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DC4A8D" w14:textId="4E43EFC7" w:rsidR="006A7CA7" w:rsidRPr="005E2A62" w:rsidRDefault="006A7CA7" w:rsidP="007428F4">
      <w:pPr>
        <w:tabs>
          <w:tab w:val="center" w:pos="4536"/>
          <w:tab w:val="left" w:pos="6847"/>
          <w:tab w:val="right" w:pos="7938"/>
          <w:tab w:val="right" w:pos="9639"/>
        </w:tabs>
        <w:ind w:right="2"/>
        <w:rPr>
          <w:rFonts w:ascii="Arial" w:hAnsi="Arial" w:cs="Arial"/>
          <w:b/>
          <w:bCs/>
          <w:sz w:val="24"/>
          <w:szCs w:val="22"/>
        </w:rPr>
      </w:pPr>
      <w:bookmarkStart w:id="0" w:name="_Hlk145670493"/>
      <w:bookmarkStart w:id="1" w:name="_Hlk117841894"/>
      <w:r w:rsidRPr="005E2A62">
        <w:rPr>
          <w:rFonts w:ascii="Arial" w:hAnsi="Arial" w:cs="Arial"/>
          <w:b/>
          <w:bCs/>
          <w:sz w:val="24"/>
          <w:szCs w:val="22"/>
        </w:rPr>
        <w:t>3GPP TSG RAN WG1 #</w:t>
      </w:r>
      <w:r w:rsidR="00CE3D62" w:rsidRPr="005E2A62">
        <w:rPr>
          <w:rFonts w:ascii="Arial" w:hAnsi="Arial" w:cs="Arial"/>
          <w:b/>
          <w:bCs/>
          <w:sz w:val="24"/>
          <w:szCs w:val="22"/>
        </w:rPr>
        <w:t>11</w:t>
      </w:r>
      <w:r w:rsidR="003F6964">
        <w:rPr>
          <w:rFonts w:ascii="Arial" w:eastAsiaTheme="minorEastAsia" w:hAnsi="Arial" w:cs="Arial" w:hint="eastAsia"/>
          <w:b/>
          <w:bCs/>
          <w:sz w:val="24"/>
          <w:szCs w:val="22"/>
          <w:lang w:eastAsia="zh-CN"/>
        </w:rPr>
        <w:t>7</w:t>
      </w:r>
      <w:r w:rsidRPr="005E2A62">
        <w:rPr>
          <w:rFonts w:ascii="Arial" w:hAnsi="Arial" w:cs="Arial"/>
          <w:b/>
          <w:bCs/>
          <w:sz w:val="24"/>
          <w:szCs w:val="22"/>
        </w:rPr>
        <w:tab/>
      </w:r>
      <w:r w:rsidRPr="005E2A62">
        <w:rPr>
          <w:rFonts w:ascii="Arial" w:hAnsi="Arial" w:cs="Arial"/>
          <w:b/>
          <w:bCs/>
          <w:sz w:val="24"/>
          <w:szCs w:val="22"/>
        </w:rPr>
        <w:tab/>
      </w:r>
      <w:r w:rsidR="007428F4" w:rsidRPr="005E2A62">
        <w:rPr>
          <w:rFonts w:ascii="Arial" w:hAnsi="Arial" w:cs="Arial"/>
          <w:b/>
          <w:bCs/>
          <w:sz w:val="24"/>
          <w:szCs w:val="22"/>
        </w:rPr>
        <w:tab/>
      </w:r>
      <w:r w:rsidR="00C97229" w:rsidRPr="005E2A62">
        <w:rPr>
          <w:rFonts w:ascii="Arial" w:eastAsiaTheme="minorEastAsia" w:hAnsi="Arial" w:cs="Arial"/>
          <w:b/>
          <w:bCs/>
          <w:sz w:val="24"/>
          <w:szCs w:val="22"/>
          <w:lang w:eastAsia="zh-CN"/>
        </w:rPr>
        <w:tab/>
      </w:r>
      <w:r w:rsidR="0007748E" w:rsidRPr="003F6964">
        <w:rPr>
          <w:rFonts w:ascii="Arial" w:eastAsiaTheme="minorEastAsia" w:hAnsi="Arial" w:cs="Arial"/>
          <w:b/>
          <w:bCs/>
          <w:sz w:val="24"/>
          <w:szCs w:val="22"/>
          <w:highlight w:val="yellow"/>
          <w:lang w:eastAsia="zh-CN"/>
        </w:rPr>
        <w:t>R1-240</w:t>
      </w:r>
      <w:r w:rsidR="003F6964" w:rsidRPr="003F6964">
        <w:rPr>
          <w:rFonts w:ascii="Arial" w:eastAsiaTheme="minorEastAsia" w:hAnsi="Arial" w:cs="Arial" w:hint="eastAsia"/>
          <w:b/>
          <w:bCs/>
          <w:sz w:val="24"/>
          <w:szCs w:val="22"/>
          <w:highlight w:val="yellow"/>
          <w:lang w:eastAsia="zh-CN"/>
        </w:rPr>
        <w:t>XXXX</w:t>
      </w:r>
    </w:p>
    <w:p w14:paraId="0FB677E5" w14:textId="77777777" w:rsidR="003F6964" w:rsidRPr="003F6964" w:rsidRDefault="003F6964" w:rsidP="003F6964">
      <w:pPr>
        <w:rPr>
          <w:rFonts w:ascii="Arial" w:eastAsia="MS Mincho" w:hAnsi="Arial" w:cs="Arial"/>
          <w:b/>
          <w:bCs/>
          <w:sz w:val="24"/>
          <w:szCs w:val="22"/>
          <w:lang w:eastAsia="ja-JP"/>
        </w:rPr>
      </w:pPr>
      <w:bookmarkStart w:id="2" w:name="_Hlk36104658"/>
      <w:bookmarkEnd w:id="0"/>
      <w:r w:rsidRPr="003F6964">
        <w:rPr>
          <w:rFonts w:ascii="Arial" w:eastAsia="MS Mincho" w:hAnsi="Arial" w:cs="Arial"/>
          <w:b/>
          <w:bCs/>
          <w:sz w:val="24"/>
          <w:szCs w:val="22"/>
          <w:lang w:eastAsia="ja-JP"/>
        </w:rPr>
        <w:t>Fukuoka, Japan, May 20</w:t>
      </w:r>
      <w:r w:rsidRPr="003F6964">
        <w:rPr>
          <w:rFonts w:ascii="Arial" w:eastAsia="MS Mincho" w:hAnsi="Arial" w:cs="Arial"/>
          <w:b/>
          <w:bCs/>
          <w:sz w:val="24"/>
          <w:szCs w:val="22"/>
          <w:vertAlign w:val="superscript"/>
          <w:lang w:eastAsia="ja-JP"/>
        </w:rPr>
        <w:t>th</w:t>
      </w:r>
      <w:r w:rsidRPr="003F6964">
        <w:rPr>
          <w:rFonts w:ascii="Arial" w:eastAsia="MS Mincho" w:hAnsi="Arial" w:cs="Arial"/>
          <w:b/>
          <w:bCs/>
          <w:sz w:val="24"/>
          <w:szCs w:val="22"/>
          <w:lang w:eastAsia="ja-JP"/>
        </w:rPr>
        <w:t xml:space="preserve"> – 24</w:t>
      </w:r>
      <w:r w:rsidRPr="003F6964">
        <w:rPr>
          <w:rFonts w:ascii="Arial" w:eastAsia="MS Mincho" w:hAnsi="Arial" w:cs="Arial"/>
          <w:b/>
          <w:bCs/>
          <w:sz w:val="24"/>
          <w:szCs w:val="22"/>
          <w:vertAlign w:val="superscript"/>
          <w:lang w:eastAsia="ja-JP"/>
        </w:rPr>
        <w:t>th</w:t>
      </w:r>
      <w:r w:rsidRPr="003F6964">
        <w:rPr>
          <w:rFonts w:ascii="Arial" w:eastAsia="MS Mincho" w:hAnsi="Arial" w:cs="Arial"/>
          <w:b/>
          <w:bCs/>
          <w:sz w:val="24"/>
          <w:szCs w:val="22"/>
          <w:lang w:eastAsia="ja-JP"/>
        </w:rPr>
        <w:t>, 2024</w:t>
      </w:r>
    </w:p>
    <w:bookmarkEnd w:id="2"/>
    <w:p w14:paraId="5E98E5AE" w14:textId="77777777" w:rsidR="005E2A62" w:rsidRPr="003F6964" w:rsidRDefault="005E2A62" w:rsidP="00345EEA">
      <w:pPr>
        <w:rPr>
          <w:rFonts w:eastAsiaTheme="minorEastAsia"/>
          <w:szCs w:val="20"/>
          <w:lang w:eastAsia="zh-CN"/>
        </w:rPr>
      </w:pPr>
    </w:p>
    <w:bookmarkEnd w:id="1"/>
    <w:p w14:paraId="0291F569" w14:textId="77777777" w:rsidR="00345EEA" w:rsidRPr="00D02D0D" w:rsidRDefault="00345EEA" w:rsidP="00D02D0D">
      <w:pPr>
        <w:tabs>
          <w:tab w:val="left" w:pos="1985"/>
          <w:tab w:val="left" w:pos="2835"/>
          <w:tab w:val="right" w:pos="9072"/>
          <w:tab w:val="right" w:pos="10206"/>
        </w:tabs>
        <w:rPr>
          <w:rFonts w:ascii="Arial" w:hAnsi="Arial"/>
          <w:b/>
          <w:sz w:val="22"/>
          <w:szCs w:val="20"/>
        </w:rPr>
      </w:pPr>
      <w:r w:rsidRPr="00D02D0D">
        <w:rPr>
          <w:rFonts w:ascii="Arial" w:hAnsi="Arial"/>
          <w:b/>
          <w:sz w:val="22"/>
          <w:szCs w:val="20"/>
        </w:rPr>
        <w:t xml:space="preserve">Source: </w:t>
      </w:r>
      <w:r w:rsidRPr="00D02D0D">
        <w:rPr>
          <w:rFonts w:ascii="Arial" w:hAnsi="Arial"/>
          <w:b/>
          <w:sz w:val="22"/>
          <w:szCs w:val="20"/>
        </w:rPr>
        <w:tab/>
      </w:r>
      <w:r w:rsidR="005C6472" w:rsidRPr="005C6472">
        <w:rPr>
          <w:rFonts w:ascii="Arial" w:hAnsi="Arial"/>
          <w:b/>
          <w:sz w:val="22"/>
          <w:szCs w:val="20"/>
        </w:rPr>
        <w:t>Moderator</w:t>
      </w:r>
      <w:r w:rsidR="005C6472">
        <w:rPr>
          <w:rFonts w:ascii="Arial" w:eastAsia="等线" w:hAnsi="Arial" w:hint="eastAsia"/>
          <w:b/>
          <w:sz w:val="22"/>
          <w:szCs w:val="20"/>
          <w:lang w:eastAsia="zh-CN"/>
        </w:rPr>
        <w:t xml:space="preserve"> </w:t>
      </w:r>
      <w:r w:rsidR="005C6472" w:rsidRPr="005C6472">
        <w:rPr>
          <w:rFonts w:ascii="Arial" w:hAnsi="Arial"/>
          <w:b/>
          <w:sz w:val="22"/>
          <w:szCs w:val="20"/>
        </w:rPr>
        <w:t>(CMCC)</w:t>
      </w:r>
    </w:p>
    <w:p w14:paraId="348081DB" w14:textId="50A7F95C" w:rsidR="00345EEA" w:rsidRDefault="00345EEA" w:rsidP="00D02D0D">
      <w:pPr>
        <w:tabs>
          <w:tab w:val="left" w:pos="1985"/>
          <w:tab w:val="left" w:pos="2835"/>
          <w:tab w:val="right" w:pos="9072"/>
          <w:tab w:val="right" w:pos="10206"/>
        </w:tabs>
        <w:rPr>
          <w:rFonts w:ascii="Arial" w:eastAsia="等线" w:hAnsi="Arial"/>
          <w:b/>
          <w:sz w:val="22"/>
          <w:szCs w:val="20"/>
          <w:lang w:eastAsia="zh-CN"/>
        </w:rPr>
      </w:pPr>
      <w:r w:rsidRPr="00D02D0D">
        <w:rPr>
          <w:rFonts w:ascii="Arial" w:hAnsi="Arial"/>
          <w:b/>
          <w:sz w:val="22"/>
          <w:szCs w:val="20"/>
        </w:rPr>
        <w:t>Title:</w:t>
      </w:r>
      <w:bookmarkStart w:id="3" w:name="Title"/>
      <w:bookmarkEnd w:id="3"/>
      <w:r w:rsidRPr="00D02D0D">
        <w:rPr>
          <w:rFonts w:ascii="Arial" w:hAnsi="Arial"/>
          <w:b/>
          <w:sz w:val="22"/>
          <w:szCs w:val="20"/>
        </w:rPr>
        <w:tab/>
      </w:r>
      <w:r w:rsidR="005C6472" w:rsidRPr="005C6472">
        <w:rPr>
          <w:rFonts w:ascii="Arial" w:hAnsi="Arial"/>
          <w:b/>
          <w:sz w:val="22"/>
          <w:szCs w:val="20"/>
        </w:rPr>
        <w:t>FL summary</w:t>
      </w:r>
      <w:r w:rsidR="00AB31A3">
        <w:rPr>
          <w:rFonts w:ascii="Arial" w:eastAsiaTheme="minorEastAsia" w:hAnsi="Arial" w:hint="eastAsia"/>
          <w:b/>
          <w:sz w:val="22"/>
          <w:szCs w:val="20"/>
          <w:lang w:eastAsia="zh-CN"/>
        </w:rPr>
        <w:t xml:space="preserve"> (final)</w:t>
      </w:r>
      <w:r w:rsidR="00394E9A" w:rsidRPr="00394E9A">
        <w:rPr>
          <w:rFonts w:ascii="Arial" w:hAnsi="Arial" w:hint="eastAsia"/>
          <w:b/>
          <w:sz w:val="22"/>
          <w:szCs w:val="20"/>
        </w:rPr>
        <w:t xml:space="preserve"> </w:t>
      </w:r>
      <w:r w:rsidR="005C6472" w:rsidRPr="005C6472">
        <w:rPr>
          <w:rFonts w:ascii="Arial" w:hAnsi="Arial"/>
          <w:b/>
          <w:sz w:val="22"/>
          <w:szCs w:val="20"/>
        </w:rPr>
        <w:t xml:space="preserve">for </w:t>
      </w:r>
      <w:r w:rsidR="005C6472" w:rsidRPr="00394E9A">
        <w:rPr>
          <w:rFonts w:ascii="Arial" w:hAnsi="Arial" w:hint="eastAsia"/>
          <w:b/>
          <w:sz w:val="22"/>
          <w:szCs w:val="20"/>
        </w:rPr>
        <w:t xml:space="preserve">Ambient IoT </w:t>
      </w:r>
      <w:r w:rsidR="005C6472" w:rsidRPr="005C6472">
        <w:rPr>
          <w:rFonts w:ascii="Arial" w:hAnsi="Arial"/>
          <w:b/>
          <w:sz w:val="22"/>
          <w:szCs w:val="20"/>
        </w:rPr>
        <w:t>evaluation</w:t>
      </w:r>
    </w:p>
    <w:p w14:paraId="410277B1" w14:textId="77777777" w:rsidR="005C6472" w:rsidRDefault="005C6472" w:rsidP="00D02D0D">
      <w:pPr>
        <w:tabs>
          <w:tab w:val="left" w:pos="1985"/>
          <w:tab w:val="left" w:pos="2835"/>
          <w:tab w:val="right" w:pos="9072"/>
          <w:tab w:val="right" w:pos="10206"/>
        </w:tabs>
        <w:rPr>
          <w:rFonts w:ascii="Arial" w:eastAsia="等线" w:hAnsi="Arial"/>
          <w:b/>
          <w:sz w:val="22"/>
          <w:szCs w:val="20"/>
          <w:lang w:eastAsia="zh-CN"/>
        </w:rPr>
      </w:pPr>
      <w:r>
        <w:rPr>
          <w:rFonts w:ascii="Arial" w:eastAsia="等线" w:hAnsi="Arial" w:hint="eastAsia"/>
          <w:b/>
          <w:sz w:val="22"/>
          <w:szCs w:val="20"/>
          <w:lang w:eastAsia="zh-CN"/>
        </w:rPr>
        <w:t>Agenda:</w:t>
      </w:r>
      <w:r>
        <w:rPr>
          <w:rFonts w:ascii="Arial" w:eastAsia="等线" w:hAnsi="Arial"/>
          <w:b/>
          <w:sz w:val="22"/>
          <w:szCs w:val="20"/>
          <w:lang w:eastAsia="zh-CN"/>
        </w:rPr>
        <w:tab/>
      </w:r>
      <w:r>
        <w:rPr>
          <w:rFonts w:ascii="Arial" w:eastAsia="等线" w:hAnsi="Arial" w:hint="eastAsia"/>
          <w:b/>
          <w:sz w:val="22"/>
          <w:szCs w:val="20"/>
          <w:lang w:eastAsia="zh-CN"/>
        </w:rPr>
        <w:t>9.4.1.1</w:t>
      </w:r>
    </w:p>
    <w:p w14:paraId="16B69692" w14:textId="432E495D" w:rsidR="00345EEA" w:rsidRPr="00104E0E" w:rsidRDefault="00345EEA" w:rsidP="00D02D0D">
      <w:pPr>
        <w:tabs>
          <w:tab w:val="left" w:pos="1985"/>
          <w:tab w:val="left" w:pos="2835"/>
          <w:tab w:val="right" w:pos="9072"/>
          <w:tab w:val="right" w:pos="10206"/>
        </w:tabs>
        <w:rPr>
          <w:rFonts w:ascii="Arial" w:eastAsiaTheme="minorEastAsia" w:hAnsi="Arial"/>
          <w:b/>
          <w:sz w:val="22"/>
          <w:szCs w:val="20"/>
          <w:lang w:eastAsia="zh-CN"/>
        </w:rPr>
      </w:pPr>
      <w:r w:rsidRPr="00D02D0D">
        <w:rPr>
          <w:rFonts w:ascii="Arial" w:hAnsi="Arial"/>
          <w:b/>
          <w:sz w:val="22"/>
          <w:szCs w:val="20"/>
        </w:rPr>
        <w:t>Document for:</w:t>
      </w:r>
      <w:r w:rsidRPr="00D02D0D">
        <w:rPr>
          <w:rFonts w:ascii="Arial" w:hAnsi="Arial"/>
          <w:b/>
          <w:sz w:val="22"/>
          <w:szCs w:val="20"/>
        </w:rPr>
        <w:tab/>
      </w:r>
      <w:bookmarkStart w:id="4" w:name="DocumentFor"/>
      <w:bookmarkEnd w:id="4"/>
      <w:r w:rsidR="005C6472" w:rsidRPr="005C6472">
        <w:rPr>
          <w:rFonts w:ascii="Arial" w:hAnsi="Arial"/>
          <w:b/>
          <w:sz w:val="22"/>
          <w:szCs w:val="20"/>
        </w:rPr>
        <w:t>Discussion &amp; Decision</w:t>
      </w:r>
    </w:p>
    <w:p w14:paraId="75BB2DA3" w14:textId="77777777" w:rsidR="00E7512C" w:rsidRDefault="00E7512C" w:rsidP="00E7512C">
      <w:pPr>
        <w:pBdr>
          <w:bottom w:val="single" w:sz="4" w:space="1" w:color="auto"/>
        </w:pBdr>
        <w:rPr>
          <w:rFonts w:eastAsia="等线"/>
          <w:lang w:eastAsia="zh-CN"/>
        </w:rPr>
      </w:pPr>
    </w:p>
    <w:p w14:paraId="28D2B4D0" w14:textId="77777777" w:rsidR="00345EEA" w:rsidRDefault="005C6472" w:rsidP="00345EEA">
      <w:pPr>
        <w:pStyle w:val="1"/>
        <w:rPr>
          <w:rFonts w:eastAsia="等线"/>
          <w:lang w:eastAsia="zh-CN"/>
        </w:rPr>
      </w:pPr>
      <w:r>
        <w:rPr>
          <w:rFonts w:eastAsia="等线" w:hint="eastAsia"/>
          <w:lang w:eastAsia="zh-CN"/>
        </w:rPr>
        <w:t>Background</w:t>
      </w:r>
    </w:p>
    <w:p w14:paraId="5472140A" w14:textId="1AC61456" w:rsidR="005C6472" w:rsidRDefault="008E0E63" w:rsidP="005C6472">
      <w:pPr>
        <w:rPr>
          <w:rFonts w:eastAsia="等线"/>
          <w:lang w:eastAsia="zh-CN"/>
        </w:rPr>
      </w:pPr>
      <w:r>
        <w:rPr>
          <w:rFonts w:eastAsia="等线" w:hint="eastAsia"/>
          <w:lang w:eastAsia="zh-CN"/>
        </w:rPr>
        <w:t>A new SI for ambient IoT is started</w:t>
      </w:r>
      <w:r>
        <w:rPr>
          <w:rFonts w:eastAsia="等线"/>
          <w:lang w:eastAsia="zh-CN"/>
        </w:rPr>
        <w:fldChar w:fldCharType="begin"/>
      </w:r>
      <w:r>
        <w:rPr>
          <w:rFonts w:eastAsia="等线"/>
          <w:lang w:eastAsia="zh-CN"/>
        </w:rPr>
        <w:instrText xml:space="preserve"> </w:instrText>
      </w:r>
      <w:r>
        <w:rPr>
          <w:rFonts w:eastAsia="等线" w:hint="eastAsia"/>
          <w:lang w:eastAsia="zh-CN"/>
        </w:rPr>
        <w:instrText>REF _Ref159273648 \r \h</w:instrText>
      </w:r>
      <w:r>
        <w:rPr>
          <w:rFonts w:eastAsia="等线"/>
          <w:lang w:eastAsia="zh-CN"/>
        </w:rPr>
        <w:instrText xml:space="preserve"> </w:instrText>
      </w:r>
      <w:r>
        <w:rPr>
          <w:rFonts w:eastAsia="等线"/>
          <w:lang w:eastAsia="zh-CN"/>
        </w:rPr>
      </w:r>
      <w:r>
        <w:rPr>
          <w:rFonts w:eastAsia="等线"/>
          <w:lang w:eastAsia="zh-CN"/>
        </w:rPr>
        <w:fldChar w:fldCharType="separate"/>
      </w:r>
      <w:r>
        <w:rPr>
          <w:rFonts w:eastAsia="等线"/>
          <w:lang w:eastAsia="zh-CN"/>
        </w:rPr>
        <w:t>[26]</w:t>
      </w:r>
      <w:r>
        <w:rPr>
          <w:rFonts w:eastAsia="等线"/>
          <w:lang w:eastAsia="zh-CN"/>
        </w:rPr>
        <w:fldChar w:fldCharType="end"/>
      </w:r>
      <w:r>
        <w:rPr>
          <w:rFonts w:eastAsia="等线" w:hint="eastAsia"/>
          <w:lang w:eastAsia="zh-CN"/>
        </w:rPr>
        <w:t xml:space="preserve">. </w:t>
      </w:r>
      <w:r w:rsidR="005C6472">
        <w:t>This document summarizes the contributions [1 - 25] for AI 9.</w:t>
      </w:r>
      <w:r w:rsidR="005C6472">
        <w:rPr>
          <w:rFonts w:eastAsia="等线" w:hint="eastAsia"/>
          <w:lang w:eastAsia="zh-CN"/>
        </w:rPr>
        <w:t>4</w:t>
      </w:r>
      <w:r w:rsidR="005C6472">
        <w:t>.1</w:t>
      </w:r>
      <w:r w:rsidR="005C6472">
        <w:rPr>
          <w:rFonts w:eastAsia="等线" w:hint="eastAsia"/>
          <w:lang w:eastAsia="zh-CN"/>
        </w:rPr>
        <w:t>.1</w:t>
      </w:r>
      <w:r>
        <w:rPr>
          <w:rFonts w:eastAsiaTheme="minorEastAsia" w:hint="eastAsia"/>
          <w:lang w:eastAsia="zh-CN"/>
        </w:rPr>
        <w:t xml:space="preserve"> in RAN1#11</w:t>
      </w:r>
      <w:r w:rsidR="003F6964">
        <w:rPr>
          <w:rFonts w:eastAsiaTheme="minorEastAsia" w:hint="eastAsia"/>
          <w:lang w:eastAsia="zh-CN"/>
        </w:rPr>
        <w:t>7</w:t>
      </w:r>
      <w:r>
        <w:rPr>
          <w:rFonts w:eastAsiaTheme="minorEastAsia" w:hint="eastAsia"/>
          <w:lang w:eastAsia="zh-CN"/>
        </w:rPr>
        <w:t xml:space="preserve">. </w:t>
      </w:r>
      <w:r w:rsidR="005C6472">
        <w:t>The issues</w:t>
      </w:r>
      <w:r w:rsidR="005C6472">
        <w:rPr>
          <w:rFonts w:eastAsia="等线" w:hint="eastAsia"/>
          <w:lang w:eastAsia="zh-CN"/>
        </w:rPr>
        <w:t>/proposals</w:t>
      </w:r>
      <w:r w:rsidR="005C6472">
        <w:t xml:space="preserve"> in this document are</w:t>
      </w:r>
      <w:r w:rsidR="005C6472">
        <w:rPr>
          <w:rFonts w:eastAsia="等线" w:hint="eastAsia"/>
          <w:lang w:eastAsia="zh-CN"/>
        </w:rPr>
        <w:t xml:space="preserve"> marked with</w:t>
      </w:r>
      <w:r w:rsidR="005C6472">
        <w:rPr>
          <w:rFonts w:eastAsia="等线"/>
          <w:lang w:eastAsia="zh-CN"/>
        </w:rPr>
        <w:t xml:space="preserve"> [open]/[closed], or </w:t>
      </w:r>
      <w:r w:rsidR="00B0122F">
        <w:rPr>
          <w:rFonts w:eastAsia="等线"/>
          <w:lang w:eastAsia="zh-CN"/>
        </w:rPr>
        <w:t>[H]</w:t>
      </w:r>
      <w:r w:rsidR="005C6472">
        <w:rPr>
          <w:rFonts w:eastAsia="等线"/>
          <w:lang w:eastAsia="zh-CN"/>
        </w:rPr>
        <w:t>/</w:t>
      </w:r>
      <w:r w:rsidR="00B41AA3">
        <w:rPr>
          <w:rFonts w:eastAsia="等线" w:hint="eastAsia"/>
          <w:lang w:eastAsia="zh-CN"/>
        </w:rPr>
        <w:t>[</w:t>
      </w:r>
      <w:bookmarkStart w:id="5" w:name="OLE_LINK11"/>
      <w:r w:rsidR="00B0122F">
        <w:rPr>
          <w:rFonts w:eastAsia="等线" w:hint="eastAsia"/>
          <w:lang w:eastAsia="zh-CN"/>
        </w:rPr>
        <w:t>M]</w:t>
      </w:r>
      <w:bookmarkEnd w:id="5"/>
      <w:r w:rsidR="00B41AA3">
        <w:rPr>
          <w:rFonts w:eastAsia="等线" w:hint="eastAsia"/>
          <w:lang w:eastAsia="zh-CN"/>
        </w:rPr>
        <w:t>/</w:t>
      </w:r>
      <w:r w:rsidR="005C6472">
        <w:rPr>
          <w:rFonts w:eastAsia="等线"/>
          <w:lang w:eastAsia="zh-CN"/>
        </w:rPr>
        <w:t>[</w:t>
      </w:r>
      <w:r w:rsidR="00B0122F">
        <w:rPr>
          <w:rFonts w:eastAsia="等线" w:hint="eastAsia"/>
          <w:lang w:eastAsia="zh-CN"/>
        </w:rPr>
        <w:t>L</w:t>
      </w:r>
      <w:r w:rsidR="005C6472">
        <w:rPr>
          <w:rFonts w:eastAsia="等线"/>
          <w:lang w:eastAsia="zh-CN"/>
        </w:rPr>
        <w:t>] priority (for the current meeting)</w:t>
      </w:r>
      <w:r w:rsidR="005C6472">
        <w:rPr>
          <w:rFonts w:eastAsia="等线" w:hint="eastAsia"/>
          <w:lang w:eastAsia="zh-CN"/>
        </w:rPr>
        <w:t xml:space="preserve"> </w:t>
      </w:r>
    </w:p>
    <w:p w14:paraId="7D0584A5" w14:textId="57385061" w:rsidR="00B0122F" w:rsidRDefault="00B0122F" w:rsidP="00B0122F">
      <w:pPr>
        <w:pStyle w:val="1"/>
        <w:rPr>
          <w:rFonts w:eastAsia="等线"/>
          <w:lang w:eastAsia="zh-CN"/>
        </w:rPr>
      </w:pPr>
      <w:r w:rsidRPr="005C6472">
        <w:rPr>
          <w:rFonts w:eastAsia="等线" w:hint="eastAsia"/>
          <w:lang w:eastAsia="zh-CN"/>
        </w:rPr>
        <w:t>Online</w:t>
      </w:r>
      <w:r w:rsidR="00B34338">
        <w:rPr>
          <w:rFonts w:eastAsia="等线" w:hint="eastAsia"/>
          <w:lang w:eastAsia="zh-CN"/>
        </w:rPr>
        <w:t>/offline</w:t>
      </w:r>
      <w:r w:rsidRPr="005C6472">
        <w:rPr>
          <w:rFonts w:eastAsia="等线" w:hint="eastAsia"/>
          <w:lang w:eastAsia="zh-CN"/>
        </w:rPr>
        <w:t xml:space="preserve"> proposals</w:t>
      </w:r>
    </w:p>
    <w:p w14:paraId="00A7D13B" w14:textId="7B33FDD5" w:rsidR="00B34338" w:rsidRDefault="003F6964" w:rsidP="001E4828">
      <w:pPr>
        <w:pStyle w:val="2"/>
        <w:rPr>
          <w:rFonts w:eastAsiaTheme="minorEastAsia"/>
          <w:lang w:eastAsia="zh-CN"/>
        </w:rPr>
      </w:pPr>
      <w:r>
        <w:rPr>
          <w:rFonts w:eastAsiaTheme="minorEastAsia" w:hint="eastAsia"/>
          <w:lang w:eastAsia="zh-CN"/>
        </w:rPr>
        <w:t xml:space="preserve">Monday </w:t>
      </w:r>
      <w:r w:rsidR="00D91D19">
        <w:rPr>
          <w:rFonts w:eastAsiaTheme="minorEastAsia" w:hint="eastAsia"/>
          <w:lang w:eastAsia="zh-CN"/>
        </w:rPr>
        <w:t>online</w:t>
      </w:r>
      <w:r w:rsidR="001E4828">
        <w:rPr>
          <w:rFonts w:eastAsiaTheme="minorEastAsia" w:hint="eastAsia"/>
          <w:lang w:eastAsia="zh-CN"/>
        </w:rPr>
        <w:t xml:space="preserve"> </w:t>
      </w:r>
      <w:r w:rsidR="00325096">
        <w:rPr>
          <w:rFonts w:eastAsiaTheme="minorEastAsia" w:hint="eastAsia"/>
          <w:lang w:eastAsia="zh-CN"/>
        </w:rPr>
        <w:t>(</w:t>
      </w:r>
      <w:r w:rsidR="00325096" w:rsidRPr="00325096">
        <w:rPr>
          <w:rFonts w:eastAsiaTheme="minorEastAsia"/>
          <w:lang w:eastAsia="zh-CN"/>
        </w:rPr>
        <w:t>R1-24</w:t>
      </w:r>
      <w:r>
        <w:rPr>
          <w:rFonts w:eastAsiaTheme="minorEastAsia" w:hint="eastAsia"/>
          <w:lang w:eastAsia="zh-CN"/>
        </w:rPr>
        <w:t>XXXX</w:t>
      </w:r>
      <w:r w:rsidR="00325096">
        <w:rPr>
          <w:rFonts w:eastAsiaTheme="minorEastAsia" w:hint="eastAsia"/>
          <w:lang w:eastAsia="zh-CN"/>
        </w:rPr>
        <w:t>)</w:t>
      </w:r>
    </w:p>
    <w:p w14:paraId="69B432AC" w14:textId="77777777" w:rsidR="003F6964" w:rsidRPr="003F6964" w:rsidRDefault="003F6964" w:rsidP="003F6964">
      <w:pPr>
        <w:rPr>
          <w:rFonts w:eastAsiaTheme="minorEastAsia"/>
          <w:lang w:eastAsia="zh-CN"/>
        </w:rPr>
      </w:pPr>
    </w:p>
    <w:p w14:paraId="55405107" w14:textId="77777777" w:rsidR="003F6964" w:rsidRDefault="003F6964" w:rsidP="003F6964">
      <w:pPr>
        <w:pStyle w:val="2"/>
        <w:rPr>
          <w:rFonts w:eastAsiaTheme="minorEastAsia"/>
          <w:lang w:eastAsia="zh-CN"/>
        </w:rPr>
      </w:pPr>
      <w:r>
        <w:rPr>
          <w:rFonts w:eastAsiaTheme="minorEastAsia" w:hint="eastAsia"/>
          <w:lang w:eastAsia="zh-CN"/>
        </w:rPr>
        <w:t>Tuesday online (</w:t>
      </w:r>
      <w:r w:rsidRPr="00325096">
        <w:rPr>
          <w:rFonts w:eastAsiaTheme="minorEastAsia"/>
          <w:lang w:eastAsia="zh-CN"/>
        </w:rPr>
        <w:t>R1-24</w:t>
      </w:r>
      <w:r>
        <w:rPr>
          <w:rFonts w:eastAsiaTheme="minorEastAsia" w:hint="eastAsia"/>
          <w:lang w:eastAsia="zh-CN"/>
        </w:rPr>
        <w:t>XXXX)</w:t>
      </w:r>
    </w:p>
    <w:p w14:paraId="02B42606" w14:textId="77777777" w:rsidR="001A3B12" w:rsidRDefault="001A3B12" w:rsidP="007428F4">
      <w:pPr>
        <w:rPr>
          <w:rFonts w:eastAsiaTheme="minorEastAsia"/>
          <w:lang w:eastAsia="zh-CN"/>
        </w:rPr>
      </w:pPr>
    </w:p>
    <w:p w14:paraId="495B7FA4" w14:textId="77777777" w:rsidR="000B2DDD" w:rsidRPr="002A480D" w:rsidRDefault="000B2DDD" w:rsidP="000B2DDD">
      <w:pPr>
        <w:pStyle w:val="1"/>
        <w:rPr>
          <w:rFonts w:eastAsia="等线"/>
          <w:lang w:eastAsia="zh-CN"/>
        </w:rPr>
      </w:pPr>
      <w:r>
        <w:rPr>
          <w:rFonts w:eastAsia="等线" w:hint="eastAsia"/>
          <w:lang w:eastAsia="zh-CN"/>
        </w:rPr>
        <w:t>Discussions</w:t>
      </w:r>
    </w:p>
    <w:p w14:paraId="563C9DFA" w14:textId="77777777" w:rsidR="000B2DDD" w:rsidRPr="008B39C0" w:rsidRDefault="000B2DDD" w:rsidP="000B2DDD">
      <w:pPr>
        <w:pStyle w:val="2"/>
        <w:rPr>
          <w:rFonts w:eastAsiaTheme="minorEastAsia"/>
          <w:lang w:eastAsia="zh-CN"/>
        </w:rPr>
      </w:pPr>
      <w:r>
        <w:rPr>
          <w:rFonts w:eastAsiaTheme="minorEastAsia" w:hint="eastAsia"/>
          <w:lang w:eastAsia="zh-CN"/>
        </w:rPr>
        <w:t>T</w:t>
      </w:r>
      <w:r w:rsidRPr="008B39C0">
        <w:rPr>
          <w:rFonts w:eastAsiaTheme="minorEastAsia" w:hint="eastAsia"/>
          <w:lang w:eastAsia="zh-CN"/>
        </w:rPr>
        <w:t>erminologies</w:t>
      </w:r>
    </w:p>
    <w:p w14:paraId="6E857322" w14:textId="77777777" w:rsidR="000B2DDD" w:rsidRDefault="000B2DDD" w:rsidP="000B2DDD">
      <w:pPr>
        <w:rPr>
          <w:rFonts w:eastAsiaTheme="minorEastAsia"/>
        </w:rPr>
      </w:pPr>
      <w:r>
        <w:rPr>
          <w:rFonts w:eastAsiaTheme="minorEastAsia" w:hint="eastAsia"/>
        </w:rPr>
        <w:t>Note: the following is used in this document,</w:t>
      </w:r>
    </w:p>
    <w:p w14:paraId="109ECE19" w14:textId="77777777" w:rsidR="000B2DDD" w:rsidRDefault="000B2DDD" w:rsidP="000B2DDD">
      <w:pPr>
        <w:rPr>
          <w:rFonts w:eastAsiaTheme="minorEastAsia"/>
        </w:rPr>
      </w:pPr>
    </w:p>
    <w:p w14:paraId="37555A8B" w14:textId="77777777" w:rsidR="000B2DDD" w:rsidRPr="00BE017D" w:rsidRDefault="000B2DDD" w:rsidP="000B2DDD">
      <w:pPr>
        <w:widowControl w:val="0"/>
        <w:autoSpaceDE w:val="0"/>
        <w:autoSpaceDN w:val="0"/>
        <w:adjustRightInd w:val="0"/>
        <w:ind w:left="1278" w:hangingChars="651" w:hanging="1278"/>
        <w:jc w:val="both"/>
        <w:rPr>
          <w:i/>
          <w:iCs/>
          <w:lang w:eastAsia="x-none"/>
        </w:rPr>
      </w:pPr>
      <w:r w:rsidRPr="00096923">
        <w:rPr>
          <w:b/>
          <w:bCs/>
          <w:lang w:eastAsia="x-none"/>
        </w:rPr>
        <w:t>Device 1</w:t>
      </w:r>
      <w:r w:rsidRPr="00096923">
        <w:rPr>
          <w:lang w:eastAsia="x-none"/>
        </w:rPr>
        <w:t xml:space="preserve">: </w:t>
      </w:r>
      <w:r>
        <w:rPr>
          <w:rFonts w:eastAsiaTheme="minorEastAsia"/>
        </w:rPr>
        <w:tab/>
      </w:r>
      <w:r w:rsidRPr="00BE017D">
        <w:rPr>
          <w:i/>
          <w:iCs/>
          <w:lang w:eastAsia="x-none"/>
        </w:rPr>
        <w:t>~1 µW peak power consumption, has energy storage, initial sampling frequency offset (SFO) up to 10</w:t>
      </w:r>
      <w:r w:rsidRPr="00BE017D">
        <w:rPr>
          <w:i/>
          <w:iCs/>
          <w:vertAlign w:val="superscript"/>
          <w:lang w:eastAsia="x-none"/>
        </w:rPr>
        <w:t>X</w:t>
      </w:r>
      <w:r w:rsidRPr="00BE017D">
        <w:rPr>
          <w:i/>
          <w:iCs/>
          <w:lang w:eastAsia="x-none"/>
        </w:rPr>
        <w:t xml:space="preserve"> ppm, neither DL nor UL amplification in the device. The device’s UL transmission is backscattered on a carrier wave provided externally.</w:t>
      </w:r>
    </w:p>
    <w:p w14:paraId="607F4895" w14:textId="77777777" w:rsidR="000B2DDD" w:rsidRPr="00BE017D" w:rsidRDefault="000B2DDD" w:rsidP="000B2DDD">
      <w:pPr>
        <w:widowControl w:val="0"/>
        <w:autoSpaceDE w:val="0"/>
        <w:autoSpaceDN w:val="0"/>
        <w:adjustRightInd w:val="0"/>
        <w:ind w:left="1278" w:hangingChars="651" w:hanging="1278"/>
        <w:jc w:val="both"/>
        <w:rPr>
          <w:i/>
          <w:iCs/>
          <w:lang w:eastAsia="x-none"/>
        </w:rPr>
      </w:pPr>
      <w:r w:rsidRPr="00096923">
        <w:rPr>
          <w:b/>
          <w:bCs/>
          <w:lang w:eastAsia="x-none"/>
        </w:rPr>
        <w:t>Device 2a</w:t>
      </w:r>
      <w:r w:rsidRPr="00096923">
        <w:rPr>
          <w:lang w:eastAsia="x-none"/>
        </w:rPr>
        <w:t>:</w:t>
      </w:r>
      <w:r w:rsidRPr="00096923">
        <w:rPr>
          <w:rFonts w:hint="eastAsia"/>
        </w:rPr>
        <w:t xml:space="preserve"> </w:t>
      </w:r>
      <w:r>
        <w:rPr>
          <w:rFonts w:eastAsiaTheme="minorEastAsia"/>
        </w:rPr>
        <w:tab/>
      </w:r>
      <w:r w:rsidRPr="00BE017D">
        <w:rPr>
          <w:rFonts w:hint="eastAsia"/>
          <w:i/>
          <w:iCs/>
          <w:lang w:eastAsia="x-none"/>
        </w:rPr>
        <w:t>≤</w:t>
      </w:r>
      <w:r w:rsidRPr="00BE017D">
        <w:rPr>
          <w:rFonts w:hint="eastAsia"/>
          <w:i/>
          <w:iCs/>
          <w:lang w:eastAsia="x-none"/>
        </w:rPr>
        <w:t xml:space="preserve"> a few hundred µW peak power consumption, has energy storage, initial sampling frequency offset (SFO) up to 10</w:t>
      </w:r>
      <w:r w:rsidRPr="00BE017D">
        <w:rPr>
          <w:rFonts w:hint="eastAsia"/>
          <w:i/>
          <w:iCs/>
          <w:vertAlign w:val="superscript"/>
          <w:lang w:eastAsia="x-none"/>
        </w:rPr>
        <w:t>X</w:t>
      </w:r>
      <w:r w:rsidRPr="00BE017D">
        <w:rPr>
          <w:rFonts w:hint="eastAsia"/>
          <w:i/>
          <w:iCs/>
          <w:lang w:eastAsia="x-none"/>
        </w:rPr>
        <w:t xml:space="preserve"> ppm, both DL and/or UL amplification in the device. The device</w:t>
      </w:r>
      <w:r w:rsidRPr="00BE017D">
        <w:rPr>
          <w:rFonts w:hint="eastAsia"/>
          <w:i/>
          <w:iCs/>
          <w:lang w:eastAsia="x-none"/>
        </w:rPr>
        <w:t>’</w:t>
      </w:r>
      <w:r w:rsidRPr="00BE017D">
        <w:rPr>
          <w:rFonts w:hint="eastAsia"/>
          <w:i/>
          <w:iCs/>
          <w:lang w:eastAsia="x-none"/>
        </w:rPr>
        <w:t xml:space="preserve">s UL transmission </w:t>
      </w:r>
      <w:r w:rsidRPr="00BE017D">
        <w:rPr>
          <w:i/>
          <w:iCs/>
          <w:lang w:eastAsia="x-none"/>
        </w:rPr>
        <w:t>is</w:t>
      </w:r>
      <w:r w:rsidRPr="00BE017D">
        <w:rPr>
          <w:rFonts w:hint="eastAsia"/>
          <w:i/>
          <w:iCs/>
          <w:lang w:eastAsia="x-none"/>
        </w:rPr>
        <w:t xml:space="preserve"> backscattere</w:t>
      </w:r>
      <w:r w:rsidRPr="00BE017D">
        <w:rPr>
          <w:i/>
          <w:iCs/>
          <w:lang w:eastAsia="x-none"/>
        </w:rPr>
        <w:t>d on a carrier wave provided externally.</w:t>
      </w:r>
    </w:p>
    <w:p w14:paraId="0E105DEA" w14:textId="77777777" w:rsidR="000B2DDD" w:rsidRPr="00BE017D" w:rsidRDefault="000B2DDD" w:rsidP="000B2DDD">
      <w:pPr>
        <w:widowControl w:val="0"/>
        <w:autoSpaceDE w:val="0"/>
        <w:autoSpaceDN w:val="0"/>
        <w:adjustRightInd w:val="0"/>
        <w:ind w:left="1278" w:hangingChars="651" w:hanging="1278"/>
        <w:jc w:val="both"/>
        <w:rPr>
          <w:rFonts w:eastAsiaTheme="minorEastAsia"/>
          <w:i/>
          <w:iCs/>
        </w:rPr>
      </w:pPr>
      <w:r w:rsidRPr="00096923">
        <w:rPr>
          <w:b/>
          <w:bCs/>
          <w:lang w:eastAsia="x-none"/>
        </w:rPr>
        <w:t>Device 2b</w:t>
      </w:r>
      <w:r w:rsidRPr="00096923">
        <w:rPr>
          <w:lang w:eastAsia="x-none"/>
        </w:rPr>
        <w:t xml:space="preserve">: </w:t>
      </w:r>
      <w:r>
        <w:rPr>
          <w:rFonts w:eastAsiaTheme="minorEastAsia"/>
        </w:rPr>
        <w:tab/>
      </w:r>
      <w:r w:rsidRPr="00BE017D">
        <w:rPr>
          <w:rFonts w:hint="eastAsia"/>
          <w:i/>
          <w:iCs/>
          <w:lang w:eastAsia="x-none"/>
        </w:rPr>
        <w:t>≤</w:t>
      </w:r>
      <w:r w:rsidRPr="00BE017D">
        <w:rPr>
          <w:rFonts w:hint="eastAsia"/>
          <w:i/>
          <w:iCs/>
          <w:lang w:eastAsia="x-none"/>
        </w:rPr>
        <w:t xml:space="preserve"> a few hundred µW peak power consumption, has energy storage, initial sampling frequency offset (SFO) up to 10</w:t>
      </w:r>
      <w:r w:rsidRPr="00BE017D">
        <w:rPr>
          <w:rFonts w:hint="eastAsia"/>
          <w:i/>
          <w:iCs/>
          <w:vertAlign w:val="superscript"/>
          <w:lang w:eastAsia="x-none"/>
        </w:rPr>
        <w:t>X</w:t>
      </w:r>
      <w:r w:rsidRPr="00BE017D">
        <w:rPr>
          <w:rFonts w:hint="eastAsia"/>
          <w:i/>
          <w:iCs/>
          <w:lang w:eastAsia="x-none"/>
        </w:rPr>
        <w:t xml:space="preserve"> ppm, both DL and/or UL amplification in the device. The device</w:t>
      </w:r>
      <w:r w:rsidRPr="00BE017D">
        <w:rPr>
          <w:rFonts w:hint="eastAsia"/>
          <w:i/>
          <w:iCs/>
          <w:lang w:eastAsia="x-none"/>
        </w:rPr>
        <w:t>’</w:t>
      </w:r>
      <w:r w:rsidRPr="00BE017D">
        <w:rPr>
          <w:rFonts w:hint="eastAsia"/>
          <w:i/>
          <w:iCs/>
          <w:lang w:eastAsia="x-none"/>
        </w:rPr>
        <w:t xml:space="preserve">s UL transmission </w:t>
      </w:r>
      <w:r w:rsidRPr="00BE017D">
        <w:rPr>
          <w:i/>
          <w:iCs/>
          <w:lang w:eastAsia="x-none"/>
        </w:rPr>
        <w:t>is</w:t>
      </w:r>
      <w:r w:rsidRPr="00BE017D">
        <w:rPr>
          <w:rFonts w:hint="eastAsia"/>
          <w:i/>
          <w:iCs/>
          <w:lang w:eastAsia="x-none"/>
        </w:rPr>
        <w:t xml:space="preserve"> generated internally by the device</w:t>
      </w:r>
      <w:r w:rsidRPr="00BE017D">
        <w:rPr>
          <w:i/>
          <w:iCs/>
          <w:lang w:eastAsia="x-none"/>
        </w:rPr>
        <w:t>.</w:t>
      </w:r>
    </w:p>
    <w:p w14:paraId="24EF8F0F" w14:textId="77777777" w:rsidR="000B2DDD" w:rsidRPr="00BE017D" w:rsidRDefault="000B2DDD" w:rsidP="000B2DDD">
      <w:pPr>
        <w:widowControl w:val="0"/>
        <w:autoSpaceDE w:val="0"/>
        <w:autoSpaceDN w:val="0"/>
        <w:adjustRightInd w:val="0"/>
        <w:ind w:left="1302" w:hangingChars="651" w:hanging="1302"/>
        <w:jc w:val="both"/>
        <w:rPr>
          <w:rFonts w:eastAsiaTheme="minorEastAsia"/>
          <w:i/>
          <w:iCs/>
        </w:rPr>
      </w:pPr>
      <w:r w:rsidRPr="00EC66F9">
        <w:rPr>
          <w:rFonts w:eastAsiaTheme="minorEastAsia" w:hint="eastAsia"/>
          <w:b/>
          <w:bCs/>
        </w:rPr>
        <w:t>Ambient IoT device</w:t>
      </w:r>
      <w:r>
        <w:rPr>
          <w:rFonts w:eastAsiaTheme="minorEastAsia" w:hint="eastAsia"/>
          <w:b/>
          <w:bCs/>
        </w:rPr>
        <w:t xml:space="preserve">: </w:t>
      </w:r>
      <w:r w:rsidRPr="00BE017D">
        <w:rPr>
          <w:rFonts w:eastAsiaTheme="minorEastAsia" w:hint="eastAsia"/>
          <w:i/>
          <w:iCs/>
        </w:rPr>
        <w:t xml:space="preserve">simply as </w:t>
      </w:r>
      <w:r w:rsidRPr="00BE017D">
        <w:rPr>
          <w:rFonts w:eastAsiaTheme="minorEastAsia"/>
          <w:i/>
          <w:iCs/>
        </w:rPr>
        <w:t>‘</w:t>
      </w:r>
      <w:r w:rsidRPr="00BE017D">
        <w:rPr>
          <w:rFonts w:eastAsiaTheme="minorEastAsia" w:hint="eastAsia"/>
          <w:i/>
          <w:iCs/>
        </w:rPr>
        <w:t>D</w:t>
      </w:r>
      <w:r w:rsidRPr="00BE017D">
        <w:rPr>
          <w:rFonts w:eastAsiaTheme="minorEastAsia"/>
          <w:i/>
          <w:iCs/>
        </w:rPr>
        <w:t>’</w:t>
      </w:r>
      <w:r w:rsidRPr="00BE017D">
        <w:rPr>
          <w:rFonts w:eastAsiaTheme="minorEastAsia" w:hint="eastAsia"/>
          <w:i/>
          <w:iCs/>
        </w:rPr>
        <w:t xml:space="preserve"> </w:t>
      </w:r>
    </w:p>
    <w:p w14:paraId="154FFD01" w14:textId="77777777" w:rsidR="000B2DDD" w:rsidRPr="00BE017D" w:rsidRDefault="000B2DDD" w:rsidP="000B2DDD">
      <w:pPr>
        <w:widowControl w:val="0"/>
        <w:autoSpaceDE w:val="0"/>
        <w:autoSpaceDN w:val="0"/>
        <w:adjustRightInd w:val="0"/>
        <w:ind w:left="1302" w:hangingChars="651" w:hanging="1302"/>
        <w:jc w:val="both"/>
        <w:rPr>
          <w:rFonts w:eastAsiaTheme="minorEastAsia"/>
          <w:i/>
          <w:iCs/>
        </w:rPr>
      </w:pPr>
      <w:r w:rsidRPr="00EC66F9">
        <w:rPr>
          <w:rFonts w:eastAsiaTheme="minorEastAsia" w:hint="eastAsia"/>
          <w:b/>
          <w:bCs/>
        </w:rPr>
        <w:t>Ambient IoT</w:t>
      </w:r>
      <w:r>
        <w:rPr>
          <w:rFonts w:eastAsiaTheme="minorEastAsia" w:hint="eastAsia"/>
          <w:b/>
          <w:bCs/>
        </w:rPr>
        <w:t xml:space="preserve"> reader: </w:t>
      </w:r>
      <w:r w:rsidRPr="00BE017D">
        <w:rPr>
          <w:rFonts w:eastAsiaTheme="minorEastAsia" w:hint="eastAsia"/>
          <w:i/>
          <w:iCs/>
        </w:rPr>
        <w:t xml:space="preserve">simply as </w:t>
      </w:r>
      <w:r w:rsidRPr="00BE017D">
        <w:rPr>
          <w:rFonts w:eastAsiaTheme="minorEastAsia"/>
          <w:i/>
          <w:iCs/>
        </w:rPr>
        <w:t>‘</w:t>
      </w:r>
      <w:r w:rsidRPr="00BE017D">
        <w:rPr>
          <w:rFonts w:eastAsiaTheme="minorEastAsia" w:hint="eastAsia"/>
          <w:i/>
          <w:iCs/>
        </w:rPr>
        <w:t>R</w:t>
      </w:r>
      <w:r w:rsidRPr="00BE017D">
        <w:rPr>
          <w:rFonts w:eastAsiaTheme="minorEastAsia"/>
          <w:i/>
          <w:iCs/>
        </w:rPr>
        <w:t>’</w:t>
      </w:r>
      <w:r w:rsidRPr="00BE017D">
        <w:rPr>
          <w:rFonts w:eastAsiaTheme="minorEastAsia" w:hint="eastAsia"/>
          <w:i/>
          <w:iCs/>
        </w:rPr>
        <w:t xml:space="preserve">, </w:t>
      </w:r>
    </w:p>
    <w:p w14:paraId="38A9DEF0" w14:textId="77777777" w:rsidR="000B2DDD" w:rsidRPr="005D365B" w:rsidRDefault="000B2DDD" w:rsidP="000B2DDD">
      <w:pPr>
        <w:pStyle w:val="af"/>
        <w:numPr>
          <w:ilvl w:val="0"/>
          <w:numId w:val="12"/>
        </w:numPr>
        <w:ind w:leftChars="458" w:left="1276" w:firstLineChars="0"/>
        <w:rPr>
          <w:rFonts w:eastAsiaTheme="minorEastAsia"/>
          <w:i/>
          <w:iCs/>
        </w:rPr>
      </w:pPr>
      <w:r w:rsidRPr="005D365B">
        <w:rPr>
          <w:rFonts w:eastAsiaTheme="minorEastAsia"/>
          <w:i/>
          <w:iCs/>
        </w:rPr>
        <w:t>‘</w:t>
      </w:r>
      <w:r w:rsidRPr="005D365B">
        <w:rPr>
          <w:rFonts w:eastAsiaTheme="minorEastAsia" w:hint="eastAsia"/>
          <w:i/>
          <w:iCs/>
        </w:rPr>
        <w:t>R</w:t>
      </w:r>
      <w:r w:rsidRPr="005D365B">
        <w:rPr>
          <w:rFonts w:eastAsiaTheme="minorEastAsia"/>
          <w:i/>
          <w:iCs/>
        </w:rPr>
        <w:t>’</w:t>
      </w:r>
      <w:r w:rsidRPr="005D365B">
        <w:rPr>
          <w:rFonts w:eastAsiaTheme="minorEastAsia" w:hint="eastAsia"/>
          <w:i/>
          <w:iCs/>
        </w:rPr>
        <w:t xml:space="preserve"> is base station for topology 1. </w:t>
      </w:r>
    </w:p>
    <w:p w14:paraId="67DA7347" w14:textId="77777777" w:rsidR="000B2DDD" w:rsidRPr="005E2A62" w:rsidRDefault="000B2DDD" w:rsidP="000B2DDD">
      <w:pPr>
        <w:pStyle w:val="af"/>
        <w:numPr>
          <w:ilvl w:val="0"/>
          <w:numId w:val="12"/>
        </w:numPr>
        <w:ind w:leftChars="458" w:left="1276" w:firstLineChars="0"/>
        <w:rPr>
          <w:rFonts w:eastAsiaTheme="minorEastAsia"/>
          <w:i/>
          <w:iCs/>
        </w:rPr>
      </w:pPr>
      <w:r w:rsidRPr="005D365B">
        <w:rPr>
          <w:rFonts w:eastAsiaTheme="minorEastAsia"/>
          <w:i/>
          <w:iCs/>
        </w:rPr>
        <w:t>‘</w:t>
      </w:r>
      <w:r w:rsidRPr="005D365B">
        <w:rPr>
          <w:rFonts w:eastAsiaTheme="minorEastAsia" w:hint="eastAsia"/>
          <w:i/>
          <w:iCs/>
        </w:rPr>
        <w:t>R</w:t>
      </w:r>
      <w:r w:rsidRPr="005D365B">
        <w:rPr>
          <w:rFonts w:eastAsiaTheme="minorEastAsia"/>
          <w:i/>
          <w:iCs/>
        </w:rPr>
        <w:t>’</w:t>
      </w:r>
      <w:r w:rsidRPr="005D365B">
        <w:rPr>
          <w:rFonts w:eastAsiaTheme="minorEastAsia" w:hint="eastAsia"/>
          <w:i/>
          <w:iCs/>
        </w:rPr>
        <w:t xml:space="preserve"> is </w:t>
      </w:r>
      <w:r w:rsidRPr="005D365B">
        <w:rPr>
          <w:i/>
          <w:iCs/>
        </w:rPr>
        <w:t xml:space="preserve">intermediate </w:t>
      </w:r>
      <w:r w:rsidRPr="005D365B">
        <w:rPr>
          <w:rFonts w:eastAsiaTheme="minorEastAsia" w:hint="eastAsia"/>
          <w:i/>
          <w:iCs/>
        </w:rPr>
        <w:t xml:space="preserve">node for topology 2. </w:t>
      </w:r>
    </w:p>
    <w:p w14:paraId="42855FAE" w14:textId="77777777" w:rsidR="000B2DDD" w:rsidRDefault="000B2DDD" w:rsidP="000B2DDD">
      <w:pPr>
        <w:widowControl w:val="0"/>
        <w:autoSpaceDE w:val="0"/>
        <w:autoSpaceDN w:val="0"/>
        <w:adjustRightInd w:val="0"/>
        <w:ind w:left="1302" w:hangingChars="651" w:hanging="1302"/>
        <w:jc w:val="both"/>
        <w:rPr>
          <w:rFonts w:eastAsiaTheme="minorEastAsia"/>
        </w:rPr>
      </w:pPr>
      <w:r>
        <w:rPr>
          <w:rFonts w:eastAsiaTheme="minorEastAsia" w:hint="eastAsia"/>
          <w:b/>
          <w:bCs/>
        </w:rPr>
        <w:t>R2D (</w:t>
      </w:r>
      <w:r w:rsidRPr="00EC66F9">
        <w:rPr>
          <w:rFonts w:eastAsiaTheme="minorEastAsia"/>
          <w:b/>
          <w:bCs/>
        </w:rPr>
        <w:t>Forward</w:t>
      </w:r>
      <w:r w:rsidRPr="00EC66F9">
        <w:rPr>
          <w:rFonts w:eastAsiaTheme="minorEastAsia" w:hint="eastAsia"/>
          <w:b/>
          <w:bCs/>
        </w:rPr>
        <w:t xml:space="preserve"> link</w:t>
      </w:r>
      <w:r>
        <w:rPr>
          <w:rFonts w:eastAsiaTheme="minorEastAsia" w:hint="eastAsia"/>
          <w:b/>
          <w:bCs/>
        </w:rPr>
        <w:t>)</w:t>
      </w:r>
      <w:r>
        <w:rPr>
          <w:rFonts w:eastAsiaTheme="minorEastAsia" w:hint="eastAsia"/>
        </w:rPr>
        <w:t xml:space="preserve">: </w:t>
      </w:r>
    </w:p>
    <w:p w14:paraId="11B47DD7" w14:textId="77777777" w:rsidR="000B2DDD" w:rsidRPr="005E2A62" w:rsidRDefault="000B2DDD" w:rsidP="000B2DDD">
      <w:pPr>
        <w:pStyle w:val="af"/>
        <w:numPr>
          <w:ilvl w:val="0"/>
          <w:numId w:val="12"/>
        </w:numPr>
        <w:ind w:leftChars="458" w:left="1276" w:firstLineChars="0"/>
        <w:rPr>
          <w:rFonts w:eastAsiaTheme="minorEastAsia"/>
          <w:i/>
          <w:iCs/>
        </w:rPr>
      </w:pPr>
      <w:r w:rsidRPr="005D365B">
        <w:rPr>
          <w:rFonts w:eastAsiaTheme="minorEastAsia"/>
          <w:i/>
          <w:iCs/>
        </w:rPr>
        <w:t>I</w:t>
      </w:r>
      <w:r w:rsidRPr="005D365B">
        <w:rPr>
          <w:rFonts w:eastAsiaTheme="minorEastAsia" w:hint="eastAsia"/>
          <w:i/>
          <w:iCs/>
        </w:rPr>
        <w:t>t is for R-to-D communication. For topology 1, it denotes the downlink communication, i.e., BS-to-</w:t>
      </w:r>
      <w:proofErr w:type="spellStart"/>
      <w:r w:rsidRPr="005D365B">
        <w:rPr>
          <w:rFonts w:eastAsiaTheme="minorEastAsia" w:hint="eastAsia"/>
          <w:i/>
          <w:iCs/>
        </w:rPr>
        <w:t>AIoT</w:t>
      </w:r>
      <w:proofErr w:type="spellEnd"/>
      <w:r w:rsidRPr="005D365B">
        <w:rPr>
          <w:rFonts w:eastAsiaTheme="minorEastAsia" w:hint="eastAsia"/>
          <w:i/>
          <w:iCs/>
        </w:rPr>
        <w:t xml:space="preserve"> device. For topology 2, it denotes the intermediate node to </w:t>
      </w:r>
      <w:proofErr w:type="spellStart"/>
      <w:r w:rsidRPr="005D365B">
        <w:rPr>
          <w:rFonts w:eastAsiaTheme="minorEastAsia" w:hint="eastAsia"/>
          <w:i/>
          <w:iCs/>
        </w:rPr>
        <w:t>AIoT</w:t>
      </w:r>
      <w:proofErr w:type="spellEnd"/>
      <w:r w:rsidRPr="005D365B">
        <w:rPr>
          <w:rFonts w:eastAsiaTheme="minorEastAsia" w:hint="eastAsia"/>
          <w:i/>
          <w:iCs/>
        </w:rPr>
        <w:t xml:space="preserve"> device communication.</w:t>
      </w:r>
    </w:p>
    <w:p w14:paraId="544C5C99" w14:textId="77777777" w:rsidR="000B2DDD" w:rsidRDefault="000B2DDD" w:rsidP="000B2DDD">
      <w:pPr>
        <w:widowControl w:val="0"/>
        <w:autoSpaceDE w:val="0"/>
        <w:autoSpaceDN w:val="0"/>
        <w:adjustRightInd w:val="0"/>
        <w:ind w:left="1302" w:hangingChars="651" w:hanging="1302"/>
        <w:jc w:val="both"/>
        <w:rPr>
          <w:rFonts w:eastAsiaTheme="minorEastAsia"/>
        </w:rPr>
      </w:pPr>
      <w:r>
        <w:rPr>
          <w:rFonts w:eastAsiaTheme="minorEastAsia" w:hint="eastAsia"/>
          <w:b/>
          <w:bCs/>
        </w:rPr>
        <w:t>D2R (</w:t>
      </w:r>
      <w:r w:rsidRPr="00EC66F9">
        <w:rPr>
          <w:rFonts w:eastAsiaTheme="minorEastAsia" w:hint="eastAsia"/>
          <w:b/>
          <w:bCs/>
        </w:rPr>
        <w:t>Reverse link</w:t>
      </w:r>
      <w:r>
        <w:rPr>
          <w:rFonts w:eastAsiaTheme="minorEastAsia" w:hint="eastAsia"/>
          <w:b/>
          <w:bCs/>
        </w:rPr>
        <w:t>)</w:t>
      </w:r>
      <w:r>
        <w:rPr>
          <w:rFonts w:eastAsiaTheme="minorEastAsia" w:hint="eastAsia"/>
        </w:rPr>
        <w:t xml:space="preserve">: </w:t>
      </w:r>
    </w:p>
    <w:p w14:paraId="10893BF7" w14:textId="77777777" w:rsidR="000B2DDD" w:rsidRPr="005E2A62" w:rsidRDefault="000B2DDD" w:rsidP="000B2DDD">
      <w:pPr>
        <w:pStyle w:val="af"/>
        <w:numPr>
          <w:ilvl w:val="0"/>
          <w:numId w:val="12"/>
        </w:numPr>
        <w:ind w:leftChars="458" w:left="1276" w:firstLineChars="0"/>
        <w:rPr>
          <w:rFonts w:eastAsiaTheme="minorEastAsia"/>
          <w:i/>
          <w:iCs/>
        </w:rPr>
      </w:pPr>
      <w:r w:rsidRPr="005D365B">
        <w:rPr>
          <w:rFonts w:eastAsiaTheme="minorEastAsia"/>
          <w:i/>
          <w:iCs/>
        </w:rPr>
        <w:t>I</w:t>
      </w:r>
      <w:r w:rsidRPr="005D365B">
        <w:rPr>
          <w:rFonts w:eastAsiaTheme="minorEastAsia" w:hint="eastAsia"/>
          <w:i/>
          <w:iCs/>
        </w:rPr>
        <w:t xml:space="preserve">t is for D-to-R communication. For topology 1, it denotes the uplink communication, i.e., </w:t>
      </w:r>
      <w:proofErr w:type="spellStart"/>
      <w:r w:rsidRPr="005D365B">
        <w:rPr>
          <w:rFonts w:eastAsiaTheme="minorEastAsia" w:hint="eastAsia"/>
          <w:i/>
          <w:iCs/>
        </w:rPr>
        <w:t>AIoT</w:t>
      </w:r>
      <w:proofErr w:type="spellEnd"/>
      <w:r w:rsidRPr="005D365B">
        <w:rPr>
          <w:rFonts w:eastAsiaTheme="minorEastAsia" w:hint="eastAsia"/>
          <w:i/>
          <w:iCs/>
        </w:rPr>
        <w:t xml:space="preserve"> device -to-BS. For topology 2, it denotes the </w:t>
      </w:r>
      <w:proofErr w:type="spellStart"/>
      <w:r w:rsidRPr="005D365B">
        <w:rPr>
          <w:rFonts w:eastAsiaTheme="minorEastAsia" w:hint="eastAsia"/>
          <w:i/>
          <w:iCs/>
        </w:rPr>
        <w:t>AIoT</w:t>
      </w:r>
      <w:proofErr w:type="spellEnd"/>
      <w:r w:rsidRPr="005D365B">
        <w:rPr>
          <w:rFonts w:eastAsiaTheme="minorEastAsia" w:hint="eastAsia"/>
          <w:i/>
          <w:iCs/>
        </w:rPr>
        <w:t xml:space="preserve"> device to intermediate node communication.</w:t>
      </w:r>
    </w:p>
    <w:p w14:paraId="7BCE3929" w14:textId="77777777" w:rsidR="000B2DDD" w:rsidRPr="005E2A62" w:rsidRDefault="000B2DDD" w:rsidP="000B2DDD">
      <w:pPr>
        <w:widowControl w:val="0"/>
        <w:autoSpaceDE w:val="0"/>
        <w:autoSpaceDN w:val="0"/>
        <w:adjustRightInd w:val="0"/>
        <w:ind w:left="1302" w:hangingChars="651" w:hanging="1302"/>
        <w:jc w:val="both"/>
        <w:rPr>
          <w:rFonts w:eastAsiaTheme="minorEastAsia"/>
        </w:rPr>
      </w:pPr>
      <w:r>
        <w:rPr>
          <w:rFonts w:eastAsiaTheme="minorEastAsia" w:hint="eastAsia"/>
          <w:b/>
          <w:bCs/>
        </w:rPr>
        <w:t xml:space="preserve">CW: </w:t>
      </w:r>
      <w:r>
        <w:rPr>
          <w:rFonts w:eastAsiaTheme="minorEastAsia"/>
          <w:b/>
          <w:bCs/>
        </w:rPr>
        <w:tab/>
      </w:r>
      <w:r w:rsidRPr="005D365B">
        <w:rPr>
          <w:rFonts w:eastAsiaTheme="minorEastAsia" w:hint="eastAsia"/>
          <w:i/>
          <w:iCs/>
        </w:rPr>
        <w:t>carrier wave</w:t>
      </w:r>
    </w:p>
    <w:p w14:paraId="3173D035" w14:textId="77777777" w:rsidR="000B2DDD" w:rsidRPr="005E2A62" w:rsidRDefault="000B2DDD" w:rsidP="000B2DDD">
      <w:pPr>
        <w:widowControl w:val="0"/>
        <w:autoSpaceDE w:val="0"/>
        <w:autoSpaceDN w:val="0"/>
        <w:adjustRightInd w:val="0"/>
        <w:ind w:left="1302" w:hangingChars="651" w:hanging="1302"/>
        <w:jc w:val="both"/>
        <w:rPr>
          <w:rFonts w:eastAsiaTheme="minorEastAsia"/>
          <w:i/>
          <w:iCs/>
        </w:rPr>
      </w:pPr>
      <w:r w:rsidRPr="00D53156">
        <w:rPr>
          <w:rFonts w:eastAsiaTheme="minorEastAsia" w:hint="eastAsia"/>
          <w:b/>
          <w:bCs/>
        </w:rPr>
        <w:t>CW2D:</w:t>
      </w:r>
      <w:r>
        <w:rPr>
          <w:rFonts w:eastAsiaTheme="minorEastAsia"/>
          <w:b/>
          <w:bCs/>
        </w:rPr>
        <w:tab/>
      </w:r>
      <w:r>
        <w:rPr>
          <w:rFonts w:eastAsiaTheme="minorEastAsia" w:hint="eastAsia"/>
          <w:b/>
          <w:bCs/>
        </w:rPr>
        <w:t xml:space="preserve"> </w:t>
      </w:r>
      <w:r w:rsidRPr="005D365B">
        <w:rPr>
          <w:rFonts w:eastAsiaTheme="minorEastAsia" w:hint="eastAsia"/>
          <w:i/>
          <w:iCs/>
        </w:rPr>
        <w:t xml:space="preserve">CW node to Ambient IoT device link. </w:t>
      </w:r>
    </w:p>
    <w:p w14:paraId="77E8AC20" w14:textId="3D9A6F93" w:rsidR="00656FA8" w:rsidRPr="00656FA8" w:rsidRDefault="00656FA8" w:rsidP="000B2DDD">
      <w:pPr>
        <w:widowControl w:val="0"/>
        <w:autoSpaceDE w:val="0"/>
        <w:autoSpaceDN w:val="0"/>
        <w:adjustRightInd w:val="0"/>
        <w:ind w:left="1302" w:hangingChars="651" w:hanging="1302"/>
        <w:jc w:val="both"/>
        <w:rPr>
          <w:rFonts w:eastAsiaTheme="minorEastAsia"/>
          <w:i/>
          <w:iCs/>
        </w:rPr>
      </w:pPr>
      <w:r>
        <w:rPr>
          <w:rFonts w:eastAsiaTheme="minorEastAsia" w:hint="eastAsia"/>
          <w:b/>
          <w:bCs/>
          <w:lang w:eastAsia="zh-CN"/>
        </w:rPr>
        <w:t>ED:</w:t>
      </w:r>
      <w:r>
        <w:rPr>
          <w:rFonts w:eastAsiaTheme="minorEastAsia"/>
          <w:b/>
          <w:bCs/>
          <w:lang w:eastAsia="zh-CN"/>
        </w:rPr>
        <w:tab/>
      </w:r>
      <w:r w:rsidRPr="00656FA8">
        <w:rPr>
          <w:rFonts w:eastAsiaTheme="minorEastAsia" w:hint="eastAsia"/>
          <w:i/>
          <w:iCs/>
        </w:rPr>
        <w:t>Envelope detector</w:t>
      </w:r>
    </w:p>
    <w:p w14:paraId="430753E6" w14:textId="64504EB7" w:rsidR="000B2DDD" w:rsidRPr="002374F8" w:rsidRDefault="000B2DDD" w:rsidP="000B2DDD">
      <w:pPr>
        <w:widowControl w:val="0"/>
        <w:autoSpaceDE w:val="0"/>
        <w:autoSpaceDN w:val="0"/>
        <w:adjustRightInd w:val="0"/>
        <w:ind w:left="1302" w:hangingChars="651" w:hanging="1302"/>
        <w:jc w:val="both"/>
        <w:rPr>
          <w:rFonts w:eastAsiaTheme="minorEastAsia"/>
          <w:b/>
          <w:bCs/>
          <w:i/>
          <w:iCs/>
        </w:rPr>
      </w:pPr>
      <w:r w:rsidRPr="00406BC6">
        <w:rPr>
          <w:rFonts w:eastAsiaTheme="minorEastAsia" w:hint="eastAsia"/>
          <w:b/>
          <w:bCs/>
        </w:rPr>
        <w:t>RF</w:t>
      </w:r>
      <w:r>
        <w:rPr>
          <w:rFonts w:eastAsiaTheme="minorEastAsia" w:hint="eastAsia"/>
          <w:b/>
          <w:bCs/>
        </w:rPr>
        <w:t>-</w:t>
      </w:r>
      <w:r w:rsidRPr="00406BC6">
        <w:rPr>
          <w:rFonts w:eastAsiaTheme="minorEastAsia" w:hint="eastAsia"/>
          <w:b/>
          <w:bCs/>
        </w:rPr>
        <w:t>EH</w:t>
      </w:r>
      <w:r>
        <w:rPr>
          <w:rFonts w:eastAsiaTheme="minorEastAsia" w:hint="eastAsia"/>
          <w:b/>
          <w:bCs/>
        </w:rPr>
        <w:t xml:space="preserve">: </w:t>
      </w:r>
      <w:r>
        <w:rPr>
          <w:rFonts w:eastAsiaTheme="minorEastAsia"/>
          <w:b/>
          <w:bCs/>
        </w:rPr>
        <w:tab/>
      </w:r>
      <w:r w:rsidRPr="002374F8">
        <w:rPr>
          <w:rFonts w:eastAsiaTheme="minorEastAsia" w:hint="eastAsia"/>
          <w:i/>
          <w:iCs/>
        </w:rPr>
        <w:t>RF energy harvesting</w:t>
      </w:r>
    </w:p>
    <w:p w14:paraId="0B2A85CF" w14:textId="77777777" w:rsidR="000B2DDD" w:rsidRPr="002374F8" w:rsidRDefault="000B2DDD" w:rsidP="000B2DDD">
      <w:pPr>
        <w:widowControl w:val="0"/>
        <w:autoSpaceDE w:val="0"/>
        <w:autoSpaceDN w:val="0"/>
        <w:adjustRightInd w:val="0"/>
        <w:ind w:left="1302" w:hangingChars="651" w:hanging="1302"/>
        <w:jc w:val="both"/>
        <w:rPr>
          <w:rFonts w:eastAsiaTheme="minorEastAsia"/>
          <w:b/>
          <w:bCs/>
          <w:i/>
          <w:iCs/>
        </w:rPr>
      </w:pPr>
      <w:r w:rsidRPr="005E2A62">
        <w:rPr>
          <w:rFonts w:eastAsiaTheme="minorEastAsia" w:hint="eastAsia"/>
          <w:b/>
          <w:bCs/>
        </w:rPr>
        <w:t>PRDCH</w:t>
      </w:r>
      <w:r>
        <w:rPr>
          <w:rFonts w:eastAsiaTheme="minorEastAsia" w:hint="eastAsia"/>
          <w:b/>
          <w:bCs/>
        </w:rPr>
        <w:t xml:space="preserve">: </w:t>
      </w:r>
      <w:r>
        <w:rPr>
          <w:rFonts w:eastAsiaTheme="minorEastAsia"/>
          <w:b/>
          <w:bCs/>
        </w:rPr>
        <w:tab/>
      </w:r>
      <w:r w:rsidRPr="002374F8">
        <w:rPr>
          <w:rFonts w:eastAsiaTheme="minorEastAsia" w:hint="eastAsia"/>
          <w:i/>
          <w:iCs/>
        </w:rPr>
        <w:t>Physical Reader-to-Device Channel</w:t>
      </w:r>
    </w:p>
    <w:p w14:paraId="795C1536" w14:textId="77777777" w:rsidR="000B2DDD" w:rsidRPr="002374F8" w:rsidRDefault="000B2DDD" w:rsidP="000B2DDD">
      <w:pPr>
        <w:widowControl w:val="0"/>
        <w:autoSpaceDE w:val="0"/>
        <w:autoSpaceDN w:val="0"/>
        <w:adjustRightInd w:val="0"/>
        <w:ind w:left="1302" w:hangingChars="651" w:hanging="1302"/>
        <w:jc w:val="both"/>
        <w:rPr>
          <w:rFonts w:eastAsiaTheme="minorEastAsia"/>
          <w:i/>
          <w:iCs/>
        </w:rPr>
      </w:pPr>
      <w:r w:rsidRPr="005E2A62">
        <w:rPr>
          <w:rFonts w:eastAsiaTheme="minorEastAsia" w:hint="eastAsia"/>
          <w:b/>
          <w:bCs/>
        </w:rPr>
        <w:t>PDRCH</w:t>
      </w:r>
      <w:r>
        <w:rPr>
          <w:rFonts w:eastAsiaTheme="minorEastAsia" w:hint="eastAsia"/>
          <w:b/>
          <w:bCs/>
        </w:rPr>
        <w:t xml:space="preserve">: </w:t>
      </w:r>
      <w:r>
        <w:rPr>
          <w:rFonts w:eastAsiaTheme="minorEastAsia"/>
          <w:b/>
          <w:bCs/>
        </w:rPr>
        <w:tab/>
      </w:r>
      <w:r w:rsidRPr="002374F8">
        <w:rPr>
          <w:rFonts w:eastAsiaTheme="minorEastAsia" w:hint="eastAsia"/>
          <w:i/>
          <w:iCs/>
        </w:rPr>
        <w:t>Physical Device-to-Reader Channel</w:t>
      </w:r>
    </w:p>
    <w:p w14:paraId="5CA6AF9A" w14:textId="77777777" w:rsidR="000B2DDD" w:rsidRPr="002374F8" w:rsidRDefault="000B2DDD" w:rsidP="000B2DDD">
      <w:pPr>
        <w:widowControl w:val="0"/>
        <w:autoSpaceDE w:val="0"/>
        <w:autoSpaceDN w:val="0"/>
        <w:adjustRightInd w:val="0"/>
        <w:ind w:left="1302" w:hangingChars="651" w:hanging="1302"/>
        <w:jc w:val="both"/>
        <w:rPr>
          <w:rFonts w:eastAsiaTheme="minorEastAsia"/>
          <w:i/>
          <w:iCs/>
        </w:rPr>
      </w:pPr>
      <w:r>
        <w:rPr>
          <w:rFonts w:eastAsiaTheme="minorEastAsia" w:hint="eastAsia"/>
          <w:b/>
          <w:bCs/>
        </w:rPr>
        <w:t xml:space="preserve">D1T1: </w:t>
      </w:r>
      <w:r>
        <w:rPr>
          <w:rFonts w:eastAsiaTheme="minorEastAsia"/>
          <w:b/>
          <w:bCs/>
        </w:rPr>
        <w:tab/>
      </w:r>
      <w:r w:rsidRPr="002374F8">
        <w:rPr>
          <w:rFonts w:eastAsiaTheme="minorEastAsia" w:hint="eastAsia"/>
          <w:i/>
          <w:iCs/>
        </w:rPr>
        <w:t>Deployment scenario 1, Topology 1</w:t>
      </w:r>
    </w:p>
    <w:p w14:paraId="01AB91DF" w14:textId="77777777" w:rsidR="000B2DDD" w:rsidRPr="00D70AAA" w:rsidRDefault="000B2DDD" w:rsidP="000B2DDD">
      <w:pPr>
        <w:widowControl w:val="0"/>
        <w:autoSpaceDE w:val="0"/>
        <w:autoSpaceDN w:val="0"/>
        <w:adjustRightInd w:val="0"/>
        <w:ind w:left="1302" w:hangingChars="651" w:hanging="1302"/>
        <w:jc w:val="both"/>
        <w:rPr>
          <w:rFonts w:eastAsiaTheme="minorEastAsia"/>
          <w:i/>
          <w:iCs/>
        </w:rPr>
      </w:pPr>
      <w:r>
        <w:rPr>
          <w:rFonts w:eastAsiaTheme="minorEastAsia" w:hint="eastAsia"/>
          <w:b/>
          <w:bCs/>
        </w:rPr>
        <w:t>D2T2:</w:t>
      </w:r>
      <w:r w:rsidRPr="002374F8">
        <w:rPr>
          <w:rFonts w:eastAsiaTheme="minorEastAsia" w:hint="eastAsia"/>
        </w:rPr>
        <w:t xml:space="preserve"> </w:t>
      </w:r>
      <w:r>
        <w:rPr>
          <w:rFonts w:eastAsiaTheme="minorEastAsia"/>
        </w:rPr>
        <w:tab/>
      </w:r>
      <w:r w:rsidRPr="002374F8">
        <w:rPr>
          <w:rFonts w:eastAsiaTheme="minorEastAsia" w:hint="eastAsia"/>
          <w:i/>
          <w:iCs/>
        </w:rPr>
        <w:t>Deployment scenario 2, Topology 2</w:t>
      </w:r>
    </w:p>
    <w:p w14:paraId="2E07D335" w14:textId="77777777" w:rsidR="000B2DDD" w:rsidRPr="005125FB" w:rsidRDefault="000B2DDD" w:rsidP="000B2DDD">
      <w:pPr>
        <w:pStyle w:val="2"/>
        <w:rPr>
          <w:rFonts w:eastAsiaTheme="minorEastAsia"/>
          <w:lang w:eastAsia="zh-CN"/>
        </w:rPr>
      </w:pPr>
      <w:r w:rsidRPr="00853999">
        <w:rPr>
          <w:rFonts w:hint="eastAsia"/>
        </w:rPr>
        <w:lastRenderedPageBreak/>
        <w:t xml:space="preserve">Remaining </w:t>
      </w:r>
      <w:r w:rsidRPr="005125FB">
        <w:rPr>
          <w:rFonts w:eastAsiaTheme="minorEastAsia" w:hint="eastAsia"/>
          <w:lang w:eastAsia="zh-CN"/>
        </w:rPr>
        <w:t>d</w:t>
      </w:r>
      <w:r w:rsidRPr="00853999">
        <w:rPr>
          <w:rFonts w:hint="eastAsia"/>
        </w:rPr>
        <w:t>esign targets</w:t>
      </w:r>
      <w:r w:rsidRPr="005125FB">
        <w:rPr>
          <w:rFonts w:eastAsiaTheme="minorEastAsia" w:hint="eastAsia"/>
          <w:lang w:eastAsia="zh-CN"/>
        </w:rPr>
        <w:t xml:space="preserve"> / performance metrics </w:t>
      </w:r>
    </w:p>
    <w:p w14:paraId="7D3E5EC3" w14:textId="77777777" w:rsidR="000B2DDD" w:rsidRPr="001F5DA9" w:rsidRDefault="000B2DDD" w:rsidP="000B2DDD">
      <w:pPr>
        <w:overflowPunct w:val="0"/>
        <w:autoSpaceDE w:val="0"/>
        <w:autoSpaceDN w:val="0"/>
        <w:adjustRightInd w:val="0"/>
        <w:spacing w:after="120"/>
        <w:ind w:right="-96"/>
        <w:jc w:val="both"/>
        <w:textAlignment w:val="baseline"/>
      </w:pPr>
      <w:r w:rsidRPr="001F5DA9">
        <w:rPr>
          <w:rFonts w:hint="eastAsia"/>
        </w:rPr>
        <w:t xml:space="preserve">RAN </w:t>
      </w:r>
      <w:r>
        <w:rPr>
          <w:rFonts w:hint="eastAsia"/>
        </w:rPr>
        <w:t>SID task RAN1 to discuss the followings</w:t>
      </w:r>
    </w:p>
    <w:p w14:paraId="5CC64CC2" w14:textId="77777777" w:rsidR="000B2DDD" w:rsidRDefault="000B2DDD" w:rsidP="000B2DDD">
      <w:pPr>
        <w:numPr>
          <w:ilvl w:val="0"/>
          <w:numId w:val="4"/>
        </w:numPr>
        <w:overflowPunct w:val="0"/>
        <w:autoSpaceDE w:val="0"/>
        <w:autoSpaceDN w:val="0"/>
        <w:adjustRightInd w:val="0"/>
        <w:spacing w:after="120"/>
        <w:ind w:right="-96"/>
        <w:jc w:val="both"/>
        <w:textAlignment w:val="baseline"/>
        <w:rPr>
          <w:lang w:eastAsia="ja-JP"/>
        </w:rPr>
      </w:pPr>
      <w:r w:rsidRPr="004872D0">
        <w:rPr>
          <w:lang w:eastAsia="ja-JP"/>
        </w:rPr>
        <w:t xml:space="preserve">Conclude </w:t>
      </w:r>
      <w:r>
        <w:rPr>
          <w:lang w:eastAsia="ja-JP"/>
        </w:rPr>
        <w:t xml:space="preserve">at least </w:t>
      </w:r>
      <w:r w:rsidRPr="004872D0">
        <w:rPr>
          <w:lang w:eastAsia="ja-JP"/>
        </w:rPr>
        <w:t xml:space="preserve">the </w:t>
      </w:r>
      <w:r>
        <w:rPr>
          <w:lang w:eastAsia="ja-JP"/>
        </w:rPr>
        <w:t xml:space="preserve">following </w:t>
      </w:r>
      <w:r w:rsidRPr="004872D0">
        <w:rPr>
          <w:lang w:eastAsia="ja-JP"/>
        </w:rPr>
        <w:t>aspects of design targets left to WGs in Clause 5 (RAN design targets) of TR 38.848 [RAN1].</w:t>
      </w:r>
    </w:p>
    <w:p w14:paraId="3E7B9A4C" w14:textId="77777777" w:rsidR="000B2DDD" w:rsidRPr="00D945AC" w:rsidRDefault="000B2DDD" w:rsidP="000B2DDD">
      <w:pPr>
        <w:numPr>
          <w:ilvl w:val="1"/>
          <w:numId w:val="4"/>
        </w:numPr>
        <w:overflowPunct w:val="0"/>
        <w:autoSpaceDE w:val="0"/>
        <w:autoSpaceDN w:val="0"/>
        <w:adjustRightInd w:val="0"/>
        <w:spacing w:after="120"/>
        <w:ind w:right="-96"/>
        <w:jc w:val="both"/>
        <w:textAlignment w:val="baseline"/>
        <w:rPr>
          <w:lang w:eastAsia="ja-JP"/>
        </w:rPr>
      </w:pPr>
      <w:r w:rsidRPr="00D945AC">
        <w:rPr>
          <w:lang w:eastAsia="ja-JP"/>
        </w:rPr>
        <w:t>Clause 5.3: Applicable maximum distance target values(s)</w:t>
      </w:r>
    </w:p>
    <w:p w14:paraId="26DB3E10" w14:textId="77777777" w:rsidR="000B2DDD" w:rsidRPr="00D945AC" w:rsidRDefault="000B2DDD" w:rsidP="000B2DDD">
      <w:pPr>
        <w:numPr>
          <w:ilvl w:val="1"/>
          <w:numId w:val="4"/>
        </w:numPr>
        <w:overflowPunct w:val="0"/>
        <w:autoSpaceDE w:val="0"/>
        <w:autoSpaceDN w:val="0"/>
        <w:adjustRightInd w:val="0"/>
        <w:spacing w:after="120"/>
        <w:ind w:right="-96"/>
        <w:jc w:val="both"/>
        <w:textAlignment w:val="baseline"/>
        <w:rPr>
          <w:lang w:eastAsia="ja-JP"/>
        </w:rPr>
      </w:pPr>
      <w:r w:rsidRPr="00D945AC">
        <w:rPr>
          <w:lang w:eastAsia="ja-JP"/>
        </w:rPr>
        <w:t>Clause 5.6: Refine the definition of latency suitable for use in RAN WGs</w:t>
      </w:r>
    </w:p>
    <w:p w14:paraId="43E8A73B" w14:textId="77777777" w:rsidR="000B2DDD" w:rsidRDefault="000B2DDD" w:rsidP="000B2DDD">
      <w:pPr>
        <w:numPr>
          <w:ilvl w:val="1"/>
          <w:numId w:val="4"/>
        </w:numPr>
        <w:overflowPunct w:val="0"/>
        <w:autoSpaceDE w:val="0"/>
        <w:autoSpaceDN w:val="0"/>
        <w:adjustRightInd w:val="0"/>
        <w:spacing w:after="120"/>
        <w:ind w:right="-96"/>
        <w:jc w:val="both"/>
        <w:textAlignment w:val="baseline"/>
        <w:rPr>
          <w:lang w:eastAsia="ja-JP"/>
        </w:rPr>
      </w:pPr>
      <w:r w:rsidRPr="00D945AC">
        <w:rPr>
          <w:lang w:eastAsia="ja-JP"/>
        </w:rPr>
        <w:t>Clause 5.8: 2D distribution of devices</w:t>
      </w:r>
    </w:p>
    <w:p w14:paraId="4F645DD8" w14:textId="77777777" w:rsidR="000B2DDD" w:rsidRDefault="000B2DDD" w:rsidP="000B2DDD">
      <w:pPr>
        <w:overflowPunct w:val="0"/>
        <w:autoSpaceDE w:val="0"/>
        <w:autoSpaceDN w:val="0"/>
        <w:adjustRightInd w:val="0"/>
        <w:spacing w:after="120"/>
        <w:ind w:right="-96"/>
        <w:jc w:val="both"/>
        <w:textAlignment w:val="baseline"/>
      </w:pPr>
    </w:p>
    <w:p w14:paraId="05C15D8B" w14:textId="08F1D022" w:rsidR="000B2DDD" w:rsidRPr="008502C2" w:rsidRDefault="008502C2" w:rsidP="000B2DDD">
      <w:pPr>
        <w:overflowPunct w:val="0"/>
        <w:autoSpaceDE w:val="0"/>
        <w:autoSpaceDN w:val="0"/>
        <w:adjustRightInd w:val="0"/>
        <w:spacing w:after="120"/>
        <w:ind w:right="-96"/>
        <w:jc w:val="both"/>
        <w:textAlignment w:val="baseline"/>
        <w:rPr>
          <w:rFonts w:eastAsiaTheme="minorEastAsia"/>
          <w:lang w:eastAsia="zh-CN"/>
        </w:rPr>
      </w:pPr>
      <w:r>
        <w:rPr>
          <w:rFonts w:eastAsiaTheme="minorEastAsia" w:hint="eastAsia"/>
          <w:lang w:eastAsia="zh-CN"/>
        </w:rPr>
        <w:t xml:space="preserve">And in </w:t>
      </w:r>
      <w:r w:rsidR="000B2DDD">
        <w:rPr>
          <w:rFonts w:hint="eastAsia"/>
        </w:rPr>
        <w:t>RAN#103</w:t>
      </w:r>
      <w:r>
        <w:rPr>
          <w:rFonts w:eastAsiaTheme="minorEastAsia" w:hint="eastAsia"/>
          <w:lang w:eastAsia="zh-CN"/>
        </w:rPr>
        <w:t>, the following is</w:t>
      </w:r>
      <w:r w:rsidR="000B2DDD">
        <w:rPr>
          <w:rFonts w:hint="eastAsia"/>
        </w:rPr>
        <w:t xml:space="preserve"> </w:t>
      </w:r>
      <w:r>
        <w:rPr>
          <w:rFonts w:eastAsiaTheme="minorEastAsia" w:hint="eastAsia"/>
          <w:lang w:eastAsia="zh-CN"/>
        </w:rPr>
        <w:t>agreed,</w:t>
      </w:r>
    </w:p>
    <w:p w14:paraId="662E4D39" w14:textId="77777777" w:rsidR="000B2DDD" w:rsidRPr="001F5DA9" w:rsidRDefault="000B2DDD" w:rsidP="000B2DDD">
      <w:pPr>
        <w:overflowPunct w:val="0"/>
        <w:autoSpaceDE w:val="0"/>
        <w:autoSpaceDN w:val="0"/>
        <w:adjustRightInd w:val="0"/>
        <w:spacing w:after="120"/>
        <w:ind w:right="-96"/>
        <w:jc w:val="both"/>
        <w:textAlignment w:val="baseline"/>
        <w:rPr>
          <w:lang w:eastAsia="ja-JP"/>
        </w:rPr>
      </w:pPr>
      <w:r w:rsidRPr="008502C2">
        <w:rPr>
          <w:b/>
          <w:bCs/>
          <w:highlight w:val="green"/>
          <w:lang w:eastAsia="ja-JP"/>
        </w:rPr>
        <w:t>Proposal 5v2</w:t>
      </w:r>
    </w:p>
    <w:p w14:paraId="19557899" w14:textId="77777777" w:rsidR="000B2DDD" w:rsidRPr="001F5DA9" w:rsidRDefault="000B2DDD" w:rsidP="000B2DDD">
      <w:pPr>
        <w:numPr>
          <w:ilvl w:val="0"/>
          <w:numId w:val="44"/>
        </w:numPr>
        <w:overflowPunct w:val="0"/>
        <w:autoSpaceDE w:val="0"/>
        <w:autoSpaceDN w:val="0"/>
        <w:adjustRightInd w:val="0"/>
        <w:spacing w:after="120"/>
        <w:ind w:right="-96"/>
        <w:jc w:val="both"/>
        <w:textAlignment w:val="baseline"/>
        <w:rPr>
          <w:lang w:eastAsia="ja-JP"/>
        </w:rPr>
      </w:pPr>
      <w:r w:rsidRPr="001F5DA9">
        <w:rPr>
          <w:lang w:eastAsia="ja-JP"/>
        </w:rPr>
        <w:t>RAN design targets for user experienced data rate, maximum message size, and moving speed of device: those can be used as assumptions in coverage evaluations, i.e. the coverage evaluations are done under the conditions that meet those targets.</w:t>
      </w:r>
    </w:p>
    <w:p w14:paraId="7F0046D7" w14:textId="77777777" w:rsidR="000B2DDD" w:rsidRPr="001F5DA9" w:rsidRDefault="000B2DDD" w:rsidP="000B2DDD">
      <w:pPr>
        <w:numPr>
          <w:ilvl w:val="0"/>
          <w:numId w:val="44"/>
        </w:numPr>
        <w:overflowPunct w:val="0"/>
        <w:autoSpaceDE w:val="0"/>
        <w:autoSpaceDN w:val="0"/>
        <w:adjustRightInd w:val="0"/>
        <w:spacing w:after="120"/>
        <w:ind w:right="-96"/>
        <w:jc w:val="both"/>
        <w:textAlignment w:val="baseline"/>
        <w:rPr>
          <w:lang w:eastAsia="ja-JP"/>
        </w:rPr>
      </w:pPr>
      <w:r w:rsidRPr="001F5DA9">
        <w:rPr>
          <w:lang w:eastAsia="ja-JP"/>
        </w:rPr>
        <w:t>Evaluations of RAN design targets for latency and connection/device density are allowed by the Rel-19 SID and observations on those evaluations can be captured in the TR38.769</w:t>
      </w:r>
    </w:p>
    <w:p w14:paraId="48AAAE53" w14:textId="77777777" w:rsidR="000B2DDD" w:rsidRPr="001F5DA9" w:rsidRDefault="000B2DDD" w:rsidP="000B2DDD">
      <w:pPr>
        <w:numPr>
          <w:ilvl w:val="0"/>
          <w:numId w:val="44"/>
        </w:numPr>
        <w:overflowPunct w:val="0"/>
        <w:autoSpaceDE w:val="0"/>
        <w:autoSpaceDN w:val="0"/>
        <w:adjustRightInd w:val="0"/>
        <w:spacing w:after="120"/>
        <w:ind w:right="-96"/>
        <w:jc w:val="both"/>
        <w:textAlignment w:val="baseline"/>
        <w:rPr>
          <w:lang w:eastAsia="ja-JP"/>
        </w:rPr>
      </w:pPr>
      <w:r w:rsidRPr="001F5DA9">
        <w:rPr>
          <w:lang w:eastAsia="ja-JP"/>
        </w:rPr>
        <w:t>Note: this is as per the SID: “</w:t>
      </w:r>
      <w:r w:rsidRPr="001F5DA9">
        <w:rPr>
          <w:i/>
          <w:iCs/>
          <w:lang w:eastAsia="ja-JP"/>
        </w:rPr>
        <w:t>NOTE: Assessment performance of the design targets is within the study of feasibility and necessity of proposals in the following objectives, e.g. by inspection of reference implementations in the field, simulations, analytically</w:t>
      </w:r>
      <w:r w:rsidRPr="001F5DA9">
        <w:rPr>
          <w:lang w:eastAsia="ja-JP"/>
        </w:rPr>
        <w:t>.”</w:t>
      </w:r>
    </w:p>
    <w:p w14:paraId="56EE88AF" w14:textId="77777777" w:rsidR="000B2DDD" w:rsidRDefault="000B2DDD" w:rsidP="000B2DDD">
      <w:pPr>
        <w:overflowPunct w:val="0"/>
        <w:autoSpaceDE w:val="0"/>
        <w:autoSpaceDN w:val="0"/>
        <w:adjustRightInd w:val="0"/>
        <w:spacing w:after="120"/>
        <w:ind w:right="-96"/>
        <w:jc w:val="both"/>
        <w:textAlignment w:val="baseline"/>
      </w:pPr>
    </w:p>
    <w:p w14:paraId="17FE75F2" w14:textId="77777777" w:rsidR="000B2DDD" w:rsidRDefault="000B2DDD" w:rsidP="000B2DDD">
      <w:pPr>
        <w:pStyle w:val="3"/>
        <w:rPr>
          <w:rFonts w:eastAsiaTheme="minorEastAsia"/>
          <w:lang w:eastAsia="zh-CN"/>
        </w:rPr>
      </w:pPr>
      <w:bookmarkStart w:id="6" w:name="_Ref166590910"/>
      <w:r>
        <w:rPr>
          <w:rFonts w:eastAsiaTheme="minorEastAsia" w:hint="eastAsia"/>
          <w:lang w:eastAsia="zh-CN"/>
        </w:rPr>
        <w:t>[H]</w:t>
      </w:r>
      <w:r w:rsidRPr="001F5DA9">
        <w:rPr>
          <w:rFonts w:eastAsiaTheme="minorEastAsia"/>
          <w:lang w:eastAsia="zh-CN"/>
        </w:rPr>
        <w:t xml:space="preserve">Refine the definition of latency suitable for </w:t>
      </w:r>
      <w:r>
        <w:rPr>
          <w:rFonts w:eastAsiaTheme="minorEastAsia"/>
          <w:lang w:eastAsia="zh-CN"/>
        </w:rPr>
        <w:t>single</w:t>
      </w:r>
      <w:r>
        <w:rPr>
          <w:rFonts w:eastAsiaTheme="minorEastAsia" w:hint="eastAsia"/>
          <w:lang w:eastAsia="zh-CN"/>
        </w:rPr>
        <w:t>-device case</w:t>
      </w:r>
      <w:bookmarkEnd w:id="6"/>
    </w:p>
    <w:p w14:paraId="41C28315" w14:textId="77777777" w:rsidR="000B2DDD" w:rsidRDefault="000B2DDD" w:rsidP="000B2DDD">
      <w:pPr>
        <w:pStyle w:val="4"/>
        <w:rPr>
          <w:rFonts w:eastAsiaTheme="minorEastAsia"/>
          <w:lang w:eastAsia="zh-CN"/>
        </w:rPr>
      </w:pPr>
      <w:r w:rsidRPr="00E7335E">
        <w:rPr>
          <w:rFonts w:eastAsiaTheme="minorEastAsia"/>
          <w:lang w:eastAsia="zh-CN"/>
        </w:rPr>
        <w:t xml:space="preserve">Related </w:t>
      </w:r>
      <w:proofErr w:type="spellStart"/>
      <w:r w:rsidRPr="00E7335E">
        <w:rPr>
          <w:rFonts w:eastAsiaTheme="minorEastAsia"/>
          <w:lang w:eastAsia="zh-CN"/>
        </w:rPr>
        <w:t>Tdoc</w:t>
      </w:r>
      <w:proofErr w:type="spellEnd"/>
      <w:r w:rsidRPr="00E7335E">
        <w:rPr>
          <w:rFonts w:eastAsiaTheme="minorEastAsia"/>
          <w:lang w:eastAsia="zh-CN"/>
        </w:rPr>
        <w:t xml:space="preserve"> Proposals</w:t>
      </w:r>
    </w:p>
    <w:tbl>
      <w:tblPr>
        <w:tblStyle w:val="af1"/>
        <w:tblW w:w="9736" w:type="dxa"/>
        <w:tblLayout w:type="fixed"/>
        <w:tblLook w:val="04A0" w:firstRow="1" w:lastRow="0" w:firstColumn="1" w:lastColumn="0" w:noHBand="0" w:noVBand="1"/>
      </w:tblPr>
      <w:tblGrid>
        <w:gridCol w:w="1129"/>
        <w:gridCol w:w="8607"/>
      </w:tblGrid>
      <w:tr w:rsidR="000B2DDD" w14:paraId="033A7784" w14:textId="77777777" w:rsidTr="00C50DAC">
        <w:tc>
          <w:tcPr>
            <w:tcW w:w="1129" w:type="dxa"/>
          </w:tcPr>
          <w:p w14:paraId="5E2B95DE" w14:textId="77777777" w:rsidR="000B2DDD" w:rsidRDefault="000B2DDD" w:rsidP="00C50DAC">
            <w:pPr>
              <w:rPr>
                <w:rFonts w:eastAsiaTheme="minorEastAsia"/>
              </w:rPr>
            </w:pPr>
            <w:r w:rsidRPr="007C42BF">
              <w:rPr>
                <w:rFonts w:eastAsiaTheme="minorEastAsia" w:hint="eastAsia"/>
              </w:rPr>
              <w:t xml:space="preserve">Apple </w:t>
            </w:r>
          </w:p>
        </w:tc>
        <w:tc>
          <w:tcPr>
            <w:tcW w:w="8607" w:type="dxa"/>
          </w:tcPr>
          <w:p w14:paraId="49214C4D" w14:textId="77777777" w:rsidR="000B2DDD" w:rsidRPr="00405E36" w:rsidRDefault="000B2DDD" w:rsidP="00C50DAC">
            <w:pPr>
              <w:jc w:val="both"/>
              <w:rPr>
                <w:b/>
                <w:bCs/>
                <w:i/>
                <w:iCs/>
                <w:sz w:val="22"/>
                <w:szCs w:val="22"/>
              </w:rPr>
            </w:pPr>
            <w:r w:rsidRPr="00405E36">
              <w:rPr>
                <w:b/>
                <w:bCs/>
                <w:i/>
                <w:iCs/>
                <w:sz w:val="22"/>
                <w:szCs w:val="22"/>
              </w:rPr>
              <w:t>Proposal 1: Definition of latency for a single device is refined as follows:</w:t>
            </w:r>
          </w:p>
          <w:p w14:paraId="1D78F9F8" w14:textId="77777777" w:rsidR="000B2DDD" w:rsidRPr="00405E36" w:rsidRDefault="000B2DDD" w:rsidP="000B2DDD">
            <w:pPr>
              <w:pStyle w:val="af"/>
              <w:numPr>
                <w:ilvl w:val="0"/>
                <w:numId w:val="116"/>
              </w:numPr>
              <w:ind w:firstLineChars="0"/>
              <w:rPr>
                <w:rStyle w:val="apple-converted-space"/>
                <w:rFonts w:eastAsia="等线"/>
                <w:b/>
                <w:bCs/>
                <w:i/>
                <w:iCs/>
                <w:color w:val="000000" w:themeColor="text1"/>
                <w:sz w:val="22"/>
                <w:szCs w:val="22"/>
              </w:rPr>
            </w:pPr>
            <w:r w:rsidRPr="00405E36">
              <w:rPr>
                <w:rFonts w:ascii="Times New Roman" w:eastAsia="等线" w:hAnsi="Times New Roman"/>
                <w:b/>
                <w:bCs/>
                <w:i/>
                <w:iCs/>
                <w:color w:val="000000" w:themeColor="text1"/>
                <w:sz w:val="22"/>
                <w:szCs w:val="22"/>
                <w:u w:val="single"/>
              </w:rPr>
              <w:t>For inventory use case (</w:t>
            </w:r>
            <w:r w:rsidRPr="00405E36">
              <w:rPr>
                <w:rFonts w:ascii="Times New Roman" w:eastAsia="等线" w:hAnsi="Times New Roman"/>
                <w:b/>
                <w:bCs/>
                <w:i/>
                <w:iCs/>
                <w:color w:val="000000" w:themeColor="text1"/>
                <w:sz w:val="22"/>
                <w:szCs w:val="22"/>
              </w:rPr>
              <w:t>for DO-DTT traffic type):</w:t>
            </w:r>
            <w:r w:rsidRPr="00405E36">
              <w:rPr>
                <w:rStyle w:val="apple-converted-space"/>
                <w:rFonts w:eastAsia="等线"/>
                <w:b/>
                <w:bCs/>
                <w:i/>
                <w:iCs/>
                <w:color w:val="000000" w:themeColor="text1"/>
                <w:sz w:val="22"/>
                <w:szCs w:val="22"/>
              </w:rPr>
              <w:t> </w:t>
            </w:r>
          </w:p>
          <w:p w14:paraId="451A6A52" w14:textId="77777777" w:rsidR="000B2DDD" w:rsidRPr="00405E36" w:rsidRDefault="000B2DDD" w:rsidP="000B2DDD">
            <w:pPr>
              <w:pStyle w:val="af"/>
              <w:numPr>
                <w:ilvl w:val="1"/>
                <w:numId w:val="116"/>
              </w:numPr>
              <w:ind w:firstLineChars="0"/>
              <w:rPr>
                <w:rFonts w:ascii="Times New Roman" w:eastAsia="等线" w:hAnsi="Times New Roman"/>
                <w:b/>
                <w:bCs/>
                <w:i/>
                <w:iCs/>
                <w:color w:val="000000" w:themeColor="text1"/>
                <w:sz w:val="22"/>
                <w:szCs w:val="22"/>
              </w:rPr>
            </w:pPr>
            <w:r w:rsidRPr="00405E36">
              <w:rPr>
                <w:rFonts w:ascii="Times New Roman" w:eastAsia="等线" w:hAnsi="Times New Roman"/>
                <w:b/>
                <w:bCs/>
                <w:i/>
                <w:iCs/>
                <w:sz w:val="22"/>
                <w:szCs w:val="22"/>
              </w:rPr>
              <w:t>The time interval between the time that the inventory request is sent from BS/intermediate UE to a A-IoT device and the time that the inventory report is successfully received at BS/intermediate UE from the A-IoT device.</w:t>
            </w:r>
          </w:p>
          <w:p w14:paraId="216DB3B7" w14:textId="77777777" w:rsidR="000B2DDD" w:rsidRPr="00405E36" w:rsidRDefault="000B2DDD" w:rsidP="000B2DDD">
            <w:pPr>
              <w:pStyle w:val="af"/>
              <w:numPr>
                <w:ilvl w:val="0"/>
                <w:numId w:val="116"/>
              </w:numPr>
              <w:ind w:firstLineChars="0"/>
              <w:rPr>
                <w:rStyle w:val="apple-converted-space"/>
                <w:rFonts w:eastAsia="等线"/>
                <w:b/>
                <w:bCs/>
                <w:i/>
                <w:iCs/>
                <w:color w:val="000000" w:themeColor="text1"/>
                <w:sz w:val="22"/>
                <w:szCs w:val="22"/>
              </w:rPr>
            </w:pPr>
            <w:r w:rsidRPr="00405E36">
              <w:rPr>
                <w:rStyle w:val="apple-converted-space"/>
                <w:rFonts w:eastAsia="等线"/>
                <w:b/>
                <w:bCs/>
                <w:i/>
                <w:iCs/>
                <w:color w:val="000000" w:themeColor="text1"/>
                <w:sz w:val="22"/>
                <w:szCs w:val="22"/>
              </w:rPr>
              <w:t> </w:t>
            </w:r>
            <w:r w:rsidRPr="00405E36">
              <w:rPr>
                <w:rFonts w:ascii="Times New Roman" w:eastAsia="等线" w:hAnsi="Times New Roman"/>
                <w:b/>
                <w:bCs/>
                <w:i/>
                <w:iCs/>
                <w:color w:val="000000" w:themeColor="text1"/>
                <w:sz w:val="22"/>
                <w:szCs w:val="22"/>
                <w:u w:val="single"/>
              </w:rPr>
              <w:t>For command use case (</w:t>
            </w:r>
            <w:r w:rsidRPr="00405E36">
              <w:rPr>
                <w:rFonts w:ascii="Times New Roman" w:eastAsia="等线" w:hAnsi="Times New Roman"/>
                <w:b/>
                <w:bCs/>
                <w:i/>
                <w:iCs/>
                <w:color w:val="000000" w:themeColor="text1"/>
                <w:sz w:val="22"/>
                <w:szCs w:val="22"/>
              </w:rPr>
              <w:t>for DT traffic type):</w:t>
            </w:r>
            <w:r w:rsidRPr="00405E36">
              <w:rPr>
                <w:rStyle w:val="apple-converted-space"/>
                <w:rFonts w:eastAsia="等线"/>
                <w:b/>
                <w:bCs/>
                <w:i/>
                <w:iCs/>
                <w:color w:val="000000" w:themeColor="text1"/>
                <w:sz w:val="22"/>
                <w:szCs w:val="22"/>
              </w:rPr>
              <w:t> </w:t>
            </w:r>
          </w:p>
          <w:p w14:paraId="08944ADA" w14:textId="77777777" w:rsidR="000B2DDD" w:rsidRPr="00405E36" w:rsidRDefault="000B2DDD" w:rsidP="000B2DDD">
            <w:pPr>
              <w:pStyle w:val="af"/>
              <w:numPr>
                <w:ilvl w:val="1"/>
                <w:numId w:val="116"/>
              </w:numPr>
              <w:ind w:firstLineChars="0"/>
              <w:rPr>
                <w:rFonts w:ascii="Times New Roman" w:eastAsia="等线" w:hAnsi="Times New Roman"/>
                <w:b/>
                <w:bCs/>
                <w:i/>
                <w:iCs/>
                <w:color w:val="000000" w:themeColor="text1"/>
                <w:sz w:val="22"/>
                <w:szCs w:val="22"/>
              </w:rPr>
            </w:pPr>
            <w:r w:rsidRPr="00405E36">
              <w:rPr>
                <w:rFonts w:ascii="Times New Roman" w:eastAsia="等线" w:hAnsi="Times New Roman"/>
                <w:b/>
                <w:bCs/>
                <w:i/>
                <w:iCs/>
                <w:sz w:val="22"/>
                <w:szCs w:val="22"/>
              </w:rPr>
              <w:t>The time interval between the time that the DL command is sent from BS/intermediate UE and the time that the command is successfully received at A-IoT device. </w:t>
            </w:r>
          </w:p>
          <w:p w14:paraId="3C0838BB" w14:textId="77777777" w:rsidR="000B2DDD" w:rsidRPr="00405E36" w:rsidRDefault="000B2DDD" w:rsidP="000B2DDD">
            <w:pPr>
              <w:pStyle w:val="af"/>
              <w:numPr>
                <w:ilvl w:val="0"/>
                <w:numId w:val="116"/>
              </w:numPr>
              <w:ind w:firstLineChars="0"/>
              <w:jc w:val="both"/>
              <w:rPr>
                <w:rFonts w:ascii="Times New Roman" w:eastAsia="等线" w:hAnsi="Times New Roman"/>
                <w:b/>
                <w:bCs/>
                <w:i/>
                <w:iCs/>
                <w:color w:val="000000" w:themeColor="text1"/>
                <w:sz w:val="22"/>
                <w:szCs w:val="22"/>
              </w:rPr>
            </w:pPr>
            <w:r w:rsidRPr="00405E36">
              <w:rPr>
                <w:rFonts w:ascii="Times New Roman" w:eastAsia="等线" w:hAnsi="Times New Roman"/>
                <w:b/>
                <w:bCs/>
                <w:i/>
                <w:iCs/>
                <w:color w:val="000000" w:themeColor="text1"/>
                <w:sz w:val="22"/>
                <w:szCs w:val="22"/>
              </w:rPr>
              <w:t>Note: Time for energy harvesting is not included in the definition of latency.</w:t>
            </w:r>
          </w:p>
          <w:p w14:paraId="227525DE" w14:textId="77777777" w:rsidR="000B2DDD" w:rsidRDefault="000B2DDD" w:rsidP="00C50DAC">
            <w:pPr>
              <w:rPr>
                <w:rFonts w:eastAsiaTheme="minorEastAsia"/>
              </w:rPr>
            </w:pPr>
          </w:p>
        </w:tc>
      </w:tr>
      <w:tr w:rsidR="000B2DDD" w14:paraId="312EE0E7" w14:textId="77777777" w:rsidTr="00C50DAC">
        <w:tc>
          <w:tcPr>
            <w:tcW w:w="1129" w:type="dxa"/>
          </w:tcPr>
          <w:p w14:paraId="7507A977" w14:textId="77777777" w:rsidR="000B2DDD" w:rsidRDefault="000B2DDD" w:rsidP="00C50DAC">
            <w:pPr>
              <w:rPr>
                <w:rFonts w:eastAsiaTheme="minorEastAsia"/>
              </w:rPr>
            </w:pPr>
            <w:r w:rsidRPr="00115BDE">
              <w:rPr>
                <w:rFonts w:eastAsiaTheme="minorEastAsia" w:hint="eastAsia"/>
              </w:rPr>
              <w:t>CATT</w:t>
            </w:r>
          </w:p>
        </w:tc>
        <w:tc>
          <w:tcPr>
            <w:tcW w:w="8607" w:type="dxa"/>
          </w:tcPr>
          <w:p w14:paraId="41FD2202" w14:textId="77777777" w:rsidR="000B2DDD" w:rsidRDefault="000B2DDD" w:rsidP="00C50DAC">
            <w:pPr>
              <w:jc w:val="both"/>
              <w:rPr>
                <w:rFonts w:eastAsiaTheme="minorEastAsia"/>
                <w:b/>
              </w:rPr>
            </w:pPr>
            <w:r>
              <w:rPr>
                <w:rFonts w:eastAsiaTheme="minorEastAsia" w:hint="eastAsia"/>
                <w:b/>
              </w:rPr>
              <w:t>Proposal 14: T</w:t>
            </w:r>
            <w:r>
              <w:rPr>
                <w:rFonts w:eastAsiaTheme="minorEastAsia"/>
                <w:b/>
              </w:rPr>
              <w:t xml:space="preserve">he latency for A-IoT should </w:t>
            </w:r>
            <w:r>
              <w:rPr>
                <w:rFonts w:eastAsiaTheme="minorEastAsia" w:hint="eastAsia"/>
                <w:b/>
              </w:rPr>
              <w:t xml:space="preserve">include </w:t>
            </w:r>
            <w:r>
              <w:rPr>
                <w:rFonts w:eastAsiaTheme="minorEastAsia"/>
                <w:b/>
              </w:rPr>
              <w:t>the following components:</w:t>
            </w:r>
          </w:p>
          <w:p w14:paraId="270E8729" w14:textId="77777777" w:rsidR="000B2DDD" w:rsidRDefault="000B2DDD" w:rsidP="000B2DDD">
            <w:pPr>
              <w:pStyle w:val="af"/>
              <w:numPr>
                <w:ilvl w:val="1"/>
                <w:numId w:val="118"/>
              </w:numPr>
              <w:spacing w:afterLines="50" w:after="120"/>
              <w:ind w:firstLineChars="0"/>
              <w:contextualSpacing/>
              <w:jc w:val="both"/>
              <w:rPr>
                <w:rFonts w:eastAsiaTheme="minorEastAsia"/>
                <w:b/>
                <w:bCs/>
              </w:rPr>
            </w:pPr>
            <w:r>
              <w:rPr>
                <w:rFonts w:eastAsiaTheme="minorEastAsia"/>
                <w:b/>
                <w:bCs/>
              </w:rPr>
              <w:t xml:space="preserve">Signal propagation delay of the R2D link, D2R link and the link between </w:t>
            </w:r>
            <w:proofErr w:type="spellStart"/>
            <w:r>
              <w:rPr>
                <w:rFonts w:eastAsiaTheme="minorEastAsia"/>
                <w:b/>
                <w:bCs/>
              </w:rPr>
              <w:t>gNB</w:t>
            </w:r>
            <w:proofErr w:type="spellEnd"/>
            <w:r>
              <w:rPr>
                <w:rFonts w:eastAsiaTheme="minorEastAsia"/>
                <w:b/>
                <w:bCs/>
              </w:rPr>
              <w:t xml:space="preserve"> and intermediate UE should all be included.</w:t>
            </w:r>
          </w:p>
          <w:p w14:paraId="736400F7" w14:textId="77777777" w:rsidR="000B2DDD" w:rsidRDefault="000B2DDD" w:rsidP="000B2DDD">
            <w:pPr>
              <w:pStyle w:val="af"/>
              <w:numPr>
                <w:ilvl w:val="1"/>
                <w:numId w:val="118"/>
              </w:numPr>
              <w:spacing w:afterLines="50" w:after="120"/>
              <w:ind w:firstLineChars="0"/>
              <w:contextualSpacing/>
              <w:jc w:val="both"/>
              <w:rPr>
                <w:rFonts w:eastAsiaTheme="minorEastAsia"/>
                <w:b/>
                <w:bCs/>
              </w:rPr>
            </w:pPr>
            <w:r>
              <w:rPr>
                <w:rFonts w:eastAsiaTheme="minorEastAsia"/>
                <w:b/>
                <w:bCs/>
              </w:rPr>
              <w:t xml:space="preserve">Processing delay at A-IoT device, </w:t>
            </w:r>
            <w:proofErr w:type="spellStart"/>
            <w:r>
              <w:rPr>
                <w:rFonts w:eastAsiaTheme="minorEastAsia"/>
                <w:b/>
                <w:bCs/>
              </w:rPr>
              <w:t>gNB</w:t>
            </w:r>
            <w:proofErr w:type="spellEnd"/>
            <w:r>
              <w:rPr>
                <w:rFonts w:eastAsiaTheme="minorEastAsia"/>
                <w:b/>
                <w:bCs/>
              </w:rPr>
              <w:t xml:space="preserve"> and intermediate UE.</w:t>
            </w:r>
          </w:p>
          <w:p w14:paraId="5E85F219" w14:textId="77777777" w:rsidR="000B2DDD" w:rsidRDefault="000B2DDD" w:rsidP="000B2DDD">
            <w:pPr>
              <w:pStyle w:val="af"/>
              <w:numPr>
                <w:ilvl w:val="1"/>
                <w:numId w:val="118"/>
              </w:numPr>
              <w:spacing w:afterLines="50" w:after="120"/>
              <w:ind w:firstLineChars="0"/>
              <w:contextualSpacing/>
              <w:jc w:val="both"/>
              <w:rPr>
                <w:rFonts w:eastAsiaTheme="minorEastAsia"/>
                <w:b/>
                <w:bCs/>
              </w:rPr>
            </w:pPr>
            <w:r>
              <w:rPr>
                <w:rFonts w:eastAsiaTheme="minorEastAsia"/>
                <w:b/>
                <w:bCs/>
              </w:rPr>
              <w:t>Buffer delay: Scheduling delay used to wait for the scheduled transmission time.</w:t>
            </w:r>
          </w:p>
          <w:p w14:paraId="53A5985A" w14:textId="77777777" w:rsidR="000B2DDD" w:rsidRDefault="000B2DDD" w:rsidP="000B2DDD">
            <w:pPr>
              <w:pStyle w:val="af"/>
              <w:numPr>
                <w:ilvl w:val="1"/>
                <w:numId w:val="118"/>
              </w:numPr>
              <w:spacing w:afterLines="50" w:after="120"/>
              <w:ind w:firstLineChars="0"/>
              <w:contextualSpacing/>
              <w:jc w:val="both"/>
              <w:rPr>
                <w:rFonts w:eastAsiaTheme="minorEastAsia"/>
                <w:b/>
                <w:bCs/>
              </w:rPr>
            </w:pPr>
            <w:r>
              <w:rPr>
                <w:rFonts w:eastAsiaTheme="minorEastAsia"/>
                <w:b/>
                <w:bCs/>
              </w:rPr>
              <w:t>Access delay: Retransmission delay due to the failed initial transmission caused by the collision with other A-IoT devices.</w:t>
            </w:r>
          </w:p>
          <w:p w14:paraId="12D2846C" w14:textId="77777777" w:rsidR="000B2DDD" w:rsidRPr="004C2867" w:rsidRDefault="000B2DDD" w:rsidP="00C50DAC">
            <w:pPr>
              <w:rPr>
                <w:rFonts w:eastAsiaTheme="minorEastAsia"/>
              </w:rPr>
            </w:pPr>
          </w:p>
        </w:tc>
      </w:tr>
      <w:tr w:rsidR="000B2DDD" w14:paraId="4AAFB44C" w14:textId="77777777" w:rsidTr="00C50DAC">
        <w:tc>
          <w:tcPr>
            <w:tcW w:w="1129" w:type="dxa"/>
          </w:tcPr>
          <w:p w14:paraId="6E76C433" w14:textId="77777777" w:rsidR="000B2DDD" w:rsidRDefault="000B2DDD" w:rsidP="00C50DAC">
            <w:pPr>
              <w:rPr>
                <w:rFonts w:eastAsiaTheme="minorEastAsia"/>
              </w:rPr>
            </w:pPr>
            <w:r w:rsidRPr="00C1083A">
              <w:rPr>
                <w:rFonts w:eastAsiaTheme="minorEastAsia" w:hint="eastAsia"/>
              </w:rPr>
              <w:t>China Telecom</w:t>
            </w:r>
          </w:p>
        </w:tc>
        <w:tc>
          <w:tcPr>
            <w:tcW w:w="8607" w:type="dxa"/>
          </w:tcPr>
          <w:p w14:paraId="5D51C0E7" w14:textId="77777777" w:rsidR="000B2DDD" w:rsidRPr="0011496D" w:rsidRDefault="000B2DDD" w:rsidP="00C50DAC">
            <w:pPr>
              <w:pStyle w:val="af5"/>
              <w:jc w:val="both"/>
              <w:rPr>
                <w:b/>
                <w:i/>
                <w:color w:val="000000" w:themeColor="text1"/>
                <w:sz w:val="21"/>
                <w:szCs w:val="21"/>
              </w:rPr>
            </w:pPr>
            <w:r w:rsidRPr="0011496D">
              <w:rPr>
                <w:b/>
                <w:i/>
                <w:color w:val="000000" w:themeColor="text1"/>
                <w:sz w:val="21"/>
                <w:szCs w:val="21"/>
              </w:rPr>
              <w:t xml:space="preserve">Proposal 6: Definition of the latency is </w:t>
            </w:r>
            <w:r>
              <w:rPr>
                <w:b/>
                <w:i/>
                <w:color w:val="000000" w:themeColor="text1"/>
                <w:sz w:val="21"/>
                <w:szCs w:val="21"/>
              </w:rPr>
              <w:t>defined</w:t>
            </w:r>
            <w:r w:rsidRPr="0011496D">
              <w:rPr>
                <w:b/>
                <w:i/>
                <w:color w:val="000000" w:themeColor="text1"/>
                <w:sz w:val="21"/>
                <w:szCs w:val="21"/>
              </w:rPr>
              <w:t xml:space="preserve"> as follows,</w:t>
            </w:r>
          </w:p>
          <w:p w14:paraId="246238CF" w14:textId="77777777" w:rsidR="000B2DDD" w:rsidRPr="0011496D" w:rsidRDefault="000B2DDD" w:rsidP="00C50DAC">
            <w:pPr>
              <w:pStyle w:val="af5"/>
              <w:jc w:val="both"/>
              <w:rPr>
                <w:b/>
                <w:i/>
                <w:color w:val="000000" w:themeColor="text1"/>
                <w:sz w:val="21"/>
                <w:szCs w:val="21"/>
              </w:rPr>
            </w:pPr>
            <w:r w:rsidRPr="0011496D">
              <w:rPr>
                <w:b/>
                <w:i/>
                <w:color w:val="000000" w:themeColor="text1"/>
                <w:sz w:val="21"/>
                <w:szCs w:val="21"/>
              </w:rPr>
              <w:t xml:space="preserve">For inventory use case (for DO-DTT traffic type): The time interval between the time that the inventory request is sent from BS/intermediate UE to </w:t>
            </w:r>
            <w:r>
              <w:rPr>
                <w:b/>
                <w:i/>
                <w:color w:val="000000" w:themeColor="text1"/>
                <w:sz w:val="21"/>
                <w:szCs w:val="21"/>
              </w:rPr>
              <w:t>an</w:t>
            </w:r>
            <w:r w:rsidRPr="0011496D">
              <w:rPr>
                <w:b/>
                <w:i/>
                <w:color w:val="000000" w:themeColor="text1"/>
                <w:sz w:val="21"/>
                <w:szCs w:val="21"/>
              </w:rPr>
              <w:t xml:space="preserve"> A-IoT device and the time that the inventory report is successfully decoded at BS/intermediate UE from the A-IoT device.</w:t>
            </w:r>
          </w:p>
          <w:p w14:paraId="672A1D56" w14:textId="77777777" w:rsidR="000B2DDD" w:rsidRPr="0011496D" w:rsidRDefault="000B2DDD" w:rsidP="00C50DAC">
            <w:pPr>
              <w:pStyle w:val="af5"/>
              <w:jc w:val="both"/>
              <w:rPr>
                <w:b/>
                <w:i/>
                <w:color w:val="000000" w:themeColor="text1"/>
                <w:sz w:val="21"/>
                <w:szCs w:val="21"/>
              </w:rPr>
            </w:pPr>
            <w:r w:rsidRPr="0011496D">
              <w:rPr>
                <w:b/>
                <w:i/>
                <w:color w:val="000000" w:themeColor="text1"/>
                <w:sz w:val="21"/>
                <w:szCs w:val="21"/>
              </w:rPr>
              <w:t xml:space="preserve">For command use case (for DT traffic type): The time interval between the time that the DL command is sent from BS/intermediate UE and the time that the command is successfully decoded at </w:t>
            </w:r>
            <w:r>
              <w:rPr>
                <w:b/>
                <w:i/>
                <w:color w:val="000000" w:themeColor="text1"/>
                <w:sz w:val="21"/>
                <w:szCs w:val="21"/>
              </w:rPr>
              <w:t xml:space="preserve">the </w:t>
            </w:r>
            <w:r w:rsidRPr="0011496D">
              <w:rPr>
                <w:b/>
                <w:i/>
                <w:color w:val="000000" w:themeColor="text1"/>
                <w:sz w:val="21"/>
                <w:szCs w:val="21"/>
              </w:rPr>
              <w:t xml:space="preserve">A-IoT device. </w:t>
            </w:r>
          </w:p>
          <w:p w14:paraId="55B458AA" w14:textId="77777777" w:rsidR="000B2DDD" w:rsidRPr="0011496D" w:rsidRDefault="000B2DDD" w:rsidP="00C50DAC">
            <w:pPr>
              <w:pStyle w:val="af5"/>
              <w:jc w:val="both"/>
              <w:rPr>
                <w:b/>
                <w:i/>
                <w:color w:val="000000" w:themeColor="text1"/>
                <w:sz w:val="21"/>
                <w:szCs w:val="21"/>
              </w:rPr>
            </w:pPr>
            <w:r w:rsidRPr="0011496D">
              <w:rPr>
                <w:b/>
                <w:i/>
                <w:color w:val="000000" w:themeColor="text1"/>
                <w:sz w:val="21"/>
                <w:szCs w:val="21"/>
              </w:rPr>
              <w:t>Note: the latency is evaluated for single A-IoT device.</w:t>
            </w:r>
          </w:p>
          <w:p w14:paraId="02BA453B" w14:textId="77777777" w:rsidR="000B2DDD" w:rsidRPr="0011496D" w:rsidRDefault="000B2DDD" w:rsidP="00C50DAC">
            <w:pPr>
              <w:pStyle w:val="af5"/>
              <w:jc w:val="both"/>
              <w:rPr>
                <w:b/>
                <w:i/>
                <w:color w:val="000000" w:themeColor="text1"/>
                <w:sz w:val="21"/>
                <w:szCs w:val="21"/>
              </w:rPr>
            </w:pPr>
            <w:r w:rsidRPr="0011496D">
              <w:rPr>
                <w:b/>
                <w:i/>
                <w:color w:val="000000" w:themeColor="text1"/>
                <w:sz w:val="21"/>
                <w:szCs w:val="21"/>
              </w:rPr>
              <w:t>Note: Time for energy harvesting is not included in the definition of latency.</w:t>
            </w:r>
          </w:p>
          <w:p w14:paraId="3EFEA93F" w14:textId="77777777" w:rsidR="000B2DDD" w:rsidRPr="004C2867" w:rsidRDefault="000B2DDD" w:rsidP="00C50DAC">
            <w:pPr>
              <w:rPr>
                <w:rFonts w:eastAsiaTheme="minorEastAsia"/>
              </w:rPr>
            </w:pPr>
          </w:p>
        </w:tc>
      </w:tr>
      <w:tr w:rsidR="000B2DDD" w14:paraId="66C25773" w14:textId="77777777" w:rsidTr="00C50DAC">
        <w:tc>
          <w:tcPr>
            <w:tcW w:w="1129" w:type="dxa"/>
          </w:tcPr>
          <w:p w14:paraId="51A4B35B" w14:textId="77777777" w:rsidR="000B2DDD" w:rsidRDefault="000B2DDD" w:rsidP="00C50DAC">
            <w:pPr>
              <w:rPr>
                <w:rFonts w:eastAsiaTheme="minorEastAsia"/>
              </w:rPr>
            </w:pPr>
            <w:r w:rsidRPr="00251ACF">
              <w:rPr>
                <w:rFonts w:eastAsiaTheme="minorEastAsia"/>
              </w:rPr>
              <w:lastRenderedPageBreak/>
              <w:t>CMCC</w:t>
            </w:r>
          </w:p>
        </w:tc>
        <w:tc>
          <w:tcPr>
            <w:tcW w:w="8607" w:type="dxa"/>
          </w:tcPr>
          <w:p w14:paraId="36818B8B" w14:textId="77777777" w:rsidR="000B2DDD" w:rsidRDefault="000B2DDD" w:rsidP="00C50DAC">
            <w:pPr>
              <w:snapToGrid w:val="0"/>
              <w:spacing w:before="120"/>
              <w:rPr>
                <w:b/>
                <w:bCs/>
                <w:szCs w:val="20"/>
                <w:u w:val="single"/>
              </w:rPr>
            </w:pPr>
            <w:r>
              <w:rPr>
                <w:b/>
                <w:bCs/>
                <w:lang w:bidi="ar"/>
              </w:rPr>
              <w:t xml:space="preserve">Proposal 3: </w:t>
            </w:r>
            <w:r>
              <w:rPr>
                <w:b/>
                <w:bCs/>
                <w:szCs w:val="20"/>
                <w:lang w:bidi="ar"/>
              </w:rPr>
              <w:t>Refine the definition of latency suitable for use in RAN WGs</w:t>
            </w:r>
          </w:p>
          <w:p w14:paraId="22D3130A" w14:textId="77777777" w:rsidR="000B2DDD" w:rsidRDefault="000B2DDD" w:rsidP="00C50DAC">
            <w:pPr>
              <w:numPr>
                <w:ilvl w:val="0"/>
                <w:numId w:val="48"/>
              </w:numPr>
              <w:overflowPunct w:val="0"/>
              <w:autoSpaceDE w:val="0"/>
              <w:autoSpaceDN w:val="0"/>
              <w:adjustRightInd w:val="0"/>
              <w:snapToGrid w:val="0"/>
              <w:ind w:left="714" w:hanging="357"/>
              <w:jc w:val="both"/>
              <w:textAlignment w:val="baseline"/>
              <w:rPr>
                <w:b/>
                <w:bCs/>
                <w:szCs w:val="20"/>
              </w:rPr>
            </w:pPr>
            <w:r>
              <w:rPr>
                <w:b/>
                <w:bCs/>
                <w:szCs w:val="20"/>
                <w:lang w:bidi="ar"/>
              </w:rPr>
              <w:t xml:space="preserve">For inventory use case: </w:t>
            </w:r>
          </w:p>
          <w:p w14:paraId="168E1B4F" w14:textId="77777777" w:rsidR="000B2DDD" w:rsidRDefault="000B2DDD" w:rsidP="00C50DAC">
            <w:pPr>
              <w:numPr>
                <w:ilvl w:val="1"/>
                <w:numId w:val="48"/>
              </w:numPr>
              <w:overflowPunct w:val="0"/>
              <w:autoSpaceDE w:val="0"/>
              <w:autoSpaceDN w:val="0"/>
              <w:adjustRightInd w:val="0"/>
              <w:snapToGrid w:val="0"/>
              <w:ind w:left="1259"/>
              <w:jc w:val="both"/>
              <w:textAlignment w:val="baseline"/>
              <w:rPr>
                <w:b/>
                <w:bCs/>
                <w:szCs w:val="20"/>
              </w:rPr>
            </w:pPr>
            <w:r>
              <w:rPr>
                <w:b/>
                <w:bCs/>
                <w:szCs w:val="20"/>
                <w:lang w:bidi="ar"/>
              </w:rPr>
              <w:t>The time interval between the time that the inventory request is sent from BS/intermediate UE and the time that the inventory report is successfully received at BS/intermediate UE.</w:t>
            </w:r>
          </w:p>
          <w:p w14:paraId="64BA73C6" w14:textId="77777777" w:rsidR="000B2DDD" w:rsidRDefault="000B2DDD" w:rsidP="00C50DAC">
            <w:pPr>
              <w:numPr>
                <w:ilvl w:val="0"/>
                <w:numId w:val="48"/>
              </w:numPr>
              <w:overflowPunct w:val="0"/>
              <w:autoSpaceDE w:val="0"/>
              <w:autoSpaceDN w:val="0"/>
              <w:adjustRightInd w:val="0"/>
              <w:snapToGrid w:val="0"/>
              <w:ind w:left="714" w:hanging="357"/>
              <w:jc w:val="both"/>
              <w:textAlignment w:val="baseline"/>
              <w:rPr>
                <w:b/>
                <w:bCs/>
                <w:szCs w:val="20"/>
              </w:rPr>
            </w:pPr>
            <w:r>
              <w:rPr>
                <w:b/>
                <w:bCs/>
                <w:szCs w:val="20"/>
                <w:lang w:bidi="ar"/>
              </w:rPr>
              <w:t xml:space="preserve">For command use case: </w:t>
            </w:r>
          </w:p>
          <w:p w14:paraId="5FF8571B" w14:textId="77777777" w:rsidR="000B2DDD" w:rsidRDefault="000B2DDD" w:rsidP="00C50DAC">
            <w:pPr>
              <w:numPr>
                <w:ilvl w:val="1"/>
                <w:numId w:val="48"/>
              </w:numPr>
              <w:overflowPunct w:val="0"/>
              <w:autoSpaceDE w:val="0"/>
              <w:autoSpaceDN w:val="0"/>
              <w:adjustRightInd w:val="0"/>
              <w:snapToGrid w:val="0"/>
              <w:ind w:left="1259"/>
              <w:jc w:val="both"/>
              <w:textAlignment w:val="baseline"/>
              <w:rPr>
                <w:b/>
                <w:bCs/>
                <w:szCs w:val="20"/>
              </w:rPr>
            </w:pPr>
            <w:r>
              <w:rPr>
                <w:b/>
                <w:bCs/>
                <w:szCs w:val="20"/>
                <w:lang w:bidi="ar"/>
              </w:rPr>
              <w:t>The time interval between the time that the DL command is sent from BS/intermediate UE and the time that the commands successfully received at A-IoT device.</w:t>
            </w:r>
          </w:p>
          <w:p w14:paraId="5532A164" w14:textId="77777777" w:rsidR="000B2DDD" w:rsidRDefault="000B2DDD" w:rsidP="00C50DAC">
            <w:pPr>
              <w:numPr>
                <w:ilvl w:val="0"/>
                <w:numId w:val="48"/>
              </w:numPr>
              <w:overflowPunct w:val="0"/>
              <w:autoSpaceDE w:val="0"/>
              <w:autoSpaceDN w:val="0"/>
              <w:adjustRightInd w:val="0"/>
              <w:snapToGrid w:val="0"/>
              <w:ind w:left="714" w:hanging="357"/>
              <w:jc w:val="both"/>
              <w:textAlignment w:val="baseline"/>
              <w:rPr>
                <w:b/>
                <w:bCs/>
                <w:szCs w:val="20"/>
              </w:rPr>
            </w:pPr>
            <w:r>
              <w:rPr>
                <w:b/>
                <w:bCs/>
                <w:szCs w:val="20"/>
                <w:lang w:bidi="ar"/>
              </w:rPr>
              <w:t>FFS the components (e.g., processing time at BS and/or A-IoT device) to be included in the calculation of latency.</w:t>
            </w:r>
          </w:p>
          <w:p w14:paraId="12665977" w14:textId="77777777" w:rsidR="000B2DDD" w:rsidRDefault="000B2DDD" w:rsidP="00C50DAC">
            <w:pPr>
              <w:numPr>
                <w:ilvl w:val="0"/>
                <w:numId w:val="48"/>
              </w:numPr>
              <w:overflowPunct w:val="0"/>
              <w:autoSpaceDE w:val="0"/>
              <w:autoSpaceDN w:val="0"/>
              <w:adjustRightInd w:val="0"/>
              <w:snapToGrid w:val="0"/>
              <w:spacing w:after="180"/>
              <w:ind w:left="714" w:hanging="357"/>
              <w:jc w:val="both"/>
              <w:textAlignment w:val="baseline"/>
              <w:rPr>
                <w:b/>
                <w:bCs/>
                <w:szCs w:val="20"/>
              </w:rPr>
            </w:pPr>
            <w:r>
              <w:rPr>
                <w:b/>
                <w:bCs/>
                <w:szCs w:val="20"/>
                <w:lang w:bidi="ar"/>
              </w:rPr>
              <w:t>Note: the latency definition is for a A-IoT device.</w:t>
            </w:r>
          </w:p>
          <w:p w14:paraId="7B82DF6D" w14:textId="77777777" w:rsidR="000B2DDD" w:rsidRPr="004C2867" w:rsidRDefault="000B2DDD" w:rsidP="00C50DAC">
            <w:pPr>
              <w:rPr>
                <w:rFonts w:eastAsiaTheme="minorEastAsia"/>
              </w:rPr>
            </w:pPr>
          </w:p>
        </w:tc>
      </w:tr>
      <w:tr w:rsidR="000B2DDD" w14:paraId="2D38E5D9" w14:textId="77777777" w:rsidTr="00C50DAC">
        <w:tc>
          <w:tcPr>
            <w:tcW w:w="1129" w:type="dxa"/>
          </w:tcPr>
          <w:p w14:paraId="48A1C48C" w14:textId="77777777" w:rsidR="000B2DDD" w:rsidRDefault="000B2DDD" w:rsidP="00C50DAC">
            <w:pPr>
              <w:rPr>
                <w:rFonts w:eastAsiaTheme="minorEastAsia"/>
              </w:rPr>
            </w:pPr>
            <w:r w:rsidRPr="00B04C2B">
              <w:rPr>
                <w:rFonts w:eastAsiaTheme="minorEastAsia" w:hint="eastAsia"/>
              </w:rPr>
              <w:t>Ericsson</w:t>
            </w:r>
          </w:p>
        </w:tc>
        <w:tc>
          <w:tcPr>
            <w:tcW w:w="8607" w:type="dxa"/>
          </w:tcPr>
          <w:p w14:paraId="00FE0CAC" w14:textId="2A87F6DC" w:rsidR="000B2DDD" w:rsidRDefault="000B2DDD" w:rsidP="00C50DAC">
            <w:pPr>
              <w:rPr>
                <w:rFonts w:eastAsiaTheme="minorEastAsia"/>
              </w:rPr>
            </w:pPr>
            <w:r w:rsidRPr="00DC68AB">
              <w:rPr>
                <w:b/>
                <w:bCs/>
                <w:noProof/>
                <w:lang w:eastAsia="ja-JP"/>
              </w:rPr>
              <w:t>Proposal 6</w:t>
            </w:r>
            <w:r>
              <w:rPr>
                <w:rFonts w:asciiTheme="minorHAnsi" w:eastAsiaTheme="minorEastAsia" w:hAnsiTheme="minorHAnsi"/>
                <w:noProof/>
                <w:kern w:val="2"/>
                <w:sz w:val="22"/>
                <w14:ligatures w14:val="standardContextual"/>
              </w:rPr>
              <w:tab/>
            </w:r>
            <w:r w:rsidRPr="00DC68AB">
              <w:rPr>
                <w:b/>
                <w:bCs/>
                <w:noProof/>
              </w:rPr>
              <w:t>For the definition of the latency for a single device, we support the proposal P3.2.1-(1) in [7]. The definition can be further refined assuming an ideal condition where packets are received without any collisions or errors on the first attempt. Therefore, the square brackets around “successfully” in the definition can be removed.</w:t>
            </w:r>
          </w:p>
        </w:tc>
      </w:tr>
      <w:tr w:rsidR="000B2DDD" w14:paraId="16DE397A" w14:textId="77777777" w:rsidTr="00C50DAC">
        <w:tc>
          <w:tcPr>
            <w:tcW w:w="1129" w:type="dxa"/>
          </w:tcPr>
          <w:p w14:paraId="7AD6749F" w14:textId="77777777" w:rsidR="000B2DDD" w:rsidRDefault="000B2DDD" w:rsidP="00C50DAC">
            <w:pPr>
              <w:rPr>
                <w:rFonts w:eastAsiaTheme="minorEastAsia"/>
              </w:rPr>
            </w:pPr>
            <w:r w:rsidRPr="00417442">
              <w:rPr>
                <w:rFonts w:eastAsiaTheme="minorEastAsia" w:hint="eastAsia"/>
              </w:rPr>
              <w:t>Huawei</w:t>
            </w:r>
          </w:p>
        </w:tc>
        <w:tc>
          <w:tcPr>
            <w:tcW w:w="8607" w:type="dxa"/>
          </w:tcPr>
          <w:p w14:paraId="1044E559" w14:textId="77777777" w:rsidR="000B2DDD" w:rsidRPr="00CC582A" w:rsidRDefault="000B2DDD" w:rsidP="00C50DAC">
            <w:pPr>
              <w:rPr>
                <w:b/>
                <w:i/>
                <w:color w:val="000000"/>
              </w:rPr>
            </w:pPr>
            <w:r w:rsidRPr="00CC582A">
              <w:rPr>
                <w:b/>
                <w:i/>
                <w:color w:val="000000"/>
              </w:rPr>
              <w:t xml:space="preserve">Proposal 2: </w:t>
            </w:r>
            <w:r w:rsidRPr="00CC582A">
              <w:rPr>
                <w:b/>
                <w:i/>
                <w:color w:val="000000"/>
                <w:lang w:eastAsia="ja-JP"/>
              </w:rPr>
              <w:t>Refine the definition of latency as</w:t>
            </w:r>
            <w:r w:rsidRPr="00CC582A">
              <w:rPr>
                <w:b/>
                <w:i/>
                <w:color w:val="000000"/>
              </w:rPr>
              <w:t xml:space="preserve"> </w:t>
            </w:r>
          </w:p>
          <w:p w14:paraId="3E1F40A7" w14:textId="77777777" w:rsidR="000B2DDD" w:rsidRPr="00CC582A" w:rsidRDefault="000B2DDD" w:rsidP="000B2DDD">
            <w:pPr>
              <w:numPr>
                <w:ilvl w:val="0"/>
                <w:numId w:val="122"/>
              </w:numPr>
              <w:snapToGrid w:val="0"/>
              <w:spacing w:after="120"/>
              <w:jc w:val="both"/>
              <w:rPr>
                <w:b/>
                <w:i/>
                <w:color w:val="000000"/>
              </w:rPr>
            </w:pPr>
            <w:r w:rsidRPr="00CC582A">
              <w:rPr>
                <w:rFonts w:hint="eastAsia"/>
                <w:b/>
                <w:i/>
                <w:color w:val="000000"/>
              </w:rPr>
              <w:t>For</w:t>
            </w:r>
            <w:r w:rsidRPr="00CC582A">
              <w:rPr>
                <w:b/>
                <w:i/>
                <w:color w:val="000000"/>
              </w:rPr>
              <w:t xml:space="preserve"> inventory use case (for DO-DTT traffic type): Time from the beginning of the query/triggering message transmission from </w:t>
            </w:r>
            <w:proofErr w:type="spellStart"/>
            <w:r w:rsidRPr="00CC582A">
              <w:rPr>
                <w:b/>
                <w:i/>
                <w:color w:val="000000"/>
              </w:rPr>
              <w:t>basestation</w:t>
            </w:r>
            <w:proofErr w:type="spellEnd"/>
            <w:r w:rsidRPr="00CC582A">
              <w:rPr>
                <w:b/>
                <w:i/>
                <w:color w:val="000000"/>
              </w:rPr>
              <w:t xml:space="preserve"> or intermediate node to a device, to the end of the </w:t>
            </w:r>
            <w:r>
              <w:rPr>
                <w:b/>
                <w:i/>
                <w:color w:val="000000" w:themeColor="text1"/>
              </w:rPr>
              <w:t xml:space="preserve">successfully received </w:t>
            </w:r>
            <w:r w:rsidRPr="00CC582A">
              <w:rPr>
                <w:b/>
                <w:i/>
                <w:color w:val="000000"/>
              </w:rPr>
              <w:t xml:space="preserve">reported message transmission from the device to </w:t>
            </w:r>
            <w:proofErr w:type="spellStart"/>
            <w:r w:rsidRPr="00CC582A">
              <w:rPr>
                <w:b/>
                <w:i/>
                <w:color w:val="000000"/>
              </w:rPr>
              <w:t>basestation</w:t>
            </w:r>
            <w:proofErr w:type="spellEnd"/>
            <w:r w:rsidRPr="00CC582A">
              <w:rPr>
                <w:b/>
                <w:i/>
                <w:color w:val="000000"/>
              </w:rPr>
              <w:t xml:space="preserve"> or intermediate node.</w:t>
            </w:r>
          </w:p>
          <w:p w14:paraId="50001EC8" w14:textId="77777777" w:rsidR="000B2DDD" w:rsidRDefault="000B2DDD" w:rsidP="000B2DDD">
            <w:pPr>
              <w:numPr>
                <w:ilvl w:val="0"/>
                <w:numId w:val="122"/>
              </w:numPr>
              <w:snapToGrid w:val="0"/>
              <w:spacing w:after="120"/>
              <w:jc w:val="both"/>
              <w:rPr>
                <w:b/>
                <w:i/>
                <w:color w:val="000000"/>
              </w:rPr>
            </w:pPr>
            <w:r w:rsidRPr="00CC582A">
              <w:rPr>
                <w:rFonts w:hint="eastAsia"/>
                <w:b/>
                <w:i/>
                <w:color w:val="000000"/>
              </w:rPr>
              <w:t>For</w:t>
            </w:r>
            <w:r w:rsidRPr="00CC582A">
              <w:rPr>
                <w:b/>
                <w:i/>
                <w:color w:val="000000"/>
              </w:rPr>
              <w:t xml:space="preserve"> command use case (for DT traffic type): Time from the beginning of the triggering message transmission from </w:t>
            </w:r>
            <w:proofErr w:type="spellStart"/>
            <w:r w:rsidRPr="00CC582A">
              <w:rPr>
                <w:b/>
                <w:i/>
                <w:color w:val="000000"/>
              </w:rPr>
              <w:t>basestation</w:t>
            </w:r>
            <w:proofErr w:type="spellEnd"/>
            <w:r w:rsidRPr="00CC582A">
              <w:rPr>
                <w:b/>
                <w:i/>
                <w:color w:val="000000"/>
              </w:rPr>
              <w:t xml:space="preserve"> or intermediate node to a device, if presented, to the end of the </w:t>
            </w:r>
            <w:r>
              <w:rPr>
                <w:b/>
                <w:i/>
                <w:color w:val="000000" w:themeColor="text1"/>
              </w:rPr>
              <w:t xml:space="preserve">successfully received </w:t>
            </w:r>
            <w:r w:rsidRPr="00CC582A">
              <w:rPr>
                <w:b/>
                <w:i/>
                <w:color w:val="000000"/>
              </w:rPr>
              <w:t xml:space="preserve">command message transmission from the </w:t>
            </w:r>
            <w:proofErr w:type="spellStart"/>
            <w:r w:rsidRPr="00CC582A">
              <w:rPr>
                <w:b/>
                <w:i/>
                <w:color w:val="000000"/>
              </w:rPr>
              <w:t>basestation</w:t>
            </w:r>
            <w:proofErr w:type="spellEnd"/>
            <w:r w:rsidRPr="00CC582A">
              <w:rPr>
                <w:b/>
                <w:i/>
                <w:color w:val="000000"/>
              </w:rPr>
              <w:t xml:space="preserve"> or intermediate node to the device.</w:t>
            </w:r>
          </w:p>
          <w:p w14:paraId="2FA9CFE0" w14:textId="77777777" w:rsidR="000B2DDD" w:rsidRPr="00EA0BD2" w:rsidRDefault="000B2DDD" w:rsidP="00C50DAC">
            <w:pPr>
              <w:pStyle w:val="af"/>
              <w:ind w:left="960" w:firstLine="393"/>
              <w:jc w:val="center"/>
              <w:rPr>
                <w:b/>
                <w:i/>
                <w:color w:val="000000"/>
              </w:rPr>
            </w:pPr>
            <w:r w:rsidRPr="00EA0BD2">
              <w:rPr>
                <w:rFonts w:hint="eastAsia"/>
                <w:b/>
                <w:i/>
                <w:color w:val="000000" w:themeColor="text1"/>
              </w:rPr>
              <w:t>N</w:t>
            </w:r>
            <w:r w:rsidRPr="00EA0BD2">
              <w:rPr>
                <w:b/>
                <w:i/>
                <w:color w:val="000000" w:themeColor="text1"/>
              </w:rPr>
              <w:t>ote: The successful reception probability is set to 90% for each transmission during the procedure.</w:t>
            </w:r>
          </w:p>
          <w:p w14:paraId="20988976" w14:textId="77777777" w:rsidR="000B2DDD" w:rsidRPr="004C2867" w:rsidRDefault="000B2DDD" w:rsidP="00C50DAC">
            <w:pPr>
              <w:rPr>
                <w:rFonts w:eastAsiaTheme="minorEastAsia"/>
              </w:rPr>
            </w:pPr>
          </w:p>
        </w:tc>
      </w:tr>
      <w:tr w:rsidR="000B2DDD" w14:paraId="48926CD7" w14:textId="77777777" w:rsidTr="00C50DAC">
        <w:tc>
          <w:tcPr>
            <w:tcW w:w="1129" w:type="dxa"/>
          </w:tcPr>
          <w:p w14:paraId="664FCD57" w14:textId="77777777" w:rsidR="000B2DDD" w:rsidRDefault="000B2DDD" w:rsidP="00C50DAC">
            <w:pPr>
              <w:rPr>
                <w:rFonts w:eastAsiaTheme="minorEastAsia"/>
              </w:rPr>
            </w:pPr>
            <w:r w:rsidRPr="00D47C09">
              <w:rPr>
                <w:rFonts w:eastAsiaTheme="minorEastAsia" w:hint="eastAsia"/>
              </w:rPr>
              <w:t>Interdigital</w:t>
            </w:r>
          </w:p>
        </w:tc>
        <w:tc>
          <w:tcPr>
            <w:tcW w:w="8607" w:type="dxa"/>
          </w:tcPr>
          <w:p w14:paraId="1E858283" w14:textId="77777777" w:rsidR="000B2DDD" w:rsidRDefault="000B2DDD" w:rsidP="00C50DAC">
            <w:pPr>
              <w:jc w:val="both"/>
              <w:rPr>
                <w:b/>
                <w:bCs/>
                <w:lang w:eastAsia="x-none"/>
              </w:rPr>
            </w:pPr>
            <w:r w:rsidRPr="00601A0B">
              <w:rPr>
                <w:b/>
                <w:bCs/>
                <w:lang w:eastAsia="x-none"/>
              </w:rPr>
              <w:t xml:space="preserve">Proposal 4: </w:t>
            </w:r>
            <w:r>
              <w:rPr>
                <w:b/>
                <w:bCs/>
                <w:lang w:eastAsia="x-none"/>
              </w:rPr>
              <w:t xml:space="preserve">Define </w:t>
            </w:r>
            <w:r w:rsidRPr="00601A0B">
              <w:rPr>
                <w:b/>
                <w:bCs/>
                <w:lang w:eastAsia="x-none"/>
              </w:rPr>
              <w:t xml:space="preserve">Latency for IoT device </w:t>
            </w:r>
            <w:r>
              <w:rPr>
                <w:b/>
                <w:bCs/>
                <w:lang w:eastAsia="x-none"/>
              </w:rPr>
              <w:t>1 or 2a</w:t>
            </w:r>
            <w:r w:rsidRPr="00601A0B">
              <w:rPr>
                <w:b/>
                <w:bCs/>
                <w:lang w:eastAsia="x-none"/>
              </w:rPr>
              <w:t xml:space="preserve"> as the time from the querying of IoT device by BS or intermediate node (e.g., UE) via CW signal to the time of backscattered message reception by BS or intermediate node (e.g., UE) from IoT device.</w:t>
            </w:r>
          </w:p>
          <w:p w14:paraId="02EC9164" w14:textId="77777777" w:rsidR="000B2DDD" w:rsidRPr="00807946" w:rsidRDefault="000B2DDD" w:rsidP="00C50DAC">
            <w:pPr>
              <w:rPr>
                <w:rFonts w:eastAsiaTheme="minorEastAsia"/>
              </w:rPr>
            </w:pPr>
          </w:p>
        </w:tc>
      </w:tr>
      <w:tr w:rsidR="000B2DDD" w14:paraId="62C65FB2" w14:textId="77777777" w:rsidTr="00C50DAC">
        <w:tc>
          <w:tcPr>
            <w:tcW w:w="1129" w:type="dxa"/>
          </w:tcPr>
          <w:p w14:paraId="346640D6" w14:textId="77777777" w:rsidR="000B2DDD" w:rsidRDefault="000B2DDD" w:rsidP="00C50DAC">
            <w:pPr>
              <w:rPr>
                <w:rFonts w:eastAsiaTheme="minorEastAsia"/>
              </w:rPr>
            </w:pPr>
            <w:r w:rsidRPr="007B56D1">
              <w:rPr>
                <w:rFonts w:eastAsiaTheme="minorEastAsia" w:hint="eastAsia"/>
              </w:rPr>
              <w:t>LGE</w:t>
            </w:r>
          </w:p>
        </w:tc>
        <w:tc>
          <w:tcPr>
            <w:tcW w:w="8607" w:type="dxa"/>
          </w:tcPr>
          <w:p w14:paraId="51D21C38" w14:textId="77777777" w:rsidR="000B2DDD" w:rsidRDefault="000B2DDD" w:rsidP="00C50DAC">
            <w:pPr>
              <w:spacing w:before="120"/>
              <w:ind w:leftChars="6" w:left="1134" w:hangingChars="510" w:hanging="1122"/>
              <w:rPr>
                <w:rFonts w:eastAsia="Malgun Gothic"/>
                <w:b/>
                <w:i/>
                <w:kern w:val="2"/>
                <w:sz w:val="22"/>
                <w:szCs w:val="22"/>
                <w:lang w:eastAsia="ko-KR"/>
              </w:rPr>
            </w:pPr>
            <w:r>
              <w:rPr>
                <w:rFonts w:eastAsia="Malgun Gothic"/>
                <w:b/>
                <w:i/>
                <w:kern w:val="2"/>
                <w:sz w:val="22"/>
                <w:szCs w:val="22"/>
                <w:lang w:eastAsia="ko-KR"/>
              </w:rPr>
              <w:t>Proposal 1: Definition of latency can be defined as,</w:t>
            </w:r>
          </w:p>
          <w:p w14:paraId="04917F51" w14:textId="77777777" w:rsidR="000B2DDD" w:rsidRPr="00BD5B2F" w:rsidRDefault="000B2DDD" w:rsidP="000B2DDD">
            <w:pPr>
              <w:pStyle w:val="af"/>
              <w:numPr>
                <w:ilvl w:val="0"/>
                <w:numId w:val="132"/>
              </w:numPr>
              <w:wordWrap w:val="0"/>
              <w:autoSpaceDE w:val="0"/>
              <w:autoSpaceDN w:val="0"/>
              <w:spacing w:before="120"/>
              <w:ind w:firstLineChars="0"/>
              <w:jc w:val="both"/>
              <w:rPr>
                <w:rFonts w:ascii="Times New Roman" w:eastAsia="Malgun Gothic" w:hAnsi="Times New Roman"/>
                <w:b/>
                <w:i/>
                <w:kern w:val="2"/>
                <w:sz w:val="22"/>
                <w:szCs w:val="22"/>
                <w:lang w:eastAsia="ko-KR"/>
              </w:rPr>
            </w:pPr>
            <w:r w:rsidRPr="00BD5B2F">
              <w:rPr>
                <w:rFonts w:ascii="Times New Roman" w:eastAsia="Malgun Gothic" w:hAnsi="Times New Roman"/>
                <w:b/>
                <w:i/>
                <w:kern w:val="2"/>
                <w:sz w:val="22"/>
                <w:szCs w:val="22"/>
                <w:lang w:eastAsia="ko-KR"/>
              </w:rPr>
              <w:t>Inventory: The time interval between the time that the inventory request is sent from BS/intermediate UE to a AmIoT device and the time that the inventory report is received at BS/intermediate UE from the AmIoT device</w:t>
            </w:r>
          </w:p>
          <w:p w14:paraId="5CCDFA46" w14:textId="77777777" w:rsidR="000B2DDD" w:rsidRPr="00BD5B2F" w:rsidRDefault="000B2DDD" w:rsidP="000B2DDD">
            <w:pPr>
              <w:pStyle w:val="af"/>
              <w:numPr>
                <w:ilvl w:val="0"/>
                <w:numId w:val="132"/>
              </w:numPr>
              <w:wordWrap w:val="0"/>
              <w:autoSpaceDE w:val="0"/>
              <w:autoSpaceDN w:val="0"/>
              <w:spacing w:before="120"/>
              <w:ind w:firstLineChars="0"/>
              <w:jc w:val="both"/>
              <w:rPr>
                <w:rFonts w:ascii="Times New Roman" w:eastAsia="Malgun Gothic" w:hAnsi="Times New Roman"/>
                <w:b/>
                <w:i/>
                <w:kern w:val="2"/>
                <w:sz w:val="22"/>
                <w:szCs w:val="22"/>
                <w:lang w:eastAsia="ko-KR"/>
              </w:rPr>
            </w:pPr>
            <w:r w:rsidRPr="00BD5B2F">
              <w:rPr>
                <w:rFonts w:ascii="Times New Roman" w:eastAsia="Malgun Gothic" w:hAnsi="Times New Roman"/>
                <w:b/>
                <w:i/>
                <w:kern w:val="2"/>
                <w:sz w:val="22"/>
                <w:szCs w:val="22"/>
                <w:lang w:eastAsia="ko-KR"/>
              </w:rPr>
              <w:t>Command:</w:t>
            </w:r>
            <w:r>
              <w:rPr>
                <w:rFonts w:ascii="Times New Roman" w:eastAsia="Malgun Gothic" w:hAnsi="Times New Roman"/>
                <w:b/>
                <w:i/>
                <w:kern w:val="2"/>
                <w:sz w:val="22"/>
                <w:szCs w:val="22"/>
                <w:lang w:eastAsia="ko-KR"/>
              </w:rPr>
              <w:t xml:space="preserve"> </w:t>
            </w:r>
            <w:r w:rsidRPr="00BD5B2F">
              <w:rPr>
                <w:rFonts w:ascii="Times New Roman" w:eastAsia="Malgun Gothic" w:hAnsi="Times New Roman"/>
                <w:b/>
                <w:i/>
                <w:kern w:val="2"/>
                <w:sz w:val="22"/>
                <w:szCs w:val="22"/>
                <w:lang w:eastAsia="ko-KR"/>
              </w:rPr>
              <w:t>The time interval between the time that the DL (or R2D) command is sent from BS/intermediate UE and the time that the command is received at AmIoT device</w:t>
            </w:r>
          </w:p>
          <w:p w14:paraId="650743F1" w14:textId="77777777" w:rsidR="000B2DDD" w:rsidRPr="00807946" w:rsidRDefault="000B2DDD" w:rsidP="00C50DAC">
            <w:pPr>
              <w:rPr>
                <w:rFonts w:eastAsiaTheme="minorEastAsia"/>
              </w:rPr>
            </w:pPr>
          </w:p>
        </w:tc>
      </w:tr>
      <w:tr w:rsidR="000B2DDD" w14:paraId="741754C6" w14:textId="77777777" w:rsidTr="00C50DAC">
        <w:tc>
          <w:tcPr>
            <w:tcW w:w="1129" w:type="dxa"/>
          </w:tcPr>
          <w:p w14:paraId="6F522620" w14:textId="77777777" w:rsidR="000B2DDD" w:rsidRDefault="000B2DDD" w:rsidP="00C50DAC">
            <w:pPr>
              <w:rPr>
                <w:rFonts w:eastAsiaTheme="minorEastAsia"/>
              </w:rPr>
            </w:pPr>
            <w:r w:rsidRPr="008D4EEC">
              <w:rPr>
                <w:rFonts w:eastAsiaTheme="minorEastAsia" w:hint="eastAsia"/>
              </w:rPr>
              <w:t>Nokia</w:t>
            </w:r>
          </w:p>
        </w:tc>
        <w:tc>
          <w:tcPr>
            <w:tcW w:w="8607" w:type="dxa"/>
          </w:tcPr>
          <w:p w14:paraId="3D8D7A22" w14:textId="77777777" w:rsidR="000B2DDD" w:rsidRDefault="000B2DDD" w:rsidP="00C50DAC">
            <w:pPr>
              <w:spacing w:after="180"/>
              <w:rPr>
                <w:rFonts w:ascii="Times New Roman" w:eastAsia="Times New Roman" w:hAnsi="Times New Roman"/>
              </w:rPr>
            </w:pPr>
            <w:r>
              <w:rPr>
                <w:rFonts w:ascii="Times New Roman" w:eastAsia="Times New Roman" w:hAnsi="Times New Roman"/>
                <w:b/>
                <w:sz w:val="22"/>
              </w:rPr>
              <w:t xml:space="preserve">Proposal 1: </w:t>
            </w:r>
            <w:r>
              <w:rPr>
                <w:rFonts w:ascii="Times New Roman" w:eastAsia="Times New Roman" w:hAnsi="Times New Roman"/>
              </w:rPr>
              <w:t>Definition of the latency is refined as follows,</w:t>
            </w:r>
          </w:p>
          <w:p w14:paraId="77934264" w14:textId="77777777" w:rsidR="000B2DDD" w:rsidRDefault="000B2DDD" w:rsidP="00C50DAC">
            <w:pPr>
              <w:ind w:left="440" w:hanging="440"/>
              <w:rPr>
                <w:rFonts w:ascii="Times New Roman" w:eastAsia="Times New Roman" w:hAnsi="Times New Roman"/>
              </w:rPr>
            </w:pPr>
            <w:r>
              <w:rPr>
                <w:rFonts w:ascii="Arial" w:eastAsia="Arial" w:hAnsi="Arial" w:cs="Arial"/>
              </w:rPr>
              <w:t>-</w:t>
            </w:r>
            <w:r>
              <w:rPr>
                <w:rFonts w:ascii="Arial" w:eastAsia="Arial" w:hAnsi="Arial" w:cs="Arial"/>
              </w:rPr>
              <w:tab/>
            </w:r>
            <w:r>
              <w:rPr>
                <w:rFonts w:ascii="Times New Roman" w:eastAsia="Times New Roman" w:hAnsi="Times New Roman"/>
                <w:u w:val="single"/>
              </w:rPr>
              <w:t>For inventory use case (</w:t>
            </w:r>
            <w:r>
              <w:rPr>
                <w:rFonts w:ascii="Times New Roman" w:eastAsia="Times New Roman" w:hAnsi="Times New Roman"/>
              </w:rPr>
              <w:t xml:space="preserve">for DO-DTT traffic type): </w:t>
            </w:r>
          </w:p>
          <w:p w14:paraId="6766E093" w14:textId="77777777" w:rsidR="000B2DDD" w:rsidRDefault="000B2DDD" w:rsidP="00C50DAC">
            <w:pPr>
              <w:ind w:left="1160" w:hanging="440"/>
              <w:rPr>
                <w:rFonts w:ascii="Times New Roman" w:eastAsia="Times New Roman" w:hAnsi="Times New Roman"/>
              </w:rPr>
            </w:pPr>
            <w:r>
              <w:rPr>
                <w:rFonts w:ascii="Courier New" w:eastAsia="Courier New" w:hAnsi="Courier New" w:cs="Courier New"/>
              </w:rPr>
              <w:t>o</w:t>
            </w:r>
            <w:r>
              <w:rPr>
                <w:rFonts w:ascii="Courier New" w:eastAsia="Courier New" w:hAnsi="Courier New" w:cs="Courier New"/>
              </w:rPr>
              <w:tab/>
            </w:r>
            <w:proofErr w:type="gramStart"/>
            <w:r>
              <w:rPr>
                <w:rFonts w:ascii="Times New Roman" w:eastAsia="Times New Roman" w:hAnsi="Times New Roman"/>
              </w:rPr>
              <w:t>The</w:t>
            </w:r>
            <w:proofErr w:type="gramEnd"/>
            <w:r>
              <w:rPr>
                <w:rFonts w:ascii="Times New Roman" w:eastAsia="Times New Roman" w:hAnsi="Times New Roman"/>
              </w:rPr>
              <w:t xml:space="preserve"> time interval between the time that the inventory request is sent from BS/intermediate UE to a A-IoT device and the time that the inventory report is successfully received at BS/intermediate UE from the A-IoT device.</w:t>
            </w:r>
          </w:p>
          <w:p w14:paraId="70C2571E" w14:textId="77777777" w:rsidR="000B2DDD" w:rsidRDefault="000B2DDD" w:rsidP="00C50DAC">
            <w:pPr>
              <w:ind w:left="440" w:hanging="440"/>
              <w:rPr>
                <w:rFonts w:ascii="Times New Roman" w:eastAsia="Times New Roman" w:hAnsi="Times New Roman"/>
              </w:rPr>
            </w:pPr>
            <w:r>
              <w:rPr>
                <w:rFonts w:ascii="Arial" w:eastAsia="Arial" w:hAnsi="Arial" w:cs="Arial"/>
              </w:rPr>
              <w:t>-</w:t>
            </w:r>
            <w:r>
              <w:rPr>
                <w:rFonts w:ascii="Arial" w:eastAsia="Arial" w:hAnsi="Arial" w:cs="Arial"/>
              </w:rPr>
              <w:tab/>
            </w:r>
            <w:r>
              <w:rPr>
                <w:rFonts w:ascii="Times New Roman" w:eastAsia="Times New Roman" w:hAnsi="Times New Roman"/>
              </w:rPr>
              <w:t>Note: the latency is evaluated for a single A-IoT device.</w:t>
            </w:r>
          </w:p>
          <w:p w14:paraId="6A95136E" w14:textId="77777777" w:rsidR="000B2DDD" w:rsidRDefault="000B2DDD" w:rsidP="00C50DAC">
            <w:pPr>
              <w:rPr>
                <w:rFonts w:eastAsiaTheme="minorEastAsia"/>
              </w:rPr>
            </w:pPr>
            <w:r>
              <w:rPr>
                <w:rFonts w:ascii="Times New Roman" w:eastAsia="Times New Roman" w:hAnsi="Times New Roman"/>
              </w:rPr>
              <w:t>Note: Time for energy harvesting is not included in the definition of latency.</w:t>
            </w:r>
          </w:p>
        </w:tc>
      </w:tr>
      <w:tr w:rsidR="000B2DDD" w14:paraId="1A82943C" w14:textId="77777777" w:rsidTr="00C50DAC">
        <w:tc>
          <w:tcPr>
            <w:tcW w:w="1129" w:type="dxa"/>
          </w:tcPr>
          <w:p w14:paraId="3E1C2CC3" w14:textId="77777777" w:rsidR="000B2DDD" w:rsidRDefault="000B2DDD" w:rsidP="00C50DAC">
            <w:pPr>
              <w:rPr>
                <w:rFonts w:eastAsiaTheme="minorEastAsia"/>
              </w:rPr>
            </w:pPr>
            <w:r w:rsidRPr="00AA32A2">
              <w:rPr>
                <w:rFonts w:eastAsiaTheme="minorEastAsia" w:hint="eastAsia"/>
              </w:rPr>
              <w:t>OPPO</w:t>
            </w:r>
          </w:p>
        </w:tc>
        <w:tc>
          <w:tcPr>
            <w:tcW w:w="8607" w:type="dxa"/>
          </w:tcPr>
          <w:p w14:paraId="59EDFFFE" w14:textId="77777777" w:rsidR="000B2DDD" w:rsidRDefault="000B2DDD" w:rsidP="00C50DAC">
            <w:pPr>
              <w:rPr>
                <w:rFonts w:eastAsiaTheme="minorEastAsia"/>
              </w:rPr>
            </w:pPr>
            <w:r w:rsidRPr="00DC549C">
              <w:t>Proposal 6: The latency of DO-DTT traffic is defined as the time from the triggering message arriving at the [MAC] layer of the reader to the moment when the response from the A-IoT device is received and successfully decoded by the reader. The latency of DT traffic is defined as the time from the data arriving at the [MAC] layer of the reader to the moment when the data is received and successfully decoded by the A-IoT device.</w:t>
            </w:r>
          </w:p>
        </w:tc>
      </w:tr>
      <w:tr w:rsidR="000B2DDD" w14:paraId="6C82B8F6" w14:textId="77777777" w:rsidTr="00C50DAC">
        <w:tc>
          <w:tcPr>
            <w:tcW w:w="1129" w:type="dxa"/>
          </w:tcPr>
          <w:p w14:paraId="1E7D76EC" w14:textId="77777777" w:rsidR="000B2DDD" w:rsidRDefault="000B2DDD" w:rsidP="00C50DAC">
            <w:pPr>
              <w:rPr>
                <w:rFonts w:eastAsiaTheme="minorEastAsia"/>
              </w:rPr>
            </w:pPr>
            <w:r w:rsidRPr="00DB7E6E">
              <w:rPr>
                <w:rFonts w:eastAsiaTheme="minorEastAsia" w:hint="eastAsia"/>
              </w:rPr>
              <w:t>Qualcomm</w:t>
            </w:r>
          </w:p>
        </w:tc>
        <w:tc>
          <w:tcPr>
            <w:tcW w:w="8607" w:type="dxa"/>
          </w:tcPr>
          <w:p w14:paraId="4E480D41" w14:textId="77777777" w:rsidR="000B2DDD" w:rsidRPr="00222FBD" w:rsidRDefault="000B2DDD" w:rsidP="00C50DAC">
            <w:pPr>
              <w:rPr>
                <w:b/>
                <w:bCs/>
              </w:rPr>
            </w:pPr>
            <w:r w:rsidRPr="00222FBD">
              <w:rPr>
                <w:b/>
                <w:bCs/>
              </w:rPr>
              <w:t>Proposal 2: Definition of the latency for a single device inventory is defined as follows.</w:t>
            </w:r>
          </w:p>
          <w:p w14:paraId="3D31686E" w14:textId="77777777" w:rsidR="000B2DDD" w:rsidRPr="00222FBD" w:rsidRDefault="000B2DDD" w:rsidP="000B2DDD">
            <w:pPr>
              <w:pStyle w:val="af"/>
              <w:numPr>
                <w:ilvl w:val="0"/>
                <w:numId w:val="143"/>
              </w:numPr>
              <w:ind w:firstLineChars="0"/>
              <w:jc w:val="both"/>
              <w:rPr>
                <w:b/>
                <w:bCs/>
              </w:rPr>
            </w:pPr>
            <w:r w:rsidRPr="00222FBD">
              <w:rPr>
                <w:b/>
                <w:bCs/>
              </w:rPr>
              <w:t xml:space="preserve">The time interval between the time that the </w:t>
            </w:r>
            <w:r w:rsidRPr="00222FBD">
              <w:rPr>
                <w:b/>
                <w:bCs/>
                <w:color w:val="FF0000"/>
              </w:rPr>
              <w:t xml:space="preserve">first </w:t>
            </w:r>
            <w:r w:rsidRPr="00222FBD">
              <w:rPr>
                <w:b/>
                <w:bCs/>
              </w:rPr>
              <w:t xml:space="preserve">inventory request for the device is sent from a reader (BS/intermediate UE) to the A-IoT device and the time that inventory </w:t>
            </w:r>
            <w:r w:rsidRPr="00222FBD">
              <w:rPr>
                <w:b/>
                <w:bCs/>
              </w:rPr>
              <w:lastRenderedPageBreak/>
              <w:t xml:space="preserve">report is </w:t>
            </w:r>
            <w:r w:rsidRPr="00222FBD">
              <w:rPr>
                <w:b/>
                <w:bCs/>
                <w:color w:val="FF0000"/>
              </w:rPr>
              <w:t xml:space="preserve">successfully </w:t>
            </w:r>
            <w:r w:rsidRPr="00222FBD">
              <w:rPr>
                <w:b/>
                <w:bCs/>
              </w:rPr>
              <w:t xml:space="preserve">received by </w:t>
            </w:r>
            <w:r w:rsidRPr="00222FBD">
              <w:rPr>
                <w:b/>
                <w:bCs/>
                <w:color w:val="FF0000"/>
              </w:rPr>
              <w:t xml:space="preserve">the same of different reader </w:t>
            </w:r>
            <w:r w:rsidRPr="00222FBD">
              <w:rPr>
                <w:b/>
                <w:bCs/>
              </w:rPr>
              <w:t xml:space="preserve">from the A-IoT device </w:t>
            </w:r>
            <w:r w:rsidRPr="00222FBD">
              <w:rPr>
                <w:b/>
                <w:bCs/>
                <w:color w:val="FF0000"/>
              </w:rPr>
              <w:t>considering one or more round(s) of inventory requests, if any.</w:t>
            </w:r>
          </w:p>
          <w:p w14:paraId="2B801A6E" w14:textId="77777777" w:rsidR="000B2DDD" w:rsidRPr="003B23BE" w:rsidRDefault="000B2DDD" w:rsidP="00C50DAC">
            <w:pPr>
              <w:rPr>
                <w:rFonts w:eastAsiaTheme="minorEastAsia"/>
              </w:rPr>
            </w:pPr>
          </w:p>
        </w:tc>
      </w:tr>
      <w:tr w:rsidR="000B2DDD" w14:paraId="26AE2435" w14:textId="77777777" w:rsidTr="00C50DAC">
        <w:tc>
          <w:tcPr>
            <w:tcW w:w="1129" w:type="dxa"/>
          </w:tcPr>
          <w:p w14:paraId="6DFEAEC0" w14:textId="77777777" w:rsidR="000B2DDD" w:rsidRDefault="000B2DDD" w:rsidP="00C50DAC">
            <w:pPr>
              <w:rPr>
                <w:rFonts w:eastAsiaTheme="minorEastAsia"/>
              </w:rPr>
            </w:pPr>
            <w:r w:rsidRPr="00DB7E6E">
              <w:rPr>
                <w:rFonts w:eastAsiaTheme="minorEastAsia" w:hint="eastAsia"/>
              </w:rPr>
              <w:lastRenderedPageBreak/>
              <w:t>Qualcomm</w:t>
            </w:r>
          </w:p>
        </w:tc>
        <w:tc>
          <w:tcPr>
            <w:tcW w:w="8607" w:type="dxa"/>
          </w:tcPr>
          <w:p w14:paraId="5E82DF7A" w14:textId="77777777" w:rsidR="000B2DDD" w:rsidRPr="004F0CFC" w:rsidRDefault="000B2DDD" w:rsidP="00C50DAC">
            <w:pPr>
              <w:rPr>
                <w:b/>
                <w:bCs/>
              </w:rPr>
            </w:pPr>
            <w:r w:rsidRPr="004F0CFC">
              <w:rPr>
                <w:b/>
                <w:bCs/>
              </w:rPr>
              <w:t>Proposal 3: Definition of the latency for a single device command is defined as follows.</w:t>
            </w:r>
          </w:p>
          <w:p w14:paraId="5DC44288" w14:textId="75C551D9" w:rsidR="000B2DDD" w:rsidRPr="004F0CFC" w:rsidRDefault="000B2DDD" w:rsidP="000B2DDD">
            <w:pPr>
              <w:pStyle w:val="af"/>
              <w:numPr>
                <w:ilvl w:val="0"/>
                <w:numId w:val="143"/>
              </w:numPr>
              <w:ind w:firstLineChars="0"/>
              <w:jc w:val="both"/>
              <w:rPr>
                <w:b/>
                <w:bCs/>
              </w:rPr>
            </w:pPr>
            <w:r w:rsidRPr="004F0CFC">
              <w:rPr>
                <w:b/>
                <w:bCs/>
              </w:rPr>
              <w:t xml:space="preserve">The time interval between the time that the </w:t>
            </w:r>
            <w:r w:rsidRPr="004F0CFC">
              <w:rPr>
                <w:b/>
                <w:bCs/>
                <w:color w:val="FF0000"/>
              </w:rPr>
              <w:t xml:space="preserve">first </w:t>
            </w:r>
            <w:r w:rsidRPr="004F0CFC">
              <w:rPr>
                <w:b/>
                <w:bCs/>
              </w:rPr>
              <w:t xml:space="preserve">command for the device is sent from a reader (BS/intermediate UE) to the A-IoT device and the time that </w:t>
            </w:r>
            <w:r w:rsidRPr="004F0CFC">
              <w:rPr>
                <w:b/>
                <w:bCs/>
                <w:color w:val="FF0000"/>
              </w:rPr>
              <w:t xml:space="preserve">acknowledgement </w:t>
            </w:r>
            <w:r w:rsidRPr="004F0CFC">
              <w:rPr>
                <w:b/>
                <w:bCs/>
              </w:rPr>
              <w:t xml:space="preserve">from the device is </w:t>
            </w:r>
            <w:r w:rsidRPr="004F0CFC">
              <w:rPr>
                <w:b/>
                <w:bCs/>
                <w:color w:val="FF0000"/>
              </w:rPr>
              <w:t xml:space="preserve">successfully </w:t>
            </w:r>
            <w:r w:rsidRPr="004F0CFC">
              <w:rPr>
                <w:b/>
                <w:bCs/>
              </w:rPr>
              <w:t xml:space="preserve">received by the </w:t>
            </w:r>
            <w:proofErr w:type="spellStart"/>
            <w:r w:rsidRPr="004F0CFC">
              <w:rPr>
                <w:b/>
                <w:bCs/>
              </w:rPr>
              <w:t>sa</w:t>
            </w:r>
            <w:proofErr w:type="spellEnd"/>
            <w:r w:rsidR="009C7BD5">
              <w:rPr>
                <w:rFonts w:eastAsiaTheme="minorEastAsia" w:hint="eastAsia"/>
                <w:b/>
                <w:bCs/>
                <w:lang w:eastAsia="zh-CN"/>
              </w:rPr>
              <w:t xml:space="preserve"> </w:t>
            </w:r>
            <w:r w:rsidRPr="004F0CFC">
              <w:rPr>
                <w:b/>
                <w:bCs/>
              </w:rPr>
              <w:t xml:space="preserve">me of different reader </w:t>
            </w:r>
            <w:r w:rsidRPr="004F0CFC">
              <w:rPr>
                <w:b/>
                <w:bCs/>
                <w:color w:val="FF0000"/>
              </w:rPr>
              <w:t>considering one or more (s) of commands, if any.</w:t>
            </w:r>
          </w:p>
          <w:p w14:paraId="4D3934DF" w14:textId="77777777" w:rsidR="000B2DDD" w:rsidRPr="003B23BE" w:rsidRDefault="000B2DDD" w:rsidP="00C50DAC">
            <w:pPr>
              <w:rPr>
                <w:rFonts w:eastAsiaTheme="minorEastAsia"/>
              </w:rPr>
            </w:pPr>
          </w:p>
        </w:tc>
      </w:tr>
      <w:tr w:rsidR="000B2DDD" w:rsidRPr="00777C70" w14:paraId="0BAE6DED" w14:textId="77777777" w:rsidTr="00C50DAC">
        <w:tc>
          <w:tcPr>
            <w:tcW w:w="1129" w:type="dxa"/>
          </w:tcPr>
          <w:p w14:paraId="01AFCCE4" w14:textId="77777777" w:rsidR="000B2DDD" w:rsidRDefault="000B2DDD" w:rsidP="00C50DAC">
            <w:pPr>
              <w:rPr>
                <w:rFonts w:eastAsiaTheme="minorEastAsia"/>
              </w:rPr>
            </w:pPr>
            <w:r w:rsidRPr="003E3E99">
              <w:rPr>
                <w:rFonts w:eastAsiaTheme="minorEastAsia" w:hint="eastAsia"/>
              </w:rPr>
              <w:t>Samsung</w:t>
            </w:r>
          </w:p>
        </w:tc>
        <w:tc>
          <w:tcPr>
            <w:tcW w:w="8607" w:type="dxa"/>
          </w:tcPr>
          <w:p w14:paraId="5053ECD1" w14:textId="77777777" w:rsidR="000B2DDD" w:rsidRPr="00BD7CE7" w:rsidRDefault="000B2DDD" w:rsidP="00C50DAC">
            <w:pPr>
              <w:pStyle w:val="Agreement"/>
            </w:pPr>
            <w:r w:rsidRPr="00BD7CE7">
              <w:rPr>
                <w:rFonts w:hint="eastAsia"/>
              </w:rPr>
              <w:t xml:space="preserve">Proposal </w:t>
            </w:r>
            <w:r w:rsidRPr="00BD7CE7">
              <w:t>1</w:t>
            </w:r>
            <w:r>
              <w:t>3</w:t>
            </w:r>
            <w:r w:rsidRPr="00BD7CE7">
              <w:rPr>
                <w:rFonts w:hint="eastAsia"/>
              </w:rPr>
              <w:t>.</w:t>
            </w:r>
            <w:r w:rsidRPr="00BD7CE7">
              <w:t xml:space="preserve"> </w:t>
            </w:r>
            <w:r w:rsidRPr="00BD7CE7">
              <w:rPr>
                <w:b w:val="0"/>
              </w:rPr>
              <w:t>Definition of the latency is refined as follows:</w:t>
            </w:r>
          </w:p>
          <w:p w14:paraId="3EB0EB4A" w14:textId="77777777" w:rsidR="000B2DDD" w:rsidRPr="00BD7CE7" w:rsidRDefault="000B2DDD" w:rsidP="00C50DAC">
            <w:pPr>
              <w:pStyle w:val="StatementBody"/>
              <w:jc w:val="left"/>
              <w:rPr>
                <w:rFonts w:ascii="Arial" w:hAnsi="Arial"/>
                <w:lang w:val="en-US" w:eastAsia="ja-JP"/>
              </w:rPr>
            </w:pPr>
            <w:r w:rsidRPr="00BD7CE7">
              <w:rPr>
                <w:rFonts w:ascii="Arial" w:hAnsi="Arial"/>
                <w:lang w:val="en-US" w:eastAsia="ja-JP"/>
              </w:rPr>
              <w:t>For the inventory use case: the time interval between the time that the inventory request is sent from a reader and the time that the inventory message from a tag is successfully received at the reader.</w:t>
            </w:r>
          </w:p>
          <w:p w14:paraId="243F4CCD" w14:textId="77777777" w:rsidR="000B2DDD" w:rsidRPr="00BD7CE7" w:rsidRDefault="000B2DDD" w:rsidP="00C50DAC">
            <w:pPr>
              <w:pStyle w:val="StatementBody"/>
              <w:numPr>
                <w:ilvl w:val="1"/>
                <w:numId w:val="38"/>
              </w:numPr>
              <w:jc w:val="left"/>
              <w:rPr>
                <w:rFonts w:ascii="Arial" w:hAnsi="Arial"/>
                <w:lang w:val="en-US" w:eastAsia="ja-JP"/>
              </w:rPr>
            </w:pPr>
            <w:r w:rsidRPr="00BD7CE7">
              <w:rPr>
                <w:rFonts w:ascii="Arial" w:hAnsi="Arial"/>
                <w:lang w:val="en-US" w:eastAsia="ja-JP"/>
              </w:rPr>
              <w:t xml:space="preserve">The successful reception means that the reader has a successful CRC check in the inventory message. </w:t>
            </w:r>
          </w:p>
          <w:p w14:paraId="2B7222ED" w14:textId="77777777" w:rsidR="000B2DDD" w:rsidRDefault="000B2DDD" w:rsidP="00C50DAC">
            <w:pPr>
              <w:pStyle w:val="StatementBody"/>
              <w:jc w:val="left"/>
              <w:rPr>
                <w:rFonts w:ascii="Arial" w:hAnsi="Arial"/>
                <w:lang w:val="en-US" w:eastAsia="ja-JP"/>
              </w:rPr>
            </w:pPr>
            <w:r w:rsidRPr="00BD7CE7">
              <w:rPr>
                <w:rFonts w:ascii="Arial" w:hAnsi="Arial"/>
                <w:lang w:val="en-US" w:eastAsia="ja-JP"/>
              </w:rPr>
              <w:t>For the command</w:t>
            </w:r>
            <w:r w:rsidRPr="00577DD5">
              <w:rPr>
                <w:rFonts w:ascii="Arial" w:hAnsi="Arial"/>
                <w:lang w:val="en-US" w:eastAsia="ja-JP"/>
              </w:rPr>
              <w:t xml:space="preserve"> use case: the time interval between the time that the command is sent from a reader and the time that the command is successfully received at a tag.</w:t>
            </w:r>
          </w:p>
          <w:p w14:paraId="54B29864" w14:textId="77777777" w:rsidR="000B2DDD" w:rsidRDefault="000B2DDD" w:rsidP="00C50DAC">
            <w:pPr>
              <w:pStyle w:val="StatementBody"/>
              <w:numPr>
                <w:ilvl w:val="1"/>
                <w:numId w:val="38"/>
              </w:numPr>
              <w:jc w:val="left"/>
              <w:rPr>
                <w:rFonts w:ascii="Arial" w:hAnsi="Arial"/>
                <w:lang w:val="en-US" w:eastAsia="ja-JP"/>
              </w:rPr>
            </w:pPr>
            <w:r>
              <w:rPr>
                <w:rFonts w:ascii="Arial" w:hAnsi="Arial"/>
                <w:lang w:val="en-US" w:eastAsia="ja-JP"/>
              </w:rPr>
              <w:t>The successful reception means that the tag has a successful CRC check in the command.</w:t>
            </w:r>
          </w:p>
          <w:p w14:paraId="628D1A4E" w14:textId="77777777" w:rsidR="000B2DDD" w:rsidRPr="00FD7D69" w:rsidRDefault="000B2DDD" w:rsidP="00C50DAC">
            <w:pPr>
              <w:pStyle w:val="StatementBody"/>
              <w:jc w:val="left"/>
              <w:rPr>
                <w:lang w:val="en-US"/>
              </w:rPr>
            </w:pPr>
            <w:r>
              <w:rPr>
                <w:rFonts w:ascii="Arial" w:hAnsi="Arial"/>
                <w:lang w:val="en-US" w:eastAsia="ja-JP"/>
              </w:rPr>
              <w:t>The processing time is not included in latency.</w:t>
            </w:r>
          </w:p>
          <w:p w14:paraId="5A370457" w14:textId="77777777" w:rsidR="000B2DDD" w:rsidRPr="00777C70" w:rsidRDefault="000B2DDD" w:rsidP="00C50DAC">
            <w:pPr>
              <w:rPr>
                <w:rFonts w:eastAsiaTheme="minorEastAsia"/>
              </w:rPr>
            </w:pPr>
          </w:p>
        </w:tc>
      </w:tr>
      <w:tr w:rsidR="000B2DDD" w14:paraId="797160B6" w14:textId="77777777" w:rsidTr="00C50DAC">
        <w:tc>
          <w:tcPr>
            <w:tcW w:w="1129" w:type="dxa"/>
          </w:tcPr>
          <w:p w14:paraId="3DBBDB4A" w14:textId="77777777" w:rsidR="000B2DDD" w:rsidRDefault="000B2DDD" w:rsidP="00C50DAC">
            <w:pPr>
              <w:rPr>
                <w:rFonts w:eastAsiaTheme="minorEastAsia"/>
              </w:rPr>
            </w:pPr>
            <w:proofErr w:type="spellStart"/>
            <w:r w:rsidRPr="003A5141">
              <w:rPr>
                <w:rFonts w:eastAsiaTheme="minorEastAsia" w:hint="eastAsia"/>
              </w:rPr>
              <w:t>Spreadtrum</w:t>
            </w:r>
            <w:proofErr w:type="spellEnd"/>
          </w:p>
        </w:tc>
        <w:tc>
          <w:tcPr>
            <w:tcW w:w="8607" w:type="dxa"/>
          </w:tcPr>
          <w:p w14:paraId="6AD87694" w14:textId="77777777" w:rsidR="000B2DDD" w:rsidRDefault="000B2DDD" w:rsidP="00C50DAC">
            <w:pPr>
              <w:rPr>
                <w:b/>
                <w:i/>
              </w:rPr>
            </w:pPr>
            <w:r w:rsidRPr="00170C19">
              <w:rPr>
                <w:b/>
                <w:i/>
              </w:rPr>
              <w:t xml:space="preserve">Proposal </w:t>
            </w:r>
            <w:r>
              <w:rPr>
                <w:b/>
                <w:i/>
              </w:rPr>
              <w:t>2:</w:t>
            </w:r>
            <w:r w:rsidRPr="00D8128C">
              <w:t xml:space="preserve"> </w:t>
            </w:r>
            <w:r w:rsidRPr="00D8128C">
              <w:rPr>
                <w:b/>
                <w:i/>
              </w:rPr>
              <w:t>The definition of latency</w:t>
            </w:r>
            <w:r>
              <w:rPr>
                <w:b/>
                <w:i/>
              </w:rPr>
              <w:t xml:space="preserve"> is different for </w:t>
            </w:r>
            <w:r w:rsidRPr="00DB1D69">
              <w:rPr>
                <w:b/>
                <w:i/>
              </w:rPr>
              <w:t>indoor inventory and indoor command</w:t>
            </w:r>
          </w:p>
          <w:p w14:paraId="0D49FDA9" w14:textId="77777777" w:rsidR="000B2DDD" w:rsidRPr="00DB1D69" w:rsidRDefault="000B2DDD" w:rsidP="00C50DAC">
            <w:pPr>
              <w:pStyle w:val="af"/>
              <w:numPr>
                <w:ilvl w:val="0"/>
                <w:numId w:val="71"/>
              </w:numPr>
              <w:autoSpaceDE w:val="0"/>
              <w:autoSpaceDN w:val="0"/>
              <w:adjustRightInd w:val="0"/>
              <w:snapToGrid w:val="0"/>
              <w:spacing w:after="120"/>
              <w:ind w:firstLineChars="0"/>
              <w:jc w:val="both"/>
              <w:rPr>
                <w:b/>
                <w:i/>
              </w:rPr>
            </w:pPr>
            <w:r w:rsidRPr="00DB1D69">
              <w:rPr>
                <w:b/>
                <w:i/>
              </w:rPr>
              <w:t xml:space="preserve">For indoor inventory, the latency is </w:t>
            </w:r>
            <w:r w:rsidRPr="00B871A4">
              <w:rPr>
                <w:b/>
                <w:i/>
              </w:rPr>
              <w:t xml:space="preserve">the duration from the time of the inventory request transmission from the reader to the device, to the time that the response from the device is successfully decoded by the reader. </w:t>
            </w:r>
          </w:p>
          <w:p w14:paraId="6A94F377" w14:textId="77777777" w:rsidR="000B2DDD" w:rsidRDefault="000B2DDD" w:rsidP="00C50DAC">
            <w:pPr>
              <w:pStyle w:val="af"/>
              <w:numPr>
                <w:ilvl w:val="0"/>
                <w:numId w:val="71"/>
              </w:numPr>
              <w:autoSpaceDE w:val="0"/>
              <w:autoSpaceDN w:val="0"/>
              <w:adjustRightInd w:val="0"/>
              <w:snapToGrid w:val="0"/>
              <w:spacing w:after="120"/>
              <w:ind w:firstLineChars="0"/>
              <w:jc w:val="both"/>
              <w:rPr>
                <w:b/>
                <w:i/>
              </w:rPr>
            </w:pPr>
            <w:r w:rsidRPr="00DB1D69">
              <w:rPr>
                <w:b/>
                <w:i/>
              </w:rPr>
              <w:t xml:space="preserve">For indoor command, the latency is </w:t>
            </w:r>
            <w:r w:rsidRPr="00B871A4">
              <w:rPr>
                <w:b/>
                <w:i/>
              </w:rPr>
              <w:t>the duration from the time of the R2D command transmission from the reader to the device, to the time that the R2D command is successfully decoded by the device.</w:t>
            </w:r>
          </w:p>
          <w:p w14:paraId="6F4D0979" w14:textId="77777777" w:rsidR="000B2DDD" w:rsidRPr="00777C70" w:rsidRDefault="000B2DDD" w:rsidP="00C50DAC">
            <w:pPr>
              <w:rPr>
                <w:rFonts w:eastAsiaTheme="minorEastAsia"/>
              </w:rPr>
            </w:pPr>
          </w:p>
        </w:tc>
      </w:tr>
      <w:tr w:rsidR="000B2DDD" w14:paraId="00CFF630" w14:textId="77777777" w:rsidTr="00C50DAC">
        <w:tc>
          <w:tcPr>
            <w:tcW w:w="1129" w:type="dxa"/>
          </w:tcPr>
          <w:p w14:paraId="0D982CC4" w14:textId="77777777" w:rsidR="000B2DDD" w:rsidRDefault="000B2DDD" w:rsidP="00C50DAC">
            <w:pPr>
              <w:rPr>
                <w:rFonts w:eastAsiaTheme="minorEastAsia"/>
              </w:rPr>
            </w:pPr>
            <w:r w:rsidRPr="00331C37">
              <w:rPr>
                <w:rFonts w:eastAsiaTheme="minorEastAsia"/>
              </w:rPr>
              <w:t>V</w:t>
            </w:r>
            <w:r w:rsidRPr="00331C37">
              <w:rPr>
                <w:rFonts w:eastAsiaTheme="minorEastAsia" w:hint="eastAsia"/>
              </w:rPr>
              <w:t>ivo</w:t>
            </w:r>
          </w:p>
        </w:tc>
        <w:tc>
          <w:tcPr>
            <w:tcW w:w="8607" w:type="dxa"/>
          </w:tcPr>
          <w:p w14:paraId="21FA1E6A" w14:textId="77777777" w:rsidR="000B2DDD" w:rsidRDefault="000B2DDD" w:rsidP="00C50DAC">
            <w:pPr>
              <w:autoSpaceDE w:val="0"/>
              <w:autoSpaceDN w:val="0"/>
              <w:adjustRightInd w:val="0"/>
              <w:rPr>
                <w:rFonts w:eastAsia="等线"/>
                <w14:ligatures w14:val="standardContextual"/>
              </w:rPr>
            </w:pPr>
            <w:r>
              <w:rPr>
                <w:rFonts w:eastAsia="等线"/>
                <w:b/>
                <w:bCs/>
                <w14:ligatures w14:val="standardContextual"/>
              </w:rPr>
              <w:t xml:space="preserve">Proposal 25:  </w:t>
            </w:r>
          </w:p>
          <w:p w14:paraId="136D9FBA" w14:textId="77777777" w:rsidR="000B2DDD" w:rsidRDefault="000B2DDD" w:rsidP="00C50DAC">
            <w:pPr>
              <w:autoSpaceDE w:val="0"/>
              <w:autoSpaceDN w:val="0"/>
              <w:adjustRightInd w:val="0"/>
              <w:ind w:left="420" w:hanging="420"/>
              <w:rPr>
                <w:rFonts w:eastAsia="等线"/>
                <w:b/>
                <w:bCs/>
                <w14:ligatures w14:val="standardContextual"/>
              </w:rPr>
            </w:pPr>
            <w:r>
              <w:rPr>
                <w:rFonts w:eastAsia="等线"/>
                <w14:ligatures w14:val="standardContextual"/>
              </w:rPr>
              <w:t>-</w:t>
            </w:r>
            <w:r>
              <w:rPr>
                <w:rFonts w:eastAsia="等线"/>
                <w14:ligatures w14:val="standardContextual"/>
              </w:rPr>
              <w:tab/>
            </w:r>
            <w:r>
              <w:rPr>
                <w:rFonts w:eastAsia="等线"/>
                <w:b/>
                <w:bCs/>
                <w14:ligatures w14:val="standardContextual"/>
              </w:rPr>
              <w:t xml:space="preserve">For inventory use case (for DO-DTT traffic type), the latency is defined as the time interval between the time that inventory request, i.e., Msg.0 is sent from the reader and the time that a device unique identifier, i.e., Msg.3 is received at the reader side from the A-IoT device. </w:t>
            </w:r>
          </w:p>
          <w:p w14:paraId="6F956687" w14:textId="77777777" w:rsidR="000B2DDD" w:rsidRPr="00233621" w:rsidRDefault="000B2DDD" w:rsidP="00C50DAC">
            <w:pPr>
              <w:autoSpaceDE w:val="0"/>
              <w:autoSpaceDN w:val="0"/>
              <w:adjustRightInd w:val="0"/>
              <w:ind w:left="420" w:hanging="420"/>
              <w:rPr>
                <w:rFonts w:eastAsia="等线"/>
                <w:b/>
                <w:bCs/>
                <w14:ligatures w14:val="standardContextual"/>
              </w:rPr>
            </w:pPr>
            <w:r>
              <w:rPr>
                <w:rFonts w:eastAsia="等线"/>
                <w14:ligatures w14:val="standardContextual"/>
              </w:rPr>
              <w:t>-</w:t>
            </w:r>
            <w:r>
              <w:rPr>
                <w:rFonts w:eastAsia="等线"/>
                <w14:ligatures w14:val="standardContextual"/>
              </w:rPr>
              <w:tab/>
            </w:r>
            <w:r>
              <w:rPr>
                <w:rFonts w:eastAsia="等线"/>
                <w:b/>
                <w:bCs/>
                <w14:ligatures w14:val="standardContextual"/>
              </w:rPr>
              <w:t>For command use case (for DT traffic type), the latency is defined as the time interval between the time that the R2D command is sent from reader and the time that an D2R acknowledgement is received at the reader side from the A-IoT device.</w:t>
            </w:r>
          </w:p>
          <w:p w14:paraId="518B3F94" w14:textId="77777777" w:rsidR="000B2DDD" w:rsidRPr="00381AC2" w:rsidRDefault="000B2DDD" w:rsidP="00C50DAC">
            <w:pPr>
              <w:widowControl w:val="0"/>
              <w:autoSpaceDE w:val="0"/>
              <w:autoSpaceDN w:val="0"/>
              <w:adjustRightInd w:val="0"/>
              <w:spacing w:after="200" w:line="276" w:lineRule="auto"/>
              <w:rPr>
                <w:sz w:val="22"/>
                <w:szCs w:val="22"/>
                <w14:ligatures w14:val="standardContextual"/>
              </w:rPr>
            </w:pPr>
          </w:p>
          <w:p w14:paraId="6612F864" w14:textId="77777777" w:rsidR="000B2DDD" w:rsidRPr="00233621" w:rsidRDefault="000B2DDD" w:rsidP="00C50DAC">
            <w:pPr>
              <w:rPr>
                <w:rFonts w:eastAsiaTheme="minorEastAsia"/>
              </w:rPr>
            </w:pPr>
          </w:p>
        </w:tc>
      </w:tr>
      <w:tr w:rsidR="000B2DDD" w14:paraId="1CBADD80" w14:textId="77777777" w:rsidTr="00C50DAC">
        <w:tc>
          <w:tcPr>
            <w:tcW w:w="1129" w:type="dxa"/>
          </w:tcPr>
          <w:p w14:paraId="45244B74" w14:textId="77777777" w:rsidR="000B2DDD" w:rsidRDefault="000B2DDD" w:rsidP="00C50DAC">
            <w:pPr>
              <w:rPr>
                <w:rFonts w:eastAsiaTheme="minorEastAsia"/>
              </w:rPr>
            </w:pPr>
            <w:r w:rsidRPr="00375CBD">
              <w:rPr>
                <w:rFonts w:eastAsiaTheme="minorEastAsia" w:hint="eastAsia"/>
              </w:rPr>
              <w:t>ZTE</w:t>
            </w:r>
          </w:p>
        </w:tc>
        <w:tc>
          <w:tcPr>
            <w:tcW w:w="8607" w:type="dxa"/>
          </w:tcPr>
          <w:p w14:paraId="1C6F8DF1" w14:textId="77777777" w:rsidR="000B2DDD" w:rsidRDefault="000B2DDD" w:rsidP="00C50DAC">
            <w:pPr>
              <w:widowControl w:val="0"/>
              <w:spacing w:after="120"/>
              <w:jc w:val="both"/>
              <w:rPr>
                <w:b/>
                <w:bCs/>
                <w:i/>
                <w:iCs/>
              </w:rPr>
            </w:pPr>
            <w:r>
              <w:rPr>
                <w:rFonts w:hint="eastAsia"/>
                <w:b/>
                <w:bCs/>
                <w:i/>
                <w:iCs/>
              </w:rPr>
              <w:t xml:space="preserve">Proposal 15: </w:t>
            </w:r>
            <w:r>
              <w:rPr>
                <w:b/>
                <w:bCs/>
                <w:i/>
                <w:iCs/>
              </w:rPr>
              <w:t xml:space="preserve"> The latency of command </w:t>
            </w:r>
            <w:r>
              <w:rPr>
                <w:rFonts w:hint="eastAsia"/>
                <w:b/>
                <w:bCs/>
                <w:i/>
                <w:iCs/>
              </w:rPr>
              <w:t xml:space="preserve">for single device and inventory </w:t>
            </w:r>
            <w:r>
              <w:rPr>
                <w:b/>
                <w:bCs/>
                <w:i/>
                <w:iCs/>
              </w:rPr>
              <w:t>for single and multiple devices needs to be defined and evaluated.</w:t>
            </w:r>
          </w:p>
          <w:p w14:paraId="7EA50B99" w14:textId="77777777" w:rsidR="000B2DDD" w:rsidRPr="00233621" w:rsidRDefault="000B2DDD" w:rsidP="00C50DAC">
            <w:pPr>
              <w:rPr>
                <w:rFonts w:eastAsiaTheme="minorEastAsia"/>
              </w:rPr>
            </w:pPr>
          </w:p>
        </w:tc>
      </w:tr>
      <w:tr w:rsidR="000B2DDD" w14:paraId="5AF52EB9" w14:textId="77777777" w:rsidTr="00C50DAC">
        <w:tc>
          <w:tcPr>
            <w:tcW w:w="1129" w:type="dxa"/>
          </w:tcPr>
          <w:p w14:paraId="47D04726" w14:textId="77777777" w:rsidR="000B2DDD" w:rsidRDefault="000B2DDD" w:rsidP="00C50DAC">
            <w:pPr>
              <w:rPr>
                <w:rFonts w:eastAsiaTheme="minorEastAsia"/>
              </w:rPr>
            </w:pPr>
            <w:r w:rsidRPr="00375CBD">
              <w:rPr>
                <w:rFonts w:eastAsiaTheme="minorEastAsia" w:hint="eastAsia"/>
              </w:rPr>
              <w:t>ZTE</w:t>
            </w:r>
          </w:p>
        </w:tc>
        <w:tc>
          <w:tcPr>
            <w:tcW w:w="8607" w:type="dxa"/>
          </w:tcPr>
          <w:p w14:paraId="1C4659DE" w14:textId="77777777" w:rsidR="000B2DDD" w:rsidRDefault="000B2DDD" w:rsidP="00C50DAC">
            <w:pPr>
              <w:widowControl w:val="0"/>
              <w:spacing w:after="120"/>
              <w:jc w:val="both"/>
              <w:rPr>
                <w:bCs/>
              </w:rPr>
            </w:pPr>
            <w:r>
              <w:rPr>
                <w:rFonts w:hint="eastAsia"/>
                <w:b/>
                <w:bCs/>
                <w:i/>
                <w:iCs/>
              </w:rPr>
              <w:t xml:space="preserve">Proposal 16: </w:t>
            </w:r>
            <w:r>
              <w:rPr>
                <w:b/>
                <w:bCs/>
                <w:i/>
                <w:iCs/>
              </w:rPr>
              <w:t xml:space="preserve"> For the inventory latency evaluation, 2-step like random access procedure and 4-step like random access procedure can be taken as </w:t>
            </w:r>
            <w:r>
              <w:rPr>
                <w:rFonts w:hint="eastAsia"/>
                <w:b/>
                <w:bCs/>
                <w:i/>
                <w:iCs/>
              </w:rPr>
              <w:t xml:space="preserve">a </w:t>
            </w:r>
            <w:r>
              <w:rPr>
                <w:b/>
                <w:bCs/>
                <w:i/>
                <w:iCs/>
              </w:rPr>
              <w:t>starting point in latency evaluation. The details, such as the message size and transmission gap, can be reported by companies.</w:t>
            </w:r>
          </w:p>
          <w:p w14:paraId="51F2640D" w14:textId="77777777" w:rsidR="000B2DDD" w:rsidRPr="00233621" w:rsidRDefault="000B2DDD" w:rsidP="00C50DAC">
            <w:pPr>
              <w:rPr>
                <w:rFonts w:eastAsiaTheme="minorEastAsia"/>
              </w:rPr>
            </w:pPr>
          </w:p>
        </w:tc>
      </w:tr>
      <w:tr w:rsidR="000B2DDD" w14:paraId="657A9DA4" w14:textId="77777777" w:rsidTr="00C50DAC">
        <w:tc>
          <w:tcPr>
            <w:tcW w:w="1129" w:type="dxa"/>
          </w:tcPr>
          <w:p w14:paraId="0B0E4D8C" w14:textId="77777777" w:rsidR="000B2DDD" w:rsidRDefault="000B2DDD" w:rsidP="00C50DAC">
            <w:pPr>
              <w:rPr>
                <w:rFonts w:eastAsiaTheme="minorEastAsia"/>
              </w:rPr>
            </w:pPr>
            <w:r w:rsidRPr="00375CBD">
              <w:rPr>
                <w:rFonts w:eastAsiaTheme="minorEastAsia" w:hint="eastAsia"/>
              </w:rPr>
              <w:t>ZTE</w:t>
            </w:r>
          </w:p>
        </w:tc>
        <w:tc>
          <w:tcPr>
            <w:tcW w:w="8607" w:type="dxa"/>
          </w:tcPr>
          <w:p w14:paraId="3EC19B46" w14:textId="77777777" w:rsidR="000B2DDD" w:rsidRDefault="000B2DDD" w:rsidP="00C50DAC">
            <w:pPr>
              <w:widowControl w:val="0"/>
              <w:spacing w:after="120"/>
              <w:jc w:val="both"/>
              <w:rPr>
                <w:bCs/>
              </w:rPr>
            </w:pPr>
            <w:r>
              <w:rPr>
                <w:rFonts w:hint="eastAsia"/>
                <w:b/>
                <w:bCs/>
                <w:i/>
                <w:iCs/>
              </w:rPr>
              <w:t xml:space="preserve">Proposal 17: The evaluation assumptions in Table 6 can be considered for command completion time for </w:t>
            </w:r>
            <w:r>
              <w:rPr>
                <w:b/>
                <w:bCs/>
                <w:i/>
                <w:iCs/>
              </w:rPr>
              <w:t>single device</w:t>
            </w:r>
            <w:r>
              <w:rPr>
                <w:rFonts w:hint="eastAsia"/>
                <w:b/>
                <w:bCs/>
                <w:i/>
                <w:iCs/>
              </w:rPr>
              <w:t xml:space="preserve">. </w:t>
            </w:r>
          </w:p>
          <w:p w14:paraId="246E94BD" w14:textId="77777777" w:rsidR="000B2DDD" w:rsidRDefault="000B2DDD" w:rsidP="00C50DAC">
            <w:pPr>
              <w:spacing w:after="120"/>
              <w:jc w:val="center"/>
            </w:pPr>
            <w:r>
              <w:rPr>
                <w:rFonts w:hint="eastAsia"/>
              </w:rPr>
              <w:t>Table 6 Example of latency evaluation assumptions for command</w:t>
            </w:r>
          </w:p>
          <w:tbl>
            <w:tblPr>
              <w:tblStyle w:val="af1"/>
              <w:tblW w:w="0" w:type="auto"/>
              <w:jc w:val="center"/>
              <w:tblLook w:val="04A0" w:firstRow="1" w:lastRow="0" w:firstColumn="1" w:lastColumn="0" w:noHBand="0" w:noVBand="1"/>
            </w:tblPr>
            <w:tblGrid>
              <w:gridCol w:w="2878"/>
              <w:gridCol w:w="2153"/>
            </w:tblGrid>
            <w:tr w:rsidR="000B2DDD" w14:paraId="415A1380" w14:textId="77777777" w:rsidTr="00C50DAC">
              <w:trPr>
                <w:jc w:val="center"/>
              </w:trPr>
              <w:tc>
                <w:tcPr>
                  <w:tcW w:w="2878" w:type="dxa"/>
                  <w:shd w:val="clear" w:color="auto" w:fill="D8D8D8" w:themeFill="background1" w:themeFillShade="D8"/>
                </w:tcPr>
                <w:p w14:paraId="414CD500" w14:textId="77777777" w:rsidR="000B2DDD" w:rsidRDefault="000B2DDD" w:rsidP="00C50DAC">
                  <w:pPr>
                    <w:spacing w:after="120"/>
                    <w:jc w:val="center"/>
                    <w:rPr>
                      <w:b/>
                      <w:bCs/>
                    </w:rPr>
                  </w:pPr>
                  <w:r>
                    <w:rPr>
                      <w:rFonts w:hint="eastAsia"/>
                      <w:b/>
                      <w:bCs/>
                    </w:rPr>
                    <w:t>Parameters</w:t>
                  </w:r>
                </w:p>
              </w:tc>
              <w:tc>
                <w:tcPr>
                  <w:tcW w:w="2153" w:type="dxa"/>
                  <w:shd w:val="clear" w:color="auto" w:fill="D8D8D8" w:themeFill="background1" w:themeFillShade="D8"/>
                  <w:vAlign w:val="center"/>
                </w:tcPr>
                <w:p w14:paraId="3B943FA3" w14:textId="77777777" w:rsidR="000B2DDD" w:rsidRDefault="000B2DDD" w:rsidP="00C50DAC">
                  <w:pPr>
                    <w:spacing w:after="120"/>
                    <w:jc w:val="center"/>
                    <w:rPr>
                      <w:b/>
                      <w:bCs/>
                    </w:rPr>
                  </w:pPr>
                  <w:r>
                    <w:rPr>
                      <w:rFonts w:hint="eastAsia"/>
                      <w:b/>
                      <w:bCs/>
                    </w:rPr>
                    <w:t>Values</w:t>
                  </w:r>
                </w:p>
              </w:tc>
            </w:tr>
            <w:tr w:rsidR="000B2DDD" w14:paraId="7E9AB0D6" w14:textId="77777777" w:rsidTr="00C50DAC">
              <w:trPr>
                <w:jc w:val="center"/>
              </w:trPr>
              <w:tc>
                <w:tcPr>
                  <w:tcW w:w="2878" w:type="dxa"/>
                </w:tcPr>
                <w:p w14:paraId="37AAF3B0" w14:textId="77777777" w:rsidR="000B2DDD" w:rsidRDefault="000B2DDD" w:rsidP="00C50DAC">
                  <w:pPr>
                    <w:spacing w:after="120"/>
                    <w:jc w:val="both"/>
                    <w:rPr>
                      <w:bCs/>
                    </w:rPr>
                  </w:pPr>
                  <w:r>
                    <w:rPr>
                      <w:rFonts w:hint="eastAsia"/>
                      <w:bCs/>
                    </w:rPr>
                    <w:t>R2D preamble time length</w:t>
                  </w:r>
                </w:p>
              </w:tc>
              <w:tc>
                <w:tcPr>
                  <w:tcW w:w="2153" w:type="dxa"/>
                  <w:vAlign w:val="center"/>
                </w:tcPr>
                <w:p w14:paraId="345366C7" w14:textId="77777777" w:rsidR="000B2DDD" w:rsidRDefault="000B2DDD" w:rsidP="00C50DAC">
                  <w:pPr>
                    <w:spacing w:after="120"/>
                    <w:jc w:val="center"/>
                  </w:pPr>
                  <w:r>
                    <w:rPr>
                      <w:rFonts w:hint="eastAsia"/>
                    </w:rPr>
                    <w:t>8</w:t>
                  </w:r>
                  <w:r>
                    <w:rPr>
                      <w:rFonts w:ascii="Arial" w:hAnsi="Arial" w:cs="Arial"/>
                    </w:rPr>
                    <w:t>×</w:t>
                  </w:r>
                  <w:r>
                    <w:rPr>
                      <w:rFonts w:hint="eastAsia"/>
                    </w:rPr>
                    <w:t>25 us</w:t>
                  </w:r>
                </w:p>
              </w:tc>
            </w:tr>
            <w:tr w:rsidR="000B2DDD" w14:paraId="19B254DD" w14:textId="77777777" w:rsidTr="00C50DAC">
              <w:trPr>
                <w:jc w:val="center"/>
              </w:trPr>
              <w:tc>
                <w:tcPr>
                  <w:tcW w:w="2878" w:type="dxa"/>
                </w:tcPr>
                <w:p w14:paraId="0F7F0C10" w14:textId="77777777" w:rsidR="000B2DDD" w:rsidRDefault="000B2DDD" w:rsidP="00C50DAC">
                  <w:pPr>
                    <w:spacing w:after="120"/>
                    <w:jc w:val="both"/>
                    <w:rPr>
                      <w:bCs/>
                    </w:rPr>
                  </w:pPr>
                  <w:r>
                    <w:rPr>
                      <w:rFonts w:hint="eastAsia"/>
                      <w:bCs/>
                    </w:rPr>
                    <w:t>Message size (bits)</w:t>
                  </w:r>
                </w:p>
              </w:tc>
              <w:tc>
                <w:tcPr>
                  <w:tcW w:w="2153" w:type="dxa"/>
                  <w:vAlign w:val="center"/>
                </w:tcPr>
                <w:p w14:paraId="17FE8148" w14:textId="77777777" w:rsidR="000B2DDD" w:rsidRDefault="000B2DDD" w:rsidP="00C50DAC">
                  <w:pPr>
                    <w:spacing w:after="120"/>
                    <w:jc w:val="center"/>
                  </w:pPr>
                  <w:r>
                    <w:rPr>
                      <w:rFonts w:hint="eastAsia"/>
                    </w:rPr>
                    <w:t>1000</w:t>
                  </w:r>
                </w:p>
              </w:tc>
            </w:tr>
            <w:tr w:rsidR="000B2DDD" w14:paraId="7B097126" w14:textId="77777777" w:rsidTr="00C50DAC">
              <w:trPr>
                <w:jc w:val="center"/>
              </w:trPr>
              <w:tc>
                <w:tcPr>
                  <w:tcW w:w="2878" w:type="dxa"/>
                </w:tcPr>
                <w:p w14:paraId="696E747B" w14:textId="77777777" w:rsidR="000B2DDD" w:rsidRDefault="000B2DDD" w:rsidP="00C50DAC">
                  <w:pPr>
                    <w:spacing w:after="120"/>
                    <w:jc w:val="both"/>
                    <w:rPr>
                      <w:bCs/>
                    </w:rPr>
                  </w:pPr>
                  <w:r>
                    <w:rPr>
                      <w:rFonts w:hint="eastAsia"/>
                      <w:bCs/>
                    </w:rPr>
                    <w:t>CRC length (bits)</w:t>
                  </w:r>
                </w:p>
              </w:tc>
              <w:tc>
                <w:tcPr>
                  <w:tcW w:w="2153" w:type="dxa"/>
                  <w:vAlign w:val="center"/>
                </w:tcPr>
                <w:p w14:paraId="4D77767D" w14:textId="77777777" w:rsidR="000B2DDD" w:rsidRDefault="000B2DDD" w:rsidP="00C50DAC">
                  <w:pPr>
                    <w:spacing w:after="120"/>
                    <w:jc w:val="center"/>
                  </w:pPr>
                  <w:r>
                    <w:rPr>
                      <w:rFonts w:hint="eastAsia"/>
                    </w:rPr>
                    <w:t>16</w:t>
                  </w:r>
                </w:p>
              </w:tc>
            </w:tr>
            <w:tr w:rsidR="000B2DDD" w14:paraId="40D375EA" w14:textId="77777777" w:rsidTr="00C50DAC">
              <w:trPr>
                <w:jc w:val="center"/>
              </w:trPr>
              <w:tc>
                <w:tcPr>
                  <w:tcW w:w="2878" w:type="dxa"/>
                </w:tcPr>
                <w:p w14:paraId="3446B38B" w14:textId="77777777" w:rsidR="000B2DDD" w:rsidRDefault="000B2DDD" w:rsidP="00C50DAC">
                  <w:pPr>
                    <w:spacing w:after="120"/>
                    <w:jc w:val="both"/>
                    <w:rPr>
                      <w:bCs/>
                    </w:rPr>
                  </w:pPr>
                  <w:r>
                    <w:rPr>
                      <w:rFonts w:hint="eastAsia"/>
                      <w:bCs/>
                    </w:rPr>
                    <w:lastRenderedPageBreak/>
                    <w:t>Transmission time per bit</w:t>
                  </w:r>
                </w:p>
              </w:tc>
              <w:tc>
                <w:tcPr>
                  <w:tcW w:w="2153" w:type="dxa"/>
                  <w:vAlign w:val="center"/>
                </w:tcPr>
                <w:p w14:paraId="1762B557" w14:textId="77777777" w:rsidR="000B2DDD" w:rsidRDefault="000B2DDD" w:rsidP="00C50DAC">
                  <w:pPr>
                    <w:spacing w:after="120"/>
                    <w:jc w:val="center"/>
                  </w:pPr>
                  <w:r>
                    <w:rPr>
                      <w:rFonts w:hint="eastAsia"/>
                    </w:rPr>
                    <w:t>200 us</w:t>
                  </w:r>
                </w:p>
              </w:tc>
            </w:tr>
            <w:tr w:rsidR="000B2DDD" w14:paraId="549FF3E8" w14:textId="77777777" w:rsidTr="00C50DAC">
              <w:trPr>
                <w:jc w:val="center"/>
              </w:trPr>
              <w:tc>
                <w:tcPr>
                  <w:tcW w:w="2878" w:type="dxa"/>
                </w:tcPr>
                <w:p w14:paraId="0B5F6B67" w14:textId="77777777" w:rsidR="000B2DDD" w:rsidRDefault="000B2DDD" w:rsidP="00C50DAC">
                  <w:pPr>
                    <w:spacing w:after="120"/>
                    <w:jc w:val="both"/>
                    <w:rPr>
                      <w:bCs/>
                    </w:rPr>
                  </w:pPr>
                  <w:r>
                    <w:rPr>
                      <w:rFonts w:hint="eastAsia"/>
                      <w:bCs/>
                    </w:rPr>
                    <w:t xml:space="preserve">Total transmission time of </w:t>
                  </w:r>
                  <w:r>
                    <w:rPr>
                      <w:rFonts w:hint="eastAsia"/>
                    </w:rPr>
                    <w:t>R2D command signal</w:t>
                  </w:r>
                </w:p>
              </w:tc>
              <w:tc>
                <w:tcPr>
                  <w:tcW w:w="2153" w:type="dxa"/>
                  <w:vAlign w:val="center"/>
                </w:tcPr>
                <w:p w14:paraId="66A7F647" w14:textId="77777777" w:rsidR="000B2DDD" w:rsidRDefault="000B2DDD" w:rsidP="00C50DAC">
                  <w:pPr>
                    <w:spacing w:after="120"/>
                    <w:jc w:val="center"/>
                  </w:pPr>
                  <w:r>
                    <w:rPr>
                      <w:rFonts w:hint="eastAsia"/>
                    </w:rPr>
                    <w:t xml:space="preserve">203 </w:t>
                  </w:r>
                  <w:proofErr w:type="spellStart"/>
                  <w:r>
                    <w:rPr>
                      <w:rFonts w:hint="eastAsia"/>
                    </w:rPr>
                    <w:t>ms</w:t>
                  </w:r>
                  <w:proofErr w:type="spellEnd"/>
                </w:p>
              </w:tc>
            </w:tr>
          </w:tbl>
          <w:p w14:paraId="175CFDA0" w14:textId="77777777" w:rsidR="000B2DDD" w:rsidRPr="00233621" w:rsidRDefault="000B2DDD" w:rsidP="00C50DAC">
            <w:pPr>
              <w:rPr>
                <w:rFonts w:eastAsiaTheme="minorEastAsia"/>
              </w:rPr>
            </w:pPr>
          </w:p>
        </w:tc>
      </w:tr>
      <w:tr w:rsidR="000B2DDD" w14:paraId="12D76D8D" w14:textId="77777777" w:rsidTr="00C50DAC">
        <w:tc>
          <w:tcPr>
            <w:tcW w:w="1129" w:type="dxa"/>
          </w:tcPr>
          <w:p w14:paraId="2BFE9776" w14:textId="77777777" w:rsidR="000B2DDD" w:rsidRDefault="000B2DDD" w:rsidP="00C50DAC">
            <w:pPr>
              <w:rPr>
                <w:rFonts w:eastAsiaTheme="minorEastAsia"/>
              </w:rPr>
            </w:pPr>
            <w:r w:rsidRPr="00375CBD">
              <w:rPr>
                <w:rFonts w:eastAsiaTheme="minorEastAsia" w:hint="eastAsia"/>
              </w:rPr>
              <w:lastRenderedPageBreak/>
              <w:t>ZTE</w:t>
            </w:r>
          </w:p>
        </w:tc>
        <w:tc>
          <w:tcPr>
            <w:tcW w:w="8607" w:type="dxa"/>
          </w:tcPr>
          <w:p w14:paraId="61055F82" w14:textId="77777777" w:rsidR="000B2DDD" w:rsidRDefault="000B2DDD" w:rsidP="00C50DAC">
            <w:pPr>
              <w:spacing w:after="120"/>
              <w:jc w:val="both"/>
              <w:rPr>
                <w:bCs/>
              </w:rPr>
            </w:pPr>
            <w:r>
              <w:rPr>
                <w:rFonts w:hint="eastAsia"/>
                <w:b/>
                <w:bCs/>
                <w:i/>
                <w:iCs/>
              </w:rPr>
              <w:t xml:space="preserve">Proposal 18: The evaluation assumptions in Table 7 and 8 can be considered for inventory completion time for </w:t>
            </w:r>
            <w:r>
              <w:rPr>
                <w:b/>
                <w:bCs/>
                <w:i/>
                <w:iCs/>
              </w:rPr>
              <w:t>single device</w:t>
            </w:r>
            <w:r>
              <w:rPr>
                <w:rFonts w:hint="eastAsia"/>
                <w:b/>
                <w:bCs/>
                <w:i/>
                <w:iCs/>
              </w:rPr>
              <w:t xml:space="preserve">. </w:t>
            </w:r>
          </w:p>
          <w:p w14:paraId="262DEFAB" w14:textId="77777777" w:rsidR="000B2DDD" w:rsidRDefault="000B2DDD" w:rsidP="00C50DAC">
            <w:pPr>
              <w:spacing w:after="120"/>
              <w:jc w:val="center"/>
            </w:pPr>
            <w:r>
              <w:rPr>
                <w:rFonts w:hint="eastAsia"/>
              </w:rPr>
              <w:t>Table 7 Example of latency evaluation assumptions for 2-step based inventory of single device</w:t>
            </w:r>
          </w:p>
          <w:tbl>
            <w:tblPr>
              <w:tblStyle w:val="af1"/>
              <w:tblW w:w="0" w:type="auto"/>
              <w:jc w:val="center"/>
              <w:tblLook w:val="04A0" w:firstRow="1" w:lastRow="0" w:firstColumn="1" w:lastColumn="0" w:noHBand="0" w:noVBand="1"/>
            </w:tblPr>
            <w:tblGrid>
              <w:gridCol w:w="1683"/>
              <w:gridCol w:w="2307"/>
              <w:gridCol w:w="2806"/>
            </w:tblGrid>
            <w:tr w:rsidR="000B2DDD" w14:paraId="56C96BCD" w14:textId="77777777" w:rsidTr="00C50DAC">
              <w:trPr>
                <w:jc w:val="center"/>
              </w:trPr>
              <w:tc>
                <w:tcPr>
                  <w:tcW w:w="3990" w:type="dxa"/>
                  <w:gridSpan w:val="2"/>
                  <w:shd w:val="clear" w:color="auto" w:fill="D8D8D8" w:themeFill="background1" w:themeFillShade="D8"/>
                </w:tcPr>
                <w:p w14:paraId="4B504D1C" w14:textId="77777777" w:rsidR="000B2DDD" w:rsidRDefault="000B2DDD" w:rsidP="00C50DAC">
                  <w:pPr>
                    <w:tabs>
                      <w:tab w:val="left" w:pos="0"/>
                    </w:tabs>
                    <w:spacing w:after="120"/>
                    <w:jc w:val="center"/>
                  </w:pPr>
                  <w:r>
                    <w:rPr>
                      <w:b/>
                      <w:bCs/>
                    </w:rPr>
                    <w:t>Parameters</w:t>
                  </w:r>
                </w:p>
              </w:tc>
              <w:tc>
                <w:tcPr>
                  <w:tcW w:w="2806" w:type="dxa"/>
                  <w:shd w:val="clear" w:color="auto" w:fill="D8D8D8" w:themeFill="background1" w:themeFillShade="D8"/>
                </w:tcPr>
                <w:p w14:paraId="62AB0AC7" w14:textId="77777777" w:rsidR="000B2DDD" w:rsidRDefault="000B2DDD" w:rsidP="00C50DAC">
                  <w:pPr>
                    <w:tabs>
                      <w:tab w:val="left" w:pos="0"/>
                    </w:tabs>
                    <w:spacing w:after="120"/>
                    <w:jc w:val="center"/>
                  </w:pPr>
                  <w:r>
                    <w:rPr>
                      <w:rFonts w:hint="eastAsia"/>
                      <w:b/>
                      <w:bCs/>
                    </w:rPr>
                    <w:t>Values</w:t>
                  </w:r>
                </w:p>
              </w:tc>
            </w:tr>
            <w:tr w:rsidR="000B2DDD" w14:paraId="4665C16F" w14:textId="77777777" w:rsidTr="00C50DAC">
              <w:trPr>
                <w:jc w:val="center"/>
              </w:trPr>
              <w:tc>
                <w:tcPr>
                  <w:tcW w:w="1683" w:type="dxa"/>
                  <w:vMerge w:val="restart"/>
                  <w:vAlign w:val="center"/>
                </w:tcPr>
                <w:p w14:paraId="08398CD0" w14:textId="77777777" w:rsidR="000B2DDD" w:rsidRDefault="000B2DDD" w:rsidP="00C50DAC">
                  <w:pPr>
                    <w:tabs>
                      <w:tab w:val="left" w:pos="0"/>
                    </w:tabs>
                    <w:spacing w:after="120"/>
                    <w:jc w:val="both"/>
                  </w:pPr>
                  <w:r>
                    <w:rPr>
                      <w:rFonts w:hint="eastAsia"/>
                    </w:rPr>
                    <w:t>Message size</w:t>
                  </w:r>
                </w:p>
                <w:p w14:paraId="22DBCC46" w14:textId="77777777" w:rsidR="000B2DDD" w:rsidRDefault="000B2DDD" w:rsidP="00C50DAC">
                  <w:pPr>
                    <w:tabs>
                      <w:tab w:val="left" w:pos="0"/>
                    </w:tabs>
                    <w:spacing w:after="120"/>
                    <w:jc w:val="both"/>
                  </w:pPr>
                  <w:r>
                    <w:rPr>
                      <w:rFonts w:hint="eastAsia"/>
                    </w:rPr>
                    <w:t>(Number of bits)</w:t>
                  </w:r>
                </w:p>
              </w:tc>
              <w:tc>
                <w:tcPr>
                  <w:tcW w:w="2307" w:type="dxa"/>
                </w:tcPr>
                <w:p w14:paraId="6538628F" w14:textId="77777777" w:rsidR="000B2DDD" w:rsidRDefault="000B2DDD" w:rsidP="00C50DAC">
                  <w:pPr>
                    <w:tabs>
                      <w:tab w:val="left" w:pos="0"/>
                    </w:tabs>
                    <w:spacing w:after="120"/>
                    <w:jc w:val="center"/>
                  </w:pPr>
                  <w:r>
                    <w:rPr>
                      <w:rFonts w:hint="eastAsia"/>
                    </w:rPr>
                    <w:t>Step 1 signal: Query command</w:t>
                  </w:r>
                </w:p>
              </w:tc>
              <w:tc>
                <w:tcPr>
                  <w:tcW w:w="2806" w:type="dxa"/>
                </w:tcPr>
                <w:p w14:paraId="3F29EC94" w14:textId="77777777" w:rsidR="000B2DDD" w:rsidRDefault="000B2DDD" w:rsidP="00C50DAC">
                  <w:pPr>
                    <w:tabs>
                      <w:tab w:val="left" w:pos="0"/>
                    </w:tabs>
                    <w:spacing w:after="120"/>
                    <w:jc w:val="center"/>
                  </w:pPr>
                  <w:r>
                    <w:rPr>
                      <w:rFonts w:hint="eastAsia"/>
                    </w:rPr>
                    <w:t>8</w:t>
                  </w:r>
                </w:p>
              </w:tc>
            </w:tr>
            <w:tr w:rsidR="000B2DDD" w14:paraId="13C3F78B" w14:textId="77777777" w:rsidTr="00C50DAC">
              <w:trPr>
                <w:jc w:val="center"/>
              </w:trPr>
              <w:tc>
                <w:tcPr>
                  <w:tcW w:w="1683" w:type="dxa"/>
                  <w:vMerge/>
                </w:tcPr>
                <w:p w14:paraId="48BA86BB" w14:textId="77777777" w:rsidR="000B2DDD" w:rsidRDefault="000B2DDD" w:rsidP="00C50DAC">
                  <w:pPr>
                    <w:tabs>
                      <w:tab w:val="left" w:pos="0"/>
                    </w:tabs>
                    <w:spacing w:after="120"/>
                    <w:jc w:val="center"/>
                  </w:pPr>
                </w:p>
              </w:tc>
              <w:tc>
                <w:tcPr>
                  <w:tcW w:w="2307" w:type="dxa"/>
                </w:tcPr>
                <w:p w14:paraId="36CF91BF" w14:textId="77777777" w:rsidR="000B2DDD" w:rsidRDefault="000B2DDD" w:rsidP="00C50DAC">
                  <w:pPr>
                    <w:tabs>
                      <w:tab w:val="left" w:pos="0"/>
                    </w:tabs>
                    <w:spacing w:after="120"/>
                    <w:jc w:val="center"/>
                  </w:pPr>
                  <w:r>
                    <w:rPr>
                      <w:rFonts w:hint="eastAsia"/>
                    </w:rPr>
                    <w:t>Step 2 signal: Device ID</w:t>
                  </w:r>
                </w:p>
              </w:tc>
              <w:tc>
                <w:tcPr>
                  <w:tcW w:w="2806" w:type="dxa"/>
                </w:tcPr>
                <w:p w14:paraId="54170FBF" w14:textId="77777777" w:rsidR="000B2DDD" w:rsidRDefault="000B2DDD" w:rsidP="00C50DAC">
                  <w:pPr>
                    <w:tabs>
                      <w:tab w:val="left" w:pos="0"/>
                    </w:tabs>
                    <w:spacing w:after="120"/>
                    <w:jc w:val="center"/>
                  </w:pPr>
                  <w:r>
                    <w:rPr>
                      <w:rFonts w:hint="eastAsia"/>
                    </w:rPr>
                    <w:t>96</w:t>
                  </w:r>
                </w:p>
              </w:tc>
            </w:tr>
            <w:tr w:rsidR="000B2DDD" w14:paraId="275F775A" w14:textId="77777777" w:rsidTr="00C50DAC">
              <w:trPr>
                <w:jc w:val="center"/>
              </w:trPr>
              <w:tc>
                <w:tcPr>
                  <w:tcW w:w="3990" w:type="dxa"/>
                  <w:gridSpan w:val="2"/>
                </w:tcPr>
                <w:p w14:paraId="5FFC4B36" w14:textId="77777777" w:rsidR="000B2DDD" w:rsidRDefault="000B2DDD" w:rsidP="00C50DAC">
                  <w:pPr>
                    <w:tabs>
                      <w:tab w:val="left" w:pos="0"/>
                    </w:tabs>
                    <w:spacing w:after="120"/>
                    <w:jc w:val="both"/>
                  </w:pPr>
                  <w:r>
                    <w:rPr>
                      <w:rFonts w:hint="eastAsia"/>
                    </w:rPr>
                    <w:t>CRC length (Number of bits)</w:t>
                  </w:r>
                </w:p>
              </w:tc>
              <w:tc>
                <w:tcPr>
                  <w:tcW w:w="2806" w:type="dxa"/>
                </w:tcPr>
                <w:p w14:paraId="6CDE4DE7" w14:textId="77777777" w:rsidR="000B2DDD" w:rsidRDefault="000B2DDD" w:rsidP="00C50DAC">
                  <w:pPr>
                    <w:tabs>
                      <w:tab w:val="left" w:pos="0"/>
                    </w:tabs>
                    <w:spacing w:after="120"/>
                    <w:jc w:val="center"/>
                  </w:pPr>
                  <w:r>
                    <w:rPr>
                      <w:rFonts w:hint="eastAsia"/>
                    </w:rPr>
                    <w:t>16 for Step 2 signal</w:t>
                  </w:r>
                </w:p>
              </w:tc>
            </w:tr>
            <w:tr w:rsidR="000B2DDD" w14:paraId="4389FB20" w14:textId="77777777" w:rsidTr="00C50DAC">
              <w:trPr>
                <w:jc w:val="center"/>
              </w:trPr>
              <w:tc>
                <w:tcPr>
                  <w:tcW w:w="3990" w:type="dxa"/>
                  <w:gridSpan w:val="2"/>
                </w:tcPr>
                <w:p w14:paraId="147288D8" w14:textId="77777777" w:rsidR="000B2DDD" w:rsidRDefault="000B2DDD" w:rsidP="00C50DAC">
                  <w:pPr>
                    <w:tabs>
                      <w:tab w:val="left" w:pos="0"/>
                    </w:tabs>
                    <w:spacing w:after="120"/>
                    <w:jc w:val="both"/>
                  </w:pPr>
                  <w:r>
                    <w:rPr>
                      <w:rFonts w:hint="eastAsia"/>
                    </w:rPr>
                    <w:t xml:space="preserve">Transmission time per bit </w:t>
                  </w:r>
                </w:p>
              </w:tc>
              <w:tc>
                <w:tcPr>
                  <w:tcW w:w="2806" w:type="dxa"/>
                </w:tcPr>
                <w:p w14:paraId="08F89572" w14:textId="77777777" w:rsidR="000B2DDD" w:rsidRDefault="000B2DDD" w:rsidP="00C50DAC">
                  <w:pPr>
                    <w:tabs>
                      <w:tab w:val="left" w:pos="0"/>
                    </w:tabs>
                    <w:spacing w:after="120"/>
                    <w:jc w:val="center"/>
                  </w:pPr>
                  <w:r>
                    <w:rPr>
                      <w:rFonts w:hint="eastAsia"/>
                    </w:rPr>
                    <w:t>200 us</w:t>
                  </w:r>
                </w:p>
              </w:tc>
            </w:tr>
            <w:tr w:rsidR="000B2DDD" w14:paraId="5414FBB0" w14:textId="77777777" w:rsidTr="00C50DAC">
              <w:trPr>
                <w:jc w:val="center"/>
              </w:trPr>
              <w:tc>
                <w:tcPr>
                  <w:tcW w:w="3990" w:type="dxa"/>
                  <w:gridSpan w:val="2"/>
                </w:tcPr>
                <w:p w14:paraId="1F73C3C2" w14:textId="77777777" w:rsidR="000B2DDD" w:rsidRDefault="000B2DDD" w:rsidP="00C50DAC">
                  <w:pPr>
                    <w:tabs>
                      <w:tab w:val="left" w:pos="0"/>
                    </w:tabs>
                    <w:spacing w:after="120"/>
                    <w:jc w:val="both"/>
                  </w:pPr>
                  <w:r>
                    <w:rPr>
                      <w:rFonts w:hint="eastAsia"/>
                    </w:rPr>
                    <w:t>Preamble length</w:t>
                  </w:r>
                </w:p>
              </w:tc>
              <w:tc>
                <w:tcPr>
                  <w:tcW w:w="2806" w:type="dxa"/>
                </w:tcPr>
                <w:p w14:paraId="3729A7BE" w14:textId="77777777" w:rsidR="000B2DDD" w:rsidRDefault="000B2DDD" w:rsidP="00C50DAC">
                  <w:pPr>
                    <w:tabs>
                      <w:tab w:val="left" w:pos="0"/>
                    </w:tabs>
                    <w:spacing w:after="120"/>
                    <w:jc w:val="center"/>
                  </w:pPr>
                  <w:r>
                    <w:rPr>
                      <w:rFonts w:hint="eastAsia"/>
                    </w:rPr>
                    <w:t>8</w:t>
                  </w:r>
                  <w:r>
                    <w:rPr>
                      <w:rFonts w:ascii="Arial" w:hAnsi="Arial" w:cs="Arial"/>
                    </w:rPr>
                    <w:t>×</w:t>
                  </w:r>
                  <w:r>
                    <w:rPr>
                      <w:rFonts w:hint="eastAsia"/>
                    </w:rPr>
                    <w:t>25 us for R2D and D2R</w:t>
                  </w:r>
                </w:p>
              </w:tc>
            </w:tr>
            <w:tr w:rsidR="000B2DDD" w14:paraId="1A6CC30A" w14:textId="77777777" w:rsidTr="00C50DAC">
              <w:trPr>
                <w:jc w:val="center"/>
              </w:trPr>
              <w:tc>
                <w:tcPr>
                  <w:tcW w:w="3990" w:type="dxa"/>
                  <w:gridSpan w:val="2"/>
                </w:tcPr>
                <w:p w14:paraId="44087CB5" w14:textId="77777777" w:rsidR="000B2DDD" w:rsidRDefault="000B2DDD" w:rsidP="00C50DAC">
                  <w:pPr>
                    <w:tabs>
                      <w:tab w:val="left" w:pos="0"/>
                    </w:tabs>
                    <w:spacing w:after="120"/>
                    <w:jc w:val="both"/>
                  </w:pPr>
                  <w:r>
                    <w:rPr>
                      <w:rFonts w:hint="eastAsia"/>
                    </w:rPr>
                    <w:t>Interval between R2D and D2R signals</w:t>
                  </w:r>
                </w:p>
              </w:tc>
              <w:tc>
                <w:tcPr>
                  <w:tcW w:w="2806" w:type="dxa"/>
                </w:tcPr>
                <w:p w14:paraId="14A50991" w14:textId="77777777" w:rsidR="000B2DDD" w:rsidRDefault="000B2DDD" w:rsidP="00C50DAC">
                  <w:pPr>
                    <w:tabs>
                      <w:tab w:val="left" w:pos="0"/>
                    </w:tabs>
                    <w:spacing w:after="120"/>
                    <w:jc w:val="center"/>
                  </w:pPr>
                  <w:r>
                    <w:rPr>
                      <w:rFonts w:hint="eastAsia"/>
                    </w:rPr>
                    <w:t>10</w:t>
                  </w:r>
                  <w:r>
                    <w:rPr>
                      <w:rFonts w:ascii="Arial" w:hAnsi="Arial" w:cs="Arial"/>
                    </w:rPr>
                    <w:t>×</w:t>
                  </w:r>
                  <w:r>
                    <w:rPr>
                      <w:rFonts w:hint="eastAsia"/>
                    </w:rPr>
                    <w:t xml:space="preserve">25 us </w:t>
                  </w:r>
                </w:p>
              </w:tc>
            </w:tr>
          </w:tbl>
          <w:p w14:paraId="5983156C" w14:textId="77777777" w:rsidR="000B2DDD" w:rsidRDefault="000B2DDD" w:rsidP="00C50DAC">
            <w:pPr>
              <w:rPr>
                <w:rFonts w:eastAsiaTheme="minorEastAsia"/>
              </w:rPr>
            </w:pPr>
          </w:p>
          <w:p w14:paraId="14D9B252" w14:textId="77777777" w:rsidR="000B2DDD" w:rsidRDefault="000B2DDD" w:rsidP="00C50DAC">
            <w:pPr>
              <w:spacing w:after="120"/>
              <w:jc w:val="center"/>
            </w:pPr>
            <w:r>
              <w:rPr>
                <w:rFonts w:hint="eastAsia"/>
              </w:rPr>
              <w:t>Table 8 Example of latency evaluation assumptions for 4-step based inventory of single device</w:t>
            </w:r>
          </w:p>
          <w:tbl>
            <w:tblPr>
              <w:tblStyle w:val="af1"/>
              <w:tblW w:w="0" w:type="auto"/>
              <w:jc w:val="center"/>
              <w:tblLook w:val="04A0" w:firstRow="1" w:lastRow="0" w:firstColumn="1" w:lastColumn="0" w:noHBand="0" w:noVBand="1"/>
            </w:tblPr>
            <w:tblGrid>
              <w:gridCol w:w="1683"/>
              <w:gridCol w:w="2307"/>
              <w:gridCol w:w="2806"/>
            </w:tblGrid>
            <w:tr w:rsidR="000B2DDD" w14:paraId="47BFDC5A" w14:textId="77777777" w:rsidTr="00C50DAC">
              <w:trPr>
                <w:jc w:val="center"/>
              </w:trPr>
              <w:tc>
                <w:tcPr>
                  <w:tcW w:w="3990" w:type="dxa"/>
                  <w:gridSpan w:val="2"/>
                  <w:shd w:val="clear" w:color="auto" w:fill="D8D8D8" w:themeFill="background1" w:themeFillShade="D8"/>
                </w:tcPr>
                <w:p w14:paraId="7E9A9E58" w14:textId="77777777" w:rsidR="000B2DDD" w:rsidRDefault="000B2DDD" w:rsidP="00C50DAC">
                  <w:pPr>
                    <w:tabs>
                      <w:tab w:val="left" w:pos="0"/>
                    </w:tabs>
                    <w:spacing w:after="120"/>
                    <w:jc w:val="center"/>
                  </w:pPr>
                  <w:r>
                    <w:rPr>
                      <w:b/>
                      <w:bCs/>
                    </w:rPr>
                    <w:t>Parameters</w:t>
                  </w:r>
                </w:p>
              </w:tc>
              <w:tc>
                <w:tcPr>
                  <w:tcW w:w="2806" w:type="dxa"/>
                  <w:shd w:val="clear" w:color="auto" w:fill="D8D8D8" w:themeFill="background1" w:themeFillShade="D8"/>
                </w:tcPr>
                <w:p w14:paraId="0CB99CC5" w14:textId="77777777" w:rsidR="000B2DDD" w:rsidRDefault="000B2DDD" w:rsidP="00C50DAC">
                  <w:pPr>
                    <w:tabs>
                      <w:tab w:val="left" w:pos="0"/>
                    </w:tabs>
                    <w:spacing w:after="120"/>
                    <w:jc w:val="center"/>
                  </w:pPr>
                  <w:r>
                    <w:rPr>
                      <w:rFonts w:hint="eastAsia"/>
                      <w:b/>
                      <w:bCs/>
                    </w:rPr>
                    <w:t>Values</w:t>
                  </w:r>
                </w:p>
              </w:tc>
            </w:tr>
            <w:tr w:rsidR="000B2DDD" w14:paraId="605AC31D" w14:textId="77777777" w:rsidTr="00C50DAC">
              <w:trPr>
                <w:jc w:val="center"/>
              </w:trPr>
              <w:tc>
                <w:tcPr>
                  <w:tcW w:w="1683" w:type="dxa"/>
                  <w:vMerge w:val="restart"/>
                  <w:vAlign w:val="center"/>
                </w:tcPr>
                <w:p w14:paraId="267537AC" w14:textId="77777777" w:rsidR="000B2DDD" w:rsidRDefault="000B2DDD" w:rsidP="00C50DAC">
                  <w:pPr>
                    <w:tabs>
                      <w:tab w:val="left" w:pos="0"/>
                    </w:tabs>
                    <w:spacing w:after="120"/>
                    <w:jc w:val="both"/>
                  </w:pPr>
                  <w:r>
                    <w:rPr>
                      <w:rFonts w:hint="eastAsia"/>
                    </w:rPr>
                    <w:t>Message size</w:t>
                  </w:r>
                </w:p>
                <w:p w14:paraId="79E58631" w14:textId="77777777" w:rsidR="000B2DDD" w:rsidRDefault="000B2DDD" w:rsidP="00C50DAC">
                  <w:pPr>
                    <w:tabs>
                      <w:tab w:val="left" w:pos="0"/>
                    </w:tabs>
                    <w:spacing w:after="120"/>
                    <w:jc w:val="both"/>
                  </w:pPr>
                  <w:r>
                    <w:rPr>
                      <w:rFonts w:hint="eastAsia"/>
                    </w:rPr>
                    <w:t>(Number of bits)</w:t>
                  </w:r>
                </w:p>
              </w:tc>
              <w:tc>
                <w:tcPr>
                  <w:tcW w:w="2307" w:type="dxa"/>
                </w:tcPr>
                <w:p w14:paraId="7559F54B" w14:textId="77777777" w:rsidR="000B2DDD" w:rsidRDefault="000B2DDD" w:rsidP="00C50DAC">
                  <w:pPr>
                    <w:tabs>
                      <w:tab w:val="left" w:pos="0"/>
                    </w:tabs>
                    <w:spacing w:after="120"/>
                    <w:jc w:val="center"/>
                  </w:pPr>
                  <w:r>
                    <w:rPr>
                      <w:rFonts w:hint="eastAsia"/>
                    </w:rPr>
                    <w:t>Step 1 signal: Query command</w:t>
                  </w:r>
                </w:p>
              </w:tc>
              <w:tc>
                <w:tcPr>
                  <w:tcW w:w="2806" w:type="dxa"/>
                </w:tcPr>
                <w:p w14:paraId="172422E1" w14:textId="77777777" w:rsidR="000B2DDD" w:rsidRDefault="000B2DDD" w:rsidP="00C50DAC">
                  <w:pPr>
                    <w:tabs>
                      <w:tab w:val="left" w:pos="0"/>
                    </w:tabs>
                    <w:spacing w:after="120"/>
                    <w:jc w:val="center"/>
                  </w:pPr>
                  <w:r>
                    <w:rPr>
                      <w:rFonts w:hint="eastAsia"/>
                    </w:rPr>
                    <w:t>8</w:t>
                  </w:r>
                </w:p>
              </w:tc>
            </w:tr>
            <w:tr w:rsidR="000B2DDD" w14:paraId="0090E346" w14:textId="77777777" w:rsidTr="00C50DAC">
              <w:trPr>
                <w:jc w:val="center"/>
              </w:trPr>
              <w:tc>
                <w:tcPr>
                  <w:tcW w:w="1683" w:type="dxa"/>
                  <w:vMerge/>
                  <w:vAlign w:val="center"/>
                </w:tcPr>
                <w:p w14:paraId="14FC2447" w14:textId="77777777" w:rsidR="000B2DDD" w:rsidRDefault="000B2DDD" w:rsidP="00C50DAC">
                  <w:pPr>
                    <w:tabs>
                      <w:tab w:val="left" w:pos="0"/>
                    </w:tabs>
                    <w:spacing w:after="120"/>
                    <w:jc w:val="both"/>
                  </w:pPr>
                </w:p>
              </w:tc>
              <w:tc>
                <w:tcPr>
                  <w:tcW w:w="2307" w:type="dxa"/>
                </w:tcPr>
                <w:p w14:paraId="28086B1F" w14:textId="77777777" w:rsidR="000B2DDD" w:rsidRDefault="000B2DDD" w:rsidP="00C50DAC">
                  <w:pPr>
                    <w:tabs>
                      <w:tab w:val="left" w:pos="0"/>
                    </w:tabs>
                    <w:spacing w:after="120"/>
                    <w:jc w:val="center"/>
                  </w:pPr>
                  <w:r>
                    <w:rPr>
                      <w:rFonts w:hint="eastAsia"/>
                    </w:rPr>
                    <w:t>Step 2 signal: RN16</w:t>
                  </w:r>
                </w:p>
              </w:tc>
              <w:tc>
                <w:tcPr>
                  <w:tcW w:w="2806" w:type="dxa"/>
                </w:tcPr>
                <w:p w14:paraId="660247FF" w14:textId="77777777" w:rsidR="000B2DDD" w:rsidRDefault="000B2DDD" w:rsidP="00C50DAC">
                  <w:pPr>
                    <w:tabs>
                      <w:tab w:val="left" w:pos="0"/>
                    </w:tabs>
                    <w:spacing w:after="120"/>
                    <w:jc w:val="center"/>
                  </w:pPr>
                  <w:r>
                    <w:rPr>
                      <w:rFonts w:hint="eastAsia"/>
                    </w:rPr>
                    <w:t>16</w:t>
                  </w:r>
                </w:p>
              </w:tc>
            </w:tr>
            <w:tr w:rsidR="000B2DDD" w14:paraId="2E34DDE4" w14:textId="77777777" w:rsidTr="00C50DAC">
              <w:trPr>
                <w:jc w:val="center"/>
              </w:trPr>
              <w:tc>
                <w:tcPr>
                  <w:tcW w:w="1683" w:type="dxa"/>
                  <w:vMerge/>
                </w:tcPr>
                <w:p w14:paraId="516B9B8B" w14:textId="77777777" w:rsidR="000B2DDD" w:rsidRDefault="000B2DDD" w:rsidP="00C50DAC">
                  <w:pPr>
                    <w:tabs>
                      <w:tab w:val="left" w:pos="0"/>
                    </w:tabs>
                    <w:spacing w:after="120"/>
                    <w:jc w:val="center"/>
                  </w:pPr>
                </w:p>
              </w:tc>
              <w:tc>
                <w:tcPr>
                  <w:tcW w:w="2307" w:type="dxa"/>
                </w:tcPr>
                <w:p w14:paraId="283AF64B" w14:textId="77777777" w:rsidR="000B2DDD" w:rsidRDefault="000B2DDD" w:rsidP="00C50DAC">
                  <w:pPr>
                    <w:tabs>
                      <w:tab w:val="left" w:pos="0"/>
                    </w:tabs>
                    <w:spacing w:after="120"/>
                    <w:jc w:val="center"/>
                  </w:pPr>
                  <w:r>
                    <w:rPr>
                      <w:rFonts w:hint="eastAsia"/>
                    </w:rPr>
                    <w:t>Step 3 signal: Acknowledge</w:t>
                  </w:r>
                </w:p>
              </w:tc>
              <w:tc>
                <w:tcPr>
                  <w:tcW w:w="2806" w:type="dxa"/>
                </w:tcPr>
                <w:p w14:paraId="79077588" w14:textId="77777777" w:rsidR="000B2DDD" w:rsidRDefault="000B2DDD" w:rsidP="00C50DAC">
                  <w:pPr>
                    <w:tabs>
                      <w:tab w:val="left" w:pos="0"/>
                    </w:tabs>
                    <w:spacing w:after="120"/>
                    <w:jc w:val="center"/>
                  </w:pPr>
                  <w:r>
                    <w:rPr>
                      <w:rFonts w:hint="eastAsia"/>
                    </w:rPr>
                    <w:t>16</w:t>
                  </w:r>
                </w:p>
              </w:tc>
            </w:tr>
            <w:tr w:rsidR="000B2DDD" w14:paraId="409913D0" w14:textId="77777777" w:rsidTr="00C50DAC">
              <w:trPr>
                <w:jc w:val="center"/>
              </w:trPr>
              <w:tc>
                <w:tcPr>
                  <w:tcW w:w="1683" w:type="dxa"/>
                  <w:vMerge/>
                </w:tcPr>
                <w:p w14:paraId="3D31347E" w14:textId="77777777" w:rsidR="000B2DDD" w:rsidRDefault="000B2DDD" w:rsidP="00C50DAC">
                  <w:pPr>
                    <w:tabs>
                      <w:tab w:val="left" w:pos="0"/>
                    </w:tabs>
                    <w:spacing w:after="120"/>
                    <w:jc w:val="center"/>
                  </w:pPr>
                </w:p>
              </w:tc>
              <w:tc>
                <w:tcPr>
                  <w:tcW w:w="2307" w:type="dxa"/>
                </w:tcPr>
                <w:p w14:paraId="23B79640" w14:textId="77777777" w:rsidR="000B2DDD" w:rsidRDefault="000B2DDD" w:rsidP="00C50DAC">
                  <w:pPr>
                    <w:tabs>
                      <w:tab w:val="left" w:pos="0"/>
                    </w:tabs>
                    <w:spacing w:after="120"/>
                    <w:jc w:val="center"/>
                  </w:pPr>
                  <w:r>
                    <w:rPr>
                      <w:rFonts w:hint="eastAsia"/>
                    </w:rPr>
                    <w:t>Step 4 signal: Device ID</w:t>
                  </w:r>
                </w:p>
              </w:tc>
              <w:tc>
                <w:tcPr>
                  <w:tcW w:w="2806" w:type="dxa"/>
                </w:tcPr>
                <w:p w14:paraId="550BCBDF" w14:textId="77777777" w:rsidR="000B2DDD" w:rsidRDefault="000B2DDD" w:rsidP="00C50DAC">
                  <w:pPr>
                    <w:tabs>
                      <w:tab w:val="left" w:pos="0"/>
                    </w:tabs>
                    <w:spacing w:after="120"/>
                    <w:jc w:val="center"/>
                  </w:pPr>
                  <w:r>
                    <w:rPr>
                      <w:rFonts w:hint="eastAsia"/>
                    </w:rPr>
                    <w:t>96</w:t>
                  </w:r>
                </w:p>
              </w:tc>
            </w:tr>
            <w:tr w:rsidR="000B2DDD" w14:paraId="47595A0C" w14:textId="77777777" w:rsidTr="00C50DAC">
              <w:trPr>
                <w:jc w:val="center"/>
              </w:trPr>
              <w:tc>
                <w:tcPr>
                  <w:tcW w:w="3990" w:type="dxa"/>
                  <w:gridSpan w:val="2"/>
                </w:tcPr>
                <w:p w14:paraId="4B99D852" w14:textId="77777777" w:rsidR="000B2DDD" w:rsidRDefault="000B2DDD" w:rsidP="00C50DAC">
                  <w:pPr>
                    <w:tabs>
                      <w:tab w:val="left" w:pos="0"/>
                    </w:tabs>
                    <w:spacing w:after="120"/>
                    <w:jc w:val="both"/>
                  </w:pPr>
                  <w:r>
                    <w:rPr>
                      <w:rFonts w:hint="eastAsia"/>
                    </w:rPr>
                    <w:t>CRC length (Number of bits)</w:t>
                  </w:r>
                </w:p>
              </w:tc>
              <w:tc>
                <w:tcPr>
                  <w:tcW w:w="2806" w:type="dxa"/>
                </w:tcPr>
                <w:p w14:paraId="680C9FBF" w14:textId="77777777" w:rsidR="000B2DDD" w:rsidRDefault="000B2DDD" w:rsidP="00C50DAC">
                  <w:pPr>
                    <w:tabs>
                      <w:tab w:val="left" w:pos="0"/>
                    </w:tabs>
                    <w:spacing w:after="120"/>
                    <w:jc w:val="center"/>
                  </w:pPr>
                  <w:r>
                    <w:rPr>
                      <w:rFonts w:hint="eastAsia"/>
                    </w:rPr>
                    <w:t>16 for Step 4 signal</w:t>
                  </w:r>
                </w:p>
              </w:tc>
            </w:tr>
            <w:tr w:rsidR="000B2DDD" w14:paraId="6E6B696E" w14:textId="77777777" w:rsidTr="00C50DAC">
              <w:trPr>
                <w:jc w:val="center"/>
              </w:trPr>
              <w:tc>
                <w:tcPr>
                  <w:tcW w:w="3990" w:type="dxa"/>
                  <w:gridSpan w:val="2"/>
                </w:tcPr>
                <w:p w14:paraId="49E05B45" w14:textId="77777777" w:rsidR="000B2DDD" w:rsidRDefault="000B2DDD" w:rsidP="00C50DAC">
                  <w:pPr>
                    <w:tabs>
                      <w:tab w:val="left" w:pos="0"/>
                    </w:tabs>
                    <w:spacing w:after="120"/>
                    <w:jc w:val="both"/>
                  </w:pPr>
                  <w:r>
                    <w:rPr>
                      <w:rFonts w:hint="eastAsia"/>
                    </w:rPr>
                    <w:t xml:space="preserve">Transmission time per bit </w:t>
                  </w:r>
                </w:p>
              </w:tc>
              <w:tc>
                <w:tcPr>
                  <w:tcW w:w="2806" w:type="dxa"/>
                </w:tcPr>
                <w:p w14:paraId="3F1A48E6" w14:textId="77777777" w:rsidR="000B2DDD" w:rsidRDefault="000B2DDD" w:rsidP="00C50DAC">
                  <w:pPr>
                    <w:tabs>
                      <w:tab w:val="left" w:pos="0"/>
                    </w:tabs>
                    <w:spacing w:after="120"/>
                    <w:jc w:val="center"/>
                  </w:pPr>
                  <w:r>
                    <w:rPr>
                      <w:rFonts w:hint="eastAsia"/>
                    </w:rPr>
                    <w:t>200 us</w:t>
                  </w:r>
                </w:p>
              </w:tc>
            </w:tr>
            <w:tr w:rsidR="000B2DDD" w14:paraId="00E0A742" w14:textId="77777777" w:rsidTr="00C50DAC">
              <w:trPr>
                <w:jc w:val="center"/>
              </w:trPr>
              <w:tc>
                <w:tcPr>
                  <w:tcW w:w="3990" w:type="dxa"/>
                  <w:gridSpan w:val="2"/>
                </w:tcPr>
                <w:p w14:paraId="29B8A4E9" w14:textId="77777777" w:rsidR="000B2DDD" w:rsidRDefault="000B2DDD" w:rsidP="00C50DAC">
                  <w:pPr>
                    <w:tabs>
                      <w:tab w:val="left" w:pos="0"/>
                    </w:tabs>
                    <w:spacing w:after="120"/>
                    <w:jc w:val="both"/>
                  </w:pPr>
                  <w:r>
                    <w:rPr>
                      <w:rFonts w:hint="eastAsia"/>
                    </w:rPr>
                    <w:t>Preamble length</w:t>
                  </w:r>
                </w:p>
              </w:tc>
              <w:tc>
                <w:tcPr>
                  <w:tcW w:w="2806" w:type="dxa"/>
                </w:tcPr>
                <w:p w14:paraId="2B9B538A" w14:textId="77777777" w:rsidR="000B2DDD" w:rsidRDefault="000B2DDD" w:rsidP="00C50DAC">
                  <w:pPr>
                    <w:tabs>
                      <w:tab w:val="left" w:pos="0"/>
                    </w:tabs>
                    <w:spacing w:after="120"/>
                    <w:jc w:val="center"/>
                  </w:pPr>
                  <w:r>
                    <w:rPr>
                      <w:rFonts w:hint="eastAsia"/>
                    </w:rPr>
                    <w:t>8</w:t>
                  </w:r>
                  <w:r>
                    <w:rPr>
                      <w:rFonts w:ascii="Arial" w:hAnsi="Arial" w:cs="Arial"/>
                    </w:rPr>
                    <w:t>×</w:t>
                  </w:r>
                  <w:r>
                    <w:rPr>
                      <w:rFonts w:hint="eastAsia"/>
                    </w:rPr>
                    <w:t>25 us for R2D and D2R</w:t>
                  </w:r>
                </w:p>
              </w:tc>
            </w:tr>
            <w:tr w:rsidR="000B2DDD" w14:paraId="72C9F50A" w14:textId="77777777" w:rsidTr="00C50DAC">
              <w:trPr>
                <w:jc w:val="center"/>
              </w:trPr>
              <w:tc>
                <w:tcPr>
                  <w:tcW w:w="3990" w:type="dxa"/>
                  <w:gridSpan w:val="2"/>
                </w:tcPr>
                <w:p w14:paraId="457D4573" w14:textId="77777777" w:rsidR="000B2DDD" w:rsidRDefault="000B2DDD" w:rsidP="00C50DAC">
                  <w:pPr>
                    <w:tabs>
                      <w:tab w:val="left" w:pos="0"/>
                    </w:tabs>
                    <w:spacing w:after="120"/>
                    <w:jc w:val="both"/>
                  </w:pPr>
                  <w:r>
                    <w:rPr>
                      <w:rFonts w:hint="eastAsia"/>
                    </w:rPr>
                    <w:t>Interval between R2D and D2R signals</w:t>
                  </w:r>
                </w:p>
              </w:tc>
              <w:tc>
                <w:tcPr>
                  <w:tcW w:w="2806" w:type="dxa"/>
                </w:tcPr>
                <w:p w14:paraId="71DE28A3" w14:textId="77777777" w:rsidR="000B2DDD" w:rsidRDefault="000B2DDD" w:rsidP="00C50DAC">
                  <w:pPr>
                    <w:tabs>
                      <w:tab w:val="left" w:pos="0"/>
                    </w:tabs>
                    <w:spacing w:after="120"/>
                    <w:jc w:val="center"/>
                  </w:pPr>
                  <w:r>
                    <w:rPr>
                      <w:rFonts w:hint="eastAsia"/>
                    </w:rPr>
                    <w:t>10</w:t>
                  </w:r>
                  <w:r>
                    <w:rPr>
                      <w:rFonts w:ascii="Arial" w:hAnsi="Arial" w:cs="Arial"/>
                    </w:rPr>
                    <w:t>×</w:t>
                  </w:r>
                  <w:r>
                    <w:rPr>
                      <w:rFonts w:hint="eastAsia"/>
                    </w:rPr>
                    <w:t xml:space="preserve">25 us </w:t>
                  </w:r>
                </w:p>
              </w:tc>
            </w:tr>
            <w:tr w:rsidR="000B2DDD" w14:paraId="731DC153" w14:textId="77777777" w:rsidTr="00C50DAC">
              <w:trPr>
                <w:jc w:val="center"/>
              </w:trPr>
              <w:tc>
                <w:tcPr>
                  <w:tcW w:w="3990" w:type="dxa"/>
                  <w:gridSpan w:val="2"/>
                </w:tcPr>
                <w:p w14:paraId="48CA7C57" w14:textId="77777777" w:rsidR="000B2DDD" w:rsidRDefault="000B2DDD" w:rsidP="00C50DAC">
                  <w:pPr>
                    <w:tabs>
                      <w:tab w:val="left" w:pos="0"/>
                    </w:tabs>
                    <w:spacing w:after="120"/>
                    <w:jc w:val="both"/>
                  </w:pPr>
                  <w:r>
                    <w:rPr>
                      <w:rFonts w:hint="eastAsia"/>
                    </w:rPr>
                    <w:t>Interval between D2R and R2D signals</w:t>
                  </w:r>
                </w:p>
              </w:tc>
              <w:tc>
                <w:tcPr>
                  <w:tcW w:w="2806" w:type="dxa"/>
                </w:tcPr>
                <w:p w14:paraId="1B10EB40" w14:textId="77777777" w:rsidR="000B2DDD" w:rsidRDefault="000B2DDD" w:rsidP="00C50DAC">
                  <w:pPr>
                    <w:tabs>
                      <w:tab w:val="left" w:pos="0"/>
                    </w:tabs>
                    <w:spacing w:after="120"/>
                    <w:jc w:val="center"/>
                  </w:pPr>
                  <w:r>
                    <w:rPr>
                      <w:rFonts w:hint="eastAsia"/>
                    </w:rPr>
                    <w:t>5</w:t>
                  </w:r>
                  <w:r>
                    <w:rPr>
                      <w:rFonts w:ascii="Arial" w:hAnsi="Arial" w:cs="Arial"/>
                    </w:rPr>
                    <w:t>×</w:t>
                  </w:r>
                  <w:r>
                    <w:rPr>
                      <w:rFonts w:hint="eastAsia"/>
                    </w:rPr>
                    <w:t>25 us</w:t>
                  </w:r>
                </w:p>
              </w:tc>
            </w:tr>
          </w:tbl>
          <w:p w14:paraId="578E8D81" w14:textId="77777777" w:rsidR="000B2DDD" w:rsidRPr="00233621" w:rsidRDefault="000B2DDD" w:rsidP="00C50DAC">
            <w:pPr>
              <w:rPr>
                <w:rFonts w:eastAsiaTheme="minorEastAsia"/>
              </w:rPr>
            </w:pPr>
          </w:p>
        </w:tc>
      </w:tr>
    </w:tbl>
    <w:p w14:paraId="6D926BF9" w14:textId="77777777" w:rsidR="000B2DDD" w:rsidRDefault="000B2DDD" w:rsidP="000B2DDD">
      <w:pPr>
        <w:rPr>
          <w:rFonts w:eastAsiaTheme="minorEastAsia"/>
        </w:rPr>
      </w:pPr>
    </w:p>
    <w:p w14:paraId="254520AD" w14:textId="77777777" w:rsidR="000B2DDD" w:rsidRDefault="000B2DDD" w:rsidP="000B2DDD">
      <w:pPr>
        <w:pStyle w:val="4"/>
        <w:rPr>
          <w:rFonts w:eastAsiaTheme="minorEastAsia"/>
          <w:lang w:eastAsia="zh-CN"/>
        </w:rPr>
      </w:pPr>
      <w:r>
        <w:rPr>
          <w:rFonts w:eastAsiaTheme="minorEastAsia" w:hint="eastAsia"/>
          <w:lang w:eastAsia="zh-CN"/>
        </w:rPr>
        <w:t>Discussion (round 1)</w:t>
      </w:r>
    </w:p>
    <w:p w14:paraId="68035201" w14:textId="77777777" w:rsidR="000B2DDD" w:rsidRPr="00DE059F" w:rsidRDefault="000B2DDD" w:rsidP="000B2DDD">
      <w:pPr>
        <w:rPr>
          <w:rFonts w:eastAsiaTheme="minorEastAsia"/>
        </w:rPr>
      </w:pPr>
      <w:r>
        <w:rPr>
          <w:rFonts w:eastAsiaTheme="minorEastAsia" w:hint="eastAsia"/>
        </w:rPr>
        <w:t xml:space="preserve">The current TR38.848 has the following description of the latency definition. And it is agreed in SID that </w:t>
      </w:r>
      <w:r w:rsidRPr="00CE6801">
        <w:rPr>
          <w:rFonts w:eastAsia="MS Mincho"/>
        </w:rPr>
        <w:t>RAN WGs can refine a definition of latency suitable for their work within the above</w:t>
      </w:r>
      <w:r>
        <w:rPr>
          <w:rFonts w:eastAsiaTheme="minorEastAsia" w:hint="eastAsia"/>
        </w:rPr>
        <w:t>.</w:t>
      </w:r>
    </w:p>
    <w:tbl>
      <w:tblPr>
        <w:tblStyle w:val="af1"/>
        <w:tblW w:w="0" w:type="auto"/>
        <w:tblLook w:val="04A0" w:firstRow="1" w:lastRow="0" w:firstColumn="1" w:lastColumn="0" w:noHBand="0" w:noVBand="1"/>
      </w:tblPr>
      <w:tblGrid>
        <w:gridCol w:w="9631"/>
      </w:tblGrid>
      <w:tr w:rsidR="000B2DDD" w14:paraId="5267ECD7" w14:textId="77777777" w:rsidTr="00C50DAC">
        <w:tc>
          <w:tcPr>
            <w:tcW w:w="9631" w:type="dxa"/>
          </w:tcPr>
          <w:p w14:paraId="626DE34D" w14:textId="77777777" w:rsidR="000B2DDD" w:rsidRPr="006776B1" w:rsidRDefault="000B2DDD" w:rsidP="00C50DAC">
            <w:pPr>
              <w:rPr>
                <w:rFonts w:eastAsiaTheme="minorEastAsia"/>
                <w:b/>
                <w:bCs/>
              </w:rPr>
            </w:pPr>
            <w:r w:rsidRPr="006776B1">
              <w:rPr>
                <w:rFonts w:eastAsiaTheme="minorEastAsia"/>
                <w:b/>
                <w:bCs/>
              </w:rPr>
              <w:t>5.6</w:t>
            </w:r>
            <w:r w:rsidRPr="006776B1">
              <w:rPr>
                <w:rFonts w:eastAsiaTheme="minorEastAsia"/>
                <w:b/>
                <w:bCs/>
              </w:rPr>
              <w:tab/>
              <w:t>Latency</w:t>
            </w:r>
          </w:p>
          <w:p w14:paraId="2CB5F33D" w14:textId="77777777" w:rsidR="000B2DDD" w:rsidRPr="00CE6801" w:rsidRDefault="000B2DDD" w:rsidP="00C50DAC">
            <w:pPr>
              <w:rPr>
                <w:rFonts w:eastAsia="等线"/>
              </w:rPr>
            </w:pPr>
            <w:r w:rsidRPr="00CE6801">
              <w:rPr>
                <w:rFonts w:eastAsia="等线"/>
              </w:rPr>
              <w:t>The one-way end-to-end maximum latency targets, as defined in TR 22.840, are:</w:t>
            </w:r>
          </w:p>
          <w:p w14:paraId="5B414513" w14:textId="77777777" w:rsidR="000B2DDD" w:rsidRPr="00CE6801" w:rsidRDefault="000B2DDD" w:rsidP="00C50DAC">
            <w:pPr>
              <w:ind w:left="568" w:hanging="284"/>
              <w:rPr>
                <w:rFonts w:eastAsia="MS Mincho"/>
              </w:rPr>
            </w:pPr>
            <w:r w:rsidRPr="00CE6801">
              <w:rPr>
                <w:rFonts w:eastAsia="MS Mincho"/>
              </w:rPr>
              <w:t xml:space="preserve">- </w:t>
            </w:r>
            <w:r w:rsidRPr="00CE6801">
              <w:rPr>
                <w:rFonts w:eastAsia="MS Mincho"/>
              </w:rPr>
              <w:tab/>
              <w:t>Longer latency target: 10 seconds</w:t>
            </w:r>
          </w:p>
          <w:p w14:paraId="7203C28A" w14:textId="77777777" w:rsidR="000B2DDD" w:rsidRPr="00CE6801" w:rsidRDefault="000B2DDD" w:rsidP="00C50DAC">
            <w:pPr>
              <w:ind w:left="568" w:hanging="284"/>
              <w:rPr>
                <w:rFonts w:eastAsia="MS Mincho"/>
              </w:rPr>
            </w:pPr>
            <w:r w:rsidRPr="00CE6801">
              <w:rPr>
                <w:rFonts w:eastAsia="MS Mincho"/>
              </w:rPr>
              <w:t>-</w:t>
            </w:r>
            <w:r w:rsidRPr="00CE6801">
              <w:rPr>
                <w:rFonts w:eastAsia="MS Mincho"/>
              </w:rPr>
              <w:tab/>
              <w:t>Shorter latency target: 1 second</w:t>
            </w:r>
          </w:p>
          <w:p w14:paraId="154B23C4" w14:textId="77777777" w:rsidR="000B2DDD" w:rsidRPr="00CE6801" w:rsidRDefault="000B2DDD" w:rsidP="00C50DAC">
            <w:pPr>
              <w:rPr>
                <w:rFonts w:eastAsia="MS Mincho"/>
              </w:rPr>
            </w:pPr>
            <w:r w:rsidRPr="00CE6801">
              <w:rPr>
                <w:rFonts w:eastAsia="MS Mincho"/>
              </w:rPr>
              <w:t>A use case is assigned to a latency target according to TR 22.840. RAN WGs can refine a definition of latency suitable for their work within the above.</w:t>
            </w:r>
          </w:p>
          <w:p w14:paraId="7EA7E4F3" w14:textId="77777777" w:rsidR="000B2DDD" w:rsidRPr="00CE6801" w:rsidRDefault="000B2DDD" w:rsidP="00C50DAC">
            <w:pPr>
              <w:rPr>
                <w:rFonts w:eastAsia="等线"/>
              </w:rPr>
            </w:pPr>
            <w:r w:rsidRPr="00CE6801">
              <w:rPr>
                <w:rFonts w:eastAsia="等线"/>
              </w:rPr>
              <w:t>N</w:t>
            </w:r>
            <w:r>
              <w:rPr>
                <w:rFonts w:eastAsia="等线"/>
              </w:rPr>
              <w:t>OTE</w:t>
            </w:r>
            <w:r w:rsidRPr="00CE6801">
              <w:rPr>
                <w:rFonts w:eastAsia="等线"/>
              </w:rPr>
              <w:t xml:space="preserve">: The time for charging the Ambient IoT device storage (if present) is not included in the latency defined above. Time for energy harvesting, charging, etc. is regarded as an </w:t>
            </w:r>
            <w:r>
              <w:rPr>
                <w:rFonts w:eastAsia="等线"/>
              </w:rPr>
              <w:t>implementation</w:t>
            </w:r>
            <w:r w:rsidRPr="00CE6801">
              <w:rPr>
                <w:rFonts w:eastAsia="等线"/>
              </w:rPr>
              <w:t xml:space="preserve"> issue only.</w:t>
            </w:r>
          </w:p>
          <w:p w14:paraId="0A073AD0" w14:textId="77777777" w:rsidR="000B2DDD" w:rsidRPr="00DA5598" w:rsidRDefault="000B2DDD" w:rsidP="00C50DAC">
            <w:pPr>
              <w:rPr>
                <w:rFonts w:eastAsia="等线"/>
              </w:rPr>
            </w:pPr>
            <w:r w:rsidRPr="00CE6801">
              <w:rPr>
                <w:rFonts w:eastAsia="等线"/>
              </w:rPr>
              <w:t>N</w:t>
            </w:r>
            <w:r>
              <w:rPr>
                <w:rFonts w:eastAsia="等线"/>
              </w:rPr>
              <w:t>OTE</w:t>
            </w:r>
            <w:r w:rsidRPr="00CE6801">
              <w:rPr>
                <w:rFonts w:eastAsia="等线"/>
              </w:rPr>
              <w:t>: the one-way end-to-end maximum latency is assumed to also include query/triggering time.</w:t>
            </w:r>
          </w:p>
        </w:tc>
      </w:tr>
    </w:tbl>
    <w:p w14:paraId="77F5E58B" w14:textId="77777777" w:rsidR="000B2DDD" w:rsidRDefault="000B2DDD" w:rsidP="000B2DDD">
      <w:pPr>
        <w:rPr>
          <w:rFonts w:eastAsiaTheme="minorEastAsia"/>
        </w:rPr>
      </w:pPr>
    </w:p>
    <w:p w14:paraId="2F7405D9" w14:textId="77777777" w:rsidR="000B2DDD" w:rsidRDefault="000B2DDD" w:rsidP="000B2DDD">
      <w:pPr>
        <w:overflowPunct w:val="0"/>
        <w:autoSpaceDE w:val="0"/>
        <w:autoSpaceDN w:val="0"/>
        <w:adjustRightInd w:val="0"/>
        <w:spacing w:after="120"/>
        <w:ind w:right="-96"/>
        <w:jc w:val="both"/>
        <w:textAlignment w:val="baseline"/>
        <w:rPr>
          <w:rFonts w:eastAsiaTheme="minorEastAsia"/>
        </w:rPr>
      </w:pPr>
      <w:r w:rsidRPr="00DE059F">
        <w:rPr>
          <w:rFonts w:hint="eastAsia"/>
        </w:rPr>
        <w:t xml:space="preserve">For evaluation of the latency, </w:t>
      </w:r>
      <w:r>
        <w:rPr>
          <w:rFonts w:hint="eastAsia"/>
        </w:rPr>
        <w:t>d</w:t>
      </w:r>
      <w:r>
        <w:rPr>
          <w:rFonts w:eastAsiaTheme="minorEastAsia" w:hint="eastAsia"/>
        </w:rPr>
        <w:t xml:space="preserve">uring the RAN#103, the following is agreed, </w:t>
      </w:r>
    </w:p>
    <w:tbl>
      <w:tblPr>
        <w:tblStyle w:val="af1"/>
        <w:tblW w:w="0" w:type="auto"/>
        <w:tblLook w:val="04A0" w:firstRow="1" w:lastRow="0" w:firstColumn="1" w:lastColumn="0" w:noHBand="0" w:noVBand="1"/>
      </w:tblPr>
      <w:tblGrid>
        <w:gridCol w:w="9631"/>
      </w:tblGrid>
      <w:tr w:rsidR="000B2DDD" w14:paraId="6A0C0D0D" w14:textId="77777777" w:rsidTr="00C50DAC">
        <w:tc>
          <w:tcPr>
            <w:tcW w:w="9631" w:type="dxa"/>
          </w:tcPr>
          <w:p w14:paraId="11113585" w14:textId="77777777" w:rsidR="000B2DDD" w:rsidRPr="00030218" w:rsidRDefault="000B2DDD" w:rsidP="00C50DAC">
            <w:pPr>
              <w:rPr>
                <w:rFonts w:eastAsiaTheme="minorEastAsia"/>
              </w:rPr>
            </w:pPr>
            <w:r w:rsidRPr="00030218">
              <w:rPr>
                <w:rFonts w:eastAsiaTheme="minorEastAsia"/>
                <w:b/>
                <w:bCs/>
              </w:rPr>
              <w:t>Proposal 5v2</w:t>
            </w:r>
          </w:p>
          <w:p w14:paraId="5C3EE111" w14:textId="77777777" w:rsidR="000B2DDD" w:rsidRPr="00030218" w:rsidRDefault="000B2DDD" w:rsidP="00C50DAC">
            <w:pPr>
              <w:numPr>
                <w:ilvl w:val="0"/>
                <w:numId w:val="75"/>
              </w:numPr>
              <w:rPr>
                <w:rFonts w:eastAsiaTheme="minorEastAsia"/>
              </w:rPr>
            </w:pPr>
            <w:r w:rsidRPr="00030218">
              <w:rPr>
                <w:rFonts w:eastAsiaTheme="minorEastAsia"/>
              </w:rPr>
              <w:t>RAN design targets for user experienced data rate, maximum message size, and moving speed of device: those can be used as assumptions in coverage evaluations, i.e. the coverage evaluations are done under the conditions that meet those targets.</w:t>
            </w:r>
          </w:p>
          <w:p w14:paraId="734D3A64" w14:textId="77777777" w:rsidR="000B2DDD" w:rsidRPr="00030218" w:rsidRDefault="000B2DDD" w:rsidP="00C50DAC">
            <w:pPr>
              <w:numPr>
                <w:ilvl w:val="0"/>
                <w:numId w:val="75"/>
              </w:numPr>
              <w:rPr>
                <w:rFonts w:eastAsiaTheme="minorEastAsia"/>
              </w:rPr>
            </w:pPr>
            <w:r w:rsidRPr="00030218">
              <w:rPr>
                <w:rFonts w:eastAsiaTheme="minorEastAsia"/>
              </w:rPr>
              <w:t xml:space="preserve">Evaluations of RAN design targets for latency and connection/device density are allowed by the Rel-19 SID </w:t>
            </w:r>
            <w:r w:rsidRPr="00030218">
              <w:rPr>
                <w:rFonts w:eastAsiaTheme="minorEastAsia"/>
              </w:rPr>
              <w:lastRenderedPageBreak/>
              <w:t>and observations on those evaluations can be captured in the TR38.769</w:t>
            </w:r>
          </w:p>
          <w:p w14:paraId="74C5F9C6" w14:textId="77777777" w:rsidR="000B2DDD" w:rsidRPr="00DE059F" w:rsidRDefault="000B2DDD" w:rsidP="00C50DAC">
            <w:pPr>
              <w:numPr>
                <w:ilvl w:val="0"/>
                <w:numId w:val="75"/>
              </w:numPr>
              <w:rPr>
                <w:rFonts w:eastAsiaTheme="minorEastAsia"/>
              </w:rPr>
            </w:pPr>
            <w:r w:rsidRPr="00030218">
              <w:rPr>
                <w:rFonts w:eastAsiaTheme="minorEastAsia"/>
              </w:rPr>
              <w:t>Note: this is as per the SID: “</w:t>
            </w:r>
            <w:r w:rsidRPr="00030218">
              <w:rPr>
                <w:rFonts w:eastAsiaTheme="minorEastAsia"/>
                <w:i/>
                <w:iCs/>
              </w:rPr>
              <w:t>NOTE: Assessment performance of the design targets is within the study of feasibility and necessity of proposals in the following objectives, e.g. by inspection of reference implementations in the field, simulations, analytically</w:t>
            </w:r>
            <w:r w:rsidRPr="00030218">
              <w:rPr>
                <w:rFonts w:eastAsiaTheme="minorEastAsia"/>
              </w:rPr>
              <w:t>.”</w:t>
            </w:r>
          </w:p>
        </w:tc>
      </w:tr>
    </w:tbl>
    <w:p w14:paraId="6B5D89C1" w14:textId="77777777" w:rsidR="000B2DDD" w:rsidRDefault="000B2DDD" w:rsidP="000B2DDD">
      <w:pPr>
        <w:rPr>
          <w:rFonts w:eastAsiaTheme="minorEastAsia"/>
        </w:rPr>
      </w:pPr>
    </w:p>
    <w:p w14:paraId="7E7AAFBD" w14:textId="77777777" w:rsidR="000B2DDD" w:rsidRPr="00912501" w:rsidRDefault="000B2DDD" w:rsidP="000B2DDD">
      <w:pPr>
        <w:rPr>
          <w:rFonts w:eastAsiaTheme="minorEastAsia"/>
        </w:rPr>
      </w:pPr>
      <w:r>
        <w:rPr>
          <w:rFonts w:eastAsiaTheme="minorEastAsia" w:hint="eastAsia"/>
        </w:rPr>
        <w:t xml:space="preserve">Form the contributions, the following can be observed, </w:t>
      </w:r>
    </w:p>
    <w:p w14:paraId="43B4E4F7" w14:textId="77777777" w:rsidR="000B2DDD" w:rsidRDefault="000B2DDD" w:rsidP="000B2DDD">
      <w:pPr>
        <w:rPr>
          <w:rFonts w:eastAsiaTheme="minorEastAsia"/>
        </w:rPr>
      </w:pPr>
    </w:p>
    <w:p w14:paraId="0DC0A296" w14:textId="77777777" w:rsidR="000B2DDD" w:rsidRPr="00351782" w:rsidRDefault="000B2DDD" w:rsidP="000B2DDD">
      <w:pPr>
        <w:numPr>
          <w:ilvl w:val="0"/>
          <w:numId w:val="151"/>
        </w:numPr>
        <w:shd w:val="clear" w:color="auto" w:fill="FFFFFF"/>
        <w:ind w:hanging="357"/>
        <w:rPr>
          <w:rFonts w:cs="Times"/>
          <w:color w:val="060607"/>
          <w:szCs w:val="20"/>
        </w:rPr>
      </w:pPr>
      <w:r w:rsidRPr="00351782">
        <w:rPr>
          <w:rFonts w:cs="Times"/>
          <w:b/>
          <w:bCs/>
          <w:color w:val="060607"/>
          <w:szCs w:val="20"/>
        </w:rPr>
        <w:t>Support for Single A-IoT Device Latency Definition</w:t>
      </w:r>
      <w:r w:rsidRPr="00351782">
        <w:rPr>
          <w:rFonts w:cs="Times"/>
          <w:color w:val="060607"/>
          <w:szCs w:val="20"/>
        </w:rPr>
        <w:t>:</w:t>
      </w:r>
    </w:p>
    <w:p w14:paraId="322A1994" w14:textId="77777777" w:rsidR="000B2DDD" w:rsidRPr="00912501" w:rsidRDefault="000B2DDD" w:rsidP="000B2DDD">
      <w:pPr>
        <w:numPr>
          <w:ilvl w:val="1"/>
          <w:numId w:val="151"/>
        </w:numPr>
        <w:shd w:val="clear" w:color="auto" w:fill="FFFFFF"/>
        <w:ind w:hanging="357"/>
        <w:rPr>
          <w:rFonts w:cs="Times"/>
          <w:color w:val="060607"/>
          <w:szCs w:val="20"/>
        </w:rPr>
      </w:pPr>
      <w:r w:rsidRPr="00351782">
        <w:rPr>
          <w:rFonts w:cs="Times"/>
          <w:color w:val="060607"/>
          <w:szCs w:val="20"/>
        </w:rPr>
        <w:t xml:space="preserve">All companies listed in the document support the </w:t>
      </w:r>
      <w:r w:rsidRPr="00912501">
        <w:rPr>
          <w:rFonts w:cs="Times"/>
          <w:color w:val="060607"/>
          <w:szCs w:val="20"/>
        </w:rPr>
        <w:t xml:space="preserve">refine the </w:t>
      </w:r>
      <w:r w:rsidRPr="00351782">
        <w:rPr>
          <w:rFonts w:cs="Times"/>
          <w:color w:val="060607"/>
          <w:szCs w:val="20"/>
        </w:rPr>
        <w:t>definition of latency for a single A-IoT device.</w:t>
      </w:r>
    </w:p>
    <w:p w14:paraId="14240861" w14:textId="77777777" w:rsidR="000B2DDD" w:rsidRPr="00912501" w:rsidRDefault="000B2DDD" w:rsidP="000B2DDD">
      <w:pPr>
        <w:numPr>
          <w:ilvl w:val="1"/>
          <w:numId w:val="151"/>
        </w:numPr>
        <w:shd w:val="clear" w:color="auto" w:fill="FFFFFF"/>
        <w:ind w:hanging="357"/>
        <w:rPr>
          <w:rFonts w:cs="Times"/>
          <w:color w:val="060607"/>
          <w:szCs w:val="20"/>
        </w:rPr>
      </w:pPr>
      <w:r w:rsidRPr="00912501">
        <w:rPr>
          <w:rFonts w:cs="Times"/>
          <w:color w:val="060607"/>
          <w:szCs w:val="20"/>
        </w:rPr>
        <w:t>ZTE: Highlights the need to define and evaluate latency for both single-device and multiple-device scenarios.</w:t>
      </w:r>
    </w:p>
    <w:p w14:paraId="45621AE6" w14:textId="77777777" w:rsidR="000B2DDD" w:rsidRPr="00351782" w:rsidRDefault="000B2DDD" w:rsidP="000B2DDD">
      <w:pPr>
        <w:numPr>
          <w:ilvl w:val="0"/>
          <w:numId w:val="151"/>
        </w:numPr>
        <w:shd w:val="clear" w:color="auto" w:fill="FFFFFF"/>
        <w:ind w:hanging="357"/>
        <w:rPr>
          <w:rFonts w:cs="Times"/>
          <w:color w:val="060607"/>
          <w:szCs w:val="20"/>
        </w:rPr>
      </w:pPr>
      <w:r w:rsidRPr="00351782">
        <w:rPr>
          <w:rFonts w:cs="Times"/>
          <w:b/>
          <w:bCs/>
          <w:color w:val="060607"/>
          <w:szCs w:val="20"/>
        </w:rPr>
        <w:t>Consideration of Different Traffic Types</w:t>
      </w:r>
      <w:r w:rsidRPr="00351782">
        <w:rPr>
          <w:rFonts w:cs="Times"/>
          <w:color w:val="060607"/>
          <w:szCs w:val="20"/>
        </w:rPr>
        <w:t>:</w:t>
      </w:r>
    </w:p>
    <w:p w14:paraId="5FAEC318" w14:textId="77777777" w:rsidR="000B2DDD" w:rsidRPr="00351782" w:rsidRDefault="000B2DDD" w:rsidP="000B2DDD">
      <w:pPr>
        <w:numPr>
          <w:ilvl w:val="1"/>
          <w:numId w:val="151"/>
        </w:numPr>
        <w:shd w:val="clear" w:color="auto" w:fill="FFFFFF"/>
        <w:ind w:hanging="357"/>
        <w:rPr>
          <w:rFonts w:cs="Times"/>
          <w:color w:val="060607"/>
          <w:szCs w:val="20"/>
        </w:rPr>
      </w:pPr>
      <w:r w:rsidRPr="00351782">
        <w:rPr>
          <w:rFonts w:cs="Times"/>
          <w:color w:val="060607"/>
          <w:szCs w:val="20"/>
        </w:rPr>
        <w:t>All companies consider different traffic types, typically distinguishing between DO-DTT for inventory use cases and DT for command use cases.</w:t>
      </w:r>
    </w:p>
    <w:p w14:paraId="4E7F4BE1" w14:textId="77777777" w:rsidR="000B2DDD" w:rsidRPr="00351782" w:rsidRDefault="000B2DDD" w:rsidP="000B2DDD">
      <w:pPr>
        <w:numPr>
          <w:ilvl w:val="0"/>
          <w:numId w:val="151"/>
        </w:numPr>
        <w:shd w:val="clear" w:color="auto" w:fill="FFFFFF"/>
        <w:ind w:hanging="357"/>
        <w:rPr>
          <w:rFonts w:cs="Times"/>
          <w:color w:val="060607"/>
          <w:szCs w:val="20"/>
        </w:rPr>
      </w:pPr>
      <w:r w:rsidRPr="00351782">
        <w:rPr>
          <w:rFonts w:cs="Times"/>
          <w:b/>
          <w:bCs/>
          <w:color w:val="060607"/>
          <w:szCs w:val="20"/>
        </w:rPr>
        <w:t>Exclusion of Energy Harvesting Time from Latency Definition</w:t>
      </w:r>
      <w:r w:rsidRPr="00351782">
        <w:rPr>
          <w:rFonts w:cs="Times"/>
          <w:color w:val="060607"/>
          <w:szCs w:val="20"/>
        </w:rPr>
        <w:t>:</w:t>
      </w:r>
    </w:p>
    <w:p w14:paraId="048EE09E" w14:textId="77777777" w:rsidR="000B2DDD" w:rsidRPr="00351782" w:rsidRDefault="000B2DDD" w:rsidP="000B2DDD">
      <w:pPr>
        <w:numPr>
          <w:ilvl w:val="1"/>
          <w:numId w:val="151"/>
        </w:numPr>
        <w:shd w:val="clear" w:color="auto" w:fill="FFFFFF"/>
        <w:ind w:hanging="357"/>
        <w:rPr>
          <w:rFonts w:cs="Times"/>
          <w:color w:val="060607"/>
          <w:szCs w:val="20"/>
        </w:rPr>
      </w:pPr>
      <w:r w:rsidRPr="00351782">
        <w:rPr>
          <w:rFonts w:cs="Times"/>
          <w:color w:val="060607"/>
          <w:szCs w:val="20"/>
        </w:rPr>
        <w:t>There is a consensus among all companies that the time for energy harvesting should not be included in the latency calculation.</w:t>
      </w:r>
    </w:p>
    <w:p w14:paraId="784BB3C2" w14:textId="77777777" w:rsidR="000B2DDD" w:rsidRPr="00351782" w:rsidRDefault="000B2DDD" w:rsidP="000B2DDD">
      <w:pPr>
        <w:numPr>
          <w:ilvl w:val="0"/>
          <w:numId w:val="151"/>
        </w:numPr>
        <w:shd w:val="clear" w:color="auto" w:fill="FFFFFF"/>
        <w:ind w:hanging="357"/>
        <w:rPr>
          <w:rFonts w:cs="Times"/>
          <w:color w:val="060607"/>
          <w:szCs w:val="20"/>
        </w:rPr>
      </w:pPr>
      <w:r w:rsidRPr="00351782">
        <w:rPr>
          <w:rFonts w:cs="Times"/>
          <w:b/>
          <w:bCs/>
          <w:color w:val="060607"/>
          <w:szCs w:val="20"/>
        </w:rPr>
        <w:t>Inclusion of Successful Decoding</w:t>
      </w:r>
      <w:r w:rsidRPr="00351782">
        <w:rPr>
          <w:rFonts w:cs="Times"/>
          <w:color w:val="060607"/>
          <w:szCs w:val="20"/>
        </w:rPr>
        <w:t>:</w:t>
      </w:r>
    </w:p>
    <w:p w14:paraId="0B3C19AF" w14:textId="77777777" w:rsidR="000B2DDD" w:rsidRPr="00912501" w:rsidRDefault="000B2DDD" w:rsidP="000B2DDD">
      <w:pPr>
        <w:numPr>
          <w:ilvl w:val="1"/>
          <w:numId w:val="151"/>
        </w:numPr>
        <w:shd w:val="clear" w:color="auto" w:fill="FFFFFF"/>
        <w:ind w:hanging="357"/>
        <w:rPr>
          <w:rFonts w:cs="Times"/>
          <w:color w:val="060607"/>
          <w:szCs w:val="20"/>
        </w:rPr>
      </w:pPr>
      <w:r w:rsidRPr="00912501">
        <w:rPr>
          <w:rFonts w:cs="Times"/>
          <w:color w:val="060607"/>
          <w:szCs w:val="20"/>
        </w:rPr>
        <w:t>Most c</w:t>
      </w:r>
      <w:r w:rsidRPr="00351782">
        <w:rPr>
          <w:rFonts w:cs="Times"/>
          <w:color w:val="060607"/>
          <w:szCs w:val="20"/>
        </w:rPr>
        <w:t>ompanies such as</w:t>
      </w:r>
      <w:r w:rsidRPr="00912501">
        <w:rPr>
          <w:rFonts w:cs="Times"/>
          <w:color w:val="060607"/>
          <w:szCs w:val="20"/>
        </w:rPr>
        <w:t xml:space="preserve"> Apple,</w:t>
      </w:r>
      <w:r w:rsidRPr="00351782">
        <w:rPr>
          <w:rFonts w:cs="Times"/>
          <w:color w:val="060607"/>
          <w:szCs w:val="20"/>
        </w:rPr>
        <w:t xml:space="preserve"> China Telecom, </w:t>
      </w:r>
      <w:r w:rsidRPr="00912501">
        <w:rPr>
          <w:rFonts w:cs="Times"/>
          <w:color w:val="060607"/>
          <w:szCs w:val="20"/>
        </w:rPr>
        <w:t xml:space="preserve">CMCC, Huawei, Nokia, OPPO, </w:t>
      </w:r>
      <w:r w:rsidRPr="00351782">
        <w:rPr>
          <w:rFonts w:cs="Times"/>
          <w:color w:val="060607"/>
          <w:szCs w:val="20"/>
        </w:rPr>
        <w:t xml:space="preserve">Qualcomm, </w:t>
      </w:r>
      <w:proofErr w:type="spellStart"/>
      <w:r w:rsidRPr="00912501">
        <w:rPr>
          <w:rFonts w:cs="Times"/>
          <w:color w:val="060607"/>
          <w:szCs w:val="20"/>
        </w:rPr>
        <w:t>Spreadtrum</w:t>
      </w:r>
      <w:proofErr w:type="spellEnd"/>
      <w:r w:rsidRPr="00912501">
        <w:rPr>
          <w:rFonts w:cs="Times"/>
          <w:color w:val="060607"/>
          <w:szCs w:val="20"/>
        </w:rPr>
        <w:t xml:space="preserve"> </w:t>
      </w:r>
      <w:r w:rsidRPr="00351782">
        <w:rPr>
          <w:rFonts w:cs="Times"/>
          <w:color w:val="060607"/>
          <w:szCs w:val="20"/>
        </w:rPr>
        <w:t>and Samsung include successful decoding in their latency definition</w:t>
      </w:r>
      <w:r w:rsidRPr="00912501">
        <w:rPr>
          <w:rFonts w:cs="Times"/>
          <w:color w:val="060607"/>
          <w:szCs w:val="20"/>
        </w:rPr>
        <w:t xml:space="preserve"> </w:t>
      </w:r>
    </w:p>
    <w:p w14:paraId="1BB1F9F6" w14:textId="1A28646A" w:rsidR="000B2DDD" w:rsidRPr="00912501" w:rsidRDefault="000B2DDD" w:rsidP="000B2DDD">
      <w:pPr>
        <w:numPr>
          <w:ilvl w:val="1"/>
          <w:numId w:val="151"/>
        </w:numPr>
        <w:shd w:val="clear" w:color="auto" w:fill="FFFFFF"/>
        <w:ind w:hanging="357"/>
        <w:rPr>
          <w:rFonts w:cs="Times"/>
          <w:color w:val="060607"/>
          <w:szCs w:val="20"/>
        </w:rPr>
      </w:pPr>
      <w:r w:rsidRPr="00351782">
        <w:rPr>
          <w:rFonts w:cs="Times"/>
          <w:color w:val="060607"/>
          <w:szCs w:val="20"/>
        </w:rPr>
        <w:t>Companies like Ericsson</w:t>
      </w:r>
      <w:r w:rsidRPr="00912501">
        <w:rPr>
          <w:rFonts w:cs="Times"/>
          <w:color w:val="060607"/>
          <w:szCs w:val="20"/>
        </w:rPr>
        <w:t xml:space="preserve"> </w:t>
      </w:r>
      <w:r w:rsidRPr="00351782">
        <w:rPr>
          <w:rFonts w:cs="Times"/>
          <w:color w:val="060607"/>
          <w:szCs w:val="20"/>
        </w:rPr>
        <w:t>emphasize defining latency under ideal conditions where packets are received without collisions or errors on the first attempt.</w:t>
      </w:r>
      <w:r w:rsidR="00DC68AB">
        <w:rPr>
          <w:rFonts w:eastAsiaTheme="minorEastAsia" w:cs="Times" w:hint="eastAsia"/>
          <w:color w:val="060607"/>
          <w:szCs w:val="20"/>
          <w:lang w:eastAsia="zh-CN"/>
        </w:rPr>
        <w:t xml:space="preserve"> Huawei has similar </w:t>
      </w:r>
      <w:r w:rsidR="00DC68AB">
        <w:rPr>
          <w:rFonts w:eastAsiaTheme="minorEastAsia" w:cs="Times"/>
          <w:color w:val="060607"/>
          <w:szCs w:val="20"/>
          <w:lang w:eastAsia="zh-CN"/>
        </w:rPr>
        <w:t>consideration</w:t>
      </w:r>
      <w:r w:rsidR="00DC68AB">
        <w:rPr>
          <w:rFonts w:eastAsiaTheme="minorEastAsia" w:cs="Times" w:hint="eastAsia"/>
          <w:color w:val="060607"/>
          <w:szCs w:val="20"/>
          <w:lang w:eastAsia="zh-CN"/>
        </w:rPr>
        <w:t xml:space="preserve"> that</w:t>
      </w:r>
      <w:r w:rsidR="00DC68AB" w:rsidRPr="00DC68AB">
        <w:rPr>
          <w:rFonts w:eastAsiaTheme="minorEastAsia" w:cs="Times"/>
          <w:color w:val="060607"/>
          <w:szCs w:val="20"/>
          <w:lang w:eastAsia="zh-CN"/>
        </w:rPr>
        <w:t xml:space="preserve"> </w:t>
      </w:r>
      <w:r w:rsidR="00DC68AB">
        <w:rPr>
          <w:rFonts w:eastAsiaTheme="minorEastAsia" w:cs="Times" w:hint="eastAsia"/>
          <w:color w:val="060607"/>
          <w:szCs w:val="20"/>
          <w:lang w:eastAsia="zh-CN"/>
        </w:rPr>
        <w:t>t</w:t>
      </w:r>
      <w:r w:rsidR="00DC68AB" w:rsidRPr="00DC68AB">
        <w:rPr>
          <w:rFonts w:eastAsiaTheme="minorEastAsia" w:cs="Times"/>
          <w:color w:val="060607"/>
          <w:szCs w:val="20"/>
          <w:lang w:eastAsia="zh-CN"/>
        </w:rPr>
        <w:t>he successful reception probability is set to 90% for each transmission during the procedure</w:t>
      </w:r>
      <w:r w:rsidR="00DC68AB">
        <w:rPr>
          <w:rFonts w:eastAsiaTheme="minorEastAsia" w:cs="Times" w:hint="eastAsia"/>
          <w:color w:val="060607"/>
          <w:szCs w:val="20"/>
          <w:lang w:eastAsia="zh-CN"/>
        </w:rPr>
        <w:t xml:space="preserve">, which means the first attempt is considered. </w:t>
      </w:r>
    </w:p>
    <w:p w14:paraId="15CF0C5D" w14:textId="6FA4F79B" w:rsidR="000B2DDD" w:rsidRPr="00351782" w:rsidRDefault="000B2DDD" w:rsidP="000B2DDD">
      <w:pPr>
        <w:numPr>
          <w:ilvl w:val="1"/>
          <w:numId w:val="151"/>
        </w:numPr>
        <w:shd w:val="clear" w:color="auto" w:fill="FFFFFF"/>
        <w:ind w:hanging="357"/>
        <w:rPr>
          <w:rFonts w:cs="Times"/>
          <w:color w:val="060607"/>
          <w:szCs w:val="20"/>
        </w:rPr>
      </w:pPr>
      <w:r w:rsidRPr="00912501">
        <w:rPr>
          <w:rFonts w:cs="Times"/>
          <w:color w:val="060607"/>
          <w:szCs w:val="20"/>
        </w:rPr>
        <w:t xml:space="preserve">Qualcomm </w:t>
      </w:r>
      <w:r w:rsidRPr="00351782">
        <w:rPr>
          <w:rFonts w:cs="Times"/>
          <w:color w:val="060607"/>
          <w:szCs w:val="20"/>
        </w:rPr>
        <w:t>emphasize defining latency</w:t>
      </w:r>
      <w:r w:rsidRPr="00912501">
        <w:rPr>
          <w:rFonts w:cs="Times"/>
          <w:szCs w:val="20"/>
        </w:rPr>
        <w:t xml:space="preserve"> </w:t>
      </w:r>
      <w:r w:rsidRPr="00912501">
        <w:rPr>
          <w:rFonts w:cs="Times"/>
          <w:color w:val="060607"/>
          <w:szCs w:val="20"/>
        </w:rPr>
        <w:t>considering one or more inventory requests / commands.</w:t>
      </w:r>
      <w:r w:rsidR="00F55CB3">
        <w:rPr>
          <w:rFonts w:eastAsiaTheme="minorEastAsia" w:cs="Times" w:hint="eastAsia"/>
          <w:color w:val="060607"/>
          <w:szCs w:val="20"/>
          <w:lang w:eastAsia="zh-CN"/>
        </w:rPr>
        <w:t xml:space="preserve"> CATT also thinks </w:t>
      </w:r>
      <w:r w:rsidR="00F55CB3" w:rsidRPr="00351782">
        <w:rPr>
          <w:rFonts w:cs="Times"/>
          <w:color w:val="060607"/>
          <w:szCs w:val="20"/>
        </w:rPr>
        <w:t>access delay due to retransmissions</w:t>
      </w:r>
      <w:r w:rsidR="00F55CB3">
        <w:rPr>
          <w:rFonts w:eastAsiaTheme="minorEastAsia" w:cs="Times" w:hint="eastAsia"/>
          <w:color w:val="060607"/>
          <w:szCs w:val="20"/>
          <w:lang w:eastAsia="zh-CN"/>
        </w:rPr>
        <w:t xml:space="preserve"> is taken into account.</w:t>
      </w:r>
    </w:p>
    <w:p w14:paraId="431A15E4" w14:textId="77777777" w:rsidR="000B2DDD" w:rsidRPr="00351782" w:rsidRDefault="000B2DDD" w:rsidP="000B2DDD">
      <w:pPr>
        <w:numPr>
          <w:ilvl w:val="0"/>
          <w:numId w:val="151"/>
        </w:numPr>
        <w:shd w:val="clear" w:color="auto" w:fill="FFFFFF"/>
        <w:ind w:hanging="357"/>
        <w:rPr>
          <w:rFonts w:cs="Times"/>
          <w:color w:val="060607"/>
          <w:szCs w:val="20"/>
        </w:rPr>
      </w:pPr>
      <w:r w:rsidRPr="00351782">
        <w:rPr>
          <w:rFonts w:cs="Times"/>
          <w:b/>
          <w:bCs/>
          <w:color w:val="060607"/>
          <w:szCs w:val="20"/>
        </w:rPr>
        <w:t>Components Considered in Calculating Latency</w:t>
      </w:r>
      <w:r w:rsidRPr="00351782">
        <w:rPr>
          <w:rFonts w:cs="Times"/>
          <w:color w:val="060607"/>
          <w:szCs w:val="20"/>
        </w:rPr>
        <w:t>:</w:t>
      </w:r>
    </w:p>
    <w:p w14:paraId="5AC697F4" w14:textId="77777777" w:rsidR="000B2DDD" w:rsidRPr="00912501" w:rsidRDefault="000B2DDD" w:rsidP="000B2DDD">
      <w:pPr>
        <w:numPr>
          <w:ilvl w:val="1"/>
          <w:numId w:val="151"/>
        </w:numPr>
        <w:shd w:val="clear" w:color="auto" w:fill="FFFFFF"/>
        <w:ind w:hanging="357"/>
        <w:rPr>
          <w:rFonts w:cs="Times"/>
          <w:color w:val="060607"/>
          <w:szCs w:val="20"/>
        </w:rPr>
      </w:pPr>
      <w:r w:rsidRPr="00351782">
        <w:rPr>
          <w:rFonts w:cs="Times"/>
          <w:color w:val="060607"/>
          <w:szCs w:val="20"/>
        </w:rPr>
        <w:t xml:space="preserve">CATT: Includes signal propagation delay, processing delay at the </w:t>
      </w:r>
      <w:proofErr w:type="spellStart"/>
      <w:r w:rsidRPr="00351782">
        <w:rPr>
          <w:rFonts w:cs="Times"/>
          <w:color w:val="060607"/>
          <w:szCs w:val="20"/>
        </w:rPr>
        <w:t>AIoT</w:t>
      </w:r>
      <w:proofErr w:type="spellEnd"/>
      <w:r w:rsidRPr="00351782">
        <w:rPr>
          <w:rFonts w:cs="Times"/>
          <w:color w:val="060607"/>
          <w:szCs w:val="20"/>
        </w:rPr>
        <w:t xml:space="preserve"> device and network nodes, buffer delay, and access delay due to retransmissions.</w:t>
      </w:r>
    </w:p>
    <w:p w14:paraId="0FC05A76" w14:textId="77777777" w:rsidR="000B2DDD" w:rsidRPr="00912501" w:rsidRDefault="000B2DDD" w:rsidP="000B2DDD">
      <w:pPr>
        <w:numPr>
          <w:ilvl w:val="1"/>
          <w:numId w:val="151"/>
        </w:numPr>
        <w:shd w:val="clear" w:color="auto" w:fill="FFFFFF"/>
        <w:ind w:hanging="357"/>
        <w:rPr>
          <w:rFonts w:cs="Times"/>
          <w:color w:val="060607"/>
          <w:szCs w:val="20"/>
        </w:rPr>
      </w:pPr>
      <w:r w:rsidRPr="00912501">
        <w:rPr>
          <w:rFonts w:cs="Times"/>
          <w:color w:val="060607"/>
          <w:szCs w:val="20"/>
        </w:rPr>
        <w:t>However, Samsung explicitly states the processing time is not included in latency.</w:t>
      </w:r>
    </w:p>
    <w:p w14:paraId="615B2D24" w14:textId="77777777" w:rsidR="000B2DDD" w:rsidRPr="00351782" w:rsidRDefault="000B2DDD" w:rsidP="000B2DDD">
      <w:pPr>
        <w:numPr>
          <w:ilvl w:val="0"/>
          <w:numId w:val="151"/>
        </w:numPr>
        <w:shd w:val="clear" w:color="auto" w:fill="FFFFFF"/>
        <w:ind w:hanging="357"/>
        <w:rPr>
          <w:rFonts w:cs="Times"/>
          <w:color w:val="060607"/>
          <w:szCs w:val="20"/>
        </w:rPr>
      </w:pPr>
      <w:r w:rsidRPr="00BB20A7">
        <w:rPr>
          <w:rFonts w:cs="Times"/>
          <w:b/>
          <w:bCs/>
          <w:color w:val="060607"/>
          <w:szCs w:val="20"/>
        </w:rPr>
        <w:t>ZTE</w:t>
      </w:r>
      <w:r w:rsidRPr="00912501">
        <w:rPr>
          <w:rFonts w:cs="Times"/>
          <w:color w:val="060607"/>
          <w:szCs w:val="20"/>
        </w:rPr>
        <w:t xml:space="preserve"> provides the evaluation assumptions for inventory / command completion time for single device which can be a start point for information.</w:t>
      </w:r>
    </w:p>
    <w:p w14:paraId="01DFBAD6" w14:textId="77777777" w:rsidR="000B2DDD" w:rsidRDefault="000B2DDD" w:rsidP="000B2DDD">
      <w:pPr>
        <w:rPr>
          <w:rFonts w:eastAsiaTheme="minorEastAsia"/>
          <w:lang w:eastAsia="zh-CN"/>
        </w:rPr>
      </w:pPr>
    </w:p>
    <w:p w14:paraId="5D03A0DD" w14:textId="7E8F6588" w:rsidR="00F55CB3" w:rsidRDefault="00F55CB3" w:rsidP="00F55CB3">
      <w:pPr>
        <w:pStyle w:val="4"/>
        <w:numPr>
          <w:ilvl w:val="0"/>
          <w:numId w:val="0"/>
        </w:numPr>
        <w:ind w:left="864" w:hanging="864"/>
        <w:rPr>
          <w:rFonts w:eastAsiaTheme="minorEastAsia"/>
          <w:lang w:eastAsia="zh-CN"/>
        </w:rPr>
      </w:pPr>
      <w:r>
        <w:rPr>
          <w:rFonts w:eastAsiaTheme="minorEastAsia" w:hint="eastAsia"/>
          <w:lang w:eastAsia="zh-CN"/>
        </w:rPr>
        <w:t>[H][P</w:t>
      </w:r>
      <w:r w:rsidR="00EA0769">
        <w:rPr>
          <w:rFonts w:eastAsiaTheme="minorEastAsia" w:hint="eastAsia"/>
          <w:lang w:eastAsia="zh-CN"/>
        </w:rPr>
        <w:t>roposal-</w:t>
      </w:r>
      <w:r w:rsidR="00993D4E">
        <w:rPr>
          <w:rFonts w:eastAsiaTheme="minorEastAsia"/>
          <w:lang w:eastAsia="zh-CN"/>
        </w:rPr>
        <w:fldChar w:fldCharType="begin"/>
      </w:r>
      <w:r w:rsidR="00993D4E">
        <w:rPr>
          <w:rFonts w:eastAsiaTheme="minorEastAsia"/>
          <w:lang w:eastAsia="zh-CN"/>
        </w:rPr>
        <w:instrText xml:space="preserve"> </w:instrText>
      </w:r>
      <w:r w:rsidR="00993D4E">
        <w:rPr>
          <w:rFonts w:eastAsiaTheme="minorEastAsia" w:hint="eastAsia"/>
          <w:lang w:eastAsia="zh-CN"/>
        </w:rPr>
        <w:instrText>REF _Ref166590910 \r \h</w:instrText>
      </w:r>
      <w:r w:rsidR="00993D4E">
        <w:rPr>
          <w:rFonts w:eastAsiaTheme="minorEastAsia"/>
          <w:lang w:eastAsia="zh-CN"/>
        </w:rPr>
        <w:instrText xml:space="preserve"> </w:instrText>
      </w:r>
      <w:r w:rsidR="00993D4E">
        <w:rPr>
          <w:rFonts w:eastAsiaTheme="minorEastAsia"/>
          <w:lang w:eastAsia="zh-CN"/>
        </w:rPr>
      </w:r>
      <w:r w:rsidR="00993D4E">
        <w:rPr>
          <w:rFonts w:eastAsiaTheme="minorEastAsia"/>
          <w:lang w:eastAsia="zh-CN"/>
        </w:rPr>
        <w:fldChar w:fldCharType="separate"/>
      </w:r>
      <w:r w:rsidR="00993D4E">
        <w:rPr>
          <w:rFonts w:eastAsiaTheme="minorEastAsia"/>
          <w:lang w:eastAsia="zh-CN"/>
        </w:rPr>
        <w:t>3.2.1</w:t>
      </w:r>
      <w:r w:rsidR="00993D4E">
        <w:rPr>
          <w:rFonts w:eastAsiaTheme="minorEastAsia"/>
          <w:lang w:eastAsia="zh-CN"/>
        </w:rPr>
        <w:fldChar w:fldCharType="end"/>
      </w:r>
      <w:r w:rsidR="00993D4E">
        <w:rPr>
          <w:rFonts w:eastAsiaTheme="minorEastAsia" w:hint="eastAsia"/>
          <w:lang w:eastAsia="zh-CN"/>
        </w:rPr>
        <w:t>-</w:t>
      </w:r>
      <w:r w:rsidR="00EA0769">
        <w:rPr>
          <w:rFonts w:eastAsiaTheme="minorEastAsia" w:hint="eastAsia"/>
          <w:lang w:eastAsia="zh-CN"/>
        </w:rPr>
        <w:t>latency</w:t>
      </w:r>
      <w:r>
        <w:rPr>
          <w:rFonts w:eastAsiaTheme="minorEastAsia" w:hint="eastAsia"/>
          <w:lang w:eastAsia="zh-CN"/>
        </w:rPr>
        <w:t xml:space="preserve">-v1] </w:t>
      </w:r>
    </w:p>
    <w:tbl>
      <w:tblPr>
        <w:tblStyle w:val="af1"/>
        <w:tblW w:w="0" w:type="auto"/>
        <w:tblLook w:val="04A0" w:firstRow="1" w:lastRow="0" w:firstColumn="1" w:lastColumn="0" w:noHBand="0" w:noVBand="1"/>
      </w:tblPr>
      <w:tblGrid>
        <w:gridCol w:w="9631"/>
      </w:tblGrid>
      <w:tr w:rsidR="00F55CB3" w14:paraId="68AACB8F" w14:textId="77777777" w:rsidTr="00C50DAC">
        <w:tc>
          <w:tcPr>
            <w:tcW w:w="9631" w:type="dxa"/>
          </w:tcPr>
          <w:p w14:paraId="6F3F28C2" w14:textId="77777777" w:rsidR="00F55CB3" w:rsidRPr="00D326DC" w:rsidRDefault="00F55CB3" w:rsidP="00C50DAC">
            <w:pPr>
              <w:rPr>
                <w:rFonts w:eastAsiaTheme="minorEastAsia"/>
                <w:szCs w:val="20"/>
                <w:lang w:eastAsia="zh-CN"/>
              </w:rPr>
            </w:pPr>
            <w:r w:rsidRPr="00D326DC">
              <w:rPr>
                <w:rFonts w:eastAsiaTheme="minorEastAsia" w:hint="eastAsia"/>
                <w:b/>
                <w:bCs/>
                <w:szCs w:val="20"/>
                <w:lang w:eastAsia="zh-CN"/>
              </w:rPr>
              <w:t>Proposal</w:t>
            </w:r>
            <w:r w:rsidRPr="00D326DC">
              <w:rPr>
                <w:rFonts w:eastAsiaTheme="minorEastAsia" w:hint="eastAsia"/>
                <w:szCs w:val="20"/>
                <w:lang w:eastAsia="zh-CN"/>
              </w:rPr>
              <w:t>:</w:t>
            </w:r>
          </w:p>
          <w:p w14:paraId="650B840C" w14:textId="77777777" w:rsidR="00F55CB3" w:rsidRPr="00D326DC" w:rsidRDefault="00F55CB3" w:rsidP="00C50DAC">
            <w:pPr>
              <w:rPr>
                <w:rFonts w:eastAsiaTheme="minorEastAsia"/>
                <w:szCs w:val="20"/>
                <w:lang w:eastAsia="zh-CN"/>
              </w:rPr>
            </w:pPr>
          </w:p>
          <w:p w14:paraId="05D5BE05" w14:textId="77777777" w:rsidR="00F55CB3" w:rsidRPr="00312E59" w:rsidRDefault="00F55CB3" w:rsidP="00C50DAC">
            <w:pPr>
              <w:rPr>
                <w:rFonts w:eastAsia="等线"/>
                <w:szCs w:val="20"/>
                <w:lang w:eastAsia="zh-CN"/>
              </w:rPr>
            </w:pPr>
            <w:r w:rsidRPr="00312E59">
              <w:rPr>
                <w:rFonts w:eastAsia="等线"/>
                <w:szCs w:val="20"/>
                <w:lang w:eastAsia="zh-CN"/>
              </w:rPr>
              <w:t>Definition</w:t>
            </w:r>
            <w:r w:rsidRPr="00312E59">
              <w:rPr>
                <w:rFonts w:eastAsia="等线" w:hint="eastAsia"/>
                <w:szCs w:val="20"/>
                <w:lang w:eastAsia="zh-CN"/>
              </w:rPr>
              <w:t xml:space="preserve"> of the latency is refined as follows,</w:t>
            </w:r>
          </w:p>
          <w:p w14:paraId="73E76A61" w14:textId="77777777" w:rsidR="00F55CB3" w:rsidRPr="00312E59" w:rsidRDefault="00F55CB3" w:rsidP="00C50DAC">
            <w:pPr>
              <w:pStyle w:val="af"/>
              <w:numPr>
                <w:ilvl w:val="0"/>
                <w:numId w:val="28"/>
              </w:numPr>
              <w:ind w:firstLineChars="0"/>
              <w:rPr>
                <w:rFonts w:eastAsia="等线"/>
                <w:szCs w:val="20"/>
                <w:lang w:eastAsia="zh-CN"/>
              </w:rPr>
            </w:pPr>
            <w:r w:rsidRPr="00312E59">
              <w:rPr>
                <w:rFonts w:eastAsia="等线"/>
                <w:szCs w:val="20"/>
                <w:u w:val="single"/>
                <w:lang w:eastAsia="zh-CN"/>
              </w:rPr>
              <w:t>For inventory</w:t>
            </w:r>
            <w:r w:rsidRPr="00312E59">
              <w:rPr>
                <w:rFonts w:eastAsia="等线" w:hint="eastAsia"/>
                <w:szCs w:val="20"/>
                <w:u w:val="single"/>
                <w:lang w:eastAsia="zh-CN"/>
              </w:rPr>
              <w:t xml:space="preserve"> use case</w:t>
            </w:r>
            <w:r>
              <w:rPr>
                <w:rFonts w:eastAsia="等线"/>
                <w:szCs w:val="20"/>
                <w:u w:val="single"/>
                <w:lang w:eastAsia="zh-CN"/>
              </w:rPr>
              <w:t xml:space="preserve"> (</w:t>
            </w:r>
            <w:r>
              <w:rPr>
                <w:rFonts w:eastAsia="等线"/>
                <w:szCs w:val="20"/>
                <w:lang w:eastAsia="zh-CN"/>
              </w:rPr>
              <w:t>for DO-DTT traffic type)</w:t>
            </w:r>
            <w:r w:rsidRPr="00312E59">
              <w:rPr>
                <w:rFonts w:eastAsia="等线"/>
                <w:szCs w:val="20"/>
                <w:lang w:eastAsia="zh-CN"/>
              </w:rPr>
              <w:t xml:space="preserve">: </w:t>
            </w:r>
          </w:p>
          <w:p w14:paraId="0FE8FDA8" w14:textId="3959345F" w:rsidR="00F55CB3" w:rsidRPr="00312E59" w:rsidRDefault="00F55CB3" w:rsidP="00C50DAC">
            <w:pPr>
              <w:pStyle w:val="af"/>
              <w:numPr>
                <w:ilvl w:val="1"/>
                <w:numId w:val="28"/>
              </w:numPr>
              <w:ind w:firstLineChars="0"/>
              <w:rPr>
                <w:rFonts w:eastAsia="等线"/>
                <w:szCs w:val="20"/>
                <w:lang w:eastAsia="zh-CN"/>
              </w:rPr>
            </w:pPr>
            <w:r w:rsidRPr="00312E59">
              <w:rPr>
                <w:rFonts w:eastAsia="等线"/>
                <w:szCs w:val="20"/>
                <w:lang w:eastAsia="zh-CN"/>
              </w:rPr>
              <w:t>The time interval between the time that the inventory request is sent from BS/intermediate UE</w:t>
            </w:r>
            <w:r w:rsidRPr="00312E59">
              <w:rPr>
                <w:rFonts w:eastAsia="等线" w:hint="eastAsia"/>
                <w:szCs w:val="20"/>
                <w:lang w:eastAsia="zh-CN"/>
              </w:rPr>
              <w:t xml:space="preserve"> to a A-IoT device </w:t>
            </w:r>
            <w:r w:rsidRPr="00312E59">
              <w:rPr>
                <w:rFonts w:eastAsia="等线"/>
                <w:szCs w:val="20"/>
                <w:lang w:eastAsia="zh-CN"/>
              </w:rPr>
              <w:t>and the time that the inventory report is successfully received at BS/intermediate UE</w:t>
            </w:r>
            <w:r w:rsidRPr="00312E59">
              <w:rPr>
                <w:rFonts w:eastAsia="等线" w:hint="eastAsia"/>
                <w:szCs w:val="20"/>
                <w:lang w:eastAsia="zh-CN"/>
              </w:rPr>
              <w:t xml:space="preserve"> from the A-IoT device</w:t>
            </w:r>
            <w:r w:rsidRPr="00312E59">
              <w:rPr>
                <w:rFonts w:eastAsia="等线"/>
                <w:szCs w:val="20"/>
                <w:lang w:eastAsia="zh-CN"/>
              </w:rPr>
              <w:t>.</w:t>
            </w:r>
          </w:p>
          <w:p w14:paraId="7857D797" w14:textId="77777777" w:rsidR="00F55CB3" w:rsidRPr="00312E59" w:rsidRDefault="00F55CB3" w:rsidP="00C50DAC">
            <w:pPr>
              <w:pStyle w:val="af"/>
              <w:numPr>
                <w:ilvl w:val="0"/>
                <w:numId w:val="28"/>
              </w:numPr>
              <w:ind w:firstLineChars="0"/>
              <w:rPr>
                <w:rFonts w:eastAsia="等线"/>
                <w:szCs w:val="20"/>
                <w:lang w:eastAsia="zh-CN"/>
              </w:rPr>
            </w:pPr>
            <w:r w:rsidRPr="00312E59">
              <w:rPr>
                <w:rFonts w:eastAsia="等线"/>
                <w:szCs w:val="20"/>
                <w:u w:val="single"/>
                <w:lang w:eastAsia="zh-CN"/>
              </w:rPr>
              <w:t>For command</w:t>
            </w:r>
            <w:r w:rsidRPr="00312E59">
              <w:rPr>
                <w:rFonts w:eastAsia="等线" w:hint="eastAsia"/>
                <w:szCs w:val="20"/>
                <w:u w:val="single"/>
                <w:lang w:eastAsia="zh-CN"/>
              </w:rPr>
              <w:t xml:space="preserve"> use case</w:t>
            </w:r>
            <w:r>
              <w:rPr>
                <w:rFonts w:eastAsia="等线"/>
                <w:szCs w:val="20"/>
                <w:u w:val="single"/>
                <w:lang w:eastAsia="zh-CN"/>
              </w:rPr>
              <w:t xml:space="preserve"> (</w:t>
            </w:r>
            <w:r>
              <w:rPr>
                <w:rFonts w:eastAsia="等线"/>
                <w:szCs w:val="20"/>
                <w:lang w:eastAsia="zh-CN"/>
              </w:rPr>
              <w:t>for DT traffic type)</w:t>
            </w:r>
            <w:r w:rsidRPr="00312E59">
              <w:rPr>
                <w:rFonts w:eastAsia="等线"/>
                <w:szCs w:val="20"/>
                <w:lang w:eastAsia="zh-CN"/>
              </w:rPr>
              <w:t xml:space="preserve">: </w:t>
            </w:r>
          </w:p>
          <w:p w14:paraId="5CF6B995" w14:textId="0365E124" w:rsidR="00F55CB3" w:rsidRDefault="00F55CB3" w:rsidP="00DC68AB">
            <w:pPr>
              <w:pStyle w:val="af"/>
              <w:numPr>
                <w:ilvl w:val="1"/>
                <w:numId w:val="28"/>
              </w:numPr>
              <w:ind w:firstLineChars="0"/>
              <w:rPr>
                <w:rFonts w:eastAsia="等线"/>
                <w:szCs w:val="20"/>
                <w:lang w:eastAsia="zh-CN"/>
              </w:rPr>
            </w:pPr>
            <w:r w:rsidRPr="00312E59">
              <w:rPr>
                <w:rFonts w:eastAsia="等线"/>
                <w:szCs w:val="20"/>
                <w:lang w:eastAsia="zh-CN"/>
              </w:rPr>
              <w:t xml:space="preserve">The time interval between the time that the DL command is sent from BS/intermediate UE </w:t>
            </w:r>
            <w:r w:rsidRPr="009D68D0">
              <w:rPr>
                <w:rFonts w:eastAsia="等线"/>
                <w:szCs w:val="20"/>
                <w:lang w:eastAsia="zh-CN"/>
              </w:rPr>
              <w:t xml:space="preserve">and the time that the </w:t>
            </w:r>
            <w:r w:rsidRPr="009D68D0">
              <w:rPr>
                <w:rFonts w:eastAsia="等线" w:hint="eastAsia"/>
                <w:szCs w:val="20"/>
                <w:lang w:eastAsia="zh-CN"/>
              </w:rPr>
              <w:t>command</w:t>
            </w:r>
            <w:r w:rsidRPr="009D68D0">
              <w:rPr>
                <w:rFonts w:eastAsia="等线"/>
                <w:szCs w:val="20"/>
                <w:lang w:eastAsia="zh-CN"/>
              </w:rPr>
              <w:t xml:space="preserve"> is successfully received at A-IoT device</w:t>
            </w:r>
            <w:r w:rsidRPr="00312E59">
              <w:rPr>
                <w:rFonts w:eastAsia="等线"/>
                <w:szCs w:val="20"/>
                <w:lang w:eastAsia="zh-CN"/>
              </w:rPr>
              <w:t>.</w:t>
            </w:r>
            <w:r w:rsidRPr="00312E59">
              <w:rPr>
                <w:rFonts w:eastAsia="等线" w:hint="eastAsia"/>
                <w:szCs w:val="20"/>
                <w:lang w:eastAsia="zh-CN"/>
              </w:rPr>
              <w:t xml:space="preserve"> </w:t>
            </w:r>
          </w:p>
          <w:p w14:paraId="2AEFB314" w14:textId="05E8DC1E" w:rsidR="00DC68AB" w:rsidRDefault="00DC68AB" w:rsidP="00C50DAC">
            <w:pPr>
              <w:pStyle w:val="af"/>
              <w:numPr>
                <w:ilvl w:val="0"/>
                <w:numId w:val="28"/>
              </w:numPr>
              <w:ind w:firstLineChars="0"/>
              <w:rPr>
                <w:rFonts w:eastAsia="等线"/>
                <w:szCs w:val="20"/>
                <w:lang w:eastAsia="zh-CN"/>
              </w:rPr>
            </w:pPr>
            <w:r>
              <w:rPr>
                <w:rFonts w:eastAsia="等线" w:hint="eastAsia"/>
                <w:szCs w:val="20"/>
                <w:lang w:eastAsia="zh-CN"/>
              </w:rPr>
              <w:t xml:space="preserve">Note: the successfully received </w:t>
            </w:r>
            <w:r w:rsidR="009C7BD5">
              <w:rPr>
                <w:rFonts w:eastAsia="等线" w:hint="eastAsia"/>
                <w:szCs w:val="20"/>
                <w:lang w:eastAsia="zh-CN"/>
              </w:rPr>
              <w:t xml:space="preserve">is considered </w:t>
            </w:r>
            <w:r>
              <w:rPr>
                <w:rFonts w:eastAsia="等线" w:hint="eastAsia"/>
                <w:szCs w:val="20"/>
                <w:lang w:eastAsia="zh-CN"/>
              </w:rPr>
              <w:t>as follows</w:t>
            </w:r>
            <w:r w:rsidR="009C7BD5">
              <w:rPr>
                <w:rFonts w:eastAsia="等线" w:hint="eastAsia"/>
                <w:szCs w:val="20"/>
                <w:lang w:eastAsia="zh-CN"/>
              </w:rPr>
              <w:t xml:space="preserve"> and</w:t>
            </w:r>
            <w:r>
              <w:rPr>
                <w:rFonts w:eastAsia="等线" w:hint="eastAsia"/>
                <w:szCs w:val="20"/>
                <w:lang w:eastAsia="zh-CN"/>
              </w:rPr>
              <w:t xml:space="preserve"> one </w:t>
            </w:r>
            <w:r w:rsidR="00EA0769">
              <w:rPr>
                <w:rFonts w:eastAsia="等线" w:hint="eastAsia"/>
                <w:szCs w:val="20"/>
                <w:lang w:eastAsia="zh-CN"/>
              </w:rPr>
              <w:t xml:space="preserve">alternative </w:t>
            </w:r>
            <w:r w:rsidR="00516EE7">
              <w:rPr>
                <w:rFonts w:eastAsia="等线" w:hint="eastAsia"/>
                <w:szCs w:val="20"/>
                <w:lang w:eastAsia="zh-CN"/>
              </w:rPr>
              <w:t>is selected from</w:t>
            </w:r>
            <w:r w:rsidR="00F47A4B">
              <w:rPr>
                <w:rFonts w:eastAsia="等线" w:hint="eastAsia"/>
                <w:szCs w:val="20"/>
                <w:lang w:eastAsia="zh-CN"/>
              </w:rPr>
              <w:t xml:space="preserve"> Alt 1 </w:t>
            </w:r>
            <w:r w:rsidR="00516EE7">
              <w:rPr>
                <w:rFonts w:eastAsia="等线" w:hint="eastAsia"/>
                <w:szCs w:val="20"/>
                <w:lang w:eastAsia="zh-CN"/>
              </w:rPr>
              <w:t>or</w:t>
            </w:r>
            <w:r w:rsidR="00F47A4B">
              <w:rPr>
                <w:rFonts w:eastAsia="等线" w:hint="eastAsia"/>
                <w:szCs w:val="20"/>
                <w:lang w:eastAsia="zh-CN"/>
              </w:rPr>
              <w:t xml:space="preserve"> Alt 2 </w:t>
            </w:r>
            <w:r w:rsidR="00516EE7">
              <w:rPr>
                <w:rFonts w:eastAsia="等线" w:hint="eastAsia"/>
                <w:szCs w:val="20"/>
                <w:lang w:eastAsia="zh-CN"/>
              </w:rPr>
              <w:t>below,</w:t>
            </w:r>
          </w:p>
          <w:p w14:paraId="005B1FFE" w14:textId="22C02D29" w:rsidR="00DC68AB" w:rsidRPr="00F47A4B" w:rsidRDefault="00F47A4B" w:rsidP="00DC68AB">
            <w:pPr>
              <w:pStyle w:val="af"/>
              <w:numPr>
                <w:ilvl w:val="1"/>
                <w:numId w:val="28"/>
              </w:numPr>
              <w:ind w:firstLineChars="0"/>
              <w:rPr>
                <w:rFonts w:eastAsia="等线"/>
                <w:szCs w:val="20"/>
                <w:lang w:eastAsia="zh-CN"/>
              </w:rPr>
            </w:pPr>
            <w:r>
              <w:rPr>
                <w:rFonts w:eastAsiaTheme="minorEastAsia" w:hint="eastAsia"/>
                <w:noProof/>
                <w:lang w:eastAsia="zh-CN"/>
              </w:rPr>
              <w:t xml:space="preserve">Alt 1: </w:t>
            </w:r>
            <w:r w:rsidR="00516EE7">
              <w:rPr>
                <w:rFonts w:eastAsiaTheme="minorEastAsia" w:hint="eastAsia"/>
                <w:noProof/>
                <w:lang w:eastAsia="zh-CN"/>
              </w:rPr>
              <w:t>The</w:t>
            </w:r>
            <w:r w:rsidRPr="00F47A4B">
              <w:rPr>
                <w:noProof/>
              </w:rPr>
              <w:t xml:space="preserve"> first attempt</w:t>
            </w:r>
            <w:r>
              <w:rPr>
                <w:rFonts w:eastAsiaTheme="minorEastAsia" w:hint="eastAsia"/>
                <w:noProof/>
                <w:lang w:eastAsia="zh-CN"/>
              </w:rPr>
              <w:t xml:space="preserve"> is </w:t>
            </w:r>
            <w:r w:rsidR="00516EE7">
              <w:rPr>
                <w:rFonts w:eastAsiaTheme="minorEastAsia" w:hint="eastAsia"/>
                <w:noProof/>
                <w:lang w:eastAsia="zh-CN"/>
              </w:rPr>
              <w:t xml:space="preserve">taken into </w:t>
            </w:r>
            <w:r>
              <w:rPr>
                <w:rFonts w:eastAsiaTheme="minorEastAsia" w:hint="eastAsia"/>
                <w:noProof/>
                <w:lang w:eastAsia="zh-CN"/>
              </w:rPr>
              <w:t>account</w:t>
            </w:r>
            <w:r w:rsidR="00516EE7">
              <w:rPr>
                <w:rFonts w:eastAsiaTheme="minorEastAsia" w:hint="eastAsia"/>
                <w:noProof/>
                <w:lang w:eastAsia="zh-CN"/>
              </w:rPr>
              <w:t>.</w:t>
            </w:r>
          </w:p>
          <w:p w14:paraId="2EE93F65" w14:textId="1977C4A8" w:rsidR="00F47A4B" w:rsidRPr="00F47A4B" w:rsidRDefault="00F47A4B" w:rsidP="00DC68AB">
            <w:pPr>
              <w:pStyle w:val="af"/>
              <w:numPr>
                <w:ilvl w:val="1"/>
                <w:numId w:val="28"/>
              </w:numPr>
              <w:ind w:firstLineChars="0"/>
              <w:rPr>
                <w:rFonts w:eastAsia="等线"/>
                <w:szCs w:val="20"/>
                <w:lang w:eastAsia="zh-CN"/>
              </w:rPr>
            </w:pPr>
            <w:r>
              <w:rPr>
                <w:rFonts w:eastAsiaTheme="minorEastAsia" w:hint="eastAsia"/>
                <w:noProof/>
                <w:lang w:eastAsia="zh-CN"/>
              </w:rPr>
              <w:t xml:space="preserve">Alt 2: </w:t>
            </w:r>
            <w:r w:rsidR="00516EE7">
              <w:rPr>
                <w:rFonts w:eastAsiaTheme="minorEastAsia" w:hint="eastAsia"/>
                <w:noProof/>
                <w:lang w:eastAsia="zh-CN"/>
              </w:rPr>
              <w:t>One or more</w:t>
            </w:r>
            <w:r w:rsidR="009C7BD5" w:rsidRPr="009C7BD5">
              <w:rPr>
                <w:rFonts w:eastAsiaTheme="minorEastAsia"/>
                <w:noProof/>
                <w:lang w:eastAsia="zh-CN"/>
              </w:rPr>
              <w:t xml:space="preserve"> round(s) </w:t>
            </w:r>
            <w:r w:rsidR="00516EE7">
              <w:rPr>
                <w:rFonts w:eastAsiaTheme="minorEastAsia" w:hint="eastAsia"/>
                <w:noProof/>
                <w:lang w:eastAsia="zh-CN"/>
              </w:rPr>
              <w:t xml:space="preserve">of </w:t>
            </w:r>
            <w:r w:rsidR="009C7BD5" w:rsidRPr="00F47A4B">
              <w:rPr>
                <w:noProof/>
              </w:rPr>
              <w:t>attempt</w:t>
            </w:r>
            <w:r w:rsidR="009C7BD5">
              <w:rPr>
                <w:rFonts w:eastAsiaTheme="minorEastAsia" w:hint="eastAsia"/>
                <w:noProof/>
                <w:lang w:eastAsia="zh-CN"/>
              </w:rPr>
              <w:t>s</w:t>
            </w:r>
            <w:r w:rsidR="00516EE7">
              <w:rPr>
                <w:rFonts w:eastAsiaTheme="minorEastAsia" w:hint="eastAsia"/>
                <w:noProof/>
                <w:lang w:eastAsia="zh-CN"/>
              </w:rPr>
              <w:t xml:space="preserve"> are considered.</w:t>
            </w:r>
          </w:p>
          <w:p w14:paraId="003A818B" w14:textId="63AE25DE" w:rsidR="00F55CB3" w:rsidRPr="00312E59" w:rsidRDefault="00F55CB3" w:rsidP="00C50DAC">
            <w:pPr>
              <w:pStyle w:val="af"/>
              <w:numPr>
                <w:ilvl w:val="0"/>
                <w:numId w:val="28"/>
              </w:numPr>
              <w:ind w:firstLineChars="0"/>
              <w:rPr>
                <w:rFonts w:eastAsia="等线"/>
                <w:szCs w:val="20"/>
                <w:lang w:eastAsia="zh-CN"/>
              </w:rPr>
            </w:pPr>
            <w:r w:rsidRPr="00312E59">
              <w:rPr>
                <w:rFonts w:eastAsia="等线" w:hint="eastAsia"/>
                <w:szCs w:val="20"/>
                <w:lang w:eastAsia="zh-CN"/>
              </w:rPr>
              <w:t xml:space="preserve">Note: the </w:t>
            </w:r>
            <w:r w:rsidRPr="00312E59">
              <w:rPr>
                <w:rFonts w:eastAsia="等线"/>
                <w:szCs w:val="20"/>
                <w:lang w:eastAsia="zh-CN"/>
              </w:rPr>
              <w:t xml:space="preserve">latency </w:t>
            </w:r>
            <w:r w:rsidRPr="00312E59">
              <w:rPr>
                <w:rFonts w:eastAsia="等线" w:hint="eastAsia"/>
                <w:szCs w:val="20"/>
                <w:lang w:eastAsia="zh-CN"/>
              </w:rPr>
              <w:t xml:space="preserve">is </w:t>
            </w:r>
            <w:r>
              <w:rPr>
                <w:rFonts w:eastAsia="等线"/>
                <w:szCs w:val="20"/>
                <w:lang w:eastAsia="zh-CN"/>
              </w:rPr>
              <w:t xml:space="preserve">evaluated </w:t>
            </w:r>
            <w:r w:rsidRPr="00312E59">
              <w:rPr>
                <w:rFonts w:eastAsia="等线" w:hint="eastAsia"/>
                <w:szCs w:val="20"/>
                <w:lang w:eastAsia="zh-CN"/>
              </w:rPr>
              <w:t>for</w:t>
            </w:r>
            <w:r w:rsidR="00DC68AB">
              <w:rPr>
                <w:rFonts w:eastAsia="等线" w:hint="eastAsia"/>
                <w:szCs w:val="20"/>
                <w:lang w:eastAsia="zh-CN"/>
              </w:rPr>
              <w:t xml:space="preserve"> </w:t>
            </w:r>
            <w:r w:rsidRPr="00DC68AB">
              <w:rPr>
                <w:rFonts w:eastAsia="等线" w:hint="eastAsia"/>
                <w:szCs w:val="20"/>
                <w:lang w:eastAsia="zh-CN"/>
              </w:rPr>
              <w:t xml:space="preserve">a single </w:t>
            </w:r>
            <w:r w:rsidRPr="00312E59">
              <w:rPr>
                <w:rFonts w:eastAsia="等线" w:hint="eastAsia"/>
                <w:szCs w:val="20"/>
                <w:lang w:eastAsia="zh-CN"/>
              </w:rPr>
              <w:t>A-IoT device.</w:t>
            </w:r>
          </w:p>
          <w:p w14:paraId="5F886100" w14:textId="502C44D9" w:rsidR="00F55CB3" w:rsidRPr="00516EE7" w:rsidRDefault="00F55CB3" w:rsidP="00516EE7">
            <w:pPr>
              <w:pStyle w:val="af"/>
              <w:numPr>
                <w:ilvl w:val="0"/>
                <w:numId w:val="28"/>
              </w:numPr>
              <w:ind w:firstLineChars="0"/>
              <w:rPr>
                <w:iCs/>
                <w:lang w:val="en-US" w:eastAsia="x-none"/>
              </w:rPr>
            </w:pPr>
            <w:r w:rsidRPr="00516EE7">
              <w:rPr>
                <w:rFonts w:cs="Arial"/>
                <w:szCs w:val="20"/>
              </w:rPr>
              <w:t>Note: Time for energy harvesting</w:t>
            </w:r>
            <w:r w:rsidRPr="00516EE7">
              <w:rPr>
                <w:rFonts w:eastAsia="等线" w:cs="Arial" w:hint="eastAsia"/>
                <w:szCs w:val="20"/>
                <w:lang w:eastAsia="zh-CN"/>
              </w:rPr>
              <w:t xml:space="preserve"> </w:t>
            </w:r>
            <w:r w:rsidRPr="00516EE7">
              <w:rPr>
                <w:rFonts w:cs="Arial"/>
                <w:szCs w:val="20"/>
              </w:rPr>
              <w:t>is not included in the definition of latency.</w:t>
            </w:r>
          </w:p>
          <w:p w14:paraId="0DFE1CFD" w14:textId="77777777" w:rsidR="00F55CB3" w:rsidRPr="00DE059F" w:rsidRDefault="00F55CB3" w:rsidP="00EA0769">
            <w:pPr>
              <w:pStyle w:val="af"/>
              <w:ind w:left="440" w:firstLineChars="0" w:firstLine="0"/>
              <w:rPr>
                <w:rFonts w:eastAsiaTheme="minorEastAsia"/>
                <w:szCs w:val="20"/>
                <w:lang w:eastAsia="zh-CN"/>
              </w:rPr>
            </w:pPr>
          </w:p>
        </w:tc>
      </w:tr>
    </w:tbl>
    <w:p w14:paraId="007D2BBD" w14:textId="77777777" w:rsidR="00F55CB3" w:rsidRDefault="00F55CB3" w:rsidP="000B2DDD">
      <w:pPr>
        <w:rPr>
          <w:rFonts w:eastAsiaTheme="minorEastAsia"/>
          <w:lang w:eastAsia="zh-CN"/>
        </w:rPr>
      </w:pPr>
    </w:p>
    <w:tbl>
      <w:tblPr>
        <w:tblStyle w:val="af1"/>
        <w:tblW w:w="9736" w:type="dxa"/>
        <w:tblLayout w:type="fixed"/>
        <w:tblLook w:val="04A0" w:firstRow="1" w:lastRow="0" w:firstColumn="1" w:lastColumn="0" w:noHBand="0" w:noVBand="1"/>
      </w:tblPr>
      <w:tblGrid>
        <w:gridCol w:w="1129"/>
        <w:gridCol w:w="8607"/>
      </w:tblGrid>
      <w:tr w:rsidR="00E5405E" w:rsidRPr="00E5405E" w14:paraId="08E2C5C1" w14:textId="77777777" w:rsidTr="00C50DAC">
        <w:tc>
          <w:tcPr>
            <w:tcW w:w="1129" w:type="dxa"/>
          </w:tcPr>
          <w:p w14:paraId="1FAE2AAE" w14:textId="77777777" w:rsidR="00E5405E" w:rsidRPr="00E5405E" w:rsidRDefault="00E5405E" w:rsidP="00C50DAC">
            <w:pPr>
              <w:jc w:val="center"/>
              <w:rPr>
                <w:rFonts w:eastAsiaTheme="minorEastAsia"/>
                <w:b/>
                <w:bCs/>
                <w:lang w:eastAsia="zh-CN"/>
              </w:rPr>
            </w:pPr>
            <w:r w:rsidRPr="00E5405E">
              <w:rPr>
                <w:rFonts w:eastAsiaTheme="minorEastAsia" w:hint="eastAsia"/>
                <w:b/>
                <w:bCs/>
                <w:lang w:eastAsia="zh-CN"/>
              </w:rPr>
              <w:t>Company</w:t>
            </w:r>
          </w:p>
        </w:tc>
        <w:tc>
          <w:tcPr>
            <w:tcW w:w="8607" w:type="dxa"/>
          </w:tcPr>
          <w:p w14:paraId="77A826BB" w14:textId="77777777" w:rsidR="00E5405E" w:rsidRPr="00E5405E" w:rsidRDefault="00E5405E" w:rsidP="00C50DAC">
            <w:pPr>
              <w:jc w:val="center"/>
              <w:rPr>
                <w:rFonts w:eastAsiaTheme="minorEastAsia"/>
                <w:b/>
                <w:bCs/>
                <w:lang w:eastAsia="zh-CN"/>
              </w:rPr>
            </w:pPr>
            <w:r w:rsidRPr="00E5405E">
              <w:rPr>
                <w:rFonts w:eastAsiaTheme="minorEastAsia" w:hint="eastAsia"/>
                <w:b/>
                <w:bCs/>
                <w:lang w:eastAsia="zh-CN"/>
              </w:rPr>
              <w:t>Comments</w:t>
            </w:r>
          </w:p>
        </w:tc>
      </w:tr>
      <w:tr w:rsidR="00E5405E" w:rsidRPr="004C2867" w14:paraId="2A39FB65" w14:textId="77777777" w:rsidTr="00C50DAC">
        <w:tc>
          <w:tcPr>
            <w:tcW w:w="1129" w:type="dxa"/>
          </w:tcPr>
          <w:p w14:paraId="7EC92D4A" w14:textId="77777777" w:rsidR="00E5405E" w:rsidRDefault="00E5405E" w:rsidP="00C50DAC">
            <w:pPr>
              <w:rPr>
                <w:rFonts w:eastAsiaTheme="minorEastAsia"/>
              </w:rPr>
            </w:pPr>
          </w:p>
        </w:tc>
        <w:tc>
          <w:tcPr>
            <w:tcW w:w="8607" w:type="dxa"/>
          </w:tcPr>
          <w:p w14:paraId="06DB6839" w14:textId="77777777" w:rsidR="00E5405E" w:rsidRPr="004C2867" w:rsidRDefault="00E5405E" w:rsidP="00C50DAC">
            <w:pPr>
              <w:rPr>
                <w:rFonts w:eastAsiaTheme="minorEastAsia"/>
                <w:lang w:eastAsia="zh-CN"/>
              </w:rPr>
            </w:pPr>
          </w:p>
        </w:tc>
      </w:tr>
      <w:tr w:rsidR="00E5405E" w:rsidRPr="004C2867" w14:paraId="6FF3F551" w14:textId="77777777" w:rsidTr="00C50DAC">
        <w:tc>
          <w:tcPr>
            <w:tcW w:w="1129" w:type="dxa"/>
          </w:tcPr>
          <w:p w14:paraId="0D6E1D5F" w14:textId="77777777" w:rsidR="00E5405E" w:rsidRDefault="00E5405E" w:rsidP="00C50DAC">
            <w:pPr>
              <w:rPr>
                <w:rFonts w:eastAsiaTheme="minorEastAsia"/>
              </w:rPr>
            </w:pPr>
          </w:p>
        </w:tc>
        <w:tc>
          <w:tcPr>
            <w:tcW w:w="8607" w:type="dxa"/>
          </w:tcPr>
          <w:p w14:paraId="54698A85" w14:textId="77777777" w:rsidR="00E5405E" w:rsidRDefault="00E5405E" w:rsidP="00C50DAC">
            <w:pPr>
              <w:rPr>
                <w:rFonts w:eastAsiaTheme="minorEastAsia"/>
                <w:lang w:eastAsia="zh-CN"/>
              </w:rPr>
            </w:pPr>
          </w:p>
        </w:tc>
      </w:tr>
      <w:tr w:rsidR="00E5405E" w:rsidRPr="004C2867" w14:paraId="5F459C8A" w14:textId="77777777" w:rsidTr="00C50DAC">
        <w:tc>
          <w:tcPr>
            <w:tcW w:w="1129" w:type="dxa"/>
          </w:tcPr>
          <w:p w14:paraId="7D171EEE" w14:textId="77777777" w:rsidR="00E5405E" w:rsidRDefault="00E5405E" w:rsidP="00C50DAC">
            <w:pPr>
              <w:rPr>
                <w:rFonts w:eastAsiaTheme="minorEastAsia"/>
              </w:rPr>
            </w:pPr>
          </w:p>
        </w:tc>
        <w:tc>
          <w:tcPr>
            <w:tcW w:w="8607" w:type="dxa"/>
          </w:tcPr>
          <w:p w14:paraId="7B0A900F" w14:textId="77777777" w:rsidR="00E5405E" w:rsidRDefault="00E5405E" w:rsidP="00C50DAC">
            <w:pPr>
              <w:rPr>
                <w:rFonts w:eastAsiaTheme="minorEastAsia"/>
                <w:lang w:eastAsia="zh-CN"/>
              </w:rPr>
            </w:pPr>
          </w:p>
        </w:tc>
      </w:tr>
      <w:tr w:rsidR="00E5405E" w:rsidRPr="004C2867" w14:paraId="6AF4CEA0" w14:textId="77777777" w:rsidTr="00C50DAC">
        <w:tc>
          <w:tcPr>
            <w:tcW w:w="1129" w:type="dxa"/>
          </w:tcPr>
          <w:p w14:paraId="0C93352D" w14:textId="77777777" w:rsidR="00E5405E" w:rsidRDefault="00E5405E" w:rsidP="00C50DAC">
            <w:pPr>
              <w:rPr>
                <w:rFonts w:eastAsiaTheme="minorEastAsia"/>
              </w:rPr>
            </w:pPr>
          </w:p>
        </w:tc>
        <w:tc>
          <w:tcPr>
            <w:tcW w:w="8607" w:type="dxa"/>
          </w:tcPr>
          <w:p w14:paraId="066BA710" w14:textId="77777777" w:rsidR="00E5405E" w:rsidRDefault="00E5405E" w:rsidP="00C50DAC">
            <w:pPr>
              <w:rPr>
                <w:rFonts w:eastAsiaTheme="minorEastAsia"/>
                <w:lang w:eastAsia="zh-CN"/>
              </w:rPr>
            </w:pPr>
          </w:p>
        </w:tc>
      </w:tr>
      <w:tr w:rsidR="00E5405E" w:rsidRPr="004C2867" w14:paraId="2E701D07" w14:textId="77777777" w:rsidTr="00C50DAC">
        <w:tc>
          <w:tcPr>
            <w:tcW w:w="1129" w:type="dxa"/>
          </w:tcPr>
          <w:p w14:paraId="4CA7CAB5" w14:textId="77777777" w:rsidR="00E5405E" w:rsidRDefault="00E5405E" w:rsidP="00C50DAC">
            <w:pPr>
              <w:rPr>
                <w:rFonts w:eastAsiaTheme="minorEastAsia"/>
              </w:rPr>
            </w:pPr>
          </w:p>
        </w:tc>
        <w:tc>
          <w:tcPr>
            <w:tcW w:w="8607" w:type="dxa"/>
          </w:tcPr>
          <w:p w14:paraId="5C1861E3" w14:textId="77777777" w:rsidR="00E5405E" w:rsidRDefault="00E5405E" w:rsidP="00C50DAC">
            <w:pPr>
              <w:rPr>
                <w:rFonts w:eastAsiaTheme="minorEastAsia"/>
                <w:lang w:eastAsia="zh-CN"/>
              </w:rPr>
            </w:pPr>
          </w:p>
        </w:tc>
      </w:tr>
    </w:tbl>
    <w:p w14:paraId="2CCF16E5" w14:textId="77777777" w:rsidR="00E5405E" w:rsidRPr="00F55CB3" w:rsidRDefault="00E5405E" w:rsidP="000B2DDD">
      <w:pPr>
        <w:rPr>
          <w:rFonts w:eastAsiaTheme="minorEastAsia"/>
          <w:lang w:eastAsia="zh-CN"/>
        </w:rPr>
      </w:pPr>
    </w:p>
    <w:p w14:paraId="7F0F67C6" w14:textId="77777777" w:rsidR="000B2DDD" w:rsidRDefault="000B2DDD" w:rsidP="000B2DDD">
      <w:pPr>
        <w:pStyle w:val="3"/>
        <w:rPr>
          <w:rFonts w:eastAsiaTheme="minorEastAsia"/>
          <w:lang w:eastAsia="zh-CN"/>
        </w:rPr>
      </w:pPr>
      <w:r w:rsidRPr="008206DF">
        <w:rPr>
          <w:rFonts w:eastAsiaTheme="minorEastAsia"/>
          <w:lang w:eastAsia="zh-CN"/>
        </w:rPr>
        <w:lastRenderedPageBreak/>
        <w:t>Applicable maximum distance target values(s)</w:t>
      </w:r>
      <w:r>
        <w:rPr>
          <w:rFonts w:eastAsiaTheme="minorEastAsia" w:hint="eastAsia"/>
          <w:lang w:eastAsia="zh-CN"/>
        </w:rPr>
        <w:t xml:space="preserve"> (TR38.848 </w:t>
      </w:r>
      <w:r w:rsidRPr="008206DF">
        <w:rPr>
          <w:rFonts w:eastAsiaTheme="minorEastAsia"/>
          <w:lang w:eastAsia="zh-CN"/>
        </w:rPr>
        <w:t>Clause 5.3</w:t>
      </w:r>
      <w:r>
        <w:rPr>
          <w:rFonts w:eastAsiaTheme="minorEastAsia" w:hint="eastAsia"/>
          <w:lang w:eastAsia="zh-CN"/>
        </w:rPr>
        <w:t>)</w:t>
      </w:r>
    </w:p>
    <w:p w14:paraId="0D0D1471" w14:textId="77777777" w:rsidR="000B2DDD" w:rsidRDefault="000B2DDD" w:rsidP="000B2DDD">
      <w:pPr>
        <w:pStyle w:val="4"/>
        <w:rPr>
          <w:rFonts w:eastAsiaTheme="minorEastAsia"/>
          <w:lang w:eastAsia="zh-CN"/>
        </w:rPr>
      </w:pPr>
      <w:r>
        <w:rPr>
          <w:rFonts w:eastAsiaTheme="minorEastAsia" w:hint="eastAsia"/>
          <w:lang w:eastAsia="zh-CN"/>
        </w:rPr>
        <w:t xml:space="preserve">Related </w:t>
      </w:r>
      <w:proofErr w:type="spellStart"/>
      <w:r>
        <w:rPr>
          <w:rFonts w:eastAsiaTheme="minorEastAsia" w:hint="eastAsia"/>
          <w:lang w:eastAsia="zh-CN"/>
        </w:rPr>
        <w:t>Tdoc</w:t>
      </w:r>
      <w:proofErr w:type="spellEnd"/>
      <w:r>
        <w:rPr>
          <w:rFonts w:eastAsiaTheme="minorEastAsia" w:hint="eastAsia"/>
          <w:lang w:eastAsia="zh-CN"/>
        </w:rPr>
        <w:t xml:space="preserve"> proposals </w:t>
      </w:r>
    </w:p>
    <w:tbl>
      <w:tblPr>
        <w:tblStyle w:val="af1"/>
        <w:tblW w:w="9736" w:type="dxa"/>
        <w:tblLayout w:type="fixed"/>
        <w:tblLook w:val="04A0" w:firstRow="1" w:lastRow="0" w:firstColumn="1" w:lastColumn="0" w:noHBand="0" w:noVBand="1"/>
      </w:tblPr>
      <w:tblGrid>
        <w:gridCol w:w="1129"/>
        <w:gridCol w:w="8607"/>
      </w:tblGrid>
      <w:tr w:rsidR="000B2DDD" w14:paraId="3778C46C" w14:textId="77777777" w:rsidTr="00C50DAC">
        <w:tc>
          <w:tcPr>
            <w:tcW w:w="1129" w:type="dxa"/>
          </w:tcPr>
          <w:p w14:paraId="49D5E0AF" w14:textId="77777777" w:rsidR="000B2DDD" w:rsidRDefault="000B2DDD" w:rsidP="00C50DAC">
            <w:pPr>
              <w:rPr>
                <w:rFonts w:eastAsiaTheme="minorEastAsia"/>
              </w:rPr>
            </w:pPr>
            <w:r w:rsidRPr="007C42BF">
              <w:rPr>
                <w:rFonts w:eastAsiaTheme="minorEastAsia" w:hint="eastAsia"/>
              </w:rPr>
              <w:t xml:space="preserve">Apple </w:t>
            </w:r>
          </w:p>
        </w:tc>
        <w:tc>
          <w:tcPr>
            <w:tcW w:w="8607" w:type="dxa"/>
          </w:tcPr>
          <w:p w14:paraId="2D1964CE" w14:textId="77777777" w:rsidR="000B2DDD" w:rsidRDefault="000B2DDD" w:rsidP="00C50DAC">
            <w:pPr>
              <w:jc w:val="both"/>
              <w:rPr>
                <w:b/>
                <w:bCs/>
                <w:i/>
                <w:iCs/>
                <w:sz w:val="22"/>
                <w:szCs w:val="22"/>
              </w:rPr>
            </w:pPr>
            <w:r w:rsidRPr="00165CD9">
              <w:rPr>
                <w:b/>
                <w:bCs/>
                <w:i/>
                <w:iCs/>
                <w:sz w:val="22"/>
                <w:szCs w:val="22"/>
              </w:rPr>
              <w:t>Proposal 4: For the scenarios whether the transmit reader and receive reader are different, further discuss how the maximum target distance is determined</w:t>
            </w:r>
          </w:p>
          <w:p w14:paraId="423CF466" w14:textId="77777777" w:rsidR="000B2DDD" w:rsidRDefault="000B2DDD" w:rsidP="00C50DAC">
            <w:pPr>
              <w:rPr>
                <w:rFonts w:eastAsiaTheme="minorEastAsia"/>
              </w:rPr>
            </w:pPr>
          </w:p>
        </w:tc>
      </w:tr>
      <w:tr w:rsidR="000B2DDD" w14:paraId="6E590F7A" w14:textId="77777777" w:rsidTr="00C50DAC">
        <w:tc>
          <w:tcPr>
            <w:tcW w:w="1129" w:type="dxa"/>
          </w:tcPr>
          <w:p w14:paraId="2F143522" w14:textId="77777777" w:rsidR="000B2DDD" w:rsidRDefault="000B2DDD" w:rsidP="00C50DAC">
            <w:pPr>
              <w:rPr>
                <w:rFonts w:eastAsiaTheme="minorEastAsia"/>
              </w:rPr>
            </w:pPr>
            <w:r w:rsidRPr="007C42BF">
              <w:rPr>
                <w:rFonts w:eastAsiaTheme="minorEastAsia" w:hint="eastAsia"/>
              </w:rPr>
              <w:t xml:space="preserve">Apple </w:t>
            </w:r>
          </w:p>
        </w:tc>
        <w:tc>
          <w:tcPr>
            <w:tcW w:w="8607" w:type="dxa"/>
          </w:tcPr>
          <w:p w14:paraId="35472149" w14:textId="77777777" w:rsidR="000B2DDD" w:rsidRDefault="000B2DDD" w:rsidP="00C50DAC">
            <w:pPr>
              <w:jc w:val="both"/>
              <w:rPr>
                <w:b/>
                <w:bCs/>
                <w:i/>
                <w:iCs/>
                <w:sz w:val="22"/>
                <w:szCs w:val="22"/>
              </w:rPr>
            </w:pPr>
            <w:r>
              <w:rPr>
                <w:b/>
                <w:bCs/>
                <w:i/>
                <w:iCs/>
                <w:sz w:val="22"/>
                <w:szCs w:val="22"/>
              </w:rPr>
              <w:t>Proposal 5: For different scenarios, whether same or separate maximum target distance is determined can be based on the outcome of link budget analysis</w:t>
            </w:r>
          </w:p>
          <w:p w14:paraId="04D4AF63" w14:textId="77777777" w:rsidR="000B2DDD" w:rsidRDefault="000B2DDD" w:rsidP="00C50DAC">
            <w:pPr>
              <w:rPr>
                <w:rFonts w:eastAsiaTheme="minorEastAsia"/>
              </w:rPr>
            </w:pPr>
          </w:p>
        </w:tc>
      </w:tr>
      <w:tr w:rsidR="000B2DDD" w:rsidRPr="004C2867" w14:paraId="63BADD01" w14:textId="77777777" w:rsidTr="00C50DAC">
        <w:tc>
          <w:tcPr>
            <w:tcW w:w="1129" w:type="dxa"/>
          </w:tcPr>
          <w:p w14:paraId="69B3A318" w14:textId="77777777" w:rsidR="000B2DDD" w:rsidRDefault="000B2DDD" w:rsidP="00C50DAC">
            <w:pPr>
              <w:rPr>
                <w:rFonts w:eastAsiaTheme="minorEastAsia"/>
              </w:rPr>
            </w:pPr>
            <w:r w:rsidRPr="00115BDE">
              <w:rPr>
                <w:rFonts w:eastAsiaTheme="minorEastAsia" w:hint="eastAsia"/>
              </w:rPr>
              <w:t>CATT</w:t>
            </w:r>
          </w:p>
        </w:tc>
        <w:tc>
          <w:tcPr>
            <w:tcW w:w="8607" w:type="dxa"/>
          </w:tcPr>
          <w:p w14:paraId="2B84BF97" w14:textId="77777777" w:rsidR="000B2DDD" w:rsidRDefault="000B2DDD" w:rsidP="00C50DAC">
            <w:pPr>
              <w:spacing w:afterLines="50" w:after="120"/>
              <w:jc w:val="both"/>
              <w:rPr>
                <w:rFonts w:eastAsiaTheme="minorEastAsia"/>
                <w:b/>
              </w:rPr>
            </w:pPr>
            <w:r>
              <w:rPr>
                <w:rFonts w:eastAsiaTheme="minorEastAsia"/>
                <w:b/>
              </w:rPr>
              <w:t>P</w:t>
            </w:r>
            <w:r>
              <w:rPr>
                <w:rFonts w:eastAsiaTheme="minorEastAsia" w:hint="eastAsia"/>
                <w:b/>
              </w:rPr>
              <w:t>roposal 12: The detailed values of maximum distance target can be set based on further evaluation results.</w:t>
            </w:r>
          </w:p>
          <w:p w14:paraId="1EB6BE9A" w14:textId="77777777" w:rsidR="000B2DDD" w:rsidRPr="004C2867" w:rsidRDefault="000B2DDD" w:rsidP="00C50DAC">
            <w:pPr>
              <w:rPr>
                <w:rFonts w:eastAsiaTheme="minorEastAsia"/>
              </w:rPr>
            </w:pPr>
          </w:p>
        </w:tc>
      </w:tr>
      <w:tr w:rsidR="000B2DDD" w14:paraId="4754C8E3" w14:textId="77777777" w:rsidTr="00C50DAC">
        <w:tc>
          <w:tcPr>
            <w:tcW w:w="1129" w:type="dxa"/>
          </w:tcPr>
          <w:p w14:paraId="12BD5F02" w14:textId="77777777" w:rsidR="000B2DDD" w:rsidRDefault="000B2DDD" w:rsidP="00C50DAC">
            <w:pPr>
              <w:rPr>
                <w:rFonts w:eastAsiaTheme="minorEastAsia"/>
              </w:rPr>
            </w:pPr>
            <w:r w:rsidRPr="00C1083A">
              <w:rPr>
                <w:rFonts w:eastAsiaTheme="minorEastAsia" w:hint="eastAsia"/>
              </w:rPr>
              <w:t>China Telecom</w:t>
            </w:r>
          </w:p>
        </w:tc>
        <w:tc>
          <w:tcPr>
            <w:tcW w:w="8607" w:type="dxa"/>
          </w:tcPr>
          <w:p w14:paraId="05F29BEF" w14:textId="77777777" w:rsidR="000B2DDD" w:rsidRPr="00FD0C23" w:rsidRDefault="000B2DDD" w:rsidP="00C50DAC">
            <w:pPr>
              <w:pStyle w:val="af5"/>
              <w:jc w:val="both"/>
              <w:rPr>
                <w:b/>
                <w:i/>
                <w:color w:val="000000" w:themeColor="text1"/>
                <w:sz w:val="21"/>
                <w:szCs w:val="21"/>
              </w:rPr>
            </w:pPr>
            <w:r w:rsidRPr="0011496D">
              <w:rPr>
                <w:b/>
                <w:i/>
                <w:color w:val="000000" w:themeColor="text1"/>
                <w:sz w:val="21"/>
                <w:szCs w:val="21"/>
              </w:rPr>
              <w:t xml:space="preserve">Proposal 7: </w:t>
            </w:r>
            <w:r w:rsidRPr="002A1AF2">
              <w:rPr>
                <w:rFonts w:eastAsia="黑体"/>
                <w:b/>
                <w:i/>
                <w:color w:val="000000" w:themeColor="text1"/>
                <w:kern w:val="2"/>
                <w:sz w:val="21"/>
                <w:szCs w:val="21"/>
              </w:rPr>
              <w:t xml:space="preserve">It is suggested to not set different values </w:t>
            </w:r>
            <w:r>
              <w:rPr>
                <w:rFonts w:eastAsia="黑体"/>
                <w:b/>
                <w:i/>
                <w:color w:val="000000" w:themeColor="text1"/>
                <w:kern w:val="2"/>
                <w:sz w:val="21"/>
                <w:szCs w:val="21"/>
              </w:rPr>
              <w:t xml:space="preserve">of maximum distance targets </w:t>
            </w:r>
            <w:r w:rsidRPr="002A1AF2">
              <w:rPr>
                <w:rFonts w:eastAsia="黑体"/>
                <w:b/>
                <w:i/>
                <w:color w:val="000000" w:themeColor="text1"/>
                <w:kern w:val="2"/>
                <w:sz w:val="21"/>
                <w:szCs w:val="21"/>
              </w:rPr>
              <w:t>for different scenarios.</w:t>
            </w:r>
            <w:r w:rsidRPr="0011496D">
              <w:rPr>
                <w:b/>
                <w:i/>
                <w:color w:val="000000" w:themeColor="text1"/>
                <w:sz w:val="21"/>
                <w:szCs w:val="21"/>
              </w:rPr>
              <w:t xml:space="preserve"> </w:t>
            </w:r>
          </w:p>
        </w:tc>
      </w:tr>
      <w:tr w:rsidR="000B2DDD" w:rsidRPr="004C2867" w14:paraId="79F0F7EB" w14:textId="77777777" w:rsidTr="00C50DAC">
        <w:tc>
          <w:tcPr>
            <w:tcW w:w="1129" w:type="dxa"/>
          </w:tcPr>
          <w:p w14:paraId="1AAB74A0" w14:textId="77777777" w:rsidR="000B2DDD" w:rsidRDefault="000B2DDD" w:rsidP="00C50DAC">
            <w:pPr>
              <w:rPr>
                <w:rFonts w:eastAsiaTheme="minorEastAsia"/>
              </w:rPr>
            </w:pPr>
            <w:r w:rsidRPr="00417442">
              <w:rPr>
                <w:rFonts w:eastAsiaTheme="minorEastAsia" w:hint="eastAsia"/>
              </w:rPr>
              <w:t>Huawei</w:t>
            </w:r>
          </w:p>
        </w:tc>
        <w:tc>
          <w:tcPr>
            <w:tcW w:w="8607" w:type="dxa"/>
          </w:tcPr>
          <w:p w14:paraId="3EA5CE87" w14:textId="77777777" w:rsidR="000B2DDD" w:rsidRPr="00FD0C23" w:rsidRDefault="000B2DDD" w:rsidP="00C50DAC">
            <w:pPr>
              <w:rPr>
                <w:b/>
                <w:i/>
                <w:color w:val="000000"/>
              </w:rPr>
            </w:pPr>
            <w:r w:rsidRPr="00CC582A">
              <w:rPr>
                <w:b/>
                <w:i/>
                <w:color w:val="000000"/>
              </w:rPr>
              <w:t>Proposal 1: For an Ambient IoT device, the maximum distance target is the maximum evaluated distance among different scenarios.</w:t>
            </w:r>
          </w:p>
        </w:tc>
      </w:tr>
      <w:tr w:rsidR="000B2DDD" w14:paraId="5D86E54B" w14:textId="77777777" w:rsidTr="00C50DAC">
        <w:tc>
          <w:tcPr>
            <w:tcW w:w="1129" w:type="dxa"/>
          </w:tcPr>
          <w:p w14:paraId="2C63DB46" w14:textId="77777777" w:rsidR="000B2DDD" w:rsidRDefault="000B2DDD" w:rsidP="00C50DAC">
            <w:pPr>
              <w:rPr>
                <w:rFonts w:eastAsiaTheme="minorEastAsia"/>
              </w:rPr>
            </w:pPr>
            <w:r w:rsidRPr="00D47C09">
              <w:rPr>
                <w:rFonts w:eastAsiaTheme="minorEastAsia" w:hint="eastAsia"/>
              </w:rPr>
              <w:t>Interdigital</w:t>
            </w:r>
          </w:p>
        </w:tc>
        <w:tc>
          <w:tcPr>
            <w:tcW w:w="8607" w:type="dxa"/>
          </w:tcPr>
          <w:p w14:paraId="0DDFCB4C" w14:textId="77777777" w:rsidR="000B2DDD" w:rsidRPr="00FD0C23" w:rsidRDefault="000B2DDD" w:rsidP="00C50DAC">
            <w:pPr>
              <w:jc w:val="both"/>
            </w:pPr>
            <w:r w:rsidRPr="00302EBA">
              <w:rPr>
                <w:b/>
                <w:bCs/>
                <w:lang w:eastAsia="x-none"/>
              </w:rPr>
              <w:t xml:space="preserve">Proposal 3: Support multiple distance target value(s) based on scenario and IoT device type. </w:t>
            </w:r>
          </w:p>
        </w:tc>
      </w:tr>
      <w:tr w:rsidR="000B2DDD" w:rsidRPr="005737BB" w14:paraId="7A763D3F" w14:textId="77777777" w:rsidTr="00C50DAC">
        <w:tc>
          <w:tcPr>
            <w:tcW w:w="1129" w:type="dxa"/>
          </w:tcPr>
          <w:p w14:paraId="1B17616A" w14:textId="77777777" w:rsidR="000B2DDD" w:rsidRDefault="000B2DDD" w:rsidP="00C50DAC">
            <w:pPr>
              <w:rPr>
                <w:rFonts w:eastAsiaTheme="minorEastAsia"/>
              </w:rPr>
            </w:pPr>
            <w:r w:rsidRPr="009426EC">
              <w:rPr>
                <w:rFonts w:eastAsiaTheme="minorEastAsia" w:hint="eastAsia"/>
              </w:rPr>
              <w:t>MediaTek</w:t>
            </w:r>
          </w:p>
        </w:tc>
        <w:tc>
          <w:tcPr>
            <w:tcW w:w="8607" w:type="dxa"/>
          </w:tcPr>
          <w:p w14:paraId="6B00D9F3" w14:textId="77777777" w:rsidR="000B2DDD" w:rsidRDefault="000B2DDD" w:rsidP="00C50DAC">
            <w:pPr>
              <w:spacing w:after="180"/>
              <w:ind w:firstLine="440"/>
              <w:rPr>
                <w:rFonts w:ascii="Times New Roman" w:eastAsia="Times New Roman" w:hAnsi="Times New Roman"/>
                <w:b/>
                <w:sz w:val="22"/>
              </w:rPr>
            </w:pPr>
            <w:r>
              <w:rPr>
                <w:rFonts w:ascii="Times New Roman" w:eastAsia="Times New Roman" w:hAnsi="Times New Roman"/>
                <w:b/>
                <w:sz w:val="22"/>
              </w:rPr>
              <w:t>Proposal 15: The maximum distance target is set separately for device 1 and device 2a&amp;2b</w:t>
            </w:r>
          </w:p>
          <w:p w14:paraId="1AB63332" w14:textId="77777777" w:rsidR="000B2DDD" w:rsidRDefault="000B2DDD" w:rsidP="00C50DAC">
            <w:pPr>
              <w:spacing w:after="200" w:line="276" w:lineRule="auto"/>
              <w:ind w:left="860" w:hanging="420"/>
              <w:rPr>
                <w:rFonts w:ascii="Times New Roman" w:eastAsia="Times New Roman" w:hAnsi="Times New Roman"/>
                <w:b/>
                <w:sz w:val="22"/>
              </w:rPr>
            </w:pPr>
            <w:r>
              <w:rPr>
                <w:rFonts w:ascii="Symbol" w:eastAsia="Symbol" w:hAnsi="Symbol" w:cs="Symbol"/>
                <w:sz w:val="22"/>
              </w:rPr>
              <w:t>·</w:t>
            </w:r>
            <w:r>
              <w:rPr>
                <w:rFonts w:ascii="Symbol" w:eastAsia="Symbol" w:hAnsi="Symbol" w:cs="Symbol"/>
                <w:sz w:val="22"/>
              </w:rPr>
              <w:tab/>
            </w:r>
            <w:r>
              <w:rPr>
                <w:rFonts w:ascii="Times New Roman" w:eastAsia="Times New Roman" w:hAnsi="Times New Roman"/>
                <w:b/>
                <w:sz w:val="22"/>
              </w:rPr>
              <w:t>For device 1, the maximum distance target is 10 - 20m</w:t>
            </w:r>
          </w:p>
          <w:p w14:paraId="5AD6B8A3" w14:textId="77777777" w:rsidR="000B2DDD" w:rsidRPr="00BB20A7" w:rsidRDefault="000B2DDD" w:rsidP="00C50DAC">
            <w:pPr>
              <w:spacing w:after="200" w:line="276" w:lineRule="auto"/>
              <w:ind w:left="860" w:hanging="420"/>
              <w:rPr>
                <w:rFonts w:ascii="Times New Roman" w:eastAsiaTheme="minorEastAsia" w:hAnsi="Times New Roman"/>
                <w:sz w:val="22"/>
              </w:rPr>
            </w:pPr>
            <w:r>
              <w:rPr>
                <w:rFonts w:ascii="Symbol" w:eastAsia="Symbol" w:hAnsi="Symbol" w:cs="Symbol"/>
                <w:sz w:val="22"/>
              </w:rPr>
              <w:t>·</w:t>
            </w:r>
            <w:r>
              <w:rPr>
                <w:rFonts w:ascii="Symbol" w:eastAsia="Symbol" w:hAnsi="Symbol" w:cs="Symbol"/>
                <w:sz w:val="22"/>
              </w:rPr>
              <w:tab/>
            </w:r>
            <w:r>
              <w:rPr>
                <w:rFonts w:ascii="Times New Roman" w:eastAsia="Times New Roman" w:hAnsi="Times New Roman"/>
                <w:b/>
                <w:sz w:val="22"/>
              </w:rPr>
              <w:t>For device 2a&amp;2b, the maximum distance target is 20 - 50m</w:t>
            </w:r>
          </w:p>
        </w:tc>
      </w:tr>
      <w:tr w:rsidR="000B2DDD" w14:paraId="746DE875" w14:textId="77777777" w:rsidTr="00C50DAC">
        <w:tc>
          <w:tcPr>
            <w:tcW w:w="1129" w:type="dxa"/>
          </w:tcPr>
          <w:p w14:paraId="251899A4" w14:textId="77777777" w:rsidR="000B2DDD" w:rsidRDefault="000B2DDD" w:rsidP="00C50DAC">
            <w:pPr>
              <w:rPr>
                <w:rFonts w:eastAsiaTheme="minorEastAsia"/>
              </w:rPr>
            </w:pPr>
            <w:r w:rsidRPr="00AA32A2">
              <w:rPr>
                <w:rFonts w:eastAsiaTheme="minorEastAsia" w:hint="eastAsia"/>
              </w:rPr>
              <w:t>OPPO</w:t>
            </w:r>
          </w:p>
        </w:tc>
        <w:tc>
          <w:tcPr>
            <w:tcW w:w="8607" w:type="dxa"/>
          </w:tcPr>
          <w:p w14:paraId="3BCAF6E1" w14:textId="77777777" w:rsidR="000B2DDD" w:rsidRDefault="000B2DDD" w:rsidP="00C50DAC">
            <w:pPr>
              <w:rPr>
                <w:rFonts w:eastAsiaTheme="minorEastAsia"/>
              </w:rPr>
            </w:pPr>
            <w:r w:rsidRPr="00DC549C">
              <w:t>Proposal 5: Distance target for Device 1 is [10m, 20m], for Device 2a with backscattering is [20 m, 50m), for type 2b with active transmission is 50m.</w:t>
            </w:r>
          </w:p>
        </w:tc>
      </w:tr>
      <w:tr w:rsidR="000B2DDD" w14:paraId="3F7897D5" w14:textId="77777777" w:rsidTr="00C50DAC">
        <w:tc>
          <w:tcPr>
            <w:tcW w:w="1129" w:type="dxa"/>
          </w:tcPr>
          <w:p w14:paraId="377BBEB9" w14:textId="77777777" w:rsidR="000B2DDD" w:rsidRDefault="000B2DDD" w:rsidP="00C50DAC">
            <w:pPr>
              <w:rPr>
                <w:rFonts w:eastAsiaTheme="minorEastAsia"/>
              </w:rPr>
            </w:pPr>
            <w:r w:rsidRPr="00DB7E6E">
              <w:rPr>
                <w:rFonts w:eastAsiaTheme="minorEastAsia" w:hint="eastAsia"/>
              </w:rPr>
              <w:t>Qualcomm</w:t>
            </w:r>
          </w:p>
        </w:tc>
        <w:tc>
          <w:tcPr>
            <w:tcW w:w="8607" w:type="dxa"/>
          </w:tcPr>
          <w:p w14:paraId="2150A08B" w14:textId="77777777" w:rsidR="000B2DDD" w:rsidRPr="004908BD" w:rsidRDefault="000B2DDD" w:rsidP="00C50DAC">
            <w:pPr>
              <w:rPr>
                <w:b/>
                <w:bCs/>
              </w:rPr>
            </w:pPr>
            <w:r w:rsidRPr="004908BD">
              <w:rPr>
                <w:b/>
                <w:bCs/>
              </w:rPr>
              <w:t xml:space="preserve">Proposal </w:t>
            </w:r>
            <w:r>
              <w:rPr>
                <w:b/>
                <w:bCs/>
              </w:rPr>
              <w:t>4</w:t>
            </w:r>
            <w:r w:rsidRPr="004908BD">
              <w:rPr>
                <w:b/>
                <w:bCs/>
              </w:rPr>
              <w:t>: Update agreement as follows.</w:t>
            </w:r>
          </w:p>
          <w:p w14:paraId="2D2BA61A" w14:textId="77777777" w:rsidR="000B2DDD" w:rsidRPr="004F0CFC" w:rsidRDefault="000B2DDD" w:rsidP="00C50DAC">
            <w:pPr>
              <w:ind w:left="720"/>
              <w:rPr>
                <w:b/>
                <w:bCs/>
                <w:iCs/>
                <w:lang w:eastAsia="x-none"/>
              </w:rPr>
            </w:pPr>
            <w:r w:rsidRPr="004F0CFC">
              <w:rPr>
                <w:b/>
                <w:bCs/>
                <w:iCs/>
                <w:highlight w:val="green"/>
                <w:lang w:eastAsia="x-none"/>
              </w:rPr>
              <w:t>Agreement</w:t>
            </w:r>
          </w:p>
          <w:p w14:paraId="7E8FF05C" w14:textId="77777777" w:rsidR="000B2DDD" w:rsidRPr="004F0CFC" w:rsidRDefault="000B2DDD" w:rsidP="00C50DAC">
            <w:pPr>
              <w:pStyle w:val="af"/>
              <w:ind w:left="720" w:firstLine="400"/>
              <w:rPr>
                <w:rFonts w:eastAsia="等线"/>
                <w:b/>
                <w:bCs/>
              </w:rPr>
            </w:pPr>
            <w:r w:rsidRPr="004F0CFC">
              <w:rPr>
                <w:rFonts w:eastAsia="等线"/>
                <w:b/>
                <w:bCs/>
                <w:szCs w:val="20"/>
              </w:rPr>
              <w:t>The maximum distance targets are set separately for device 1, device 2a, device 2b, respectively</w:t>
            </w:r>
          </w:p>
          <w:p w14:paraId="7304ED1C" w14:textId="77777777" w:rsidR="000B2DDD" w:rsidRPr="004F0CFC" w:rsidRDefault="000B2DDD" w:rsidP="00C50DAC">
            <w:pPr>
              <w:pStyle w:val="af"/>
              <w:numPr>
                <w:ilvl w:val="0"/>
                <w:numId w:val="77"/>
              </w:numPr>
              <w:ind w:left="1600" w:firstLineChars="0"/>
              <w:rPr>
                <w:rFonts w:eastAsia="等线"/>
                <w:b/>
                <w:bCs/>
                <w:color w:val="FF0000"/>
                <w:szCs w:val="20"/>
              </w:rPr>
            </w:pPr>
            <w:r w:rsidRPr="004F0CFC">
              <w:rPr>
                <w:rFonts w:eastAsia="等线"/>
                <w:b/>
                <w:bCs/>
                <w:color w:val="FF0000"/>
                <w:szCs w:val="20"/>
              </w:rPr>
              <w:t>RAN1 can decide the detailed target values within in the range of 10m to 50m after link budget study.</w:t>
            </w:r>
          </w:p>
          <w:p w14:paraId="1F093666" w14:textId="77777777" w:rsidR="000B2DDD" w:rsidRPr="00BB20A7" w:rsidRDefault="000B2DDD" w:rsidP="00C50DAC">
            <w:pPr>
              <w:pStyle w:val="af"/>
              <w:numPr>
                <w:ilvl w:val="0"/>
                <w:numId w:val="77"/>
              </w:numPr>
              <w:ind w:left="1600" w:firstLineChars="0"/>
              <w:rPr>
                <w:b/>
                <w:bCs/>
                <w:iCs/>
                <w:color w:val="FF0000"/>
              </w:rPr>
            </w:pPr>
            <w:r w:rsidRPr="004F0CFC">
              <w:rPr>
                <w:rFonts w:eastAsia="等线"/>
                <w:b/>
                <w:bCs/>
                <w:color w:val="FF0000"/>
                <w:szCs w:val="20"/>
              </w:rPr>
              <w:t>Determine different target values depending on scenario, topology, spectrum, etc.</w:t>
            </w:r>
          </w:p>
        </w:tc>
      </w:tr>
      <w:tr w:rsidR="000B2DDD" w:rsidRPr="00777C70" w14:paraId="139F38F6" w14:textId="77777777" w:rsidTr="00C50DAC">
        <w:tc>
          <w:tcPr>
            <w:tcW w:w="1129" w:type="dxa"/>
          </w:tcPr>
          <w:p w14:paraId="1065A9BD" w14:textId="77777777" w:rsidR="000B2DDD" w:rsidRDefault="000B2DDD" w:rsidP="00C50DAC">
            <w:pPr>
              <w:rPr>
                <w:rFonts w:eastAsiaTheme="minorEastAsia"/>
              </w:rPr>
            </w:pPr>
            <w:proofErr w:type="spellStart"/>
            <w:r w:rsidRPr="003A5141">
              <w:rPr>
                <w:rFonts w:eastAsiaTheme="minorEastAsia" w:hint="eastAsia"/>
              </w:rPr>
              <w:t>Spreadtrum</w:t>
            </w:r>
            <w:proofErr w:type="spellEnd"/>
          </w:p>
        </w:tc>
        <w:tc>
          <w:tcPr>
            <w:tcW w:w="8607" w:type="dxa"/>
          </w:tcPr>
          <w:p w14:paraId="272D6598" w14:textId="77777777" w:rsidR="000B2DDD" w:rsidRPr="00BB20A7" w:rsidRDefault="000B2DDD" w:rsidP="00C50DAC">
            <w:pPr>
              <w:spacing w:before="120"/>
              <w:rPr>
                <w:rFonts w:eastAsiaTheme="minorEastAsia"/>
                <w:b/>
                <w:i/>
              </w:rPr>
            </w:pPr>
            <w:r w:rsidRPr="00DB1D69">
              <w:rPr>
                <w:b/>
                <w:i/>
              </w:rPr>
              <w:t>Proposal 1</w:t>
            </w:r>
            <w:r>
              <w:rPr>
                <w:b/>
                <w:i/>
              </w:rPr>
              <w:t>: M</w:t>
            </w:r>
            <w:r w:rsidRPr="00C3160F">
              <w:rPr>
                <w:b/>
                <w:i/>
              </w:rPr>
              <w:t>aximum distance target should be set separately for Device 1</w:t>
            </w:r>
            <w:r>
              <w:rPr>
                <w:b/>
                <w:i/>
              </w:rPr>
              <w:t>,</w:t>
            </w:r>
            <w:r w:rsidRPr="00C3160F">
              <w:rPr>
                <w:b/>
                <w:i/>
              </w:rPr>
              <w:t xml:space="preserve"> Device 2a</w:t>
            </w:r>
            <w:r>
              <w:rPr>
                <w:b/>
                <w:i/>
              </w:rPr>
              <w:t>, and Device</w:t>
            </w:r>
            <w:r w:rsidRPr="00C3160F">
              <w:rPr>
                <w:b/>
                <w:i/>
              </w:rPr>
              <w:t>2b respectively</w:t>
            </w:r>
            <w:r>
              <w:rPr>
                <w:b/>
                <w:i/>
              </w:rPr>
              <w:t xml:space="preserve">, jointly considering different </w:t>
            </w:r>
            <w:r w:rsidRPr="00814855">
              <w:rPr>
                <w:b/>
                <w:i/>
              </w:rPr>
              <w:t>deployment scenarios</w:t>
            </w:r>
            <w:r>
              <w:rPr>
                <w:b/>
                <w:i/>
              </w:rPr>
              <w:t xml:space="preserve"> as well.</w:t>
            </w:r>
          </w:p>
        </w:tc>
      </w:tr>
    </w:tbl>
    <w:p w14:paraId="5E58E672" w14:textId="77777777" w:rsidR="000B2DDD" w:rsidRDefault="000B2DDD" w:rsidP="000B2DDD">
      <w:pPr>
        <w:pStyle w:val="4"/>
        <w:rPr>
          <w:rFonts w:eastAsiaTheme="minorEastAsia"/>
          <w:lang w:eastAsia="zh-CN"/>
        </w:rPr>
      </w:pPr>
      <w:r>
        <w:rPr>
          <w:rFonts w:eastAsiaTheme="minorEastAsia" w:hint="eastAsia"/>
          <w:lang w:eastAsia="zh-CN"/>
        </w:rPr>
        <w:t>Discussion (round 1)</w:t>
      </w:r>
    </w:p>
    <w:p w14:paraId="138D7C48" w14:textId="77777777" w:rsidR="000B2DDD" w:rsidRDefault="000B2DDD" w:rsidP="000B2DDD">
      <w:pPr>
        <w:rPr>
          <w:rFonts w:eastAsiaTheme="minorEastAsia"/>
        </w:rPr>
      </w:pPr>
    </w:p>
    <w:p w14:paraId="35E599F8" w14:textId="77777777" w:rsidR="000B2DDD" w:rsidRPr="000C5375" w:rsidRDefault="000B2DDD" w:rsidP="000B2DDD">
      <w:pPr>
        <w:rPr>
          <w:rFonts w:ascii="Times New Roman" w:eastAsiaTheme="minorEastAsia" w:hAnsi="Times New Roman"/>
          <w:szCs w:val="20"/>
        </w:rPr>
      </w:pPr>
      <w:r w:rsidRPr="000C5375">
        <w:rPr>
          <w:rFonts w:ascii="Times New Roman" w:eastAsiaTheme="minorEastAsia" w:hAnsi="Times New Roman"/>
          <w:szCs w:val="20"/>
        </w:rPr>
        <w:t>It is agreed as follow during the meeting,</w:t>
      </w:r>
    </w:p>
    <w:p w14:paraId="44508155" w14:textId="77777777" w:rsidR="000B2DDD" w:rsidRPr="00B13070" w:rsidRDefault="000B2DDD" w:rsidP="000B2DDD">
      <w:pPr>
        <w:rPr>
          <w:rFonts w:ascii="Times New Roman" w:hAnsi="Times New Roman"/>
          <w:iCs/>
          <w:lang w:eastAsia="x-none"/>
        </w:rPr>
      </w:pPr>
      <w:r w:rsidRPr="00B13070">
        <w:rPr>
          <w:rFonts w:ascii="Times New Roman" w:hAnsi="Times New Roman"/>
          <w:iCs/>
          <w:highlight w:val="green"/>
          <w:lang w:eastAsia="x-none"/>
        </w:rPr>
        <w:t>Agreement</w:t>
      </w:r>
    </w:p>
    <w:p w14:paraId="5F7E633B" w14:textId="77777777" w:rsidR="000B2DDD" w:rsidRPr="00B13070" w:rsidRDefault="000B2DDD" w:rsidP="000B2DDD">
      <w:pPr>
        <w:pStyle w:val="af"/>
        <w:ind w:firstLine="400"/>
        <w:rPr>
          <w:rFonts w:ascii="Times New Roman" w:eastAsia="等线" w:hAnsi="Times New Roman"/>
        </w:rPr>
      </w:pPr>
      <w:r w:rsidRPr="00B13070">
        <w:rPr>
          <w:rFonts w:ascii="Times New Roman" w:eastAsia="等线" w:hAnsi="Times New Roman"/>
          <w:szCs w:val="20"/>
        </w:rPr>
        <w:t>The maximum distance targets are set separately for device 1, device 2a, device 2b, respectively</w:t>
      </w:r>
    </w:p>
    <w:p w14:paraId="0EB1C7F8" w14:textId="77777777" w:rsidR="000B2DDD" w:rsidRPr="00B13070" w:rsidRDefault="000B2DDD" w:rsidP="000B2DDD">
      <w:pPr>
        <w:pStyle w:val="af"/>
        <w:numPr>
          <w:ilvl w:val="0"/>
          <w:numId w:val="77"/>
        </w:numPr>
        <w:ind w:firstLineChars="0"/>
        <w:rPr>
          <w:rFonts w:ascii="Times New Roman" w:eastAsia="等线" w:hAnsi="Times New Roman"/>
          <w:szCs w:val="20"/>
        </w:rPr>
      </w:pPr>
      <w:r w:rsidRPr="00B13070">
        <w:rPr>
          <w:rFonts w:ascii="Times New Roman" w:eastAsia="等线" w:hAnsi="Times New Roman"/>
          <w:szCs w:val="20"/>
        </w:rPr>
        <w:t>FFS detailed values and RAN1 can further decide the target within in the range of 10m to 50m after link budget study.</w:t>
      </w:r>
    </w:p>
    <w:p w14:paraId="55514065" w14:textId="77777777" w:rsidR="000B2DDD" w:rsidRPr="00B13070" w:rsidRDefault="000B2DDD" w:rsidP="000B2DDD">
      <w:pPr>
        <w:pStyle w:val="af"/>
        <w:numPr>
          <w:ilvl w:val="0"/>
          <w:numId w:val="77"/>
        </w:numPr>
        <w:ind w:firstLineChars="0"/>
        <w:rPr>
          <w:rFonts w:ascii="Times New Roman" w:hAnsi="Times New Roman"/>
          <w:iCs/>
        </w:rPr>
      </w:pPr>
      <w:r w:rsidRPr="00B13070">
        <w:rPr>
          <w:rFonts w:ascii="Times New Roman" w:eastAsia="等线" w:hAnsi="Times New Roman"/>
          <w:szCs w:val="20"/>
        </w:rPr>
        <w:t>FFS whether to set different values for different scenarios</w:t>
      </w:r>
    </w:p>
    <w:p w14:paraId="29205196" w14:textId="77777777" w:rsidR="000B2DDD" w:rsidRDefault="000B2DDD" w:rsidP="000B2DDD">
      <w:pPr>
        <w:rPr>
          <w:rFonts w:eastAsiaTheme="minorEastAsia"/>
        </w:rPr>
      </w:pPr>
    </w:p>
    <w:p w14:paraId="57E6BABD" w14:textId="77777777" w:rsidR="000B2DDD" w:rsidRPr="000C5375" w:rsidRDefault="000B2DDD" w:rsidP="000B2DDD">
      <w:pPr>
        <w:numPr>
          <w:ilvl w:val="0"/>
          <w:numId w:val="152"/>
        </w:numPr>
        <w:shd w:val="clear" w:color="auto" w:fill="FFFFFF"/>
        <w:rPr>
          <w:rFonts w:ascii="Times New Roman" w:eastAsiaTheme="minorEastAsia" w:hAnsi="Times New Roman"/>
          <w:szCs w:val="20"/>
        </w:rPr>
      </w:pPr>
      <w:r w:rsidRPr="000C5375">
        <w:rPr>
          <w:rStyle w:val="aff"/>
          <w:rFonts w:ascii="Times New Roman" w:hAnsi="Times New Roman"/>
          <w:color w:val="060607"/>
          <w:szCs w:val="20"/>
          <w:shd w:val="clear" w:color="auto" w:fill="FFFFFF"/>
        </w:rPr>
        <w:t>Setting Different Values for Different Scenarios</w:t>
      </w:r>
    </w:p>
    <w:p w14:paraId="4996B6EE" w14:textId="77777777" w:rsidR="000B2DDD" w:rsidRPr="000C5375" w:rsidRDefault="000B2DDD" w:rsidP="000B2DDD">
      <w:pPr>
        <w:numPr>
          <w:ilvl w:val="1"/>
          <w:numId w:val="152"/>
        </w:numPr>
        <w:shd w:val="clear" w:color="auto" w:fill="FFFFFF"/>
        <w:rPr>
          <w:rStyle w:val="aff"/>
          <w:rFonts w:ascii="Times New Roman" w:eastAsiaTheme="minorEastAsia" w:hAnsi="Times New Roman"/>
          <w:b w:val="0"/>
          <w:bCs w:val="0"/>
          <w:szCs w:val="20"/>
        </w:rPr>
      </w:pPr>
      <w:r w:rsidRPr="000C5375">
        <w:rPr>
          <w:rStyle w:val="aff"/>
          <w:rFonts w:ascii="Times New Roman" w:eastAsiaTheme="minorEastAsia" w:hAnsi="Times New Roman"/>
          <w:szCs w:val="20"/>
        </w:rPr>
        <w:t xml:space="preserve">Yes: </w:t>
      </w:r>
      <w:r w:rsidRPr="000C5375">
        <w:rPr>
          <w:rFonts w:ascii="Times New Roman" w:eastAsiaTheme="minorEastAsia" w:hAnsi="Times New Roman"/>
          <w:b/>
          <w:bCs/>
          <w:szCs w:val="20"/>
        </w:rPr>
        <w:t>Interdigital</w:t>
      </w:r>
      <w:r w:rsidRPr="000C5375">
        <w:rPr>
          <w:rFonts w:ascii="Times New Roman" w:eastAsiaTheme="minorEastAsia" w:hAnsi="Times New Roman"/>
          <w:szCs w:val="20"/>
        </w:rPr>
        <w:t xml:space="preserve">, </w:t>
      </w:r>
      <w:r w:rsidRPr="000C5375">
        <w:rPr>
          <w:rFonts w:ascii="Times New Roman" w:eastAsiaTheme="minorEastAsia" w:hAnsi="Times New Roman"/>
          <w:b/>
          <w:bCs/>
          <w:szCs w:val="20"/>
        </w:rPr>
        <w:t>Qualcomm</w:t>
      </w:r>
      <w:r w:rsidRPr="000C5375">
        <w:rPr>
          <w:rFonts w:ascii="Times New Roman" w:eastAsiaTheme="minorEastAsia" w:hAnsi="Times New Roman"/>
          <w:szCs w:val="20"/>
        </w:rPr>
        <w:t xml:space="preserve">, </w:t>
      </w:r>
      <w:proofErr w:type="spellStart"/>
      <w:r w:rsidRPr="000C5375">
        <w:rPr>
          <w:rFonts w:ascii="Times New Roman" w:eastAsiaTheme="minorEastAsia" w:hAnsi="Times New Roman"/>
          <w:b/>
          <w:bCs/>
          <w:szCs w:val="20"/>
        </w:rPr>
        <w:t>Spreadtrum</w:t>
      </w:r>
      <w:proofErr w:type="spellEnd"/>
      <w:r w:rsidRPr="000C5375">
        <w:rPr>
          <w:rFonts w:ascii="Times New Roman" w:eastAsiaTheme="minorEastAsia" w:hAnsi="Times New Roman"/>
          <w:szCs w:val="20"/>
        </w:rPr>
        <w:t xml:space="preserve"> support setting </w:t>
      </w:r>
      <w:r w:rsidRPr="000C5375">
        <w:rPr>
          <w:rFonts w:ascii="Times New Roman" w:hAnsi="Times New Roman"/>
          <w:color w:val="060607"/>
          <w:szCs w:val="20"/>
          <w:shd w:val="clear" w:color="auto" w:fill="FFFFFF"/>
        </w:rPr>
        <w:t>maximum distance targets separately for different devices and considering different deployment scenarios</w:t>
      </w:r>
      <w:r w:rsidRPr="000C5375">
        <w:rPr>
          <w:rFonts w:ascii="Times New Roman" w:eastAsiaTheme="minorEastAsia" w:hAnsi="Times New Roman"/>
          <w:szCs w:val="20"/>
        </w:rPr>
        <w:t xml:space="preserve"> </w:t>
      </w:r>
    </w:p>
    <w:p w14:paraId="03A2C8A8" w14:textId="77777777" w:rsidR="00EA0769" w:rsidRPr="00EA0769" w:rsidRDefault="000B2DDD" w:rsidP="000B2DDD">
      <w:pPr>
        <w:numPr>
          <w:ilvl w:val="1"/>
          <w:numId w:val="152"/>
        </w:numPr>
        <w:shd w:val="clear" w:color="auto" w:fill="FFFFFF"/>
        <w:rPr>
          <w:rFonts w:ascii="Times New Roman" w:eastAsiaTheme="minorEastAsia" w:hAnsi="Times New Roman"/>
          <w:szCs w:val="20"/>
        </w:rPr>
      </w:pPr>
      <w:r w:rsidRPr="000C5375">
        <w:rPr>
          <w:rStyle w:val="aff"/>
          <w:rFonts w:ascii="Times New Roman" w:hAnsi="Times New Roman"/>
          <w:color w:val="060607"/>
          <w:szCs w:val="20"/>
          <w:shd w:val="clear" w:color="auto" w:fill="FFFFFF"/>
        </w:rPr>
        <w:t>No: China Telecom</w:t>
      </w:r>
      <w:r w:rsidR="00EA0769">
        <w:rPr>
          <w:rFonts w:ascii="Times New Roman" w:eastAsiaTheme="minorEastAsia" w:hAnsi="Times New Roman" w:hint="eastAsia"/>
          <w:color w:val="060607"/>
          <w:szCs w:val="20"/>
          <w:shd w:val="clear" w:color="auto" w:fill="FFFFFF"/>
          <w:lang w:eastAsia="zh-CN"/>
        </w:rPr>
        <w:t xml:space="preserve">, </w:t>
      </w:r>
      <w:r w:rsidR="00EA0769" w:rsidRPr="00EA0769">
        <w:rPr>
          <w:rFonts w:ascii="Times New Roman" w:eastAsiaTheme="minorEastAsia" w:hAnsi="Times New Roman" w:hint="eastAsia"/>
          <w:b/>
          <w:bCs/>
          <w:color w:val="060607"/>
          <w:szCs w:val="20"/>
          <w:shd w:val="clear" w:color="auto" w:fill="FFFFFF"/>
          <w:lang w:eastAsia="zh-CN"/>
        </w:rPr>
        <w:t>Huawei</w:t>
      </w:r>
      <w:r w:rsidR="00EA0769">
        <w:rPr>
          <w:rFonts w:ascii="Times New Roman" w:eastAsiaTheme="minorEastAsia" w:hAnsi="Times New Roman" w:hint="eastAsia"/>
          <w:color w:val="060607"/>
          <w:szCs w:val="20"/>
          <w:shd w:val="clear" w:color="auto" w:fill="FFFFFF"/>
          <w:lang w:eastAsia="zh-CN"/>
        </w:rPr>
        <w:t xml:space="preserve">. </w:t>
      </w:r>
    </w:p>
    <w:p w14:paraId="7944A318" w14:textId="77777777" w:rsidR="00EA0769" w:rsidRPr="00EA0769" w:rsidRDefault="00EA0769" w:rsidP="00EA0769">
      <w:pPr>
        <w:numPr>
          <w:ilvl w:val="2"/>
          <w:numId w:val="154"/>
        </w:numPr>
        <w:shd w:val="clear" w:color="auto" w:fill="FFFFFF"/>
        <w:rPr>
          <w:rFonts w:ascii="Times New Roman" w:eastAsiaTheme="minorEastAsia" w:hAnsi="Times New Roman"/>
          <w:szCs w:val="20"/>
        </w:rPr>
      </w:pPr>
      <w:r w:rsidRPr="00EA0769">
        <w:rPr>
          <w:rStyle w:val="aff"/>
          <w:rFonts w:ascii="Times New Roman" w:hAnsi="Times New Roman"/>
          <w:b w:val="0"/>
          <w:bCs w:val="0"/>
          <w:color w:val="060607"/>
          <w:szCs w:val="20"/>
          <w:shd w:val="clear" w:color="auto" w:fill="FFFFFF"/>
        </w:rPr>
        <w:t>China Telecom</w:t>
      </w:r>
      <w:r w:rsidR="000B2DDD" w:rsidRPr="000C5375">
        <w:rPr>
          <w:rFonts w:ascii="Times New Roman" w:hAnsi="Times New Roman"/>
          <w:color w:val="060607"/>
          <w:szCs w:val="20"/>
          <w:shd w:val="clear" w:color="auto" w:fill="FFFFFF"/>
        </w:rPr>
        <w:t xml:space="preserve"> Suggests not setting different values of maximum distance targets for different scenarios, advocating for a consistent value across scenarios. </w:t>
      </w:r>
    </w:p>
    <w:p w14:paraId="35F4B33C" w14:textId="5F090D00" w:rsidR="000B2DDD" w:rsidRPr="000C5375" w:rsidRDefault="000B2DDD" w:rsidP="00EA0769">
      <w:pPr>
        <w:numPr>
          <w:ilvl w:val="2"/>
          <w:numId w:val="154"/>
        </w:numPr>
        <w:shd w:val="clear" w:color="auto" w:fill="FFFFFF"/>
        <w:rPr>
          <w:rFonts w:ascii="Times New Roman" w:eastAsiaTheme="minorEastAsia" w:hAnsi="Times New Roman"/>
          <w:szCs w:val="20"/>
        </w:rPr>
      </w:pPr>
      <w:r w:rsidRPr="00EA0769">
        <w:rPr>
          <w:rFonts w:ascii="Times New Roman" w:hAnsi="Times New Roman"/>
          <w:color w:val="060607"/>
          <w:szCs w:val="20"/>
          <w:shd w:val="clear" w:color="auto" w:fill="FFFFFF"/>
        </w:rPr>
        <w:t>Huawei</w:t>
      </w:r>
      <w:r w:rsidRPr="000C5375">
        <w:rPr>
          <w:rFonts w:ascii="Times New Roman" w:hAnsi="Times New Roman"/>
          <w:color w:val="060607"/>
          <w:szCs w:val="20"/>
          <w:shd w:val="clear" w:color="auto" w:fill="FFFFFF"/>
        </w:rPr>
        <w:t xml:space="preserve"> thinks the maximum distance target is the maximum evaluated distance among different scenarios.</w:t>
      </w:r>
    </w:p>
    <w:p w14:paraId="078CD86C" w14:textId="77777777" w:rsidR="000B2DDD" w:rsidRPr="000C5375" w:rsidRDefault="000B2DDD" w:rsidP="000B2DDD">
      <w:pPr>
        <w:numPr>
          <w:ilvl w:val="1"/>
          <w:numId w:val="152"/>
        </w:numPr>
        <w:shd w:val="clear" w:color="auto" w:fill="FFFFFF"/>
        <w:rPr>
          <w:rFonts w:ascii="Times New Roman" w:eastAsiaTheme="minorEastAsia" w:hAnsi="Times New Roman"/>
          <w:szCs w:val="20"/>
        </w:rPr>
      </w:pPr>
      <w:r w:rsidRPr="000C5375">
        <w:rPr>
          <w:rFonts w:ascii="Times New Roman" w:eastAsiaTheme="minorEastAsia" w:hAnsi="Times New Roman"/>
          <w:szCs w:val="20"/>
        </w:rPr>
        <w:t>Further discussed b</w:t>
      </w:r>
      <w:r w:rsidRPr="000C5375">
        <w:rPr>
          <w:rFonts w:ascii="Times New Roman" w:hAnsi="Times New Roman"/>
          <w:color w:val="060607"/>
          <w:szCs w:val="20"/>
          <w:shd w:val="clear" w:color="auto" w:fill="FFFFFF"/>
        </w:rPr>
        <w:t>ased on the outcome of link budget analysis</w:t>
      </w:r>
      <w:r w:rsidRPr="000C5375">
        <w:rPr>
          <w:rFonts w:ascii="Times New Roman" w:eastAsiaTheme="minorEastAsia" w:hAnsi="Times New Roman"/>
          <w:szCs w:val="20"/>
        </w:rPr>
        <w:t xml:space="preserve">: </w:t>
      </w:r>
      <w:r w:rsidRPr="000C5375">
        <w:rPr>
          <w:rFonts w:ascii="Times New Roman" w:eastAsiaTheme="minorEastAsia" w:hAnsi="Times New Roman"/>
          <w:b/>
          <w:bCs/>
          <w:szCs w:val="20"/>
        </w:rPr>
        <w:t>Apple</w:t>
      </w:r>
      <w:r w:rsidRPr="000C5375">
        <w:rPr>
          <w:rFonts w:ascii="Times New Roman" w:eastAsiaTheme="minorEastAsia" w:hAnsi="Times New Roman"/>
          <w:szCs w:val="20"/>
        </w:rPr>
        <w:t xml:space="preserve">, </w:t>
      </w:r>
      <w:r w:rsidRPr="000C5375">
        <w:rPr>
          <w:rFonts w:ascii="Times New Roman" w:eastAsiaTheme="minorEastAsia" w:hAnsi="Times New Roman"/>
          <w:b/>
          <w:bCs/>
          <w:szCs w:val="20"/>
        </w:rPr>
        <w:t>CATT</w:t>
      </w:r>
    </w:p>
    <w:p w14:paraId="41574F9F" w14:textId="77777777" w:rsidR="000B2DDD" w:rsidRPr="00FD0C23" w:rsidRDefault="000B2DDD" w:rsidP="000B2DDD">
      <w:pPr>
        <w:numPr>
          <w:ilvl w:val="0"/>
          <w:numId w:val="152"/>
        </w:numPr>
        <w:shd w:val="clear" w:color="auto" w:fill="FFFFFF"/>
        <w:rPr>
          <w:rFonts w:ascii="Times New Roman" w:hAnsi="Times New Roman"/>
          <w:color w:val="060607"/>
          <w:szCs w:val="20"/>
        </w:rPr>
      </w:pPr>
      <w:r w:rsidRPr="00FD0C23">
        <w:rPr>
          <w:rFonts w:ascii="Times New Roman" w:hAnsi="Times New Roman"/>
          <w:b/>
          <w:bCs/>
          <w:color w:val="060607"/>
          <w:szCs w:val="20"/>
        </w:rPr>
        <w:t>Detailed Target Value within the Range of 10m to 50m and After Link Budget Study</w:t>
      </w:r>
      <w:r w:rsidRPr="00FD0C23">
        <w:rPr>
          <w:rFonts w:ascii="Times New Roman" w:hAnsi="Times New Roman"/>
          <w:color w:val="060607"/>
          <w:szCs w:val="20"/>
        </w:rPr>
        <w:t>:</w:t>
      </w:r>
    </w:p>
    <w:p w14:paraId="4D965CEE" w14:textId="77777777" w:rsidR="000B2DDD" w:rsidRPr="000C5375" w:rsidRDefault="000B2DDD" w:rsidP="000B2DDD">
      <w:pPr>
        <w:numPr>
          <w:ilvl w:val="1"/>
          <w:numId w:val="152"/>
        </w:numPr>
        <w:shd w:val="clear" w:color="auto" w:fill="FFFFFF"/>
        <w:spacing w:before="100" w:beforeAutospacing="1" w:after="100" w:afterAutospacing="1"/>
        <w:rPr>
          <w:rFonts w:ascii="Times New Roman" w:hAnsi="Times New Roman"/>
          <w:color w:val="060607"/>
          <w:szCs w:val="20"/>
        </w:rPr>
      </w:pPr>
      <w:r w:rsidRPr="00FD0C23">
        <w:rPr>
          <w:rFonts w:ascii="Times New Roman" w:hAnsi="Times New Roman"/>
          <w:b/>
          <w:bCs/>
          <w:color w:val="060607"/>
          <w:szCs w:val="20"/>
        </w:rPr>
        <w:t>Consensus</w:t>
      </w:r>
      <w:r w:rsidRPr="00FD0C23">
        <w:rPr>
          <w:rFonts w:ascii="Times New Roman" w:hAnsi="Times New Roman"/>
          <w:color w:val="060607"/>
          <w:szCs w:val="20"/>
        </w:rPr>
        <w:t>: This viewpoint is generally agreed upon, indicating that companies support a flexible approach to setting target values based on the outcomes of a link budget analysis.</w:t>
      </w:r>
    </w:p>
    <w:p w14:paraId="1C77EBF5" w14:textId="77777777" w:rsidR="000B2DDD" w:rsidRPr="000C5375" w:rsidRDefault="000B2DDD" w:rsidP="000B2DDD">
      <w:pPr>
        <w:numPr>
          <w:ilvl w:val="1"/>
          <w:numId w:val="152"/>
        </w:numPr>
        <w:shd w:val="clear" w:color="auto" w:fill="FFFFFF"/>
        <w:spacing w:before="100" w:beforeAutospacing="1" w:after="100" w:afterAutospacing="1"/>
        <w:rPr>
          <w:rFonts w:ascii="Times New Roman" w:hAnsi="Times New Roman"/>
          <w:color w:val="060607"/>
          <w:szCs w:val="20"/>
        </w:rPr>
      </w:pPr>
      <w:r w:rsidRPr="000C5375">
        <w:rPr>
          <w:rFonts w:ascii="Times New Roman" w:hAnsi="Times New Roman"/>
          <w:color w:val="060607"/>
          <w:szCs w:val="20"/>
        </w:rPr>
        <w:t xml:space="preserve">Device 1 [10m, 20m]: </w:t>
      </w:r>
      <w:r w:rsidRPr="000C5375">
        <w:rPr>
          <w:rFonts w:ascii="Times New Roman" w:hAnsi="Times New Roman"/>
          <w:b/>
          <w:bCs/>
          <w:color w:val="060607"/>
          <w:szCs w:val="20"/>
        </w:rPr>
        <w:t>OPPO</w:t>
      </w:r>
      <w:r w:rsidRPr="000C5375">
        <w:rPr>
          <w:rFonts w:ascii="Times New Roman" w:hAnsi="Times New Roman"/>
          <w:color w:val="060607"/>
          <w:szCs w:val="20"/>
        </w:rPr>
        <w:t xml:space="preserve">, </w:t>
      </w:r>
      <w:r w:rsidRPr="000C5375">
        <w:rPr>
          <w:rFonts w:ascii="Times New Roman" w:hAnsi="Times New Roman"/>
          <w:b/>
          <w:bCs/>
          <w:color w:val="060607"/>
          <w:szCs w:val="20"/>
        </w:rPr>
        <w:t>MediaTek</w:t>
      </w:r>
    </w:p>
    <w:p w14:paraId="3FA3D325" w14:textId="77777777" w:rsidR="000B2DDD" w:rsidRPr="000C5375" w:rsidRDefault="000B2DDD" w:rsidP="000B2DDD">
      <w:pPr>
        <w:numPr>
          <w:ilvl w:val="1"/>
          <w:numId w:val="152"/>
        </w:numPr>
        <w:shd w:val="clear" w:color="auto" w:fill="FFFFFF"/>
        <w:spacing w:before="100" w:beforeAutospacing="1" w:after="100" w:afterAutospacing="1"/>
        <w:rPr>
          <w:rFonts w:ascii="Times New Roman" w:hAnsi="Times New Roman"/>
          <w:color w:val="060607"/>
          <w:szCs w:val="20"/>
        </w:rPr>
      </w:pPr>
      <w:r w:rsidRPr="000C5375">
        <w:rPr>
          <w:rFonts w:ascii="Times New Roman" w:hAnsi="Times New Roman"/>
          <w:color w:val="060607"/>
          <w:szCs w:val="20"/>
        </w:rPr>
        <w:lastRenderedPageBreak/>
        <w:t xml:space="preserve">Device 2a [20m, 50m): </w:t>
      </w:r>
      <w:r w:rsidRPr="000C5375">
        <w:rPr>
          <w:rFonts w:ascii="Times New Roman" w:hAnsi="Times New Roman"/>
          <w:b/>
          <w:bCs/>
          <w:color w:val="060607"/>
          <w:szCs w:val="20"/>
        </w:rPr>
        <w:t>OPPO</w:t>
      </w:r>
      <w:r w:rsidRPr="000C5375">
        <w:rPr>
          <w:rFonts w:ascii="Times New Roman" w:hAnsi="Times New Roman"/>
          <w:color w:val="060607"/>
          <w:szCs w:val="20"/>
        </w:rPr>
        <w:t xml:space="preserve"> </w:t>
      </w:r>
      <w:r w:rsidRPr="000C5375">
        <w:rPr>
          <w:rFonts w:ascii="Times New Roman" w:hAnsi="Times New Roman"/>
          <w:b/>
          <w:bCs/>
          <w:color w:val="060607"/>
          <w:szCs w:val="20"/>
        </w:rPr>
        <w:t>MediaTek</w:t>
      </w:r>
    </w:p>
    <w:p w14:paraId="0AE814AD" w14:textId="77777777" w:rsidR="000B2DDD" w:rsidRPr="000C5375" w:rsidRDefault="000B2DDD" w:rsidP="000B2DDD">
      <w:pPr>
        <w:numPr>
          <w:ilvl w:val="1"/>
          <w:numId w:val="152"/>
        </w:numPr>
        <w:shd w:val="clear" w:color="auto" w:fill="FFFFFF"/>
        <w:spacing w:before="100" w:beforeAutospacing="1"/>
        <w:rPr>
          <w:rFonts w:ascii="Times New Roman" w:hAnsi="Times New Roman"/>
          <w:color w:val="060607"/>
          <w:szCs w:val="20"/>
        </w:rPr>
      </w:pPr>
      <w:r w:rsidRPr="000C5375">
        <w:rPr>
          <w:rFonts w:ascii="Times New Roman" w:hAnsi="Times New Roman"/>
          <w:color w:val="060607"/>
          <w:szCs w:val="20"/>
        </w:rPr>
        <w:t>Device 2b</w:t>
      </w:r>
    </w:p>
    <w:p w14:paraId="046DE959" w14:textId="77777777" w:rsidR="000B2DDD" w:rsidRPr="000C5375" w:rsidRDefault="000B2DDD" w:rsidP="00EA0769">
      <w:pPr>
        <w:numPr>
          <w:ilvl w:val="2"/>
          <w:numId w:val="154"/>
        </w:numPr>
        <w:shd w:val="clear" w:color="auto" w:fill="FFFFFF"/>
        <w:rPr>
          <w:rFonts w:ascii="Times New Roman" w:hAnsi="Times New Roman"/>
          <w:color w:val="060607"/>
          <w:szCs w:val="20"/>
        </w:rPr>
      </w:pPr>
      <w:r w:rsidRPr="000C5375">
        <w:rPr>
          <w:rFonts w:ascii="Times New Roman" w:hAnsi="Times New Roman"/>
          <w:color w:val="060607"/>
          <w:szCs w:val="20"/>
        </w:rPr>
        <w:t xml:space="preserve">50m: </w:t>
      </w:r>
      <w:r w:rsidRPr="000C5375">
        <w:rPr>
          <w:rFonts w:ascii="Times New Roman" w:hAnsi="Times New Roman"/>
          <w:b/>
          <w:bCs/>
          <w:color w:val="060607"/>
          <w:szCs w:val="20"/>
        </w:rPr>
        <w:t>OPPO</w:t>
      </w:r>
    </w:p>
    <w:p w14:paraId="079DAD2A" w14:textId="18479FAD" w:rsidR="000B2DDD" w:rsidRPr="00FD0C23" w:rsidRDefault="000B2DDD" w:rsidP="00EA0769">
      <w:pPr>
        <w:numPr>
          <w:ilvl w:val="2"/>
          <w:numId w:val="154"/>
        </w:numPr>
        <w:shd w:val="clear" w:color="auto" w:fill="FFFFFF"/>
        <w:rPr>
          <w:rFonts w:ascii="Times New Roman" w:hAnsi="Times New Roman"/>
          <w:color w:val="060607"/>
          <w:szCs w:val="20"/>
        </w:rPr>
      </w:pPr>
      <w:r w:rsidRPr="000C5375">
        <w:rPr>
          <w:rFonts w:ascii="Times New Roman" w:hAnsi="Times New Roman"/>
          <w:color w:val="060607"/>
          <w:szCs w:val="20"/>
        </w:rPr>
        <w:t xml:space="preserve">[20m, 50m): </w:t>
      </w:r>
      <w:r w:rsidRPr="000C5375">
        <w:rPr>
          <w:rFonts w:ascii="Times New Roman" w:hAnsi="Times New Roman"/>
          <w:b/>
          <w:bCs/>
          <w:color w:val="060607"/>
          <w:szCs w:val="20"/>
        </w:rPr>
        <w:t>MediaTek</w:t>
      </w:r>
    </w:p>
    <w:p w14:paraId="4708CFB7" w14:textId="77777777" w:rsidR="000B2DDD" w:rsidRDefault="000B2DDD" w:rsidP="000B2DDD">
      <w:pPr>
        <w:rPr>
          <w:rFonts w:eastAsiaTheme="minorEastAsia"/>
          <w:lang w:eastAsia="zh-CN"/>
        </w:rPr>
      </w:pPr>
    </w:p>
    <w:p w14:paraId="62A6B4F1" w14:textId="4F5BFEA9" w:rsidR="00E5405E" w:rsidRDefault="00E5405E" w:rsidP="000B2DDD">
      <w:pPr>
        <w:rPr>
          <w:rFonts w:eastAsiaTheme="minorEastAsia"/>
          <w:lang w:eastAsia="zh-CN"/>
        </w:rPr>
      </w:pPr>
      <w:r>
        <w:rPr>
          <w:rFonts w:eastAsiaTheme="minorEastAsia" w:hint="eastAsia"/>
          <w:lang w:eastAsia="zh-CN"/>
        </w:rPr>
        <w:t>Moderator recommends companies to provide views on the following questions.</w:t>
      </w:r>
    </w:p>
    <w:p w14:paraId="3ECCF360" w14:textId="7B2DB7CD" w:rsidR="00E5405E" w:rsidRPr="00E5405E" w:rsidRDefault="00E5405E" w:rsidP="00E5405E">
      <w:pPr>
        <w:rPr>
          <w:rFonts w:ascii="Times New Roman" w:eastAsia="等线" w:hAnsi="Times New Roman"/>
          <w:szCs w:val="20"/>
          <w:lang w:eastAsia="zh-CN"/>
        </w:rPr>
      </w:pPr>
      <w:r w:rsidRPr="00E5405E">
        <w:rPr>
          <w:rFonts w:ascii="Times New Roman" w:eastAsia="等线" w:hAnsi="Times New Roman" w:hint="eastAsia"/>
          <w:b/>
          <w:bCs/>
          <w:szCs w:val="20"/>
          <w:lang w:eastAsia="zh-CN"/>
        </w:rPr>
        <w:t>Question 1</w:t>
      </w:r>
      <w:r>
        <w:rPr>
          <w:rFonts w:ascii="Times New Roman" w:eastAsia="等线" w:hAnsi="Times New Roman" w:hint="eastAsia"/>
          <w:szCs w:val="20"/>
          <w:lang w:eastAsia="zh-CN"/>
        </w:rPr>
        <w:t xml:space="preserve">: </w:t>
      </w:r>
      <w:r w:rsidRPr="00E5405E">
        <w:rPr>
          <w:rFonts w:ascii="Times New Roman" w:eastAsia="等线" w:hAnsi="Times New Roman"/>
          <w:szCs w:val="20"/>
        </w:rPr>
        <w:t xml:space="preserve">FFS detailed values </w:t>
      </w:r>
      <w:r>
        <w:rPr>
          <w:rFonts w:ascii="Times New Roman" w:eastAsia="等线" w:hAnsi="Times New Roman" w:hint="eastAsia"/>
          <w:szCs w:val="20"/>
          <w:lang w:eastAsia="zh-CN"/>
        </w:rPr>
        <w:t>for each device type</w:t>
      </w:r>
    </w:p>
    <w:p w14:paraId="57A191E0" w14:textId="7A8DD34A" w:rsidR="00E5405E" w:rsidRDefault="00E5405E" w:rsidP="00E5405E">
      <w:pPr>
        <w:rPr>
          <w:rFonts w:ascii="Times New Roman" w:eastAsia="等线" w:hAnsi="Times New Roman"/>
          <w:szCs w:val="20"/>
        </w:rPr>
      </w:pPr>
      <w:r w:rsidRPr="00E5405E">
        <w:rPr>
          <w:rFonts w:ascii="Times New Roman" w:eastAsia="等线" w:hAnsi="Times New Roman" w:hint="eastAsia"/>
          <w:b/>
          <w:bCs/>
          <w:szCs w:val="20"/>
          <w:lang w:eastAsia="zh-CN"/>
        </w:rPr>
        <w:t>Question 2</w:t>
      </w:r>
      <w:r>
        <w:rPr>
          <w:rFonts w:ascii="Times New Roman" w:eastAsia="等线" w:hAnsi="Times New Roman" w:hint="eastAsia"/>
          <w:szCs w:val="20"/>
          <w:lang w:eastAsia="zh-CN"/>
        </w:rPr>
        <w:t xml:space="preserve">: </w:t>
      </w:r>
      <w:r w:rsidRPr="00E5405E">
        <w:rPr>
          <w:rFonts w:ascii="Times New Roman" w:eastAsia="等线" w:hAnsi="Times New Roman"/>
          <w:szCs w:val="20"/>
        </w:rPr>
        <w:t>FFS whether to set different values for different scenarios</w:t>
      </w:r>
    </w:p>
    <w:p w14:paraId="73FFAC21" w14:textId="77777777" w:rsidR="00E5405E" w:rsidRDefault="00E5405E" w:rsidP="00E5405E">
      <w:pPr>
        <w:rPr>
          <w:rFonts w:ascii="Times New Roman" w:eastAsiaTheme="minorEastAsia" w:hAnsi="Times New Roman"/>
          <w:iCs/>
          <w:lang w:eastAsia="zh-CN"/>
        </w:rPr>
      </w:pPr>
    </w:p>
    <w:tbl>
      <w:tblPr>
        <w:tblStyle w:val="af1"/>
        <w:tblW w:w="9736" w:type="dxa"/>
        <w:tblLayout w:type="fixed"/>
        <w:tblLook w:val="04A0" w:firstRow="1" w:lastRow="0" w:firstColumn="1" w:lastColumn="0" w:noHBand="0" w:noVBand="1"/>
      </w:tblPr>
      <w:tblGrid>
        <w:gridCol w:w="1129"/>
        <w:gridCol w:w="8607"/>
      </w:tblGrid>
      <w:tr w:rsidR="00E5405E" w:rsidRPr="00E5405E" w14:paraId="556E4C77" w14:textId="77777777" w:rsidTr="00C50DAC">
        <w:tc>
          <w:tcPr>
            <w:tcW w:w="1129" w:type="dxa"/>
          </w:tcPr>
          <w:p w14:paraId="66C2C1F6" w14:textId="30B5BAC6" w:rsidR="00E5405E" w:rsidRPr="00E5405E" w:rsidRDefault="00E5405E" w:rsidP="00E5405E">
            <w:pPr>
              <w:jc w:val="center"/>
              <w:rPr>
                <w:rFonts w:eastAsiaTheme="minorEastAsia"/>
                <w:b/>
                <w:bCs/>
                <w:lang w:eastAsia="zh-CN"/>
              </w:rPr>
            </w:pPr>
            <w:r w:rsidRPr="00E5405E">
              <w:rPr>
                <w:rFonts w:eastAsiaTheme="minorEastAsia" w:hint="eastAsia"/>
                <w:b/>
                <w:bCs/>
                <w:lang w:eastAsia="zh-CN"/>
              </w:rPr>
              <w:t>Company</w:t>
            </w:r>
          </w:p>
        </w:tc>
        <w:tc>
          <w:tcPr>
            <w:tcW w:w="8607" w:type="dxa"/>
          </w:tcPr>
          <w:p w14:paraId="669AA30E" w14:textId="61DEBC0A" w:rsidR="00E5405E" w:rsidRPr="00E5405E" w:rsidRDefault="00E5405E" w:rsidP="00E5405E">
            <w:pPr>
              <w:jc w:val="center"/>
              <w:rPr>
                <w:rFonts w:eastAsiaTheme="minorEastAsia"/>
                <w:b/>
                <w:bCs/>
                <w:lang w:eastAsia="zh-CN"/>
              </w:rPr>
            </w:pPr>
            <w:r w:rsidRPr="00E5405E">
              <w:rPr>
                <w:rFonts w:eastAsiaTheme="minorEastAsia" w:hint="eastAsia"/>
                <w:b/>
                <w:bCs/>
                <w:lang w:eastAsia="zh-CN"/>
              </w:rPr>
              <w:t>Comments</w:t>
            </w:r>
          </w:p>
        </w:tc>
      </w:tr>
      <w:tr w:rsidR="00E5405E" w:rsidRPr="004C2867" w14:paraId="0DE6B94C" w14:textId="77777777" w:rsidTr="00C50DAC">
        <w:tc>
          <w:tcPr>
            <w:tcW w:w="1129" w:type="dxa"/>
          </w:tcPr>
          <w:p w14:paraId="03785F27" w14:textId="4E24B798" w:rsidR="00E5405E" w:rsidRDefault="00E5405E" w:rsidP="00C50DAC">
            <w:pPr>
              <w:rPr>
                <w:rFonts w:eastAsiaTheme="minorEastAsia"/>
              </w:rPr>
            </w:pPr>
          </w:p>
        </w:tc>
        <w:tc>
          <w:tcPr>
            <w:tcW w:w="8607" w:type="dxa"/>
          </w:tcPr>
          <w:p w14:paraId="2CD8A2B5" w14:textId="470E8214" w:rsidR="00E5405E" w:rsidRPr="004C2867" w:rsidRDefault="00E5405E" w:rsidP="00C50DAC">
            <w:pPr>
              <w:rPr>
                <w:rFonts w:eastAsiaTheme="minorEastAsia"/>
                <w:lang w:eastAsia="zh-CN"/>
              </w:rPr>
            </w:pPr>
          </w:p>
        </w:tc>
      </w:tr>
      <w:tr w:rsidR="00E5405E" w:rsidRPr="004C2867" w14:paraId="0E895F02" w14:textId="77777777" w:rsidTr="00C50DAC">
        <w:tc>
          <w:tcPr>
            <w:tcW w:w="1129" w:type="dxa"/>
          </w:tcPr>
          <w:p w14:paraId="53F91A42" w14:textId="77777777" w:rsidR="00E5405E" w:rsidRDefault="00E5405E" w:rsidP="00C50DAC">
            <w:pPr>
              <w:rPr>
                <w:rFonts w:eastAsiaTheme="minorEastAsia"/>
              </w:rPr>
            </w:pPr>
          </w:p>
        </w:tc>
        <w:tc>
          <w:tcPr>
            <w:tcW w:w="8607" w:type="dxa"/>
          </w:tcPr>
          <w:p w14:paraId="16712AF3" w14:textId="77777777" w:rsidR="00E5405E" w:rsidRDefault="00E5405E" w:rsidP="00C50DAC">
            <w:pPr>
              <w:rPr>
                <w:rFonts w:eastAsiaTheme="minorEastAsia"/>
                <w:lang w:eastAsia="zh-CN"/>
              </w:rPr>
            </w:pPr>
          </w:p>
        </w:tc>
      </w:tr>
      <w:tr w:rsidR="00E5405E" w:rsidRPr="004C2867" w14:paraId="3CCBB94F" w14:textId="77777777" w:rsidTr="00C50DAC">
        <w:tc>
          <w:tcPr>
            <w:tcW w:w="1129" w:type="dxa"/>
          </w:tcPr>
          <w:p w14:paraId="4F56ED5E" w14:textId="77777777" w:rsidR="00E5405E" w:rsidRDefault="00E5405E" w:rsidP="00C50DAC">
            <w:pPr>
              <w:rPr>
                <w:rFonts w:eastAsiaTheme="minorEastAsia"/>
              </w:rPr>
            </w:pPr>
          </w:p>
        </w:tc>
        <w:tc>
          <w:tcPr>
            <w:tcW w:w="8607" w:type="dxa"/>
          </w:tcPr>
          <w:p w14:paraId="54DCFC66" w14:textId="77777777" w:rsidR="00E5405E" w:rsidRDefault="00E5405E" w:rsidP="00C50DAC">
            <w:pPr>
              <w:rPr>
                <w:rFonts w:eastAsiaTheme="minorEastAsia"/>
                <w:lang w:eastAsia="zh-CN"/>
              </w:rPr>
            </w:pPr>
          </w:p>
        </w:tc>
      </w:tr>
      <w:tr w:rsidR="00E5405E" w:rsidRPr="004C2867" w14:paraId="5BDBFBA3" w14:textId="77777777" w:rsidTr="00C50DAC">
        <w:tc>
          <w:tcPr>
            <w:tcW w:w="1129" w:type="dxa"/>
          </w:tcPr>
          <w:p w14:paraId="6FCFBACC" w14:textId="77777777" w:rsidR="00E5405E" w:rsidRDefault="00E5405E" w:rsidP="00C50DAC">
            <w:pPr>
              <w:rPr>
                <w:rFonts w:eastAsiaTheme="minorEastAsia"/>
              </w:rPr>
            </w:pPr>
          </w:p>
        </w:tc>
        <w:tc>
          <w:tcPr>
            <w:tcW w:w="8607" w:type="dxa"/>
          </w:tcPr>
          <w:p w14:paraId="0F3E15EE" w14:textId="77777777" w:rsidR="00E5405E" w:rsidRDefault="00E5405E" w:rsidP="00C50DAC">
            <w:pPr>
              <w:rPr>
                <w:rFonts w:eastAsiaTheme="minorEastAsia"/>
                <w:lang w:eastAsia="zh-CN"/>
              </w:rPr>
            </w:pPr>
          </w:p>
        </w:tc>
      </w:tr>
      <w:tr w:rsidR="00E5405E" w:rsidRPr="004C2867" w14:paraId="7593735D" w14:textId="77777777" w:rsidTr="00C50DAC">
        <w:tc>
          <w:tcPr>
            <w:tcW w:w="1129" w:type="dxa"/>
          </w:tcPr>
          <w:p w14:paraId="3602531A" w14:textId="77777777" w:rsidR="00E5405E" w:rsidRDefault="00E5405E" w:rsidP="00C50DAC">
            <w:pPr>
              <w:rPr>
                <w:rFonts w:eastAsiaTheme="minorEastAsia"/>
              </w:rPr>
            </w:pPr>
          </w:p>
        </w:tc>
        <w:tc>
          <w:tcPr>
            <w:tcW w:w="8607" w:type="dxa"/>
          </w:tcPr>
          <w:p w14:paraId="123AD1E8" w14:textId="77777777" w:rsidR="00E5405E" w:rsidRDefault="00E5405E" w:rsidP="00C50DAC">
            <w:pPr>
              <w:rPr>
                <w:rFonts w:eastAsiaTheme="minorEastAsia"/>
                <w:lang w:eastAsia="zh-CN"/>
              </w:rPr>
            </w:pPr>
          </w:p>
        </w:tc>
      </w:tr>
    </w:tbl>
    <w:p w14:paraId="6610EA49" w14:textId="77777777" w:rsidR="00E5405E" w:rsidRPr="00E5405E" w:rsidRDefault="00E5405E" w:rsidP="00E5405E">
      <w:pPr>
        <w:rPr>
          <w:rFonts w:ascii="Times New Roman" w:eastAsiaTheme="minorEastAsia" w:hAnsi="Times New Roman"/>
          <w:iCs/>
          <w:lang w:eastAsia="zh-CN"/>
        </w:rPr>
      </w:pPr>
    </w:p>
    <w:p w14:paraId="581F2B4C" w14:textId="77777777" w:rsidR="00E5405E" w:rsidRPr="00E5405E" w:rsidRDefault="00E5405E" w:rsidP="000B2DDD">
      <w:pPr>
        <w:rPr>
          <w:rFonts w:eastAsiaTheme="minorEastAsia"/>
          <w:lang w:eastAsia="zh-CN"/>
        </w:rPr>
      </w:pPr>
    </w:p>
    <w:p w14:paraId="381586CF" w14:textId="6CC96022" w:rsidR="000B2DDD" w:rsidRPr="00B77024" w:rsidRDefault="000B2DDD" w:rsidP="000B2DDD">
      <w:pPr>
        <w:pStyle w:val="3"/>
        <w:rPr>
          <w:rFonts w:eastAsiaTheme="minorEastAsia"/>
          <w:lang w:eastAsia="zh-CN"/>
        </w:rPr>
      </w:pPr>
      <w:r>
        <w:rPr>
          <w:rFonts w:eastAsiaTheme="minorEastAsia" w:hint="eastAsia"/>
          <w:lang w:eastAsia="zh-CN"/>
        </w:rPr>
        <w:t>Connect density/Device</w:t>
      </w:r>
      <w:r w:rsidRPr="00B77024">
        <w:rPr>
          <w:rFonts w:eastAsiaTheme="minorEastAsia"/>
          <w:lang w:eastAsia="zh-CN"/>
        </w:rPr>
        <w:t xml:space="preserve"> distribution</w:t>
      </w:r>
      <w:r w:rsidR="00F15E61">
        <w:rPr>
          <w:rFonts w:eastAsiaTheme="minorEastAsia" w:hint="eastAsia"/>
          <w:lang w:eastAsia="zh-CN"/>
        </w:rPr>
        <w:t xml:space="preserve"> </w:t>
      </w:r>
      <w:r>
        <w:rPr>
          <w:rFonts w:eastAsiaTheme="minorEastAsia" w:hint="eastAsia"/>
          <w:lang w:eastAsia="zh-CN"/>
        </w:rPr>
        <w:t xml:space="preserve">(TR38.848 </w:t>
      </w:r>
      <w:r w:rsidRPr="00B77024">
        <w:rPr>
          <w:rFonts w:eastAsiaTheme="minorEastAsia"/>
          <w:lang w:eastAsia="zh-CN"/>
        </w:rPr>
        <w:t>Clause 5.8</w:t>
      </w:r>
      <w:r>
        <w:rPr>
          <w:rFonts w:eastAsiaTheme="minorEastAsia" w:hint="eastAsia"/>
          <w:lang w:eastAsia="zh-CN"/>
        </w:rPr>
        <w:t>)</w:t>
      </w:r>
    </w:p>
    <w:p w14:paraId="2CE1792F" w14:textId="77777777" w:rsidR="000B2DDD" w:rsidRPr="00CE3ECF" w:rsidRDefault="000B2DDD" w:rsidP="000B2DDD">
      <w:pPr>
        <w:rPr>
          <w:rFonts w:eastAsiaTheme="minorEastAsia"/>
        </w:rPr>
      </w:pPr>
      <w:r w:rsidRPr="00CE3ECF">
        <w:rPr>
          <w:rFonts w:eastAsiaTheme="minorEastAsia"/>
        </w:rPr>
        <w:t>S</w:t>
      </w:r>
      <w:r w:rsidRPr="00CE3ECF">
        <w:rPr>
          <w:rFonts w:eastAsiaTheme="minorEastAsia" w:hint="eastAsia"/>
        </w:rPr>
        <w:t xml:space="preserve">ee </w:t>
      </w:r>
      <w:r>
        <w:rPr>
          <w:rFonts w:eastAsiaTheme="minorEastAsia" w:hint="eastAsia"/>
        </w:rPr>
        <w:t>section 3.3.2</w:t>
      </w:r>
    </w:p>
    <w:p w14:paraId="60F2CC93" w14:textId="77777777" w:rsidR="000B2DDD" w:rsidRPr="001F5DA9" w:rsidRDefault="000B2DDD" w:rsidP="000B2DDD">
      <w:pPr>
        <w:overflowPunct w:val="0"/>
        <w:autoSpaceDE w:val="0"/>
        <w:autoSpaceDN w:val="0"/>
        <w:adjustRightInd w:val="0"/>
        <w:spacing w:after="120"/>
        <w:ind w:right="-96"/>
        <w:jc w:val="both"/>
        <w:textAlignment w:val="baseline"/>
      </w:pPr>
    </w:p>
    <w:p w14:paraId="5D9F0EB3" w14:textId="77777777" w:rsidR="000B2DDD" w:rsidRDefault="000B2DDD" w:rsidP="000B2DDD">
      <w:pPr>
        <w:pStyle w:val="3"/>
        <w:rPr>
          <w:rFonts w:eastAsiaTheme="minorEastAsia"/>
          <w:lang w:eastAsia="zh-CN"/>
        </w:rPr>
      </w:pPr>
      <w:bookmarkStart w:id="7" w:name="_Ref166598601"/>
      <w:r>
        <w:rPr>
          <w:rFonts w:eastAsiaTheme="minorEastAsia" w:hint="eastAsia"/>
          <w:lang w:eastAsia="zh-CN"/>
        </w:rPr>
        <w:t>Inventory completion time for multiple devices</w:t>
      </w:r>
      <w:bookmarkEnd w:id="7"/>
    </w:p>
    <w:p w14:paraId="3A03C710" w14:textId="77777777" w:rsidR="000B2DDD" w:rsidRDefault="000B2DDD" w:rsidP="000B2DDD">
      <w:pPr>
        <w:pStyle w:val="4"/>
        <w:rPr>
          <w:rFonts w:eastAsiaTheme="minorEastAsia"/>
          <w:lang w:eastAsia="zh-CN"/>
        </w:rPr>
      </w:pPr>
      <w:r w:rsidRPr="00E7335E">
        <w:rPr>
          <w:rFonts w:eastAsiaTheme="minorEastAsia"/>
          <w:lang w:eastAsia="zh-CN"/>
        </w:rPr>
        <w:t xml:space="preserve">Related </w:t>
      </w:r>
      <w:proofErr w:type="spellStart"/>
      <w:r w:rsidRPr="00E7335E">
        <w:rPr>
          <w:rFonts w:eastAsiaTheme="minorEastAsia"/>
          <w:lang w:eastAsia="zh-CN"/>
        </w:rPr>
        <w:t>Tdoc</w:t>
      </w:r>
      <w:proofErr w:type="spellEnd"/>
      <w:r w:rsidRPr="00E7335E">
        <w:rPr>
          <w:rFonts w:eastAsiaTheme="minorEastAsia"/>
          <w:lang w:eastAsia="zh-CN"/>
        </w:rPr>
        <w:t xml:space="preserve"> Proposals</w:t>
      </w:r>
    </w:p>
    <w:tbl>
      <w:tblPr>
        <w:tblStyle w:val="af1"/>
        <w:tblW w:w="9736" w:type="dxa"/>
        <w:tblLayout w:type="fixed"/>
        <w:tblLook w:val="04A0" w:firstRow="1" w:lastRow="0" w:firstColumn="1" w:lastColumn="0" w:noHBand="0" w:noVBand="1"/>
      </w:tblPr>
      <w:tblGrid>
        <w:gridCol w:w="1129"/>
        <w:gridCol w:w="8607"/>
      </w:tblGrid>
      <w:tr w:rsidR="000B2DDD" w14:paraId="00D8150C" w14:textId="77777777" w:rsidTr="00C50DAC">
        <w:tc>
          <w:tcPr>
            <w:tcW w:w="1129" w:type="dxa"/>
          </w:tcPr>
          <w:p w14:paraId="3DF88914" w14:textId="77777777" w:rsidR="000B2DDD" w:rsidRDefault="000B2DDD" w:rsidP="00C50DAC">
            <w:pPr>
              <w:rPr>
                <w:rFonts w:eastAsiaTheme="minorEastAsia"/>
              </w:rPr>
            </w:pPr>
            <w:r w:rsidRPr="007C42BF">
              <w:rPr>
                <w:rFonts w:eastAsiaTheme="minorEastAsia" w:hint="eastAsia"/>
              </w:rPr>
              <w:t xml:space="preserve">Apple </w:t>
            </w:r>
          </w:p>
        </w:tc>
        <w:tc>
          <w:tcPr>
            <w:tcW w:w="8607" w:type="dxa"/>
          </w:tcPr>
          <w:p w14:paraId="02AF9D0F" w14:textId="77777777" w:rsidR="000B2DDD" w:rsidRDefault="000B2DDD" w:rsidP="00C50DAC">
            <w:pPr>
              <w:tabs>
                <w:tab w:val="left" w:pos="640"/>
              </w:tabs>
              <w:jc w:val="both"/>
              <w:rPr>
                <w:b/>
                <w:bCs/>
                <w:i/>
                <w:iCs/>
                <w:sz w:val="22"/>
                <w:szCs w:val="22"/>
              </w:rPr>
            </w:pPr>
          </w:p>
          <w:p w14:paraId="2629054B" w14:textId="77777777" w:rsidR="000B2DDD" w:rsidRPr="00517804" w:rsidRDefault="000B2DDD" w:rsidP="00C50DAC">
            <w:pPr>
              <w:tabs>
                <w:tab w:val="left" w:pos="640"/>
              </w:tabs>
              <w:jc w:val="both"/>
              <w:rPr>
                <w:b/>
                <w:bCs/>
                <w:i/>
                <w:iCs/>
                <w:sz w:val="22"/>
                <w:szCs w:val="22"/>
              </w:rPr>
            </w:pPr>
            <w:r w:rsidRPr="00405E36">
              <w:rPr>
                <w:b/>
                <w:bCs/>
                <w:i/>
                <w:iCs/>
                <w:sz w:val="22"/>
                <w:szCs w:val="22"/>
              </w:rPr>
              <w:t xml:space="preserve">Proposal 2: </w:t>
            </w:r>
            <w:r w:rsidRPr="00517804">
              <w:rPr>
                <w:b/>
                <w:bCs/>
                <w:i/>
                <w:iCs/>
                <w:sz w:val="22"/>
                <w:szCs w:val="22"/>
              </w:rPr>
              <w:t xml:space="preserve">For inventory use case, </w:t>
            </w:r>
            <w:r w:rsidRPr="00405E36">
              <w:rPr>
                <w:b/>
                <w:bCs/>
                <w:i/>
                <w:iCs/>
                <w:sz w:val="22"/>
                <w:szCs w:val="22"/>
              </w:rPr>
              <w:t>the ‘</w:t>
            </w:r>
            <w:r w:rsidRPr="00517804">
              <w:rPr>
                <w:b/>
                <w:bCs/>
                <w:i/>
                <w:iCs/>
                <w:sz w:val="22"/>
                <w:szCs w:val="22"/>
              </w:rPr>
              <w:t>Inventory completion time for multiple A-IoT devices’ is defined as the time a reader successfully read completed the inventory process for Z% of A-IoT devices for a given number of reachable A-IoT devices within corresponding coverage by the reader</w:t>
            </w:r>
          </w:p>
          <w:p w14:paraId="0EBCD49C" w14:textId="77777777" w:rsidR="000B2DDD" w:rsidRPr="00405E36" w:rsidRDefault="000B2DDD" w:rsidP="000B2DDD">
            <w:pPr>
              <w:pStyle w:val="af"/>
              <w:numPr>
                <w:ilvl w:val="0"/>
                <w:numId w:val="117"/>
              </w:numPr>
              <w:ind w:firstLineChars="0"/>
              <w:jc w:val="both"/>
              <w:rPr>
                <w:rFonts w:ascii="Times New Roman" w:hAnsi="Times New Roman"/>
                <w:b/>
                <w:bCs/>
                <w:i/>
                <w:iCs/>
                <w:sz w:val="22"/>
                <w:szCs w:val="22"/>
              </w:rPr>
            </w:pPr>
            <w:r w:rsidRPr="00405E36">
              <w:rPr>
                <w:rFonts w:ascii="Times New Roman" w:hAnsi="Times New Roman"/>
                <w:b/>
                <w:bCs/>
                <w:i/>
                <w:iCs/>
                <w:sz w:val="22"/>
                <w:szCs w:val="22"/>
              </w:rPr>
              <w:t>FFS: value(s) of Z</w:t>
            </w:r>
          </w:p>
          <w:p w14:paraId="6C407BBE" w14:textId="7A7F2C22" w:rsidR="000B2DDD" w:rsidRPr="00CA27B2" w:rsidRDefault="000B2DDD" w:rsidP="00C50DAC">
            <w:pPr>
              <w:pStyle w:val="af"/>
              <w:numPr>
                <w:ilvl w:val="0"/>
                <w:numId w:val="117"/>
              </w:numPr>
              <w:ind w:firstLineChars="0"/>
              <w:jc w:val="both"/>
              <w:rPr>
                <w:rFonts w:ascii="Times New Roman" w:hAnsi="Times New Roman"/>
                <w:b/>
                <w:bCs/>
                <w:i/>
                <w:iCs/>
                <w:sz w:val="22"/>
                <w:szCs w:val="22"/>
              </w:rPr>
            </w:pPr>
            <w:r w:rsidRPr="00405E36">
              <w:rPr>
                <w:rFonts w:ascii="Times New Roman" w:hAnsi="Times New Roman"/>
                <w:b/>
                <w:bCs/>
                <w:i/>
                <w:iCs/>
                <w:sz w:val="22"/>
                <w:szCs w:val="22"/>
              </w:rPr>
              <w:t>Note: system level simulation is not required to evaluate this metric</w:t>
            </w:r>
          </w:p>
        </w:tc>
      </w:tr>
      <w:tr w:rsidR="000B2DDD" w:rsidRPr="004C2867" w14:paraId="416C19F3" w14:textId="77777777" w:rsidTr="00C50DAC">
        <w:tc>
          <w:tcPr>
            <w:tcW w:w="1129" w:type="dxa"/>
          </w:tcPr>
          <w:p w14:paraId="7CAC2BEC" w14:textId="77777777" w:rsidR="000B2DDD" w:rsidRDefault="000B2DDD" w:rsidP="00C50DAC">
            <w:pPr>
              <w:rPr>
                <w:rFonts w:eastAsiaTheme="minorEastAsia"/>
              </w:rPr>
            </w:pPr>
            <w:r w:rsidRPr="00115BDE">
              <w:rPr>
                <w:rFonts w:eastAsiaTheme="minorEastAsia" w:hint="eastAsia"/>
              </w:rPr>
              <w:t>CATT</w:t>
            </w:r>
          </w:p>
        </w:tc>
        <w:tc>
          <w:tcPr>
            <w:tcW w:w="8607" w:type="dxa"/>
          </w:tcPr>
          <w:p w14:paraId="3B979641" w14:textId="40FB3A90" w:rsidR="000B2DDD" w:rsidRPr="00CA27B2" w:rsidRDefault="000B2DDD" w:rsidP="00CA27B2">
            <w:pPr>
              <w:spacing w:afterLines="50" w:after="120"/>
              <w:jc w:val="both"/>
              <w:rPr>
                <w:rFonts w:eastAsiaTheme="minorEastAsia"/>
                <w:b/>
                <w:lang w:eastAsia="zh-CN"/>
              </w:rPr>
            </w:pPr>
            <w:r>
              <w:rPr>
                <w:rFonts w:eastAsiaTheme="minorEastAsia" w:hint="eastAsia"/>
                <w:b/>
              </w:rPr>
              <w:t>Proposal 20: Numerical analysis can be used in delay evaluation for A-IoT.</w:t>
            </w:r>
          </w:p>
        </w:tc>
      </w:tr>
      <w:tr w:rsidR="000B2DDD" w14:paraId="449E4127" w14:textId="77777777" w:rsidTr="00C50DAC">
        <w:tc>
          <w:tcPr>
            <w:tcW w:w="1129" w:type="dxa"/>
          </w:tcPr>
          <w:p w14:paraId="6B2C4D0D" w14:textId="77777777" w:rsidR="000B2DDD" w:rsidRDefault="000B2DDD" w:rsidP="00C50DAC">
            <w:pPr>
              <w:rPr>
                <w:rFonts w:eastAsiaTheme="minorEastAsia"/>
              </w:rPr>
            </w:pPr>
            <w:r w:rsidRPr="00251ACF">
              <w:rPr>
                <w:rFonts w:eastAsiaTheme="minorEastAsia"/>
              </w:rPr>
              <w:t>CMCC</w:t>
            </w:r>
          </w:p>
        </w:tc>
        <w:tc>
          <w:tcPr>
            <w:tcW w:w="8607" w:type="dxa"/>
          </w:tcPr>
          <w:p w14:paraId="1D94DA65" w14:textId="77777777" w:rsidR="000B2DDD" w:rsidRDefault="000B2DDD" w:rsidP="00C50DAC">
            <w:pPr>
              <w:snapToGrid w:val="0"/>
              <w:spacing w:before="120"/>
              <w:rPr>
                <w:rFonts w:eastAsia="Times"/>
                <w:b/>
                <w:bCs/>
                <w:szCs w:val="21"/>
                <w:lang w:bidi="ar"/>
              </w:rPr>
            </w:pPr>
            <w:r>
              <w:rPr>
                <w:b/>
                <w:bCs/>
                <w:szCs w:val="20"/>
                <w:lang w:bidi="ar"/>
              </w:rPr>
              <w:t>Proposal 5:</w:t>
            </w:r>
            <w:r>
              <w:rPr>
                <w:rFonts w:hint="eastAsia"/>
                <w:b/>
                <w:bCs/>
                <w:szCs w:val="20"/>
                <w:lang w:bidi="ar"/>
              </w:rPr>
              <w:t xml:space="preserve"> </w:t>
            </w:r>
            <w:r>
              <w:rPr>
                <w:b/>
                <w:bCs/>
                <w:szCs w:val="20"/>
                <w:lang w:bidi="ar"/>
              </w:rPr>
              <w:t xml:space="preserve">The following </w:t>
            </w:r>
            <w:r>
              <w:rPr>
                <w:rFonts w:eastAsia="Times"/>
                <w:b/>
                <w:bCs/>
                <w:szCs w:val="21"/>
                <w:lang w:bidi="ar"/>
              </w:rPr>
              <w:t>performance metric is considered for evaluation purpose only,</w:t>
            </w:r>
          </w:p>
          <w:p w14:paraId="728B131B" w14:textId="77777777" w:rsidR="000B2DDD" w:rsidRDefault="000B2DDD" w:rsidP="00C50DAC">
            <w:pPr>
              <w:numPr>
                <w:ilvl w:val="0"/>
                <w:numId w:val="48"/>
              </w:numPr>
              <w:overflowPunct w:val="0"/>
              <w:autoSpaceDE w:val="0"/>
              <w:autoSpaceDN w:val="0"/>
              <w:adjustRightInd w:val="0"/>
              <w:snapToGrid w:val="0"/>
              <w:ind w:left="714" w:hanging="357"/>
              <w:jc w:val="both"/>
              <w:textAlignment w:val="baseline"/>
              <w:rPr>
                <w:b/>
                <w:bCs/>
                <w:lang w:bidi="ar"/>
              </w:rPr>
            </w:pPr>
            <w:r>
              <w:rPr>
                <w:b/>
                <w:bCs/>
                <w:lang w:bidi="ar"/>
              </w:rPr>
              <w:t>Inventory completion time for multiple A-IoT devices</w:t>
            </w:r>
          </w:p>
          <w:p w14:paraId="5C68D869" w14:textId="77777777" w:rsidR="000B2DDD" w:rsidRDefault="000B2DDD" w:rsidP="00C50DAC">
            <w:pPr>
              <w:numPr>
                <w:ilvl w:val="1"/>
                <w:numId w:val="48"/>
              </w:numPr>
              <w:overflowPunct w:val="0"/>
              <w:autoSpaceDE w:val="0"/>
              <w:autoSpaceDN w:val="0"/>
              <w:adjustRightInd w:val="0"/>
              <w:snapToGrid w:val="0"/>
              <w:ind w:left="1134" w:hanging="357"/>
              <w:jc w:val="both"/>
              <w:textAlignment w:val="baseline"/>
              <w:rPr>
                <w:b/>
                <w:bCs/>
                <w:color w:val="000000"/>
                <w:lang w:bidi="ar"/>
              </w:rPr>
            </w:pPr>
            <w:r>
              <w:rPr>
                <w:b/>
                <w:bCs/>
                <w:color w:val="000000"/>
                <w:lang w:bidi="ar"/>
              </w:rPr>
              <w:t>For inventory use case, the ‘Inventory completion time for multiple A-IoT devices’ is defined as the time a reader successfully completed the inventory process for [Z]% of A-IoT devices for a given number of A-IoT devices within corresponding coverage by the reader</w:t>
            </w:r>
          </w:p>
          <w:p w14:paraId="3D4319AC" w14:textId="77777777" w:rsidR="000B2DDD" w:rsidRDefault="000B2DDD" w:rsidP="00C50DAC">
            <w:pPr>
              <w:numPr>
                <w:ilvl w:val="2"/>
                <w:numId w:val="48"/>
              </w:numPr>
              <w:overflowPunct w:val="0"/>
              <w:autoSpaceDE w:val="0"/>
              <w:autoSpaceDN w:val="0"/>
              <w:adjustRightInd w:val="0"/>
              <w:snapToGrid w:val="0"/>
              <w:ind w:left="1554" w:hanging="357"/>
              <w:jc w:val="both"/>
              <w:textAlignment w:val="baseline"/>
              <w:rPr>
                <w:b/>
                <w:bCs/>
                <w:color w:val="000000"/>
                <w:lang w:bidi="ar"/>
              </w:rPr>
            </w:pPr>
            <w:r>
              <w:rPr>
                <w:b/>
                <w:bCs/>
                <w:color w:val="000000"/>
                <w:lang w:bidi="ar"/>
              </w:rPr>
              <w:t>FFS: Z = {99%(Mandatory), 90%(Optional)}</w:t>
            </w:r>
          </w:p>
          <w:p w14:paraId="7EBA1AAC" w14:textId="27AA07D5" w:rsidR="000B2DDD" w:rsidRPr="00CA27B2" w:rsidRDefault="000B2DDD" w:rsidP="00C50DAC">
            <w:pPr>
              <w:numPr>
                <w:ilvl w:val="1"/>
                <w:numId w:val="48"/>
              </w:numPr>
              <w:overflowPunct w:val="0"/>
              <w:autoSpaceDE w:val="0"/>
              <w:autoSpaceDN w:val="0"/>
              <w:adjustRightInd w:val="0"/>
              <w:snapToGrid w:val="0"/>
              <w:spacing w:after="180"/>
              <w:ind w:left="1134" w:hanging="357"/>
              <w:jc w:val="both"/>
              <w:textAlignment w:val="baseline"/>
              <w:rPr>
                <w:b/>
                <w:bCs/>
                <w:color w:val="000000"/>
                <w:lang w:bidi="ar"/>
              </w:rPr>
            </w:pPr>
            <w:r>
              <w:rPr>
                <w:b/>
                <w:bCs/>
                <w:color w:val="000000"/>
                <w:szCs w:val="20"/>
                <w:lang w:bidi="ar"/>
              </w:rPr>
              <w:t xml:space="preserve">A numerical analysis is conducted rather than a full system-level simulation. </w:t>
            </w:r>
          </w:p>
        </w:tc>
      </w:tr>
      <w:tr w:rsidR="000B2DDD" w14:paraId="3F371275" w14:textId="77777777" w:rsidTr="00C50DAC">
        <w:tc>
          <w:tcPr>
            <w:tcW w:w="1129" w:type="dxa"/>
          </w:tcPr>
          <w:p w14:paraId="06365B00" w14:textId="77777777" w:rsidR="000B2DDD" w:rsidRDefault="000B2DDD" w:rsidP="00C50DAC">
            <w:pPr>
              <w:rPr>
                <w:rFonts w:eastAsiaTheme="minorEastAsia"/>
              </w:rPr>
            </w:pPr>
            <w:r w:rsidRPr="00251ACF">
              <w:rPr>
                <w:rFonts w:eastAsiaTheme="minorEastAsia"/>
              </w:rPr>
              <w:t>CMCC</w:t>
            </w:r>
          </w:p>
        </w:tc>
        <w:tc>
          <w:tcPr>
            <w:tcW w:w="8607" w:type="dxa"/>
          </w:tcPr>
          <w:p w14:paraId="6E4DBCB4" w14:textId="77777777" w:rsidR="000B2DDD" w:rsidRDefault="000B2DDD" w:rsidP="00C50DAC">
            <w:pPr>
              <w:numPr>
                <w:ilvl w:val="255"/>
                <w:numId w:val="0"/>
              </w:numPr>
              <w:overflowPunct w:val="0"/>
              <w:autoSpaceDE w:val="0"/>
              <w:autoSpaceDN w:val="0"/>
              <w:adjustRightInd w:val="0"/>
              <w:snapToGrid w:val="0"/>
              <w:textAlignment w:val="baseline"/>
              <w:rPr>
                <w:b/>
                <w:bCs/>
                <w:szCs w:val="20"/>
                <w:lang w:bidi="ar"/>
              </w:rPr>
            </w:pPr>
            <w:r>
              <w:rPr>
                <w:b/>
                <w:bCs/>
                <w:szCs w:val="20"/>
                <w:lang w:bidi="ar"/>
              </w:rPr>
              <w:t>Proposal 6:</w:t>
            </w:r>
            <w:r>
              <w:rPr>
                <w:rFonts w:hint="eastAsia"/>
                <w:b/>
                <w:bCs/>
                <w:szCs w:val="20"/>
                <w:lang w:bidi="ar"/>
              </w:rPr>
              <w:t xml:space="preserve"> T</w:t>
            </w:r>
            <w:r>
              <w:rPr>
                <w:b/>
                <w:bCs/>
                <w:szCs w:val="20"/>
                <w:lang w:bidi="ar"/>
              </w:rPr>
              <w:t xml:space="preserve">he following assumptions are considered for evaluating </w:t>
            </w:r>
            <w:r>
              <w:rPr>
                <w:rFonts w:hint="eastAsia"/>
                <w:b/>
                <w:bCs/>
                <w:szCs w:val="20"/>
                <w:lang w:bidi="ar"/>
              </w:rPr>
              <w:t>i</w:t>
            </w:r>
            <w:r>
              <w:rPr>
                <w:b/>
                <w:bCs/>
                <w:szCs w:val="20"/>
                <w:lang w:bidi="ar"/>
              </w:rPr>
              <w:t>nventory completion time for multiple A-IoT devices,</w:t>
            </w:r>
          </w:p>
          <w:tbl>
            <w:tblPr>
              <w:tblStyle w:val="af1"/>
              <w:tblW w:w="0" w:type="auto"/>
              <w:tblInd w:w="108" w:type="dxa"/>
              <w:tblLayout w:type="fixed"/>
              <w:tblLook w:val="04A0" w:firstRow="1" w:lastRow="0" w:firstColumn="1" w:lastColumn="0" w:noHBand="0" w:noVBand="1"/>
            </w:tblPr>
            <w:tblGrid>
              <w:gridCol w:w="6021"/>
              <w:gridCol w:w="2910"/>
            </w:tblGrid>
            <w:tr w:rsidR="000B2DDD" w14:paraId="423E183E" w14:textId="77777777" w:rsidTr="00C50DAC">
              <w:tc>
                <w:tcPr>
                  <w:tcW w:w="6021" w:type="dxa"/>
                </w:tcPr>
                <w:p w14:paraId="374D3DF3" w14:textId="77777777" w:rsidR="000B2DDD" w:rsidRDefault="000B2DDD" w:rsidP="00C50DAC">
                  <w:pPr>
                    <w:numPr>
                      <w:ilvl w:val="255"/>
                      <w:numId w:val="0"/>
                    </w:numPr>
                    <w:overflowPunct w:val="0"/>
                    <w:autoSpaceDE w:val="0"/>
                    <w:autoSpaceDN w:val="0"/>
                    <w:adjustRightInd w:val="0"/>
                    <w:snapToGrid w:val="0"/>
                    <w:textAlignment w:val="baseline"/>
                    <w:rPr>
                      <w:b/>
                      <w:bCs/>
                      <w:szCs w:val="20"/>
                      <w:lang w:bidi="ar"/>
                    </w:rPr>
                  </w:pPr>
                  <w:r>
                    <w:rPr>
                      <w:rFonts w:hint="eastAsia"/>
                      <w:b/>
                      <w:bCs/>
                      <w:szCs w:val="20"/>
                      <w:lang w:bidi="ar"/>
                    </w:rPr>
                    <w:t>Assumptions</w:t>
                  </w:r>
                </w:p>
              </w:tc>
              <w:tc>
                <w:tcPr>
                  <w:tcW w:w="2910" w:type="dxa"/>
                </w:tcPr>
                <w:p w14:paraId="294E7729" w14:textId="77777777" w:rsidR="000B2DDD" w:rsidRDefault="000B2DDD" w:rsidP="00C50DAC">
                  <w:pPr>
                    <w:numPr>
                      <w:ilvl w:val="255"/>
                      <w:numId w:val="0"/>
                    </w:numPr>
                    <w:overflowPunct w:val="0"/>
                    <w:autoSpaceDE w:val="0"/>
                    <w:autoSpaceDN w:val="0"/>
                    <w:adjustRightInd w:val="0"/>
                    <w:snapToGrid w:val="0"/>
                    <w:textAlignment w:val="baseline"/>
                    <w:rPr>
                      <w:b/>
                      <w:bCs/>
                      <w:szCs w:val="20"/>
                      <w:lang w:bidi="ar"/>
                    </w:rPr>
                  </w:pPr>
                  <w:r>
                    <w:rPr>
                      <w:b/>
                      <w:bCs/>
                      <w:szCs w:val="20"/>
                      <w:lang w:bidi="ar"/>
                    </w:rPr>
                    <w:t>Reported values / schemes</w:t>
                  </w:r>
                </w:p>
              </w:tc>
            </w:tr>
            <w:tr w:rsidR="000B2DDD" w14:paraId="729984BE" w14:textId="77777777" w:rsidTr="00C50DAC">
              <w:tc>
                <w:tcPr>
                  <w:tcW w:w="6021" w:type="dxa"/>
                </w:tcPr>
                <w:p w14:paraId="6334CCC7" w14:textId="77777777" w:rsidR="000B2DDD" w:rsidRDefault="000B2DDD" w:rsidP="00C50DAC">
                  <w:pPr>
                    <w:numPr>
                      <w:ilvl w:val="0"/>
                      <w:numId w:val="48"/>
                    </w:numPr>
                    <w:overflowPunct w:val="0"/>
                    <w:autoSpaceDE w:val="0"/>
                    <w:autoSpaceDN w:val="0"/>
                    <w:adjustRightInd w:val="0"/>
                    <w:snapToGrid w:val="0"/>
                    <w:ind w:left="714" w:hanging="357"/>
                    <w:jc w:val="both"/>
                    <w:textAlignment w:val="baseline"/>
                    <w:rPr>
                      <w:color w:val="000000"/>
                      <w:lang w:bidi="ar"/>
                    </w:rPr>
                  </w:pPr>
                  <w:r>
                    <w:rPr>
                      <w:color w:val="000000"/>
                      <w:lang w:bidi="ar"/>
                    </w:rPr>
                    <w:t>Random access schemes</w:t>
                  </w:r>
                </w:p>
                <w:p w14:paraId="7BA0C85A" w14:textId="77777777" w:rsidR="000B2DDD" w:rsidRDefault="000B2DDD" w:rsidP="00C50DAC">
                  <w:pPr>
                    <w:numPr>
                      <w:ilvl w:val="1"/>
                      <w:numId w:val="48"/>
                    </w:numPr>
                    <w:overflowPunct w:val="0"/>
                    <w:autoSpaceDE w:val="0"/>
                    <w:autoSpaceDN w:val="0"/>
                    <w:adjustRightInd w:val="0"/>
                    <w:snapToGrid w:val="0"/>
                    <w:ind w:left="1134" w:hanging="357"/>
                    <w:jc w:val="both"/>
                    <w:textAlignment w:val="baseline"/>
                    <w:rPr>
                      <w:color w:val="000000"/>
                      <w:lang w:bidi="ar"/>
                    </w:rPr>
                  </w:pPr>
                  <w:r>
                    <w:rPr>
                      <w:color w:val="000000"/>
                      <w:lang w:bidi="ar"/>
                    </w:rPr>
                    <w:t>slot-aloha is considered as baseline, # of slots is reported by companies.</w:t>
                  </w:r>
                </w:p>
                <w:p w14:paraId="623331A2" w14:textId="77777777" w:rsidR="000B2DDD" w:rsidRDefault="000B2DDD" w:rsidP="00C50DAC">
                  <w:pPr>
                    <w:numPr>
                      <w:ilvl w:val="1"/>
                      <w:numId w:val="48"/>
                    </w:numPr>
                    <w:overflowPunct w:val="0"/>
                    <w:autoSpaceDE w:val="0"/>
                    <w:autoSpaceDN w:val="0"/>
                    <w:adjustRightInd w:val="0"/>
                    <w:snapToGrid w:val="0"/>
                    <w:ind w:left="1134" w:hanging="357"/>
                    <w:jc w:val="both"/>
                    <w:textAlignment w:val="baseline"/>
                    <w:rPr>
                      <w:b/>
                      <w:bCs/>
                      <w:szCs w:val="20"/>
                      <w:lang w:bidi="ar"/>
                    </w:rPr>
                  </w:pPr>
                  <w:r>
                    <w:rPr>
                      <w:color w:val="000000"/>
                      <w:lang w:bidi="ar"/>
                    </w:rPr>
                    <w:t>Companies to provide the det</w:t>
                  </w:r>
                  <w:r>
                    <w:rPr>
                      <w:rFonts w:hint="eastAsia"/>
                      <w:color w:val="000000"/>
                      <w:lang w:bidi="ar"/>
                    </w:rPr>
                    <w:t>ai</w:t>
                  </w:r>
                  <w:r>
                    <w:rPr>
                      <w:color w:val="000000"/>
                      <w:lang w:bidi="ar"/>
                    </w:rPr>
                    <w:t>ls of the schem</w:t>
                  </w:r>
                  <w:r>
                    <w:rPr>
                      <w:rFonts w:hint="eastAsia"/>
                      <w:color w:val="000000"/>
                      <w:lang w:bidi="ar"/>
                    </w:rPr>
                    <w:t>e</w:t>
                  </w:r>
                  <w:r>
                    <w:rPr>
                      <w:color w:val="000000"/>
                      <w:lang w:bidi="ar"/>
                    </w:rPr>
                    <w:t>s.</w:t>
                  </w:r>
                </w:p>
              </w:tc>
              <w:tc>
                <w:tcPr>
                  <w:tcW w:w="2910" w:type="dxa"/>
                </w:tcPr>
                <w:p w14:paraId="61040750" w14:textId="77777777" w:rsidR="000B2DDD" w:rsidRDefault="000B2DDD" w:rsidP="00C50DAC">
                  <w:pPr>
                    <w:numPr>
                      <w:ilvl w:val="255"/>
                      <w:numId w:val="0"/>
                    </w:numPr>
                    <w:overflowPunct w:val="0"/>
                    <w:autoSpaceDE w:val="0"/>
                    <w:autoSpaceDN w:val="0"/>
                    <w:adjustRightInd w:val="0"/>
                    <w:snapToGrid w:val="0"/>
                    <w:textAlignment w:val="baseline"/>
                    <w:rPr>
                      <w:b/>
                      <w:bCs/>
                      <w:szCs w:val="20"/>
                      <w:lang w:bidi="ar"/>
                    </w:rPr>
                  </w:pPr>
                </w:p>
              </w:tc>
            </w:tr>
            <w:tr w:rsidR="000B2DDD" w14:paraId="36BEC9C3" w14:textId="77777777" w:rsidTr="00C50DAC">
              <w:tc>
                <w:tcPr>
                  <w:tcW w:w="6021" w:type="dxa"/>
                  <w:tcBorders>
                    <w:bottom w:val="single" w:sz="4" w:space="0" w:color="auto"/>
                  </w:tcBorders>
                </w:tcPr>
                <w:p w14:paraId="06865075" w14:textId="77777777" w:rsidR="000B2DDD" w:rsidRDefault="000B2DDD" w:rsidP="00C50DAC">
                  <w:pPr>
                    <w:numPr>
                      <w:ilvl w:val="0"/>
                      <w:numId w:val="48"/>
                    </w:numPr>
                    <w:overflowPunct w:val="0"/>
                    <w:autoSpaceDE w:val="0"/>
                    <w:autoSpaceDN w:val="0"/>
                    <w:adjustRightInd w:val="0"/>
                    <w:snapToGrid w:val="0"/>
                    <w:ind w:left="714" w:hanging="357"/>
                    <w:jc w:val="both"/>
                    <w:textAlignment w:val="baseline"/>
                    <w:rPr>
                      <w:color w:val="000000"/>
                      <w:lang w:bidi="ar"/>
                    </w:rPr>
                  </w:pPr>
                  <w:r>
                    <w:rPr>
                      <w:color w:val="000000"/>
                      <w:lang w:bidi="ar"/>
                    </w:rPr>
                    <w:t>R2D data rate</w:t>
                  </w:r>
                </w:p>
                <w:p w14:paraId="69C94D7A" w14:textId="77777777" w:rsidR="000B2DDD" w:rsidRDefault="000B2DDD" w:rsidP="00C50DAC">
                  <w:pPr>
                    <w:numPr>
                      <w:ilvl w:val="1"/>
                      <w:numId w:val="48"/>
                    </w:numPr>
                    <w:overflowPunct w:val="0"/>
                    <w:autoSpaceDE w:val="0"/>
                    <w:autoSpaceDN w:val="0"/>
                    <w:adjustRightInd w:val="0"/>
                    <w:snapToGrid w:val="0"/>
                    <w:ind w:left="1134" w:hanging="357"/>
                    <w:jc w:val="both"/>
                    <w:textAlignment w:val="baseline"/>
                    <w:rPr>
                      <w:b/>
                      <w:bCs/>
                      <w:szCs w:val="20"/>
                      <w:lang w:bidi="ar"/>
                    </w:rPr>
                  </w:pPr>
                  <w:r>
                    <w:rPr>
                      <w:color w:val="000000"/>
                      <w:lang w:bidi="ar"/>
                    </w:rPr>
                    <w:t>refer to the LLS assumptions,</w:t>
                  </w:r>
                </w:p>
              </w:tc>
              <w:tc>
                <w:tcPr>
                  <w:tcW w:w="2910" w:type="dxa"/>
                </w:tcPr>
                <w:p w14:paraId="6AAE2B44" w14:textId="77777777" w:rsidR="000B2DDD" w:rsidRDefault="000B2DDD" w:rsidP="00C50DAC">
                  <w:pPr>
                    <w:numPr>
                      <w:ilvl w:val="255"/>
                      <w:numId w:val="0"/>
                    </w:numPr>
                    <w:overflowPunct w:val="0"/>
                    <w:autoSpaceDE w:val="0"/>
                    <w:autoSpaceDN w:val="0"/>
                    <w:adjustRightInd w:val="0"/>
                    <w:snapToGrid w:val="0"/>
                    <w:textAlignment w:val="baseline"/>
                    <w:rPr>
                      <w:b/>
                      <w:bCs/>
                      <w:szCs w:val="20"/>
                      <w:lang w:bidi="ar"/>
                    </w:rPr>
                  </w:pPr>
                </w:p>
              </w:tc>
            </w:tr>
            <w:tr w:rsidR="000B2DDD" w14:paraId="293D66D9" w14:textId="77777777" w:rsidTr="00C50DAC">
              <w:tc>
                <w:tcPr>
                  <w:tcW w:w="6021" w:type="dxa"/>
                  <w:tcBorders>
                    <w:bottom w:val="single" w:sz="4" w:space="0" w:color="auto"/>
                  </w:tcBorders>
                </w:tcPr>
                <w:p w14:paraId="504F138F" w14:textId="77777777" w:rsidR="000B2DDD" w:rsidRDefault="000B2DDD" w:rsidP="00C50DAC">
                  <w:pPr>
                    <w:numPr>
                      <w:ilvl w:val="0"/>
                      <w:numId w:val="48"/>
                    </w:numPr>
                    <w:overflowPunct w:val="0"/>
                    <w:autoSpaceDE w:val="0"/>
                    <w:autoSpaceDN w:val="0"/>
                    <w:adjustRightInd w:val="0"/>
                    <w:snapToGrid w:val="0"/>
                    <w:ind w:left="714" w:hanging="357"/>
                    <w:jc w:val="both"/>
                    <w:textAlignment w:val="baseline"/>
                    <w:rPr>
                      <w:color w:val="000000"/>
                      <w:lang w:bidi="ar"/>
                    </w:rPr>
                  </w:pPr>
                  <w:r>
                    <w:rPr>
                      <w:color w:val="000000"/>
                      <w:lang w:bidi="ar"/>
                    </w:rPr>
                    <w:t>D2R data rate</w:t>
                  </w:r>
                </w:p>
                <w:p w14:paraId="04AE2700" w14:textId="77777777" w:rsidR="000B2DDD" w:rsidRDefault="000B2DDD" w:rsidP="00C50DAC">
                  <w:pPr>
                    <w:numPr>
                      <w:ilvl w:val="1"/>
                      <w:numId w:val="48"/>
                    </w:numPr>
                    <w:overflowPunct w:val="0"/>
                    <w:autoSpaceDE w:val="0"/>
                    <w:autoSpaceDN w:val="0"/>
                    <w:adjustRightInd w:val="0"/>
                    <w:snapToGrid w:val="0"/>
                    <w:ind w:left="1134" w:hanging="357"/>
                    <w:jc w:val="both"/>
                    <w:textAlignment w:val="baseline"/>
                    <w:rPr>
                      <w:color w:val="000000"/>
                      <w:lang w:bidi="ar"/>
                    </w:rPr>
                  </w:pPr>
                  <w:r>
                    <w:rPr>
                      <w:color w:val="000000"/>
                      <w:lang w:bidi="ar"/>
                    </w:rPr>
                    <w:t>refer to the LLS assumptions,</w:t>
                  </w:r>
                </w:p>
              </w:tc>
              <w:tc>
                <w:tcPr>
                  <w:tcW w:w="2910" w:type="dxa"/>
                </w:tcPr>
                <w:p w14:paraId="281ADA82" w14:textId="77777777" w:rsidR="000B2DDD" w:rsidRDefault="000B2DDD" w:rsidP="00C50DAC">
                  <w:pPr>
                    <w:numPr>
                      <w:ilvl w:val="255"/>
                      <w:numId w:val="0"/>
                    </w:numPr>
                    <w:overflowPunct w:val="0"/>
                    <w:autoSpaceDE w:val="0"/>
                    <w:autoSpaceDN w:val="0"/>
                    <w:adjustRightInd w:val="0"/>
                    <w:snapToGrid w:val="0"/>
                    <w:textAlignment w:val="baseline"/>
                    <w:rPr>
                      <w:b/>
                      <w:bCs/>
                      <w:szCs w:val="20"/>
                      <w:lang w:bidi="ar"/>
                    </w:rPr>
                  </w:pPr>
                </w:p>
              </w:tc>
            </w:tr>
            <w:tr w:rsidR="000B2DDD" w14:paraId="6D5DA9E8" w14:textId="77777777" w:rsidTr="00C50DAC">
              <w:tc>
                <w:tcPr>
                  <w:tcW w:w="6021" w:type="dxa"/>
                </w:tcPr>
                <w:p w14:paraId="339F6075" w14:textId="77777777" w:rsidR="000B2DDD" w:rsidRDefault="000B2DDD" w:rsidP="00C50DAC">
                  <w:pPr>
                    <w:numPr>
                      <w:ilvl w:val="0"/>
                      <w:numId w:val="48"/>
                    </w:numPr>
                    <w:overflowPunct w:val="0"/>
                    <w:autoSpaceDE w:val="0"/>
                    <w:autoSpaceDN w:val="0"/>
                    <w:adjustRightInd w:val="0"/>
                    <w:snapToGrid w:val="0"/>
                    <w:ind w:left="714" w:hanging="357"/>
                    <w:jc w:val="both"/>
                    <w:textAlignment w:val="baseline"/>
                    <w:rPr>
                      <w:color w:val="000000"/>
                      <w:lang w:bidi="ar"/>
                    </w:rPr>
                  </w:pPr>
                  <w:r>
                    <w:rPr>
                      <w:color w:val="000000"/>
                      <w:lang w:bidi="ar"/>
                    </w:rPr>
                    <w:t>Message size</w:t>
                  </w:r>
                </w:p>
                <w:p w14:paraId="0444493E" w14:textId="77777777" w:rsidR="000B2DDD" w:rsidRDefault="000B2DDD" w:rsidP="00C50DAC">
                  <w:pPr>
                    <w:numPr>
                      <w:ilvl w:val="1"/>
                      <w:numId w:val="48"/>
                    </w:numPr>
                    <w:overflowPunct w:val="0"/>
                    <w:autoSpaceDE w:val="0"/>
                    <w:autoSpaceDN w:val="0"/>
                    <w:adjustRightInd w:val="0"/>
                    <w:snapToGrid w:val="0"/>
                    <w:ind w:left="1134" w:hanging="357"/>
                    <w:jc w:val="both"/>
                    <w:textAlignment w:val="baseline"/>
                    <w:rPr>
                      <w:color w:val="000000"/>
                      <w:lang w:bidi="ar"/>
                    </w:rPr>
                  </w:pPr>
                  <w:r>
                    <w:rPr>
                      <w:color w:val="000000"/>
                      <w:lang w:bidi="ar"/>
                    </w:rPr>
                    <w:t>refer to the LLS assumptions,</w:t>
                  </w:r>
                </w:p>
              </w:tc>
              <w:tc>
                <w:tcPr>
                  <w:tcW w:w="2910" w:type="dxa"/>
                </w:tcPr>
                <w:p w14:paraId="4ABA6FBE" w14:textId="77777777" w:rsidR="000B2DDD" w:rsidRDefault="000B2DDD" w:rsidP="00C50DAC">
                  <w:pPr>
                    <w:numPr>
                      <w:ilvl w:val="255"/>
                      <w:numId w:val="0"/>
                    </w:numPr>
                    <w:overflowPunct w:val="0"/>
                    <w:autoSpaceDE w:val="0"/>
                    <w:autoSpaceDN w:val="0"/>
                    <w:adjustRightInd w:val="0"/>
                    <w:snapToGrid w:val="0"/>
                    <w:textAlignment w:val="baseline"/>
                    <w:rPr>
                      <w:b/>
                      <w:bCs/>
                      <w:szCs w:val="20"/>
                      <w:lang w:bidi="ar"/>
                    </w:rPr>
                  </w:pPr>
                </w:p>
              </w:tc>
            </w:tr>
            <w:tr w:rsidR="000B2DDD" w14:paraId="619C7562" w14:textId="77777777" w:rsidTr="00C50DAC">
              <w:tc>
                <w:tcPr>
                  <w:tcW w:w="6021" w:type="dxa"/>
                </w:tcPr>
                <w:p w14:paraId="3D4C19F9" w14:textId="77777777" w:rsidR="000B2DDD" w:rsidRDefault="000B2DDD" w:rsidP="00C50DAC">
                  <w:pPr>
                    <w:numPr>
                      <w:ilvl w:val="0"/>
                      <w:numId w:val="48"/>
                    </w:numPr>
                    <w:overflowPunct w:val="0"/>
                    <w:autoSpaceDE w:val="0"/>
                    <w:autoSpaceDN w:val="0"/>
                    <w:adjustRightInd w:val="0"/>
                    <w:snapToGrid w:val="0"/>
                    <w:ind w:left="714" w:hanging="357"/>
                    <w:jc w:val="both"/>
                    <w:textAlignment w:val="baseline"/>
                    <w:rPr>
                      <w:color w:val="000000"/>
                      <w:lang w:bidi="ar"/>
                    </w:rPr>
                  </w:pPr>
                  <w:r>
                    <w:rPr>
                      <w:color w:val="000000"/>
                      <w:lang w:bidi="ar"/>
                    </w:rPr>
                    <w:t>Device distribution, [near, middle, far] = [TBD%, TBD%, TBD%]</w:t>
                  </w:r>
                </w:p>
                <w:p w14:paraId="2B8D467E" w14:textId="77777777" w:rsidR="000B2DDD" w:rsidRDefault="000B2DDD" w:rsidP="00C50DAC">
                  <w:pPr>
                    <w:numPr>
                      <w:ilvl w:val="1"/>
                      <w:numId w:val="48"/>
                    </w:numPr>
                    <w:overflowPunct w:val="0"/>
                    <w:autoSpaceDE w:val="0"/>
                    <w:autoSpaceDN w:val="0"/>
                    <w:adjustRightInd w:val="0"/>
                    <w:snapToGrid w:val="0"/>
                    <w:ind w:left="1134" w:hanging="357"/>
                    <w:jc w:val="both"/>
                    <w:textAlignment w:val="baseline"/>
                    <w:rPr>
                      <w:color w:val="000000"/>
                      <w:lang w:bidi="ar"/>
                    </w:rPr>
                  </w:pPr>
                  <w:r>
                    <w:rPr>
                      <w:color w:val="000000"/>
                      <w:lang w:bidi="ar"/>
                    </w:rPr>
                    <w:t xml:space="preserve">FFS [near, middle, far] with </w:t>
                  </w:r>
                </w:p>
                <w:p w14:paraId="65D60BDD" w14:textId="77777777" w:rsidR="000B2DDD" w:rsidRDefault="000B2DDD" w:rsidP="00C50DAC">
                  <w:pPr>
                    <w:numPr>
                      <w:ilvl w:val="2"/>
                      <w:numId w:val="48"/>
                    </w:numPr>
                    <w:overflowPunct w:val="0"/>
                    <w:autoSpaceDE w:val="0"/>
                    <w:autoSpaceDN w:val="0"/>
                    <w:adjustRightInd w:val="0"/>
                    <w:snapToGrid w:val="0"/>
                    <w:ind w:left="1554" w:hanging="357"/>
                    <w:jc w:val="both"/>
                    <w:textAlignment w:val="baseline"/>
                    <w:rPr>
                      <w:color w:val="000000"/>
                      <w:lang w:bidi="ar"/>
                    </w:rPr>
                  </w:pPr>
                  <w:r>
                    <w:rPr>
                      <w:color w:val="000000"/>
                      <w:lang w:bidi="ar"/>
                    </w:rPr>
                    <w:t>different data rate, or</w:t>
                  </w:r>
                </w:p>
                <w:p w14:paraId="5F92110C" w14:textId="77777777" w:rsidR="000B2DDD" w:rsidRDefault="000B2DDD" w:rsidP="00C50DAC">
                  <w:pPr>
                    <w:numPr>
                      <w:ilvl w:val="2"/>
                      <w:numId w:val="48"/>
                    </w:numPr>
                    <w:overflowPunct w:val="0"/>
                    <w:autoSpaceDE w:val="0"/>
                    <w:autoSpaceDN w:val="0"/>
                    <w:adjustRightInd w:val="0"/>
                    <w:snapToGrid w:val="0"/>
                    <w:ind w:left="1554" w:hanging="357"/>
                    <w:jc w:val="both"/>
                    <w:textAlignment w:val="baseline"/>
                    <w:rPr>
                      <w:color w:val="000000"/>
                      <w:lang w:bidi="ar"/>
                    </w:rPr>
                  </w:pPr>
                  <w:r>
                    <w:rPr>
                      <w:color w:val="000000"/>
                      <w:lang w:bidi="ar"/>
                    </w:rPr>
                    <w:t>different BLER</w:t>
                  </w:r>
                </w:p>
                <w:p w14:paraId="01A4EB8E" w14:textId="77777777" w:rsidR="000B2DDD" w:rsidRDefault="000B2DDD" w:rsidP="00C50DAC">
                  <w:pPr>
                    <w:numPr>
                      <w:ilvl w:val="1"/>
                      <w:numId w:val="48"/>
                    </w:numPr>
                    <w:overflowPunct w:val="0"/>
                    <w:autoSpaceDE w:val="0"/>
                    <w:autoSpaceDN w:val="0"/>
                    <w:adjustRightInd w:val="0"/>
                    <w:snapToGrid w:val="0"/>
                    <w:ind w:left="1134" w:hanging="357"/>
                    <w:jc w:val="both"/>
                    <w:textAlignment w:val="baseline"/>
                    <w:rPr>
                      <w:color w:val="000000"/>
                      <w:lang w:bidi="ar"/>
                    </w:rPr>
                  </w:pPr>
                  <w:r>
                    <w:rPr>
                      <w:color w:val="000000"/>
                      <w:lang w:bidi="ar"/>
                    </w:rPr>
                    <w:lastRenderedPageBreak/>
                    <w:t>Considering the topologies provided above, [near, middle, far] = [30%, 30%, 40%] as a start point</w:t>
                  </w:r>
                </w:p>
              </w:tc>
              <w:tc>
                <w:tcPr>
                  <w:tcW w:w="2910" w:type="dxa"/>
                </w:tcPr>
                <w:p w14:paraId="2EED532B" w14:textId="77777777" w:rsidR="000B2DDD" w:rsidRDefault="000B2DDD" w:rsidP="00C50DAC">
                  <w:pPr>
                    <w:numPr>
                      <w:ilvl w:val="255"/>
                      <w:numId w:val="0"/>
                    </w:numPr>
                    <w:overflowPunct w:val="0"/>
                    <w:autoSpaceDE w:val="0"/>
                    <w:autoSpaceDN w:val="0"/>
                    <w:adjustRightInd w:val="0"/>
                    <w:snapToGrid w:val="0"/>
                    <w:textAlignment w:val="baseline"/>
                    <w:rPr>
                      <w:b/>
                      <w:bCs/>
                      <w:szCs w:val="20"/>
                      <w:lang w:bidi="ar"/>
                    </w:rPr>
                  </w:pPr>
                </w:p>
              </w:tc>
            </w:tr>
            <w:tr w:rsidR="000B2DDD" w14:paraId="0BCC0969" w14:textId="77777777" w:rsidTr="00C50DAC">
              <w:tc>
                <w:tcPr>
                  <w:tcW w:w="6021" w:type="dxa"/>
                </w:tcPr>
                <w:p w14:paraId="4A5010FF" w14:textId="77777777" w:rsidR="000B2DDD" w:rsidRDefault="000B2DDD" w:rsidP="00C50DAC">
                  <w:pPr>
                    <w:numPr>
                      <w:ilvl w:val="0"/>
                      <w:numId w:val="48"/>
                    </w:numPr>
                    <w:overflowPunct w:val="0"/>
                    <w:autoSpaceDE w:val="0"/>
                    <w:autoSpaceDN w:val="0"/>
                    <w:adjustRightInd w:val="0"/>
                    <w:snapToGrid w:val="0"/>
                    <w:ind w:left="714" w:hanging="357"/>
                    <w:jc w:val="both"/>
                    <w:textAlignment w:val="baseline"/>
                    <w:rPr>
                      <w:color w:val="000000"/>
                      <w:lang w:bidi="ar"/>
                    </w:rPr>
                  </w:pPr>
                  <w:r>
                    <w:rPr>
                      <w:color w:val="000000"/>
                      <w:lang w:bidi="ar"/>
                    </w:rPr>
                    <w:t>[Impact of RF energy harvesting and power consumption]</w:t>
                  </w:r>
                </w:p>
                <w:p w14:paraId="7CA8E771" w14:textId="77777777" w:rsidR="000B2DDD" w:rsidRDefault="000B2DDD" w:rsidP="00C50DAC">
                  <w:pPr>
                    <w:numPr>
                      <w:ilvl w:val="1"/>
                      <w:numId w:val="48"/>
                    </w:numPr>
                    <w:overflowPunct w:val="0"/>
                    <w:autoSpaceDE w:val="0"/>
                    <w:autoSpaceDN w:val="0"/>
                    <w:adjustRightInd w:val="0"/>
                    <w:snapToGrid w:val="0"/>
                    <w:ind w:left="1134" w:hanging="357"/>
                    <w:jc w:val="both"/>
                    <w:textAlignment w:val="baseline"/>
                    <w:rPr>
                      <w:color w:val="000000"/>
                      <w:lang w:bidi="ar"/>
                    </w:rPr>
                  </w:pPr>
                  <w:r>
                    <w:rPr>
                      <w:color w:val="000000"/>
                      <w:lang w:bidi="ar"/>
                    </w:rPr>
                    <w:t xml:space="preserve">Maximum 10 seconds charging time, </w:t>
                  </w:r>
                </w:p>
                <w:p w14:paraId="76C3CDF6" w14:textId="77777777" w:rsidR="000B2DDD" w:rsidRDefault="000B2DDD" w:rsidP="00C50DAC">
                  <w:pPr>
                    <w:numPr>
                      <w:ilvl w:val="1"/>
                      <w:numId w:val="48"/>
                    </w:numPr>
                    <w:overflowPunct w:val="0"/>
                    <w:autoSpaceDE w:val="0"/>
                    <w:autoSpaceDN w:val="0"/>
                    <w:adjustRightInd w:val="0"/>
                    <w:snapToGrid w:val="0"/>
                    <w:ind w:left="1134" w:hanging="357"/>
                    <w:jc w:val="both"/>
                    <w:textAlignment w:val="baseline"/>
                    <w:rPr>
                      <w:color w:val="000000"/>
                      <w:lang w:bidi="ar"/>
                    </w:rPr>
                  </w:pPr>
                  <w:r>
                    <w:rPr>
                      <w:color w:val="000000"/>
                      <w:lang w:bidi="ar"/>
                    </w:rPr>
                    <w:t>1uF capacitor for device 1, 10uF capacitor for device 2</w:t>
                  </w:r>
                </w:p>
                <w:p w14:paraId="50C15692" w14:textId="77777777" w:rsidR="000B2DDD" w:rsidRDefault="000B2DDD" w:rsidP="00C50DAC">
                  <w:pPr>
                    <w:numPr>
                      <w:ilvl w:val="1"/>
                      <w:numId w:val="48"/>
                    </w:numPr>
                    <w:overflowPunct w:val="0"/>
                    <w:autoSpaceDE w:val="0"/>
                    <w:autoSpaceDN w:val="0"/>
                    <w:adjustRightInd w:val="0"/>
                    <w:snapToGrid w:val="0"/>
                    <w:ind w:left="1134" w:hanging="357"/>
                    <w:jc w:val="both"/>
                    <w:textAlignment w:val="baseline"/>
                    <w:rPr>
                      <w:color w:val="000000"/>
                      <w:lang w:bidi="ar"/>
                    </w:rPr>
                  </w:pPr>
                  <w:r>
                    <w:rPr>
                      <w:color w:val="000000"/>
                      <w:lang w:bidi="ar"/>
                    </w:rPr>
                    <w:t>1/3 of the energy of capacitor can be discharged</w:t>
                  </w:r>
                </w:p>
                <w:p w14:paraId="2422F0CA" w14:textId="77777777" w:rsidR="000B2DDD" w:rsidRDefault="000B2DDD" w:rsidP="00C50DAC">
                  <w:pPr>
                    <w:numPr>
                      <w:ilvl w:val="1"/>
                      <w:numId w:val="48"/>
                    </w:numPr>
                    <w:overflowPunct w:val="0"/>
                    <w:autoSpaceDE w:val="0"/>
                    <w:autoSpaceDN w:val="0"/>
                    <w:adjustRightInd w:val="0"/>
                    <w:snapToGrid w:val="0"/>
                    <w:ind w:left="1134" w:hanging="357"/>
                    <w:jc w:val="both"/>
                    <w:textAlignment w:val="baseline"/>
                    <w:rPr>
                      <w:color w:val="000000"/>
                      <w:lang w:bidi="ar"/>
                    </w:rPr>
                  </w:pPr>
                  <w:r>
                    <w:rPr>
                      <w:color w:val="000000"/>
                      <w:lang w:bidi="ar"/>
                    </w:rPr>
                    <w:t xml:space="preserve">Active power consumption is 1uW for device 1 and 100, 500 </w:t>
                  </w:r>
                  <w:proofErr w:type="spellStart"/>
                  <w:r>
                    <w:rPr>
                      <w:color w:val="000000"/>
                      <w:lang w:bidi="ar"/>
                    </w:rPr>
                    <w:t>uW</w:t>
                  </w:r>
                  <w:proofErr w:type="spellEnd"/>
                  <w:r>
                    <w:rPr>
                      <w:color w:val="000000"/>
                      <w:lang w:bidi="ar"/>
                    </w:rPr>
                    <w:t xml:space="preserve"> for device 2</w:t>
                  </w:r>
                </w:p>
                <w:p w14:paraId="6B7C2F60" w14:textId="77777777" w:rsidR="000B2DDD" w:rsidRDefault="000B2DDD" w:rsidP="00C50DAC">
                  <w:pPr>
                    <w:numPr>
                      <w:ilvl w:val="1"/>
                      <w:numId w:val="48"/>
                    </w:numPr>
                    <w:overflowPunct w:val="0"/>
                    <w:autoSpaceDE w:val="0"/>
                    <w:autoSpaceDN w:val="0"/>
                    <w:adjustRightInd w:val="0"/>
                    <w:snapToGrid w:val="0"/>
                    <w:ind w:left="1134" w:hanging="357"/>
                    <w:jc w:val="both"/>
                    <w:textAlignment w:val="baseline"/>
                    <w:rPr>
                      <w:color w:val="000000"/>
                      <w:lang w:bidi="ar"/>
                    </w:rPr>
                  </w:pPr>
                  <w:r>
                    <w:rPr>
                      <w:color w:val="000000"/>
                      <w:lang w:bidi="ar"/>
                    </w:rPr>
                    <w:t>Sleep power consumption is 0.1uW (RTC clock is run</w:t>
                  </w:r>
                  <w:r>
                    <w:rPr>
                      <w:rFonts w:hint="eastAsia"/>
                      <w:color w:val="000000"/>
                      <w:lang w:bidi="ar"/>
                    </w:rPr>
                    <w:t>n</w:t>
                  </w:r>
                  <w:r>
                    <w:rPr>
                      <w:color w:val="000000"/>
                      <w:lang w:bidi="ar"/>
                    </w:rPr>
                    <w:t>ing, monitoring is suspended)</w:t>
                  </w:r>
                </w:p>
                <w:p w14:paraId="16326658" w14:textId="77777777" w:rsidR="000B2DDD" w:rsidRDefault="000B2DDD" w:rsidP="00C50DAC">
                  <w:pPr>
                    <w:numPr>
                      <w:ilvl w:val="1"/>
                      <w:numId w:val="48"/>
                    </w:numPr>
                    <w:overflowPunct w:val="0"/>
                    <w:autoSpaceDE w:val="0"/>
                    <w:autoSpaceDN w:val="0"/>
                    <w:adjustRightInd w:val="0"/>
                    <w:snapToGrid w:val="0"/>
                    <w:ind w:left="1134" w:hanging="357"/>
                    <w:jc w:val="both"/>
                    <w:textAlignment w:val="baseline"/>
                    <w:rPr>
                      <w:color w:val="000000"/>
                      <w:lang w:bidi="ar"/>
                    </w:rPr>
                  </w:pPr>
                  <w:r>
                    <w:rPr>
                      <w:color w:val="000000"/>
                      <w:lang w:bidi="ar"/>
                    </w:rPr>
                    <w:t>charging energy efficiency 5% - 10%, FFS details</w:t>
                  </w:r>
                </w:p>
              </w:tc>
              <w:tc>
                <w:tcPr>
                  <w:tcW w:w="2910" w:type="dxa"/>
                </w:tcPr>
                <w:p w14:paraId="268D0A2C" w14:textId="77777777" w:rsidR="000B2DDD" w:rsidRDefault="000B2DDD" w:rsidP="00C50DAC">
                  <w:pPr>
                    <w:numPr>
                      <w:ilvl w:val="255"/>
                      <w:numId w:val="0"/>
                    </w:numPr>
                    <w:overflowPunct w:val="0"/>
                    <w:autoSpaceDE w:val="0"/>
                    <w:autoSpaceDN w:val="0"/>
                    <w:adjustRightInd w:val="0"/>
                    <w:snapToGrid w:val="0"/>
                    <w:textAlignment w:val="baseline"/>
                    <w:rPr>
                      <w:b/>
                      <w:bCs/>
                      <w:szCs w:val="20"/>
                      <w:lang w:bidi="ar"/>
                    </w:rPr>
                  </w:pPr>
                </w:p>
              </w:tc>
            </w:tr>
            <w:tr w:rsidR="000B2DDD" w14:paraId="707572AB" w14:textId="77777777" w:rsidTr="00C50DAC">
              <w:tc>
                <w:tcPr>
                  <w:tcW w:w="6021" w:type="dxa"/>
                </w:tcPr>
                <w:p w14:paraId="2D91C94D" w14:textId="77777777" w:rsidR="000B2DDD" w:rsidRDefault="000B2DDD" w:rsidP="00C50DAC">
                  <w:pPr>
                    <w:numPr>
                      <w:ilvl w:val="0"/>
                      <w:numId w:val="48"/>
                    </w:numPr>
                    <w:overflowPunct w:val="0"/>
                    <w:autoSpaceDE w:val="0"/>
                    <w:autoSpaceDN w:val="0"/>
                    <w:adjustRightInd w:val="0"/>
                    <w:snapToGrid w:val="0"/>
                    <w:ind w:left="714" w:hanging="357"/>
                    <w:jc w:val="both"/>
                    <w:textAlignment w:val="baseline"/>
                    <w:rPr>
                      <w:b/>
                      <w:bCs/>
                      <w:color w:val="000000"/>
                      <w:szCs w:val="20"/>
                      <w:u w:val="single"/>
                      <w:lang w:bidi="ar"/>
                    </w:rPr>
                  </w:pPr>
                  <w:r>
                    <w:rPr>
                      <w:color w:val="000000"/>
                      <w:lang w:bidi="ar"/>
                    </w:rPr>
                    <w:t>Device number</w:t>
                  </w:r>
                </w:p>
                <w:p w14:paraId="4CE465BD" w14:textId="77777777" w:rsidR="000B2DDD" w:rsidRDefault="000B2DDD" w:rsidP="00C50DAC">
                  <w:pPr>
                    <w:numPr>
                      <w:ilvl w:val="1"/>
                      <w:numId w:val="48"/>
                    </w:numPr>
                    <w:overflowPunct w:val="0"/>
                    <w:autoSpaceDE w:val="0"/>
                    <w:autoSpaceDN w:val="0"/>
                    <w:adjustRightInd w:val="0"/>
                    <w:snapToGrid w:val="0"/>
                    <w:ind w:left="1134" w:hanging="357"/>
                    <w:jc w:val="both"/>
                    <w:textAlignment w:val="baseline"/>
                    <w:rPr>
                      <w:szCs w:val="20"/>
                      <w:lang w:bidi="ar"/>
                    </w:rPr>
                  </w:pPr>
                  <w:r>
                    <w:rPr>
                      <w:rFonts w:hint="eastAsia"/>
                      <w:szCs w:val="20"/>
                      <w:lang w:bidi="ar"/>
                    </w:rPr>
                    <w:t>600 devices / reader</w:t>
                  </w:r>
                </w:p>
              </w:tc>
              <w:tc>
                <w:tcPr>
                  <w:tcW w:w="2910" w:type="dxa"/>
                </w:tcPr>
                <w:p w14:paraId="711FEA89" w14:textId="77777777" w:rsidR="000B2DDD" w:rsidRDefault="000B2DDD" w:rsidP="00C50DAC">
                  <w:pPr>
                    <w:numPr>
                      <w:ilvl w:val="255"/>
                      <w:numId w:val="0"/>
                    </w:numPr>
                    <w:overflowPunct w:val="0"/>
                    <w:autoSpaceDE w:val="0"/>
                    <w:autoSpaceDN w:val="0"/>
                    <w:adjustRightInd w:val="0"/>
                    <w:snapToGrid w:val="0"/>
                    <w:textAlignment w:val="baseline"/>
                    <w:rPr>
                      <w:b/>
                      <w:bCs/>
                      <w:szCs w:val="20"/>
                      <w:lang w:bidi="ar"/>
                    </w:rPr>
                  </w:pPr>
                </w:p>
              </w:tc>
            </w:tr>
          </w:tbl>
          <w:p w14:paraId="64BCEF59" w14:textId="77777777" w:rsidR="000B2DDD" w:rsidRDefault="000B2DDD" w:rsidP="00C50DAC">
            <w:pPr>
              <w:rPr>
                <w:rFonts w:eastAsiaTheme="minorEastAsia"/>
              </w:rPr>
            </w:pPr>
          </w:p>
        </w:tc>
      </w:tr>
      <w:tr w:rsidR="000B2DDD" w:rsidRPr="004C2867" w14:paraId="423038E5" w14:textId="77777777" w:rsidTr="00C50DAC">
        <w:tc>
          <w:tcPr>
            <w:tcW w:w="1129" w:type="dxa"/>
          </w:tcPr>
          <w:p w14:paraId="3ECBE646" w14:textId="77777777" w:rsidR="000B2DDD" w:rsidRDefault="000B2DDD" w:rsidP="00C50DAC">
            <w:pPr>
              <w:rPr>
                <w:rFonts w:eastAsiaTheme="minorEastAsia"/>
              </w:rPr>
            </w:pPr>
            <w:r w:rsidRPr="00B04C2B">
              <w:rPr>
                <w:rFonts w:eastAsiaTheme="minorEastAsia" w:hint="eastAsia"/>
              </w:rPr>
              <w:lastRenderedPageBreak/>
              <w:t>Ericsson</w:t>
            </w:r>
          </w:p>
        </w:tc>
        <w:tc>
          <w:tcPr>
            <w:tcW w:w="8607" w:type="dxa"/>
          </w:tcPr>
          <w:p w14:paraId="2F4DE81E" w14:textId="77777777" w:rsidR="000B2DDD" w:rsidRDefault="00000000" w:rsidP="00C50DAC">
            <w:pPr>
              <w:pStyle w:val="afe"/>
              <w:tabs>
                <w:tab w:val="right" w:leader="dot" w:pos="9350"/>
              </w:tabs>
              <w:rPr>
                <w:rFonts w:asciiTheme="minorHAnsi" w:eastAsiaTheme="minorEastAsia" w:hAnsiTheme="minorHAnsi"/>
                <w:b/>
                <w:noProof/>
                <w:kern w:val="2"/>
                <w:sz w:val="22"/>
                <w14:ligatures w14:val="standardContextual"/>
              </w:rPr>
            </w:pPr>
            <w:hyperlink w:anchor="_Toc166256572" w:history="1">
              <w:r w:rsidR="000B2DDD" w:rsidRPr="00F04E2A">
                <w:rPr>
                  <w:rStyle w:val="a3"/>
                  <w:noProof/>
                </w:rPr>
                <w:t>Proposal 7</w:t>
              </w:r>
              <w:r w:rsidR="000B2DDD">
                <w:rPr>
                  <w:rFonts w:asciiTheme="minorHAnsi" w:eastAsiaTheme="minorEastAsia" w:hAnsiTheme="minorHAnsi"/>
                  <w:noProof/>
                  <w:kern w:val="2"/>
                  <w:sz w:val="22"/>
                  <w14:ligatures w14:val="standardContextual"/>
                </w:rPr>
                <w:tab/>
              </w:r>
              <w:r w:rsidR="000B2DDD" w:rsidRPr="00F04E2A">
                <w:rPr>
                  <w:rStyle w:val="a3"/>
                  <w:noProof/>
                </w:rPr>
                <w:t>Study inventory completion time for multiple A-IoT devices, i.e., the time required for a reader to successfully complete the inventory process for 99% of the A-IoT devices for a given number of reachable A-IoT devices within the coverage of the reader.</w:t>
              </w:r>
            </w:hyperlink>
          </w:p>
          <w:p w14:paraId="5ACE94D3" w14:textId="77777777" w:rsidR="000B2DDD" w:rsidRPr="004C2867" w:rsidRDefault="000B2DDD" w:rsidP="00C50DAC">
            <w:pPr>
              <w:rPr>
                <w:rFonts w:eastAsiaTheme="minorEastAsia"/>
              </w:rPr>
            </w:pPr>
          </w:p>
        </w:tc>
      </w:tr>
      <w:tr w:rsidR="000B2DDD" w:rsidRPr="004C2867" w14:paraId="72A401DA" w14:textId="77777777" w:rsidTr="00C50DAC">
        <w:tc>
          <w:tcPr>
            <w:tcW w:w="1129" w:type="dxa"/>
          </w:tcPr>
          <w:p w14:paraId="4F0385A7" w14:textId="77777777" w:rsidR="000B2DDD" w:rsidRDefault="000B2DDD" w:rsidP="00C50DAC">
            <w:pPr>
              <w:rPr>
                <w:rFonts w:eastAsiaTheme="minorEastAsia"/>
              </w:rPr>
            </w:pPr>
            <w:r w:rsidRPr="00417442">
              <w:rPr>
                <w:rFonts w:eastAsiaTheme="minorEastAsia" w:hint="eastAsia"/>
              </w:rPr>
              <w:t>Huawei</w:t>
            </w:r>
          </w:p>
        </w:tc>
        <w:tc>
          <w:tcPr>
            <w:tcW w:w="8607" w:type="dxa"/>
          </w:tcPr>
          <w:p w14:paraId="75EBD053" w14:textId="36F7EED1" w:rsidR="000B2DDD" w:rsidRPr="00CA27B2" w:rsidRDefault="000B2DDD" w:rsidP="00C50DAC">
            <w:pPr>
              <w:rPr>
                <w:rFonts w:eastAsiaTheme="minorEastAsia"/>
                <w:b/>
                <w:i/>
                <w:snapToGrid w:val="0"/>
                <w:color w:val="000000"/>
                <w:lang w:eastAsia="zh-CN"/>
              </w:rPr>
            </w:pPr>
            <w:r w:rsidRPr="00CC582A">
              <w:rPr>
                <w:b/>
                <w:i/>
                <w:snapToGrid w:val="0"/>
                <w:color w:val="000000"/>
              </w:rPr>
              <w:t>Proposal 3: The study does not include the overall latency of the inventory of multiple devices.</w:t>
            </w:r>
          </w:p>
        </w:tc>
      </w:tr>
      <w:tr w:rsidR="000B2DDD" w14:paraId="7A377F06" w14:textId="77777777" w:rsidTr="00C50DAC">
        <w:tc>
          <w:tcPr>
            <w:tcW w:w="1129" w:type="dxa"/>
          </w:tcPr>
          <w:p w14:paraId="18E7F239" w14:textId="77777777" w:rsidR="000B2DDD" w:rsidRDefault="000B2DDD" w:rsidP="00C50DAC">
            <w:pPr>
              <w:rPr>
                <w:rFonts w:eastAsiaTheme="minorEastAsia"/>
              </w:rPr>
            </w:pPr>
            <w:r w:rsidRPr="00D3584A">
              <w:rPr>
                <w:rFonts w:eastAsiaTheme="minorEastAsia" w:hint="eastAsia"/>
              </w:rPr>
              <w:t>Lenovo</w:t>
            </w:r>
          </w:p>
        </w:tc>
        <w:tc>
          <w:tcPr>
            <w:tcW w:w="8607" w:type="dxa"/>
          </w:tcPr>
          <w:p w14:paraId="15442916" w14:textId="77777777" w:rsidR="000B2DDD" w:rsidRDefault="000B2DDD" w:rsidP="00C50DAC">
            <w:pPr>
              <w:jc w:val="both"/>
              <w:rPr>
                <w:b/>
                <w:bCs/>
                <w:i/>
                <w:iCs/>
              </w:rPr>
            </w:pPr>
            <w:r w:rsidRPr="00CA315A">
              <w:rPr>
                <w:b/>
                <w:bCs/>
                <w:i/>
                <w:iCs/>
              </w:rPr>
              <w:t xml:space="preserve">Proposal </w:t>
            </w:r>
            <w:r>
              <w:rPr>
                <w:b/>
                <w:bCs/>
                <w:i/>
                <w:iCs/>
              </w:rPr>
              <w:t>5</w:t>
            </w:r>
            <w:r w:rsidRPr="00CA315A">
              <w:rPr>
                <w:b/>
                <w:bCs/>
                <w:i/>
                <w:iCs/>
              </w:rPr>
              <w:t xml:space="preserve">: Consider long latency target of 10 seconds considering latency of inventory and actuator command use case requirement is provided as several seconds. </w:t>
            </w:r>
          </w:p>
          <w:p w14:paraId="6B60C376" w14:textId="6BC9C783" w:rsidR="000B2DDD" w:rsidRPr="00CA27B2" w:rsidRDefault="000B2DDD" w:rsidP="00C50DAC">
            <w:pPr>
              <w:pStyle w:val="af"/>
              <w:numPr>
                <w:ilvl w:val="0"/>
                <w:numId w:val="62"/>
              </w:numPr>
              <w:ind w:left="360" w:firstLineChars="0"/>
              <w:jc w:val="both"/>
              <w:rPr>
                <w:rFonts w:ascii="Times New Roman" w:hAnsi="Times New Roman"/>
                <w:b/>
                <w:bCs/>
                <w:i/>
                <w:iCs/>
              </w:rPr>
            </w:pPr>
            <w:r>
              <w:rPr>
                <w:rFonts w:ascii="Times New Roman" w:hAnsi="Times New Roman"/>
                <w:b/>
                <w:bCs/>
                <w:i/>
                <w:iCs/>
              </w:rPr>
              <w:t xml:space="preserve">Evaluate the sustainable operation time, energy harvesting, different scheduling mechanism within the inventory process and its impact on latency  </w:t>
            </w:r>
          </w:p>
        </w:tc>
      </w:tr>
      <w:tr w:rsidR="000B2DDD" w14:paraId="21973F40" w14:textId="77777777" w:rsidTr="00C50DAC">
        <w:tc>
          <w:tcPr>
            <w:tcW w:w="1129" w:type="dxa"/>
          </w:tcPr>
          <w:p w14:paraId="3E10FE71" w14:textId="77777777" w:rsidR="000B2DDD" w:rsidRDefault="000B2DDD" w:rsidP="00C50DAC">
            <w:pPr>
              <w:rPr>
                <w:rFonts w:eastAsiaTheme="minorEastAsia"/>
              </w:rPr>
            </w:pPr>
            <w:r w:rsidRPr="00D3584A">
              <w:rPr>
                <w:rFonts w:eastAsiaTheme="minorEastAsia" w:hint="eastAsia"/>
              </w:rPr>
              <w:t>Lenovo</w:t>
            </w:r>
          </w:p>
        </w:tc>
        <w:tc>
          <w:tcPr>
            <w:tcW w:w="8607" w:type="dxa"/>
          </w:tcPr>
          <w:p w14:paraId="2CFE193B" w14:textId="77777777" w:rsidR="000B2DDD" w:rsidRPr="00695B16" w:rsidRDefault="000B2DDD" w:rsidP="00C50DAC">
            <w:pPr>
              <w:jc w:val="both"/>
              <w:rPr>
                <w:b/>
                <w:bCs/>
                <w:i/>
                <w:iCs/>
              </w:rPr>
            </w:pPr>
            <w:r w:rsidRPr="00695B16">
              <w:rPr>
                <w:b/>
                <w:bCs/>
                <w:i/>
                <w:iCs/>
              </w:rPr>
              <w:t>Proposal 6: The following performance metric is considered for evaluation purpose only,</w:t>
            </w:r>
          </w:p>
          <w:p w14:paraId="2B1AC0A8" w14:textId="77777777" w:rsidR="000B2DDD" w:rsidRPr="00695B16" w:rsidRDefault="000B2DDD" w:rsidP="000B2DDD">
            <w:pPr>
              <w:pStyle w:val="af"/>
              <w:numPr>
                <w:ilvl w:val="0"/>
                <w:numId w:val="127"/>
              </w:numPr>
              <w:ind w:firstLineChars="0"/>
              <w:jc w:val="both"/>
              <w:rPr>
                <w:rFonts w:ascii="Times New Roman" w:hAnsi="Times New Roman"/>
                <w:b/>
                <w:bCs/>
                <w:i/>
                <w:iCs/>
              </w:rPr>
            </w:pPr>
            <w:r w:rsidRPr="00695B16">
              <w:rPr>
                <w:rFonts w:ascii="Times New Roman" w:hAnsi="Times New Roman"/>
                <w:b/>
                <w:bCs/>
                <w:i/>
                <w:iCs/>
              </w:rPr>
              <w:t xml:space="preserve">Inventory completion time for multiple A-IoT devices [s] </w:t>
            </w:r>
          </w:p>
          <w:p w14:paraId="3C5DA6CD" w14:textId="77777777" w:rsidR="000B2DDD" w:rsidRPr="00695B16" w:rsidRDefault="000B2DDD" w:rsidP="000B2DDD">
            <w:pPr>
              <w:pStyle w:val="af"/>
              <w:numPr>
                <w:ilvl w:val="0"/>
                <w:numId w:val="128"/>
              </w:numPr>
              <w:ind w:firstLineChars="0"/>
              <w:jc w:val="both"/>
              <w:rPr>
                <w:rFonts w:ascii="Times New Roman" w:hAnsi="Times New Roman"/>
                <w:b/>
                <w:bCs/>
                <w:i/>
                <w:iCs/>
              </w:rPr>
            </w:pPr>
            <w:r w:rsidRPr="00695B16">
              <w:rPr>
                <w:rFonts w:ascii="Times New Roman" w:hAnsi="Times New Roman"/>
                <w:b/>
                <w:bCs/>
                <w:i/>
                <w:iCs/>
              </w:rPr>
              <w:t xml:space="preserve">For inventory use case, </w:t>
            </w:r>
            <w:proofErr w:type="gramStart"/>
            <w:r w:rsidRPr="00695B16">
              <w:rPr>
                <w:rFonts w:ascii="Times New Roman" w:hAnsi="Times New Roman"/>
                <w:b/>
                <w:bCs/>
                <w:i/>
                <w:iCs/>
              </w:rPr>
              <w:t>the  ‘</w:t>
            </w:r>
            <w:proofErr w:type="gramEnd"/>
            <w:r w:rsidRPr="00695B16">
              <w:rPr>
                <w:rFonts w:ascii="Times New Roman" w:hAnsi="Times New Roman"/>
                <w:b/>
                <w:bCs/>
                <w:i/>
                <w:iCs/>
              </w:rPr>
              <w:t>Inventory completion time for multiple A-IoT devices’ is defined as the time a reader successfully read completed the inventory process for [Z]% of A-IoT devices for a given number of reachable A-IoT devices within corresponding coverage by the reader</w:t>
            </w:r>
          </w:p>
          <w:p w14:paraId="54F04BC2" w14:textId="448FE1C2" w:rsidR="000B2DDD" w:rsidRPr="00CA27B2" w:rsidRDefault="000B2DDD" w:rsidP="00C50DAC">
            <w:pPr>
              <w:pStyle w:val="af"/>
              <w:numPr>
                <w:ilvl w:val="0"/>
                <w:numId w:val="128"/>
              </w:numPr>
              <w:ind w:firstLineChars="0"/>
              <w:jc w:val="both"/>
              <w:rPr>
                <w:rFonts w:ascii="Times New Roman" w:hAnsi="Times New Roman"/>
                <w:b/>
                <w:bCs/>
                <w:i/>
                <w:iCs/>
              </w:rPr>
            </w:pPr>
            <w:r w:rsidRPr="00695B16">
              <w:rPr>
                <w:rFonts w:ascii="Times New Roman" w:hAnsi="Times New Roman"/>
                <w:b/>
                <w:bCs/>
                <w:i/>
                <w:iCs/>
              </w:rPr>
              <w:t>FFS: Z = {99%(Mandatory), 90%(Optional)}</w:t>
            </w:r>
          </w:p>
        </w:tc>
      </w:tr>
      <w:tr w:rsidR="000B2DDD" w14:paraId="5F6A92FE" w14:textId="77777777" w:rsidTr="00C50DAC">
        <w:tc>
          <w:tcPr>
            <w:tcW w:w="1129" w:type="dxa"/>
          </w:tcPr>
          <w:p w14:paraId="426231B2" w14:textId="77777777" w:rsidR="000B2DDD" w:rsidRDefault="000B2DDD" w:rsidP="00C50DAC">
            <w:pPr>
              <w:rPr>
                <w:rFonts w:eastAsiaTheme="minorEastAsia"/>
              </w:rPr>
            </w:pPr>
            <w:r w:rsidRPr="00D3584A">
              <w:rPr>
                <w:rFonts w:eastAsiaTheme="minorEastAsia" w:hint="eastAsia"/>
              </w:rPr>
              <w:t>Lenovo</w:t>
            </w:r>
          </w:p>
        </w:tc>
        <w:tc>
          <w:tcPr>
            <w:tcW w:w="8607" w:type="dxa"/>
          </w:tcPr>
          <w:p w14:paraId="4C196363" w14:textId="77777777" w:rsidR="000B2DDD" w:rsidRDefault="000B2DDD" w:rsidP="00C50DAC">
            <w:pPr>
              <w:pStyle w:val="af"/>
              <w:ind w:firstLine="393"/>
              <w:jc w:val="both"/>
              <w:rPr>
                <w:rFonts w:ascii="Times New Roman" w:hAnsi="Times New Roman"/>
                <w:b/>
                <w:bCs/>
                <w:i/>
                <w:iCs/>
              </w:rPr>
            </w:pPr>
            <w:r>
              <w:rPr>
                <w:rFonts w:ascii="Times New Roman" w:hAnsi="Times New Roman"/>
                <w:b/>
                <w:bCs/>
                <w:i/>
                <w:iCs/>
              </w:rPr>
              <w:t>Proposal 7: The assumption to be considered for the invention completion time evaluation includes:</w:t>
            </w:r>
          </w:p>
          <w:p w14:paraId="0506B21F" w14:textId="77777777" w:rsidR="000B2DDD" w:rsidRDefault="000B2DDD" w:rsidP="000B2DDD">
            <w:pPr>
              <w:pStyle w:val="af"/>
              <w:numPr>
                <w:ilvl w:val="0"/>
                <w:numId w:val="127"/>
              </w:numPr>
              <w:ind w:firstLineChars="0"/>
              <w:jc w:val="both"/>
              <w:rPr>
                <w:rFonts w:ascii="Times New Roman" w:hAnsi="Times New Roman"/>
                <w:b/>
                <w:bCs/>
                <w:i/>
                <w:iCs/>
              </w:rPr>
            </w:pPr>
            <w:r>
              <w:rPr>
                <w:rFonts w:ascii="Times New Roman" w:hAnsi="Times New Roman"/>
                <w:b/>
                <w:bCs/>
                <w:i/>
                <w:iCs/>
              </w:rPr>
              <w:t xml:space="preserve">Duration of the </w:t>
            </w:r>
            <w:proofErr w:type="gramStart"/>
            <w:r>
              <w:rPr>
                <w:rFonts w:ascii="Times New Roman" w:hAnsi="Times New Roman"/>
                <w:b/>
                <w:bCs/>
                <w:i/>
                <w:iCs/>
              </w:rPr>
              <w:t>random access</w:t>
            </w:r>
            <w:proofErr w:type="gramEnd"/>
            <w:r>
              <w:rPr>
                <w:rFonts w:ascii="Times New Roman" w:hAnsi="Times New Roman"/>
                <w:b/>
                <w:bCs/>
                <w:i/>
                <w:iCs/>
              </w:rPr>
              <w:t xml:space="preserve"> round (</w:t>
            </w:r>
            <w:proofErr w:type="spellStart"/>
            <w:r>
              <w:rPr>
                <w:rFonts w:ascii="Times New Roman" w:hAnsi="Times New Roman"/>
                <w:b/>
                <w:bCs/>
                <w:i/>
                <w:iCs/>
              </w:rPr>
              <w:t>ms</w:t>
            </w:r>
            <w:proofErr w:type="spellEnd"/>
            <w:r>
              <w:rPr>
                <w:rFonts w:ascii="Times New Roman" w:hAnsi="Times New Roman"/>
                <w:b/>
                <w:bCs/>
                <w:i/>
                <w:iCs/>
              </w:rPr>
              <w:t>)</w:t>
            </w:r>
          </w:p>
          <w:p w14:paraId="6CEC0AFA" w14:textId="77777777" w:rsidR="000B2DDD" w:rsidRDefault="000B2DDD" w:rsidP="000B2DDD">
            <w:pPr>
              <w:pStyle w:val="af"/>
              <w:numPr>
                <w:ilvl w:val="0"/>
                <w:numId w:val="127"/>
              </w:numPr>
              <w:ind w:firstLineChars="0"/>
              <w:jc w:val="both"/>
              <w:rPr>
                <w:rFonts w:ascii="Times New Roman" w:hAnsi="Times New Roman"/>
                <w:b/>
                <w:bCs/>
                <w:i/>
                <w:iCs/>
              </w:rPr>
            </w:pPr>
            <w:r>
              <w:rPr>
                <w:rFonts w:ascii="Times New Roman" w:hAnsi="Times New Roman"/>
                <w:b/>
                <w:bCs/>
                <w:i/>
                <w:iCs/>
              </w:rPr>
              <w:t xml:space="preserve">Device distribution </w:t>
            </w:r>
          </w:p>
          <w:p w14:paraId="366E101B" w14:textId="77777777" w:rsidR="000B2DDD" w:rsidRDefault="000B2DDD" w:rsidP="000B2DDD">
            <w:pPr>
              <w:pStyle w:val="af"/>
              <w:numPr>
                <w:ilvl w:val="0"/>
                <w:numId w:val="127"/>
              </w:numPr>
              <w:ind w:firstLineChars="0"/>
              <w:jc w:val="both"/>
              <w:rPr>
                <w:rFonts w:ascii="Times New Roman" w:hAnsi="Times New Roman"/>
                <w:b/>
                <w:bCs/>
                <w:i/>
                <w:iCs/>
              </w:rPr>
            </w:pPr>
            <w:r>
              <w:rPr>
                <w:rFonts w:ascii="Times New Roman" w:hAnsi="Times New Roman"/>
                <w:b/>
                <w:bCs/>
                <w:i/>
                <w:iCs/>
              </w:rPr>
              <w:t xml:space="preserve">Number of Devices </w:t>
            </w:r>
          </w:p>
          <w:p w14:paraId="376CBC3E" w14:textId="77777777" w:rsidR="000B2DDD" w:rsidRDefault="000B2DDD" w:rsidP="000B2DDD">
            <w:pPr>
              <w:pStyle w:val="af"/>
              <w:numPr>
                <w:ilvl w:val="0"/>
                <w:numId w:val="127"/>
              </w:numPr>
              <w:ind w:firstLineChars="0"/>
              <w:jc w:val="both"/>
              <w:rPr>
                <w:rFonts w:ascii="Times New Roman" w:hAnsi="Times New Roman"/>
                <w:b/>
                <w:bCs/>
                <w:i/>
                <w:iCs/>
              </w:rPr>
            </w:pPr>
            <w:r>
              <w:rPr>
                <w:rFonts w:ascii="Times New Roman" w:hAnsi="Times New Roman"/>
                <w:b/>
                <w:bCs/>
                <w:i/>
                <w:iCs/>
              </w:rPr>
              <w:t xml:space="preserve">Message size </w:t>
            </w:r>
          </w:p>
          <w:p w14:paraId="617E6798" w14:textId="77777777" w:rsidR="000B2DDD" w:rsidRPr="00E44BF4" w:rsidRDefault="000B2DDD" w:rsidP="000B2DDD">
            <w:pPr>
              <w:pStyle w:val="af"/>
              <w:numPr>
                <w:ilvl w:val="0"/>
                <w:numId w:val="127"/>
              </w:numPr>
              <w:ind w:firstLineChars="0"/>
              <w:jc w:val="both"/>
              <w:rPr>
                <w:rFonts w:ascii="Times New Roman" w:hAnsi="Times New Roman"/>
                <w:b/>
                <w:bCs/>
                <w:i/>
                <w:iCs/>
              </w:rPr>
            </w:pPr>
            <w:r>
              <w:rPr>
                <w:rFonts w:ascii="Times New Roman" w:hAnsi="Times New Roman"/>
                <w:b/>
                <w:bCs/>
                <w:i/>
                <w:iCs/>
              </w:rPr>
              <w:t>Capacitor sizes</w:t>
            </w:r>
          </w:p>
          <w:p w14:paraId="49592096" w14:textId="77777777" w:rsidR="000B2DDD" w:rsidRDefault="000B2DDD" w:rsidP="000B2DDD">
            <w:pPr>
              <w:pStyle w:val="af"/>
              <w:numPr>
                <w:ilvl w:val="0"/>
                <w:numId w:val="127"/>
              </w:numPr>
              <w:ind w:firstLineChars="0"/>
              <w:jc w:val="both"/>
              <w:rPr>
                <w:rFonts w:ascii="Times New Roman" w:hAnsi="Times New Roman"/>
                <w:b/>
                <w:bCs/>
                <w:i/>
                <w:iCs/>
              </w:rPr>
            </w:pPr>
            <w:r>
              <w:rPr>
                <w:rFonts w:ascii="Times New Roman" w:hAnsi="Times New Roman"/>
                <w:b/>
                <w:bCs/>
                <w:i/>
                <w:iCs/>
              </w:rPr>
              <w:t xml:space="preserve">Impact of sustainable operation time of the device including RF energy harvesting and the related component such as rectifier resistances, capacitance sizes, initial stored energy etc.,  </w:t>
            </w:r>
          </w:p>
          <w:p w14:paraId="7B4409AF" w14:textId="77777777" w:rsidR="000B2DDD" w:rsidRDefault="000B2DDD" w:rsidP="000B2DDD">
            <w:pPr>
              <w:pStyle w:val="af"/>
              <w:numPr>
                <w:ilvl w:val="0"/>
                <w:numId w:val="127"/>
              </w:numPr>
              <w:ind w:firstLineChars="0"/>
              <w:jc w:val="both"/>
              <w:rPr>
                <w:rFonts w:ascii="Times New Roman" w:hAnsi="Times New Roman"/>
                <w:b/>
                <w:bCs/>
                <w:i/>
                <w:iCs/>
              </w:rPr>
            </w:pPr>
            <w:r>
              <w:rPr>
                <w:rFonts w:ascii="Times New Roman" w:hAnsi="Times New Roman"/>
                <w:b/>
                <w:bCs/>
                <w:i/>
                <w:iCs/>
              </w:rPr>
              <w:t>Power consumption for Tx, sleep, Rx etc.</w:t>
            </w:r>
            <w:proofErr w:type="gramStart"/>
            <w:r>
              <w:rPr>
                <w:rFonts w:ascii="Times New Roman" w:hAnsi="Times New Roman"/>
                <w:b/>
                <w:bCs/>
                <w:i/>
                <w:iCs/>
              </w:rPr>
              <w:t>,  for</w:t>
            </w:r>
            <w:proofErr w:type="gramEnd"/>
            <w:r>
              <w:rPr>
                <w:rFonts w:ascii="Times New Roman" w:hAnsi="Times New Roman"/>
                <w:b/>
                <w:bCs/>
                <w:i/>
                <w:iCs/>
              </w:rPr>
              <w:t xml:space="preserve"> each device type</w:t>
            </w:r>
          </w:p>
          <w:p w14:paraId="02610788" w14:textId="08005D4B" w:rsidR="000B2DDD" w:rsidRPr="00CA27B2" w:rsidRDefault="000B2DDD" w:rsidP="00C50DAC">
            <w:pPr>
              <w:pStyle w:val="af"/>
              <w:numPr>
                <w:ilvl w:val="0"/>
                <w:numId w:val="127"/>
              </w:numPr>
              <w:ind w:firstLineChars="0"/>
              <w:jc w:val="both"/>
              <w:rPr>
                <w:rFonts w:ascii="Times New Roman" w:hAnsi="Times New Roman"/>
                <w:b/>
                <w:bCs/>
                <w:i/>
                <w:iCs/>
              </w:rPr>
            </w:pPr>
            <w:r>
              <w:rPr>
                <w:rFonts w:ascii="Times New Roman" w:hAnsi="Times New Roman"/>
                <w:b/>
                <w:bCs/>
                <w:i/>
                <w:iCs/>
              </w:rPr>
              <w:t xml:space="preserve">Scheduling methodology e.g., slotted Aloha etc., </w:t>
            </w:r>
          </w:p>
        </w:tc>
      </w:tr>
      <w:tr w:rsidR="000B2DDD" w:rsidRPr="00807946" w14:paraId="087F7109" w14:textId="77777777" w:rsidTr="00C50DAC">
        <w:tc>
          <w:tcPr>
            <w:tcW w:w="1129" w:type="dxa"/>
          </w:tcPr>
          <w:p w14:paraId="16960906" w14:textId="77777777" w:rsidR="000B2DDD" w:rsidRDefault="000B2DDD" w:rsidP="00C50DAC">
            <w:pPr>
              <w:rPr>
                <w:rFonts w:eastAsiaTheme="minorEastAsia"/>
              </w:rPr>
            </w:pPr>
            <w:r w:rsidRPr="00D3584A">
              <w:rPr>
                <w:rFonts w:eastAsiaTheme="minorEastAsia" w:hint="eastAsia"/>
              </w:rPr>
              <w:t>Lenovo</w:t>
            </w:r>
          </w:p>
        </w:tc>
        <w:tc>
          <w:tcPr>
            <w:tcW w:w="8607" w:type="dxa"/>
          </w:tcPr>
          <w:p w14:paraId="14E4E122" w14:textId="77777777" w:rsidR="000B2DDD" w:rsidRDefault="000B2DDD" w:rsidP="00C50DAC">
            <w:pPr>
              <w:jc w:val="both"/>
              <w:rPr>
                <w:b/>
                <w:bCs/>
                <w:i/>
                <w:iCs/>
              </w:rPr>
            </w:pPr>
            <w:r w:rsidRPr="009A59EA">
              <w:rPr>
                <w:b/>
                <w:bCs/>
                <w:i/>
                <w:iCs/>
              </w:rPr>
              <w:t>Proposal</w:t>
            </w:r>
            <w:r>
              <w:rPr>
                <w:b/>
                <w:bCs/>
                <w:i/>
                <w:iCs/>
              </w:rPr>
              <w:t xml:space="preserve"> 8</w:t>
            </w:r>
            <w:r w:rsidRPr="009A59EA">
              <w:rPr>
                <w:b/>
                <w:bCs/>
                <w:i/>
                <w:iCs/>
              </w:rPr>
              <w:t xml:space="preserve">: RAN1 should </w:t>
            </w:r>
            <w:r>
              <w:rPr>
                <w:b/>
                <w:bCs/>
                <w:i/>
                <w:iCs/>
              </w:rPr>
              <w:t>evaluate</w:t>
            </w:r>
            <w:r w:rsidRPr="009A59EA">
              <w:rPr>
                <w:b/>
                <w:bCs/>
                <w:i/>
                <w:iCs/>
              </w:rPr>
              <w:t xml:space="preserve"> the number of devices to be </w:t>
            </w:r>
            <w:proofErr w:type="spellStart"/>
            <w:r w:rsidRPr="009A59EA">
              <w:rPr>
                <w:b/>
                <w:bCs/>
                <w:i/>
                <w:iCs/>
              </w:rPr>
              <w:t>inventorized</w:t>
            </w:r>
            <w:proofErr w:type="spellEnd"/>
            <w:r w:rsidRPr="009A59EA">
              <w:rPr>
                <w:b/>
                <w:bCs/>
                <w:i/>
                <w:iCs/>
              </w:rPr>
              <w:t xml:space="preserve"> in a given area in an inventory round</w:t>
            </w:r>
            <w:r>
              <w:rPr>
                <w:b/>
                <w:bCs/>
                <w:i/>
                <w:iCs/>
              </w:rPr>
              <w:t xml:space="preserve">, considering  </w:t>
            </w:r>
          </w:p>
          <w:p w14:paraId="2B9D8070" w14:textId="77777777" w:rsidR="000B2DDD" w:rsidRDefault="000B2DDD" w:rsidP="00C50DAC">
            <w:pPr>
              <w:pStyle w:val="af"/>
              <w:numPr>
                <w:ilvl w:val="0"/>
                <w:numId w:val="62"/>
              </w:numPr>
              <w:ind w:left="360" w:firstLineChars="0"/>
              <w:jc w:val="both"/>
              <w:rPr>
                <w:rFonts w:ascii="Times New Roman" w:hAnsi="Times New Roman"/>
                <w:b/>
                <w:bCs/>
                <w:i/>
                <w:iCs/>
              </w:rPr>
            </w:pPr>
            <w:r>
              <w:rPr>
                <w:rFonts w:ascii="Times New Roman" w:hAnsi="Times New Roman"/>
                <w:b/>
                <w:bCs/>
                <w:i/>
                <w:iCs/>
              </w:rPr>
              <w:t xml:space="preserve">Collision due to the number of devices participating in an inventory round. </w:t>
            </w:r>
          </w:p>
          <w:p w14:paraId="5DE72B92" w14:textId="2811F807" w:rsidR="000B2DDD" w:rsidRPr="00CA27B2" w:rsidRDefault="000B2DDD" w:rsidP="00C50DAC">
            <w:pPr>
              <w:pStyle w:val="af"/>
              <w:numPr>
                <w:ilvl w:val="0"/>
                <w:numId w:val="62"/>
              </w:numPr>
              <w:ind w:left="360" w:firstLineChars="0"/>
              <w:jc w:val="both"/>
              <w:rPr>
                <w:rFonts w:ascii="Times New Roman" w:hAnsi="Times New Roman"/>
                <w:b/>
                <w:bCs/>
                <w:i/>
                <w:iCs/>
              </w:rPr>
            </w:pPr>
            <w:r>
              <w:rPr>
                <w:rFonts w:ascii="Times New Roman" w:hAnsi="Times New Roman"/>
                <w:b/>
                <w:bCs/>
                <w:i/>
                <w:iCs/>
              </w:rPr>
              <w:t>T</w:t>
            </w:r>
            <w:r w:rsidRPr="001860EF">
              <w:rPr>
                <w:rFonts w:ascii="Times New Roman" w:hAnsi="Times New Roman"/>
                <w:b/>
                <w:bCs/>
                <w:i/>
                <w:iCs/>
              </w:rPr>
              <w:t>arget latency considering the energy harvesting</w:t>
            </w:r>
            <w:r>
              <w:rPr>
                <w:rFonts w:ascii="Times New Roman" w:hAnsi="Times New Roman"/>
                <w:b/>
                <w:bCs/>
                <w:i/>
                <w:iCs/>
              </w:rPr>
              <w:t xml:space="preserve"> within the inventory round.</w:t>
            </w:r>
            <w:r w:rsidRPr="001860EF">
              <w:rPr>
                <w:rFonts w:ascii="Times New Roman" w:hAnsi="Times New Roman"/>
                <w:b/>
                <w:bCs/>
                <w:i/>
                <w:iCs/>
              </w:rPr>
              <w:t xml:space="preserve"> </w:t>
            </w:r>
          </w:p>
        </w:tc>
      </w:tr>
      <w:tr w:rsidR="000B2DDD" w14:paraId="6C8AB519" w14:textId="77777777" w:rsidTr="00C50DAC">
        <w:tc>
          <w:tcPr>
            <w:tcW w:w="1129" w:type="dxa"/>
          </w:tcPr>
          <w:p w14:paraId="1C201673" w14:textId="77777777" w:rsidR="000B2DDD" w:rsidRDefault="000B2DDD" w:rsidP="00C50DAC">
            <w:pPr>
              <w:rPr>
                <w:rFonts w:eastAsiaTheme="minorEastAsia"/>
              </w:rPr>
            </w:pPr>
            <w:r w:rsidRPr="00D3584A">
              <w:rPr>
                <w:rFonts w:eastAsiaTheme="minorEastAsia" w:hint="eastAsia"/>
              </w:rPr>
              <w:t>Lenovo</w:t>
            </w:r>
          </w:p>
        </w:tc>
        <w:tc>
          <w:tcPr>
            <w:tcW w:w="8607" w:type="dxa"/>
          </w:tcPr>
          <w:p w14:paraId="160A0BC0" w14:textId="77777777" w:rsidR="000B2DDD" w:rsidRPr="006607FD" w:rsidRDefault="000B2DDD" w:rsidP="00C50DAC">
            <w:pPr>
              <w:jc w:val="both"/>
              <w:rPr>
                <w:b/>
                <w:bCs/>
                <w:i/>
                <w:iCs/>
              </w:rPr>
            </w:pPr>
            <w:r w:rsidRPr="006607FD">
              <w:rPr>
                <w:b/>
                <w:bCs/>
                <w:i/>
                <w:iCs/>
              </w:rPr>
              <w:t xml:space="preserve">Proposal </w:t>
            </w:r>
            <w:r>
              <w:rPr>
                <w:b/>
                <w:bCs/>
                <w:i/>
                <w:iCs/>
              </w:rPr>
              <w:t>21</w:t>
            </w:r>
            <w:r w:rsidRPr="006607FD">
              <w:rPr>
                <w:b/>
                <w:bCs/>
                <w:i/>
                <w:iCs/>
              </w:rPr>
              <w:t xml:space="preserve">: Evaluate the power consumption of the Ambient IoT device within </w:t>
            </w:r>
            <w:proofErr w:type="gramStart"/>
            <w:r>
              <w:rPr>
                <w:b/>
                <w:bCs/>
                <w:i/>
                <w:iCs/>
              </w:rPr>
              <w:t>a</w:t>
            </w:r>
            <w:proofErr w:type="gramEnd"/>
            <w:r w:rsidRPr="006607FD">
              <w:rPr>
                <w:b/>
                <w:bCs/>
                <w:i/>
                <w:iCs/>
              </w:rPr>
              <w:t xml:space="preserve"> inventory round considering duty cycle-based operation, </w:t>
            </w:r>
          </w:p>
          <w:p w14:paraId="1A7193A7" w14:textId="77777777" w:rsidR="000B2DDD" w:rsidRPr="006607FD" w:rsidRDefault="000B2DDD" w:rsidP="000B2DDD">
            <w:pPr>
              <w:pStyle w:val="af"/>
              <w:numPr>
                <w:ilvl w:val="0"/>
                <w:numId w:val="131"/>
              </w:numPr>
              <w:ind w:firstLineChars="0"/>
              <w:jc w:val="both"/>
              <w:rPr>
                <w:rFonts w:ascii="Times New Roman" w:hAnsi="Times New Roman"/>
                <w:b/>
                <w:bCs/>
                <w:i/>
                <w:iCs/>
              </w:rPr>
            </w:pPr>
            <w:r w:rsidRPr="006607FD">
              <w:rPr>
                <w:rFonts w:ascii="Times New Roman" w:hAnsi="Times New Roman"/>
                <w:b/>
                <w:bCs/>
                <w:i/>
                <w:iCs/>
              </w:rPr>
              <w:t xml:space="preserve">Periodic Rx and synchronization </w:t>
            </w:r>
          </w:p>
          <w:p w14:paraId="123A2B69" w14:textId="77777777" w:rsidR="000B2DDD" w:rsidRPr="006607FD" w:rsidRDefault="000B2DDD" w:rsidP="000B2DDD">
            <w:pPr>
              <w:pStyle w:val="af"/>
              <w:numPr>
                <w:ilvl w:val="0"/>
                <w:numId w:val="131"/>
              </w:numPr>
              <w:ind w:firstLineChars="0"/>
              <w:jc w:val="both"/>
              <w:rPr>
                <w:rFonts w:ascii="Times New Roman" w:hAnsi="Times New Roman"/>
                <w:b/>
                <w:bCs/>
                <w:i/>
                <w:iCs/>
              </w:rPr>
            </w:pPr>
            <w:r w:rsidRPr="006607FD">
              <w:rPr>
                <w:rFonts w:ascii="Times New Roman" w:hAnsi="Times New Roman"/>
                <w:b/>
                <w:bCs/>
                <w:i/>
                <w:iCs/>
              </w:rPr>
              <w:t xml:space="preserve">Minimum sleep state to maintain the RAM memory </w:t>
            </w:r>
          </w:p>
          <w:p w14:paraId="073A8EF3" w14:textId="0E2F8F1E" w:rsidR="000B2DDD" w:rsidRPr="00CA27B2" w:rsidRDefault="000B2DDD" w:rsidP="00C50DAC">
            <w:pPr>
              <w:pStyle w:val="af"/>
              <w:numPr>
                <w:ilvl w:val="0"/>
                <w:numId w:val="131"/>
              </w:numPr>
              <w:ind w:firstLineChars="0"/>
              <w:jc w:val="both"/>
              <w:rPr>
                <w:rFonts w:ascii="Times New Roman" w:hAnsi="Times New Roman"/>
                <w:b/>
                <w:bCs/>
                <w:i/>
                <w:iCs/>
              </w:rPr>
            </w:pPr>
            <w:r w:rsidRPr="006607FD">
              <w:rPr>
                <w:rFonts w:ascii="Times New Roman" w:hAnsi="Times New Roman"/>
                <w:b/>
                <w:bCs/>
                <w:i/>
                <w:iCs/>
              </w:rPr>
              <w:t>Tx operation for transmitting random access and EPC ID</w:t>
            </w:r>
          </w:p>
        </w:tc>
      </w:tr>
      <w:tr w:rsidR="000B2DDD" w14:paraId="73D2DAE7" w14:textId="77777777" w:rsidTr="00C50DAC">
        <w:tc>
          <w:tcPr>
            <w:tcW w:w="1129" w:type="dxa"/>
          </w:tcPr>
          <w:p w14:paraId="20528276" w14:textId="77777777" w:rsidR="000B2DDD" w:rsidRDefault="000B2DDD" w:rsidP="00C50DAC">
            <w:pPr>
              <w:rPr>
                <w:rFonts w:eastAsiaTheme="minorEastAsia"/>
              </w:rPr>
            </w:pPr>
            <w:r w:rsidRPr="00D3584A">
              <w:rPr>
                <w:rFonts w:eastAsiaTheme="minorEastAsia" w:hint="eastAsia"/>
              </w:rPr>
              <w:t>Lenovo</w:t>
            </w:r>
          </w:p>
        </w:tc>
        <w:tc>
          <w:tcPr>
            <w:tcW w:w="8607" w:type="dxa"/>
          </w:tcPr>
          <w:p w14:paraId="40C22A05" w14:textId="31CF4322" w:rsidR="000B2DDD" w:rsidRPr="00CA27B2" w:rsidRDefault="000B2DDD" w:rsidP="00CA27B2">
            <w:pPr>
              <w:jc w:val="both"/>
              <w:rPr>
                <w:rFonts w:eastAsiaTheme="minorEastAsia"/>
                <w:b/>
                <w:bCs/>
                <w:i/>
                <w:iCs/>
                <w:lang w:eastAsia="zh-CN"/>
              </w:rPr>
            </w:pPr>
            <w:r w:rsidRPr="00015390">
              <w:rPr>
                <w:b/>
                <w:bCs/>
                <w:i/>
                <w:iCs/>
              </w:rPr>
              <w:t xml:space="preserve">Observation </w:t>
            </w:r>
            <w:r>
              <w:rPr>
                <w:b/>
                <w:bCs/>
                <w:i/>
                <w:iCs/>
              </w:rPr>
              <w:t>4</w:t>
            </w:r>
            <w:r w:rsidRPr="00015390">
              <w:rPr>
                <w:b/>
                <w:bCs/>
                <w:i/>
                <w:iCs/>
              </w:rPr>
              <w:t>:  The minimum capacitance size to sustainably operate the device within an inventory round varies with the received power i.e., E2H link budget</w:t>
            </w:r>
            <w:r>
              <w:rPr>
                <w:b/>
                <w:bCs/>
                <w:i/>
                <w:iCs/>
              </w:rPr>
              <w:t>.</w:t>
            </w:r>
            <w:r w:rsidRPr="00015390">
              <w:rPr>
                <w:b/>
                <w:bCs/>
                <w:i/>
                <w:iCs/>
              </w:rPr>
              <w:t xml:space="preserve">  </w:t>
            </w:r>
          </w:p>
        </w:tc>
      </w:tr>
      <w:tr w:rsidR="000B2DDD" w14:paraId="4C94B109" w14:textId="77777777" w:rsidTr="00C50DAC">
        <w:tc>
          <w:tcPr>
            <w:tcW w:w="1129" w:type="dxa"/>
          </w:tcPr>
          <w:p w14:paraId="7B24CEFE" w14:textId="77777777" w:rsidR="000B2DDD" w:rsidRDefault="000B2DDD" w:rsidP="00C50DAC">
            <w:pPr>
              <w:rPr>
                <w:rFonts w:eastAsiaTheme="minorEastAsia"/>
              </w:rPr>
            </w:pPr>
            <w:r w:rsidRPr="00D3584A">
              <w:rPr>
                <w:rFonts w:eastAsiaTheme="minorEastAsia" w:hint="eastAsia"/>
              </w:rPr>
              <w:t>Lenovo</w:t>
            </w:r>
          </w:p>
        </w:tc>
        <w:tc>
          <w:tcPr>
            <w:tcW w:w="8607" w:type="dxa"/>
          </w:tcPr>
          <w:p w14:paraId="1F63A3EE" w14:textId="6F1C755C" w:rsidR="000B2DDD" w:rsidRPr="00CA27B2" w:rsidRDefault="000B2DDD" w:rsidP="00C50DAC">
            <w:pPr>
              <w:jc w:val="both"/>
              <w:rPr>
                <w:rFonts w:eastAsiaTheme="minorEastAsia"/>
                <w:b/>
                <w:bCs/>
                <w:lang w:eastAsia="zh-CN"/>
              </w:rPr>
            </w:pPr>
            <w:r w:rsidRPr="00015390">
              <w:rPr>
                <w:b/>
                <w:bCs/>
              </w:rPr>
              <w:t xml:space="preserve">Proposal </w:t>
            </w:r>
            <w:r>
              <w:rPr>
                <w:b/>
                <w:bCs/>
              </w:rPr>
              <w:t>22</w:t>
            </w:r>
            <w:r w:rsidRPr="00015390">
              <w:rPr>
                <w:b/>
                <w:bCs/>
              </w:rPr>
              <w:t>: Consider the outage probability as non-availability of energy from the capacitor to sustainably operates the Ambient IoT device within an inventory round</w:t>
            </w:r>
            <w:r>
              <w:rPr>
                <w:b/>
                <w:bCs/>
              </w:rPr>
              <w:t xml:space="preserve"> to transmit EPC ID</w:t>
            </w:r>
            <w:r w:rsidRPr="00015390">
              <w:rPr>
                <w:b/>
                <w:bCs/>
              </w:rPr>
              <w:t>.</w:t>
            </w:r>
          </w:p>
        </w:tc>
      </w:tr>
      <w:tr w:rsidR="000B2DDD" w14:paraId="3929F203" w14:textId="77777777" w:rsidTr="00C50DAC">
        <w:tc>
          <w:tcPr>
            <w:tcW w:w="1129" w:type="dxa"/>
          </w:tcPr>
          <w:p w14:paraId="7F587C5C" w14:textId="77777777" w:rsidR="000B2DDD" w:rsidRDefault="000B2DDD" w:rsidP="00C50DAC">
            <w:pPr>
              <w:rPr>
                <w:rFonts w:eastAsiaTheme="minorEastAsia"/>
              </w:rPr>
            </w:pPr>
            <w:r w:rsidRPr="00D3584A">
              <w:rPr>
                <w:rFonts w:eastAsiaTheme="minorEastAsia" w:hint="eastAsia"/>
              </w:rPr>
              <w:t>Lenovo</w:t>
            </w:r>
          </w:p>
        </w:tc>
        <w:tc>
          <w:tcPr>
            <w:tcW w:w="8607" w:type="dxa"/>
          </w:tcPr>
          <w:p w14:paraId="40092053" w14:textId="4B71FDA5" w:rsidR="000B2DDD" w:rsidRPr="00CA27B2" w:rsidRDefault="000B2DDD" w:rsidP="00C50DAC">
            <w:pPr>
              <w:jc w:val="both"/>
              <w:rPr>
                <w:rFonts w:eastAsiaTheme="minorEastAsia"/>
                <w:b/>
                <w:bCs/>
                <w:lang w:eastAsia="zh-CN"/>
              </w:rPr>
            </w:pPr>
            <w:r>
              <w:rPr>
                <w:b/>
                <w:bCs/>
              </w:rPr>
              <w:t xml:space="preserve">Proposal 23: Consider the rectifier efficiency as a function of received power for storing the harvested energy in device capacitor. </w:t>
            </w:r>
          </w:p>
        </w:tc>
      </w:tr>
      <w:tr w:rsidR="000B2DDD" w:rsidRPr="00015390" w14:paraId="75477C91" w14:textId="77777777" w:rsidTr="00C50DAC">
        <w:tc>
          <w:tcPr>
            <w:tcW w:w="1129" w:type="dxa"/>
          </w:tcPr>
          <w:p w14:paraId="19362493" w14:textId="77777777" w:rsidR="000B2DDD" w:rsidRDefault="000B2DDD" w:rsidP="00C50DAC">
            <w:pPr>
              <w:rPr>
                <w:rFonts w:eastAsiaTheme="minorEastAsia"/>
              </w:rPr>
            </w:pPr>
            <w:r w:rsidRPr="00D3584A">
              <w:rPr>
                <w:rFonts w:eastAsiaTheme="minorEastAsia" w:hint="eastAsia"/>
              </w:rPr>
              <w:t>Lenovo</w:t>
            </w:r>
          </w:p>
        </w:tc>
        <w:tc>
          <w:tcPr>
            <w:tcW w:w="8607" w:type="dxa"/>
          </w:tcPr>
          <w:p w14:paraId="40220C87" w14:textId="4265837C" w:rsidR="000B2DDD" w:rsidRPr="00CA27B2" w:rsidRDefault="000B2DDD" w:rsidP="00C50DAC">
            <w:pPr>
              <w:jc w:val="both"/>
              <w:rPr>
                <w:rFonts w:eastAsiaTheme="minorEastAsia"/>
                <w:b/>
                <w:bCs/>
                <w:i/>
                <w:iCs/>
                <w:lang w:eastAsia="zh-CN"/>
              </w:rPr>
            </w:pPr>
            <w:r w:rsidRPr="00065878">
              <w:rPr>
                <w:b/>
                <w:bCs/>
                <w:i/>
                <w:iCs/>
              </w:rPr>
              <w:t xml:space="preserve">Observation </w:t>
            </w:r>
            <w:r>
              <w:rPr>
                <w:b/>
                <w:bCs/>
                <w:i/>
                <w:iCs/>
              </w:rPr>
              <w:t>5</w:t>
            </w:r>
            <w:r w:rsidRPr="00065878">
              <w:rPr>
                <w:b/>
                <w:bCs/>
                <w:i/>
                <w:iCs/>
              </w:rPr>
              <w:t xml:space="preserve">: The required minimum capacitance size to sustainably operate the Ambient IoT device </w:t>
            </w:r>
            <w:r>
              <w:rPr>
                <w:b/>
                <w:bCs/>
                <w:i/>
                <w:iCs/>
              </w:rPr>
              <w:t>in a slotted Aloha scheme is 15µF.</w:t>
            </w:r>
          </w:p>
        </w:tc>
      </w:tr>
      <w:tr w:rsidR="000B2DDD" w:rsidRPr="00015390" w14:paraId="41E276B3" w14:textId="77777777" w:rsidTr="00C50DAC">
        <w:tc>
          <w:tcPr>
            <w:tcW w:w="1129" w:type="dxa"/>
          </w:tcPr>
          <w:p w14:paraId="5282CB99" w14:textId="77777777" w:rsidR="000B2DDD" w:rsidRDefault="000B2DDD" w:rsidP="00C50DAC">
            <w:pPr>
              <w:rPr>
                <w:rFonts w:eastAsiaTheme="minorEastAsia"/>
              </w:rPr>
            </w:pPr>
            <w:r w:rsidRPr="00D3584A">
              <w:rPr>
                <w:rFonts w:eastAsiaTheme="minorEastAsia" w:hint="eastAsia"/>
              </w:rPr>
              <w:t>Lenovo</w:t>
            </w:r>
          </w:p>
        </w:tc>
        <w:tc>
          <w:tcPr>
            <w:tcW w:w="8607" w:type="dxa"/>
          </w:tcPr>
          <w:p w14:paraId="158F9F64" w14:textId="2828DAFA" w:rsidR="000B2DDD" w:rsidRPr="00CA27B2" w:rsidRDefault="000B2DDD" w:rsidP="00C50DAC">
            <w:pPr>
              <w:jc w:val="both"/>
              <w:rPr>
                <w:rFonts w:eastAsiaTheme="minorEastAsia"/>
                <w:b/>
                <w:bCs/>
                <w:i/>
                <w:iCs/>
                <w:lang w:eastAsia="zh-CN"/>
              </w:rPr>
            </w:pPr>
            <w:r>
              <w:rPr>
                <w:b/>
                <w:bCs/>
                <w:i/>
                <w:iCs/>
              </w:rPr>
              <w:t xml:space="preserve">Proposal 24: For RF energy harvesting evaluation, study defining the minimum capacitance size to achieve sustainable operation time without an outage probability considering power dissipation due to scheduling.   </w:t>
            </w:r>
          </w:p>
        </w:tc>
      </w:tr>
      <w:tr w:rsidR="000B2DDD" w14:paraId="6FD0AA10" w14:textId="77777777" w:rsidTr="00C50DAC">
        <w:tc>
          <w:tcPr>
            <w:tcW w:w="1129" w:type="dxa"/>
          </w:tcPr>
          <w:p w14:paraId="27F093C9" w14:textId="77777777" w:rsidR="000B2DDD" w:rsidRDefault="000B2DDD" w:rsidP="00C50DAC">
            <w:pPr>
              <w:rPr>
                <w:rFonts w:eastAsiaTheme="minorEastAsia"/>
              </w:rPr>
            </w:pPr>
            <w:r w:rsidRPr="00D3584A">
              <w:rPr>
                <w:rFonts w:eastAsiaTheme="minorEastAsia" w:hint="eastAsia"/>
              </w:rPr>
              <w:t>Lenovo</w:t>
            </w:r>
          </w:p>
        </w:tc>
        <w:tc>
          <w:tcPr>
            <w:tcW w:w="8607" w:type="dxa"/>
          </w:tcPr>
          <w:p w14:paraId="7C94B42A" w14:textId="0D343D85" w:rsidR="000B2DDD" w:rsidRPr="00CA27B2" w:rsidRDefault="000B2DDD" w:rsidP="00C50DAC">
            <w:pPr>
              <w:jc w:val="both"/>
              <w:rPr>
                <w:rFonts w:eastAsiaTheme="minorEastAsia"/>
                <w:b/>
                <w:bCs/>
                <w:i/>
                <w:iCs/>
                <w:lang w:eastAsia="zh-CN"/>
              </w:rPr>
            </w:pPr>
            <w:r w:rsidRPr="008A7ADF">
              <w:rPr>
                <w:b/>
                <w:bCs/>
                <w:i/>
                <w:iCs/>
              </w:rPr>
              <w:t xml:space="preserve">Observation </w:t>
            </w:r>
            <w:r>
              <w:rPr>
                <w:b/>
                <w:bCs/>
                <w:i/>
                <w:iCs/>
              </w:rPr>
              <w:t>6</w:t>
            </w:r>
            <w:r w:rsidRPr="008A7ADF">
              <w:rPr>
                <w:b/>
                <w:bCs/>
                <w:i/>
                <w:iCs/>
              </w:rPr>
              <w:t>:  The minimum required capacitance size to achieve certain outage probability can be relaxed using energy aware scheduling</w:t>
            </w:r>
            <w:r>
              <w:rPr>
                <w:b/>
                <w:bCs/>
                <w:i/>
                <w:iCs/>
              </w:rPr>
              <w:t xml:space="preserve">. </w:t>
            </w:r>
          </w:p>
        </w:tc>
      </w:tr>
      <w:tr w:rsidR="000B2DDD" w14:paraId="2E622F90" w14:textId="77777777" w:rsidTr="00C50DAC">
        <w:tc>
          <w:tcPr>
            <w:tcW w:w="1129" w:type="dxa"/>
          </w:tcPr>
          <w:p w14:paraId="33191CED" w14:textId="77777777" w:rsidR="000B2DDD" w:rsidRDefault="000B2DDD" w:rsidP="00C50DAC">
            <w:pPr>
              <w:rPr>
                <w:rFonts w:eastAsiaTheme="minorEastAsia"/>
              </w:rPr>
            </w:pPr>
            <w:r w:rsidRPr="00D3584A">
              <w:rPr>
                <w:rFonts w:eastAsiaTheme="minorEastAsia" w:hint="eastAsia"/>
              </w:rPr>
              <w:t>Lenovo</w:t>
            </w:r>
          </w:p>
        </w:tc>
        <w:tc>
          <w:tcPr>
            <w:tcW w:w="8607" w:type="dxa"/>
          </w:tcPr>
          <w:p w14:paraId="35699411" w14:textId="73E0AC05" w:rsidR="000B2DDD" w:rsidRPr="00CA27B2" w:rsidRDefault="000B2DDD" w:rsidP="00C50DAC">
            <w:pPr>
              <w:jc w:val="both"/>
              <w:rPr>
                <w:rFonts w:eastAsiaTheme="minorEastAsia"/>
                <w:b/>
                <w:bCs/>
                <w:i/>
                <w:iCs/>
                <w:lang w:eastAsia="zh-CN"/>
              </w:rPr>
            </w:pPr>
            <w:r w:rsidRPr="006041F6">
              <w:rPr>
                <w:b/>
                <w:bCs/>
                <w:i/>
                <w:iCs/>
              </w:rPr>
              <w:t xml:space="preserve">Proposal </w:t>
            </w:r>
            <w:r>
              <w:rPr>
                <w:b/>
                <w:bCs/>
                <w:i/>
                <w:iCs/>
              </w:rPr>
              <w:t>25</w:t>
            </w:r>
            <w:r w:rsidRPr="006041F6">
              <w:rPr>
                <w:b/>
                <w:bCs/>
                <w:i/>
                <w:iCs/>
              </w:rPr>
              <w:t xml:space="preserve">: Consider studying scheduling of Ambient IoT device by taking into consideration the </w:t>
            </w:r>
            <w:r w:rsidRPr="006041F6">
              <w:rPr>
                <w:b/>
                <w:bCs/>
                <w:i/>
                <w:iCs/>
              </w:rPr>
              <w:lastRenderedPageBreak/>
              <w:t>available energy at the capacitor</w:t>
            </w:r>
            <w:r>
              <w:rPr>
                <w:b/>
                <w:bCs/>
                <w:i/>
                <w:iCs/>
              </w:rPr>
              <w:t xml:space="preserve"> and the received power. </w:t>
            </w:r>
            <w:r w:rsidRPr="006041F6">
              <w:rPr>
                <w:b/>
                <w:bCs/>
                <w:i/>
                <w:iCs/>
              </w:rPr>
              <w:t xml:space="preserve">  </w:t>
            </w:r>
          </w:p>
        </w:tc>
      </w:tr>
      <w:tr w:rsidR="000B2DDD" w14:paraId="0A5E7946" w14:textId="77777777" w:rsidTr="00C50DAC">
        <w:tc>
          <w:tcPr>
            <w:tcW w:w="1129" w:type="dxa"/>
          </w:tcPr>
          <w:p w14:paraId="07C7638F" w14:textId="77777777" w:rsidR="000B2DDD" w:rsidRDefault="000B2DDD" w:rsidP="00C50DAC">
            <w:pPr>
              <w:rPr>
                <w:rFonts w:eastAsiaTheme="minorEastAsia"/>
              </w:rPr>
            </w:pPr>
            <w:r w:rsidRPr="00D3584A">
              <w:rPr>
                <w:rFonts w:eastAsiaTheme="minorEastAsia" w:hint="eastAsia"/>
              </w:rPr>
              <w:lastRenderedPageBreak/>
              <w:t>Lenovo</w:t>
            </w:r>
          </w:p>
        </w:tc>
        <w:tc>
          <w:tcPr>
            <w:tcW w:w="8607" w:type="dxa"/>
          </w:tcPr>
          <w:p w14:paraId="34465CAF" w14:textId="6C723178" w:rsidR="000B2DDD" w:rsidRPr="00CA27B2" w:rsidRDefault="000B2DDD" w:rsidP="00C50DAC">
            <w:pPr>
              <w:jc w:val="both"/>
              <w:rPr>
                <w:rFonts w:eastAsiaTheme="minorEastAsia"/>
                <w:b/>
                <w:bCs/>
                <w:i/>
                <w:iCs/>
                <w:lang w:eastAsia="zh-CN"/>
              </w:rPr>
            </w:pPr>
            <w:r>
              <w:rPr>
                <w:b/>
                <w:bCs/>
                <w:i/>
                <w:iCs/>
              </w:rPr>
              <w:t xml:space="preserve">Observation 7: Sustainable operation time of the device is defined as the time duration of the Ambient IoT devices to operate successfully within an inventory round without going into outage and the sustainable operation time of a device varies with the distance from the emitter. </w:t>
            </w:r>
          </w:p>
        </w:tc>
      </w:tr>
      <w:tr w:rsidR="000B2DDD" w14:paraId="0F78FDFC" w14:textId="77777777" w:rsidTr="00C50DAC">
        <w:tc>
          <w:tcPr>
            <w:tcW w:w="1129" w:type="dxa"/>
          </w:tcPr>
          <w:p w14:paraId="655F21C8" w14:textId="77777777" w:rsidR="000B2DDD" w:rsidRDefault="000B2DDD" w:rsidP="00C50DAC">
            <w:pPr>
              <w:rPr>
                <w:rFonts w:eastAsiaTheme="minorEastAsia"/>
              </w:rPr>
            </w:pPr>
            <w:r w:rsidRPr="00D3584A">
              <w:rPr>
                <w:rFonts w:eastAsiaTheme="minorEastAsia" w:hint="eastAsia"/>
              </w:rPr>
              <w:t>Lenovo</w:t>
            </w:r>
          </w:p>
        </w:tc>
        <w:tc>
          <w:tcPr>
            <w:tcW w:w="8607" w:type="dxa"/>
          </w:tcPr>
          <w:p w14:paraId="4B7CD80B" w14:textId="59BC4D8C" w:rsidR="000B2DDD" w:rsidRPr="00CA27B2" w:rsidRDefault="000B2DDD" w:rsidP="00C50DAC">
            <w:pPr>
              <w:jc w:val="both"/>
              <w:rPr>
                <w:rFonts w:eastAsiaTheme="minorEastAsia"/>
                <w:b/>
                <w:bCs/>
                <w:i/>
                <w:iCs/>
                <w:lang w:eastAsia="zh-CN"/>
              </w:rPr>
            </w:pPr>
            <w:r>
              <w:rPr>
                <w:b/>
                <w:bCs/>
                <w:i/>
                <w:iCs/>
              </w:rPr>
              <w:t xml:space="preserve">Observation 8: Energy harvesting having positive impact on the sustainable operation time of the Ambient IoT device. </w:t>
            </w:r>
          </w:p>
        </w:tc>
      </w:tr>
      <w:tr w:rsidR="000B2DDD" w14:paraId="0312BAAC" w14:textId="77777777" w:rsidTr="00C50DAC">
        <w:tc>
          <w:tcPr>
            <w:tcW w:w="1129" w:type="dxa"/>
          </w:tcPr>
          <w:p w14:paraId="2FB453D0" w14:textId="77777777" w:rsidR="000B2DDD" w:rsidRDefault="000B2DDD" w:rsidP="00C50DAC">
            <w:pPr>
              <w:rPr>
                <w:rFonts w:eastAsiaTheme="minorEastAsia"/>
              </w:rPr>
            </w:pPr>
            <w:r w:rsidRPr="00D3584A">
              <w:rPr>
                <w:rFonts w:eastAsiaTheme="minorEastAsia" w:hint="eastAsia"/>
              </w:rPr>
              <w:t>Lenovo</w:t>
            </w:r>
          </w:p>
        </w:tc>
        <w:tc>
          <w:tcPr>
            <w:tcW w:w="8607" w:type="dxa"/>
          </w:tcPr>
          <w:p w14:paraId="00FCF369" w14:textId="27F7E753" w:rsidR="000B2DDD" w:rsidRPr="00CA27B2" w:rsidRDefault="000B2DDD" w:rsidP="00C50DAC">
            <w:pPr>
              <w:jc w:val="both"/>
              <w:rPr>
                <w:rFonts w:eastAsiaTheme="minorEastAsia"/>
                <w:b/>
                <w:bCs/>
                <w:i/>
                <w:iCs/>
                <w:lang w:eastAsia="zh-CN"/>
              </w:rPr>
            </w:pPr>
            <w:r>
              <w:rPr>
                <w:b/>
                <w:bCs/>
                <w:i/>
                <w:iCs/>
              </w:rPr>
              <w:t xml:space="preserve">Proposal 26: Evaluate the sustainable operational duration of Ambient IoT devices with and without Energy harvesting within an inventory round. </w:t>
            </w:r>
          </w:p>
        </w:tc>
      </w:tr>
      <w:tr w:rsidR="000B2DDD" w14:paraId="372923D3" w14:textId="77777777" w:rsidTr="00C50DAC">
        <w:tc>
          <w:tcPr>
            <w:tcW w:w="1129" w:type="dxa"/>
          </w:tcPr>
          <w:p w14:paraId="008FFC75" w14:textId="77777777" w:rsidR="000B2DDD" w:rsidRDefault="000B2DDD" w:rsidP="00C50DAC">
            <w:pPr>
              <w:rPr>
                <w:rFonts w:eastAsiaTheme="minorEastAsia"/>
              </w:rPr>
            </w:pPr>
            <w:r w:rsidRPr="007B56D1">
              <w:rPr>
                <w:rFonts w:eastAsiaTheme="minorEastAsia" w:hint="eastAsia"/>
              </w:rPr>
              <w:t>LGE</w:t>
            </w:r>
          </w:p>
        </w:tc>
        <w:tc>
          <w:tcPr>
            <w:tcW w:w="8607" w:type="dxa"/>
          </w:tcPr>
          <w:p w14:paraId="311614CF" w14:textId="48C5723C" w:rsidR="000B2DDD" w:rsidRPr="00CA27B2" w:rsidRDefault="000B2DDD" w:rsidP="00CA27B2">
            <w:pPr>
              <w:spacing w:before="120"/>
              <w:ind w:leftChars="6" w:left="1134" w:hangingChars="510" w:hanging="1122"/>
              <w:rPr>
                <w:rFonts w:eastAsiaTheme="minorEastAsia"/>
                <w:b/>
                <w:i/>
                <w:kern w:val="2"/>
                <w:sz w:val="22"/>
                <w:szCs w:val="22"/>
                <w:lang w:eastAsia="zh-CN"/>
              </w:rPr>
            </w:pPr>
            <w:r>
              <w:rPr>
                <w:rFonts w:eastAsia="Malgun Gothic"/>
                <w:b/>
                <w:i/>
                <w:kern w:val="2"/>
                <w:sz w:val="22"/>
                <w:szCs w:val="22"/>
                <w:lang w:eastAsia="ko-KR"/>
              </w:rPr>
              <w:t xml:space="preserve">Proposal 2: Multiple </w:t>
            </w:r>
            <w:proofErr w:type="gramStart"/>
            <w:r>
              <w:rPr>
                <w:rFonts w:eastAsia="Malgun Gothic"/>
                <w:b/>
                <w:i/>
                <w:kern w:val="2"/>
                <w:sz w:val="22"/>
                <w:szCs w:val="22"/>
                <w:lang w:eastAsia="ko-KR"/>
              </w:rPr>
              <w:t>device</w:t>
            </w:r>
            <w:proofErr w:type="gramEnd"/>
            <w:r>
              <w:rPr>
                <w:rFonts w:eastAsia="Malgun Gothic"/>
                <w:b/>
                <w:i/>
                <w:kern w:val="2"/>
                <w:sz w:val="22"/>
                <w:szCs w:val="22"/>
                <w:lang w:eastAsia="ko-KR"/>
              </w:rPr>
              <w:t xml:space="preserve"> needs to be considered for evaluation performance in inventory use case</w:t>
            </w:r>
          </w:p>
        </w:tc>
      </w:tr>
      <w:tr w:rsidR="000B2DDD" w14:paraId="493B74DC" w14:textId="77777777" w:rsidTr="00C50DAC">
        <w:tc>
          <w:tcPr>
            <w:tcW w:w="1129" w:type="dxa"/>
          </w:tcPr>
          <w:p w14:paraId="405036F2" w14:textId="77777777" w:rsidR="000B2DDD" w:rsidRDefault="000B2DDD" w:rsidP="00C50DAC">
            <w:pPr>
              <w:rPr>
                <w:rFonts w:eastAsiaTheme="minorEastAsia"/>
              </w:rPr>
            </w:pPr>
            <w:r w:rsidRPr="00AA32A2">
              <w:rPr>
                <w:rFonts w:eastAsiaTheme="minorEastAsia" w:hint="eastAsia"/>
              </w:rPr>
              <w:t>OPPO</w:t>
            </w:r>
          </w:p>
        </w:tc>
        <w:tc>
          <w:tcPr>
            <w:tcW w:w="8607" w:type="dxa"/>
          </w:tcPr>
          <w:p w14:paraId="6058C99D" w14:textId="77777777" w:rsidR="000B2DDD" w:rsidRDefault="00000000" w:rsidP="00C50DAC">
            <w:pPr>
              <w:rPr>
                <w:rFonts w:eastAsiaTheme="minorEastAsia"/>
              </w:rPr>
            </w:pPr>
            <w:hyperlink w:anchor="_Toc166247520" w:history="1">
              <w:r w:rsidR="000B2DDD" w:rsidRPr="00CE5C03">
                <w:rPr>
                  <w:rStyle w:val="a3"/>
                  <w:rFonts w:ascii="Times New Roman" w:hAnsi="Times New Roman"/>
                  <w:bCs/>
                  <w:noProof/>
                </w:rPr>
                <w:t>Proposal 21: “Inventory completion time for multiple devices” in R1-2403815 should be agreed and used as the performance metric for the evaluation of inventory latency.</w:t>
              </w:r>
            </w:hyperlink>
          </w:p>
        </w:tc>
      </w:tr>
      <w:tr w:rsidR="000B2DDD" w14:paraId="69BC92BD" w14:textId="77777777" w:rsidTr="00C50DAC">
        <w:tc>
          <w:tcPr>
            <w:tcW w:w="1129" w:type="dxa"/>
          </w:tcPr>
          <w:p w14:paraId="08FEFA2F" w14:textId="77777777" w:rsidR="000B2DDD" w:rsidRDefault="000B2DDD" w:rsidP="00C50DAC">
            <w:pPr>
              <w:rPr>
                <w:rFonts w:eastAsiaTheme="minorEastAsia"/>
              </w:rPr>
            </w:pPr>
            <w:r w:rsidRPr="00DB7E6E">
              <w:rPr>
                <w:rFonts w:eastAsiaTheme="minorEastAsia" w:hint="eastAsia"/>
              </w:rPr>
              <w:t>Qualcomm</w:t>
            </w:r>
          </w:p>
        </w:tc>
        <w:tc>
          <w:tcPr>
            <w:tcW w:w="8607" w:type="dxa"/>
          </w:tcPr>
          <w:p w14:paraId="38D0A3E2" w14:textId="77777777" w:rsidR="000B2DDD" w:rsidRPr="00A857D9" w:rsidRDefault="000B2DDD" w:rsidP="00C50DAC">
            <w:pPr>
              <w:rPr>
                <w:b/>
                <w:bCs/>
              </w:rPr>
            </w:pPr>
            <w:r w:rsidRPr="00A857D9">
              <w:rPr>
                <w:b/>
                <w:bCs/>
              </w:rPr>
              <w:t>Proposal 5: Inventory completion time for multiple A-IoT devices is defined.</w:t>
            </w:r>
          </w:p>
          <w:p w14:paraId="372BE187" w14:textId="77777777" w:rsidR="000B2DDD" w:rsidRPr="00A857D9" w:rsidRDefault="000B2DDD" w:rsidP="000B2DDD">
            <w:pPr>
              <w:pStyle w:val="af"/>
              <w:numPr>
                <w:ilvl w:val="0"/>
                <w:numId w:val="143"/>
              </w:numPr>
              <w:ind w:firstLineChars="0"/>
              <w:jc w:val="both"/>
              <w:rPr>
                <w:b/>
                <w:bCs/>
              </w:rPr>
            </w:pPr>
            <w:r w:rsidRPr="00A857D9">
              <w:rPr>
                <w:b/>
                <w:bCs/>
              </w:rPr>
              <w:t>For inventory use case, the ‘Inventory completion time for multiple A-IoT devices’ is defined as the time a reader successfully complete the inventory process for [Z]% of A-IoT devices for a given number of A-IoT devices within corresponding coverage by the reader</w:t>
            </w:r>
          </w:p>
          <w:p w14:paraId="2977DC60" w14:textId="77777777" w:rsidR="000B2DDD" w:rsidRPr="00A857D9" w:rsidRDefault="000B2DDD" w:rsidP="000B2DDD">
            <w:pPr>
              <w:pStyle w:val="af"/>
              <w:numPr>
                <w:ilvl w:val="1"/>
                <w:numId w:val="143"/>
              </w:numPr>
              <w:ind w:firstLineChars="0"/>
              <w:jc w:val="both"/>
              <w:rPr>
                <w:b/>
                <w:bCs/>
              </w:rPr>
            </w:pPr>
            <w:r w:rsidRPr="00A857D9">
              <w:rPr>
                <w:b/>
                <w:bCs/>
              </w:rPr>
              <w:t>FFS: Z = {99%(Mandatory), 90%(Optional)}</w:t>
            </w:r>
          </w:p>
          <w:p w14:paraId="764E0AAA" w14:textId="77777777" w:rsidR="000B2DDD" w:rsidRPr="00A857D9" w:rsidRDefault="000B2DDD" w:rsidP="000B2DDD">
            <w:pPr>
              <w:pStyle w:val="af"/>
              <w:numPr>
                <w:ilvl w:val="1"/>
                <w:numId w:val="143"/>
              </w:numPr>
              <w:ind w:firstLineChars="0"/>
              <w:jc w:val="both"/>
              <w:rPr>
                <w:b/>
                <w:bCs/>
              </w:rPr>
            </w:pPr>
            <w:r w:rsidRPr="00A857D9">
              <w:rPr>
                <w:b/>
                <w:bCs/>
              </w:rPr>
              <w:t>FFS assumptions for the followings: Company to report</w:t>
            </w:r>
          </w:p>
          <w:p w14:paraId="2AFC1A03" w14:textId="77777777" w:rsidR="000B2DDD" w:rsidRPr="00A857D9" w:rsidRDefault="000B2DDD" w:rsidP="000B2DDD">
            <w:pPr>
              <w:pStyle w:val="af"/>
              <w:numPr>
                <w:ilvl w:val="0"/>
                <w:numId w:val="143"/>
              </w:numPr>
              <w:ind w:left="1800" w:firstLineChars="0"/>
              <w:jc w:val="both"/>
              <w:rPr>
                <w:b/>
                <w:bCs/>
              </w:rPr>
            </w:pPr>
            <w:r w:rsidRPr="00A857D9">
              <w:rPr>
                <w:b/>
                <w:bCs/>
              </w:rPr>
              <w:t>Random access schemes</w:t>
            </w:r>
          </w:p>
          <w:p w14:paraId="247EC17A" w14:textId="77777777" w:rsidR="000B2DDD" w:rsidRPr="00A857D9" w:rsidRDefault="000B2DDD" w:rsidP="000B2DDD">
            <w:pPr>
              <w:pStyle w:val="af"/>
              <w:numPr>
                <w:ilvl w:val="0"/>
                <w:numId w:val="143"/>
              </w:numPr>
              <w:ind w:left="1800" w:firstLineChars="0"/>
              <w:jc w:val="both"/>
              <w:rPr>
                <w:b/>
                <w:bCs/>
              </w:rPr>
            </w:pPr>
            <w:r w:rsidRPr="00A857D9">
              <w:rPr>
                <w:b/>
                <w:bCs/>
              </w:rPr>
              <w:t>R2D and D2R data rate</w:t>
            </w:r>
          </w:p>
          <w:p w14:paraId="2DD13DBD" w14:textId="77777777" w:rsidR="000B2DDD" w:rsidRPr="00A857D9" w:rsidRDefault="000B2DDD" w:rsidP="000B2DDD">
            <w:pPr>
              <w:pStyle w:val="af"/>
              <w:numPr>
                <w:ilvl w:val="0"/>
                <w:numId w:val="143"/>
              </w:numPr>
              <w:ind w:left="1800" w:firstLineChars="0"/>
              <w:jc w:val="both"/>
              <w:rPr>
                <w:b/>
                <w:bCs/>
              </w:rPr>
            </w:pPr>
            <w:r w:rsidRPr="00A857D9">
              <w:rPr>
                <w:b/>
                <w:bCs/>
              </w:rPr>
              <w:t>Message size</w:t>
            </w:r>
          </w:p>
          <w:p w14:paraId="4F3A3C06" w14:textId="77777777" w:rsidR="000B2DDD" w:rsidRPr="00A857D9" w:rsidRDefault="000B2DDD" w:rsidP="000B2DDD">
            <w:pPr>
              <w:pStyle w:val="af"/>
              <w:numPr>
                <w:ilvl w:val="0"/>
                <w:numId w:val="143"/>
              </w:numPr>
              <w:ind w:left="1800" w:firstLineChars="0"/>
              <w:jc w:val="both"/>
              <w:rPr>
                <w:b/>
                <w:bCs/>
              </w:rPr>
            </w:pPr>
            <w:r w:rsidRPr="00A857D9">
              <w:rPr>
                <w:b/>
                <w:bCs/>
              </w:rPr>
              <w:t>Device distribution, [near, middle, far] = [TBD%, TBD%, TBD%]</w:t>
            </w:r>
          </w:p>
          <w:p w14:paraId="081D8D25" w14:textId="77777777" w:rsidR="000B2DDD" w:rsidRPr="00A857D9" w:rsidRDefault="000B2DDD" w:rsidP="000B2DDD">
            <w:pPr>
              <w:pStyle w:val="af"/>
              <w:numPr>
                <w:ilvl w:val="0"/>
                <w:numId w:val="143"/>
              </w:numPr>
              <w:ind w:left="1800" w:firstLineChars="0"/>
              <w:jc w:val="both"/>
              <w:rPr>
                <w:b/>
                <w:bCs/>
              </w:rPr>
            </w:pPr>
            <w:r w:rsidRPr="00A857D9">
              <w:rPr>
                <w:b/>
                <w:bCs/>
              </w:rPr>
              <w:t>Impact of RF energy harvesting and power consumption</w:t>
            </w:r>
          </w:p>
          <w:p w14:paraId="0C42622A" w14:textId="1CE643D8" w:rsidR="000B2DDD" w:rsidRPr="00CA27B2" w:rsidRDefault="000B2DDD" w:rsidP="00C50DAC">
            <w:pPr>
              <w:pStyle w:val="af"/>
              <w:numPr>
                <w:ilvl w:val="0"/>
                <w:numId w:val="143"/>
              </w:numPr>
              <w:ind w:left="1800" w:firstLineChars="0"/>
              <w:jc w:val="both"/>
              <w:rPr>
                <w:b/>
                <w:bCs/>
              </w:rPr>
            </w:pPr>
            <w:r w:rsidRPr="00A857D9">
              <w:rPr>
                <w:b/>
                <w:bCs/>
              </w:rPr>
              <w:t>device number</w:t>
            </w:r>
          </w:p>
        </w:tc>
      </w:tr>
      <w:tr w:rsidR="000B2DDD" w14:paraId="60EADEB7" w14:textId="77777777" w:rsidTr="00C50DAC">
        <w:tc>
          <w:tcPr>
            <w:tcW w:w="1129" w:type="dxa"/>
          </w:tcPr>
          <w:p w14:paraId="02564052" w14:textId="77777777" w:rsidR="000B2DDD" w:rsidRDefault="000B2DDD" w:rsidP="00C50DAC">
            <w:pPr>
              <w:rPr>
                <w:rFonts w:eastAsiaTheme="minorEastAsia"/>
              </w:rPr>
            </w:pPr>
            <w:r w:rsidRPr="00DB7E6E">
              <w:rPr>
                <w:rFonts w:eastAsiaTheme="minorEastAsia" w:hint="eastAsia"/>
              </w:rPr>
              <w:t>Qualcomm</w:t>
            </w:r>
          </w:p>
        </w:tc>
        <w:tc>
          <w:tcPr>
            <w:tcW w:w="8607" w:type="dxa"/>
          </w:tcPr>
          <w:p w14:paraId="41EE2D3B" w14:textId="77777777" w:rsidR="000B2DDD" w:rsidRPr="003021F8" w:rsidRDefault="000B2DDD" w:rsidP="00C50DAC">
            <w:pPr>
              <w:rPr>
                <w:b/>
                <w:bCs/>
              </w:rPr>
            </w:pPr>
            <w:r w:rsidRPr="003021F8">
              <w:rPr>
                <w:b/>
                <w:bCs/>
              </w:rPr>
              <w:t xml:space="preserve">Proposal </w:t>
            </w:r>
            <w:r>
              <w:rPr>
                <w:b/>
                <w:bCs/>
              </w:rPr>
              <w:t>11</w:t>
            </w:r>
            <w:r w:rsidRPr="003021F8">
              <w:rPr>
                <w:b/>
                <w:bCs/>
              </w:rPr>
              <w:t>: RAN1 introduces inventory traffic model as follows.</w:t>
            </w:r>
          </w:p>
          <w:p w14:paraId="694A070D" w14:textId="77777777" w:rsidR="000B2DDD" w:rsidRPr="003021F8" w:rsidRDefault="000B2DDD" w:rsidP="00C50DAC">
            <w:pPr>
              <w:pStyle w:val="af"/>
              <w:numPr>
                <w:ilvl w:val="0"/>
                <w:numId w:val="23"/>
              </w:numPr>
              <w:ind w:firstLineChars="0"/>
              <w:jc w:val="both"/>
              <w:rPr>
                <w:b/>
                <w:bCs/>
              </w:rPr>
            </w:pPr>
            <w:r w:rsidRPr="003021F8">
              <w:rPr>
                <w:b/>
                <w:bCs/>
              </w:rPr>
              <w:t>Periodic inventory request from A-IoT server with periodicity of [15] min.</w:t>
            </w:r>
          </w:p>
          <w:p w14:paraId="57FD6DAA" w14:textId="77777777" w:rsidR="000B2DDD" w:rsidRPr="003021F8" w:rsidRDefault="000B2DDD" w:rsidP="00C50DAC">
            <w:pPr>
              <w:pStyle w:val="af"/>
              <w:numPr>
                <w:ilvl w:val="0"/>
                <w:numId w:val="23"/>
              </w:numPr>
              <w:ind w:firstLineChars="0"/>
              <w:jc w:val="both"/>
              <w:rPr>
                <w:b/>
                <w:bCs/>
              </w:rPr>
            </w:pPr>
            <w:r w:rsidRPr="003021F8">
              <w:rPr>
                <w:b/>
                <w:bCs/>
              </w:rPr>
              <w:t>Reader generation multiple inventory queries over multiple rounds to read A-IoT devices.</w:t>
            </w:r>
          </w:p>
          <w:p w14:paraId="3064FAD6" w14:textId="77777777" w:rsidR="000B2DDD" w:rsidRPr="003021F8" w:rsidRDefault="000B2DDD" w:rsidP="00C50DAC">
            <w:pPr>
              <w:pStyle w:val="af"/>
              <w:numPr>
                <w:ilvl w:val="1"/>
                <w:numId w:val="23"/>
              </w:numPr>
              <w:ind w:firstLineChars="0"/>
              <w:jc w:val="both"/>
              <w:rPr>
                <w:b/>
                <w:bCs/>
              </w:rPr>
            </w:pPr>
            <w:r w:rsidRPr="003021F8">
              <w:rPr>
                <w:b/>
                <w:bCs/>
              </w:rPr>
              <w:t>The query generation timing depends on the random-access procedure.</w:t>
            </w:r>
          </w:p>
          <w:p w14:paraId="41BBE91D" w14:textId="76AABB60" w:rsidR="000B2DDD" w:rsidRPr="00CA27B2" w:rsidRDefault="000B2DDD" w:rsidP="00C50DAC">
            <w:pPr>
              <w:pStyle w:val="af"/>
              <w:numPr>
                <w:ilvl w:val="0"/>
                <w:numId w:val="23"/>
              </w:numPr>
              <w:ind w:firstLineChars="0"/>
              <w:jc w:val="both"/>
              <w:rPr>
                <w:b/>
                <w:bCs/>
              </w:rPr>
            </w:pPr>
            <w:r w:rsidRPr="003021F8">
              <w:rPr>
                <w:b/>
                <w:bCs/>
              </w:rPr>
              <w:t>Reader generates multiple queries until inventory timer expires, or reader decides to stop inventory process early (due to no more reading).</w:t>
            </w:r>
          </w:p>
        </w:tc>
      </w:tr>
      <w:tr w:rsidR="000B2DDD" w14:paraId="6248363C" w14:textId="77777777" w:rsidTr="00C50DAC">
        <w:tc>
          <w:tcPr>
            <w:tcW w:w="1129" w:type="dxa"/>
          </w:tcPr>
          <w:p w14:paraId="2D6F02E0" w14:textId="77777777" w:rsidR="000B2DDD" w:rsidRDefault="000B2DDD" w:rsidP="00C50DAC">
            <w:pPr>
              <w:rPr>
                <w:rFonts w:eastAsiaTheme="minorEastAsia"/>
              </w:rPr>
            </w:pPr>
            <w:r w:rsidRPr="00DB7E6E">
              <w:rPr>
                <w:rFonts w:eastAsiaTheme="minorEastAsia" w:hint="eastAsia"/>
              </w:rPr>
              <w:t>Qualcomm</w:t>
            </w:r>
          </w:p>
        </w:tc>
        <w:tc>
          <w:tcPr>
            <w:tcW w:w="8607" w:type="dxa"/>
          </w:tcPr>
          <w:p w14:paraId="7A5D2458" w14:textId="3A031DC1" w:rsidR="000B2DDD" w:rsidRPr="00CA27B2" w:rsidRDefault="000B2DDD" w:rsidP="00C50DAC">
            <w:pPr>
              <w:rPr>
                <w:rFonts w:eastAsiaTheme="minorEastAsia"/>
                <w:b/>
                <w:bCs/>
                <w:lang w:eastAsia="zh-CN"/>
              </w:rPr>
            </w:pPr>
            <w:r w:rsidRPr="001C4DD7">
              <w:rPr>
                <w:b/>
                <w:bCs/>
              </w:rPr>
              <w:t>Proposal 12: RAN1 consider RF energy harvesting in its inventory evaluation.</w:t>
            </w:r>
          </w:p>
        </w:tc>
      </w:tr>
      <w:tr w:rsidR="000B2DDD" w:rsidRPr="003B23BE" w14:paraId="5A927C74" w14:textId="77777777" w:rsidTr="00C50DAC">
        <w:tc>
          <w:tcPr>
            <w:tcW w:w="1129" w:type="dxa"/>
          </w:tcPr>
          <w:p w14:paraId="075575CA" w14:textId="77777777" w:rsidR="000B2DDD" w:rsidRDefault="000B2DDD" w:rsidP="00C50DAC">
            <w:pPr>
              <w:rPr>
                <w:rFonts w:eastAsiaTheme="minorEastAsia"/>
              </w:rPr>
            </w:pPr>
            <w:r w:rsidRPr="00DB7E6E">
              <w:rPr>
                <w:rFonts w:eastAsiaTheme="minorEastAsia" w:hint="eastAsia"/>
              </w:rPr>
              <w:t>Qualcomm</w:t>
            </w:r>
          </w:p>
        </w:tc>
        <w:tc>
          <w:tcPr>
            <w:tcW w:w="8607" w:type="dxa"/>
          </w:tcPr>
          <w:p w14:paraId="5EB18043" w14:textId="248C6B75" w:rsidR="000B2DDD" w:rsidRPr="00CA27B2" w:rsidRDefault="000B2DDD" w:rsidP="00C50DAC">
            <w:pPr>
              <w:rPr>
                <w:rFonts w:eastAsiaTheme="minorEastAsia"/>
                <w:b/>
                <w:bCs/>
                <w:lang w:eastAsia="zh-CN"/>
              </w:rPr>
            </w:pPr>
            <w:r w:rsidRPr="001C4DD7">
              <w:rPr>
                <w:b/>
                <w:bCs/>
              </w:rPr>
              <w:t>Proposal 13: RAN1 to use PCE curve (or table) to study the impact of charging during inventory process.</w:t>
            </w:r>
          </w:p>
        </w:tc>
      </w:tr>
      <w:tr w:rsidR="000B2DDD" w14:paraId="48772DCF" w14:textId="77777777" w:rsidTr="00C50DAC">
        <w:tc>
          <w:tcPr>
            <w:tcW w:w="1129" w:type="dxa"/>
          </w:tcPr>
          <w:p w14:paraId="40BD607B" w14:textId="77777777" w:rsidR="000B2DDD" w:rsidRDefault="000B2DDD" w:rsidP="00C50DAC">
            <w:pPr>
              <w:rPr>
                <w:rFonts w:eastAsiaTheme="minorEastAsia"/>
              </w:rPr>
            </w:pPr>
            <w:r w:rsidRPr="00DB7E6E">
              <w:rPr>
                <w:rFonts w:eastAsiaTheme="minorEastAsia" w:hint="eastAsia"/>
              </w:rPr>
              <w:t>Qualcomm</w:t>
            </w:r>
          </w:p>
        </w:tc>
        <w:tc>
          <w:tcPr>
            <w:tcW w:w="8607" w:type="dxa"/>
          </w:tcPr>
          <w:p w14:paraId="5FCCA231" w14:textId="24993C13" w:rsidR="000B2DDD" w:rsidRPr="00CA27B2" w:rsidRDefault="000B2DDD" w:rsidP="00C50DAC">
            <w:pPr>
              <w:rPr>
                <w:rFonts w:eastAsiaTheme="minorEastAsia"/>
                <w:b/>
                <w:bCs/>
                <w:lang w:eastAsia="zh-CN"/>
              </w:rPr>
            </w:pPr>
            <w:r w:rsidRPr="0079383E">
              <w:rPr>
                <w:b/>
                <w:bCs/>
              </w:rPr>
              <w:t>Proposal 1</w:t>
            </w:r>
            <w:r>
              <w:rPr>
                <w:b/>
                <w:bCs/>
              </w:rPr>
              <w:t>4</w:t>
            </w:r>
            <w:r w:rsidRPr="0079383E">
              <w:rPr>
                <w:b/>
                <w:bCs/>
              </w:rPr>
              <w:t>: RAN1 to capture sensitivity in the PCE curve or table for evaluation purpose.</w:t>
            </w:r>
          </w:p>
        </w:tc>
      </w:tr>
      <w:tr w:rsidR="000B2DDD" w14:paraId="24336BDA" w14:textId="77777777" w:rsidTr="00C50DAC">
        <w:tc>
          <w:tcPr>
            <w:tcW w:w="1129" w:type="dxa"/>
          </w:tcPr>
          <w:p w14:paraId="1F252948" w14:textId="77777777" w:rsidR="000B2DDD" w:rsidRDefault="000B2DDD" w:rsidP="00C50DAC">
            <w:pPr>
              <w:rPr>
                <w:rFonts w:eastAsiaTheme="minorEastAsia"/>
              </w:rPr>
            </w:pPr>
            <w:r w:rsidRPr="00DB7E6E">
              <w:rPr>
                <w:rFonts w:eastAsiaTheme="minorEastAsia" w:hint="eastAsia"/>
              </w:rPr>
              <w:t>Qualcomm</w:t>
            </w:r>
          </w:p>
        </w:tc>
        <w:tc>
          <w:tcPr>
            <w:tcW w:w="8607" w:type="dxa"/>
          </w:tcPr>
          <w:p w14:paraId="69B37243" w14:textId="25A258E8" w:rsidR="000B2DDD" w:rsidRPr="00CA27B2" w:rsidRDefault="000B2DDD" w:rsidP="00C50DAC">
            <w:pPr>
              <w:rPr>
                <w:rFonts w:eastAsiaTheme="minorEastAsia"/>
                <w:b/>
                <w:bCs/>
                <w:u w:val="single"/>
                <w:lang w:eastAsia="zh-CN"/>
              </w:rPr>
            </w:pPr>
            <w:r w:rsidRPr="008A27F2">
              <w:rPr>
                <w:b/>
                <w:bCs/>
              </w:rPr>
              <w:t>Observation</w:t>
            </w:r>
            <w:r>
              <w:rPr>
                <w:b/>
                <w:bCs/>
              </w:rPr>
              <w:t xml:space="preserve"> 4</w:t>
            </w:r>
            <w:r w:rsidRPr="008A27F2">
              <w:rPr>
                <w:b/>
                <w:bCs/>
              </w:rPr>
              <w:t xml:space="preserve">: If energy harvesting is not properly evaluated, then, system design could end up with </w:t>
            </w:r>
            <w:r>
              <w:rPr>
                <w:b/>
                <w:bCs/>
              </w:rPr>
              <w:t xml:space="preserve">a </w:t>
            </w:r>
            <w:r w:rsidRPr="008A27F2">
              <w:rPr>
                <w:b/>
                <w:bCs/>
              </w:rPr>
              <w:t xml:space="preserve">solution which </w:t>
            </w:r>
            <w:r>
              <w:rPr>
                <w:b/>
                <w:bCs/>
              </w:rPr>
              <w:t>neither</w:t>
            </w:r>
            <w:r w:rsidRPr="008A27F2">
              <w:rPr>
                <w:b/>
                <w:bCs/>
              </w:rPr>
              <w:t xml:space="preserve"> meet </w:t>
            </w:r>
            <w:r>
              <w:rPr>
                <w:b/>
                <w:bCs/>
              </w:rPr>
              <w:t xml:space="preserve">design </w:t>
            </w:r>
            <w:r w:rsidRPr="008A27F2">
              <w:rPr>
                <w:b/>
                <w:bCs/>
              </w:rPr>
              <w:t>requirement</w:t>
            </w:r>
            <w:r>
              <w:rPr>
                <w:b/>
                <w:bCs/>
              </w:rPr>
              <w:t>s</w:t>
            </w:r>
            <w:r w:rsidRPr="008A27F2">
              <w:rPr>
                <w:b/>
                <w:bCs/>
              </w:rPr>
              <w:t xml:space="preserve"> </w:t>
            </w:r>
            <w:r>
              <w:rPr>
                <w:b/>
                <w:bCs/>
              </w:rPr>
              <w:t xml:space="preserve">nor </w:t>
            </w:r>
            <w:r w:rsidRPr="008A27F2">
              <w:rPr>
                <w:b/>
                <w:bCs/>
              </w:rPr>
              <w:t>addres</w:t>
            </w:r>
            <w:r>
              <w:rPr>
                <w:b/>
                <w:bCs/>
              </w:rPr>
              <w:t>s</w:t>
            </w:r>
            <w:r w:rsidRPr="008A27F2">
              <w:rPr>
                <w:b/>
                <w:bCs/>
              </w:rPr>
              <w:t xml:space="preserve"> target use case</w:t>
            </w:r>
            <w:r>
              <w:rPr>
                <w:b/>
                <w:bCs/>
              </w:rPr>
              <w:t>.</w:t>
            </w:r>
          </w:p>
        </w:tc>
      </w:tr>
      <w:tr w:rsidR="000B2DDD" w14:paraId="59A1B449" w14:textId="77777777" w:rsidTr="00C50DAC">
        <w:tc>
          <w:tcPr>
            <w:tcW w:w="1129" w:type="dxa"/>
          </w:tcPr>
          <w:p w14:paraId="63BD592B" w14:textId="77777777" w:rsidR="000B2DDD" w:rsidRDefault="000B2DDD" w:rsidP="00C50DAC">
            <w:pPr>
              <w:rPr>
                <w:rFonts w:eastAsiaTheme="minorEastAsia"/>
              </w:rPr>
            </w:pPr>
            <w:r w:rsidRPr="00DB7E6E">
              <w:rPr>
                <w:rFonts w:eastAsiaTheme="minorEastAsia" w:hint="eastAsia"/>
              </w:rPr>
              <w:t>Qualcomm</w:t>
            </w:r>
          </w:p>
        </w:tc>
        <w:tc>
          <w:tcPr>
            <w:tcW w:w="8607" w:type="dxa"/>
          </w:tcPr>
          <w:p w14:paraId="7212B1B1" w14:textId="77777777" w:rsidR="000B2DDD" w:rsidRPr="00016E40" w:rsidRDefault="000B2DDD" w:rsidP="00C50DAC">
            <w:pPr>
              <w:rPr>
                <w:b/>
                <w:bCs/>
              </w:rPr>
            </w:pPr>
            <w:r w:rsidRPr="00016E40">
              <w:rPr>
                <w:b/>
                <w:bCs/>
              </w:rPr>
              <w:t>Proposal 1</w:t>
            </w:r>
            <w:r>
              <w:rPr>
                <w:b/>
                <w:bCs/>
              </w:rPr>
              <w:t>5</w:t>
            </w:r>
            <w:r w:rsidRPr="00016E40">
              <w:rPr>
                <w:b/>
                <w:bCs/>
              </w:rPr>
              <w:t>: RAN1 to perform evaluation of inventory process considering following aspects in evaluation.</w:t>
            </w:r>
          </w:p>
          <w:p w14:paraId="5237C2CB" w14:textId="77777777" w:rsidR="000B2DDD" w:rsidRPr="00016E40" w:rsidRDefault="000B2DDD" w:rsidP="00C50DAC">
            <w:pPr>
              <w:pStyle w:val="af"/>
              <w:numPr>
                <w:ilvl w:val="0"/>
                <w:numId w:val="57"/>
              </w:numPr>
              <w:ind w:firstLineChars="0"/>
              <w:jc w:val="both"/>
              <w:rPr>
                <w:b/>
                <w:bCs/>
              </w:rPr>
            </w:pPr>
            <w:r w:rsidRPr="00016E40">
              <w:rPr>
                <w:b/>
                <w:bCs/>
              </w:rPr>
              <w:t>Single Reader / [multiple Readers]</w:t>
            </w:r>
          </w:p>
          <w:p w14:paraId="4038CA60" w14:textId="77777777" w:rsidR="000B2DDD" w:rsidRPr="00016E40" w:rsidRDefault="000B2DDD" w:rsidP="00C50DAC">
            <w:pPr>
              <w:pStyle w:val="af"/>
              <w:numPr>
                <w:ilvl w:val="0"/>
                <w:numId w:val="57"/>
              </w:numPr>
              <w:ind w:firstLineChars="0"/>
              <w:jc w:val="both"/>
              <w:rPr>
                <w:b/>
                <w:bCs/>
              </w:rPr>
            </w:pPr>
            <w:r w:rsidRPr="00016E40">
              <w:rPr>
                <w:b/>
                <w:bCs/>
              </w:rPr>
              <w:t>Pathloss only channel model / [fading channel]</w:t>
            </w:r>
          </w:p>
          <w:p w14:paraId="5DB89C8A" w14:textId="77777777" w:rsidR="000B2DDD" w:rsidRPr="00016E40" w:rsidRDefault="000B2DDD" w:rsidP="00C50DAC">
            <w:pPr>
              <w:pStyle w:val="af"/>
              <w:numPr>
                <w:ilvl w:val="0"/>
                <w:numId w:val="57"/>
              </w:numPr>
              <w:ind w:firstLineChars="0"/>
              <w:jc w:val="both"/>
              <w:rPr>
                <w:b/>
                <w:bCs/>
              </w:rPr>
            </w:pPr>
            <w:r w:rsidRPr="00016E40">
              <w:rPr>
                <w:b/>
                <w:bCs/>
              </w:rPr>
              <w:t>Multiple A-IoT devices</w:t>
            </w:r>
          </w:p>
          <w:p w14:paraId="0E5A47E8" w14:textId="77777777" w:rsidR="000B2DDD" w:rsidRPr="00016E40" w:rsidRDefault="000B2DDD" w:rsidP="00C50DAC">
            <w:pPr>
              <w:pStyle w:val="af"/>
              <w:numPr>
                <w:ilvl w:val="0"/>
                <w:numId w:val="57"/>
              </w:numPr>
              <w:ind w:firstLineChars="0"/>
              <w:jc w:val="both"/>
              <w:rPr>
                <w:b/>
                <w:bCs/>
              </w:rPr>
            </w:pPr>
            <w:r w:rsidRPr="00016E40">
              <w:rPr>
                <w:b/>
                <w:bCs/>
              </w:rPr>
              <w:t>Energy harvesting model</w:t>
            </w:r>
          </w:p>
          <w:p w14:paraId="388546BB" w14:textId="77777777" w:rsidR="000B2DDD" w:rsidRPr="00016E40" w:rsidRDefault="000B2DDD" w:rsidP="00C50DAC">
            <w:pPr>
              <w:pStyle w:val="af"/>
              <w:numPr>
                <w:ilvl w:val="0"/>
                <w:numId w:val="57"/>
              </w:numPr>
              <w:ind w:firstLineChars="0"/>
              <w:jc w:val="both"/>
              <w:rPr>
                <w:b/>
                <w:bCs/>
              </w:rPr>
            </w:pPr>
            <w:r w:rsidRPr="00016E40">
              <w:rPr>
                <w:b/>
                <w:bCs/>
              </w:rPr>
              <w:t>Power consumption model</w:t>
            </w:r>
          </w:p>
          <w:p w14:paraId="06111D67" w14:textId="507516D3" w:rsidR="000B2DDD" w:rsidRPr="00CA27B2" w:rsidRDefault="000B2DDD" w:rsidP="00C50DAC">
            <w:pPr>
              <w:pStyle w:val="af"/>
              <w:numPr>
                <w:ilvl w:val="0"/>
                <w:numId w:val="57"/>
              </w:numPr>
              <w:ind w:firstLineChars="0"/>
              <w:jc w:val="both"/>
              <w:rPr>
                <w:b/>
                <w:bCs/>
              </w:rPr>
            </w:pPr>
            <w:r w:rsidRPr="00016E40">
              <w:rPr>
                <w:b/>
                <w:bCs/>
              </w:rPr>
              <w:t>Inventory procedure (including random access scheme)</w:t>
            </w:r>
          </w:p>
        </w:tc>
      </w:tr>
      <w:tr w:rsidR="000B2DDD" w14:paraId="39A78988" w14:textId="77777777" w:rsidTr="00C50DAC">
        <w:tc>
          <w:tcPr>
            <w:tcW w:w="1129" w:type="dxa"/>
          </w:tcPr>
          <w:p w14:paraId="2B8E3361" w14:textId="77777777" w:rsidR="000B2DDD" w:rsidRDefault="000B2DDD" w:rsidP="00C50DAC">
            <w:pPr>
              <w:rPr>
                <w:rFonts w:eastAsiaTheme="minorEastAsia"/>
              </w:rPr>
            </w:pPr>
            <w:r w:rsidRPr="003E3E99">
              <w:rPr>
                <w:rFonts w:eastAsiaTheme="minorEastAsia" w:hint="eastAsia"/>
              </w:rPr>
              <w:t>Samsung</w:t>
            </w:r>
          </w:p>
        </w:tc>
        <w:tc>
          <w:tcPr>
            <w:tcW w:w="8607" w:type="dxa"/>
          </w:tcPr>
          <w:p w14:paraId="0955E86F" w14:textId="77777777" w:rsidR="000B2DDD" w:rsidRDefault="000B2DDD" w:rsidP="00C50DAC">
            <w:pPr>
              <w:pStyle w:val="Agreement"/>
              <w:rPr>
                <w:b w:val="0"/>
              </w:rPr>
            </w:pPr>
            <w:r w:rsidRPr="00BD7CE7">
              <w:rPr>
                <w:rFonts w:hint="eastAsia"/>
              </w:rPr>
              <w:t xml:space="preserve">Proposal </w:t>
            </w:r>
            <w:r w:rsidRPr="00BD7CE7">
              <w:t>1</w:t>
            </w:r>
            <w:r>
              <w:t>4</w:t>
            </w:r>
            <w:r w:rsidRPr="00BD7CE7">
              <w:rPr>
                <w:rFonts w:hint="eastAsia"/>
              </w:rPr>
              <w:t>.</w:t>
            </w:r>
            <w:r w:rsidRPr="00BD7CE7">
              <w:t xml:space="preserve"> </w:t>
            </w:r>
            <w:r w:rsidRPr="00BD7CE7">
              <w:rPr>
                <w:b w:val="0"/>
              </w:rPr>
              <w:t xml:space="preserve">Study the evaluation methodology for </w:t>
            </w:r>
            <w:r>
              <w:rPr>
                <w:b w:val="0"/>
              </w:rPr>
              <w:t>a performance metric for multiple tags which can be the total time the reader takes to perform inventory or command process for the entire tags</w:t>
            </w:r>
            <w:r w:rsidRPr="00BD7CE7">
              <w:rPr>
                <w:b w:val="0"/>
              </w:rPr>
              <w:t>.</w:t>
            </w:r>
          </w:p>
          <w:p w14:paraId="3FC295C8" w14:textId="77777777" w:rsidR="000B2DDD" w:rsidRPr="00324250" w:rsidRDefault="000B2DDD" w:rsidP="00C50DAC">
            <w:pPr>
              <w:pStyle w:val="Doc-text2"/>
              <w:ind w:left="800" w:hanging="400"/>
              <w:rPr>
                <w:rFonts w:eastAsiaTheme="minorEastAsia"/>
                <w:lang w:eastAsia="ko-KR"/>
              </w:rPr>
            </w:pPr>
            <w:r>
              <w:rPr>
                <w:rFonts w:eastAsiaTheme="minorEastAsia" w:hint="eastAsia"/>
                <w:lang w:eastAsia="ko-KR"/>
              </w:rPr>
              <w:t xml:space="preserve">FFS: a </w:t>
            </w:r>
            <w:proofErr w:type="gramStart"/>
            <w:r>
              <w:rPr>
                <w:rFonts w:eastAsiaTheme="minorEastAsia" w:hint="eastAsia"/>
                <w:lang w:eastAsia="ko-KR"/>
              </w:rPr>
              <w:t>performance criteria</w:t>
            </w:r>
            <w:proofErr w:type="gramEnd"/>
            <w:r>
              <w:rPr>
                <w:rFonts w:eastAsiaTheme="minorEastAsia" w:hint="eastAsia"/>
                <w:lang w:eastAsia="ko-KR"/>
              </w:rPr>
              <w:t xml:space="preserve"> for each use case.</w:t>
            </w:r>
          </w:p>
          <w:p w14:paraId="26F900FC" w14:textId="77777777" w:rsidR="000B2DDD" w:rsidRPr="00777C70" w:rsidRDefault="000B2DDD" w:rsidP="00C50DAC">
            <w:pPr>
              <w:rPr>
                <w:rFonts w:eastAsiaTheme="minorEastAsia"/>
              </w:rPr>
            </w:pPr>
          </w:p>
        </w:tc>
      </w:tr>
      <w:tr w:rsidR="000B2DDD" w14:paraId="5A0E68DB" w14:textId="77777777" w:rsidTr="00C50DAC">
        <w:tc>
          <w:tcPr>
            <w:tcW w:w="1129" w:type="dxa"/>
          </w:tcPr>
          <w:p w14:paraId="6B53F2E8" w14:textId="77777777" w:rsidR="000B2DDD" w:rsidRDefault="000B2DDD" w:rsidP="00C50DAC">
            <w:pPr>
              <w:rPr>
                <w:rFonts w:eastAsiaTheme="minorEastAsia"/>
              </w:rPr>
            </w:pPr>
            <w:proofErr w:type="spellStart"/>
            <w:r w:rsidRPr="003A5141">
              <w:rPr>
                <w:rFonts w:eastAsiaTheme="minorEastAsia" w:hint="eastAsia"/>
              </w:rPr>
              <w:t>Spreadtrum</w:t>
            </w:r>
            <w:proofErr w:type="spellEnd"/>
          </w:p>
        </w:tc>
        <w:tc>
          <w:tcPr>
            <w:tcW w:w="8607" w:type="dxa"/>
          </w:tcPr>
          <w:p w14:paraId="0E9A9995" w14:textId="77777777" w:rsidR="000B2DDD" w:rsidRPr="008F0283" w:rsidRDefault="000B2DDD" w:rsidP="00C50DAC">
            <w:pPr>
              <w:spacing w:before="120"/>
              <w:rPr>
                <w:b/>
                <w:i/>
              </w:rPr>
            </w:pPr>
            <w:r w:rsidRPr="00DB1D69">
              <w:rPr>
                <w:b/>
                <w:i/>
              </w:rPr>
              <w:t xml:space="preserve">Proposal </w:t>
            </w:r>
            <w:r>
              <w:rPr>
                <w:b/>
                <w:i/>
              </w:rPr>
              <w:t>3: Support the metric of i</w:t>
            </w:r>
            <w:r w:rsidRPr="008F0283">
              <w:rPr>
                <w:b/>
                <w:i/>
              </w:rPr>
              <w:t>nventory completion time for multiple A-IoT devices</w:t>
            </w:r>
            <w:r>
              <w:rPr>
                <w:b/>
                <w:i/>
              </w:rPr>
              <w:t>.</w:t>
            </w:r>
            <w:r w:rsidRPr="008F0283">
              <w:rPr>
                <w:b/>
                <w:i/>
              </w:rPr>
              <w:t xml:space="preserve"> </w:t>
            </w:r>
            <w:r>
              <w:rPr>
                <w:b/>
                <w:i/>
              </w:rPr>
              <w:t>T</w:t>
            </w:r>
            <w:r w:rsidRPr="008F0283">
              <w:rPr>
                <w:b/>
                <w:i/>
              </w:rPr>
              <w:t>he ‘Inventory completion time for multiple A-IoT devices’ is defined as the time a reader successfully read completed the inventory process for [Z]% of A-IoT devices for a given number of reachable A-IoT devices within corresponding coverage by the reader</w:t>
            </w:r>
          </w:p>
          <w:p w14:paraId="5C02A0CD" w14:textId="77777777" w:rsidR="000B2DDD" w:rsidRDefault="000B2DDD" w:rsidP="000B2DDD">
            <w:pPr>
              <w:pStyle w:val="af"/>
              <w:numPr>
                <w:ilvl w:val="0"/>
                <w:numId w:val="146"/>
              </w:numPr>
              <w:autoSpaceDE w:val="0"/>
              <w:autoSpaceDN w:val="0"/>
              <w:adjustRightInd w:val="0"/>
              <w:snapToGrid w:val="0"/>
              <w:spacing w:before="120" w:after="120"/>
              <w:ind w:firstLineChars="0"/>
              <w:jc w:val="both"/>
              <w:rPr>
                <w:b/>
                <w:i/>
              </w:rPr>
            </w:pPr>
            <w:r w:rsidRPr="003A3826">
              <w:rPr>
                <w:b/>
                <w:i/>
              </w:rPr>
              <w:t>Z = {99%(Mandatory), 90%(Optional)}</w:t>
            </w:r>
          </w:p>
          <w:p w14:paraId="6BDFB0BC" w14:textId="77777777" w:rsidR="000B2DDD" w:rsidRDefault="000B2DDD" w:rsidP="000B2DDD">
            <w:pPr>
              <w:pStyle w:val="af"/>
              <w:numPr>
                <w:ilvl w:val="0"/>
                <w:numId w:val="146"/>
              </w:numPr>
              <w:autoSpaceDE w:val="0"/>
              <w:autoSpaceDN w:val="0"/>
              <w:adjustRightInd w:val="0"/>
              <w:snapToGrid w:val="0"/>
              <w:spacing w:before="120" w:after="120"/>
              <w:ind w:firstLineChars="0"/>
              <w:jc w:val="both"/>
              <w:rPr>
                <w:b/>
                <w:i/>
              </w:rPr>
            </w:pPr>
            <w:r>
              <w:rPr>
                <w:b/>
                <w:i/>
              </w:rPr>
              <w:t>A</w:t>
            </w:r>
            <w:r w:rsidRPr="003A3826">
              <w:rPr>
                <w:b/>
                <w:i/>
              </w:rPr>
              <w:t>ssumptions for the followings: Company to report</w:t>
            </w:r>
          </w:p>
          <w:p w14:paraId="7F8C1B72" w14:textId="77777777" w:rsidR="000B2DDD" w:rsidRDefault="000B2DDD" w:rsidP="000B2DDD">
            <w:pPr>
              <w:pStyle w:val="af"/>
              <w:numPr>
                <w:ilvl w:val="1"/>
                <w:numId w:val="146"/>
              </w:numPr>
              <w:autoSpaceDE w:val="0"/>
              <w:autoSpaceDN w:val="0"/>
              <w:adjustRightInd w:val="0"/>
              <w:snapToGrid w:val="0"/>
              <w:spacing w:before="120" w:after="120"/>
              <w:ind w:firstLineChars="0"/>
              <w:jc w:val="both"/>
              <w:rPr>
                <w:b/>
                <w:i/>
              </w:rPr>
            </w:pPr>
            <w:r w:rsidRPr="003A3826">
              <w:rPr>
                <w:b/>
                <w:i/>
              </w:rPr>
              <w:t>Random access schemes</w:t>
            </w:r>
          </w:p>
          <w:p w14:paraId="3D05EE0F" w14:textId="77777777" w:rsidR="000B2DDD" w:rsidRDefault="000B2DDD" w:rsidP="000B2DDD">
            <w:pPr>
              <w:pStyle w:val="af"/>
              <w:numPr>
                <w:ilvl w:val="1"/>
                <w:numId w:val="146"/>
              </w:numPr>
              <w:autoSpaceDE w:val="0"/>
              <w:autoSpaceDN w:val="0"/>
              <w:adjustRightInd w:val="0"/>
              <w:snapToGrid w:val="0"/>
              <w:spacing w:before="120" w:after="120"/>
              <w:ind w:firstLineChars="0"/>
              <w:jc w:val="both"/>
              <w:rPr>
                <w:b/>
                <w:i/>
              </w:rPr>
            </w:pPr>
            <w:r w:rsidRPr="003A3826">
              <w:rPr>
                <w:b/>
                <w:i/>
              </w:rPr>
              <w:lastRenderedPageBreak/>
              <w:t>R2D and D2R data rate</w:t>
            </w:r>
          </w:p>
          <w:p w14:paraId="278A82DA" w14:textId="77777777" w:rsidR="000B2DDD" w:rsidRDefault="000B2DDD" w:rsidP="000B2DDD">
            <w:pPr>
              <w:pStyle w:val="af"/>
              <w:numPr>
                <w:ilvl w:val="1"/>
                <w:numId w:val="146"/>
              </w:numPr>
              <w:autoSpaceDE w:val="0"/>
              <w:autoSpaceDN w:val="0"/>
              <w:adjustRightInd w:val="0"/>
              <w:snapToGrid w:val="0"/>
              <w:spacing w:before="120" w:after="120"/>
              <w:ind w:firstLineChars="0"/>
              <w:jc w:val="both"/>
              <w:rPr>
                <w:b/>
                <w:i/>
              </w:rPr>
            </w:pPr>
            <w:r w:rsidRPr="003A3826">
              <w:rPr>
                <w:b/>
                <w:i/>
              </w:rPr>
              <w:t>Message size</w:t>
            </w:r>
          </w:p>
          <w:p w14:paraId="07CAB107" w14:textId="77777777" w:rsidR="000B2DDD" w:rsidRDefault="000B2DDD" w:rsidP="000B2DDD">
            <w:pPr>
              <w:pStyle w:val="af"/>
              <w:numPr>
                <w:ilvl w:val="1"/>
                <w:numId w:val="146"/>
              </w:numPr>
              <w:autoSpaceDE w:val="0"/>
              <w:autoSpaceDN w:val="0"/>
              <w:adjustRightInd w:val="0"/>
              <w:snapToGrid w:val="0"/>
              <w:spacing w:before="120" w:after="120"/>
              <w:ind w:firstLineChars="0"/>
              <w:jc w:val="both"/>
              <w:rPr>
                <w:b/>
                <w:i/>
              </w:rPr>
            </w:pPr>
            <w:r w:rsidRPr="003A3826">
              <w:rPr>
                <w:b/>
                <w:i/>
              </w:rPr>
              <w:t>Device distribution</w:t>
            </w:r>
          </w:p>
          <w:p w14:paraId="4A55D663" w14:textId="4AC101A0" w:rsidR="000B2DDD" w:rsidRPr="00CA27B2" w:rsidRDefault="000B2DDD" w:rsidP="00C50DAC">
            <w:pPr>
              <w:pStyle w:val="af"/>
              <w:numPr>
                <w:ilvl w:val="1"/>
                <w:numId w:val="146"/>
              </w:numPr>
              <w:autoSpaceDE w:val="0"/>
              <w:autoSpaceDN w:val="0"/>
              <w:adjustRightInd w:val="0"/>
              <w:snapToGrid w:val="0"/>
              <w:spacing w:before="120" w:after="120"/>
              <w:ind w:firstLineChars="0"/>
              <w:jc w:val="both"/>
              <w:rPr>
                <w:b/>
                <w:i/>
              </w:rPr>
            </w:pPr>
            <w:r w:rsidRPr="00C66EDE">
              <w:rPr>
                <w:b/>
                <w:i/>
              </w:rPr>
              <w:t>D</w:t>
            </w:r>
            <w:r w:rsidRPr="00C66EDE">
              <w:rPr>
                <w:rFonts w:hint="eastAsia"/>
                <w:b/>
                <w:i/>
              </w:rPr>
              <w:t>evice</w:t>
            </w:r>
            <w:r w:rsidRPr="00C66EDE">
              <w:rPr>
                <w:b/>
                <w:i/>
              </w:rPr>
              <w:t xml:space="preserve"> </w:t>
            </w:r>
            <w:r w:rsidRPr="00C66EDE">
              <w:rPr>
                <w:rFonts w:hint="eastAsia"/>
                <w:b/>
                <w:i/>
              </w:rPr>
              <w:t>number</w:t>
            </w:r>
          </w:p>
        </w:tc>
      </w:tr>
      <w:tr w:rsidR="000B2DDD" w14:paraId="429803C0" w14:textId="77777777" w:rsidTr="00C50DAC">
        <w:tc>
          <w:tcPr>
            <w:tcW w:w="1129" w:type="dxa"/>
          </w:tcPr>
          <w:p w14:paraId="75D9920A" w14:textId="77777777" w:rsidR="000B2DDD" w:rsidRDefault="000B2DDD" w:rsidP="00C50DAC">
            <w:pPr>
              <w:rPr>
                <w:rFonts w:eastAsiaTheme="minorEastAsia"/>
              </w:rPr>
            </w:pPr>
            <w:r w:rsidRPr="00331C37">
              <w:rPr>
                <w:rFonts w:eastAsiaTheme="minorEastAsia"/>
              </w:rPr>
              <w:lastRenderedPageBreak/>
              <w:t>V</w:t>
            </w:r>
            <w:r w:rsidRPr="00331C37">
              <w:rPr>
                <w:rFonts w:eastAsiaTheme="minorEastAsia" w:hint="eastAsia"/>
              </w:rPr>
              <w:t>ivo</w:t>
            </w:r>
          </w:p>
        </w:tc>
        <w:tc>
          <w:tcPr>
            <w:tcW w:w="8607" w:type="dxa"/>
          </w:tcPr>
          <w:p w14:paraId="36C48CD5" w14:textId="77777777" w:rsidR="000B2DDD" w:rsidRDefault="000B2DDD" w:rsidP="00C50DAC">
            <w:pPr>
              <w:autoSpaceDE w:val="0"/>
              <w:autoSpaceDN w:val="0"/>
              <w:adjustRightInd w:val="0"/>
              <w:rPr>
                <w:rFonts w:eastAsia="Microsoft JhengHei"/>
                <w:b/>
                <w:bCs/>
                <w14:ligatures w14:val="standardContextual"/>
              </w:rPr>
            </w:pPr>
            <w:r>
              <w:rPr>
                <w:rFonts w:eastAsia="Microsoft JhengHei"/>
                <w:b/>
                <w:bCs/>
                <w14:ligatures w14:val="standardContextual"/>
              </w:rPr>
              <w:t>Proposal 24:   The following performance metric is considered for evaluation purpose only,</w:t>
            </w:r>
          </w:p>
          <w:p w14:paraId="2D5BA351" w14:textId="77777777" w:rsidR="000B2DDD" w:rsidRDefault="000B2DDD" w:rsidP="00C50DAC">
            <w:pPr>
              <w:autoSpaceDE w:val="0"/>
              <w:autoSpaceDN w:val="0"/>
              <w:adjustRightInd w:val="0"/>
              <w:rPr>
                <w:rFonts w:eastAsia="Microsoft JhengHei"/>
                <w:b/>
                <w:bCs/>
                <w14:ligatures w14:val="standardContextual"/>
              </w:rPr>
            </w:pPr>
            <w:r>
              <w:rPr>
                <w:rFonts w:eastAsia="Microsoft JhengHei"/>
                <w:b/>
                <w:bCs/>
                <w14:ligatures w14:val="standardContextual"/>
              </w:rPr>
              <w:t> Inventory completion time for multiple A-IoT devices [s] </w:t>
            </w:r>
          </w:p>
          <w:p w14:paraId="2F952F65" w14:textId="77777777" w:rsidR="000B2DDD" w:rsidRDefault="000B2DDD" w:rsidP="00C50DAC">
            <w:pPr>
              <w:autoSpaceDE w:val="0"/>
              <w:autoSpaceDN w:val="0"/>
              <w:adjustRightInd w:val="0"/>
              <w:ind w:left="420" w:hanging="420"/>
              <w:rPr>
                <w:rFonts w:eastAsia="等线"/>
                <w:b/>
                <w:bCs/>
                <w14:ligatures w14:val="standardContextual"/>
              </w:rPr>
            </w:pPr>
            <w:r>
              <w:rPr>
                <w:rFonts w:eastAsia="Microsoft JhengHei"/>
                <w14:ligatures w14:val="standardContextual"/>
              </w:rPr>
              <w:t>-</w:t>
            </w:r>
            <w:r>
              <w:rPr>
                <w:rFonts w:eastAsia="Microsoft JhengHei"/>
                <w14:ligatures w14:val="standardContextual"/>
              </w:rPr>
              <w:tab/>
            </w:r>
            <w:r>
              <w:rPr>
                <w:rFonts w:eastAsia="Microsoft JhengHei"/>
                <w:b/>
                <w:bCs/>
                <w14:ligatures w14:val="standardContextual"/>
              </w:rPr>
              <w:t xml:space="preserve">For inventory use case, </w:t>
            </w:r>
            <w:proofErr w:type="gramStart"/>
            <w:r>
              <w:rPr>
                <w:rFonts w:eastAsia="Microsoft JhengHei"/>
                <w:b/>
                <w:bCs/>
                <w14:ligatures w14:val="standardContextual"/>
              </w:rPr>
              <w:t>the  </w:t>
            </w:r>
            <w:r>
              <w:rPr>
                <w:rFonts w:ascii="等线" w:eastAsia="等线" w:cs="等线"/>
                <w:b/>
                <w:bCs/>
                <w14:ligatures w14:val="standardContextual"/>
              </w:rPr>
              <w:t>‘</w:t>
            </w:r>
            <w:proofErr w:type="gramEnd"/>
            <w:r>
              <w:rPr>
                <w:rFonts w:eastAsia="等线"/>
                <w:b/>
                <w:bCs/>
                <w14:ligatures w14:val="standardContextual"/>
              </w:rPr>
              <w:t>Inventory completion time for multiple A-IoT devices</w:t>
            </w:r>
            <w:r>
              <w:rPr>
                <w:rFonts w:ascii="等线" w:eastAsia="等线" w:cs="等线"/>
                <w:b/>
                <w:bCs/>
                <w14:ligatures w14:val="standardContextual"/>
              </w:rPr>
              <w:t>’</w:t>
            </w:r>
            <w:r>
              <w:rPr>
                <w:rFonts w:eastAsia="等线"/>
                <w:b/>
                <w:bCs/>
                <w14:ligatures w14:val="standardContextual"/>
              </w:rPr>
              <w:t> is defined as the time readers  successfully completed the inventory process for [Z]% of A-IoT devices for a given number/distribution of A-IoT devices by the reader</w:t>
            </w:r>
          </w:p>
          <w:p w14:paraId="2C6BE75F" w14:textId="69683AC7" w:rsidR="000B2DDD" w:rsidRPr="00CA27B2" w:rsidRDefault="000B2DDD" w:rsidP="00CA27B2">
            <w:pPr>
              <w:autoSpaceDE w:val="0"/>
              <w:autoSpaceDN w:val="0"/>
              <w:adjustRightInd w:val="0"/>
              <w:ind w:left="420" w:hanging="420"/>
              <w:rPr>
                <w:rFonts w:eastAsia="等线"/>
                <w:b/>
                <w:bCs/>
                <w:lang w:eastAsia="zh-CN"/>
                <w14:ligatures w14:val="standardContextual"/>
              </w:rPr>
            </w:pPr>
            <w:r>
              <w:rPr>
                <w:rFonts w:eastAsia="等线"/>
                <w14:ligatures w14:val="standardContextual"/>
              </w:rPr>
              <w:t>-</w:t>
            </w:r>
            <w:r>
              <w:rPr>
                <w:rFonts w:eastAsia="等线"/>
                <w14:ligatures w14:val="standardContextual"/>
              </w:rPr>
              <w:tab/>
            </w:r>
            <w:r>
              <w:rPr>
                <w:rFonts w:eastAsia="等线"/>
                <w:b/>
                <w:bCs/>
                <w14:ligatures w14:val="standardContextual"/>
              </w:rPr>
              <w:t>FFS: Z = {99%(Mandatory), 90%(Optional)}</w:t>
            </w:r>
          </w:p>
        </w:tc>
      </w:tr>
      <w:tr w:rsidR="000B2DDD" w14:paraId="45A292BB" w14:textId="77777777" w:rsidTr="00C50DAC">
        <w:tc>
          <w:tcPr>
            <w:tcW w:w="1129" w:type="dxa"/>
          </w:tcPr>
          <w:p w14:paraId="5CD4A73A" w14:textId="77777777" w:rsidR="000B2DDD" w:rsidRDefault="000B2DDD" w:rsidP="00C50DAC">
            <w:pPr>
              <w:rPr>
                <w:rFonts w:eastAsiaTheme="minorEastAsia"/>
              </w:rPr>
            </w:pPr>
            <w:r w:rsidRPr="00375CBD">
              <w:rPr>
                <w:rFonts w:eastAsiaTheme="minorEastAsia" w:hint="eastAsia"/>
              </w:rPr>
              <w:t>ZTE</w:t>
            </w:r>
          </w:p>
        </w:tc>
        <w:tc>
          <w:tcPr>
            <w:tcW w:w="8607" w:type="dxa"/>
          </w:tcPr>
          <w:p w14:paraId="65204B0A" w14:textId="77777777" w:rsidR="000B2DDD" w:rsidRDefault="000B2DDD" w:rsidP="00C50DAC">
            <w:pPr>
              <w:widowControl w:val="0"/>
              <w:numPr>
                <w:ilvl w:val="255"/>
                <w:numId w:val="0"/>
              </w:numPr>
              <w:spacing w:after="120"/>
              <w:jc w:val="both"/>
              <w:rPr>
                <w:b/>
                <w:bCs/>
                <w:i/>
                <w:iCs/>
              </w:rPr>
            </w:pPr>
            <w:r>
              <w:rPr>
                <w:rFonts w:hint="eastAsia"/>
                <w:b/>
                <w:bCs/>
                <w:i/>
                <w:iCs/>
              </w:rPr>
              <w:t xml:space="preserve">Proposal 19: The evaluation assumptions in Table 9 can be considered for inventory completion time for multiple devices. </w:t>
            </w:r>
          </w:p>
          <w:p w14:paraId="22EB98D9" w14:textId="77777777" w:rsidR="000B2DDD" w:rsidRDefault="000B2DDD" w:rsidP="00C50DAC">
            <w:pPr>
              <w:tabs>
                <w:tab w:val="left" w:pos="0"/>
              </w:tabs>
              <w:jc w:val="center"/>
            </w:pPr>
            <w:r>
              <w:rPr>
                <w:rFonts w:hint="eastAsia"/>
              </w:rPr>
              <w:t>Table 9 Evaluation assumptions of inventory latency for multiple devices</w:t>
            </w:r>
          </w:p>
          <w:tbl>
            <w:tblPr>
              <w:tblStyle w:val="af1"/>
              <w:tblW w:w="0" w:type="auto"/>
              <w:jc w:val="center"/>
              <w:tblLook w:val="04A0" w:firstRow="1" w:lastRow="0" w:firstColumn="1" w:lastColumn="0" w:noHBand="0" w:noVBand="1"/>
            </w:tblPr>
            <w:tblGrid>
              <w:gridCol w:w="1591"/>
              <w:gridCol w:w="2399"/>
              <w:gridCol w:w="2806"/>
            </w:tblGrid>
            <w:tr w:rsidR="000B2DDD" w14:paraId="7C1E4EF9" w14:textId="77777777" w:rsidTr="00C50DAC">
              <w:trPr>
                <w:jc w:val="center"/>
              </w:trPr>
              <w:tc>
                <w:tcPr>
                  <w:tcW w:w="3990" w:type="dxa"/>
                  <w:gridSpan w:val="2"/>
                  <w:shd w:val="clear" w:color="auto" w:fill="D8D8D8" w:themeFill="background1" w:themeFillShade="D8"/>
                </w:tcPr>
                <w:p w14:paraId="43538AFB" w14:textId="77777777" w:rsidR="000B2DDD" w:rsidRDefault="000B2DDD" w:rsidP="00C50DAC">
                  <w:pPr>
                    <w:tabs>
                      <w:tab w:val="left" w:pos="0"/>
                    </w:tabs>
                    <w:spacing w:after="120"/>
                    <w:jc w:val="center"/>
                  </w:pPr>
                  <w:r>
                    <w:rPr>
                      <w:b/>
                      <w:bCs/>
                    </w:rPr>
                    <w:t>Parameters</w:t>
                  </w:r>
                </w:p>
              </w:tc>
              <w:tc>
                <w:tcPr>
                  <w:tcW w:w="2806" w:type="dxa"/>
                  <w:shd w:val="clear" w:color="auto" w:fill="D8D8D8" w:themeFill="background1" w:themeFillShade="D8"/>
                </w:tcPr>
                <w:p w14:paraId="7707AA54" w14:textId="77777777" w:rsidR="000B2DDD" w:rsidRDefault="000B2DDD" w:rsidP="00C50DAC">
                  <w:pPr>
                    <w:tabs>
                      <w:tab w:val="left" w:pos="0"/>
                    </w:tabs>
                    <w:spacing w:after="120"/>
                    <w:jc w:val="center"/>
                  </w:pPr>
                  <w:r>
                    <w:rPr>
                      <w:rFonts w:hint="eastAsia"/>
                      <w:b/>
                      <w:bCs/>
                    </w:rPr>
                    <w:t>Values</w:t>
                  </w:r>
                </w:p>
              </w:tc>
            </w:tr>
            <w:tr w:rsidR="000B2DDD" w14:paraId="79454698" w14:textId="77777777" w:rsidTr="00C50DAC">
              <w:trPr>
                <w:jc w:val="center"/>
              </w:trPr>
              <w:tc>
                <w:tcPr>
                  <w:tcW w:w="3990" w:type="dxa"/>
                  <w:gridSpan w:val="2"/>
                </w:tcPr>
                <w:p w14:paraId="31C8AD67" w14:textId="77777777" w:rsidR="000B2DDD" w:rsidRDefault="000B2DDD" w:rsidP="00C50DAC">
                  <w:pPr>
                    <w:tabs>
                      <w:tab w:val="left" w:pos="0"/>
                    </w:tabs>
                    <w:spacing w:after="120"/>
                  </w:pPr>
                  <w:r>
                    <w:rPr>
                      <w:rFonts w:hint="eastAsia"/>
                    </w:rPr>
                    <w:t>Random access procedure</w:t>
                  </w:r>
                </w:p>
              </w:tc>
              <w:tc>
                <w:tcPr>
                  <w:tcW w:w="2806" w:type="dxa"/>
                </w:tcPr>
                <w:p w14:paraId="7AB12780" w14:textId="77777777" w:rsidR="000B2DDD" w:rsidRDefault="000B2DDD" w:rsidP="00C50DAC">
                  <w:pPr>
                    <w:tabs>
                      <w:tab w:val="left" w:pos="0"/>
                    </w:tabs>
                    <w:spacing w:after="120"/>
                    <w:jc w:val="center"/>
                  </w:pPr>
                  <w:r>
                    <w:rPr>
                      <w:rFonts w:hint="eastAsia"/>
                    </w:rPr>
                    <w:t xml:space="preserve">4-step access </w:t>
                  </w:r>
                </w:p>
              </w:tc>
            </w:tr>
            <w:tr w:rsidR="000B2DDD" w14:paraId="78F7985A" w14:textId="77777777" w:rsidTr="00C50DAC">
              <w:trPr>
                <w:jc w:val="center"/>
              </w:trPr>
              <w:tc>
                <w:tcPr>
                  <w:tcW w:w="3990" w:type="dxa"/>
                  <w:gridSpan w:val="2"/>
                </w:tcPr>
                <w:p w14:paraId="71B2210A" w14:textId="77777777" w:rsidR="000B2DDD" w:rsidRDefault="000B2DDD" w:rsidP="00C50DAC">
                  <w:pPr>
                    <w:tabs>
                      <w:tab w:val="left" w:pos="0"/>
                    </w:tabs>
                    <w:spacing w:after="120"/>
                  </w:pPr>
                  <w:r>
                    <w:rPr>
                      <w:rFonts w:hint="eastAsia"/>
                    </w:rPr>
                    <w:t>Anti-collision algorithm</w:t>
                  </w:r>
                </w:p>
              </w:tc>
              <w:tc>
                <w:tcPr>
                  <w:tcW w:w="2806" w:type="dxa"/>
                </w:tcPr>
                <w:p w14:paraId="59AA6528" w14:textId="77777777" w:rsidR="000B2DDD" w:rsidRDefault="000B2DDD" w:rsidP="00C50DAC">
                  <w:pPr>
                    <w:tabs>
                      <w:tab w:val="left" w:pos="0"/>
                    </w:tabs>
                    <w:spacing w:after="120"/>
                    <w:jc w:val="center"/>
                  </w:pPr>
                  <w:r>
                    <w:rPr>
                      <w:rFonts w:hint="eastAsia"/>
                    </w:rPr>
                    <w:t>Slot-ALOHA</w:t>
                  </w:r>
                </w:p>
              </w:tc>
            </w:tr>
            <w:tr w:rsidR="000B2DDD" w14:paraId="57468AC0" w14:textId="77777777" w:rsidTr="00C50DAC">
              <w:trPr>
                <w:jc w:val="center"/>
              </w:trPr>
              <w:tc>
                <w:tcPr>
                  <w:tcW w:w="3990" w:type="dxa"/>
                  <w:gridSpan w:val="2"/>
                </w:tcPr>
                <w:p w14:paraId="4D9CB951" w14:textId="77777777" w:rsidR="000B2DDD" w:rsidRDefault="000B2DDD" w:rsidP="00C50DAC">
                  <w:pPr>
                    <w:tabs>
                      <w:tab w:val="left" w:pos="0"/>
                    </w:tabs>
                    <w:spacing w:after="120"/>
                  </w:pPr>
                  <w:r>
                    <w:rPr>
                      <w:rFonts w:hint="eastAsia"/>
                    </w:rPr>
                    <w:t>Number of Ambient IoT devices</w:t>
                  </w:r>
                </w:p>
              </w:tc>
              <w:tc>
                <w:tcPr>
                  <w:tcW w:w="2806" w:type="dxa"/>
                </w:tcPr>
                <w:p w14:paraId="107E45C0" w14:textId="77777777" w:rsidR="000B2DDD" w:rsidRDefault="000B2DDD" w:rsidP="00C50DAC">
                  <w:pPr>
                    <w:tabs>
                      <w:tab w:val="left" w:pos="0"/>
                    </w:tabs>
                    <w:spacing w:after="120"/>
                    <w:jc w:val="center"/>
                  </w:pPr>
                  <w:r>
                    <w:rPr>
                      <w:rFonts w:hint="eastAsia"/>
                    </w:rPr>
                    <w:t>600</w:t>
                  </w:r>
                </w:p>
              </w:tc>
            </w:tr>
            <w:tr w:rsidR="000B2DDD" w14:paraId="636F7027" w14:textId="77777777" w:rsidTr="00C50DAC">
              <w:trPr>
                <w:jc w:val="center"/>
              </w:trPr>
              <w:tc>
                <w:tcPr>
                  <w:tcW w:w="3990" w:type="dxa"/>
                  <w:gridSpan w:val="2"/>
                </w:tcPr>
                <w:p w14:paraId="4845C3D6" w14:textId="77777777" w:rsidR="000B2DDD" w:rsidRDefault="000B2DDD" w:rsidP="00C50DAC">
                  <w:pPr>
                    <w:tabs>
                      <w:tab w:val="left" w:pos="0"/>
                    </w:tabs>
                    <w:spacing w:after="120"/>
                  </w:pPr>
                  <w:r>
                    <w:rPr>
                      <w:rFonts w:hint="eastAsia"/>
                    </w:rPr>
                    <w:t>Initial number of slots for ALOHA</w:t>
                  </w:r>
                </w:p>
              </w:tc>
              <w:tc>
                <w:tcPr>
                  <w:tcW w:w="2806" w:type="dxa"/>
                </w:tcPr>
                <w:p w14:paraId="3776CBA6" w14:textId="77777777" w:rsidR="000B2DDD" w:rsidRDefault="000B2DDD" w:rsidP="00C50DAC">
                  <w:pPr>
                    <w:tabs>
                      <w:tab w:val="left" w:pos="0"/>
                    </w:tabs>
                    <w:spacing w:after="120"/>
                    <w:jc w:val="center"/>
                  </w:pPr>
                  <w:r>
                    <w:t>32, 512</w:t>
                  </w:r>
                </w:p>
              </w:tc>
            </w:tr>
            <w:tr w:rsidR="000B2DDD" w14:paraId="14BCEB7D" w14:textId="77777777" w:rsidTr="00C50DAC">
              <w:trPr>
                <w:jc w:val="center"/>
              </w:trPr>
              <w:tc>
                <w:tcPr>
                  <w:tcW w:w="1591" w:type="dxa"/>
                  <w:vMerge w:val="restart"/>
                  <w:vAlign w:val="center"/>
                </w:tcPr>
                <w:p w14:paraId="452E61A2" w14:textId="77777777" w:rsidR="000B2DDD" w:rsidRDefault="000B2DDD" w:rsidP="00C50DAC">
                  <w:pPr>
                    <w:tabs>
                      <w:tab w:val="left" w:pos="0"/>
                    </w:tabs>
                    <w:spacing w:after="120"/>
                    <w:jc w:val="both"/>
                  </w:pPr>
                  <w:r>
                    <w:rPr>
                      <w:rFonts w:hint="eastAsia"/>
                    </w:rPr>
                    <w:t xml:space="preserve">Message size </w:t>
                  </w:r>
                </w:p>
                <w:p w14:paraId="1F64590C" w14:textId="77777777" w:rsidR="000B2DDD" w:rsidRDefault="000B2DDD" w:rsidP="00C50DAC">
                  <w:pPr>
                    <w:tabs>
                      <w:tab w:val="left" w:pos="0"/>
                    </w:tabs>
                    <w:spacing w:after="120"/>
                    <w:jc w:val="both"/>
                  </w:pPr>
                  <w:r>
                    <w:rPr>
                      <w:rFonts w:hint="eastAsia"/>
                    </w:rPr>
                    <w:t>(Number of bits)</w:t>
                  </w:r>
                </w:p>
              </w:tc>
              <w:tc>
                <w:tcPr>
                  <w:tcW w:w="2399" w:type="dxa"/>
                </w:tcPr>
                <w:p w14:paraId="67B8E8FD" w14:textId="77777777" w:rsidR="000B2DDD" w:rsidRDefault="000B2DDD" w:rsidP="00C50DAC">
                  <w:pPr>
                    <w:tabs>
                      <w:tab w:val="left" w:pos="0"/>
                    </w:tabs>
                    <w:spacing w:after="120"/>
                    <w:jc w:val="center"/>
                  </w:pPr>
                  <w:r>
                    <w:rPr>
                      <w:rFonts w:hint="eastAsia"/>
                    </w:rPr>
                    <w:t>Query command</w:t>
                  </w:r>
                </w:p>
              </w:tc>
              <w:tc>
                <w:tcPr>
                  <w:tcW w:w="2806" w:type="dxa"/>
                </w:tcPr>
                <w:p w14:paraId="3BCF24A0" w14:textId="77777777" w:rsidR="000B2DDD" w:rsidRDefault="000B2DDD" w:rsidP="00C50DAC">
                  <w:pPr>
                    <w:tabs>
                      <w:tab w:val="left" w:pos="0"/>
                    </w:tabs>
                    <w:spacing w:after="120"/>
                    <w:jc w:val="center"/>
                  </w:pPr>
                  <w:r>
                    <w:rPr>
                      <w:rFonts w:hint="eastAsia"/>
                    </w:rPr>
                    <w:t>8</w:t>
                  </w:r>
                </w:p>
              </w:tc>
            </w:tr>
            <w:tr w:rsidR="000B2DDD" w14:paraId="69C99AB1" w14:textId="77777777" w:rsidTr="00C50DAC">
              <w:trPr>
                <w:jc w:val="center"/>
              </w:trPr>
              <w:tc>
                <w:tcPr>
                  <w:tcW w:w="1591" w:type="dxa"/>
                  <w:vMerge/>
                  <w:vAlign w:val="center"/>
                </w:tcPr>
                <w:p w14:paraId="2EA2DA53" w14:textId="77777777" w:rsidR="000B2DDD" w:rsidRDefault="000B2DDD" w:rsidP="00C50DAC">
                  <w:pPr>
                    <w:tabs>
                      <w:tab w:val="left" w:pos="0"/>
                    </w:tabs>
                    <w:spacing w:after="120"/>
                    <w:jc w:val="both"/>
                  </w:pPr>
                </w:p>
              </w:tc>
              <w:tc>
                <w:tcPr>
                  <w:tcW w:w="2399" w:type="dxa"/>
                </w:tcPr>
                <w:p w14:paraId="389E79AB" w14:textId="77777777" w:rsidR="000B2DDD" w:rsidRDefault="000B2DDD" w:rsidP="00C50DAC">
                  <w:pPr>
                    <w:tabs>
                      <w:tab w:val="left" w:pos="0"/>
                    </w:tabs>
                    <w:spacing w:after="120"/>
                    <w:jc w:val="center"/>
                  </w:pPr>
                  <w:r>
                    <w:rPr>
                      <w:rFonts w:hint="eastAsia"/>
                    </w:rPr>
                    <w:t>Decrement command</w:t>
                  </w:r>
                </w:p>
              </w:tc>
              <w:tc>
                <w:tcPr>
                  <w:tcW w:w="2806" w:type="dxa"/>
                </w:tcPr>
                <w:p w14:paraId="32AE74F5" w14:textId="77777777" w:rsidR="000B2DDD" w:rsidRDefault="000B2DDD" w:rsidP="00C50DAC">
                  <w:pPr>
                    <w:tabs>
                      <w:tab w:val="left" w:pos="0"/>
                    </w:tabs>
                    <w:spacing w:after="120"/>
                    <w:jc w:val="center"/>
                  </w:pPr>
                  <w:r>
                    <w:rPr>
                      <w:rFonts w:hint="eastAsia"/>
                    </w:rPr>
                    <w:t>4</w:t>
                  </w:r>
                </w:p>
              </w:tc>
            </w:tr>
            <w:tr w:rsidR="000B2DDD" w14:paraId="637E3F43" w14:textId="77777777" w:rsidTr="00C50DAC">
              <w:trPr>
                <w:jc w:val="center"/>
              </w:trPr>
              <w:tc>
                <w:tcPr>
                  <w:tcW w:w="1591" w:type="dxa"/>
                  <w:vMerge/>
                </w:tcPr>
                <w:p w14:paraId="76406146" w14:textId="77777777" w:rsidR="000B2DDD" w:rsidRDefault="000B2DDD" w:rsidP="00C50DAC">
                  <w:pPr>
                    <w:tabs>
                      <w:tab w:val="left" w:pos="0"/>
                    </w:tabs>
                    <w:spacing w:after="120"/>
                    <w:jc w:val="center"/>
                  </w:pPr>
                </w:p>
              </w:tc>
              <w:tc>
                <w:tcPr>
                  <w:tcW w:w="2399" w:type="dxa"/>
                </w:tcPr>
                <w:p w14:paraId="1EE0A6A1" w14:textId="77777777" w:rsidR="000B2DDD" w:rsidRDefault="000B2DDD" w:rsidP="00C50DAC">
                  <w:pPr>
                    <w:tabs>
                      <w:tab w:val="left" w:pos="0"/>
                    </w:tabs>
                    <w:spacing w:after="120"/>
                    <w:jc w:val="center"/>
                  </w:pPr>
                  <w:r>
                    <w:rPr>
                      <w:rFonts w:hint="eastAsia"/>
                    </w:rPr>
                    <w:t>RN16</w:t>
                  </w:r>
                </w:p>
              </w:tc>
              <w:tc>
                <w:tcPr>
                  <w:tcW w:w="2806" w:type="dxa"/>
                </w:tcPr>
                <w:p w14:paraId="2B652D0E" w14:textId="77777777" w:rsidR="000B2DDD" w:rsidRDefault="000B2DDD" w:rsidP="00C50DAC">
                  <w:pPr>
                    <w:tabs>
                      <w:tab w:val="left" w:pos="0"/>
                    </w:tabs>
                    <w:spacing w:after="120"/>
                    <w:jc w:val="center"/>
                  </w:pPr>
                  <w:r>
                    <w:rPr>
                      <w:rFonts w:hint="eastAsia"/>
                    </w:rPr>
                    <w:t>16</w:t>
                  </w:r>
                </w:p>
              </w:tc>
            </w:tr>
            <w:tr w:rsidR="000B2DDD" w14:paraId="76EE78D3" w14:textId="77777777" w:rsidTr="00C50DAC">
              <w:trPr>
                <w:jc w:val="center"/>
              </w:trPr>
              <w:tc>
                <w:tcPr>
                  <w:tcW w:w="1591" w:type="dxa"/>
                  <w:vMerge/>
                </w:tcPr>
                <w:p w14:paraId="7D4DCA9F" w14:textId="77777777" w:rsidR="000B2DDD" w:rsidRDefault="000B2DDD" w:rsidP="00C50DAC">
                  <w:pPr>
                    <w:tabs>
                      <w:tab w:val="left" w:pos="0"/>
                    </w:tabs>
                    <w:spacing w:after="120"/>
                    <w:jc w:val="center"/>
                  </w:pPr>
                </w:p>
              </w:tc>
              <w:tc>
                <w:tcPr>
                  <w:tcW w:w="2399" w:type="dxa"/>
                </w:tcPr>
                <w:p w14:paraId="2C633B6F" w14:textId="77777777" w:rsidR="000B2DDD" w:rsidRDefault="000B2DDD" w:rsidP="00C50DAC">
                  <w:pPr>
                    <w:tabs>
                      <w:tab w:val="left" w:pos="0"/>
                    </w:tabs>
                    <w:spacing w:after="120"/>
                    <w:jc w:val="center"/>
                  </w:pPr>
                  <w:r>
                    <w:rPr>
                      <w:rFonts w:hint="eastAsia"/>
                    </w:rPr>
                    <w:t>Acknowledge of RN16</w:t>
                  </w:r>
                </w:p>
              </w:tc>
              <w:tc>
                <w:tcPr>
                  <w:tcW w:w="2806" w:type="dxa"/>
                </w:tcPr>
                <w:p w14:paraId="75EBECF5" w14:textId="77777777" w:rsidR="000B2DDD" w:rsidRDefault="000B2DDD" w:rsidP="00C50DAC">
                  <w:pPr>
                    <w:tabs>
                      <w:tab w:val="left" w:pos="0"/>
                    </w:tabs>
                    <w:spacing w:after="120"/>
                    <w:jc w:val="center"/>
                  </w:pPr>
                  <w:r>
                    <w:rPr>
                      <w:rFonts w:hint="eastAsia"/>
                    </w:rPr>
                    <w:t>16</w:t>
                  </w:r>
                </w:p>
              </w:tc>
            </w:tr>
            <w:tr w:rsidR="000B2DDD" w14:paraId="0878D2F1" w14:textId="77777777" w:rsidTr="00C50DAC">
              <w:trPr>
                <w:jc w:val="center"/>
              </w:trPr>
              <w:tc>
                <w:tcPr>
                  <w:tcW w:w="1591" w:type="dxa"/>
                  <w:vMerge/>
                </w:tcPr>
                <w:p w14:paraId="359E2061" w14:textId="77777777" w:rsidR="000B2DDD" w:rsidRDefault="000B2DDD" w:rsidP="00C50DAC">
                  <w:pPr>
                    <w:tabs>
                      <w:tab w:val="left" w:pos="0"/>
                    </w:tabs>
                    <w:spacing w:after="120"/>
                    <w:jc w:val="center"/>
                  </w:pPr>
                </w:p>
              </w:tc>
              <w:tc>
                <w:tcPr>
                  <w:tcW w:w="2399" w:type="dxa"/>
                </w:tcPr>
                <w:p w14:paraId="0E4CE81B" w14:textId="77777777" w:rsidR="000B2DDD" w:rsidRDefault="000B2DDD" w:rsidP="00C50DAC">
                  <w:pPr>
                    <w:tabs>
                      <w:tab w:val="left" w:pos="0"/>
                    </w:tabs>
                    <w:spacing w:after="120"/>
                    <w:jc w:val="center"/>
                  </w:pPr>
                  <w:r>
                    <w:rPr>
                      <w:rFonts w:hint="eastAsia"/>
                    </w:rPr>
                    <w:t>Device ID</w:t>
                  </w:r>
                </w:p>
              </w:tc>
              <w:tc>
                <w:tcPr>
                  <w:tcW w:w="2806" w:type="dxa"/>
                </w:tcPr>
                <w:p w14:paraId="3771167F" w14:textId="77777777" w:rsidR="000B2DDD" w:rsidRDefault="000B2DDD" w:rsidP="00C50DAC">
                  <w:pPr>
                    <w:tabs>
                      <w:tab w:val="left" w:pos="0"/>
                    </w:tabs>
                    <w:spacing w:after="120"/>
                    <w:jc w:val="center"/>
                  </w:pPr>
                  <w:r>
                    <w:rPr>
                      <w:rFonts w:hint="eastAsia"/>
                    </w:rPr>
                    <w:t>96</w:t>
                  </w:r>
                </w:p>
              </w:tc>
            </w:tr>
            <w:tr w:rsidR="000B2DDD" w14:paraId="04B46835" w14:textId="77777777" w:rsidTr="00C50DAC">
              <w:trPr>
                <w:jc w:val="center"/>
              </w:trPr>
              <w:tc>
                <w:tcPr>
                  <w:tcW w:w="3990" w:type="dxa"/>
                  <w:gridSpan w:val="2"/>
                </w:tcPr>
                <w:p w14:paraId="1E4121FF" w14:textId="77777777" w:rsidR="000B2DDD" w:rsidRDefault="000B2DDD" w:rsidP="00C50DAC">
                  <w:pPr>
                    <w:tabs>
                      <w:tab w:val="left" w:pos="0"/>
                    </w:tabs>
                    <w:spacing w:after="120"/>
                    <w:jc w:val="both"/>
                  </w:pPr>
                  <w:bookmarkStart w:id="8" w:name="OLE_LINK30"/>
                  <w:r>
                    <w:rPr>
                      <w:rFonts w:hint="eastAsia"/>
                    </w:rPr>
                    <w:t>CRC length (Number of bits)</w:t>
                  </w:r>
                </w:p>
              </w:tc>
              <w:tc>
                <w:tcPr>
                  <w:tcW w:w="2806" w:type="dxa"/>
                </w:tcPr>
                <w:p w14:paraId="43C20130" w14:textId="77777777" w:rsidR="000B2DDD" w:rsidRDefault="000B2DDD" w:rsidP="00C50DAC">
                  <w:pPr>
                    <w:tabs>
                      <w:tab w:val="left" w:pos="0"/>
                    </w:tabs>
                    <w:spacing w:after="120"/>
                    <w:jc w:val="center"/>
                  </w:pPr>
                  <w:r>
                    <w:rPr>
                      <w:rFonts w:hint="eastAsia"/>
                    </w:rPr>
                    <w:t xml:space="preserve">16 for device ID </w:t>
                  </w:r>
                </w:p>
              </w:tc>
            </w:tr>
            <w:bookmarkEnd w:id="8"/>
            <w:tr w:rsidR="000B2DDD" w14:paraId="22636CC9" w14:textId="77777777" w:rsidTr="00C50DAC">
              <w:trPr>
                <w:jc w:val="center"/>
              </w:trPr>
              <w:tc>
                <w:tcPr>
                  <w:tcW w:w="3990" w:type="dxa"/>
                  <w:gridSpan w:val="2"/>
                </w:tcPr>
                <w:p w14:paraId="180E5D99" w14:textId="77777777" w:rsidR="000B2DDD" w:rsidRDefault="000B2DDD" w:rsidP="00C50DAC">
                  <w:pPr>
                    <w:tabs>
                      <w:tab w:val="left" w:pos="0"/>
                    </w:tabs>
                    <w:spacing w:after="120"/>
                    <w:jc w:val="both"/>
                  </w:pPr>
                  <w:r>
                    <w:rPr>
                      <w:rFonts w:hint="eastAsia"/>
                    </w:rPr>
                    <w:t xml:space="preserve">Transmission time per bit </w:t>
                  </w:r>
                </w:p>
              </w:tc>
              <w:tc>
                <w:tcPr>
                  <w:tcW w:w="2806" w:type="dxa"/>
                </w:tcPr>
                <w:p w14:paraId="7A296DBA" w14:textId="77777777" w:rsidR="000B2DDD" w:rsidRDefault="000B2DDD" w:rsidP="00C50DAC">
                  <w:pPr>
                    <w:tabs>
                      <w:tab w:val="left" w:pos="0"/>
                    </w:tabs>
                    <w:spacing w:after="120"/>
                    <w:jc w:val="center"/>
                  </w:pPr>
                  <w:bookmarkStart w:id="9" w:name="OLE_LINK15"/>
                  <w:r>
                    <w:rPr>
                      <w:rFonts w:hint="eastAsia"/>
                    </w:rPr>
                    <w:t>200 us</w:t>
                  </w:r>
                  <w:bookmarkEnd w:id="9"/>
                </w:p>
              </w:tc>
            </w:tr>
            <w:tr w:rsidR="000B2DDD" w14:paraId="6A3F90EA" w14:textId="77777777" w:rsidTr="00C50DAC">
              <w:trPr>
                <w:jc w:val="center"/>
              </w:trPr>
              <w:tc>
                <w:tcPr>
                  <w:tcW w:w="3990" w:type="dxa"/>
                  <w:gridSpan w:val="2"/>
                </w:tcPr>
                <w:p w14:paraId="5B512A5E" w14:textId="77777777" w:rsidR="000B2DDD" w:rsidRDefault="000B2DDD" w:rsidP="00C50DAC">
                  <w:pPr>
                    <w:tabs>
                      <w:tab w:val="left" w:pos="0"/>
                    </w:tabs>
                    <w:spacing w:after="120"/>
                    <w:jc w:val="both"/>
                  </w:pPr>
                  <w:r>
                    <w:rPr>
                      <w:rFonts w:hint="eastAsia"/>
                    </w:rPr>
                    <w:t>Preamble length</w:t>
                  </w:r>
                </w:p>
              </w:tc>
              <w:tc>
                <w:tcPr>
                  <w:tcW w:w="2806" w:type="dxa"/>
                </w:tcPr>
                <w:p w14:paraId="53D33FB3" w14:textId="77777777" w:rsidR="000B2DDD" w:rsidRDefault="000B2DDD" w:rsidP="00C50DAC">
                  <w:pPr>
                    <w:tabs>
                      <w:tab w:val="left" w:pos="0"/>
                    </w:tabs>
                    <w:spacing w:after="120"/>
                    <w:jc w:val="center"/>
                  </w:pPr>
                  <w:r>
                    <w:rPr>
                      <w:rFonts w:hint="eastAsia"/>
                    </w:rPr>
                    <w:t>8</w:t>
                  </w:r>
                  <w:bookmarkStart w:id="10" w:name="OLE_LINK6"/>
                  <w:r>
                    <w:rPr>
                      <w:rFonts w:ascii="Arial" w:hAnsi="Arial" w:cs="Arial"/>
                    </w:rPr>
                    <w:t>×</w:t>
                  </w:r>
                  <w:r>
                    <w:rPr>
                      <w:rFonts w:hint="eastAsia"/>
                    </w:rPr>
                    <w:t>25 us</w:t>
                  </w:r>
                  <w:bookmarkEnd w:id="10"/>
                  <w:r>
                    <w:rPr>
                      <w:rFonts w:hint="eastAsia"/>
                    </w:rPr>
                    <w:t xml:space="preserve"> for R2D and D2R</w:t>
                  </w:r>
                </w:p>
              </w:tc>
            </w:tr>
            <w:tr w:rsidR="000B2DDD" w14:paraId="3BF6DDC6" w14:textId="77777777" w:rsidTr="00C50DAC">
              <w:trPr>
                <w:jc w:val="center"/>
              </w:trPr>
              <w:tc>
                <w:tcPr>
                  <w:tcW w:w="3990" w:type="dxa"/>
                  <w:gridSpan w:val="2"/>
                </w:tcPr>
                <w:p w14:paraId="23A74783" w14:textId="77777777" w:rsidR="000B2DDD" w:rsidRDefault="000B2DDD" w:rsidP="00C50DAC">
                  <w:pPr>
                    <w:tabs>
                      <w:tab w:val="left" w:pos="0"/>
                    </w:tabs>
                    <w:spacing w:after="120"/>
                    <w:jc w:val="both"/>
                  </w:pPr>
                  <w:r>
                    <w:rPr>
                      <w:rFonts w:hint="eastAsia"/>
                    </w:rPr>
                    <w:t>Interval between R2D and D2R signals</w:t>
                  </w:r>
                </w:p>
              </w:tc>
              <w:tc>
                <w:tcPr>
                  <w:tcW w:w="2806" w:type="dxa"/>
                </w:tcPr>
                <w:p w14:paraId="636F32A5" w14:textId="77777777" w:rsidR="000B2DDD" w:rsidRDefault="000B2DDD" w:rsidP="00C50DAC">
                  <w:pPr>
                    <w:tabs>
                      <w:tab w:val="left" w:pos="0"/>
                    </w:tabs>
                    <w:spacing w:after="120"/>
                    <w:jc w:val="center"/>
                  </w:pPr>
                  <w:r>
                    <w:rPr>
                      <w:rFonts w:hint="eastAsia"/>
                    </w:rPr>
                    <w:t>10</w:t>
                  </w:r>
                  <w:r>
                    <w:rPr>
                      <w:rFonts w:ascii="Arial" w:hAnsi="Arial" w:cs="Arial"/>
                    </w:rPr>
                    <w:t>×</w:t>
                  </w:r>
                  <w:r>
                    <w:rPr>
                      <w:rFonts w:hint="eastAsia"/>
                    </w:rPr>
                    <w:t xml:space="preserve">25 us </w:t>
                  </w:r>
                </w:p>
              </w:tc>
            </w:tr>
            <w:tr w:rsidR="000B2DDD" w14:paraId="1264F717" w14:textId="77777777" w:rsidTr="00C50DAC">
              <w:trPr>
                <w:jc w:val="center"/>
              </w:trPr>
              <w:tc>
                <w:tcPr>
                  <w:tcW w:w="3990" w:type="dxa"/>
                  <w:gridSpan w:val="2"/>
                </w:tcPr>
                <w:p w14:paraId="08A6DC1C" w14:textId="77777777" w:rsidR="000B2DDD" w:rsidRDefault="000B2DDD" w:rsidP="00C50DAC">
                  <w:pPr>
                    <w:tabs>
                      <w:tab w:val="left" w:pos="0"/>
                    </w:tabs>
                    <w:spacing w:after="120"/>
                    <w:jc w:val="both"/>
                  </w:pPr>
                  <w:r>
                    <w:rPr>
                      <w:rFonts w:hint="eastAsia"/>
                    </w:rPr>
                    <w:t>Interval between D2R and R2D signals</w:t>
                  </w:r>
                </w:p>
              </w:tc>
              <w:tc>
                <w:tcPr>
                  <w:tcW w:w="2806" w:type="dxa"/>
                </w:tcPr>
                <w:p w14:paraId="0456D639" w14:textId="77777777" w:rsidR="000B2DDD" w:rsidRDefault="000B2DDD" w:rsidP="00C50DAC">
                  <w:pPr>
                    <w:tabs>
                      <w:tab w:val="left" w:pos="0"/>
                    </w:tabs>
                    <w:spacing w:after="120"/>
                    <w:jc w:val="center"/>
                  </w:pPr>
                  <w:r>
                    <w:rPr>
                      <w:rFonts w:hint="eastAsia"/>
                    </w:rPr>
                    <w:t>5</w:t>
                  </w:r>
                  <w:r>
                    <w:rPr>
                      <w:rFonts w:ascii="Arial" w:hAnsi="Arial" w:cs="Arial"/>
                    </w:rPr>
                    <w:t>×</w:t>
                  </w:r>
                  <w:r>
                    <w:rPr>
                      <w:rFonts w:hint="eastAsia"/>
                    </w:rPr>
                    <w:t>25 us</w:t>
                  </w:r>
                </w:p>
              </w:tc>
            </w:tr>
          </w:tbl>
          <w:p w14:paraId="1CAA2037" w14:textId="77777777" w:rsidR="000B2DDD" w:rsidRPr="00233621" w:rsidRDefault="000B2DDD" w:rsidP="00C50DAC">
            <w:pPr>
              <w:rPr>
                <w:rFonts w:eastAsiaTheme="minorEastAsia"/>
                <w:lang w:eastAsia="zh-CN"/>
              </w:rPr>
            </w:pPr>
          </w:p>
        </w:tc>
      </w:tr>
    </w:tbl>
    <w:p w14:paraId="08E3E4FB" w14:textId="77777777" w:rsidR="000B2DDD" w:rsidRPr="0088154D" w:rsidRDefault="000B2DDD" w:rsidP="000B2DDD">
      <w:pPr>
        <w:rPr>
          <w:rFonts w:eastAsiaTheme="minorEastAsia"/>
        </w:rPr>
      </w:pPr>
    </w:p>
    <w:p w14:paraId="7CF71B64" w14:textId="6563DB26" w:rsidR="00836053" w:rsidRDefault="00836053" w:rsidP="00836053">
      <w:pPr>
        <w:pStyle w:val="4"/>
        <w:rPr>
          <w:rFonts w:eastAsiaTheme="minorEastAsia"/>
          <w:lang w:eastAsia="zh-CN"/>
        </w:rPr>
      </w:pPr>
      <w:r>
        <w:rPr>
          <w:rFonts w:eastAsiaTheme="minorEastAsia" w:hint="eastAsia"/>
          <w:lang w:eastAsia="zh-CN"/>
        </w:rPr>
        <w:t>Discussion (round 1)</w:t>
      </w:r>
    </w:p>
    <w:p w14:paraId="6EF53939" w14:textId="77777777" w:rsidR="00836053" w:rsidRPr="00836053" w:rsidRDefault="00836053" w:rsidP="00836053">
      <w:pPr>
        <w:rPr>
          <w:rFonts w:eastAsiaTheme="minorEastAsia"/>
          <w:lang w:eastAsia="zh-CN"/>
        </w:rPr>
      </w:pPr>
    </w:p>
    <w:p w14:paraId="7B028818" w14:textId="77777777" w:rsidR="00836053" w:rsidRPr="00836053" w:rsidRDefault="00836053" w:rsidP="00836053">
      <w:pPr>
        <w:numPr>
          <w:ilvl w:val="0"/>
          <w:numId w:val="155"/>
        </w:numPr>
        <w:shd w:val="clear" w:color="auto" w:fill="FFFFFF"/>
        <w:rPr>
          <w:rFonts w:ascii="Times New Roman" w:eastAsia="宋体" w:hAnsi="Times New Roman"/>
          <w:color w:val="060607"/>
          <w:szCs w:val="20"/>
          <w:lang w:val="en-US" w:eastAsia="zh-CN"/>
        </w:rPr>
      </w:pPr>
      <w:r w:rsidRPr="00836053">
        <w:rPr>
          <w:rFonts w:ascii="Times New Roman" w:eastAsia="宋体" w:hAnsi="Times New Roman"/>
          <w:b/>
          <w:bCs/>
          <w:color w:val="060607"/>
          <w:szCs w:val="20"/>
          <w:lang w:val="en-US" w:eastAsia="zh-CN"/>
        </w:rPr>
        <w:t>Metric for "Inventory completion time for multiple A-IoT devices"</w:t>
      </w:r>
      <w:r w:rsidRPr="00836053">
        <w:rPr>
          <w:rFonts w:ascii="Times New Roman" w:eastAsia="宋体" w:hAnsi="Times New Roman"/>
          <w:color w:val="060607"/>
          <w:szCs w:val="20"/>
          <w:lang w:val="en-US" w:eastAsia="zh-CN"/>
        </w:rPr>
        <w:t>:</w:t>
      </w:r>
    </w:p>
    <w:p w14:paraId="2B2BEC3E" w14:textId="38DFB7A0" w:rsidR="00836053" w:rsidRPr="00676DC5" w:rsidRDefault="00836053" w:rsidP="00836053">
      <w:pPr>
        <w:numPr>
          <w:ilvl w:val="1"/>
          <w:numId w:val="155"/>
        </w:numPr>
        <w:shd w:val="clear" w:color="auto" w:fill="FFFFFF"/>
        <w:spacing w:before="100" w:beforeAutospacing="1" w:after="100" w:afterAutospacing="1"/>
        <w:rPr>
          <w:rFonts w:ascii="Times New Roman" w:eastAsia="宋体" w:hAnsi="Times New Roman"/>
          <w:color w:val="060607"/>
          <w:szCs w:val="20"/>
          <w:lang w:val="en-US" w:eastAsia="zh-CN"/>
        </w:rPr>
      </w:pPr>
      <w:r w:rsidRPr="00836053">
        <w:rPr>
          <w:rFonts w:ascii="Times New Roman" w:eastAsia="宋体" w:hAnsi="Times New Roman"/>
          <w:color w:val="060607"/>
          <w:szCs w:val="20"/>
          <w:lang w:val="en-US" w:eastAsia="zh-CN"/>
        </w:rPr>
        <w:t>Yes, several proposals (e.g., Apple Proposal 2, CMCC Proposal 5, Qualcomm Proposal 15</w:t>
      </w:r>
      <w:r w:rsidRPr="00676DC5">
        <w:rPr>
          <w:rFonts w:ascii="Times New Roman" w:eastAsia="宋体" w:hAnsi="Times New Roman"/>
          <w:color w:val="060607"/>
          <w:szCs w:val="20"/>
          <w:lang w:val="en-US" w:eastAsia="zh-CN"/>
        </w:rPr>
        <w:t>, OPPO Proposal 21</w:t>
      </w:r>
      <w:r w:rsidRPr="00836053">
        <w:rPr>
          <w:rFonts w:ascii="Times New Roman" w:eastAsia="宋体" w:hAnsi="Times New Roman"/>
          <w:color w:val="060607"/>
          <w:szCs w:val="20"/>
          <w:lang w:val="en-US" w:eastAsia="zh-CN"/>
        </w:rPr>
        <w:t>) suggest defining this metric as it is crucial for understanding the efficiency of inventory processes in A-IoT systems.</w:t>
      </w:r>
    </w:p>
    <w:p w14:paraId="5046B70E" w14:textId="0D2FDC3C" w:rsidR="00836053" w:rsidRPr="00836053" w:rsidRDefault="00836053" w:rsidP="00836053">
      <w:pPr>
        <w:numPr>
          <w:ilvl w:val="1"/>
          <w:numId w:val="155"/>
        </w:numPr>
        <w:shd w:val="clear" w:color="auto" w:fill="FFFFFF"/>
        <w:spacing w:before="100" w:beforeAutospacing="1" w:after="100" w:afterAutospacing="1"/>
        <w:rPr>
          <w:rFonts w:ascii="Times New Roman" w:eastAsia="宋体" w:hAnsi="Times New Roman"/>
          <w:color w:val="060607"/>
          <w:szCs w:val="20"/>
          <w:lang w:val="en-US" w:eastAsia="zh-CN"/>
        </w:rPr>
      </w:pPr>
      <w:r w:rsidRPr="00676DC5">
        <w:rPr>
          <w:rFonts w:ascii="Times New Roman" w:eastAsia="宋体" w:hAnsi="Times New Roman"/>
          <w:color w:val="060607"/>
          <w:szCs w:val="20"/>
          <w:lang w:val="en-US" w:eastAsia="zh-CN"/>
        </w:rPr>
        <w:t>No, Huawei mentions the study does not include the overall latency of the inventory of multiple devices.</w:t>
      </w:r>
    </w:p>
    <w:p w14:paraId="2A8ED4AF" w14:textId="77777777" w:rsidR="00836053" w:rsidRPr="00836053" w:rsidRDefault="00836053" w:rsidP="00836053">
      <w:pPr>
        <w:numPr>
          <w:ilvl w:val="0"/>
          <w:numId w:val="155"/>
        </w:numPr>
        <w:shd w:val="clear" w:color="auto" w:fill="FFFFFF"/>
        <w:rPr>
          <w:rFonts w:ascii="Times New Roman" w:eastAsia="宋体" w:hAnsi="Times New Roman"/>
          <w:color w:val="060607"/>
          <w:szCs w:val="20"/>
          <w:lang w:val="en-US" w:eastAsia="zh-CN"/>
        </w:rPr>
      </w:pPr>
      <w:r w:rsidRPr="00836053">
        <w:rPr>
          <w:rFonts w:ascii="Times New Roman" w:eastAsia="宋体" w:hAnsi="Times New Roman"/>
          <w:b/>
          <w:bCs/>
          <w:color w:val="060607"/>
          <w:szCs w:val="20"/>
          <w:lang w:val="en-US" w:eastAsia="zh-CN"/>
        </w:rPr>
        <w:t>Type of Evaluation (SLS or Numeric Analysis)</w:t>
      </w:r>
      <w:r w:rsidRPr="00836053">
        <w:rPr>
          <w:rFonts w:ascii="Times New Roman" w:eastAsia="宋体" w:hAnsi="Times New Roman"/>
          <w:color w:val="060607"/>
          <w:szCs w:val="20"/>
          <w:lang w:val="en-US" w:eastAsia="zh-CN"/>
        </w:rPr>
        <w:t>:</w:t>
      </w:r>
    </w:p>
    <w:p w14:paraId="4481F792" w14:textId="7B1900A0" w:rsidR="00836053" w:rsidRPr="00836053" w:rsidRDefault="00836053" w:rsidP="00836053">
      <w:pPr>
        <w:numPr>
          <w:ilvl w:val="1"/>
          <w:numId w:val="155"/>
        </w:numPr>
        <w:shd w:val="clear" w:color="auto" w:fill="FFFFFF"/>
        <w:spacing w:before="100" w:beforeAutospacing="1" w:after="100" w:afterAutospacing="1"/>
        <w:rPr>
          <w:rFonts w:ascii="Times New Roman" w:eastAsia="宋体" w:hAnsi="Times New Roman"/>
          <w:color w:val="060607"/>
          <w:szCs w:val="20"/>
          <w:lang w:val="en-US" w:eastAsia="zh-CN"/>
        </w:rPr>
      </w:pPr>
      <w:r w:rsidRPr="00676DC5">
        <w:rPr>
          <w:rFonts w:ascii="Times New Roman" w:eastAsia="宋体" w:hAnsi="Times New Roman"/>
          <w:color w:val="060607"/>
          <w:szCs w:val="20"/>
          <w:lang w:val="en-US" w:eastAsia="zh-CN"/>
        </w:rPr>
        <w:t>P</w:t>
      </w:r>
      <w:r w:rsidRPr="00836053">
        <w:rPr>
          <w:rFonts w:ascii="Times New Roman" w:eastAsia="宋体" w:hAnsi="Times New Roman"/>
          <w:color w:val="060607"/>
          <w:szCs w:val="20"/>
          <w:lang w:val="en-US" w:eastAsia="zh-CN"/>
        </w:rPr>
        <w:t xml:space="preserve">roposals (e.g., </w:t>
      </w:r>
      <w:r w:rsidRPr="00676DC5">
        <w:rPr>
          <w:rFonts w:ascii="Times New Roman" w:eastAsia="宋体" w:hAnsi="Times New Roman"/>
          <w:color w:val="060607"/>
          <w:szCs w:val="20"/>
          <w:lang w:val="en-US" w:eastAsia="zh-CN"/>
        </w:rPr>
        <w:t>Apple</w:t>
      </w:r>
      <w:r w:rsidRPr="00836053">
        <w:rPr>
          <w:rFonts w:ascii="Times New Roman" w:eastAsia="宋体" w:hAnsi="Times New Roman"/>
          <w:color w:val="060607"/>
          <w:szCs w:val="20"/>
          <w:lang w:val="en-US" w:eastAsia="zh-CN"/>
        </w:rPr>
        <w:t xml:space="preserve"> Proposal </w:t>
      </w:r>
      <w:r w:rsidRPr="00676DC5">
        <w:rPr>
          <w:rFonts w:ascii="Times New Roman" w:eastAsia="宋体" w:hAnsi="Times New Roman"/>
          <w:color w:val="060607"/>
          <w:szCs w:val="20"/>
          <w:lang w:val="en-US" w:eastAsia="zh-CN"/>
        </w:rPr>
        <w:t xml:space="preserve">2, </w:t>
      </w:r>
      <w:r w:rsidRPr="00836053">
        <w:rPr>
          <w:rFonts w:ascii="Times New Roman" w:eastAsia="宋体" w:hAnsi="Times New Roman"/>
          <w:color w:val="060607"/>
          <w:szCs w:val="20"/>
          <w:lang w:val="en-US" w:eastAsia="zh-CN"/>
        </w:rPr>
        <w:t xml:space="preserve">CMCC Proposal 6, </w:t>
      </w:r>
      <w:r w:rsidRPr="00676DC5">
        <w:rPr>
          <w:rFonts w:ascii="Times New Roman" w:eastAsia="宋体" w:hAnsi="Times New Roman"/>
          <w:color w:val="060607"/>
          <w:szCs w:val="20"/>
          <w:lang w:val="en-US" w:eastAsia="zh-CN"/>
        </w:rPr>
        <w:t>CATT Proposal 20</w:t>
      </w:r>
      <w:r w:rsidRPr="00836053">
        <w:rPr>
          <w:rFonts w:ascii="Times New Roman" w:eastAsia="宋体" w:hAnsi="Times New Roman"/>
          <w:color w:val="060607"/>
          <w:szCs w:val="20"/>
          <w:lang w:val="en-US" w:eastAsia="zh-CN"/>
        </w:rPr>
        <w:t>) suggest using numerical analysis instead of full system-level simulations (SLS) to manage the complexity and reduce the workload.</w:t>
      </w:r>
      <w:r w:rsidRPr="00676DC5">
        <w:rPr>
          <w:rFonts w:ascii="Times New Roman" w:eastAsia="宋体" w:hAnsi="Times New Roman"/>
          <w:color w:val="060607"/>
          <w:szCs w:val="20"/>
          <w:lang w:val="en-US" w:eastAsia="zh-CN"/>
        </w:rPr>
        <w:t xml:space="preserve"> </w:t>
      </w:r>
      <w:r w:rsidRPr="00836053">
        <w:rPr>
          <w:rFonts w:ascii="Times New Roman" w:eastAsia="宋体" w:hAnsi="Times New Roman"/>
          <w:color w:val="060607"/>
          <w:szCs w:val="20"/>
          <w:lang w:val="en-US" w:eastAsia="zh-CN"/>
        </w:rPr>
        <w:t>However, the final approach may depend on the availability of accurate models and the need for detailed insights.</w:t>
      </w:r>
    </w:p>
    <w:p w14:paraId="49036625" w14:textId="77777777" w:rsidR="00836053" w:rsidRPr="00836053" w:rsidRDefault="00836053" w:rsidP="00836053">
      <w:pPr>
        <w:numPr>
          <w:ilvl w:val="0"/>
          <w:numId w:val="155"/>
        </w:numPr>
        <w:shd w:val="clear" w:color="auto" w:fill="FFFFFF"/>
        <w:rPr>
          <w:rFonts w:ascii="Times New Roman" w:eastAsia="宋体" w:hAnsi="Times New Roman"/>
          <w:color w:val="060607"/>
          <w:szCs w:val="20"/>
          <w:lang w:val="en-US" w:eastAsia="zh-CN"/>
        </w:rPr>
      </w:pPr>
      <w:r w:rsidRPr="00836053">
        <w:rPr>
          <w:rFonts w:ascii="Times New Roman" w:eastAsia="宋体" w:hAnsi="Times New Roman"/>
          <w:b/>
          <w:bCs/>
          <w:color w:val="060607"/>
          <w:szCs w:val="20"/>
          <w:lang w:val="en-US" w:eastAsia="zh-CN"/>
        </w:rPr>
        <w:t>Consideration of RF Energy Harvesting and Power Consumption</w:t>
      </w:r>
      <w:r w:rsidRPr="00836053">
        <w:rPr>
          <w:rFonts w:ascii="Times New Roman" w:eastAsia="宋体" w:hAnsi="Times New Roman"/>
          <w:color w:val="060607"/>
          <w:szCs w:val="20"/>
          <w:lang w:val="en-US" w:eastAsia="zh-CN"/>
        </w:rPr>
        <w:t>:</w:t>
      </w:r>
    </w:p>
    <w:p w14:paraId="22726592" w14:textId="47A63DD1" w:rsidR="00836053" w:rsidRPr="00836053" w:rsidRDefault="00836053" w:rsidP="00836053">
      <w:pPr>
        <w:numPr>
          <w:ilvl w:val="1"/>
          <w:numId w:val="155"/>
        </w:numPr>
        <w:shd w:val="clear" w:color="auto" w:fill="FFFFFF"/>
        <w:spacing w:before="100" w:beforeAutospacing="1" w:after="100" w:afterAutospacing="1"/>
        <w:rPr>
          <w:rFonts w:ascii="Times New Roman" w:eastAsia="宋体" w:hAnsi="Times New Roman"/>
          <w:color w:val="060607"/>
          <w:szCs w:val="20"/>
          <w:lang w:val="en-US" w:eastAsia="zh-CN"/>
        </w:rPr>
      </w:pPr>
      <w:r w:rsidRPr="00836053">
        <w:rPr>
          <w:rFonts w:ascii="Times New Roman" w:eastAsia="宋体" w:hAnsi="Times New Roman"/>
          <w:color w:val="060607"/>
          <w:szCs w:val="20"/>
          <w:lang w:val="en-US" w:eastAsia="zh-CN"/>
        </w:rPr>
        <w:t xml:space="preserve">Yes, proposals (e.g., Lenovo Proposal 24, </w:t>
      </w:r>
      <w:r w:rsidRPr="00676DC5">
        <w:rPr>
          <w:rFonts w:ascii="Times New Roman" w:eastAsia="宋体" w:hAnsi="Times New Roman"/>
          <w:color w:val="060607"/>
          <w:szCs w:val="20"/>
          <w:lang w:val="en-US" w:eastAsia="zh-CN"/>
        </w:rPr>
        <w:t>Qualcomm Proposal 12</w:t>
      </w:r>
      <w:r w:rsidRPr="00836053">
        <w:rPr>
          <w:rFonts w:ascii="Times New Roman" w:eastAsia="宋体" w:hAnsi="Times New Roman"/>
          <w:color w:val="060607"/>
          <w:szCs w:val="20"/>
          <w:lang w:val="en-US" w:eastAsia="zh-CN"/>
        </w:rPr>
        <w:t>) emphasize the importance of considering RF energy harvesting and power consumption. These factors significantly impact the sustainable operation time and the overall performance of A-IoT devices.</w:t>
      </w:r>
    </w:p>
    <w:p w14:paraId="33537793" w14:textId="77777777" w:rsidR="00EE2546" w:rsidRPr="00676DC5" w:rsidRDefault="00EE2546" w:rsidP="00836053">
      <w:pPr>
        <w:numPr>
          <w:ilvl w:val="0"/>
          <w:numId w:val="155"/>
        </w:numPr>
        <w:shd w:val="clear" w:color="auto" w:fill="FFFFFF"/>
        <w:rPr>
          <w:rFonts w:ascii="Times New Roman" w:eastAsia="宋体" w:hAnsi="Times New Roman"/>
          <w:color w:val="060607"/>
          <w:szCs w:val="20"/>
          <w:lang w:val="en-US" w:eastAsia="zh-CN"/>
        </w:rPr>
      </w:pPr>
      <w:r w:rsidRPr="00676DC5">
        <w:rPr>
          <w:rFonts w:ascii="Times New Roman" w:eastAsia="宋体" w:hAnsi="Times New Roman"/>
          <w:b/>
          <w:bCs/>
          <w:color w:val="060607"/>
          <w:szCs w:val="20"/>
          <w:lang w:val="en-US" w:eastAsia="zh-CN"/>
        </w:rPr>
        <w:t>Evaluation assumptions</w:t>
      </w:r>
    </w:p>
    <w:p w14:paraId="533EF609" w14:textId="3171AB09" w:rsidR="006A22D6" w:rsidRPr="006A22D6" w:rsidRDefault="006A22D6" w:rsidP="00EE2546">
      <w:pPr>
        <w:numPr>
          <w:ilvl w:val="1"/>
          <w:numId w:val="155"/>
        </w:numPr>
        <w:shd w:val="clear" w:color="auto" w:fill="FFFFFF"/>
        <w:rPr>
          <w:rFonts w:ascii="Times New Roman" w:eastAsia="宋体" w:hAnsi="Times New Roman"/>
          <w:b/>
          <w:bCs/>
          <w:color w:val="060607"/>
          <w:szCs w:val="20"/>
          <w:lang w:val="en-US" w:eastAsia="zh-CN"/>
        </w:rPr>
      </w:pPr>
      <w:r w:rsidRPr="006A22D6">
        <w:rPr>
          <w:rFonts w:ascii="Times New Roman" w:eastAsia="宋体" w:hAnsi="Times New Roman" w:hint="eastAsia"/>
          <w:b/>
          <w:bCs/>
          <w:color w:val="060607"/>
          <w:szCs w:val="20"/>
          <w:lang w:val="en-US" w:eastAsia="zh-CN"/>
        </w:rPr>
        <w:t>Z</w:t>
      </w:r>
    </w:p>
    <w:p w14:paraId="5B304607" w14:textId="7CD1BFFE" w:rsidR="006A22D6" w:rsidRPr="006A22D6" w:rsidRDefault="006A22D6" w:rsidP="006A22D6">
      <w:pPr>
        <w:numPr>
          <w:ilvl w:val="2"/>
          <w:numId w:val="155"/>
        </w:numPr>
        <w:shd w:val="clear" w:color="auto" w:fill="FFFFFF"/>
        <w:rPr>
          <w:rFonts w:ascii="Times New Roman" w:eastAsia="宋体" w:hAnsi="Times New Roman"/>
          <w:color w:val="060607"/>
          <w:szCs w:val="20"/>
          <w:lang w:val="en-US" w:eastAsia="zh-CN"/>
        </w:rPr>
      </w:pPr>
      <w:r>
        <w:rPr>
          <w:rFonts w:ascii="Times New Roman" w:eastAsia="宋体" w:hAnsi="Times New Roman" w:hint="eastAsia"/>
          <w:color w:val="060607"/>
          <w:szCs w:val="20"/>
          <w:lang w:val="en-US" w:eastAsia="zh-CN"/>
        </w:rPr>
        <w:t xml:space="preserve">Ericsson and </w:t>
      </w:r>
      <w:proofErr w:type="spellStart"/>
      <w:r>
        <w:rPr>
          <w:rFonts w:ascii="Times New Roman" w:eastAsia="宋体" w:hAnsi="Times New Roman" w:hint="eastAsia"/>
          <w:color w:val="060607"/>
          <w:szCs w:val="20"/>
          <w:lang w:val="en-US" w:eastAsia="zh-CN"/>
        </w:rPr>
        <w:t>Spreadtrum</w:t>
      </w:r>
      <w:proofErr w:type="spellEnd"/>
      <w:r>
        <w:rPr>
          <w:rFonts w:ascii="Times New Roman" w:eastAsia="宋体" w:hAnsi="Times New Roman" w:hint="eastAsia"/>
          <w:color w:val="060607"/>
          <w:szCs w:val="20"/>
          <w:lang w:val="en-US" w:eastAsia="zh-CN"/>
        </w:rPr>
        <w:t xml:space="preserve"> suggests </w:t>
      </w:r>
      <w:r w:rsidRPr="006A22D6">
        <w:rPr>
          <w:rFonts w:ascii="Times New Roman" w:eastAsia="宋体" w:hAnsi="Times New Roman"/>
          <w:color w:val="060607"/>
          <w:szCs w:val="20"/>
          <w:lang w:val="en-US" w:eastAsia="zh-CN"/>
        </w:rPr>
        <w:t>Z = {99%(Mandatory), 90%(Optional)}</w:t>
      </w:r>
    </w:p>
    <w:p w14:paraId="19AF5A7F" w14:textId="07C95E9A" w:rsidR="00836053" w:rsidRPr="00836053" w:rsidRDefault="00836053" w:rsidP="00EE2546">
      <w:pPr>
        <w:numPr>
          <w:ilvl w:val="1"/>
          <w:numId w:val="155"/>
        </w:numPr>
        <w:shd w:val="clear" w:color="auto" w:fill="FFFFFF"/>
        <w:rPr>
          <w:rFonts w:ascii="Times New Roman" w:eastAsia="宋体" w:hAnsi="Times New Roman"/>
          <w:color w:val="060607"/>
          <w:szCs w:val="20"/>
          <w:lang w:val="en-US" w:eastAsia="zh-CN"/>
        </w:rPr>
      </w:pPr>
      <w:r w:rsidRPr="00836053">
        <w:rPr>
          <w:rFonts w:ascii="Times New Roman" w:eastAsia="宋体" w:hAnsi="Times New Roman"/>
          <w:b/>
          <w:bCs/>
          <w:color w:val="060607"/>
          <w:szCs w:val="20"/>
          <w:lang w:val="en-US" w:eastAsia="zh-CN"/>
        </w:rPr>
        <w:t>Consideration of Device Distribution</w:t>
      </w:r>
      <w:r w:rsidRPr="00836053">
        <w:rPr>
          <w:rFonts w:ascii="Times New Roman" w:eastAsia="宋体" w:hAnsi="Times New Roman"/>
          <w:color w:val="060607"/>
          <w:szCs w:val="20"/>
          <w:lang w:val="en-US" w:eastAsia="zh-CN"/>
        </w:rPr>
        <w:t>:</w:t>
      </w:r>
    </w:p>
    <w:p w14:paraId="772F8669" w14:textId="77777777" w:rsidR="00836053" w:rsidRPr="00676DC5" w:rsidRDefault="00836053" w:rsidP="00EE2546">
      <w:pPr>
        <w:numPr>
          <w:ilvl w:val="2"/>
          <w:numId w:val="155"/>
        </w:numPr>
        <w:shd w:val="clear" w:color="auto" w:fill="FFFFFF"/>
        <w:spacing w:before="100" w:beforeAutospacing="1" w:after="100" w:afterAutospacing="1"/>
        <w:rPr>
          <w:rFonts w:ascii="Times New Roman" w:eastAsia="宋体" w:hAnsi="Times New Roman"/>
          <w:color w:val="060607"/>
          <w:szCs w:val="20"/>
          <w:lang w:val="en-US" w:eastAsia="zh-CN"/>
        </w:rPr>
      </w:pPr>
      <w:r w:rsidRPr="00836053">
        <w:rPr>
          <w:rFonts w:ascii="Times New Roman" w:eastAsia="宋体" w:hAnsi="Times New Roman"/>
          <w:color w:val="060607"/>
          <w:szCs w:val="20"/>
          <w:lang w:val="en-US" w:eastAsia="zh-CN"/>
        </w:rPr>
        <w:lastRenderedPageBreak/>
        <w:t>Device distribution should be considered (e.g., CMCC Proposal 6, Qualcomm Proposal 15), with proposals suggesting different distributions (near, middle, far) and their respective percentages. This is important to accurately reflect real-world scenarios and to evaluate the performance of A-IoT systems comprehensively.</w:t>
      </w:r>
    </w:p>
    <w:p w14:paraId="5F944796" w14:textId="77777777" w:rsidR="00EE2546" w:rsidRPr="00EE2546" w:rsidRDefault="00EE2546" w:rsidP="00EE2546">
      <w:pPr>
        <w:numPr>
          <w:ilvl w:val="1"/>
          <w:numId w:val="155"/>
        </w:numPr>
        <w:shd w:val="clear" w:color="auto" w:fill="FFFFFF"/>
        <w:rPr>
          <w:rFonts w:ascii="Times New Roman" w:eastAsia="宋体" w:hAnsi="Times New Roman"/>
          <w:color w:val="060607"/>
          <w:szCs w:val="20"/>
          <w:lang w:val="en-US" w:eastAsia="zh-CN"/>
        </w:rPr>
      </w:pPr>
      <w:r w:rsidRPr="00EE2546">
        <w:rPr>
          <w:rFonts w:ascii="Times New Roman" w:eastAsia="宋体" w:hAnsi="Times New Roman"/>
          <w:b/>
          <w:bCs/>
          <w:color w:val="060607"/>
          <w:szCs w:val="20"/>
          <w:lang w:val="en-US" w:eastAsia="zh-CN"/>
        </w:rPr>
        <w:t>Random Access Schemes</w:t>
      </w:r>
      <w:r w:rsidRPr="00EE2546">
        <w:rPr>
          <w:rFonts w:ascii="Times New Roman" w:eastAsia="宋体" w:hAnsi="Times New Roman"/>
          <w:color w:val="060607"/>
          <w:szCs w:val="20"/>
          <w:lang w:val="en-US" w:eastAsia="zh-CN"/>
        </w:rPr>
        <w:t>:</w:t>
      </w:r>
    </w:p>
    <w:p w14:paraId="568B1F2E" w14:textId="01070599" w:rsidR="00EE2546" w:rsidRPr="00EE2546" w:rsidRDefault="00EE2546" w:rsidP="00EE2546">
      <w:pPr>
        <w:numPr>
          <w:ilvl w:val="2"/>
          <w:numId w:val="155"/>
        </w:numPr>
        <w:shd w:val="clear" w:color="auto" w:fill="FFFFFF"/>
        <w:spacing w:before="100" w:beforeAutospacing="1" w:after="100" w:afterAutospacing="1"/>
        <w:rPr>
          <w:rFonts w:ascii="Times New Roman" w:eastAsia="宋体" w:hAnsi="Times New Roman"/>
          <w:color w:val="060607"/>
          <w:szCs w:val="20"/>
          <w:lang w:val="en-US" w:eastAsia="zh-CN"/>
        </w:rPr>
      </w:pPr>
      <w:r w:rsidRPr="00EE2546">
        <w:rPr>
          <w:rFonts w:ascii="Times New Roman" w:eastAsia="宋体" w:hAnsi="Times New Roman"/>
          <w:color w:val="060607"/>
          <w:szCs w:val="20"/>
          <w:lang w:val="en-US" w:eastAsia="zh-CN"/>
        </w:rPr>
        <w:t>Slot-aloha is considered as the baseline random access scheme, with the number of slots reported by companies (CMCC Proposal 6</w:t>
      </w:r>
      <w:r w:rsidRPr="00676DC5">
        <w:rPr>
          <w:rFonts w:ascii="Times New Roman" w:eastAsia="宋体" w:hAnsi="Times New Roman"/>
          <w:color w:val="060607"/>
          <w:szCs w:val="20"/>
          <w:lang w:val="en-US" w:eastAsia="zh-CN"/>
        </w:rPr>
        <w:t>, ZTE Proposal 19</w:t>
      </w:r>
      <w:r w:rsidRPr="00EE2546">
        <w:rPr>
          <w:rFonts w:ascii="Times New Roman" w:eastAsia="宋体" w:hAnsi="Times New Roman"/>
          <w:color w:val="060607"/>
          <w:szCs w:val="20"/>
          <w:lang w:val="en-US" w:eastAsia="zh-CN"/>
        </w:rPr>
        <w:t>).</w:t>
      </w:r>
    </w:p>
    <w:p w14:paraId="4162675B" w14:textId="77777777" w:rsidR="00EE2546" w:rsidRPr="00EE2546" w:rsidRDefault="00EE2546" w:rsidP="00EE2546">
      <w:pPr>
        <w:numPr>
          <w:ilvl w:val="1"/>
          <w:numId w:val="155"/>
        </w:numPr>
        <w:shd w:val="clear" w:color="auto" w:fill="FFFFFF"/>
        <w:rPr>
          <w:rFonts w:ascii="Times New Roman" w:eastAsia="宋体" w:hAnsi="Times New Roman"/>
          <w:color w:val="060607"/>
          <w:szCs w:val="20"/>
          <w:lang w:val="en-US" w:eastAsia="zh-CN"/>
        </w:rPr>
      </w:pPr>
      <w:r w:rsidRPr="00EE2546">
        <w:rPr>
          <w:rFonts w:ascii="Times New Roman" w:eastAsia="宋体" w:hAnsi="Times New Roman"/>
          <w:b/>
          <w:bCs/>
          <w:color w:val="060607"/>
          <w:szCs w:val="20"/>
          <w:lang w:val="en-US" w:eastAsia="zh-CN"/>
        </w:rPr>
        <w:t>RF Energy Harvesting</w:t>
      </w:r>
      <w:r w:rsidRPr="00EE2546">
        <w:rPr>
          <w:rFonts w:ascii="Times New Roman" w:eastAsia="宋体" w:hAnsi="Times New Roman"/>
          <w:color w:val="060607"/>
          <w:szCs w:val="20"/>
          <w:lang w:val="en-US" w:eastAsia="zh-CN"/>
        </w:rPr>
        <w:t>:</w:t>
      </w:r>
    </w:p>
    <w:p w14:paraId="7723DCF4" w14:textId="77777777" w:rsidR="00EE2546" w:rsidRPr="00EE2546" w:rsidRDefault="00EE2546" w:rsidP="00EE2546">
      <w:pPr>
        <w:numPr>
          <w:ilvl w:val="2"/>
          <w:numId w:val="155"/>
        </w:numPr>
        <w:shd w:val="clear" w:color="auto" w:fill="FFFFFF"/>
        <w:spacing w:before="100" w:beforeAutospacing="1" w:after="100" w:afterAutospacing="1"/>
        <w:rPr>
          <w:rFonts w:ascii="Times New Roman" w:eastAsia="宋体" w:hAnsi="Times New Roman"/>
          <w:color w:val="060607"/>
          <w:szCs w:val="20"/>
          <w:lang w:val="en-US" w:eastAsia="zh-CN"/>
        </w:rPr>
      </w:pPr>
      <w:r w:rsidRPr="00EE2546">
        <w:rPr>
          <w:rFonts w:ascii="Times New Roman" w:eastAsia="宋体" w:hAnsi="Times New Roman"/>
          <w:color w:val="060607"/>
          <w:szCs w:val="20"/>
          <w:lang w:val="en-US" w:eastAsia="zh-CN"/>
        </w:rPr>
        <w:t>Maximum charging time of 10 seconds is considered, with specific capacitor sizes for device 1 (1uF) and device 2 (10uF) (Lenovo Proposal 7).</w:t>
      </w:r>
    </w:p>
    <w:p w14:paraId="35E0871C" w14:textId="77777777" w:rsidR="00EE2546" w:rsidRPr="00676DC5" w:rsidRDefault="00EE2546" w:rsidP="00EE2546">
      <w:pPr>
        <w:numPr>
          <w:ilvl w:val="2"/>
          <w:numId w:val="155"/>
        </w:numPr>
        <w:shd w:val="clear" w:color="auto" w:fill="FFFFFF"/>
        <w:spacing w:before="100" w:beforeAutospacing="1" w:after="100" w:afterAutospacing="1"/>
        <w:rPr>
          <w:rFonts w:ascii="Times New Roman" w:eastAsia="宋体" w:hAnsi="Times New Roman"/>
          <w:color w:val="060607"/>
          <w:szCs w:val="20"/>
          <w:lang w:val="en-US" w:eastAsia="zh-CN"/>
        </w:rPr>
      </w:pPr>
      <w:r w:rsidRPr="00EE2546">
        <w:rPr>
          <w:rFonts w:ascii="Times New Roman" w:eastAsia="宋体" w:hAnsi="Times New Roman"/>
          <w:color w:val="060607"/>
          <w:szCs w:val="20"/>
          <w:lang w:val="en-US" w:eastAsia="zh-CN"/>
        </w:rPr>
        <w:t>Energy efficiency of charging is between 5% - 10%, and only a portion of the capacitor's energy can be discharged (Lenovo Proposal 7).</w:t>
      </w:r>
    </w:p>
    <w:p w14:paraId="52A6EA95" w14:textId="17165A13" w:rsidR="00EE2546" w:rsidRPr="00EE2546" w:rsidRDefault="00EE2546" w:rsidP="00EE2546">
      <w:pPr>
        <w:numPr>
          <w:ilvl w:val="2"/>
          <w:numId w:val="155"/>
        </w:numPr>
        <w:shd w:val="clear" w:color="auto" w:fill="FFFFFF"/>
        <w:spacing w:before="100" w:beforeAutospacing="1" w:after="100" w:afterAutospacing="1"/>
        <w:rPr>
          <w:rFonts w:ascii="Times New Roman" w:eastAsia="宋体" w:hAnsi="Times New Roman"/>
          <w:color w:val="060607"/>
          <w:szCs w:val="20"/>
          <w:lang w:val="en-US" w:eastAsia="zh-CN"/>
        </w:rPr>
      </w:pPr>
      <w:r w:rsidRPr="00676DC5">
        <w:rPr>
          <w:rFonts w:ascii="Times New Roman" w:eastAsia="宋体" w:hAnsi="Times New Roman"/>
          <w:color w:val="060607"/>
          <w:szCs w:val="20"/>
          <w:lang w:val="en-US" w:eastAsia="zh-CN"/>
        </w:rPr>
        <w:t>Qualcomm asks RAN1 to use PCE curve (or table) to study the impact of charging during inventory process. RAN1 to capture sensitivity in the PCE curve or table for evaluation purpose.</w:t>
      </w:r>
      <w:r w:rsidR="00676DC5" w:rsidRPr="00676DC5">
        <w:rPr>
          <w:rFonts w:ascii="Times New Roman" w:eastAsia="宋体" w:hAnsi="Times New Roman"/>
          <w:color w:val="060607"/>
          <w:szCs w:val="20"/>
          <w:lang w:val="en-US" w:eastAsia="zh-CN"/>
        </w:rPr>
        <w:t xml:space="preserve"> </w:t>
      </w:r>
      <w:r w:rsidR="00676DC5" w:rsidRPr="00EE2546">
        <w:rPr>
          <w:rFonts w:ascii="Times New Roman" w:eastAsia="宋体" w:hAnsi="Times New Roman"/>
          <w:color w:val="060607"/>
          <w:szCs w:val="20"/>
          <w:lang w:val="en-US" w:eastAsia="zh-CN"/>
        </w:rPr>
        <w:t>(</w:t>
      </w:r>
      <w:r w:rsidR="00676DC5" w:rsidRPr="00676DC5">
        <w:rPr>
          <w:rFonts w:ascii="Times New Roman" w:eastAsia="宋体" w:hAnsi="Times New Roman"/>
          <w:color w:val="060607"/>
          <w:szCs w:val="20"/>
          <w:lang w:val="en-US" w:eastAsia="zh-CN"/>
        </w:rPr>
        <w:t>Qualcomm</w:t>
      </w:r>
      <w:r w:rsidR="00676DC5" w:rsidRPr="00EE2546">
        <w:rPr>
          <w:rFonts w:ascii="Times New Roman" w:eastAsia="宋体" w:hAnsi="Times New Roman"/>
          <w:color w:val="060607"/>
          <w:szCs w:val="20"/>
          <w:lang w:val="en-US" w:eastAsia="zh-CN"/>
        </w:rPr>
        <w:t xml:space="preserve"> Proposal </w:t>
      </w:r>
      <w:r w:rsidR="00676DC5" w:rsidRPr="00676DC5">
        <w:rPr>
          <w:rFonts w:ascii="Times New Roman" w:eastAsia="宋体" w:hAnsi="Times New Roman"/>
          <w:color w:val="060607"/>
          <w:szCs w:val="20"/>
          <w:lang w:val="en-US" w:eastAsia="zh-CN"/>
        </w:rPr>
        <w:t>13-14</w:t>
      </w:r>
      <w:r w:rsidR="00676DC5" w:rsidRPr="00EE2546">
        <w:rPr>
          <w:rFonts w:ascii="Times New Roman" w:eastAsia="宋体" w:hAnsi="Times New Roman"/>
          <w:color w:val="060607"/>
          <w:szCs w:val="20"/>
          <w:lang w:val="en-US" w:eastAsia="zh-CN"/>
        </w:rPr>
        <w:t>).</w:t>
      </w:r>
    </w:p>
    <w:p w14:paraId="01AC0A6D" w14:textId="77777777" w:rsidR="00EE2546" w:rsidRPr="00EE2546" w:rsidRDefault="00EE2546" w:rsidP="00676DC5">
      <w:pPr>
        <w:numPr>
          <w:ilvl w:val="1"/>
          <w:numId w:val="155"/>
        </w:numPr>
        <w:shd w:val="clear" w:color="auto" w:fill="FFFFFF"/>
        <w:rPr>
          <w:rFonts w:ascii="Times New Roman" w:eastAsia="宋体" w:hAnsi="Times New Roman"/>
          <w:color w:val="060607"/>
          <w:szCs w:val="20"/>
          <w:lang w:val="en-US" w:eastAsia="zh-CN"/>
        </w:rPr>
      </w:pPr>
      <w:r w:rsidRPr="00EE2546">
        <w:rPr>
          <w:rFonts w:ascii="Times New Roman" w:eastAsia="宋体" w:hAnsi="Times New Roman"/>
          <w:b/>
          <w:bCs/>
          <w:color w:val="060607"/>
          <w:szCs w:val="20"/>
          <w:lang w:val="en-US" w:eastAsia="zh-CN"/>
        </w:rPr>
        <w:t>Power Consumption</w:t>
      </w:r>
      <w:r w:rsidRPr="00EE2546">
        <w:rPr>
          <w:rFonts w:ascii="Times New Roman" w:eastAsia="宋体" w:hAnsi="Times New Roman"/>
          <w:color w:val="060607"/>
          <w:szCs w:val="20"/>
          <w:lang w:val="en-US" w:eastAsia="zh-CN"/>
        </w:rPr>
        <w:t>:</w:t>
      </w:r>
    </w:p>
    <w:p w14:paraId="4018B57D" w14:textId="77777777" w:rsidR="00EE2546" w:rsidRPr="00EE2546" w:rsidRDefault="00EE2546" w:rsidP="00676DC5">
      <w:pPr>
        <w:numPr>
          <w:ilvl w:val="2"/>
          <w:numId w:val="155"/>
        </w:numPr>
        <w:shd w:val="clear" w:color="auto" w:fill="FFFFFF"/>
        <w:spacing w:before="100" w:beforeAutospacing="1" w:after="100" w:afterAutospacing="1"/>
        <w:rPr>
          <w:rFonts w:ascii="Times New Roman" w:eastAsia="宋体" w:hAnsi="Times New Roman"/>
          <w:color w:val="060607"/>
          <w:szCs w:val="20"/>
          <w:lang w:val="en-US" w:eastAsia="zh-CN"/>
        </w:rPr>
      </w:pPr>
      <w:r w:rsidRPr="00EE2546">
        <w:rPr>
          <w:rFonts w:ascii="Times New Roman" w:eastAsia="宋体" w:hAnsi="Times New Roman"/>
          <w:color w:val="060607"/>
          <w:szCs w:val="20"/>
          <w:lang w:val="en-US" w:eastAsia="zh-CN"/>
        </w:rPr>
        <w:t xml:space="preserve">Active power consumption is specified for device 1 (1uW) and device 2 (100, 500 </w:t>
      </w:r>
      <w:proofErr w:type="spellStart"/>
      <w:r w:rsidRPr="00EE2546">
        <w:rPr>
          <w:rFonts w:ascii="Times New Roman" w:eastAsia="宋体" w:hAnsi="Times New Roman"/>
          <w:color w:val="060607"/>
          <w:szCs w:val="20"/>
          <w:lang w:val="en-US" w:eastAsia="zh-CN"/>
        </w:rPr>
        <w:t>uW</w:t>
      </w:r>
      <w:proofErr w:type="spellEnd"/>
      <w:r w:rsidRPr="00EE2546">
        <w:rPr>
          <w:rFonts w:ascii="Times New Roman" w:eastAsia="宋体" w:hAnsi="Times New Roman"/>
          <w:color w:val="060607"/>
          <w:szCs w:val="20"/>
          <w:lang w:val="en-US" w:eastAsia="zh-CN"/>
        </w:rPr>
        <w:t>), with sleep power consumption at 0.1uW (Lenovo Proposal 7).</w:t>
      </w:r>
    </w:p>
    <w:p w14:paraId="0EF7579B" w14:textId="77777777" w:rsidR="00EE2546" w:rsidRPr="00EE2546" w:rsidRDefault="00EE2546" w:rsidP="00676DC5">
      <w:pPr>
        <w:numPr>
          <w:ilvl w:val="1"/>
          <w:numId w:val="155"/>
        </w:numPr>
        <w:shd w:val="clear" w:color="auto" w:fill="FFFFFF"/>
        <w:rPr>
          <w:rFonts w:ascii="Times New Roman" w:eastAsia="宋体" w:hAnsi="Times New Roman"/>
          <w:color w:val="060607"/>
          <w:szCs w:val="20"/>
          <w:lang w:val="en-US" w:eastAsia="zh-CN"/>
        </w:rPr>
      </w:pPr>
      <w:r w:rsidRPr="00EE2546">
        <w:rPr>
          <w:rFonts w:ascii="Times New Roman" w:eastAsia="宋体" w:hAnsi="Times New Roman"/>
          <w:b/>
          <w:bCs/>
          <w:color w:val="060607"/>
          <w:szCs w:val="20"/>
          <w:lang w:val="en-US" w:eastAsia="zh-CN"/>
        </w:rPr>
        <w:t>Device Number</w:t>
      </w:r>
      <w:r w:rsidRPr="00EE2546">
        <w:rPr>
          <w:rFonts w:ascii="Times New Roman" w:eastAsia="宋体" w:hAnsi="Times New Roman"/>
          <w:color w:val="060607"/>
          <w:szCs w:val="20"/>
          <w:lang w:val="en-US" w:eastAsia="zh-CN"/>
        </w:rPr>
        <w:t>:</w:t>
      </w:r>
    </w:p>
    <w:p w14:paraId="41E87B99" w14:textId="41C92C43" w:rsidR="00EE2546" w:rsidRPr="00EE2546" w:rsidRDefault="00EE2546" w:rsidP="00676DC5">
      <w:pPr>
        <w:numPr>
          <w:ilvl w:val="2"/>
          <w:numId w:val="155"/>
        </w:numPr>
        <w:shd w:val="clear" w:color="auto" w:fill="FFFFFF"/>
        <w:spacing w:before="100" w:beforeAutospacing="1" w:after="100" w:afterAutospacing="1"/>
        <w:rPr>
          <w:rFonts w:ascii="Times New Roman" w:eastAsia="宋体" w:hAnsi="Times New Roman"/>
          <w:color w:val="060607"/>
          <w:szCs w:val="20"/>
          <w:lang w:val="en-US" w:eastAsia="zh-CN"/>
        </w:rPr>
      </w:pPr>
      <w:r w:rsidRPr="00EE2546">
        <w:rPr>
          <w:rFonts w:ascii="Times New Roman" w:eastAsia="宋体" w:hAnsi="Times New Roman"/>
          <w:color w:val="060607"/>
          <w:szCs w:val="20"/>
          <w:lang w:val="en-US" w:eastAsia="zh-CN"/>
        </w:rPr>
        <w:t>A specific number of devices per reader is considered, with 600 devices/reader mentioned (CMCC Proposal 6</w:t>
      </w:r>
      <w:r w:rsidR="00676DC5" w:rsidRPr="00676DC5">
        <w:rPr>
          <w:rFonts w:ascii="Times New Roman" w:eastAsia="宋体" w:hAnsi="Times New Roman"/>
          <w:color w:val="060607"/>
          <w:szCs w:val="20"/>
          <w:lang w:val="en-US" w:eastAsia="zh-CN"/>
        </w:rPr>
        <w:t>, ZTE Proposal 19</w:t>
      </w:r>
      <w:r w:rsidRPr="00EE2546">
        <w:rPr>
          <w:rFonts w:ascii="Times New Roman" w:eastAsia="宋体" w:hAnsi="Times New Roman"/>
          <w:color w:val="060607"/>
          <w:szCs w:val="20"/>
          <w:lang w:val="en-US" w:eastAsia="zh-CN"/>
        </w:rPr>
        <w:t>).</w:t>
      </w:r>
    </w:p>
    <w:p w14:paraId="0EDA6F75" w14:textId="77777777" w:rsidR="00EE2546" w:rsidRPr="00EE2546" w:rsidRDefault="00EE2546" w:rsidP="00676DC5">
      <w:pPr>
        <w:numPr>
          <w:ilvl w:val="1"/>
          <w:numId w:val="155"/>
        </w:numPr>
        <w:shd w:val="clear" w:color="auto" w:fill="FFFFFF"/>
        <w:rPr>
          <w:rFonts w:ascii="Times New Roman" w:eastAsia="宋体" w:hAnsi="Times New Roman"/>
          <w:color w:val="060607"/>
          <w:szCs w:val="20"/>
          <w:lang w:val="en-US" w:eastAsia="zh-CN"/>
        </w:rPr>
      </w:pPr>
      <w:r w:rsidRPr="00EE2546">
        <w:rPr>
          <w:rFonts w:ascii="Times New Roman" w:eastAsia="宋体" w:hAnsi="Times New Roman"/>
          <w:b/>
          <w:bCs/>
          <w:color w:val="060607"/>
          <w:szCs w:val="20"/>
          <w:lang w:val="en-US" w:eastAsia="zh-CN"/>
        </w:rPr>
        <w:t>Message Size</w:t>
      </w:r>
      <w:r w:rsidRPr="00EE2546">
        <w:rPr>
          <w:rFonts w:ascii="Times New Roman" w:eastAsia="宋体" w:hAnsi="Times New Roman"/>
          <w:color w:val="060607"/>
          <w:szCs w:val="20"/>
          <w:lang w:val="en-US" w:eastAsia="zh-CN"/>
        </w:rPr>
        <w:t>:</w:t>
      </w:r>
    </w:p>
    <w:p w14:paraId="6CF28AEE" w14:textId="77777777" w:rsidR="00EE2546" w:rsidRPr="00676DC5" w:rsidRDefault="00EE2546" w:rsidP="00676DC5">
      <w:pPr>
        <w:numPr>
          <w:ilvl w:val="2"/>
          <w:numId w:val="155"/>
        </w:numPr>
        <w:shd w:val="clear" w:color="auto" w:fill="FFFFFF"/>
        <w:spacing w:before="100" w:beforeAutospacing="1" w:after="100" w:afterAutospacing="1"/>
        <w:rPr>
          <w:rFonts w:ascii="Times New Roman" w:eastAsia="宋体" w:hAnsi="Times New Roman"/>
          <w:color w:val="060607"/>
          <w:szCs w:val="20"/>
          <w:lang w:val="en-US" w:eastAsia="zh-CN"/>
        </w:rPr>
      </w:pPr>
      <w:r w:rsidRPr="00EE2546">
        <w:rPr>
          <w:rFonts w:ascii="Times New Roman" w:eastAsia="宋体" w:hAnsi="Times New Roman"/>
          <w:color w:val="060607"/>
          <w:szCs w:val="20"/>
          <w:lang w:val="en-US" w:eastAsia="zh-CN"/>
        </w:rPr>
        <w:t>Message sizes are reported by companies, with reference to the LLS assumptions (CMCC Proposal 6).</w:t>
      </w:r>
    </w:p>
    <w:p w14:paraId="56AC6D67" w14:textId="6BA141AF" w:rsidR="00676DC5" w:rsidRPr="00676DC5" w:rsidRDefault="00676DC5" w:rsidP="000C3DC5">
      <w:pPr>
        <w:numPr>
          <w:ilvl w:val="2"/>
          <w:numId w:val="155"/>
        </w:numPr>
        <w:shd w:val="clear" w:color="auto" w:fill="FFFFFF"/>
        <w:spacing w:before="100" w:beforeAutospacing="1"/>
        <w:rPr>
          <w:rFonts w:ascii="Times New Roman" w:eastAsia="宋体" w:hAnsi="Times New Roman"/>
          <w:color w:val="060607"/>
          <w:szCs w:val="20"/>
          <w:lang w:val="en-US" w:eastAsia="zh-CN"/>
        </w:rPr>
      </w:pPr>
      <w:r w:rsidRPr="00676DC5">
        <w:rPr>
          <w:rFonts w:ascii="Times New Roman" w:eastAsia="宋体" w:hAnsi="Times New Roman"/>
          <w:color w:val="060607"/>
          <w:szCs w:val="20"/>
          <w:lang w:val="en-US" w:eastAsia="zh-CN"/>
        </w:rPr>
        <w:t>ZTE Suggest the followings</w:t>
      </w:r>
    </w:p>
    <w:tbl>
      <w:tblPr>
        <w:tblStyle w:val="af1"/>
        <w:tblW w:w="0" w:type="auto"/>
        <w:jc w:val="center"/>
        <w:tblLook w:val="04A0" w:firstRow="1" w:lastRow="0" w:firstColumn="1" w:lastColumn="0" w:noHBand="0" w:noVBand="1"/>
      </w:tblPr>
      <w:tblGrid>
        <w:gridCol w:w="1591"/>
        <w:gridCol w:w="2399"/>
        <w:gridCol w:w="2806"/>
      </w:tblGrid>
      <w:tr w:rsidR="00676DC5" w:rsidRPr="00676DC5" w14:paraId="3C45CBCF" w14:textId="77777777" w:rsidTr="00C50DAC">
        <w:trPr>
          <w:jc w:val="center"/>
        </w:trPr>
        <w:tc>
          <w:tcPr>
            <w:tcW w:w="1591" w:type="dxa"/>
            <w:vMerge w:val="restart"/>
            <w:vAlign w:val="center"/>
          </w:tcPr>
          <w:p w14:paraId="0B15C6DC" w14:textId="77777777" w:rsidR="00676DC5" w:rsidRPr="00676DC5" w:rsidRDefault="00676DC5" w:rsidP="00C50DAC">
            <w:pPr>
              <w:tabs>
                <w:tab w:val="left" w:pos="0"/>
              </w:tabs>
              <w:spacing w:after="120"/>
              <w:jc w:val="both"/>
              <w:rPr>
                <w:rFonts w:ascii="Times New Roman" w:hAnsi="Times New Roman"/>
                <w:szCs w:val="20"/>
              </w:rPr>
            </w:pPr>
            <w:r w:rsidRPr="00676DC5">
              <w:rPr>
                <w:rFonts w:ascii="Times New Roman" w:hAnsi="Times New Roman"/>
                <w:szCs w:val="20"/>
              </w:rPr>
              <w:t xml:space="preserve">Message size </w:t>
            </w:r>
          </w:p>
          <w:p w14:paraId="5D7A99D9" w14:textId="77777777" w:rsidR="00676DC5" w:rsidRPr="00676DC5" w:rsidRDefault="00676DC5" w:rsidP="00C50DAC">
            <w:pPr>
              <w:tabs>
                <w:tab w:val="left" w:pos="0"/>
              </w:tabs>
              <w:spacing w:after="120"/>
              <w:jc w:val="both"/>
              <w:rPr>
                <w:rFonts w:ascii="Times New Roman" w:hAnsi="Times New Roman"/>
                <w:szCs w:val="20"/>
              </w:rPr>
            </w:pPr>
            <w:r w:rsidRPr="00676DC5">
              <w:rPr>
                <w:rFonts w:ascii="Times New Roman" w:hAnsi="Times New Roman"/>
                <w:szCs w:val="20"/>
              </w:rPr>
              <w:t>(Number of bits)</w:t>
            </w:r>
          </w:p>
        </w:tc>
        <w:tc>
          <w:tcPr>
            <w:tcW w:w="2399" w:type="dxa"/>
          </w:tcPr>
          <w:p w14:paraId="436CEEF3" w14:textId="77777777" w:rsidR="00676DC5" w:rsidRPr="00676DC5" w:rsidRDefault="00676DC5" w:rsidP="00C50DAC">
            <w:pPr>
              <w:tabs>
                <w:tab w:val="left" w:pos="0"/>
              </w:tabs>
              <w:spacing w:after="120"/>
              <w:jc w:val="center"/>
              <w:rPr>
                <w:rFonts w:ascii="Times New Roman" w:hAnsi="Times New Roman"/>
                <w:szCs w:val="20"/>
              </w:rPr>
            </w:pPr>
            <w:r w:rsidRPr="00676DC5">
              <w:rPr>
                <w:rFonts w:ascii="Times New Roman" w:hAnsi="Times New Roman"/>
                <w:szCs w:val="20"/>
              </w:rPr>
              <w:t>Query command</w:t>
            </w:r>
          </w:p>
        </w:tc>
        <w:tc>
          <w:tcPr>
            <w:tcW w:w="2806" w:type="dxa"/>
          </w:tcPr>
          <w:p w14:paraId="4517C74E" w14:textId="77777777" w:rsidR="00676DC5" w:rsidRPr="00676DC5" w:rsidRDefault="00676DC5" w:rsidP="00C50DAC">
            <w:pPr>
              <w:tabs>
                <w:tab w:val="left" w:pos="0"/>
              </w:tabs>
              <w:spacing w:after="120"/>
              <w:jc w:val="center"/>
              <w:rPr>
                <w:rFonts w:ascii="Times New Roman" w:hAnsi="Times New Roman"/>
                <w:szCs w:val="20"/>
              </w:rPr>
            </w:pPr>
            <w:r w:rsidRPr="00676DC5">
              <w:rPr>
                <w:rFonts w:ascii="Times New Roman" w:hAnsi="Times New Roman"/>
                <w:szCs w:val="20"/>
              </w:rPr>
              <w:t>8</w:t>
            </w:r>
          </w:p>
        </w:tc>
      </w:tr>
      <w:tr w:rsidR="00676DC5" w:rsidRPr="00676DC5" w14:paraId="25B34A50" w14:textId="77777777" w:rsidTr="00C50DAC">
        <w:trPr>
          <w:jc w:val="center"/>
        </w:trPr>
        <w:tc>
          <w:tcPr>
            <w:tcW w:w="1591" w:type="dxa"/>
            <w:vMerge/>
            <w:vAlign w:val="center"/>
          </w:tcPr>
          <w:p w14:paraId="5CA8A12F" w14:textId="77777777" w:rsidR="00676DC5" w:rsidRPr="00676DC5" w:rsidRDefault="00676DC5" w:rsidP="00C50DAC">
            <w:pPr>
              <w:tabs>
                <w:tab w:val="left" w:pos="0"/>
              </w:tabs>
              <w:spacing w:after="120"/>
              <w:jc w:val="both"/>
              <w:rPr>
                <w:rFonts w:ascii="Times New Roman" w:hAnsi="Times New Roman"/>
                <w:szCs w:val="20"/>
              </w:rPr>
            </w:pPr>
          </w:p>
        </w:tc>
        <w:tc>
          <w:tcPr>
            <w:tcW w:w="2399" w:type="dxa"/>
          </w:tcPr>
          <w:p w14:paraId="4C3C71DF" w14:textId="77777777" w:rsidR="00676DC5" w:rsidRPr="00676DC5" w:rsidRDefault="00676DC5" w:rsidP="00C50DAC">
            <w:pPr>
              <w:tabs>
                <w:tab w:val="left" w:pos="0"/>
              </w:tabs>
              <w:spacing w:after="120"/>
              <w:jc w:val="center"/>
              <w:rPr>
                <w:rFonts w:ascii="Times New Roman" w:hAnsi="Times New Roman"/>
                <w:szCs w:val="20"/>
              </w:rPr>
            </w:pPr>
            <w:r w:rsidRPr="00676DC5">
              <w:rPr>
                <w:rFonts w:ascii="Times New Roman" w:hAnsi="Times New Roman"/>
                <w:szCs w:val="20"/>
              </w:rPr>
              <w:t>Decrement command</w:t>
            </w:r>
          </w:p>
        </w:tc>
        <w:tc>
          <w:tcPr>
            <w:tcW w:w="2806" w:type="dxa"/>
          </w:tcPr>
          <w:p w14:paraId="45E96422" w14:textId="77777777" w:rsidR="00676DC5" w:rsidRPr="00676DC5" w:rsidRDefault="00676DC5" w:rsidP="00C50DAC">
            <w:pPr>
              <w:tabs>
                <w:tab w:val="left" w:pos="0"/>
              </w:tabs>
              <w:spacing w:after="120"/>
              <w:jc w:val="center"/>
              <w:rPr>
                <w:rFonts w:ascii="Times New Roman" w:hAnsi="Times New Roman"/>
                <w:szCs w:val="20"/>
              </w:rPr>
            </w:pPr>
            <w:r w:rsidRPr="00676DC5">
              <w:rPr>
                <w:rFonts w:ascii="Times New Roman" w:hAnsi="Times New Roman"/>
                <w:szCs w:val="20"/>
              </w:rPr>
              <w:t>4</w:t>
            </w:r>
          </w:p>
        </w:tc>
      </w:tr>
      <w:tr w:rsidR="00676DC5" w:rsidRPr="00676DC5" w14:paraId="6C1C98FE" w14:textId="77777777" w:rsidTr="00C50DAC">
        <w:trPr>
          <w:jc w:val="center"/>
        </w:trPr>
        <w:tc>
          <w:tcPr>
            <w:tcW w:w="1591" w:type="dxa"/>
            <w:vMerge/>
          </w:tcPr>
          <w:p w14:paraId="6A36B05C" w14:textId="77777777" w:rsidR="00676DC5" w:rsidRPr="00676DC5" w:rsidRDefault="00676DC5" w:rsidP="00C50DAC">
            <w:pPr>
              <w:tabs>
                <w:tab w:val="left" w:pos="0"/>
              </w:tabs>
              <w:spacing w:after="120"/>
              <w:jc w:val="center"/>
              <w:rPr>
                <w:rFonts w:ascii="Times New Roman" w:hAnsi="Times New Roman"/>
                <w:szCs w:val="20"/>
              </w:rPr>
            </w:pPr>
          </w:p>
        </w:tc>
        <w:tc>
          <w:tcPr>
            <w:tcW w:w="2399" w:type="dxa"/>
          </w:tcPr>
          <w:p w14:paraId="4F189655" w14:textId="77777777" w:rsidR="00676DC5" w:rsidRPr="00676DC5" w:rsidRDefault="00676DC5" w:rsidP="00C50DAC">
            <w:pPr>
              <w:tabs>
                <w:tab w:val="left" w:pos="0"/>
              </w:tabs>
              <w:spacing w:after="120"/>
              <w:jc w:val="center"/>
              <w:rPr>
                <w:rFonts w:ascii="Times New Roman" w:hAnsi="Times New Roman"/>
                <w:szCs w:val="20"/>
              </w:rPr>
            </w:pPr>
            <w:r w:rsidRPr="00676DC5">
              <w:rPr>
                <w:rFonts w:ascii="Times New Roman" w:hAnsi="Times New Roman"/>
                <w:szCs w:val="20"/>
              </w:rPr>
              <w:t>RN16</w:t>
            </w:r>
          </w:p>
        </w:tc>
        <w:tc>
          <w:tcPr>
            <w:tcW w:w="2806" w:type="dxa"/>
          </w:tcPr>
          <w:p w14:paraId="7D4C1DB5" w14:textId="77777777" w:rsidR="00676DC5" w:rsidRPr="00676DC5" w:rsidRDefault="00676DC5" w:rsidP="00C50DAC">
            <w:pPr>
              <w:tabs>
                <w:tab w:val="left" w:pos="0"/>
              </w:tabs>
              <w:spacing w:after="120"/>
              <w:jc w:val="center"/>
              <w:rPr>
                <w:rFonts w:ascii="Times New Roman" w:hAnsi="Times New Roman"/>
                <w:szCs w:val="20"/>
              </w:rPr>
            </w:pPr>
            <w:r w:rsidRPr="00676DC5">
              <w:rPr>
                <w:rFonts w:ascii="Times New Roman" w:hAnsi="Times New Roman"/>
                <w:szCs w:val="20"/>
              </w:rPr>
              <w:t>16</w:t>
            </w:r>
          </w:p>
        </w:tc>
      </w:tr>
      <w:tr w:rsidR="00676DC5" w:rsidRPr="00676DC5" w14:paraId="6DE0AA91" w14:textId="77777777" w:rsidTr="00C50DAC">
        <w:trPr>
          <w:jc w:val="center"/>
        </w:trPr>
        <w:tc>
          <w:tcPr>
            <w:tcW w:w="1591" w:type="dxa"/>
            <w:vMerge/>
          </w:tcPr>
          <w:p w14:paraId="20264C60" w14:textId="77777777" w:rsidR="00676DC5" w:rsidRPr="00676DC5" w:rsidRDefault="00676DC5" w:rsidP="00C50DAC">
            <w:pPr>
              <w:tabs>
                <w:tab w:val="left" w:pos="0"/>
              </w:tabs>
              <w:spacing w:after="120"/>
              <w:jc w:val="center"/>
              <w:rPr>
                <w:rFonts w:ascii="Times New Roman" w:hAnsi="Times New Roman"/>
                <w:szCs w:val="20"/>
              </w:rPr>
            </w:pPr>
          </w:p>
        </w:tc>
        <w:tc>
          <w:tcPr>
            <w:tcW w:w="2399" w:type="dxa"/>
          </w:tcPr>
          <w:p w14:paraId="784CBB57" w14:textId="77777777" w:rsidR="00676DC5" w:rsidRPr="00676DC5" w:rsidRDefault="00676DC5" w:rsidP="00C50DAC">
            <w:pPr>
              <w:tabs>
                <w:tab w:val="left" w:pos="0"/>
              </w:tabs>
              <w:spacing w:after="120"/>
              <w:jc w:val="center"/>
              <w:rPr>
                <w:rFonts w:ascii="Times New Roman" w:hAnsi="Times New Roman"/>
                <w:szCs w:val="20"/>
              </w:rPr>
            </w:pPr>
            <w:r w:rsidRPr="00676DC5">
              <w:rPr>
                <w:rFonts w:ascii="Times New Roman" w:hAnsi="Times New Roman"/>
                <w:szCs w:val="20"/>
              </w:rPr>
              <w:t>Acknowledge of RN16</w:t>
            </w:r>
          </w:p>
        </w:tc>
        <w:tc>
          <w:tcPr>
            <w:tcW w:w="2806" w:type="dxa"/>
          </w:tcPr>
          <w:p w14:paraId="32BBE8D9" w14:textId="77777777" w:rsidR="00676DC5" w:rsidRPr="00676DC5" w:rsidRDefault="00676DC5" w:rsidP="00C50DAC">
            <w:pPr>
              <w:tabs>
                <w:tab w:val="left" w:pos="0"/>
              </w:tabs>
              <w:spacing w:after="120"/>
              <w:jc w:val="center"/>
              <w:rPr>
                <w:rFonts w:ascii="Times New Roman" w:hAnsi="Times New Roman"/>
                <w:szCs w:val="20"/>
              </w:rPr>
            </w:pPr>
            <w:r w:rsidRPr="00676DC5">
              <w:rPr>
                <w:rFonts w:ascii="Times New Roman" w:hAnsi="Times New Roman"/>
                <w:szCs w:val="20"/>
              </w:rPr>
              <w:t>16</w:t>
            </w:r>
          </w:p>
        </w:tc>
      </w:tr>
      <w:tr w:rsidR="00676DC5" w:rsidRPr="00676DC5" w14:paraId="38842817" w14:textId="77777777" w:rsidTr="00C50DAC">
        <w:trPr>
          <w:jc w:val="center"/>
        </w:trPr>
        <w:tc>
          <w:tcPr>
            <w:tcW w:w="1591" w:type="dxa"/>
            <w:vMerge/>
          </w:tcPr>
          <w:p w14:paraId="5EFC5F6E" w14:textId="77777777" w:rsidR="00676DC5" w:rsidRPr="00676DC5" w:rsidRDefault="00676DC5" w:rsidP="00C50DAC">
            <w:pPr>
              <w:tabs>
                <w:tab w:val="left" w:pos="0"/>
              </w:tabs>
              <w:spacing w:after="120"/>
              <w:jc w:val="center"/>
              <w:rPr>
                <w:rFonts w:ascii="Times New Roman" w:hAnsi="Times New Roman"/>
                <w:szCs w:val="20"/>
              </w:rPr>
            </w:pPr>
          </w:p>
        </w:tc>
        <w:tc>
          <w:tcPr>
            <w:tcW w:w="2399" w:type="dxa"/>
          </w:tcPr>
          <w:p w14:paraId="12E5E863" w14:textId="77777777" w:rsidR="00676DC5" w:rsidRPr="00676DC5" w:rsidRDefault="00676DC5" w:rsidP="00C50DAC">
            <w:pPr>
              <w:tabs>
                <w:tab w:val="left" w:pos="0"/>
              </w:tabs>
              <w:spacing w:after="120"/>
              <w:jc w:val="center"/>
              <w:rPr>
                <w:rFonts w:ascii="Times New Roman" w:hAnsi="Times New Roman"/>
                <w:szCs w:val="20"/>
              </w:rPr>
            </w:pPr>
            <w:r w:rsidRPr="00676DC5">
              <w:rPr>
                <w:rFonts w:ascii="Times New Roman" w:hAnsi="Times New Roman"/>
                <w:szCs w:val="20"/>
              </w:rPr>
              <w:t>Device ID</w:t>
            </w:r>
          </w:p>
        </w:tc>
        <w:tc>
          <w:tcPr>
            <w:tcW w:w="2806" w:type="dxa"/>
          </w:tcPr>
          <w:p w14:paraId="1910E73F" w14:textId="77777777" w:rsidR="00676DC5" w:rsidRPr="00676DC5" w:rsidRDefault="00676DC5" w:rsidP="00C50DAC">
            <w:pPr>
              <w:tabs>
                <w:tab w:val="left" w:pos="0"/>
              </w:tabs>
              <w:spacing w:after="120"/>
              <w:jc w:val="center"/>
              <w:rPr>
                <w:rFonts w:ascii="Times New Roman" w:hAnsi="Times New Roman"/>
                <w:szCs w:val="20"/>
              </w:rPr>
            </w:pPr>
            <w:r w:rsidRPr="00676DC5">
              <w:rPr>
                <w:rFonts w:ascii="Times New Roman" w:hAnsi="Times New Roman"/>
                <w:szCs w:val="20"/>
              </w:rPr>
              <w:t>96</w:t>
            </w:r>
          </w:p>
        </w:tc>
      </w:tr>
    </w:tbl>
    <w:p w14:paraId="2FC8CBD7" w14:textId="77777777" w:rsidR="00EE2546" w:rsidRPr="00EE2546" w:rsidRDefault="00EE2546" w:rsidP="00EE2546">
      <w:pPr>
        <w:numPr>
          <w:ilvl w:val="0"/>
          <w:numId w:val="155"/>
        </w:numPr>
        <w:shd w:val="clear" w:color="auto" w:fill="FFFFFF"/>
        <w:rPr>
          <w:rFonts w:ascii="Times New Roman" w:eastAsia="宋体" w:hAnsi="Times New Roman"/>
          <w:color w:val="060607"/>
          <w:szCs w:val="20"/>
          <w:lang w:val="en-US" w:eastAsia="zh-CN"/>
        </w:rPr>
      </w:pPr>
      <w:r w:rsidRPr="00EE2546">
        <w:rPr>
          <w:rFonts w:ascii="Times New Roman" w:eastAsia="宋体" w:hAnsi="Times New Roman"/>
          <w:b/>
          <w:bCs/>
          <w:color w:val="060607"/>
          <w:szCs w:val="20"/>
          <w:lang w:val="en-US" w:eastAsia="zh-CN"/>
        </w:rPr>
        <w:t>Data Rates</w:t>
      </w:r>
      <w:r w:rsidRPr="00EE2546">
        <w:rPr>
          <w:rFonts w:ascii="Times New Roman" w:eastAsia="宋体" w:hAnsi="Times New Roman"/>
          <w:color w:val="060607"/>
          <w:szCs w:val="20"/>
          <w:lang w:val="en-US" w:eastAsia="zh-CN"/>
        </w:rPr>
        <w:t>:</w:t>
      </w:r>
    </w:p>
    <w:p w14:paraId="4540C8DA" w14:textId="77777777" w:rsidR="00EE2546" w:rsidRDefault="00EE2546" w:rsidP="00EE2546">
      <w:pPr>
        <w:numPr>
          <w:ilvl w:val="1"/>
          <w:numId w:val="155"/>
        </w:numPr>
        <w:shd w:val="clear" w:color="auto" w:fill="FFFFFF"/>
        <w:spacing w:before="100" w:beforeAutospacing="1" w:after="100" w:afterAutospacing="1"/>
        <w:rPr>
          <w:rFonts w:ascii="Times New Roman" w:eastAsia="宋体" w:hAnsi="Times New Roman"/>
          <w:color w:val="060607"/>
          <w:szCs w:val="20"/>
          <w:lang w:val="en-US" w:eastAsia="zh-CN"/>
        </w:rPr>
      </w:pPr>
      <w:r w:rsidRPr="00EE2546">
        <w:rPr>
          <w:rFonts w:ascii="Times New Roman" w:eastAsia="宋体" w:hAnsi="Times New Roman"/>
          <w:color w:val="060607"/>
          <w:szCs w:val="20"/>
          <w:lang w:val="en-US" w:eastAsia="zh-CN"/>
        </w:rPr>
        <w:t>R2D and D2R data rates are referenced according to the LLS assumptions (CMCC Proposal 6).</w:t>
      </w:r>
    </w:p>
    <w:p w14:paraId="55D1F0D1" w14:textId="1415382C" w:rsidR="00676DC5" w:rsidRDefault="00676DC5" w:rsidP="000C3DC5">
      <w:pPr>
        <w:numPr>
          <w:ilvl w:val="1"/>
          <w:numId w:val="155"/>
        </w:numPr>
        <w:shd w:val="clear" w:color="auto" w:fill="FFFFFF"/>
        <w:spacing w:before="100" w:beforeAutospacing="1"/>
        <w:rPr>
          <w:rFonts w:ascii="Times New Roman" w:eastAsia="宋体" w:hAnsi="Times New Roman"/>
          <w:color w:val="060607"/>
          <w:szCs w:val="20"/>
          <w:lang w:val="en-US" w:eastAsia="zh-CN"/>
        </w:rPr>
      </w:pPr>
      <w:r>
        <w:rPr>
          <w:rFonts w:ascii="Times New Roman" w:eastAsia="宋体" w:hAnsi="Times New Roman" w:hint="eastAsia"/>
          <w:color w:val="060607"/>
          <w:szCs w:val="20"/>
          <w:lang w:val="en-US" w:eastAsia="zh-CN"/>
        </w:rPr>
        <w:t>ZTE Proposes the followings</w:t>
      </w:r>
    </w:p>
    <w:tbl>
      <w:tblPr>
        <w:tblStyle w:val="af1"/>
        <w:tblW w:w="0" w:type="auto"/>
        <w:jc w:val="center"/>
        <w:tblLook w:val="04A0" w:firstRow="1" w:lastRow="0" w:firstColumn="1" w:lastColumn="0" w:noHBand="0" w:noVBand="1"/>
      </w:tblPr>
      <w:tblGrid>
        <w:gridCol w:w="3990"/>
        <w:gridCol w:w="2806"/>
      </w:tblGrid>
      <w:tr w:rsidR="00676DC5" w14:paraId="316C4C35" w14:textId="77777777" w:rsidTr="00C50DAC">
        <w:trPr>
          <w:jc w:val="center"/>
        </w:trPr>
        <w:tc>
          <w:tcPr>
            <w:tcW w:w="3990" w:type="dxa"/>
          </w:tcPr>
          <w:p w14:paraId="7F6232F6" w14:textId="77777777" w:rsidR="00676DC5" w:rsidRDefault="00676DC5" w:rsidP="00C50DAC">
            <w:pPr>
              <w:tabs>
                <w:tab w:val="left" w:pos="0"/>
              </w:tabs>
              <w:spacing w:after="120"/>
              <w:jc w:val="both"/>
            </w:pPr>
            <w:r>
              <w:rPr>
                <w:rFonts w:hint="eastAsia"/>
              </w:rPr>
              <w:t xml:space="preserve">Transmission time per bit </w:t>
            </w:r>
          </w:p>
        </w:tc>
        <w:tc>
          <w:tcPr>
            <w:tcW w:w="2806" w:type="dxa"/>
          </w:tcPr>
          <w:p w14:paraId="7549F5EC" w14:textId="77777777" w:rsidR="00676DC5" w:rsidRDefault="00676DC5" w:rsidP="00C50DAC">
            <w:pPr>
              <w:tabs>
                <w:tab w:val="left" w:pos="0"/>
              </w:tabs>
              <w:spacing w:after="120"/>
              <w:jc w:val="center"/>
            </w:pPr>
            <w:r>
              <w:rPr>
                <w:rFonts w:hint="eastAsia"/>
              </w:rPr>
              <w:t>200 us</w:t>
            </w:r>
          </w:p>
        </w:tc>
      </w:tr>
      <w:tr w:rsidR="00676DC5" w14:paraId="2D06AD7D" w14:textId="77777777" w:rsidTr="00C50DAC">
        <w:trPr>
          <w:jc w:val="center"/>
        </w:trPr>
        <w:tc>
          <w:tcPr>
            <w:tcW w:w="3990" w:type="dxa"/>
          </w:tcPr>
          <w:p w14:paraId="22B44F45" w14:textId="77777777" w:rsidR="00676DC5" w:rsidRDefault="00676DC5" w:rsidP="00C50DAC">
            <w:pPr>
              <w:tabs>
                <w:tab w:val="left" w:pos="0"/>
              </w:tabs>
              <w:spacing w:after="120"/>
              <w:jc w:val="both"/>
            </w:pPr>
            <w:r>
              <w:rPr>
                <w:rFonts w:hint="eastAsia"/>
              </w:rPr>
              <w:t>Preamble length</w:t>
            </w:r>
          </w:p>
        </w:tc>
        <w:tc>
          <w:tcPr>
            <w:tcW w:w="2806" w:type="dxa"/>
          </w:tcPr>
          <w:p w14:paraId="7A51BE83" w14:textId="77777777" w:rsidR="00676DC5" w:rsidRDefault="00676DC5" w:rsidP="00C50DAC">
            <w:pPr>
              <w:tabs>
                <w:tab w:val="left" w:pos="0"/>
              </w:tabs>
              <w:spacing w:after="120"/>
              <w:jc w:val="center"/>
            </w:pPr>
            <w:r>
              <w:rPr>
                <w:rFonts w:hint="eastAsia"/>
              </w:rPr>
              <w:t>8</w:t>
            </w:r>
            <w:r>
              <w:rPr>
                <w:rFonts w:ascii="Arial" w:hAnsi="Arial" w:cs="Arial"/>
              </w:rPr>
              <w:t>×</w:t>
            </w:r>
            <w:r>
              <w:rPr>
                <w:rFonts w:hint="eastAsia"/>
              </w:rPr>
              <w:t>25 us for R2D and D2R</w:t>
            </w:r>
          </w:p>
        </w:tc>
      </w:tr>
      <w:tr w:rsidR="00676DC5" w14:paraId="23A45405" w14:textId="77777777" w:rsidTr="00C50DAC">
        <w:trPr>
          <w:jc w:val="center"/>
        </w:trPr>
        <w:tc>
          <w:tcPr>
            <w:tcW w:w="3990" w:type="dxa"/>
          </w:tcPr>
          <w:p w14:paraId="743A5EA9" w14:textId="77777777" w:rsidR="00676DC5" w:rsidRDefault="00676DC5" w:rsidP="00C50DAC">
            <w:pPr>
              <w:tabs>
                <w:tab w:val="left" w:pos="0"/>
              </w:tabs>
              <w:spacing w:after="120"/>
              <w:jc w:val="both"/>
            </w:pPr>
            <w:r>
              <w:rPr>
                <w:rFonts w:hint="eastAsia"/>
              </w:rPr>
              <w:t>Interval between R2D and D2R signals</w:t>
            </w:r>
          </w:p>
        </w:tc>
        <w:tc>
          <w:tcPr>
            <w:tcW w:w="2806" w:type="dxa"/>
          </w:tcPr>
          <w:p w14:paraId="7E4E79D1" w14:textId="77777777" w:rsidR="00676DC5" w:rsidRDefault="00676DC5" w:rsidP="00C50DAC">
            <w:pPr>
              <w:tabs>
                <w:tab w:val="left" w:pos="0"/>
              </w:tabs>
              <w:spacing w:after="120"/>
              <w:jc w:val="center"/>
            </w:pPr>
            <w:r>
              <w:rPr>
                <w:rFonts w:hint="eastAsia"/>
              </w:rPr>
              <w:t>10</w:t>
            </w:r>
            <w:r>
              <w:rPr>
                <w:rFonts w:ascii="Arial" w:hAnsi="Arial" w:cs="Arial"/>
              </w:rPr>
              <w:t>×</w:t>
            </w:r>
            <w:r>
              <w:rPr>
                <w:rFonts w:hint="eastAsia"/>
              </w:rPr>
              <w:t xml:space="preserve">25 us </w:t>
            </w:r>
          </w:p>
        </w:tc>
      </w:tr>
      <w:tr w:rsidR="00676DC5" w14:paraId="31B3B42A" w14:textId="77777777" w:rsidTr="00C50DAC">
        <w:trPr>
          <w:jc w:val="center"/>
        </w:trPr>
        <w:tc>
          <w:tcPr>
            <w:tcW w:w="3990" w:type="dxa"/>
          </w:tcPr>
          <w:p w14:paraId="7237F87D" w14:textId="77777777" w:rsidR="00676DC5" w:rsidRDefault="00676DC5" w:rsidP="00C50DAC">
            <w:pPr>
              <w:tabs>
                <w:tab w:val="left" w:pos="0"/>
              </w:tabs>
              <w:spacing w:after="120"/>
              <w:jc w:val="both"/>
            </w:pPr>
            <w:r>
              <w:rPr>
                <w:rFonts w:hint="eastAsia"/>
              </w:rPr>
              <w:t>Interval between D2R and R2D signals</w:t>
            </w:r>
          </w:p>
        </w:tc>
        <w:tc>
          <w:tcPr>
            <w:tcW w:w="2806" w:type="dxa"/>
          </w:tcPr>
          <w:p w14:paraId="6844C7D9" w14:textId="77777777" w:rsidR="00676DC5" w:rsidRDefault="00676DC5" w:rsidP="00C50DAC">
            <w:pPr>
              <w:tabs>
                <w:tab w:val="left" w:pos="0"/>
              </w:tabs>
              <w:spacing w:after="120"/>
              <w:jc w:val="center"/>
            </w:pPr>
            <w:r>
              <w:rPr>
                <w:rFonts w:hint="eastAsia"/>
              </w:rPr>
              <w:t>5</w:t>
            </w:r>
            <w:r>
              <w:rPr>
                <w:rFonts w:ascii="Arial" w:hAnsi="Arial" w:cs="Arial"/>
              </w:rPr>
              <w:t>×</w:t>
            </w:r>
            <w:r>
              <w:rPr>
                <w:rFonts w:hint="eastAsia"/>
              </w:rPr>
              <w:t>25 us</w:t>
            </w:r>
          </w:p>
        </w:tc>
      </w:tr>
    </w:tbl>
    <w:p w14:paraId="09644ABA" w14:textId="1A54B987" w:rsidR="00D640C5" w:rsidRDefault="00D640C5" w:rsidP="00D640C5">
      <w:pPr>
        <w:pStyle w:val="4"/>
        <w:numPr>
          <w:ilvl w:val="0"/>
          <w:numId w:val="0"/>
        </w:numPr>
        <w:ind w:left="864" w:hanging="864"/>
        <w:rPr>
          <w:rFonts w:eastAsiaTheme="minorEastAsia"/>
          <w:lang w:eastAsia="zh-CN"/>
        </w:rPr>
      </w:pPr>
      <w:r>
        <w:rPr>
          <w:rFonts w:eastAsiaTheme="minorEastAsia" w:hint="eastAsia"/>
          <w:lang w:eastAsia="zh-CN"/>
        </w:rPr>
        <w:t>[H][Proposal-</w:t>
      </w:r>
      <w:r>
        <w:rPr>
          <w:rFonts w:eastAsiaTheme="minorEastAsia"/>
          <w:lang w:eastAsia="zh-CN"/>
        </w:rPr>
        <w:fldChar w:fldCharType="begin"/>
      </w:r>
      <w:r>
        <w:rPr>
          <w:rFonts w:eastAsiaTheme="minorEastAsia"/>
          <w:lang w:eastAsia="zh-CN"/>
        </w:rPr>
        <w:instrText xml:space="preserve"> </w:instrText>
      </w:r>
      <w:r>
        <w:rPr>
          <w:rFonts w:eastAsiaTheme="minorEastAsia" w:hint="eastAsia"/>
          <w:lang w:eastAsia="zh-CN"/>
        </w:rPr>
        <w:instrText>REF _Ref166598601 \r \h</w:instrText>
      </w:r>
      <w:r>
        <w:rPr>
          <w:rFonts w:eastAsiaTheme="minorEastAsia"/>
          <w:lang w:eastAsia="zh-CN"/>
        </w:rPr>
        <w:instrText xml:space="preserve"> </w:instrText>
      </w:r>
      <w:r>
        <w:rPr>
          <w:rFonts w:eastAsiaTheme="minorEastAsia"/>
          <w:lang w:eastAsia="zh-CN"/>
        </w:rPr>
      </w:r>
      <w:r>
        <w:rPr>
          <w:rFonts w:eastAsiaTheme="minorEastAsia"/>
          <w:lang w:eastAsia="zh-CN"/>
        </w:rPr>
        <w:fldChar w:fldCharType="separate"/>
      </w:r>
      <w:r>
        <w:rPr>
          <w:rFonts w:eastAsiaTheme="minorEastAsia"/>
          <w:lang w:eastAsia="zh-CN"/>
        </w:rPr>
        <w:t>3.2.4</w:t>
      </w:r>
      <w:r>
        <w:rPr>
          <w:rFonts w:eastAsiaTheme="minorEastAsia"/>
          <w:lang w:eastAsia="zh-CN"/>
        </w:rPr>
        <w:fldChar w:fldCharType="end"/>
      </w:r>
      <w:r>
        <w:rPr>
          <w:rFonts w:eastAsiaTheme="minorEastAsia" w:hint="eastAsia"/>
          <w:lang w:eastAsia="zh-CN"/>
        </w:rPr>
        <w:t xml:space="preserve">-multi-device-metric-v1] </w:t>
      </w:r>
    </w:p>
    <w:tbl>
      <w:tblPr>
        <w:tblStyle w:val="af1"/>
        <w:tblW w:w="0" w:type="auto"/>
        <w:tblLook w:val="04A0" w:firstRow="1" w:lastRow="0" w:firstColumn="1" w:lastColumn="0" w:noHBand="0" w:noVBand="1"/>
      </w:tblPr>
      <w:tblGrid>
        <w:gridCol w:w="9631"/>
      </w:tblGrid>
      <w:tr w:rsidR="008E0E3C" w14:paraId="4248BC04" w14:textId="77777777" w:rsidTr="008E0E3C">
        <w:tc>
          <w:tcPr>
            <w:tcW w:w="9631" w:type="dxa"/>
          </w:tcPr>
          <w:p w14:paraId="18539F59" w14:textId="77777777" w:rsidR="001E04FF" w:rsidRPr="001E04FF" w:rsidRDefault="001E04FF" w:rsidP="001E04FF">
            <w:pPr>
              <w:rPr>
                <w:rFonts w:eastAsia="等线"/>
                <w:szCs w:val="20"/>
                <w:lang w:eastAsia="zh-CN"/>
              </w:rPr>
            </w:pPr>
            <w:r w:rsidRPr="001E04FF">
              <w:rPr>
                <w:rFonts w:eastAsia="等线"/>
                <w:szCs w:val="20"/>
                <w:lang w:eastAsia="zh-CN"/>
              </w:rPr>
              <w:t>The following performance metric is considered for evaluation purpose only,</w:t>
            </w:r>
          </w:p>
          <w:p w14:paraId="5B14D978" w14:textId="77777777" w:rsidR="001E04FF" w:rsidRPr="001E04FF" w:rsidRDefault="001E04FF" w:rsidP="001E04FF">
            <w:pPr>
              <w:pStyle w:val="af"/>
              <w:numPr>
                <w:ilvl w:val="0"/>
                <w:numId w:val="28"/>
              </w:numPr>
              <w:ind w:firstLineChars="0"/>
              <w:rPr>
                <w:rFonts w:eastAsia="等线"/>
                <w:szCs w:val="20"/>
                <w:lang w:eastAsia="zh-CN"/>
              </w:rPr>
            </w:pPr>
            <w:r w:rsidRPr="001E04FF">
              <w:rPr>
                <w:rFonts w:eastAsia="等线"/>
                <w:szCs w:val="20"/>
                <w:lang w:eastAsia="zh-CN"/>
              </w:rPr>
              <w:t>Inventory completion time for multiple A-IoT device</w:t>
            </w:r>
          </w:p>
          <w:p w14:paraId="49E7BD04" w14:textId="3C489C82" w:rsidR="001E04FF" w:rsidRPr="00980319" w:rsidRDefault="001E04FF" w:rsidP="001E04FF">
            <w:pPr>
              <w:pStyle w:val="af"/>
              <w:numPr>
                <w:ilvl w:val="1"/>
                <w:numId w:val="28"/>
              </w:numPr>
              <w:ind w:firstLineChars="0"/>
              <w:rPr>
                <w:rFonts w:eastAsiaTheme="minorEastAsia"/>
                <w:lang w:eastAsia="zh-CN"/>
              </w:rPr>
            </w:pPr>
            <w:r w:rsidRPr="00980319">
              <w:rPr>
                <w:rFonts w:eastAsiaTheme="minorEastAsia" w:hint="eastAsia"/>
                <w:lang w:eastAsia="zh-CN"/>
              </w:rPr>
              <w:t>For inventory use case, the  </w:t>
            </w:r>
            <w:r w:rsidRPr="00980319">
              <w:rPr>
                <w:rFonts w:eastAsiaTheme="minorEastAsia" w:hint="eastAsia"/>
                <w:lang w:eastAsia="zh-CN"/>
              </w:rPr>
              <w:t>‘</w:t>
            </w:r>
            <w:r w:rsidRPr="00980319">
              <w:rPr>
                <w:rFonts w:eastAsiaTheme="minorEastAsia" w:hint="eastAsia"/>
                <w:i/>
                <w:iCs/>
                <w:lang w:eastAsia="zh-CN"/>
              </w:rPr>
              <w:t>Inventory completion time for multiple A-IoT devices</w:t>
            </w:r>
            <w:r w:rsidRPr="00980319">
              <w:rPr>
                <w:rFonts w:eastAsiaTheme="minorEastAsia" w:hint="eastAsia"/>
                <w:lang w:eastAsia="zh-CN"/>
              </w:rPr>
              <w:t>’</w:t>
            </w:r>
            <w:r w:rsidRPr="00980319">
              <w:rPr>
                <w:rFonts w:eastAsiaTheme="minorEastAsia" w:hint="eastAsia"/>
                <w:lang w:eastAsia="zh-CN"/>
              </w:rPr>
              <w:t> is defined as the time a reader successfully completed the inventory process for [Z]% of A-IoT devices for a given number of A-IoT devices within corresponding coverage</w:t>
            </w:r>
            <w:r w:rsidRPr="00980319">
              <w:rPr>
                <w:rFonts w:eastAsiaTheme="minorEastAsia"/>
                <w:b/>
                <w:bCs/>
                <w:lang w:eastAsia="zh-CN"/>
              </w:rPr>
              <w:t> </w:t>
            </w:r>
            <w:r w:rsidRPr="00980319">
              <w:rPr>
                <w:rFonts w:eastAsiaTheme="minorEastAsia" w:hint="eastAsia"/>
                <w:lang w:eastAsia="zh-CN"/>
              </w:rPr>
              <w:t>by the reader</w:t>
            </w:r>
          </w:p>
          <w:p w14:paraId="5078B872" w14:textId="6E6F9CD1" w:rsidR="001E04FF" w:rsidRPr="006A22D6" w:rsidRDefault="001E04FF" w:rsidP="001E04FF">
            <w:pPr>
              <w:pStyle w:val="af"/>
              <w:numPr>
                <w:ilvl w:val="1"/>
                <w:numId w:val="28"/>
              </w:numPr>
              <w:ind w:firstLineChars="0"/>
              <w:rPr>
                <w:rFonts w:eastAsiaTheme="minorEastAsia"/>
                <w:lang w:eastAsia="zh-CN"/>
              </w:rPr>
            </w:pPr>
            <w:r w:rsidRPr="00980319">
              <w:rPr>
                <w:rFonts w:eastAsiaTheme="minorEastAsia" w:hint="eastAsia"/>
                <w:lang w:eastAsia="zh-CN"/>
              </w:rPr>
              <w:t>Z = {99%(Mandatory), 90%(Optional)}</w:t>
            </w:r>
          </w:p>
        </w:tc>
      </w:tr>
    </w:tbl>
    <w:p w14:paraId="1BA1DEAD" w14:textId="4FFA6D28" w:rsidR="00D640C5" w:rsidRDefault="00D640C5" w:rsidP="00D640C5">
      <w:pPr>
        <w:pStyle w:val="4"/>
        <w:numPr>
          <w:ilvl w:val="0"/>
          <w:numId w:val="0"/>
        </w:numPr>
        <w:ind w:left="864" w:hanging="864"/>
        <w:rPr>
          <w:rFonts w:eastAsiaTheme="minorEastAsia"/>
          <w:lang w:eastAsia="zh-CN"/>
        </w:rPr>
      </w:pPr>
      <w:r>
        <w:rPr>
          <w:rFonts w:eastAsiaTheme="minorEastAsia" w:hint="eastAsia"/>
          <w:lang w:eastAsia="zh-CN"/>
        </w:rPr>
        <w:t>[H][Proposal-</w:t>
      </w:r>
      <w:r>
        <w:rPr>
          <w:rFonts w:eastAsiaTheme="minorEastAsia"/>
          <w:lang w:eastAsia="zh-CN"/>
        </w:rPr>
        <w:fldChar w:fldCharType="begin"/>
      </w:r>
      <w:r>
        <w:rPr>
          <w:rFonts w:eastAsiaTheme="minorEastAsia"/>
          <w:lang w:eastAsia="zh-CN"/>
        </w:rPr>
        <w:instrText xml:space="preserve"> </w:instrText>
      </w:r>
      <w:r>
        <w:rPr>
          <w:rFonts w:eastAsiaTheme="minorEastAsia" w:hint="eastAsia"/>
          <w:lang w:eastAsia="zh-CN"/>
        </w:rPr>
        <w:instrText>REF _Ref166598601 \r \h</w:instrText>
      </w:r>
      <w:r>
        <w:rPr>
          <w:rFonts w:eastAsiaTheme="minorEastAsia"/>
          <w:lang w:eastAsia="zh-CN"/>
        </w:rPr>
        <w:instrText xml:space="preserve"> </w:instrText>
      </w:r>
      <w:r>
        <w:rPr>
          <w:rFonts w:eastAsiaTheme="minorEastAsia"/>
          <w:lang w:eastAsia="zh-CN"/>
        </w:rPr>
      </w:r>
      <w:r>
        <w:rPr>
          <w:rFonts w:eastAsiaTheme="minorEastAsia"/>
          <w:lang w:eastAsia="zh-CN"/>
        </w:rPr>
        <w:fldChar w:fldCharType="separate"/>
      </w:r>
      <w:r>
        <w:rPr>
          <w:rFonts w:eastAsiaTheme="minorEastAsia"/>
          <w:lang w:eastAsia="zh-CN"/>
        </w:rPr>
        <w:t>3.2.4</w:t>
      </w:r>
      <w:r>
        <w:rPr>
          <w:rFonts w:eastAsiaTheme="minorEastAsia"/>
          <w:lang w:eastAsia="zh-CN"/>
        </w:rPr>
        <w:fldChar w:fldCharType="end"/>
      </w:r>
      <w:r>
        <w:rPr>
          <w:rFonts w:eastAsiaTheme="minorEastAsia" w:hint="eastAsia"/>
          <w:lang w:eastAsia="zh-CN"/>
        </w:rPr>
        <w:t xml:space="preserve">-multi-device-assumptions-v1] </w:t>
      </w:r>
    </w:p>
    <w:tbl>
      <w:tblPr>
        <w:tblStyle w:val="af1"/>
        <w:tblW w:w="0" w:type="auto"/>
        <w:tblLook w:val="04A0" w:firstRow="1" w:lastRow="0" w:firstColumn="1" w:lastColumn="0" w:noHBand="0" w:noVBand="1"/>
      </w:tblPr>
      <w:tblGrid>
        <w:gridCol w:w="9631"/>
      </w:tblGrid>
      <w:tr w:rsidR="001E04FF" w14:paraId="69E546BC" w14:textId="77777777" w:rsidTr="00C50DAC">
        <w:tc>
          <w:tcPr>
            <w:tcW w:w="9631" w:type="dxa"/>
          </w:tcPr>
          <w:p w14:paraId="198378E0" w14:textId="5D108ABC" w:rsidR="001E04FF" w:rsidRDefault="001E04FF" w:rsidP="00C50DAC">
            <w:pPr>
              <w:rPr>
                <w:rFonts w:eastAsia="等线"/>
                <w:szCs w:val="20"/>
                <w:lang w:eastAsia="zh-CN"/>
              </w:rPr>
            </w:pPr>
            <w:r>
              <w:rPr>
                <w:rFonts w:eastAsiaTheme="minorEastAsia" w:hint="eastAsia"/>
                <w:lang w:eastAsia="zh-CN"/>
              </w:rPr>
              <w:t xml:space="preserve">For evaluation of the </w:t>
            </w:r>
            <w:r w:rsidRPr="001E04FF">
              <w:rPr>
                <w:rFonts w:eastAsia="等线"/>
                <w:szCs w:val="20"/>
                <w:lang w:eastAsia="zh-CN"/>
              </w:rPr>
              <w:t>Inventory completion time for multiple A-IoT device</w:t>
            </w:r>
            <w:r>
              <w:rPr>
                <w:rFonts w:eastAsia="等线" w:hint="eastAsia"/>
                <w:szCs w:val="20"/>
                <w:lang w:eastAsia="zh-CN"/>
              </w:rPr>
              <w:t>, the following is assumed</w:t>
            </w:r>
            <w:r w:rsidR="00101132">
              <w:rPr>
                <w:rFonts w:eastAsia="等线" w:hint="eastAsia"/>
                <w:szCs w:val="20"/>
                <w:lang w:eastAsia="zh-CN"/>
              </w:rPr>
              <w:t xml:space="preserve"> </w:t>
            </w:r>
            <w:r w:rsidR="00295075">
              <w:rPr>
                <w:rFonts w:eastAsia="等线" w:hint="eastAsia"/>
                <w:szCs w:val="20"/>
                <w:lang w:eastAsia="zh-CN"/>
              </w:rPr>
              <w:t>or</w:t>
            </w:r>
            <w:r w:rsidR="00101132">
              <w:rPr>
                <w:rFonts w:eastAsia="等线" w:hint="eastAsia"/>
                <w:szCs w:val="20"/>
                <w:lang w:eastAsia="zh-CN"/>
              </w:rPr>
              <w:t xml:space="preserve"> reported by companies,</w:t>
            </w:r>
          </w:p>
          <w:p w14:paraId="067C4369" w14:textId="77777777" w:rsidR="001E04FF" w:rsidRPr="00101132" w:rsidRDefault="001E04FF" w:rsidP="00C50DAC">
            <w:pPr>
              <w:rPr>
                <w:rFonts w:eastAsiaTheme="minorEastAsia"/>
                <w:lang w:eastAsia="zh-CN"/>
              </w:rPr>
            </w:pPr>
          </w:p>
          <w:tbl>
            <w:tblPr>
              <w:tblStyle w:val="af1"/>
              <w:tblW w:w="0" w:type="auto"/>
              <w:tblInd w:w="108" w:type="dxa"/>
              <w:tblLayout w:type="fixed"/>
              <w:tblLook w:val="04A0" w:firstRow="1" w:lastRow="0" w:firstColumn="1" w:lastColumn="0" w:noHBand="0" w:noVBand="1"/>
            </w:tblPr>
            <w:tblGrid>
              <w:gridCol w:w="8389"/>
            </w:tblGrid>
            <w:tr w:rsidR="00295075" w14:paraId="2E653670" w14:textId="77777777" w:rsidTr="00295075">
              <w:tc>
                <w:tcPr>
                  <w:tcW w:w="8389" w:type="dxa"/>
                  <w:tcBorders>
                    <w:top w:val="single" w:sz="4" w:space="0" w:color="auto"/>
                    <w:left w:val="single" w:sz="4" w:space="0" w:color="auto"/>
                    <w:bottom w:val="single" w:sz="4" w:space="0" w:color="auto"/>
                    <w:right w:val="single" w:sz="4" w:space="0" w:color="auto"/>
                  </w:tcBorders>
                  <w:hideMark/>
                </w:tcPr>
                <w:p w14:paraId="0840861A" w14:textId="5B10D081" w:rsidR="00295075" w:rsidRDefault="00295075" w:rsidP="001E04FF">
                  <w:pPr>
                    <w:overflowPunct w:val="0"/>
                    <w:autoSpaceDE w:val="0"/>
                    <w:autoSpaceDN w:val="0"/>
                    <w:adjustRightInd w:val="0"/>
                    <w:snapToGrid w:val="0"/>
                    <w:textAlignment w:val="baseline"/>
                    <w:rPr>
                      <w:rFonts w:ascii="Times New Roman" w:eastAsia="宋体" w:hAnsi="Times New Roman"/>
                      <w:b/>
                      <w:bCs/>
                      <w:szCs w:val="20"/>
                      <w:lang w:val="en-US" w:eastAsia="zh-CN"/>
                    </w:rPr>
                  </w:pPr>
                  <w:r>
                    <w:rPr>
                      <w:rFonts w:ascii="Times New Roman" w:eastAsia="宋体" w:hAnsi="Times New Roman" w:hint="eastAsia"/>
                      <w:b/>
                      <w:bCs/>
                      <w:szCs w:val="20"/>
                    </w:rPr>
                    <w:t>Assumptions</w:t>
                  </w:r>
                </w:p>
              </w:tc>
            </w:tr>
            <w:tr w:rsidR="00295075" w14:paraId="01D5F411" w14:textId="77777777" w:rsidTr="00295075">
              <w:tc>
                <w:tcPr>
                  <w:tcW w:w="8389" w:type="dxa"/>
                  <w:tcBorders>
                    <w:top w:val="single" w:sz="4" w:space="0" w:color="auto"/>
                    <w:left w:val="single" w:sz="4" w:space="0" w:color="auto"/>
                    <w:bottom w:val="single" w:sz="4" w:space="0" w:color="auto"/>
                    <w:right w:val="single" w:sz="4" w:space="0" w:color="auto"/>
                  </w:tcBorders>
                  <w:hideMark/>
                </w:tcPr>
                <w:p w14:paraId="7BE639DB" w14:textId="5AF35D12" w:rsidR="00295075" w:rsidRDefault="00295075" w:rsidP="001E04FF">
                  <w:pPr>
                    <w:numPr>
                      <w:ilvl w:val="0"/>
                      <w:numId w:val="108"/>
                    </w:numPr>
                    <w:overflowPunct w:val="0"/>
                    <w:autoSpaceDE w:val="0"/>
                    <w:autoSpaceDN w:val="0"/>
                    <w:adjustRightInd w:val="0"/>
                    <w:snapToGrid w:val="0"/>
                    <w:ind w:left="714" w:hanging="357"/>
                    <w:jc w:val="both"/>
                    <w:textAlignment w:val="baseline"/>
                    <w:rPr>
                      <w:rFonts w:ascii="Times New Roman" w:eastAsia="宋体" w:hAnsi="Times New Roman"/>
                      <w:color w:val="000000"/>
                      <w:szCs w:val="20"/>
                    </w:rPr>
                  </w:pPr>
                  <w:r>
                    <w:rPr>
                      <w:rFonts w:ascii="Times New Roman" w:eastAsia="宋体" w:hAnsi="Times New Roman"/>
                      <w:color w:val="000000"/>
                      <w:szCs w:val="20"/>
                    </w:rPr>
                    <w:t>Random access schemes</w:t>
                  </w:r>
                </w:p>
                <w:p w14:paraId="4A467839" w14:textId="77777777" w:rsidR="00295075" w:rsidRDefault="00295075" w:rsidP="001E04FF">
                  <w:pPr>
                    <w:numPr>
                      <w:ilvl w:val="1"/>
                      <w:numId w:val="108"/>
                    </w:numPr>
                    <w:overflowPunct w:val="0"/>
                    <w:autoSpaceDE w:val="0"/>
                    <w:autoSpaceDN w:val="0"/>
                    <w:adjustRightInd w:val="0"/>
                    <w:snapToGrid w:val="0"/>
                    <w:ind w:left="1134" w:hanging="357"/>
                    <w:jc w:val="both"/>
                    <w:textAlignment w:val="baseline"/>
                    <w:rPr>
                      <w:rFonts w:eastAsia="宋体"/>
                      <w:color w:val="000000"/>
                      <w:szCs w:val="20"/>
                    </w:rPr>
                  </w:pPr>
                  <w:r>
                    <w:rPr>
                      <w:rFonts w:eastAsia="宋体"/>
                      <w:color w:val="000000"/>
                      <w:szCs w:val="20"/>
                    </w:rPr>
                    <w:t>slot-aloha is considered as baseline, # of slots is reported by companies.</w:t>
                  </w:r>
                </w:p>
                <w:p w14:paraId="0C7F11AE" w14:textId="77777777" w:rsidR="00295075" w:rsidRDefault="00295075" w:rsidP="001E04FF">
                  <w:pPr>
                    <w:numPr>
                      <w:ilvl w:val="1"/>
                      <w:numId w:val="108"/>
                    </w:numPr>
                    <w:overflowPunct w:val="0"/>
                    <w:autoSpaceDE w:val="0"/>
                    <w:autoSpaceDN w:val="0"/>
                    <w:adjustRightInd w:val="0"/>
                    <w:snapToGrid w:val="0"/>
                    <w:ind w:left="1134" w:hanging="357"/>
                    <w:jc w:val="both"/>
                    <w:textAlignment w:val="baseline"/>
                    <w:rPr>
                      <w:rFonts w:ascii="Times New Roman" w:eastAsia="宋体" w:hAnsi="Times New Roman"/>
                      <w:b/>
                      <w:bCs/>
                      <w:szCs w:val="20"/>
                    </w:rPr>
                  </w:pPr>
                  <w:r>
                    <w:rPr>
                      <w:rFonts w:eastAsia="宋体"/>
                      <w:color w:val="000000"/>
                      <w:szCs w:val="20"/>
                    </w:rPr>
                    <w:t>Companies to provide the det</w:t>
                  </w:r>
                  <w:r>
                    <w:rPr>
                      <w:rFonts w:eastAsia="宋体" w:cs="Times" w:hint="eastAsia"/>
                      <w:color w:val="000000"/>
                      <w:szCs w:val="20"/>
                    </w:rPr>
                    <w:t>ai</w:t>
                  </w:r>
                  <w:r>
                    <w:rPr>
                      <w:rFonts w:eastAsia="宋体"/>
                      <w:color w:val="000000"/>
                      <w:szCs w:val="20"/>
                    </w:rPr>
                    <w:t>ls of the schem</w:t>
                  </w:r>
                  <w:r>
                    <w:rPr>
                      <w:rFonts w:eastAsia="宋体" w:cs="Times" w:hint="eastAsia"/>
                      <w:color w:val="000000"/>
                      <w:szCs w:val="20"/>
                    </w:rPr>
                    <w:t>e</w:t>
                  </w:r>
                  <w:r>
                    <w:rPr>
                      <w:rFonts w:eastAsia="宋体"/>
                      <w:color w:val="000000"/>
                      <w:szCs w:val="20"/>
                    </w:rPr>
                    <w:t>s.</w:t>
                  </w:r>
                </w:p>
              </w:tc>
            </w:tr>
            <w:tr w:rsidR="00295075" w14:paraId="304A260C" w14:textId="77777777" w:rsidTr="00295075">
              <w:tc>
                <w:tcPr>
                  <w:tcW w:w="8389" w:type="dxa"/>
                  <w:tcBorders>
                    <w:top w:val="single" w:sz="4" w:space="0" w:color="auto"/>
                    <w:left w:val="single" w:sz="4" w:space="0" w:color="auto"/>
                    <w:bottom w:val="single" w:sz="4" w:space="0" w:color="auto"/>
                    <w:right w:val="single" w:sz="4" w:space="0" w:color="auto"/>
                  </w:tcBorders>
                  <w:hideMark/>
                </w:tcPr>
                <w:p w14:paraId="0800D7F7" w14:textId="3AE686A1" w:rsidR="00295075" w:rsidRDefault="00295075" w:rsidP="00295075">
                  <w:pPr>
                    <w:numPr>
                      <w:ilvl w:val="0"/>
                      <w:numId w:val="108"/>
                    </w:numPr>
                    <w:overflowPunct w:val="0"/>
                    <w:autoSpaceDE w:val="0"/>
                    <w:autoSpaceDN w:val="0"/>
                    <w:adjustRightInd w:val="0"/>
                    <w:snapToGrid w:val="0"/>
                    <w:ind w:left="714" w:hanging="357"/>
                    <w:jc w:val="both"/>
                    <w:textAlignment w:val="baseline"/>
                    <w:rPr>
                      <w:rFonts w:ascii="Times New Roman" w:eastAsia="宋体" w:hAnsi="Times New Roman"/>
                      <w:color w:val="000000"/>
                      <w:szCs w:val="20"/>
                    </w:rPr>
                  </w:pPr>
                  <w:r>
                    <w:rPr>
                      <w:rFonts w:ascii="Times New Roman" w:eastAsia="宋体" w:hAnsi="Times New Roman"/>
                      <w:color w:val="000000"/>
                      <w:szCs w:val="20"/>
                    </w:rPr>
                    <w:t>R2D data rate</w:t>
                  </w:r>
                </w:p>
                <w:p w14:paraId="2369E385" w14:textId="77777777" w:rsidR="00295075" w:rsidRDefault="00295075" w:rsidP="00295075">
                  <w:pPr>
                    <w:numPr>
                      <w:ilvl w:val="1"/>
                      <w:numId w:val="108"/>
                    </w:numPr>
                    <w:overflowPunct w:val="0"/>
                    <w:autoSpaceDE w:val="0"/>
                    <w:autoSpaceDN w:val="0"/>
                    <w:adjustRightInd w:val="0"/>
                    <w:snapToGrid w:val="0"/>
                    <w:ind w:left="1134" w:hanging="357"/>
                    <w:jc w:val="both"/>
                    <w:textAlignment w:val="baseline"/>
                    <w:rPr>
                      <w:rFonts w:ascii="Times New Roman" w:eastAsia="宋体" w:hAnsi="Times New Roman"/>
                      <w:b/>
                      <w:bCs/>
                      <w:szCs w:val="20"/>
                    </w:rPr>
                  </w:pPr>
                  <w:r>
                    <w:rPr>
                      <w:rFonts w:eastAsia="宋体"/>
                      <w:color w:val="000000"/>
                      <w:szCs w:val="20"/>
                    </w:rPr>
                    <w:t>refer to the LLS assumptions,</w:t>
                  </w:r>
                </w:p>
              </w:tc>
            </w:tr>
            <w:tr w:rsidR="00295075" w14:paraId="237206AB" w14:textId="77777777" w:rsidTr="00295075">
              <w:tc>
                <w:tcPr>
                  <w:tcW w:w="8389" w:type="dxa"/>
                  <w:tcBorders>
                    <w:top w:val="single" w:sz="4" w:space="0" w:color="auto"/>
                    <w:left w:val="single" w:sz="4" w:space="0" w:color="auto"/>
                    <w:bottom w:val="single" w:sz="4" w:space="0" w:color="auto"/>
                    <w:right w:val="single" w:sz="4" w:space="0" w:color="auto"/>
                  </w:tcBorders>
                  <w:hideMark/>
                </w:tcPr>
                <w:p w14:paraId="27A2628E" w14:textId="5D04C208" w:rsidR="00295075" w:rsidRDefault="00295075" w:rsidP="00295075">
                  <w:pPr>
                    <w:numPr>
                      <w:ilvl w:val="0"/>
                      <w:numId w:val="108"/>
                    </w:numPr>
                    <w:overflowPunct w:val="0"/>
                    <w:autoSpaceDE w:val="0"/>
                    <w:autoSpaceDN w:val="0"/>
                    <w:adjustRightInd w:val="0"/>
                    <w:snapToGrid w:val="0"/>
                    <w:ind w:left="714" w:hanging="357"/>
                    <w:jc w:val="both"/>
                    <w:textAlignment w:val="baseline"/>
                    <w:rPr>
                      <w:rFonts w:ascii="Times New Roman" w:eastAsia="宋体" w:hAnsi="Times New Roman"/>
                      <w:color w:val="000000"/>
                      <w:szCs w:val="20"/>
                    </w:rPr>
                  </w:pPr>
                  <w:r>
                    <w:rPr>
                      <w:rFonts w:ascii="Times New Roman" w:eastAsia="宋体" w:hAnsi="Times New Roman"/>
                      <w:color w:val="000000"/>
                      <w:szCs w:val="20"/>
                    </w:rPr>
                    <w:lastRenderedPageBreak/>
                    <w:t>D2R data rate</w:t>
                  </w:r>
                </w:p>
                <w:p w14:paraId="1BABA8A8" w14:textId="77777777" w:rsidR="00295075" w:rsidRDefault="00295075" w:rsidP="00295075">
                  <w:pPr>
                    <w:numPr>
                      <w:ilvl w:val="1"/>
                      <w:numId w:val="108"/>
                    </w:numPr>
                    <w:overflowPunct w:val="0"/>
                    <w:autoSpaceDE w:val="0"/>
                    <w:autoSpaceDN w:val="0"/>
                    <w:adjustRightInd w:val="0"/>
                    <w:snapToGrid w:val="0"/>
                    <w:ind w:left="1134" w:hanging="357"/>
                    <w:jc w:val="both"/>
                    <w:textAlignment w:val="baseline"/>
                    <w:rPr>
                      <w:rFonts w:ascii="Times New Roman" w:eastAsia="宋体" w:hAnsi="Times New Roman"/>
                      <w:color w:val="000000"/>
                      <w:szCs w:val="20"/>
                    </w:rPr>
                  </w:pPr>
                  <w:r>
                    <w:rPr>
                      <w:rFonts w:eastAsia="宋体"/>
                      <w:color w:val="000000"/>
                      <w:szCs w:val="20"/>
                    </w:rPr>
                    <w:t>refer to the LLS assumptions,</w:t>
                  </w:r>
                </w:p>
              </w:tc>
            </w:tr>
            <w:tr w:rsidR="00295075" w14:paraId="2FAE6FB7" w14:textId="77777777" w:rsidTr="00295075">
              <w:tc>
                <w:tcPr>
                  <w:tcW w:w="8389" w:type="dxa"/>
                  <w:tcBorders>
                    <w:top w:val="single" w:sz="4" w:space="0" w:color="auto"/>
                    <w:left w:val="single" w:sz="4" w:space="0" w:color="auto"/>
                    <w:bottom w:val="single" w:sz="4" w:space="0" w:color="auto"/>
                    <w:right w:val="single" w:sz="4" w:space="0" w:color="auto"/>
                  </w:tcBorders>
                  <w:hideMark/>
                </w:tcPr>
                <w:p w14:paraId="687690D8" w14:textId="53ADE942" w:rsidR="00295075" w:rsidRDefault="00295075" w:rsidP="00295075">
                  <w:pPr>
                    <w:numPr>
                      <w:ilvl w:val="0"/>
                      <w:numId w:val="108"/>
                    </w:numPr>
                    <w:overflowPunct w:val="0"/>
                    <w:autoSpaceDE w:val="0"/>
                    <w:autoSpaceDN w:val="0"/>
                    <w:adjustRightInd w:val="0"/>
                    <w:snapToGrid w:val="0"/>
                    <w:ind w:left="714" w:hanging="357"/>
                    <w:jc w:val="both"/>
                    <w:textAlignment w:val="baseline"/>
                    <w:rPr>
                      <w:rFonts w:eastAsia="宋体"/>
                      <w:color w:val="000000"/>
                      <w:szCs w:val="20"/>
                    </w:rPr>
                  </w:pPr>
                  <w:r>
                    <w:rPr>
                      <w:rFonts w:eastAsia="宋体"/>
                      <w:color w:val="000000"/>
                      <w:szCs w:val="20"/>
                    </w:rPr>
                    <w:t>Message size</w:t>
                  </w:r>
                </w:p>
                <w:tbl>
                  <w:tblPr>
                    <w:tblStyle w:val="af1"/>
                    <w:tblW w:w="0" w:type="auto"/>
                    <w:jc w:val="center"/>
                    <w:tblLook w:val="04A0" w:firstRow="1" w:lastRow="0" w:firstColumn="1" w:lastColumn="0" w:noHBand="0" w:noVBand="1"/>
                  </w:tblPr>
                  <w:tblGrid>
                    <w:gridCol w:w="1591"/>
                    <w:gridCol w:w="2399"/>
                    <w:gridCol w:w="2806"/>
                  </w:tblGrid>
                  <w:tr w:rsidR="00295075" w:rsidRPr="00676DC5" w14:paraId="2974AE66" w14:textId="77777777" w:rsidTr="00C50DAC">
                    <w:trPr>
                      <w:jc w:val="center"/>
                    </w:trPr>
                    <w:tc>
                      <w:tcPr>
                        <w:tcW w:w="1591" w:type="dxa"/>
                        <w:vMerge w:val="restart"/>
                        <w:vAlign w:val="center"/>
                      </w:tcPr>
                      <w:p w14:paraId="0F85A585" w14:textId="77777777" w:rsidR="00295075" w:rsidRPr="00676DC5" w:rsidRDefault="00295075" w:rsidP="00295075">
                        <w:pPr>
                          <w:tabs>
                            <w:tab w:val="left" w:pos="0"/>
                          </w:tabs>
                          <w:spacing w:after="120"/>
                          <w:jc w:val="both"/>
                          <w:rPr>
                            <w:rFonts w:ascii="Times New Roman" w:hAnsi="Times New Roman"/>
                            <w:szCs w:val="20"/>
                          </w:rPr>
                        </w:pPr>
                        <w:r w:rsidRPr="00676DC5">
                          <w:rPr>
                            <w:rFonts w:ascii="Times New Roman" w:hAnsi="Times New Roman"/>
                            <w:szCs w:val="20"/>
                          </w:rPr>
                          <w:t xml:space="preserve">Message size </w:t>
                        </w:r>
                      </w:p>
                      <w:p w14:paraId="152BA946" w14:textId="77777777" w:rsidR="00295075" w:rsidRPr="00676DC5" w:rsidRDefault="00295075" w:rsidP="00295075">
                        <w:pPr>
                          <w:tabs>
                            <w:tab w:val="left" w:pos="0"/>
                          </w:tabs>
                          <w:spacing w:after="120"/>
                          <w:jc w:val="both"/>
                          <w:rPr>
                            <w:rFonts w:ascii="Times New Roman" w:hAnsi="Times New Roman"/>
                            <w:szCs w:val="20"/>
                          </w:rPr>
                        </w:pPr>
                        <w:r w:rsidRPr="00676DC5">
                          <w:rPr>
                            <w:rFonts w:ascii="Times New Roman" w:hAnsi="Times New Roman"/>
                            <w:szCs w:val="20"/>
                          </w:rPr>
                          <w:t>(Number of bits)</w:t>
                        </w:r>
                      </w:p>
                    </w:tc>
                    <w:tc>
                      <w:tcPr>
                        <w:tcW w:w="2399" w:type="dxa"/>
                      </w:tcPr>
                      <w:p w14:paraId="4709A09F" w14:textId="77777777" w:rsidR="00295075" w:rsidRPr="00676DC5" w:rsidRDefault="00295075" w:rsidP="00295075">
                        <w:pPr>
                          <w:tabs>
                            <w:tab w:val="left" w:pos="0"/>
                          </w:tabs>
                          <w:spacing w:after="120"/>
                          <w:jc w:val="center"/>
                          <w:rPr>
                            <w:rFonts w:ascii="Times New Roman" w:hAnsi="Times New Roman"/>
                            <w:szCs w:val="20"/>
                          </w:rPr>
                        </w:pPr>
                        <w:r w:rsidRPr="00676DC5">
                          <w:rPr>
                            <w:rFonts w:ascii="Times New Roman" w:hAnsi="Times New Roman"/>
                            <w:szCs w:val="20"/>
                          </w:rPr>
                          <w:t>Query command</w:t>
                        </w:r>
                      </w:p>
                    </w:tc>
                    <w:tc>
                      <w:tcPr>
                        <w:tcW w:w="2806" w:type="dxa"/>
                      </w:tcPr>
                      <w:p w14:paraId="5763C475" w14:textId="77777777" w:rsidR="00295075" w:rsidRPr="00676DC5" w:rsidRDefault="00295075" w:rsidP="00295075">
                        <w:pPr>
                          <w:tabs>
                            <w:tab w:val="left" w:pos="0"/>
                          </w:tabs>
                          <w:spacing w:after="120"/>
                          <w:jc w:val="center"/>
                          <w:rPr>
                            <w:rFonts w:ascii="Times New Roman" w:hAnsi="Times New Roman"/>
                            <w:szCs w:val="20"/>
                          </w:rPr>
                        </w:pPr>
                        <w:r w:rsidRPr="00676DC5">
                          <w:rPr>
                            <w:rFonts w:ascii="Times New Roman" w:hAnsi="Times New Roman"/>
                            <w:szCs w:val="20"/>
                          </w:rPr>
                          <w:t>8</w:t>
                        </w:r>
                      </w:p>
                    </w:tc>
                  </w:tr>
                  <w:tr w:rsidR="00295075" w:rsidRPr="00676DC5" w14:paraId="67B441BA" w14:textId="77777777" w:rsidTr="00C50DAC">
                    <w:trPr>
                      <w:jc w:val="center"/>
                    </w:trPr>
                    <w:tc>
                      <w:tcPr>
                        <w:tcW w:w="1591" w:type="dxa"/>
                        <w:vMerge/>
                        <w:vAlign w:val="center"/>
                      </w:tcPr>
                      <w:p w14:paraId="7C533620" w14:textId="77777777" w:rsidR="00295075" w:rsidRPr="00676DC5" w:rsidRDefault="00295075" w:rsidP="00295075">
                        <w:pPr>
                          <w:tabs>
                            <w:tab w:val="left" w:pos="0"/>
                          </w:tabs>
                          <w:spacing w:after="120"/>
                          <w:jc w:val="both"/>
                          <w:rPr>
                            <w:rFonts w:ascii="Times New Roman" w:hAnsi="Times New Roman"/>
                            <w:szCs w:val="20"/>
                          </w:rPr>
                        </w:pPr>
                      </w:p>
                    </w:tc>
                    <w:tc>
                      <w:tcPr>
                        <w:tcW w:w="2399" w:type="dxa"/>
                      </w:tcPr>
                      <w:p w14:paraId="1F5056DF" w14:textId="77777777" w:rsidR="00295075" w:rsidRPr="00676DC5" w:rsidRDefault="00295075" w:rsidP="00295075">
                        <w:pPr>
                          <w:tabs>
                            <w:tab w:val="left" w:pos="0"/>
                          </w:tabs>
                          <w:spacing w:after="120"/>
                          <w:jc w:val="center"/>
                          <w:rPr>
                            <w:rFonts w:ascii="Times New Roman" w:hAnsi="Times New Roman"/>
                            <w:szCs w:val="20"/>
                          </w:rPr>
                        </w:pPr>
                        <w:r w:rsidRPr="00676DC5">
                          <w:rPr>
                            <w:rFonts w:ascii="Times New Roman" w:hAnsi="Times New Roman"/>
                            <w:szCs w:val="20"/>
                          </w:rPr>
                          <w:t>Decrement command</w:t>
                        </w:r>
                      </w:p>
                    </w:tc>
                    <w:tc>
                      <w:tcPr>
                        <w:tcW w:w="2806" w:type="dxa"/>
                      </w:tcPr>
                      <w:p w14:paraId="68217C8E" w14:textId="77777777" w:rsidR="00295075" w:rsidRPr="00676DC5" w:rsidRDefault="00295075" w:rsidP="00295075">
                        <w:pPr>
                          <w:tabs>
                            <w:tab w:val="left" w:pos="0"/>
                          </w:tabs>
                          <w:spacing w:after="120"/>
                          <w:jc w:val="center"/>
                          <w:rPr>
                            <w:rFonts w:ascii="Times New Roman" w:hAnsi="Times New Roman"/>
                            <w:szCs w:val="20"/>
                          </w:rPr>
                        </w:pPr>
                        <w:r w:rsidRPr="00676DC5">
                          <w:rPr>
                            <w:rFonts w:ascii="Times New Roman" w:hAnsi="Times New Roman"/>
                            <w:szCs w:val="20"/>
                          </w:rPr>
                          <w:t>4</w:t>
                        </w:r>
                      </w:p>
                    </w:tc>
                  </w:tr>
                  <w:tr w:rsidR="00295075" w:rsidRPr="00676DC5" w14:paraId="69183CAF" w14:textId="77777777" w:rsidTr="00C50DAC">
                    <w:trPr>
                      <w:jc w:val="center"/>
                    </w:trPr>
                    <w:tc>
                      <w:tcPr>
                        <w:tcW w:w="1591" w:type="dxa"/>
                        <w:vMerge/>
                      </w:tcPr>
                      <w:p w14:paraId="094A7D3A" w14:textId="77777777" w:rsidR="00295075" w:rsidRPr="00676DC5" w:rsidRDefault="00295075" w:rsidP="00295075">
                        <w:pPr>
                          <w:tabs>
                            <w:tab w:val="left" w:pos="0"/>
                          </w:tabs>
                          <w:spacing w:after="120"/>
                          <w:jc w:val="center"/>
                          <w:rPr>
                            <w:rFonts w:ascii="Times New Roman" w:hAnsi="Times New Roman"/>
                            <w:szCs w:val="20"/>
                          </w:rPr>
                        </w:pPr>
                      </w:p>
                    </w:tc>
                    <w:tc>
                      <w:tcPr>
                        <w:tcW w:w="2399" w:type="dxa"/>
                      </w:tcPr>
                      <w:p w14:paraId="09B2C8D4" w14:textId="77777777" w:rsidR="00295075" w:rsidRPr="00676DC5" w:rsidRDefault="00295075" w:rsidP="00295075">
                        <w:pPr>
                          <w:tabs>
                            <w:tab w:val="left" w:pos="0"/>
                          </w:tabs>
                          <w:spacing w:after="120"/>
                          <w:jc w:val="center"/>
                          <w:rPr>
                            <w:rFonts w:ascii="Times New Roman" w:hAnsi="Times New Roman"/>
                            <w:szCs w:val="20"/>
                          </w:rPr>
                        </w:pPr>
                        <w:r w:rsidRPr="00676DC5">
                          <w:rPr>
                            <w:rFonts w:ascii="Times New Roman" w:hAnsi="Times New Roman"/>
                            <w:szCs w:val="20"/>
                          </w:rPr>
                          <w:t>RN16</w:t>
                        </w:r>
                      </w:p>
                    </w:tc>
                    <w:tc>
                      <w:tcPr>
                        <w:tcW w:w="2806" w:type="dxa"/>
                      </w:tcPr>
                      <w:p w14:paraId="2ACF2DAE" w14:textId="77777777" w:rsidR="00295075" w:rsidRPr="00676DC5" w:rsidRDefault="00295075" w:rsidP="00295075">
                        <w:pPr>
                          <w:tabs>
                            <w:tab w:val="left" w:pos="0"/>
                          </w:tabs>
                          <w:spacing w:after="120"/>
                          <w:jc w:val="center"/>
                          <w:rPr>
                            <w:rFonts w:ascii="Times New Roman" w:hAnsi="Times New Roman"/>
                            <w:szCs w:val="20"/>
                          </w:rPr>
                        </w:pPr>
                        <w:r w:rsidRPr="00676DC5">
                          <w:rPr>
                            <w:rFonts w:ascii="Times New Roman" w:hAnsi="Times New Roman"/>
                            <w:szCs w:val="20"/>
                          </w:rPr>
                          <w:t>16</w:t>
                        </w:r>
                      </w:p>
                    </w:tc>
                  </w:tr>
                  <w:tr w:rsidR="00295075" w:rsidRPr="00676DC5" w14:paraId="74EB9142" w14:textId="77777777" w:rsidTr="00C50DAC">
                    <w:trPr>
                      <w:jc w:val="center"/>
                    </w:trPr>
                    <w:tc>
                      <w:tcPr>
                        <w:tcW w:w="1591" w:type="dxa"/>
                        <w:vMerge/>
                      </w:tcPr>
                      <w:p w14:paraId="61DCE28F" w14:textId="77777777" w:rsidR="00295075" w:rsidRPr="00676DC5" w:rsidRDefault="00295075" w:rsidP="00295075">
                        <w:pPr>
                          <w:tabs>
                            <w:tab w:val="left" w:pos="0"/>
                          </w:tabs>
                          <w:spacing w:after="120"/>
                          <w:jc w:val="center"/>
                          <w:rPr>
                            <w:rFonts w:ascii="Times New Roman" w:hAnsi="Times New Roman"/>
                            <w:szCs w:val="20"/>
                          </w:rPr>
                        </w:pPr>
                      </w:p>
                    </w:tc>
                    <w:tc>
                      <w:tcPr>
                        <w:tcW w:w="2399" w:type="dxa"/>
                      </w:tcPr>
                      <w:p w14:paraId="71EC71BF" w14:textId="77777777" w:rsidR="00295075" w:rsidRPr="00676DC5" w:rsidRDefault="00295075" w:rsidP="00295075">
                        <w:pPr>
                          <w:tabs>
                            <w:tab w:val="left" w:pos="0"/>
                          </w:tabs>
                          <w:spacing w:after="120"/>
                          <w:jc w:val="center"/>
                          <w:rPr>
                            <w:rFonts w:ascii="Times New Roman" w:hAnsi="Times New Roman"/>
                            <w:szCs w:val="20"/>
                          </w:rPr>
                        </w:pPr>
                        <w:r w:rsidRPr="00676DC5">
                          <w:rPr>
                            <w:rFonts w:ascii="Times New Roman" w:hAnsi="Times New Roman"/>
                            <w:szCs w:val="20"/>
                          </w:rPr>
                          <w:t>Acknowledge of RN16</w:t>
                        </w:r>
                      </w:p>
                    </w:tc>
                    <w:tc>
                      <w:tcPr>
                        <w:tcW w:w="2806" w:type="dxa"/>
                      </w:tcPr>
                      <w:p w14:paraId="16D49883" w14:textId="77777777" w:rsidR="00295075" w:rsidRPr="00676DC5" w:rsidRDefault="00295075" w:rsidP="00295075">
                        <w:pPr>
                          <w:tabs>
                            <w:tab w:val="left" w:pos="0"/>
                          </w:tabs>
                          <w:spacing w:after="120"/>
                          <w:jc w:val="center"/>
                          <w:rPr>
                            <w:rFonts w:ascii="Times New Roman" w:hAnsi="Times New Roman"/>
                            <w:szCs w:val="20"/>
                          </w:rPr>
                        </w:pPr>
                        <w:r w:rsidRPr="00676DC5">
                          <w:rPr>
                            <w:rFonts w:ascii="Times New Roman" w:hAnsi="Times New Roman"/>
                            <w:szCs w:val="20"/>
                          </w:rPr>
                          <w:t>16</w:t>
                        </w:r>
                      </w:p>
                    </w:tc>
                  </w:tr>
                  <w:tr w:rsidR="00295075" w:rsidRPr="00676DC5" w14:paraId="6CC04105" w14:textId="77777777" w:rsidTr="00C50DAC">
                    <w:trPr>
                      <w:jc w:val="center"/>
                    </w:trPr>
                    <w:tc>
                      <w:tcPr>
                        <w:tcW w:w="1591" w:type="dxa"/>
                        <w:vMerge/>
                      </w:tcPr>
                      <w:p w14:paraId="0C308F9C" w14:textId="77777777" w:rsidR="00295075" w:rsidRPr="00676DC5" w:rsidRDefault="00295075" w:rsidP="00295075">
                        <w:pPr>
                          <w:tabs>
                            <w:tab w:val="left" w:pos="0"/>
                          </w:tabs>
                          <w:spacing w:after="120"/>
                          <w:jc w:val="center"/>
                          <w:rPr>
                            <w:rFonts w:ascii="Times New Roman" w:hAnsi="Times New Roman"/>
                            <w:szCs w:val="20"/>
                          </w:rPr>
                        </w:pPr>
                      </w:p>
                    </w:tc>
                    <w:tc>
                      <w:tcPr>
                        <w:tcW w:w="2399" w:type="dxa"/>
                      </w:tcPr>
                      <w:p w14:paraId="3E020640" w14:textId="77777777" w:rsidR="00295075" w:rsidRPr="00676DC5" w:rsidRDefault="00295075" w:rsidP="00295075">
                        <w:pPr>
                          <w:tabs>
                            <w:tab w:val="left" w:pos="0"/>
                          </w:tabs>
                          <w:spacing w:after="120"/>
                          <w:jc w:val="center"/>
                          <w:rPr>
                            <w:rFonts w:ascii="Times New Roman" w:hAnsi="Times New Roman"/>
                            <w:szCs w:val="20"/>
                          </w:rPr>
                        </w:pPr>
                        <w:r w:rsidRPr="00676DC5">
                          <w:rPr>
                            <w:rFonts w:ascii="Times New Roman" w:hAnsi="Times New Roman"/>
                            <w:szCs w:val="20"/>
                          </w:rPr>
                          <w:t>Device ID</w:t>
                        </w:r>
                      </w:p>
                    </w:tc>
                    <w:tc>
                      <w:tcPr>
                        <w:tcW w:w="2806" w:type="dxa"/>
                      </w:tcPr>
                      <w:p w14:paraId="6EB69007" w14:textId="77777777" w:rsidR="00295075" w:rsidRPr="00676DC5" w:rsidRDefault="00295075" w:rsidP="00295075">
                        <w:pPr>
                          <w:tabs>
                            <w:tab w:val="left" w:pos="0"/>
                          </w:tabs>
                          <w:spacing w:after="120"/>
                          <w:jc w:val="center"/>
                          <w:rPr>
                            <w:rFonts w:ascii="Times New Roman" w:hAnsi="Times New Roman"/>
                            <w:szCs w:val="20"/>
                          </w:rPr>
                        </w:pPr>
                        <w:r w:rsidRPr="00676DC5">
                          <w:rPr>
                            <w:rFonts w:ascii="Times New Roman" w:hAnsi="Times New Roman"/>
                            <w:szCs w:val="20"/>
                          </w:rPr>
                          <w:t>96</w:t>
                        </w:r>
                      </w:p>
                    </w:tc>
                  </w:tr>
                </w:tbl>
                <w:p w14:paraId="279F91F0" w14:textId="24F762CA" w:rsidR="00295075" w:rsidRDefault="00295075" w:rsidP="00295075">
                  <w:pPr>
                    <w:overflowPunct w:val="0"/>
                    <w:autoSpaceDE w:val="0"/>
                    <w:autoSpaceDN w:val="0"/>
                    <w:adjustRightInd w:val="0"/>
                    <w:snapToGrid w:val="0"/>
                    <w:jc w:val="both"/>
                    <w:textAlignment w:val="baseline"/>
                    <w:rPr>
                      <w:rFonts w:eastAsia="宋体"/>
                      <w:color w:val="000000"/>
                      <w:szCs w:val="20"/>
                      <w:lang w:eastAsia="zh-CN"/>
                    </w:rPr>
                  </w:pPr>
                </w:p>
              </w:tc>
            </w:tr>
            <w:tr w:rsidR="00295075" w14:paraId="41B11352" w14:textId="77777777" w:rsidTr="00295075">
              <w:tc>
                <w:tcPr>
                  <w:tcW w:w="8389" w:type="dxa"/>
                  <w:tcBorders>
                    <w:top w:val="single" w:sz="4" w:space="0" w:color="auto"/>
                    <w:left w:val="single" w:sz="4" w:space="0" w:color="auto"/>
                    <w:bottom w:val="single" w:sz="4" w:space="0" w:color="auto"/>
                    <w:right w:val="single" w:sz="4" w:space="0" w:color="auto"/>
                  </w:tcBorders>
                  <w:hideMark/>
                </w:tcPr>
                <w:p w14:paraId="11ECBA3B" w14:textId="43C869AE" w:rsidR="00295075" w:rsidRPr="001E04FF" w:rsidRDefault="00295075" w:rsidP="00295075">
                  <w:pPr>
                    <w:numPr>
                      <w:ilvl w:val="0"/>
                      <w:numId w:val="108"/>
                    </w:numPr>
                    <w:overflowPunct w:val="0"/>
                    <w:autoSpaceDE w:val="0"/>
                    <w:autoSpaceDN w:val="0"/>
                    <w:adjustRightInd w:val="0"/>
                    <w:snapToGrid w:val="0"/>
                    <w:ind w:left="714" w:hanging="357"/>
                    <w:jc w:val="both"/>
                    <w:textAlignment w:val="baseline"/>
                    <w:rPr>
                      <w:rFonts w:eastAsia="宋体"/>
                      <w:color w:val="000000"/>
                      <w:szCs w:val="20"/>
                    </w:rPr>
                  </w:pPr>
                  <w:r>
                    <w:rPr>
                      <w:rFonts w:eastAsia="宋体"/>
                      <w:color w:val="000000"/>
                      <w:szCs w:val="20"/>
                    </w:rPr>
                    <w:t>Device distribution, [near, middle, far] = [TBD%, TBD%, TBD%]</w:t>
                  </w:r>
                </w:p>
              </w:tc>
            </w:tr>
            <w:tr w:rsidR="00295075" w14:paraId="4460A4D6" w14:textId="77777777" w:rsidTr="00295075">
              <w:tc>
                <w:tcPr>
                  <w:tcW w:w="8389" w:type="dxa"/>
                  <w:tcBorders>
                    <w:top w:val="single" w:sz="4" w:space="0" w:color="auto"/>
                    <w:left w:val="single" w:sz="4" w:space="0" w:color="auto"/>
                    <w:bottom w:val="single" w:sz="4" w:space="0" w:color="auto"/>
                    <w:right w:val="single" w:sz="4" w:space="0" w:color="auto"/>
                  </w:tcBorders>
                  <w:hideMark/>
                </w:tcPr>
                <w:p w14:paraId="413EF8DF" w14:textId="46CFB0E8" w:rsidR="00295075" w:rsidRDefault="00295075" w:rsidP="00295075">
                  <w:pPr>
                    <w:numPr>
                      <w:ilvl w:val="0"/>
                      <w:numId w:val="108"/>
                    </w:numPr>
                    <w:overflowPunct w:val="0"/>
                    <w:autoSpaceDE w:val="0"/>
                    <w:autoSpaceDN w:val="0"/>
                    <w:adjustRightInd w:val="0"/>
                    <w:snapToGrid w:val="0"/>
                    <w:ind w:left="714" w:hanging="357"/>
                    <w:jc w:val="both"/>
                    <w:textAlignment w:val="baseline"/>
                    <w:rPr>
                      <w:rFonts w:eastAsia="宋体"/>
                      <w:color w:val="000000"/>
                      <w:szCs w:val="20"/>
                    </w:rPr>
                  </w:pPr>
                  <w:r>
                    <w:rPr>
                      <w:rFonts w:eastAsia="宋体"/>
                      <w:color w:val="000000"/>
                      <w:szCs w:val="20"/>
                    </w:rPr>
                    <w:t>[Impact of RF energy harvesting and power consumption]</w:t>
                  </w:r>
                </w:p>
                <w:p w14:paraId="230CFD5D" w14:textId="6F511B27" w:rsidR="00295075" w:rsidRPr="00101132" w:rsidRDefault="00295075" w:rsidP="00295075">
                  <w:pPr>
                    <w:numPr>
                      <w:ilvl w:val="1"/>
                      <w:numId w:val="108"/>
                    </w:numPr>
                    <w:overflowPunct w:val="0"/>
                    <w:autoSpaceDE w:val="0"/>
                    <w:autoSpaceDN w:val="0"/>
                    <w:adjustRightInd w:val="0"/>
                    <w:snapToGrid w:val="0"/>
                    <w:ind w:left="1134" w:hanging="357"/>
                    <w:jc w:val="both"/>
                    <w:textAlignment w:val="baseline"/>
                    <w:rPr>
                      <w:rFonts w:eastAsia="宋体"/>
                      <w:color w:val="000000"/>
                      <w:szCs w:val="20"/>
                    </w:rPr>
                  </w:pPr>
                  <w:r>
                    <w:rPr>
                      <w:rFonts w:eastAsia="宋体" w:hint="eastAsia"/>
                      <w:color w:val="000000"/>
                      <w:szCs w:val="20"/>
                      <w:lang w:eastAsia="zh-CN"/>
                    </w:rPr>
                    <w:t>FFS details on, m</w:t>
                  </w:r>
                  <w:r>
                    <w:rPr>
                      <w:rFonts w:eastAsia="宋体"/>
                      <w:color w:val="000000"/>
                      <w:szCs w:val="20"/>
                    </w:rPr>
                    <w:t>aximum charging time, capacitor</w:t>
                  </w:r>
                  <w:r>
                    <w:rPr>
                      <w:rFonts w:eastAsia="宋体" w:hint="eastAsia"/>
                      <w:color w:val="000000"/>
                      <w:szCs w:val="20"/>
                      <w:lang w:eastAsia="zh-CN"/>
                    </w:rPr>
                    <w:t xml:space="preserve"> size, a</w:t>
                  </w:r>
                  <w:r>
                    <w:rPr>
                      <w:rFonts w:eastAsia="宋体"/>
                      <w:color w:val="000000"/>
                      <w:szCs w:val="20"/>
                    </w:rPr>
                    <w:t>ctive</w:t>
                  </w:r>
                  <w:r>
                    <w:rPr>
                      <w:rFonts w:eastAsia="宋体" w:hint="eastAsia"/>
                      <w:color w:val="000000"/>
                      <w:szCs w:val="20"/>
                      <w:lang w:eastAsia="zh-CN"/>
                    </w:rPr>
                    <w:t>/sleep</w:t>
                  </w:r>
                  <w:r>
                    <w:rPr>
                      <w:rFonts w:eastAsia="宋体"/>
                      <w:color w:val="000000"/>
                      <w:szCs w:val="20"/>
                    </w:rPr>
                    <w:t xml:space="preserve"> power consumption</w:t>
                  </w:r>
                  <w:r>
                    <w:rPr>
                      <w:rFonts w:eastAsia="宋体" w:hint="eastAsia"/>
                      <w:color w:val="000000"/>
                      <w:szCs w:val="20"/>
                      <w:lang w:eastAsia="zh-CN"/>
                    </w:rPr>
                    <w:t xml:space="preserve">, PCE, percentage </w:t>
                  </w:r>
                  <w:r w:rsidRPr="00EE2546">
                    <w:rPr>
                      <w:rFonts w:ascii="Times New Roman" w:eastAsia="宋体" w:hAnsi="Times New Roman"/>
                      <w:color w:val="060607"/>
                      <w:szCs w:val="20"/>
                      <w:lang w:val="en-US" w:eastAsia="zh-CN"/>
                    </w:rPr>
                    <w:t xml:space="preserve">of the capacitor's energy </w:t>
                  </w:r>
                  <w:r>
                    <w:rPr>
                      <w:rFonts w:ascii="Times New Roman" w:eastAsia="宋体" w:hAnsi="Times New Roman" w:hint="eastAsia"/>
                      <w:color w:val="060607"/>
                      <w:szCs w:val="20"/>
                      <w:lang w:val="en-US" w:eastAsia="zh-CN"/>
                    </w:rPr>
                    <w:t xml:space="preserve">for </w:t>
                  </w:r>
                  <w:r w:rsidRPr="00EE2546">
                    <w:rPr>
                      <w:rFonts w:ascii="Times New Roman" w:eastAsia="宋体" w:hAnsi="Times New Roman"/>
                      <w:color w:val="060607"/>
                      <w:szCs w:val="20"/>
                      <w:lang w:val="en-US" w:eastAsia="zh-CN"/>
                    </w:rPr>
                    <w:t>discharg</w:t>
                  </w:r>
                  <w:r>
                    <w:rPr>
                      <w:rFonts w:ascii="Times New Roman" w:eastAsia="宋体" w:hAnsi="Times New Roman" w:hint="eastAsia"/>
                      <w:color w:val="060607"/>
                      <w:szCs w:val="20"/>
                      <w:lang w:val="en-US" w:eastAsia="zh-CN"/>
                    </w:rPr>
                    <w:t>ing and etc.</w:t>
                  </w:r>
                </w:p>
              </w:tc>
            </w:tr>
            <w:tr w:rsidR="00295075" w14:paraId="12A4136B" w14:textId="77777777" w:rsidTr="00295075">
              <w:tc>
                <w:tcPr>
                  <w:tcW w:w="8389" w:type="dxa"/>
                  <w:tcBorders>
                    <w:top w:val="single" w:sz="4" w:space="0" w:color="auto"/>
                    <w:left w:val="single" w:sz="4" w:space="0" w:color="auto"/>
                    <w:bottom w:val="single" w:sz="4" w:space="0" w:color="auto"/>
                    <w:right w:val="single" w:sz="4" w:space="0" w:color="auto"/>
                  </w:tcBorders>
                  <w:hideMark/>
                </w:tcPr>
                <w:p w14:paraId="4AA08D98" w14:textId="4DB2EBD3" w:rsidR="00295075" w:rsidRDefault="00295075" w:rsidP="00295075">
                  <w:pPr>
                    <w:numPr>
                      <w:ilvl w:val="0"/>
                      <w:numId w:val="108"/>
                    </w:numPr>
                    <w:overflowPunct w:val="0"/>
                    <w:autoSpaceDE w:val="0"/>
                    <w:autoSpaceDN w:val="0"/>
                    <w:adjustRightInd w:val="0"/>
                    <w:snapToGrid w:val="0"/>
                    <w:ind w:left="714" w:hanging="357"/>
                    <w:jc w:val="both"/>
                    <w:textAlignment w:val="baseline"/>
                    <w:rPr>
                      <w:rFonts w:ascii="Times New Roman" w:eastAsia="宋体" w:hAnsi="Times New Roman"/>
                      <w:b/>
                      <w:bCs/>
                      <w:color w:val="000000"/>
                      <w:szCs w:val="20"/>
                      <w:u w:val="single"/>
                    </w:rPr>
                  </w:pPr>
                  <w:r>
                    <w:rPr>
                      <w:rFonts w:eastAsia="宋体"/>
                      <w:color w:val="000000"/>
                      <w:szCs w:val="20"/>
                    </w:rPr>
                    <w:t>Device number</w:t>
                  </w:r>
                </w:p>
                <w:p w14:paraId="0C64D09F" w14:textId="77777777" w:rsidR="00295075" w:rsidRDefault="00295075" w:rsidP="00295075">
                  <w:pPr>
                    <w:numPr>
                      <w:ilvl w:val="1"/>
                      <w:numId w:val="108"/>
                    </w:numPr>
                    <w:overflowPunct w:val="0"/>
                    <w:autoSpaceDE w:val="0"/>
                    <w:autoSpaceDN w:val="0"/>
                    <w:adjustRightInd w:val="0"/>
                    <w:snapToGrid w:val="0"/>
                    <w:ind w:left="1134" w:hanging="357"/>
                    <w:jc w:val="both"/>
                    <w:textAlignment w:val="baseline"/>
                    <w:rPr>
                      <w:rFonts w:ascii="Times New Roman" w:eastAsia="宋体" w:hAnsi="Times New Roman"/>
                      <w:szCs w:val="20"/>
                    </w:rPr>
                  </w:pPr>
                  <w:r>
                    <w:rPr>
                      <w:rFonts w:ascii="Times New Roman" w:eastAsia="宋体" w:hAnsi="Times New Roman" w:hint="eastAsia"/>
                      <w:szCs w:val="20"/>
                    </w:rPr>
                    <w:t>600 devices / reader</w:t>
                  </w:r>
                </w:p>
              </w:tc>
            </w:tr>
          </w:tbl>
          <w:p w14:paraId="784FEF97" w14:textId="77777777" w:rsidR="001E04FF" w:rsidRDefault="001E04FF" w:rsidP="00C50DAC">
            <w:pPr>
              <w:rPr>
                <w:rFonts w:eastAsiaTheme="minorEastAsia"/>
                <w:lang w:eastAsia="zh-CN"/>
              </w:rPr>
            </w:pPr>
          </w:p>
          <w:p w14:paraId="20369B01" w14:textId="77777777" w:rsidR="001E04FF" w:rsidRDefault="001E04FF" w:rsidP="00C50DAC">
            <w:pPr>
              <w:rPr>
                <w:rFonts w:eastAsiaTheme="minorEastAsia"/>
                <w:lang w:eastAsia="zh-CN"/>
              </w:rPr>
            </w:pPr>
          </w:p>
        </w:tc>
      </w:tr>
    </w:tbl>
    <w:p w14:paraId="4B83C059" w14:textId="77777777" w:rsidR="001E04FF" w:rsidRDefault="001E04FF" w:rsidP="001E04FF">
      <w:pPr>
        <w:rPr>
          <w:rFonts w:eastAsiaTheme="minorEastAsia"/>
          <w:lang w:eastAsia="zh-CN"/>
        </w:rPr>
      </w:pPr>
    </w:p>
    <w:p w14:paraId="6056CA00" w14:textId="77777777" w:rsidR="00295075" w:rsidRDefault="00295075" w:rsidP="00295075">
      <w:pPr>
        <w:rPr>
          <w:rFonts w:eastAsiaTheme="minorEastAsia"/>
          <w:lang w:eastAsia="zh-CN"/>
        </w:rPr>
      </w:pPr>
    </w:p>
    <w:tbl>
      <w:tblPr>
        <w:tblStyle w:val="af1"/>
        <w:tblW w:w="9736" w:type="dxa"/>
        <w:tblLayout w:type="fixed"/>
        <w:tblLook w:val="04A0" w:firstRow="1" w:lastRow="0" w:firstColumn="1" w:lastColumn="0" w:noHBand="0" w:noVBand="1"/>
      </w:tblPr>
      <w:tblGrid>
        <w:gridCol w:w="1129"/>
        <w:gridCol w:w="8607"/>
      </w:tblGrid>
      <w:tr w:rsidR="00295075" w:rsidRPr="00E5405E" w14:paraId="19368BD7" w14:textId="77777777" w:rsidTr="00C50DAC">
        <w:tc>
          <w:tcPr>
            <w:tcW w:w="1129" w:type="dxa"/>
          </w:tcPr>
          <w:p w14:paraId="7C9038FD" w14:textId="77777777" w:rsidR="00295075" w:rsidRPr="00E5405E" w:rsidRDefault="00295075" w:rsidP="00C50DAC">
            <w:pPr>
              <w:jc w:val="center"/>
              <w:rPr>
                <w:rFonts w:eastAsiaTheme="minorEastAsia"/>
                <w:b/>
                <w:bCs/>
                <w:lang w:eastAsia="zh-CN"/>
              </w:rPr>
            </w:pPr>
            <w:r w:rsidRPr="00E5405E">
              <w:rPr>
                <w:rFonts w:eastAsiaTheme="minorEastAsia" w:hint="eastAsia"/>
                <w:b/>
                <w:bCs/>
                <w:lang w:eastAsia="zh-CN"/>
              </w:rPr>
              <w:t>Company</w:t>
            </w:r>
          </w:p>
        </w:tc>
        <w:tc>
          <w:tcPr>
            <w:tcW w:w="8607" w:type="dxa"/>
          </w:tcPr>
          <w:p w14:paraId="43E73DB1" w14:textId="77777777" w:rsidR="00295075" w:rsidRPr="00E5405E" w:rsidRDefault="00295075" w:rsidP="00C50DAC">
            <w:pPr>
              <w:jc w:val="center"/>
              <w:rPr>
                <w:rFonts w:eastAsiaTheme="minorEastAsia"/>
                <w:b/>
                <w:bCs/>
                <w:lang w:eastAsia="zh-CN"/>
              </w:rPr>
            </w:pPr>
            <w:r w:rsidRPr="00E5405E">
              <w:rPr>
                <w:rFonts w:eastAsiaTheme="minorEastAsia" w:hint="eastAsia"/>
                <w:b/>
                <w:bCs/>
                <w:lang w:eastAsia="zh-CN"/>
              </w:rPr>
              <w:t>Comments</w:t>
            </w:r>
          </w:p>
        </w:tc>
      </w:tr>
      <w:tr w:rsidR="00295075" w:rsidRPr="004C2867" w14:paraId="1EC9509B" w14:textId="77777777" w:rsidTr="00C50DAC">
        <w:tc>
          <w:tcPr>
            <w:tcW w:w="1129" w:type="dxa"/>
          </w:tcPr>
          <w:p w14:paraId="5C9F7718" w14:textId="77777777" w:rsidR="00295075" w:rsidRDefault="00295075" w:rsidP="00C50DAC">
            <w:pPr>
              <w:rPr>
                <w:rFonts w:eastAsiaTheme="minorEastAsia"/>
              </w:rPr>
            </w:pPr>
          </w:p>
        </w:tc>
        <w:tc>
          <w:tcPr>
            <w:tcW w:w="8607" w:type="dxa"/>
          </w:tcPr>
          <w:p w14:paraId="6CA8B233" w14:textId="77777777" w:rsidR="00295075" w:rsidRPr="004C2867" w:rsidRDefault="00295075" w:rsidP="00C50DAC">
            <w:pPr>
              <w:rPr>
                <w:rFonts w:eastAsiaTheme="minorEastAsia"/>
                <w:lang w:eastAsia="zh-CN"/>
              </w:rPr>
            </w:pPr>
          </w:p>
        </w:tc>
      </w:tr>
      <w:tr w:rsidR="00295075" w:rsidRPr="004C2867" w14:paraId="3032B253" w14:textId="77777777" w:rsidTr="00C50DAC">
        <w:tc>
          <w:tcPr>
            <w:tcW w:w="1129" w:type="dxa"/>
          </w:tcPr>
          <w:p w14:paraId="2C260A60" w14:textId="77777777" w:rsidR="00295075" w:rsidRDefault="00295075" w:rsidP="00C50DAC">
            <w:pPr>
              <w:rPr>
                <w:rFonts w:eastAsiaTheme="minorEastAsia"/>
              </w:rPr>
            </w:pPr>
          </w:p>
        </w:tc>
        <w:tc>
          <w:tcPr>
            <w:tcW w:w="8607" w:type="dxa"/>
          </w:tcPr>
          <w:p w14:paraId="4A68C3F7" w14:textId="77777777" w:rsidR="00295075" w:rsidRDefault="00295075" w:rsidP="00C50DAC">
            <w:pPr>
              <w:rPr>
                <w:rFonts w:eastAsiaTheme="minorEastAsia"/>
                <w:lang w:eastAsia="zh-CN"/>
              </w:rPr>
            </w:pPr>
          </w:p>
        </w:tc>
      </w:tr>
      <w:tr w:rsidR="00295075" w:rsidRPr="004C2867" w14:paraId="2DA16C5F" w14:textId="77777777" w:rsidTr="00C50DAC">
        <w:tc>
          <w:tcPr>
            <w:tcW w:w="1129" w:type="dxa"/>
          </w:tcPr>
          <w:p w14:paraId="23EFDA98" w14:textId="77777777" w:rsidR="00295075" w:rsidRDefault="00295075" w:rsidP="00C50DAC">
            <w:pPr>
              <w:rPr>
                <w:rFonts w:eastAsiaTheme="minorEastAsia"/>
              </w:rPr>
            </w:pPr>
          </w:p>
        </w:tc>
        <w:tc>
          <w:tcPr>
            <w:tcW w:w="8607" w:type="dxa"/>
          </w:tcPr>
          <w:p w14:paraId="43A1B4C9" w14:textId="77777777" w:rsidR="00295075" w:rsidRDefault="00295075" w:rsidP="00C50DAC">
            <w:pPr>
              <w:rPr>
                <w:rFonts w:eastAsiaTheme="minorEastAsia"/>
                <w:lang w:eastAsia="zh-CN"/>
              </w:rPr>
            </w:pPr>
          </w:p>
        </w:tc>
      </w:tr>
      <w:tr w:rsidR="00295075" w:rsidRPr="004C2867" w14:paraId="4EE8C5DE" w14:textId="77777777" w:rsidTr="00C50DAC">
        <w:tc>
          <w:tcPr>
            <w:tcW w:w="1129" w:type="dxa"/>
          </w:tcPr>
          <w:p w14:paraId="24C73AD3" w14:textId="77777777" w:rsidR="00295075" w:rsidRDefault="00295075" w:rsidP="00C50DAC">
            <w:pPr>
              <w:rPr>
                <w:rFonts w:eastAsiaTheme="minorEastAsia"/>
              </w:rPr>
            </w:pPr>
          </w:p>
        </w:tc>
        <w:tc>
          <w:tcPr>
            <w:tcW w:w="8607" w:type="dxa"/>
          </w:tcPr>
          <w:p w14:paraId="0A2880FB" w14:textId="77777777" w:rsidR="00295075" w:rsidRDefault="00295075" w:rsidP="00C50DAC">
            <w:pPr>
              <w:rPr>
                <w:rFonts w:eastAsiaTheme="minorEastAsia"/>
                <w:lang w:eastAsia="zh-CN"/>
              </w:rPr>
            </w:pPr>
          </w:p>
        </w:tc>
      </w:tr>
      <w:tr w:rsidR="00295075" w:rsidRPr="004C2867" w14:paraId="501B39B4" w14:textId="77777777" w:rsidTr="00C50DAC">
        <w:tc>
          <w:tcPr>
            <w:tcW w:w="1129" w:type="dxa"/>
          </w:tcPr>
          <w:p w14:paraId="52FBC7B0" w14:textId="77777777" w:rsidR="00295075" w:rsidRDefault="00295075" w:rsidP="00C50DAC">
            <w:pPr>
              <w:rPr>
                <w:rFonts w:eastAsiaTheme="minorEastAsia"/>
              </w:rPr>
            </w:pPr>
          </w:p>
        </w:tc>
        <w:tc>
          <w:tcPr>
            <w:tcW w:w="8607" w:type="dxa"/>
          </w:tcPr>
          <w:p w14:paraId="20289650" w14:textId="77777777" w:rsidR="00295075" w:rsidRDefault="00295075" w:rsidP="00C50DAC">
            <w:pPr>
              <w:rPr>
                <w:rFonts w:eastAsiaTheme="minorEastAsia"/>
                <w:lang w:eastAsia="zh-CN"/>
              </w:rPr>
            </w:pPr>
          </w:p>
        </w:tc>
      </w:tr>
    </w:tbl>
    <w:p w14:paraId="29D42AE1" w14:textId="77777777" w:rsidR="000B2DDD" w:rsidRPr="00756455" w:rsidRDefault="000B2DDD" w:rsidP="000B2DDD">
      <w:pPr>
        <w:rPr>
          <w:rFonts w:eastAsiaTheme="minorEastAsia"/>
        </w:rPr>
      </w:pPr>
    </w:p>
    <w:p w14:paraId="4B7DCE55" w14:textId="77777777" w:rsidR="000B2DDD" w:rsidRDefault="000B2DDD" w:rsidP="000B2DDD">
      <w:pPr>
        <w:pStyle w:val="3"/>
        <w:rPr>
          <w:rFonts w:eastAsiaTheme="minorEastAsia"/>
          <w:lang w:eastAsia="zh-CN"/>
        </w:rPr>
      </w:pPr>
      <w:r w:rsidRPr="0034077A">
        <w:rPr>
          <w:rFonts w:eastAsiaTheme="minorEastAsia" w:hint="eastAsia"/>
          <w:lang w:eastAsia="zh-CN"/>
        </w:rPr>
        <w:t>Others</w:t>
      </w:r>
    </w:p>
    <w:p w14:paraId="34616F7E" w14:textId="77777777" w:rsidR="000B2DDD" w:rsidRDefault="000B2DDD" w:rsidP="000B2DDD">
      <w:pPr>
        <w:pStyle w:val="4"/>
        <w:rPr>
          <w:rFonts w:eastAsiaTheme="minorEastAsia"/>
          <w:lang w:eastAsia="zh-CN"/>
        </w:rPr>
      </w:pPr>
      <w:r w:rsidRPr="00E7335E">
        <w:rPr>
          <w:rFonts w:eastAsiaTheme="minorEastAsia"/>
          <w:lang w:eastAsia="zh-CN"/>
        </w:rPr>
        <w:t xml:space="preserve">Related </w:t>
      </w:r>
      <w:proofErr w:type="spellStart"/>
      <w:r w:rsidRPr="00E7335E">
        <w:rPr>
          <w:rFonts w:eastAsiaTheme="minorEastAsia"/>
          <w:lang w:eastAsia="zh-CN"/>
        </w:rPr>
        <w:t>Tdoc</w:t>
      </w:r>
      <w:proofErr w:type="spellEnd"/>
      <w:r w:rsidRPr="00E7335E">
        <w:rPr>
          <w:rFonts w:eastAsiaTheme="minorEastAsia"/>
          <w:lang w:eastAsia="zh-CN"/>
        </w:rPr>
        <w:t xml:space="preserve"> Proposals</w:t>
      </w:r>
    </w:p>
    <w:p w14:paraId="191007F1" w14:textId="77777777" w:rsidR="000B2DDD" w:rsidRDefault="000B2DDD" w:rsidP="000B2DDD">
      <w:pPr>
        <w:rPr>
          <w:rFonts w:eastAsiaTheme="minorEastAsia"/>
        </w:rPr>
      </w:pPr>
    </w:p>
    <w:p w14:paraId="170D616D" w14:textId="77777777" w:rsidR="000B2DDD" w:rsidRPr="00FE392E" w:rsidRDefault="000B2DDD" w:rsidP="000B2DDD">
      <w:pPr>
        <w:rPr>
          <w:rFonts w:eastAsiaTheme="minorEastAsia"/>
        </w:rPr>
      </w:pPr>
    </w:p>
    <w:tbl>
      <w:tblPr>
        <w:tblStyle w:val="af1"/>
        <w:tblW w:w="0" w:type="auto"/>
        <w:tblLook w:val="04A0" w:firstRow="1" w:lastRow="0" w:firstColumn="1" w:lastColumn="0" w:noHBand="0" w:noVBand="1"/>
      </w:tblPr>
      <w:tblGrid>
        <w:gridCol w:w="1124"/>
        <w:gridCol w:w="8507"/>
      </w:tblGrid>
      <w:tr w:rsidR="000B2DDD" w:rsidRPr="004C2867" w14:paraId="5BE2B3DA" w14:textId="77777777" w:rsidTr="00C50DAC">
        <w:tc>
          <w:tcPr>
            <w:tcW w:w="1124" w:type="dxa"/>
          </w:tcPr>
          <w:p w14:paraId="775F40E6" w14:textId="77777777" w:rsidR="000B2DDD" w:rsidRDefault="000B2DDD" w:rsidP="00C50DAC">
            <w:pPr>
              <w:rPr>
                <w:rFonts w:eastAsiaTheme="minorEastAsia"/>
              </w:rPr>
            </w:pPr>
            <w:r w:rsidRPr="00115BDE">
              <w:rPr>
                <w:rFonts w:eastAsiaTheme="minorEastAsia" w:hint="eastAsia"/>
              </w:rPr>
              <w:t>CATT</w:t>
            </w:r>
          </w:p>
        </w:tc>
        <w:tc>
          <w:tcPr>
            <w:tcW w:w="8507" w:type="dxa"/>
          </w:tcPr>
          <w:p w14:paraId="1C49C180" w14:textId="77777777" w:rsidR="000B2DDD" w:rsidRDefault="000B2DDD" w:rsidP="00C50DAC">
            <w:pPr>
              <w:spacing w:afterLines="50" w:after="120"/>
              <w:jc w:val="both"/>
              <w:rPr>
                <w:rFonts w:eastAsiaTheme="minorEastAsia"/>
                <w:b/>
              </w:rPr>
            </w:pPr>
            <w:r>
              <w:rPr>
                <w:rFonts w:eastAsiaTheme="minorEastAsia"/>
                <w:b/>
              </w:rPr>
              <w:t>Proposal 1</w:t>
            </w:r>
            <w:r>
              <w:rPr>
                <w:rFonts w:eastAsiaTheme="minorEastAsia" w:hint="eastAsia"/>
                <w:b/>
              </w:rPr>
              <w:t>5</w:t>
            </w:r>
            <w:r>
              <w:rPr>
                <w:rFonts w:eastAsiaTheme="minorEastAsia"/>
                <w:b/>
              </w:rPr>
              <w:t>: KPIs to be considered for evaluation should include the link level performance, coverage, latency and coexistence.</w:t>
            </w:r>
          </w:p>
          <w:p w14:paraId="54910E69" w14:textId="77777777" w:rsidR="000B2DDD" w:rsidRPr="004C2867" w:rsidRDefault="000B2DDD" w:rsidP="00C50DAC">
            <w:pPr>
              <w:rPr>
                <w:rFonts w:eastAsiaTheme="minorEastAsia"/>
              </w:rPr>
            </w:pPr>
          </w:p>
        </w:tc>
      </w:tr>
      <w:tr w:rsidR="000B2DDD" w14:paraId="2D0D712E" w14:textId="77777777" w:rsidTr="00C50DAC">
        <w:tc>
          <w:tcPr>
            <w:tcW w:w="1124" w:type="dxa"/>
          </w:tcPr>
          <w:p w14:paraId="231A86A4" w14:textId="77777777" w:rsidR="000B2DDD" w:rsidRDefault="000B2DDD" w:rsidP="00C50DAC">
            <w:pPr>
              <w:rPr>
                <w:rFonts w:eastAsiaTheme="minorEastAsia"/>
              </w:rPr>
            </w:pPr>
            <w:r w:rsidRPr="00D3584A">
              <w:rPr>
                <w:rFonts w:eastAsiaTheme="minorEastAsia" w:hint="eastAsia"/>
              </w:rPr>
              <w:t>Lenovo</w:t>
            </w:r>
          </w:p>
        </w:tc>
        <w:tc>
          <w:tcPr>
            <w:tcW w:w="8507" w:type="dxa"/>
          </w:tcPr>
          <w:p w14:paraId="4BAC1041" w14:textId="77777777" w:rsidR="000B2DDD" w:rsidRDefault="000B2DDD" w:rsidP="00C50DAC">
            <w:pPr>
              <w:jc w:val="both"/>
              <w:rPr>
                <w:b/>
                <w:bCs/>
                <w:i/>
                <w:iCs/>
              </w:rPr>
            </w:pPr>
            <w:r w:rsidRPr="00AD33CB">
              <w:rPr>
                <w:b/>
                <w:bCs/>
                <w:i/>
                <w:iCs/>
              </w:rPr>
              <w:t xml:space="preserve">Proposal </w:t>
            </w:r>
            <w:r>
              <w:rPr>
                <w:b/>
                <w:bCs/>
                <w:i/>
                <w:iCs/>
              </w:rPr>
              <w:t>1</w:t>
            </w:r>
            <w:r w:rsidRPr="00AD33CB">
              <w:rPr>
                <w:b/>
                <w:bCs/>
                <w:i/>
                <w:iCs/>
              </w:rPr>
              <w:t>: Consider the candidate target peak power consumption for the passive Ambient IoT device type 2B containing amplification and storage between 300 to 500 µW.</w:t>
            </w:r>
          </w:p>
          <w:p w14:paraId="22F85CD1" w14:textId="77777777" w:rsidR="000B2DDD" w:rsidRPr="00807946" w:rsidRDefault="000B2DDD" w:rsidP="00C50DAC">
            <w:pPr>
              <w:rPr>
                <w:rFonts w:eastAsiaTheme="minorEastAsia"/>
              </w:rPr>
            </w:pPr>
          </w:p>
        </w:tc>
      </w:tr>
      <w:tr w:rsidR="000B2DDD" w14:paraId="45718E7F" w14:textId="77777777" w:rsidTr="00C50DAC">
        <w:tc>
          <w:tcPr>
            <w:tcW w:w="1124" w:type="dxa"/>
          </w:tcPr>
          <w:p w14:paraId="77BBAE7A" w14:textId="77777777" w:rsidR="000B2DDD" w:rsidRDefault="000B2DDD" w:rsidP="00C50DAC">
            <w:pPr>
              <w:rPr>
                <w:rFonts w:eastAsiaTheme="minorEastAsia"/>
              </w:rPr>
            </w:pPr>
            <w:r w:rsidRPr="00D3584A">
              <w:rPr>
                <w:rFonts w:eastAsiaTheme="minorEastAsia" w:hint="eastAsia"/>
              </w:rPr>
              <w:t>Lenovo</w:t>
            </w:r>
          </w:p>
        </w:tc>
        <w:tc>
          <w:tcPr>
            <w:tcW w:w="8507" w:type="dxa"/>
          </w:tcPr>
          <w:p w14:paraId="76216412" w14:textId="77777777" w:rsidR="000B2DDD" w:rsidRDefault="000B2DDD" w:rsidP="00C50DAC">
            <w:pPr>
              <w:jc w:val="both"/>
              <w:rPr>
                <w:b/>
                <w:bCs/>
                <w:i/>
                <w:iCs/>
              </w:rPr>
            </w:pPr>
            <w:r w:rsidRPr="00AD33CB">
              <w:rPr>
                <w:b/>
                <w:bCs/>
                <w:i/>
                <w:iCs/>
              </w:rPr>
              <w:t xml:space="preserve">Proposal </w:t>
            </w:r>
            <w:r>
              <w:rPr>
                <w:b/>
                <w:bCs/>
                <w:i/>
                <w:iCs/>
              </w:rPr>
              <w:t>2</w:t>
            </w:r>
            <w:r w:rsidRPr="00AD33CB">
              <w:rPr>
                <w:b/>
                <w:bCs/>
                <w:i/>
                <w:iCs/>
              </w:rPr>
              <w:t>: Consider the candidate target peak power consumption for the active Ambient IoT device type 2A containing amplification and storage between 500 to 1000 µW.</w:t>
            </w:r>
          </w:p>
          <w:p w14:paraId="7A08FA26" w14:textId="77777777" w:rsidR="000B2DDD" w:rsidRPr="00807946" w:rsidRDefault="000B2DDD" w:rsidP="00C50DAC">
            <w:pPr>
              <w:rPr>
                <w:rFonts w:eastAsiaTheme="minorEastAsia"/>
              </w:rPr>
            </w:pPr>
          </w:p>
        </w:tc>
      </w:tr>
      <w:tr w:rsidR="000B2DDD" w14:paraId="55542216" w14:textId="77777777" w:rsidTr="00C50DAC">
        <w:tc>
          <w:tcPr>
            <w:tcW w:w="1124" w:type="dxa"/>
          </w:tcPr>
          <w:p w14:paraId="3074805E" w14:textId="77777777" w:rsidR="000B2DDD" w:rsidRDefault="000B2DDD" w:rsidP="00C50DAC">
            <w:pPr>
              <w:rPr>
                <w:rFonts w:eastAsiaTheme="minorEastAsia"/>
              </w:rPr>
            </w:pPr>
            <w:r w:rsidRPr="00DB7E6E">
              <w:rPr>
                <w:rFonts w:eastAsiaTheme="minorEastAsia" w:hint="eastAsia"/>
              </w:rPr>
              <w:t>Qualcomm</w:t>
            </w:r>
          </w:p>
        </w:tc>
        <w:tc>
          <w:tcPr>
            <w:tcW w:w="8507" w:type="dxa"/>
          </w:tcPr>
          <w:p w14:paraId="006D7503" w14:textId="77777777" w:rsidR="000B2DDD" w:rsidRPr="00CB4638" w:rsidRDefault="000B2DDD" w:rsidP="00C50DAC">
            <w:pPr>
              <w:rPr>
                <w:b/>
                <w:bCs/>
              </w:rPr>
            </w:pPr>
            <w:r w:rsidRPr="00CB4638">
              <w:rPr>
                <w:b/>
                <w:bCs/>
              </w:rPr>
              <w:t>Proposal 6: Adopt following KPIs for evaluation purpose.</w:t>
            </w:r>
          </w:p>
          <w:p w14:paraId="022EA5EC" w14:textId="77777777" w:rsidR="000B2DDD" w:rsidRPr="00CB4638" w:rsidRDefault="000B2DDD" w:rsidP="00C50DAC">
            <w:pPr>
              <w:pStyle w:val="af"/>
              <w:numPr>
                <w:ilvl w:val="0"/>
                <w:numId w:val="56"/>
              </w:numPr>
              <w:ind w:firstLineChars="0"/>
              <w:jc w:val="both"/>
              <w:rPr>
                <w:b/>
                <w:bCs/>
              </w:rPr>
            </w:pPr>
            <w:r w:rsidRPr="00CB4638">
              <w:rPr>
                <w:b/>
                <w:bCs/>
              </w:rPr>
              <w:t>Latency for single device (sec)</w:t>
            </w:r>
          </w:p>
          <w:p w14:paraId="529FFA31" w14:textId="77777777" w:rsidR="000B2DDD" w:rsidRPr="00CB4638" w:rsidRDefault="000B2DDD" w:rsidP="00C50DAC">
            <w:pPr>
              <w:pStyle w:val="af"/>
              <w:numPr>
                <w:ilvl w:val="0"/>
                <w:numId w:val="56"/>
              </w:numPr>
              <w:ind w:firstLineChars="0"/>
              <w:jc w:val="both"/>
              <w:rPr>
                <w:b/>
                <w:bCs/>
              </w:rPr>
            </w:pPr>
            <w:r w:rsidRPr="00CB4638">
              <w:rPr>
                <w:b/>
                <w:bCs/>
              </w:rPr>
              <w:t>Inventory completion time (sec)</w:t>
            </w:r>
          </w:p>
          <w:p w14:paraId="5E4E1CA0" w14:textId="77777777" w:rsidR="000B2DDD" w:rsidRPr="00CB4638" w:rsidRDefault="000B2DDD" w:rsidP="00C50DAC">
            <w:pPr>
              <w:pStyle w:val="af"/>
              <w:numPr>
                <w:ilvl w:val="0"/>
                <w:numId w:val="56"/>
              </w:numPr>
              <w:ind w:firstLineChars="0"/>
              <w:jc w:val="both"/>
              <w:rPr>
                <w:b/>
                <w:bCs/>
              </w:rPr>
            </w:pPr>
            <w:r w:rsidRPr="00CB4638">
              <w:rPr>
                <w:b/>
                <w:bCs/>
              </w:rPr>
              <w:t>Device power/energy consumption (</w:t>
            </w:r>
            <w:proofErr w:type="spellStart"/>
            <w:r w:rsidRPr="00CB4638">
              <w:rPr>
                <w:b/>
                <w:bCs/>
              </w:rPr>
              <w:t>uW</w:t>
            </w:r>
            <w:proofErr w:type="spellEnd"/>
            <w:r w:rsidRPr="00CB4638">
              <w:rPr>
                <w:b/>
                <w:bCs/>
              </w:rPr>
              <w:t>/</w:t>
            </w:r>
            <w:proofErr w:type="spellStart"/>
            <w:r w:rsidRPr="00CB4638">
              <w:rPr>
                <w:b/>
                <w:bCs/>
              </w:rPr>
              <w:t>uJ</w:t>
            </w:r>
            <w:proofErr w:type="spellEnd"/>
            <w:r w:rsidRPr="00CB4638">
              <w:rPr>
                <w:b/>
                <w:bCs/>
              </w:rPr>
              <w:t>)</w:t>
            </w:r>
          </w:p>
          <w:p w14:paraId="75AD0A27" w14:textId="77777777" w:rsidR="000B2DDD" w:rsidRPr="00CB4638" w:rsidRDefault="000B2DDD" w:rsidP="00C50DAC">
            <w:pPr>
              <w:pStyle w:val="af"/>
              <w:numPr>
                <w:ilvl w:val="0"/>
                <w:numId w:val="56"/>
              </w:numPr>
              <w:ind w:firstLineChars="0"/>
              <w:jc w:val="both"/>
              <w:rPr>
                <w:b/>
                <w:bCs/>
              </w:rPr>
            </w:pPr>
            <w:r w:rsidRPr="00CB4638">
              <w:rPr>
                <w:b/>
                <w:bCs/>
              </w:rPr>
              <w:t>Energy storage size (</w:t>
            </w:r>
            <w:proofErr w:type="spellStart"/>
            <w:r w:rsidRPr="00CB4638">
              <w:rPr>
                <w:b/>
                <w:bCs/>
              </w:rPr>
              <w:t>uF</w:t>
            </w:r>
            <w:proofErr w:type="spellEnd"/>
            <w:r w:rsidRPr="00CB4638">
              <w:rPr>
                <w:b/>
                <w:bCs/>
              </w:rPr>
              <w:t>)</w:t>
            </w:r>
          </w:p>
          <w:p w14:paraId="0A6B66D1" w14:textId="77777777" w:rsidR="000B2DDD" w:rsidRDefault="000B2DDD" w:rsidP="00C50DAC">
            <w:pPr>
              <w:rPr>
                <w:rFonts w:eastAsiaTheme="minorEastAsia"/>
              </w:rPr>
            </w:pPr>
          </w:p>
        </w:tc>
      </w:tr>
    </w:tbl>
    <w:p w14:paraId="17AC8EBF" w14:textId="77777777" w:rsidR="000B2DDD" w:rsidRDefault="000B2DDD" w:rsidP="000B2DDD">
      <w:pPr>
        <w:rPr>
          <w:rFonts w:eastAsiaTheme="minorEastAsia"/>
          <w:lang w:eastAsia="zh-CN"/>
        </w:rPr>
      </w:pPr>
    </w:p>
    <w:tbl>
      <w:tblPr>
        <w:tblStyle w:val="af1"/>
        <w:tblW w:w="9736" w:type="dxa"/>
        <w:tblLayout w:type="fixed"/>
        <w:tblLook w:val="04A0" w:firstRow="1" w:lastRow="0" w:firstColumn="1" w:lastColumn="0" w:noHBand="0" w:noVBand="1"/>
      </w:tblPr>
      <w:tblGrid>
        <w:gridCol w:w="1129"/>
        <w:gridCol w:w="8607"/>
      </w:tblGrid>
      <w:tr w:rsidR="004E3F1C" w:rsidRPr="00E5405E" w14:paraId="670C5549" w14:textId="77777777" w:rsidTr="004772B4">
        <w:tc>
          <w:tcPr>
            <w:tcW w:w="1129" w:type="dxa"/>
          </w:tcPr>
          <w:p w14:paraId="058EEEA2" w14:textId="77777777" w:rsidR="004E3F1C" w:rsidRPr="00E5405E" w:rsidRDefault="004E3F1C" w:rsidP="004772B4">
            <w:pPr>
              <w:jc w:val="center"/>
              <w:rPr>
                <w:rFonts w:eastAsiaTheme="minorEastAsia"/>
                <w:b/>
                <w:bCs/>
                <w:lang w:eastAsia="zh-CN"/>
              </w:rPr>
            </w:pPr>
            <w:r w:rsidRPr="00E5405E">
              <w:rPr>
                <w:rFonts w:eastAsiaTheme="minorEastAsia" w:hint="eastAsia"/>
                <w:b/>
                <w:bCs/>
                <w:lang w:eastAsia="zh-CN"/>
              </w:rPr>
              <w:t>Company</w:t>
            </w:r>
          </w:p>
        </w:tc>
        <w:tc>
          <w:tcPr>
            <w:tcW w:w="8607" w:type="dxa"/>
          </w:tcPr>
          <w:p w14:paraId="57655F78" w14:textId="77777777" w:rsidR="004E3F1C" w:rsidRPr="00E5405E" w:rsidRDefault="004E3F1C" w:rsidP="004772B4">
            <w:pPr>
              <w:jc w:val="center"/>
              <w:rPr>
                <w:rFonts w:eastAsiaTheme="minorEastAsia"/>
                <w:b/>
                <w:bCs/>
                <w:lang w:eastAsia="zh-CN"/>
              </w:rPr>
            </w:pPr>
            <w:r w:rsidRPr="00E5405E">
              <w:rPr>
                <w:rFonts w:eastAsiaTheme="minorEastAsia" w:hint="eastAsia"/>
                <w:b/>
                <w:bCs/>
                <w:lang w:eastAsia="zh-CN"/>
              </w:rPr>
              <w:t>Comments</w:t>
            </w:r>
          </w:p>
        </w:tc>
      </w:tr>
      <w:tr w:rsidR="004E3F1C" w:rsidRPr="004C2867" w14:paraId="0B798541" w14:textId="77777777" w:rsidTr="004772B4">
        <w:tc>
          <w:tcPr>
            <w:tcW w:w="1129" w:type="dxa"/>
          </w:tcPr>
          <w:p w14:paraId="5F30B16D" w14:textId="77777777" w:rsidR="004E3F1C" w:rsidRDefault="004E3F1C" w:rsidP="004772B4">
            <w:pPr>
              <w:rPr>
                <w:rFonts w:eastAsiaTheme="minorEastAsia"/>
              </w:rPr>
            </w:pPr>
          </w:p>
        </w:tc>
        <w:tc>
          <w:tcPr>
            <w:tcW w:w="8607" w:type="dxa"/>
          </w:tcPr>
          <w:p w14:paraId="6A138F9E" w14:textId="77777777" w:rsidR="004E3F1C" w:rsidRPr="004C2867" w:rsidRDefault="004E3F1C" w:rsidP="004772B4">
            <w:pPr>
              <w:rPr>
                <w:rFonts w:eastAsiaTheme="minorEastAsia"/>
                <w:lang w:eastAsia="zh-CN"/>
              </w:rPr>
            </w:pPr>
          </w:p>
        </w:tc>
      </w:tr>
      <w:tr w:rsidR="004E3F1C" w:rsidRPr="004C2867" w14:paraId="78255498" w14:textId="77777777" w:rsidTr="004772B4">
        <w:tc>
          <w:tcPr>
            <w:tcW w:w="1129" w:type="dxa"/>
          </w:tcPr>
          <w:p w14:paraId="4FF9D4D2" w14:textId="77777777" w:rsidR="004E3F1C" w:rsidRDefault="004E3F1C" w:rsidP="004772B4">
            <w:pPr>
              <w:rPr>
                <w:rFonts w:eastAsiaTheme="minorEastAsia"/>
              </w:rPr>
            </w:pPr>
          </w:p>
        </w:tc>
        <w:tc>
          <w:tcPr>
            <w:tcW w:w="8607" w:type="dxa"/>
          </w:tcPr>
          <w:p w14:paraId="3E665DB2" w14:textId="77777777" w:rsidR="004E3F1C" w:rsidRDefault="004E3F1C" w:rsidP="004772B4">
            <w:pPr>
              <w:rPr>
                <w:rFonts w:eastAsiaTheme="minorEastAsia"/>
                <w:lang w:eastAsia="zh-CN"/>
              </w:rPr>
            </w:pPr>
          </w:p>
        </w:tc>
      </w:tr>
      <w:tr w:rsidR="004E3F1C" w:rsidRPr="004C2867" w14:paraId="48A29EA6" w14:textId="77777777" w:rsidTr="004772B4">
        <w:tc>
          <w:tcPr>
            <w:tcW w:w="1129" w:type="dxa"/>
          </w:tcPr>
          <w:p w14:paraId="4B2B50BE" w14:textId="77777777" w:rsidR="004E3F1C" w:rsidRDefault="004E3F1C" w:rsidP="004772B4">
            <w:pPr>
              <w:rPr>
                <w:rFonts w:eastAsiaTheme="minorEastAsia"/>
              </w:rPr>
            </w:pPr>
          </w:p>
        </w:tc>
        <w:tc>
          <w:tcPr>
            <w:tcW w:w="8607" w:type="dxa"/>
          </w:tcPr>
          <w:p w14:paraId="57C556DF" w14:textId="77777777" w:rsidR="004E3F1C" w:rsidRDefault="004E3F1C" w:rsidP="004772B4">
            <w:pPr>
              <w:rPr>
                <w:rFonts w:eastAsiaTheme="minorEastAsia"/>
                <w:lang w:eastAsia="zh-CN"/>
              </w:rPr>
            </w:pPr>
          </w:p>
        </w:tc>
      </w:tr>
      <w:tr w:rsidR="004E3F1C" w:rsidRPr="004C2867" w14:paraId="10DA5516" w14:textId="77777777" w:rsidTr="004772B4">
        <w:tc>
          <w:tcPr>
            <w:tcW w:w="1129" w:type="dxa"/>
          </w:tcPr>
          <w:p w14:paraId="21AD26E4" w14:textId="77777777" w:rsidR="004E3F1C" w:rsidRDefault="004E3F1C" w:rsidP="004772B4">
            <w:pPr>
              <w:rPr>
                <w:rFonts w:eastAsiaTheme="minorEastAsia"/>
              </w:rPr>
            </w:pPr>
          </w:p>
        </w:tc>
        <w:tc>
          <w:tcPr>
            <w:tcW w:w="8607" w:type="dxa"/>
          </w:tcPr>
          <w:p w14:paraId="0AB9B17A" w14:textId="77777777" w:rsidR="004E3F1C" w:rsidRDefault="004E3F1C" w:rsidP="004772B4">
            <w:pPr>
              <w:rPr>
                <w:rFonts w:eastAsiaTheme="minorEastAsia"/>
                <w:lang w:eastAsia="zh-CN"/>
              </w:rPr>
            </w:pPr>
          </w:p>
        </w:tc>
      </w:tr>
      <w:tr w:rsidR="004E3F1C" w:rsidRPr="004C2867" w14:paraId="605768D6" w14:textId="77777777" w:rsidTr="004772B4">
        <w:tc>
          <w:tcPr>
            <w:tcW w:w="1129" w:type="dxa"/>
          </w:tcPr>
          <w:p w14:paraId="22FEF693" w14:textId="77777777" w:rsidR="004E3F1C" w:rsidRDefault="004E3F1C" w:rsidP="004772B4">
            <w:pPr>
              <w:rPr>
                <w:rFonts w:eastAsiaTheme="minorEastAsia"/>
              </w:rPr>
            </w:pPr>
          </w:p>
        </w:tc>
        <w:tc>
          <w:tcPr>
            <w:tcW w:w="8607" w:type="dxa"/>
          </w:tcPr>
          <w:p w14:paraId="2A46271E" w14:textId="77777777" w:rsidR="004E3F1C" w:rsidRDefault="004E3F1C" w:rsidP="004772B4">
            <w:pPr>
              <w:rPr>
                <w:rFonts w:eastAsiaTheme="minorEastAsia"/>
                <w:lang w:eastAsia="zh-CN"/>
              </w:rPr>
            </w:pPr>
          </w:p>
        </w:tc>
      </w:tr>
    </w:tbl>
    <w:p w14:paraId="0EF91B09" w14:textId="77777777" w:rsidR="004E3F1C" w:rsidRPr="0085275F" w:rsidRDefault="004E3F1C" w:rsidP="000B2DDD">
      <w:pPr>
        <w:rPr>
          <w:rFonts w:eastAsiaTheme="minorEastAsia"/>
          <w:lang w:eastAsia="zh-CN"/>
        </w:rPr>
      </w:pPr>
    </w:p>
    <w:p w14:paraId="51ECE650" w14:textId="77777777" w:rsidR="000B2DDD" w:rsidRDefault="000B2DDD" w:rsidP="000B2DDD">
      <w:pPr>
        <w:pStyle w:val="2"/>
        <w:rPr>
          <w:rFonts w:eastAsiaTheme="minorEastAsia"/>
          <w:lang w:eastAsia="zh-CN"/>
        </w:rPr>
      </w:pPr>
      <w:r>
        <w:lastRenderedPageBreak/>
        <w:t>Deployment scenarios for coverage and coexistence evaluation</w:t>
      </w:r>
      <w:r>
        <w:rPr>
          <w:rFonts w:eastAsiaTheme="minorEastAsia" w:hint="eastAsia"/>
          <w:lang w:eastAsia="zh-CN"/>
        </w:rPr>
        <w:t xml:space="preserve"> </w:t>
      </w:r>
    </w:p>
    <w:p w14:paraId="084C7C5C" w14:textId="77777777" w:rsidR="000B2DDD" w:rsidRPr="005A47BB" w:rsidRDefault="000B2DDD" w:rsidP="000B2DDD">
      <w:pPr>
        <w:pStyle w:val="3"/>
        <w:rPr>
          <w:rFonts w:eastAsiaTheme="minorEastAsia"/>
          <w:lang w:eastAsia="zh-CN"/>
        </w:rPr>
      </w:pPr>
      <w:bookmarkStart w:id="11" w:name="_Ref166601297"/>
      <w:r w:rsidRPr="005A47BB">
        <w:rPr>
          <w:rFonts w:eastAsiaTheme="minorEastAsia" w:hint="eastAsia"/>
          <w:lang w:eastAsia="zh-CN"/>
        </w:rPr>
        <w:t>Scenarios</w:t>
      </w:r>
      <w:r>
        <w:rPr>
          <w:rFonts w:eastAsiaTheme="minorEastAsia" w:hint="eastAsia"/>
          <w:lang w:eastAsia="zh-CN"/>
        </w:rPr>
        <w:t xml:space="preserve"> definition</w:t>
      </w:r>
      <w:bookmarkEnd w:id="11"/>
    </w:p>
    <w:p w14:paraId="794B7B1C" w14:textId="77777777" w:rsidR="000B2DDD" w:rsidRDefault="000B2DDD" w:rsidP="000B2DDD">
      <w:pPr>
        <w:pStyle w:val="4"/>
        <w:rPr>
          <w:rFonts w:eastAsiaTheme="minorEastAsia"/>
          <w:lang w:eastAsia="zh-CN"/>
        </w:rPr>
      </w:pPr>
      <w:r w:rsidRPr="00E7335E">
        <w:rPr>
          <w:rFonts w:eastAsiaTheme="minorEastAsia"/>
          <w:lang w:eastAsia="zh-CN"/>
        </w:rPr>
        <w:t xml:space="preserve">Related </w:t>
      </w:r>
      <w:proofErr w:type="spellStart"/>
      <w:r w:rsidRPr="00E7335E">
        <w:rPr>
          <w:rFonts w:eastAsiaTheme="minorEastAsia"/>
          <w:lang w:eastAsia="zh-CN"/>
        </w:rPr>
        <w:t>Tdoc</w:t>
      </w:r>
      <w:proofErr w:type="spellEnd"/>
      <w:r w:rsidRPr="00E7335E">
        <w:rPr>
          <w:rFonts w:eastAsiaTheme="minorEastAsia"/>
          <w:lang w:eastAsia="zh-CN"/>
        </w:rPr>
        <w:t xml:space="preserve"> Proposals</w:t>
      </w:r>
    </w:p>
    <w:tbl>
      <w:tblPr>
        <w:tblStyle w:val="af1"/>
        <w:tblW w:w="9736" w:type="dxa"/>
        <w:tblLayout w:type="fixed"/>
        <w:tblLook w:val="04A0" w:firstRow="1" w:lastRow="0" w:firstColumn="1" w:lastColumn="0" w:noHBand="0" w:noVBand="1"/>
      </w:tblPr>
      <w:tblGrid>
        <w:gridCol w:w="1129"/>
        <w:gridCol w:w="8607"/>
      </w:tblGrid>
      <w:tr w:rsidR="000B2DDD" w14:paraId="03C001AC" w14:textId="77777777" w:rsidTr="00C50DAC">
        <w:tc>
          <w:tcPr>
            <w:tcW w:w="1129" w:type="dxa"/>
          </w:tcPr>
          <w:p w14:paraId="5FBEC905" w14:textId="77777777" w:rsidR="000B2DDD" w:rsidRDefault="000B2DDD" w:rsidP="00C50DAC">
            <w:pPr>
              <w:rPr>
                <w:rFonts w:eastAsiaTheme="minorEastAsia"/>
              </w:rPr>
            </w:pPr>
            <w:r w:rsidRPr="007C42BF">
              <w:rPr>
                <w:rFonts w:eastAsiaTheme="minorEastAsia" w:hint="eastAsia"/>
              </w:rPr>
              <w:t xml:space="preserve">Apple </w:t>
            </w:r>
          </w:p>
        </w:tc>
        <w:tc>
          <w:tcPr>
            <w:tcW w:w="8607" w:type="dxa"/>
          </w:tcPr>
          <w:p w14:paraId="3532BBBB" w14:textId="77777777" w:rsidR="000B2DDD" w:rsidRPr="00FC4394" w:rsidRDefault="000B2DDD" w:rsidP="00C50DAC">
            <w:pPr>
              <w:jc w:val="both"/>
              <w:rPr>
                <w:b/>
                <w:bCs/>
                <w:i/>
                <w:iCs/>
                <w:sz w:val="22"/>
                <w:szCs w:val="22"/>
              </w:rPr>
            </w:pPr>
            <w:r w:rsidRPr="00FC4394">
              <w:rPr>
                <w:b/>
                <w:bCs/>
                <w:i/>
                <w:iCs/>
                <w:sz w:val="22"/>
                <w:szCs w:val="22"/>
              </w:rPr>
              <w:t>Proposal 3: Following scenarios are further down-selected and updated for evaluation purpose:</w:t>
            </w:r>
          </w:p>
          <w:p w14:paraId="7658B286" w14:textId="77777777" w:rsidR="000B2DDD" w:rsidRDefault="000B2DDD" w:rsidP="00C50DAC">
            <w:pPr>
              <w:jc w:val="both"/>
              <w:rPr>
                <w:sz w:val="22"/>
                <w:szCs w:val="22"/>
              </w:rPr>
            </w:pPr>
          </w:p>
          <w:tbl>
            <w:tblPr>
              <w:tblW w:w="5000" w:type="pct"/>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730"/>
              <w:gridCol w:w="739"/>
              <w:gridCol w:w="2214"/>
              <w:gridCol w:w="1671"/>
              <w:gridCol w:w="620"/>
              <w:gridCol w:w="742"/>
              <w:gridCol w:w="742"/>
              <w:gridCol w:w="903"/>
            </w:tblGrid>
            <w:tr w:rsidR="000B2DDD" w:rsidRPr="00405E36" w14:paraId="423B0974" w14:textId="77777777" w:rsidTr="00C50DAC">
              <w:tc>
                <w:tcPr>
                  <w:tcW w:w="436" w:type="pct"/>
                  <w:shd w:val="clear" w:color="auto" w:fill="auto"/>
                  <w:vAlign w:val="center"/>
                </w:tcPr>
                <w:p w14:paraId="43C5A45C" w14:textId="77777777" w:rsidR="000B2DDD" w:rsidRPr="00405E36" w:rsidRDefault="000B2DDD" w:rsidP="00C50DAC">
                  <w:pPr>
                    <w:jc w:val="center"/>
                    <w:rPr>
                      <w:rFonts w:eastAsia="等线"/>
                      <w:b/>
                      <w:i/>
                      <w:iCs/>
                      <w:sz w:val="16"/>
                      <w:szCs w:val="21"/>
                    </w:rPr>
                  </w:pPr>
                  <w:r w:rsidRPr="00405E36">
                    <w:rPr>
                      <w:rFonts w:eastAsia="等线"/>
                      <w:b/>
                      <w:i/>
                      <w:iCs/>
                      <w:sz w:val="16"/>
                      <w:szCs w:val="21"/>
                    </w:rPr>
                    <w:t>Scenario</w:t>
                  </w:r>
                </w:p>
              </w:tc>
              <w:tc>
                <w:tcPr>
                  <w:tcW w:w="442" w:type="pct"/>
                  <w:shd w:val="clear" w:color="auto" w:fill="auto"/>
                  <w:vAlign w:val="center"/>
                </w:tcPr>
                <w:p w14:paraId="103F23A2" w14:textId="77777777" w:rsidR="000B2DDD" w:rsidRPr="00405E36" w:rsidRDefault="000B2DDD" w:rsidP="00C50DAC">
                  <w:pPr>
                    <w:jc w:val="center"/>
                    <w:rPr>
                      <w:rFonts w:eastAsia="等线"/>
                      <w:b/>
                      <w:i/>
                      <w:iCs/>
                      <w:sz w:val="16"/>
                      <w:szCs w:val="21"/>
                    </w:rPr>
                  </w:pPr>
                  <w:r w:rsidRPr="00405E36">
                    <w:rPr>
                      <w:rFonts w:eastAsia="等线"/>
                      <w:b/>
                      <w:i/>
                      <w:iCs/>
                      <w:sz w:val="16"/>
                      <w:szCs w:val="21"/>
                    </w:rPr>
                    <w:t>CW Inside/outside topology</w:t>
                  </w:r>
                </w:p>
              </w:tc>
              <w:tc>
                <w:tcPr>
                  <w:tcW w:w="1324" w:type="pct"/>
                  <w:shd w:val="clear" w:color="auto" w:fill="auto"/>
                  <w:vAlign w:val="center"/>
                </w:tcPr>
                <w:p w14:paraId="6146B8E5" w14:textId="77777777" w:rsidR="000B2DDD" w:rsidRPr="00405E36" w:rsidRDefault="000B2DDD" w:rsidP="00C50DAC">
                  <w:pPr>
                    <w:jc w:val="center"/>
                    <w:rPr>
                      <w:rFonts w:eastAsia="等线"/>
                      <w:b/>
                      <w:i/>
                      <w:iCs/>
                      <w:sz w:val="16"/>
                      <w:szCs w:val="21"/>
                    </w:rPr>
                  </w:pPr>
                  <w:r w:rsidRPr="00405E36">
                    <w:rPr>
                      <w:rFonts w:eastAsia="等线"/>
                      <w:b/>
                      <w:i/>
                      <w:iCs/>
                      <w:sz w:val="16"/>
                      <w:szCs w:val="21"/>
                    </w:rPr>
                    <w:t>Diagram of the scenario</w:t>
                  </w:r>
                </w:p>
              </w:tc>
              <w:tc>
                <w:tcPr>
                  <w:tcW w:w="999" w:type="pct"/>
                  <w:shd w:val="clear" w:color="auto" w:fill="auto"/>
                  <w:vAlign w:val="center"/>
                </w:tcPr>
                <w:p w14:paraId="7130081F" w14:textId="77777777" w:rsidR="000B2DDD" w:rsidRPr="00405E36" w:rsidRDefault="000B2DDD" w:rsidP="00C50DAC">
                  <w:pPr>
                    <w:jc w:val="center"/>
                    <w:rPr>
                      <w:rFonts w:eastAsia="等线"/>
                      <w:b/>
                      <w:i/>
                      <w:iCs/>
                      <w:sz w:val="16"/>
                      <w:szCs w:val="21"/>
                    </w:rPr>
                  </w:pPr>
                  <w:r w:rsidRPr="00405E36">
                    <w:rPr>
                      <w:rFonts w:eastAsia="等线"/>
                      <w:b/>
                      <w:i/>
                      <w:iCs/>
                      <w:sz w:val="16"/>
                      <w:szCs w:val="21"/>
                    </w:rPr>
                    <w:t>Description of the scenario</w:t>
                  </w:r>
                </w:p>
              </w:tc>
              <w:tc>
                <w:tcPr>
                  <w:tcW w:w="371" w:type="pct"/>
                  <w:shd w:val="clear" w:color="auto" w:fill="auto"/>
                  <w:vAlign w:val="center"/>
                </w:tcPr>
                <w:p w14:paraId="5AB492C8" w14:textId="77777777" w:rsidR="000B2DDD" w:rsidRPr="00405E36" w:rsidRDefault="000B2DDD" w:rsidP="00C50DAC">
                  <w:pPr>
                    <w:jc w:val="center"/>
                    <w:rPr>
                      <w:rFonts w:eastAsia="等线"/>
                      <w:b/>
                      <w:i/>
                      <w:iCs/>
                      <w:sz w:val="16"/>
                      <w:szCs w:val="21"/>
                    </w:rPr>
                  </w:pPr>
                  <w:r w:rsidRPr="00405E36">
                    <w:rPr>
                      <w:rFonts w:eastAsia="等线"/>
                      <w:b/>
                      <w:i/>
                      <w:iCs/>
                      <w:sz w:val="16"/>
                      <w:szCs w:val="21"/>
                    </w:rPr>
                    <w:t xml:space="preserve">Device 1/2a/2b </w:t>
                  </w:r>
                </w:p>
              </w:tc>
              <w:tc>
                <w:tcPr>
                  <w:tcW w:w="444" w:type="pct"/>
                  <w:shd w:val="clear" w:color="auto" w:fill="auto"/>
                  <w:vAlign w:val="center"/>
                </w:tcPr>
                <w:p w14:paraId="5C6FF6DE" w14:textId="77777777" w:rsidR="000B2DDD" w:rsidRPr="00405E36" w:rsidRDefault="000B2DDD" w:rsidP="00C50DAC">
                  <w:pPr>
                    <w:jc w:val="center"/>
                    <w:rPr>
                      <w:rFonts w:eastAsia="等线"/>
                      <w:b/>
                      <w:i/>
                      <w:iCs/>
                      <w:sz w:val="16"/>
                      <w:szCs w:val="21"/>
                    </w:rPr>
                  </w:pPr>
                  <w:r w:rsidRPr="00405E36">
                    <w:rPr>
                      <w:rFonts w:eastAsia="等线"/>
                      <w:b/>
                      <w:i/>
                      <w:iCs/>
                      <w:sz w:val="16"/>
                      <w:szCs w:val="21"/>
                    </w:rPr>
                    <w:t>CW spectrum</w:t>
                  </w:r>
                </w:p>
              </w:tc>
              <w:tc>
                <w:tcPr>
                  <w:tcW w:w="444" w:type="pct"/>
                  <w:shd w:val="clear" w:color="auto" w:fill="auto"/>
                  <w:vAlign w:val="center"/>
                </w:tcPr>
                <w:p w14:paraId="4E5E9849" w14:textId="77777777" w:rsidR="000B2DDD" w:rsidRPr="00405E36" w:rsidRDefault="000B2DDD" w:rsidP="00C50DAC">
                  <w:pPr>
                    <w:jc w:val="center"/>
                    <w:rPr>
                      <w:rFonts w:eastAsia="等线"/>
                      <w:b/>
                      <w:i/>
                      <w:iCs/>
                      <w:sz w:val="16"/>
                      <w:szCs w:val="21"/>
                    </w:rPr>
                  </w:pPr>
                  <w:r w:rsidRPr="00405E36">
                    <w:rPr>
                      <w:rFonts w:eastAsia="等线"/>
                      <w:b/>
                      <w:i/>
                      <w:iCs/>
                      <w:sz w:val="16"/>
                      <w:szCs w:val="21"/>
                    </w:rPr>
                    <w:t>D2R spectrum</w:t>
                  </w:r>
                </w:p>
              </w:tc>
              <w:tc>
                <w:tcPr>
                  <w:tcW w:w="540" w:type="pct"/>
                  <w:shd w:val="clear" w:color="auto" w:fill="auto"/>
                  <w:vAlign w:val="center"/>
                </w:tcPr>
                <w:p w14:paraId="1E05091B" w14:textId="77777777" w:rsidR="000B2DDD" w:rsidRPr="00405E36" w:rsidRDefault="000B2DDD" w:rsidP="00C50DAC">
                  <w:pPr>
                    <w:jc w:val="center"/>
                    <w:rPr>
                      <w:rFonts w:eastAsia="等线"/>
                      <w:b/>
                      <w:i/>
                      <w:iCs/>
                      <w:sz w:val="16"/>
                      <w:szCs w:val="21"/>
                    </w:rPr>
                  </w:pPr>
                  <w:r w:rsidRPr="00405E36">
                    <w:rPr>
                      <w:rFonts w:eastAsia="等线"/>
                      <w:b/>
                      <w:i/>
                      <w:iCs/>
                      <w:sz w:val="16"/>
                      <w:szCs w:val="21"/>
                    </w:rPr>
                    <w:t>R2D spectrum</w:t>
                  </w:r>
                </w:p>
              </w:tc>
            </w:tr>
            <w:tr w:rsidR="000B2DDD" w:rsidRPr="00405E36" w14:paraId="594F3DEB" w14:textId="77777777" w:rsidTr="00C50DAC">
              <w:tc>
                <w:tcPr>
                  <w:tcW w:w="436" w:type="pct"/>
                  <w:shd w:val="clear" w:color="auto" w:fill="auto"/>
                  <w:vAlign w:val="center"/>
                </w:tcPr>
                <w:p w14:paraId="6DE68D44" w14:textId="77777777" w:rsidR="000B2DDD" w:rsidRPr="00405E36" w:rsidRDefault="000B2DDD" w:rsidP="00C50DAC">
                  <w:pPr>
                    <w:jc w:val="center"/>
                    <w:rPr>
                      <w:rFonts w:eastAsia="等线"/>
                      <w:i/>
                      <w:iCs/>
                      <w:sz w:val="16"/>
                      <w:szCs w:val="21"/>
                    </w:rPr>
                  </w:pPr>
                  <w:r w:rsidRPr="00405E36">
                    <w:rPr>
                      <w:rFonts w:eastAsia="等线"/>
                      <w:b/>
                      <w:i/>
                      <w:iCs/>
                      <w:sz w:val="16"/>
                      <w:szCs w:val="21"/>
                    </w:rPr>
                    <w:t>D1T1-A1</w:t>
                  </w:r>
                </w:p>
              </w:tc>
              <w:tc>
                <w:tcPr>
                  <w:tcW w:w="442" w:type="pct"/>
                  <w:shd w:val="clear" w:color="auto" w:fill="auto"/>
                  <w:vAlign w:val="center"/>
                </w:tcPr>
                <w:p w14:paraId="40C659A5" w14:textId="77777777" w:rsidR="000B2DDD" w:rsidRPr="00405E36" w:rsidRDefault="000B2DDD" w:rsidP="00C50DAC">
                  <w:pPr>
                    <w:jc w:val="center"/>
                    <w:rPr>
                      <w:rFonts w:eastAsia="等线"/>
                      <w:i/>
                      <w:iCs/>
                      <w:noProof/>
                      <w:sz w:val="16"/>
                      <w:szCs w:val="21"/>
                    </w:rPr>
                  </w:pPr>
                  <w:r w:rsidRPr="00405E36">
                    <w:rPr>
                      <w:rFonts w:eastAsia="等线"/>
                      <w:i/>
                      <w:iCs/>
                      <w:noProof/>
                      <w:sz w:val="16"/>
                      <w:szCs w:val="21"/>
                    </w:rPr>
                    <w:t>CW inside topology</w:t>
                  </w:r>
                </w:p>
              </w:tc>
              <w:tc>
                <w:tcPr>
                  <w:tcW w:w="1324" w:type="pct"/>
                  <w:shd w:val="clear" w:color="auto" w:fill="auto"/>
                  <w:vAlign w:val="center"/>
                </w:tcPr>
                <w:p w14:paraId="1469F72B" w14:textId="77777777" w:rsidR="000B2DDD" w:rsidRPr="00405E36" w:rsidRDefault="000B2DDD" w:rsidP="00C50DAC">
                  <w:pPr>
                    <w:jc w:val="center"/>
                    <w:rPr>
                      <w:rFonts w:eastAsia="等线"/>
                      <w:i/>
                      <w:iCs/>
                      <w:sz w:val="16"/>
                      <w:szCs w:val="21"/>
                    </w:rPr>
                  </w:pPr>
                  <w:r w:rsidRPr="00405E36">
                    <w:rPr>
                      <w:rFonts w:eastAsia="等线"/>
                      <w:i/>
                      <w:iCs/>
                      <w:noProof/>
                      <w:sz w:val="16"/>
                      <w:szCs w:val="21"/>
                    </w:rPr>
                    <w:drawing>
                      <wp:inline distT="0" distB="0" distL="0" distR="0" wp14:anchorId="3F08852D" wp14:editId="44E9EE5B">
                        <wp:extent cx="1334770" cy="280035"/>
                        <wp:effectExtent l="0" t="0" r="0" b="0"/>
                        <wp:docPr id="1457737053" name="图片 5" descr="A black background with a black square&#10;&#10;Description automatically generated with medium confidenc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5" descr="A black background with a black square&#10;&#10;Description automatically generated with medium confidence"/>
                                <pic:cNvPicPr>
                                  <a:picLocks/>
                                </pic:cNvPicPr>
                              </pic:nvPicPr>
                              <pic:blipFill>
                                <a:blip r:embed="rId8" cstate="print">
                                  <a:extLst>
                                    <a:ext uri="{28A0092B-C50C-407E-A947-70E740481C1C}">
                                      <a14:useLocalDpi xmlns:a14="http://schemas.microsoft.com/office/drawing/2010/main" val="0"/>
                                    </a:ext>
                                  </a:extLst>
                                </a:blip>
                                <a:srcRect l="5055" t="48947" b="4823"/>
                                <a:stretch>
                                  <a:fillRect/>
                                </a:stretch>
                              </pic:blipFill>
                              <pic:spPr bwMode="auto">
                                <a:xfrm>
                                  <a:off x="0" y="0"/>
                                  <a:ext cx="1334770" cy="280035"/>
                                </a:xfrm>
                                <a:prstGeom prst="rect">
                                  <a:avLst/>
                                </a:prstGeom>
                                <a:noFill/>
                                <a:ln>
                                  <a:noFill/>
                                </a:ln>
                              </pic:spPr>
                            </pic:pic>
                          </a:graphicData>
                        </a:graphic>
                      </wp:inline>
                    </w:drawing>
                  </w:r>
                </w:p>
              </w:tc>
              <w:tc>
                <w:tcPr>
                  <w:tcW w:w="999" w:type="pct"/>
                  <w:shd w:val="clear" w:color="auto" w:fill="auto"/>
                </w:tcPr>
                <w:p w14:paraId="403BF97F" w14:textId="77777777" w:rsidR="000B2DDD" w:rsidRPr="00405E36" w:rsidRDefault="000B2DDD" w:rsidP="00C50DAC">
                  <w:pPr>
                    <w:pStyle w:val="af"/>
                    <w:widowControl w:val="0"/>
                    <w:numPr>
                      <w:ilvl w:val="0"/>
                      <w:numId w:val="72"/>
                    </w:numPr>
                    <w:ind w:leftChars="7" w:left="140" w:hangingChars="79" w:hanging="126"/>
                    <w:jc w:val="both"/>
                    <w:rPr>
                      <w:rFonts w:ascii="Times New Roman" w:eastAsia="等线" w:hAnsi="Times New Roman"/>
                      <w:i/>
                      <w:iCs/>
                      <w:sz w:val="16"/>
                      <w:szCs w:val="21"/>
                    </w:rPr>
                  </w:pPr>
                  <w:r w:rsidRPr="00405E36">
                    <w:rPr>
                      <w:rFonts w:ascii="Times New Roman" w:eastAsia="等线" w:hAnsi="Times New Roman"/>
                      <w:i/>
                      <w:iCs/>
                      <w:sz w:val="16"/>
                      <w:szCs w:val="21"/>
                    </w:rPr>
                    <w:t>CW node inside topology 1</w:t>
                  </w:r>
                </w:p>
                <w:p w14:paraId="57DF64E9" w14:textId="77777777" w:rsidR="000B2DDD" w:rsidRPr="00405E36" w:rsidRDefault="000B2DDD" w:rsidP="00C50DAC">
                  <w:pPr>
                    <w:pStyle w:val="af"/>
                    <w:widowControl w:val="0"/>
                    <w:numPr>
                      <w:ilvl w:val="0"/>
                      <w:numId w:val="72"/>
                    </w:numPr>
                    <w:ind w:leftChars="7" w:left="140" w:hangingChars="79" w:hanging="126"/>
                    <w:jc w:val="both"/>
                    <w:rPr>
                      <w:rFonts w:ascii="Times New Roman" w:eastAsia="等线" w:hAnsi="Times New Roman"/>
                      <w:i/>
                      <w:iCs/>
                      <w:sz w:val="16"/>
                      <w:szCs w:val="21"/>
                    </w:rPr>
                  </w:pPr>
                  <w:r w:rsidRPr="00405E36">
                    <w:rPr>
                      <w:rFonts w:ascii="Times New Roman" w:eastAsia="等线" w:hAnsi="Times New Roman"/>
                      <w:i/>
                      <w:iCs/>
                      <w:sz w:val="16"/>
                      <w:szCs w:val="21"/>
                    </w:rPr>
                    <w:t>‘CW’ in CW2D and ‘R2’ in D2R are different</w:t>
                  </w:r>
                </w:p>
                <w:p w14:paraId="302F2E70" w14:textId="77777777" w:rsidR="000B2DDD" w:rsidRPr="00405E36" w:rsidRDefault="000B2DDD" w:rsidP="00C50DAC">
                  <w:pPr>
                    <w:pStyle w:val="af"/>
                    <w:widowControl w:val="0"/>
                    <w:numPr>
                      <w:ilvl w:val="0"/>
                      <w:numId w:val="72"/>
                    </w:numPr>
                    <w:ind w:leftChars="7" w:left="140" w:hangingChars="79" w:hanging="126"/>
                    <w:jc w:val="both"/>
                    <w:rPr>
                      <w:rFonts w:ascii="Times New Roman" w:eastAsia="等线" w:hAnsi="Times New Roman"/>
                      <w:i/>
                      <w:iCs/>
                      <w:sz w:val="16"/>
                      <w:szCs w:val="21"/>
                    </w:rPr>
                  </w:pPr>
                  <w:r w:rsidRPr="00405E36">
                    <w:rPr>
                      <w:rFonts w:ascii="Times New Roman" w:eastAsia="等线" w:hAnsi="Times New Roman"/>
                      <w:i/>
                      <w:iCs/>
                      <w:sz w:val="16"/>
                      <w:szCs w:val="21"/>
                    </w:rPr>
                    <w:t>‘CW’ in CW2D and ‘R1’ in R2D are same</w:t>
                  </w:r>
                </w:p>
                <w:p w14:paraId="1D1558D4" w14:textId="77777777" w:rsidR="000B2DDD" w:rsidRPr="00405E36" w:rsidRDefault="000B2DDD" w:rsidP="00C50DAC">
                  <w:pPr>
                    <w:pStyle w:val="af"/>
                    <w:widowControl w:val="0"/>
                    <w:numPr>
                      <w:ilvl w:val="0"/>
                      <w:numId w:val="72"/>
                    </w:numPr>
                    <w:ind w:leftChars="7" w:left="140" w:hangingChars="79" w:hanging="126"/>
                    <w:jc w:val="both"/>
                    <w:rPr>
                      <w:rFonts w:ascii="Times New Roman" w:eastAsia="等线" w:hAnsi="Times New Roman"/>
                      <w:i/>
                      <w:iCs/>
                      <w:sz w:val="16"/>
                      <w:szCs w:val="21"/>
                    </w:rPr>
                  </w:pPr>
                  <w:r w:rsidRPr="00405E36">
                    <w:rPr>
                      <w:rFonts w:ascii="Times New Roman" w:eastAsia="等线" w:hAnsi="Times New Roman"/>
                      <w:i/>
                      <w:iCs/>
                      <w:sz w:val="16"/>
                      <w:szCs w:val="21"/>
                    </w:rPr>
                    <w:t>‘R1’ in R2D and ‘R2’ in D2R are different</w:t>
                  </w:r>
                </w:p>
              </w:tc>
              <w:tc>
                <w:tcPr>
                  <w:tcW w:w="371" w:type="pct"/>
                  <w:shd w:val="clear" w:color="auto" w:fill="auto"/>
                  <w:vAlign w:val="center"/>
                </w:tcPr>
                <w:p w14:paraId="56FD8432" w14:textId="77777777" w:rsidR="000B2DDD" w:rsidRPr="00405E36" w:rsidRDefault="000B2DDD" w:rsidP="00C50DAC">
                  <w:pPr>
                    <w:widowControl w:val="0"/>
                    <w:jc w:val="center"/>
                    <w:rPr>
                      <w:rFonts w:eastAsia="等线"/>
                      <w:i/>
                      <w:iCs/>
                      <w:sz w:val="16"/>
                      <w:szCs w:val="21"/>
                    </w:rPr>
                  </w:pPr>
                  <w:r w:rsidRPr="00405E36">
                    <w:rPr>
                      <w:rFonts w:eastAsia="等线"/>
                      <w:i/>
                      <w:iCs/>
                      <w:sz w:val="16"/>
                      <w:szCs w:val="21"/>
                    </w:rPr>
                    <w:t>Device 1, 2a</w:t>
                  </w:r>
                </w:p>
              </w:tc>
              <w:tc>
                <w:tcPr>
                  <w:tcW w:w="444" w:type="pct"/>
                  <w:shd w:val="clear" w:color="auto" w:fill="auto"/>
                </w:tcPr>
                <w:p w14:paraId="56C5616E" w14:textId="77777777" w:rsidR="000B2DDD" w:rsidRPr="00405E36" w:rsidRDefault="000B2DDD" w:rsidP="00C50DAC">
                  <w:pPr>
                    <w:widowControl w:val="0"/>
                    <w:jc w:val="both"/>
                    <w:rPr>
                      <w:rFonts w:eastAsia="等线"/>
                      <w:i/>
                      <w:iCs/>
                      <w:sz w:val="16"/>
                      <w:szCs w:val="21"/>
                    </w:rPr>
                  </w:pPr>
                  <w:r w:rsidRPr="00405E36">
                    <w:rPr>
                      <w:rFonts w:eastAsia="等线"/>
                      <w:i/>
                      <w:iCs/>
                      <w:sz w:val="16"/>
                      <w:szCs w:val="21"/>
                    </w:rPr>
                    <w:t>Case 1-1 (inside topology, DL)</w:t>
                  </w:r>
                </w:p>
                <w:p w14:paraId="6D37AF0C" w14:textId="77777777" w:rsidR="000B2DDD" w:rsidRPr="00405E36" w:rsidRDefault="000B2DDD" w:rsidP="00C50DAC">
                  <w:pPr>
                    <w:widowControl w:val="0"/>
                    <w:jc w:val="both"/>
                    <w:rPr>
                      <w:rFonts w:eastAsia="等线"/>
                      <w:i/>
                      <w:iCs/>
                      <w:sz w:val="16"/>
                      <w:szCs w:val="21"/>
                    </w:rPr>
                  </w:pPr>
                  <w:r w:rsidRPr="00405E36">
                    <w:rPr>
                      <w:rFonts w:eastAsia="等线"/>
                      <w:i/>
                      <w:iCs/>
                      <w:sz w:val="16"/>
                      <w:szCs w:val="21"/>
                    </w:rPr>
                    <w:t>Case 1-2 (inside topology, UL)</w:t>
                  </w:r>
                </w:p>
              </w:tc>
              <w:tc>
                <w:tcPr>
                  <w:tcW w:w="444" w:type="pct"/>
                  <w:shd w:val="clear" w:color="auto" w:fill="auto"/>
                </w:tcPr>
                <w:p w14:paraId="0C434364" w14:textId="77777777" w:rsidR="000B2DDD" w:rsidRPr="00405E36" w:rsidRDefault="000B2DDD" w:rsidP="00C50DAC">
                  <w:pPr>
                    <w:widowControl w:val="0"/>
                    <w:jc w:val="both"/>
                    <w:rPr>
                      <w:rFonts w:eastAsia="等线"/>
                      <w:i/>
                      <w:iCs/>
                      <w:sz w:val="16"/>
                      <w:szCs w:val="21"/>
                    </w:rPr>
                  </w:pPr>
                  <w:r w:rsidRPr="00405E36">
                    <w:rPr>
                      <w:rFonts w:eastAsia="等线"/>
                      <w:i/>
                      <w:iCs/>
                      <w:sz w:val="16"/>
                      <w:szCs w:val="21"/>
                    </w:rPr>
                    <w:t>Same as CW</w:t>
                  </w:r>
                </w:p>
              </w:tc>
              <w:tc>
                <w:tcPr>
                  <w:tcW w:w="540" w:type="pct"/>
                  <w:shd w:val="clear" w:color="auto" w:fill="auto"/>
                </w:tcPr>
                <w:p w14:paraId="0B7D19B0" w14:textId="77777777" w:rsidR="000B2DDD" w:rsidRPr="00EC1552" w:rsidRDefault="000B2DDD" w:rsidP="00C50DAC">
                  <w:pPr>
                    <w:widowControl w:val="0"/>
                    <w:jc w:val="both"/>
                    <w:rPr>
                      <w:rFonts w:eastAsia="等线"/>
                      <w:i/>
                      <w:iCs/>
                      <w:color w:val="FF0000"/>
                      <w:sz w:val="16"/>
                      <w:szCs w:val="21"/>
                    </w:rPr>
                  </w:pPr>
                  <w:r w:rsidRPr="00EC1552">
                    <w:rPr>
                      <w:rFonts w:eastAsia="等线"/>
                      <w:i/>
                      <w:iCs/>
                      <w:color w:val="FF0000"/>
                      <w:sz w:val="16"/>
                      <w:szCs w:val="21"/>
                    </w:rPr>
                    <w:t>DL</w:t>
                  </w:r>
                </w:p>
              </w:tc>
            </w:tr>
            <w:tr w:rsidR="000B2DDD" w:rsidRPr="00405E36" w14:paraId="6DFFA83C" w14:textId="77777777" w:rsidTr="00C50DAC">
              <w:tc>
                <w:tcPr>
                  <w:tcW w:w="436" w:type="pct"/>
                  <w:shd w:val="clear" w:color="auto" w:fill="auto"/>
                  <w:vAlign w:val="center"/>
                </w:tcPr>
                <w:p w14:paraId="50073710" w14:textId="77777777" w:rsidR="000B2DDD" w:rsidRPr="00405E36" w:rsidRDefault="000B2DDD" w:rsidP="00C50DAC">
                  <w:pPr>
                    <w:jc w:val="center"/>
                    <w:rPr>
                      <w:rFonts w:eastAsia="等线"/>
                      <w:b/>
                      <w:i/>
                      <w:iCs/>
                      <w:sz w:val="16"/>
                      <w:szCs w:val="21"/>
                    </w:rPr>
                  </w:pPr>
                  <w:r w:rsidRPr="00F553D1">
                    <w:rPr>
                      <w:rFonts w:eastAsia="等线"/>
                      <w:b/>
                      <w:sz w:val="16"/>
                      <w:szCs w:val="21"/>
                    </w:rPr>
                    <w:t>D1T1-B</w:t>
                  </w:r>
                </w:p>
              </w:tc>
              <w:tc>
                <w:tcPr>
                  <w:tcW w:w="442" w:type="pct"/>
                  <w:shd w:val="clear" w:color="auto" w:fill="auto"/>
                  <w:vAlign w:val="center"/>
                </w:tcPr>
                <w:p w14:paraId="3FD840B9" w14:textId="77777777" w:rsidR="000B2DDD" w:rsidRPr="00405E36" w:rsidRDefault="000B2DDD" w:rsidP="00C50DAC">
                  <w:pPr>
                    <w:jc w:val="center"/>
                    <w:rPr>
                      <w:rFonts w:eastAsia="等线"/>
                      <w:i/>
                      <w:iCs/>
                      <w:noProof/>
                      <w:sz w:val="16"/>
                      <w:szCs w:val="21"/>
                    </w:rPr>
                  </w:pPr>
                  <w:r w:rsidRPr="00F553D1">
                    <w:rPr>
                      <w:rFonts w:eastAsia="等线"/>
                      <w:noProof/>
                      <w:sz w:val="16"/>
                      <w:szCs w:val="21"/>
                    </w:rPr>
                    <w:t xml:space="preserve">CW </w:t>
                  </w:r>
                  <w:r w:rsidRPr="00F553D1">
                    <w:rPr>
                      <w:rFonts w:eastAsia="等线" w:hint="eastAsia"/>
                      <w:noProof/>
                      <w:sz w:val="16"/>
                      <w:szCs w:val="21"/>
                    </w:rPr>
                    <w:t>outside</w:t>
                  </w:r>
                  <w:r w:rsidRPr="00F553D1">
                    <w:rPr>
                      <w:rFonts w:eastAsia="等线"/>
                      <w:noProof/>
                      <w:sz w:val="16"/>
                      <w:szCs w:val="21"/>
                    </w:rPr>
                    <w:t xml:space="preserve"> topology</w:t>
                  </w:r>
                </w:p>
              </w:tc>
              <w:tc>
                <w:tcPr>
                  <w:tcW w:w="1324" w:type="pct"/>
                  <w:shd w:val="clear" w:color="auto" w:fill="auto"/>
                  <w:vAlign w:val="center"/>
                </w:tcPr>
                <w:p w14:paraId="6637BFDD" w14:textId="77777777" w:rsidR="000B2DDD" w:rsidRPr="00405E36" w:rsidRDefault="000B2DDD" w:rsidP="00C50DAC">
                  <w:pPr>
                    <w:jc w:val="center"/>
                    <w:rPr>
                      <w:rFonts w:eastAsia="等线"/>
                      <w:i/>
                      <w:iCs/>
                      <w:noProof/>
                      <w:sz w:val="16"/>
                      <w:szCs w:val="21"/>
                    </w:rPr>
                  </w:pPr>
                  <w:r w:rsidRPr="00F553D1">
                    <w:rPr>
                      <w:rFonts w:eastAsia="等线"/>
                      <w:noProof/>
                      <w:sz w:val="16"/>
                      <w:szCs w:val="21"/>
                    </w:rPr>
                    <w:drawing>
                      <wp:inline distT="0" distB="0" distL="0" distR="0" wp14:anchorId="5D69FF2F" wp14:editId="466F9E04">
                        <wp:extent cx="1221740" cy="307340"/>
                        <wp:effectExtent l="0" t="0" r="0" b="0"/>
                        <wp:docPr id="866776847" name="图片 1" descr="A black background with a black square&#10;&#10;Description automatically generated with medium confidenc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1" descr="A black background with a black square&#10;&#10;Description automatically generated with medium confidence"/>
                                <pic:cNvPicPr>
                                  <a:picLocks/>
                                </pic:cNvPicPr>
                              </pic:nvPicPr>
                              <pic:blipFill>
                                <a:blip r:embed="rId9" cstate="print">
                                  <a:extLst>
                                    <a:ext uri="{28A0092B-C50C-407E-A947-70E740481C1C}">
                                      <a14:useLocalDpi xmlns:a14="http://schemas.microsoft.com/office/drawing/2010/main" val="0"/>
                                    </a:ext>
                                  </a:extLst>
                                </a:blip>
                                <a:srcRect l="12672" t="42400"/>
                                <a:stretch>
                                  <a:fillRect/>
                                </a:stretch>
                              </pic:blipFill>
                              <pic:spPr bwMode="auto">
                                <a:xfrm>
                                  <a:off x="0" y="0"/>
                                  <a:ext cx="1221740" cy="307340"/>
                                </a:xfrm>
                                <a:prstGeom prst="rect">
                                  <a:avLst/>
                                </a:prstGeom>
                                <a:noFill/>
                                <a:ln>
                                  <a:noFill/>
                                </a:ln>
                              </pic:spPr>
                            </pic:pic>
                          </a:graphicData>
                        </a:graphic>
                      </wp:inline>
                    </w:drawing>
                  </w:r>
                </w:p>
              </w:tc>
              <w:tc>
                <w:tcPr>
                  <w:tcW w:w="999" w:type="pct"/>
                  <w:shd w:val="clear" w:color="auto" w:fill="auto"/>
                </w:tcPr>
                <w:p w14:paraId="03C86625" w14:textId="77777777" w:rsidR="000B2DDD" w:rsidRPr="00F553D1" w:rsidRDefault="000B2DDD" w:rsidP="00C50DAC">
                  <w:pPr>
                    <w:pStyle w:val="af"/>
                    <w:widowControl w:val="0"/>
                    <w:numPr>
                      <w:ilvl w:val="0"/>
                      <w:numId w:val="72"/>
                    </w:numPr>
                    <w:ind w:leftChars="7" w:left="140" w:hangingChars="79" w:hanging="126"/>
                    <w:jc w:val="both"/>
                    <w:rPr>
                      <w:rFonts w:ascii="Times New Roman" w:eastAsia="等线" w:hAnsi="Times New Roman"/>
                      <w:sz w:val="16"/>
                      <w:szCs w:val="21"/>
                    </w:rPr>
                  </w:pPr>
                  <w:r w:rsidRPr="00F553D1">
                    <w:rPr>
                      <w:rFonts w:ascii="Times New Roman" w:eastAsia="等线" w:hAnsi="Times New Roman"/>
                      <w:sz w:val="16"/>
                      <w:szCs w:val="21"/>
                    </w:rPr>
                    <w:t xml:space="preserve">CW </w:t>
                  </w:r>
                  <w:r w:rsidRPr="00F553D1">
                    <w:rPr>
                      <w:rFonts w:ascii="Times New Roman" w:eastAsia="等线" w:hAnsi="Times New Roman" w:hint="eastAsia"/>
                      <w:sz w:val="16"/>
                      <w:szCs w:val="21"/>
                    </w:rPr>
                    <w:t xml:space="preserve">node </w:t>
                  </w:r>
                  <w:r w:rsidRPr="00F553D1">
                    <w:rPr>
                      <w:rFonts w:ascii="Times New Roman" w:eastAsia="等线" w:hAnsi="Times New Roman"/>
                      <w:sz w:val="16"/>
                      <w:szCs w:val="21"/>
                    </w:rPr>
                    <w:t>outside topology 1</w:t>
                  </w:r>
                </w:p>
                <w:p w14:paraId="3A033949" w14:textId="77777777" w:rsidR="000B2DDD" w:rsidRPr="00F553D1" w:rsidRDefault="000B2DDD" w:rsidP="00C50DAC">
                  <w:pPr>
                    <w:pStyle w:val="af"/>
                    <w:widowControl w:val="0"/>
                    <w:numPr>
                      <w:ilvl w:val="0"/>
                      <w:numId w:val="72"/>
                    </w:numPr>
                    <w:ind w:leftChars="7" w:left="140" w:hangingChars="79" w:hanging="126"/>
                    <w:jc w:val="both"/>
                    <w:rPr>
                      <w:rFonts w:ascii="Times New Roman" w:eastAsia="等线" w:hAnsi="Times New Roman"/>
                      <w:sz w:val="16"/>
                      <w:szCs w:val="21"/>
                    </w:rPr>
                  </w:pPr>
                  <w:r w:rsidRPr="00F553D1">
                    <w:rPr>
                      <w:rFonts w:ascii="Times New Roman" w:eastAsia="等线" w:hAnsi="Times New Roman"/>
                      <w:sz w:val="16"/>
                      <w:szCs w:val="21"/>
                    </w:rPr>
                    <w:t>‘CW’ in CW2D and ‘R’ in D2R are different</w:t>
                  </w:r>
                </w:p>
                <w:p w14:paraId="28B986EE" w14:textId="77777777" w:rsidR="000B2DDD" w:rsidRPr="00F553D1" w:rsidRDefault="000B2DDD" w:rsidP="00C50DAC">
                  <w:pPr>
                    <w:pStyle w:val="af"/>
                    <w:widowControl w:val="0"/>
                    <w:numPr>
                      <w:ilvl w:val="0"/>
                      <w:numId w:val="72"/>
                    </w:numPr>
                    <w:ind w:leftChars="7" w:left="140" w:hangingChars="79" w:hanging="126"/>
                    <w:jc w:val="both"/>
                    <w:rPr>
                      <w:rFonts w:ascii="Times New Roman" w:eastAsia="等线" w:hAnsi="Times New Roman"/>
                      <w:sz w:val="16"/>
                      <w:szCs w:val="21"/>
                    </w:rPr>
                  </w:pPr>
                  <w:r w:rsidRPr="00F553D1">
                    <w:rPr>
                      <w:rFonts w:ascii="Times New Roman" w:eastAsia="等线" w:hAnsi="Times New Roman"/>
                      <w:sz w:val="16"/>
                      <w:szCs w:val="21"/>
                    </w:rPr>
                    <w:t>‘CW’ in CW2D and ‘R’ in R2D are different</w:t>
                  </w:r>
                </w:p>
                <w:p w14:paraId="707A1107" w14:textId="77777777" w:rsidR="000B2DDD" w:rsidRPr="00405E36" w:rsidRDefault="000B2DDD" w:rsidP="00C50DAC">
                  <w:pPr>
                    <w:pStyle w:val="af"/>
                    <w:widowControl w:val="0"/>
                    <w:numPr>
                      <w:ilvl w:val="0"/>
                      <w:numId w:val="72"/>
                    </w:numPr>
                    <w:ind w:leftChars="7" w:left="140" w:hangingChars="79" w:hanging="126"/>
                    <w:jc w:val="both"/>
                    <w:rPr>
                      <w:rFonts w:ascii="Times New Roman" w:eastAsia="等线" w:hAnsi="Times New Roman"/>
                      <w:i/>
                      <w:iCs/>
                      <w:sz w:val="16"/>
                      <w:szCs w:val="21"/>
                    </w:rPr>
                  </w:pPr>
                  <w:r w:rsidRPr="00F553D1">
                    <w:rPr>
                      <w:rFonts w:ascii="Times New Roman" w:eastAsia="等线" w:hAnsi="Times New Roman"/>
                      <w:sz w:val="16"/>
                      <w:szCs w:val="21"/>
                    </w:rPr>
                    <w:t>‘R’ in R2D and ‘R’ in D2R are same</w:t>
                  </w:r>
                </w:p>
              </w:tc>
              <w:tc>
                <w:tcPr>
                  <w:tcW w:w="371" w:type="pct"/>
                  <w:shd w:val="clear" w:color="auto" w:fill="auto"/>
                  <w:vAlign w:val="center"/>
                </w:tcPr>
                <w:p w14:paraId="15EC3F11" w14:textId="77777777" w:rsidR="000B2DDD" w:rsidRPr="00405E36" w:rsidRDefault="000B2DDD" w:rsidP="00C50DAC">
                  <w:pPr>
                    <w:widowControl w:val="0"/>
                    <w:jc w:val="center"/>
                    <w:rPr>
                      <w:rFonts w:eastAsia="等线"/>
                      <w:i/>
                      <w:iCs/>
                      <w:sz w:val="16"/>
                      <w:szCs w:val="21"/>
                    </w:rPr>
                  </w:pPr>
                </w:p>
              </w:tc>
              <w:tc>
                <w:tcPr>
                  <w:tcW w:w="444" w:type="pct"/>
                  <w:shd w:val="clear" w:color="auto" w:fill="auto"/>
                </w:tcPr>
                <w:p w14:paraId="233C3D07" w14:textId="77777777" w:rsidR="000B2DDD" w:rsidRPr="00405E36" w:rsidRDefault="000B2DDD" w:rsidP="00C50DAC">
                  <w:pPr>
                    <w:widowControl w:val="0"/>
                    <w:jc w:val="both"/>
                    <w:rPr>
                      <w:rFonts w:eastAsia="等线"/>
                      <w:i/>
                      <w:iCs/>
                      <w:sz w:val="16"/>
                      <w:szCs w:val="21"/>
                    </w:rPr>
                  </w:pPr>
                  <w:r w:rsidRPr="00F553D1">
                    <w:rPr>
                      <w:rFonts w:eastAsia="等线" w:hint="eastAsia"/>
                      <w:sz w:val="16"/>
                      <w:szCs w:val="21"/>
                    </w:rPr>
                    <w:t>C</w:t>
                  </w:r>
                  <w:r w:rsidRPr="00F553D1">
                    <w:rPr>
                      <w:rFonts w:eastAsia="等线"/>
                      <w:sz w:val="16"/>
                      <w:szCs w:val="21"/>
                    </w:rPr>
                    <w:t>a</w:t>
                  </w:r>
                  <w:r w:rsidRPr="00F553D1">
                    <w:rPr>
                      <w:rFonts w:eastAsia="等线" w:hint="eastAsia"/>
                      <w:sz w:val="16"/>
                      <w:szCs w:val="21"/>
                    </w:rPr>
                    <w:t>se 1-4 (outside topology, UL)</w:t>
                  </w:r>
                </w:p>
              </w:tc>
              <w:tc>
                <w:tcPr>
                  <w:tcW w:w="444" w:type="pct"/>
                  <w:shd w:val="clear" w:color="auto" w:fill="auto"/>
                </w:tcPr>
                <w:p w14:paraId="58FE04D1" w14:textId="77777777" w:rsidR="000B2DDD" w:rsidRPr="00405E36" w:rsidRDefault="000B2DDD" w:rsidP="00C50DAC">
                  <w:pPr>
                    <w:widowControl w:val="0"/>
                    <w:jc w:val="both"/>
                    <w:rPr>
                      <w:rFonts w:eastAsia="等线"/>
                      <w:i/>
                      <w:iCs/>
                      <w:sz w:val="16"/>
                      <w:szCs w:val="21"/>
                    </w:rPr>
                  </w:pPr>
                  <w:r w:rsidRPr="00F553D1">
                    <w:rPr>
                      <w:rFonts w:eastAsia="等线"/>
                      <w:sz w:val="16"/>
                      <w:szCs w:val="21"/>
                    </w:rPr>
                    <w:t>S</w:t>
                  </w:r>
                  <w:r w:rsidRPr="00F553D1">
                    <w:rPr>
                      <w:rFonts w:eastAsia="等线" w:hint="eastAsia"/>
                      <w:sz w:val="16"/>
                      <w:szCs w:val="21"/>
                    </w:rPr>
                    <w:t>ame as CW</w:t>
                  </w:r>
                </w:p>
              </w:tc>
              <w:tc>
                <w:tcPr>
                  <w:tcW w:w="540" w:type="pct"/>
                  <w:shd w:val="clear" w:color="auto" w:fill="auto"/>
                </w:tcPr>
                <w:p w14:paraId="240BA683" w14:textId="77777777" w:rsidR="000B2DDD" w:rsidRPr="00EC1552" w:rsidRDefault="000B2DDD" w:rsidP="00C50DAC">
                  <w:pPr>
                    <w:widowControl w:val="0"/>
                    <w:jc w:val="both"/>
                    <w:rPr>
                      <w:rFonts w:eastAsia="等线"/>
                      <w:i/>
                      <w:iCs/>
                      <w:color w:val="FF0000"/>
                      <w:sz w:val="16"/>
                      <w:szCs w:val="21"/>
                    </w:rPr>
                  </w:pPr>
                  <w:r w:rsidRPr="00EC1552">
                    <w:rPr>
                      <w:rFonts w:eastAsia="等线"/>
                      <w:i/>
                      <w:iCs/>
                      <w:color w:val="FF0000"/>
                      <w:sz w:val="16"/>
                      <w:szCs w:val="21"/>
                    </w:rPr>
                    <w:t>DL</w:t>
                  </w:r>
                </w:p>
              </w:tc>
            </w:tr>
            <w:tr w:rsidR="000B2DDD" w:rsidRPr="00405E36" w14:paraId="77FCD222" w14:textId="77777777" w:rsidTr="00C50DAC">
              <w:tc>
                <w:tcPr>
                  <w:tcW w:w="436" w:type="pct"/>
                  <w:shd w:val="clear" w:color="auto" w:fill="auto"/>
                  <w:vAlign w:val="center"/>
                </w:tcPr>
                <w:p w14:paraId="03E5EBEE" w14:textId="77777777" w:rsidR="000B2DDD" w:rsidRPr="00405E36" w:rsidRDefault="000B2DDD" w:rsidP="00C50DAC">
                  <w:pPr>
                    <w:jc w:val="center"/>
                    <w:rPr>
                      <w:rFonts w:eastAsia="等线"/>
                      <w:i/>
                      <w:iCs/>
                      <w:sz w:val="16"/>
                      <w:szCs w:val="21"/>
                    </w:rPr>
                  </w:pPr>
                  <w:r w:rsidRPr="00405E36">
                    <w:rPr>
                      <w:rFonts w:eastAsia="等线"/>
                      <w:b/>
                      <w:i/>
                      <w:iCs/>
                      <w:sz w:val="16"/>
                      <w:szCs w:val="21"/>
                    </w:rPr>
                    <w:t>D1T1-C</w:t>
                  </w:r>
                </w:p>
              </w:tc>
              <w:tc>
                <w:tcPr>
                  <w:tcW w:w="442" w:type="pct"/>
                  <w:shd w:val="clear" w:color="auto" w:fill="auto"/>
                  <w:vAlign w:val="center"/>
                </w:tcPr>
                <w:p w14:paraId="2698ACC1" w14:textId="77777777" w:rsidR="000B2DDD" w:rsidRPr="00405E36" w:rsidRDefault="000B2DDD" w:rsidP="00C50DAC">
                  <w:pPr>
                    <w:jc w:val="center"/>
                    <w:rPr>
                      <w:rFonts w:eastAsia="等线"/>
                      <w:i/>
                      <w:iCs/>
                      <w:noProof/>
                      <w:sz w:val="16"/>
                      <w:szCs w:val="21"/>
                    </w:rPr>
                  </w:pPr>
                  <w:r w:rsidRPr="00405E36">
                    <w:rPr>
                      <w:rFonts w:eastAsia="等线"/>
                      <w:i/>
                      <w:iCs/>
                      <w:noProof/>
                      <w:sz w:val="16"/>
                      <w:szCs w:val="21"/>
                    </w:rPr>
                    <w:t>No CW</w:t>
                  </w:r>
                </w:p>
              </w:tc>
              <w:tc>
                <w:tcPr>
                  <w:tcW w:w="1324" w:type="pct"/>
                  <w:shd w:val="clear" w:color="auto" w:fill="auto"/>
                  <w:vAlign w:val="center"/>
                </w:tcPr>
                <w:p w14:paraId="4A2830CB" w14:textId="77777777" w:rsidR="000B2DDD" w:rsidRPr="00405E36" w:rsidRDefault="000B2DDD" w:rsidP="00C50DAC">
                  <w:pPr>
                    <w:jc w:val="center"/>
                    <w:rPr>
                      <w:rFonts w:eastAsia="等线"/>
                      <w:i/>
                      <w:iCs/>
                      <w:sz w:val="16"/>
                      <w:szCs w:val="21"/>
                    </w:rPr>
                  </w:pPr>
                  <w:r w:rsidRPr="00405E36">
                    <w:rPr>
                      <w:rFonts w:eastAsia="等线"/>
                      <w:i/>
                      <w:iCs/>
                      <w:noProof/>
                      <w:sz w:val="16"/>
                      <w:szCs w:val="21"/>
                    </w:rPr>
                    <w:drawing>
                      <wp:inline distT="0" distB="0" distL="0" distR="0" wp14:anchorId="430DE787" wp14:editId="07780B5A">
                        <wp:extent cx="734060" cy="327025"/>
                        <wp:effectExtent l="0" t="0" r="0" b="0"/>
                        <wp:docPr id="337799884" name="图片 1" descr="A black background with a black square&#10;&#10;Description automatically generated with medium confidenc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1" descr="A black background with a black square&#10;&#10;Description automatically generated with medium confidence"/>
                                <pic:cNvPicPr>
                                  <a:picLocks/>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34060" cy="327025"/>
                                </a:xfrm>
                                <a:prstGeom prst="rect">
                                  <a:avLst/>
                                </a:prstGeom>
                                <a:noFill/>
                                <a:ln>
                                  <a:noFill/>
                                </a:ln>
                              </pic:spPr>
                            </pic:pic>
                          </a:graphicData>
                        </a:graphic>
                      </wp:inline>
                    </w:drawing>
                  </w:r>
                </w:p>
              </w:tc>
              <w:tc>
                <w:tcPr>
                  <w:tcW w:w="999" w:type="pct"/>
                  <w:shd w:val="clear" w:color="auto" w:fill="auto"/>
                </w:tcPr>
                <w:p w14:paraId="02E4BCEF" w14:textId="77777777" w:rsidR="000B2DDD" w:rsidRPr="00405E36" w:rsidRDefault="000B2DDD" w:rsidP="00C50DAC">
                  <w:pPr>
                    <w:pStyle w:val="af"/>
                    <w:widowControl w:val="0"/>
                    <w:numPr>
                      <w:ilvl w:val="0"/>
                      <w:numId w:val="72"/>
                    </w:numPr>
                    <w:ind w:leftChars="7" w:left="140" w:hangingChars="79" w:hanging="126"/>
                    <w:jc w:val="both"/>
                    <w:rPr>
                      <w:rFonts w:ascii="Times New Roman" w:eastAsia="等线" w:hAnsi="Times New Roman"/>
                      <w:i/>
                      <w:iCs/>
                      <w:sz w:val="16"/>
                      <w:szCs w:val="21"/>
                    </w:rPr>
                  </w:pPr>
                  <w:r w:rsidRPr="00405E36">
                    <w:rPr>
                      <w:rFonts w:ascii="Times New Roman" w:eastAsia="等线" w:hAnsi="Times New Roman"/>
                      <w:i/>
                      <w:iCs/>
                      <w:sz w:val="16"/>
                      <w:szCs w:val="21"/>
                    </w:rPr>
                    <w:t>No CW Node.</w:t>
                  </w:r>
                </w:p>
              </w:tc>
              <w:tc>
                <w:tcPr>
                  <w:tcW w:w="371" w:type="pct"/>
                  <w:shd w:val="clear" w:color="auto" w:fill="auto"/>
                  <w:vAlign w:val="center"/>
                </w:tcPr>
                <w:p w14:paraId="1C30C07E" w14:textId="77777777" w:rsidR="000B2DDD" w:rsidRPr="00405E36" w:rsidRDefault="000B2DDD" w:rsidP="00C50DAC">
                  <w:pPr>
                    <w:widowControl w:val="0"/>
                    <w:jc w:val="center"/>
                    <w:rPr>
                      <w:rFonts w:eastAsia="等线"/>
                      <w:i/>
                      <w:iCs/>
                      <w:sz w:val="16"/>
                      <w:szCs w:val="21"/>
                    </w:rPr>
                  </w:pPr>
                  <w:r w:rsidRPr="00405E36">
                    <w:rPr>
                      <w:rFonts w:eastAsia="等线"/>
                      <w:i/>
                      <w:iCs/>
                      <w:sz w:val="16"/>
                      <w:szCs w:val="21"/>
                    </w:rPr>
                    <w:t>Device 2b</w:t>
                  </w:r>
                </w:p>
              </w:tc>
              <w:tc>
                <w:tcPr>
                  <w:tcW w:w="444" w:type="pct"/>
                  <w:shd w:val="clear" w:color="auto" w:fill="auto"/>
                </w:tcPr>
                <w:p w14:paraId="155566F0" w14:textId="77777777" w:rsidR="000B2DDD" w:rsidRPr="00405E36" w:rsidRDefault="000B2DDD" w:rsidP="00C50DAC">
                  <w:pPr>
                    <w:widowControl w:val="0"/>
                    <w:jc w:val="both"/>
                    <w:rPr>
                      <w:rFonts w:eastAsia="等线"/>
                      <w:i/>
                      <w:iCs/>
                      <w:sz w:val="16"/>
                      <w:szCs w:val="21"/>
                    </w:rPr>
                  </w:pPr>
                  <w:r w:rsidRPr="00405E36">
                    <w:rPr>
                      <w:rFonts w:eastAsia="等线"/>
                      <w:i/>
                      <w:iCs/>
                      <w:sz w:val="16"/>
                      <w:szCs w:val="21"/>
                    </w:rPr>
                    <w:t>N/A</w:t>
                  </w:r>
                </w:p>
              </w:tc>
              <w:tc>
                <w:tcPr>
                  <w:tcW w:w="444" w:type="pct"/>
                  <w:shd w:val="clear" w:color="auto" w:fill="auto"/>
                </w:tcPr>
                <w:p w14:paraId="085AC268" w14:textId="77777777" w:rsidR="000B2DDD" w:rsidRPr="00405E36" w:rsidRDefault="000B2DDD" w:rsidP="00C50DAC">
                  <w:pPr>
                    <w:widowControl w:val="0"/>
                    <w:jc w:val="both"/>
                    <w:rPr>
                      <w:rFonts w:eastAsia="等线"/>
                      <w:i/>
                      <w:iCs/>
                      <w:sz w:val="16"/>
                      <w:szCs w:val="21"/>
                    </w:rPr>
                  </w:pPr>
                  <w:r w:rsidRPr="00405E36">
                    <w:rPr>
                      <w:rFonts w:eastAsia="等线"/>
                      <w:i/>
                      <w:iCs/>
                      <w:sz w:val="16"/>
                      <w:szCs w:val="21"/>
                    </w:rPr>
                    <w:t>UL</w:t>
                  </w:r>
                </w:p>
              </w:tc>
              <w:tc>
                <w:tcPr>
                  <w:tcW w:w="540" w:type="pct"/>
                  <w:shd w:val="clear" w:color="auto" w:fill="auto"/>
                </w:tcPr>
                <w:p w14:paraId="1CE0D29F" w14:textId="77777777" w:rsidR="000B2DDD" w:rsidRPr="00EC1552" w:rsidRDefault="000B2DDD" w:rsidP="00C50DAC">
                  <w:pPr>
                    <w:widowControl w:val="0"/>
                    <w:jc w:val="both"/>
                    <w:rPr>
                      <w:rFonts w:eastAsia="等线"/>
                      <w:i/>
                      <w:iCs/>
                      <w:color w:val="FF0000"/>
                      <w:sz w:val="16"/>
                      <w:szCs w:val="21"/>
                    </w:rPr>
                  </w:pPr>
                  <w:r w:rsidRPr="00EC1552">
                    <w:rPr>
                      <w:rFonts w:eastAsia="等线"/>
                      <w:i/>
                      <w:iCs/>
                      <w:color w:val="FF0000"/>
                      <w:sz w:val="16"/>
                      <w:szCs w:val="21"/>
                    </w:rPr>
                    <w:t>DL</w:t>
                  </w:r>
                </w:p>
              </w:tc>
            </w:tr>
            <w:tr w:rsidR="000B2DDD" w:rsidRPr="00405E36" w14:paraId="216E0AC3" w14:textId="77777777" w:rsidTr="00C50DAC">
              <w:tc>
                <w:tcPr>
                  <w:tcW w:w="436" w:type="pct"/>
                  <w:shd w:val="clear" w:color="auto" w:fill="auto"/>
                  <w:vAlign w:val="center"/>
                </w:tcPr>
                <w:p w14:paraId="39166148" w14:textId="77777777" w:rsidR="000B2DDD" w:rsidRPr="00405E36" w:rsidRDefault="000B2DDD" w:rsidP="00C50DAC">
                  <w:pPr>
                    <w:jc w:val="center"/>
                    <w:rPr>
                      <w:rFonts w:eastAsia="等线"/>
                      <w:b/>
                      <w:i/>
                      <w:iCs/>
                      <w:sz w:val="16"/>
                      <w:szCs w:val="21"/>
                    </w:rPr>
                  </w:pPr>
                  <w:r w:rsidRPr="00405E36">
                    <w:rPr>
                      <w:rFonts w:eastAsia="等线"/>
                      <w:b/>
                      <w:i/>
                      <w:iCs/>
                      <w:sz w:val="16"/>
                      <w:szCs w:val="21"/>
                    </w:rPr>
                    <w:t>D2T2-A1</w:t>
                  </w:r>
                </w:p>
                <w:p w14:paraId="2A9ED59C" w14:textId="77777777" w:rsidR="000B2DDD" w:rsidRPr="00405E36" w:rsidRDefault="000B2DDD" w:rsidP="00C50DAC">
                  <w:pPr>
                    <w:jc w:val="center"/>
                    <w:rPr>
                      <w:rFonts w:eastAsia="等线"/>
                      <w:i/>
                      <w:iCs/>
                      <w:sz w:val="16"/>
                      <w:szCs w:val="21"/>
                    </w:rPr>
                  </w:pPr>
                </w:p>
              </w:tc>
              <w:tc>
                <w:tcPr>
                  <w:tcW w:w="442" w:type="pct"/>
                  <w:shd w:val="clear" w:color="auto" w:fill="auto"/>
                  <w:vAlign w:val="center"/>
                </w:tcPr>
                <w:p w14:paraId="2A757BF8" w14:textId="77777777" w:rsidR="000B2DDD" w:rsidRPr="00405E36" w:rsidRDefault="000B2DDD" w:rsidP="00C50DAC">
                  <w:pPr>
                    <w:jc w:val="center"/>
                    <w:rPr>
                      <w:rFonts w:eastAsia="等线"/>
                      <w:i/>
                      <w:iCs/>
                      <w:noProof/>
                      <w:sz w:val="16"/>
                      <w:szCs w:val="21"/>
                    </w:rPr>
                  </w:pPr>
                  <w:r w:rsidRPr="00405E36">
                    <w:rPr>
                      <w:rFonts w:eastAsia="等线"/>
                      <w:i/>
                      <w:iCs/>
                      <w:noProof/>
                      <w:sz w:val="16"/>
                      <w:szCs w:val="21"/>
                    </w:rPr>
                    <w:t>CW inside topology</w:t>
                  </w:r>
                </w:p>
              </w:tc>
              <w:tc>
                <w:tcPr>
                  <w:tcW w:w="1324" w:type="pct"/>
                  <w:shd w:val="clear" w:color="auto" w:fill="auto"/>
                  <w:vAlign w:val="center"/>
                </w:tcPr>
                <w:p w14:paraId="782198B4" w14:textId="77777777" w:rsidR="000B2DDD" w:rsidRPr="00405E36" w:rsidRDefault="000B2DDD" w:rsidP="00C50DAC">
                  <w:pPr>
                    <w:jc w:val="center"/>
                    <w:rPr>
                      <w:rFonts w:eastAsia="等线"/>
                      <w:i/>
                      <w:iCs/>
                      <w:sz w:val="16"/>
                      <w:szCs w:val="21"/>
                    </w:rPr>
                  </w:pPr>
                  <w:r w:rsidRPr="00405E36">
                    <w:rPr>
                      <w:rFonts w:eastAsia="等线"/>
                      <w:i/>
                      <w:iCs/>
                      <w:noProof/>
                      <w:sz w:val="16"/>
                      <w:szCs w:val="21"/>
                    </w:rPr>
                    <w:drawing>
                      <wp:inline distT="0" distB="0" distL="0" distR="0" wp14:anchorId="23581EFD" wp14:editId="06A99898">
                        <wp:extent cx="1374775" cy="520700"/>
                        <wp:effectExtent l="0" t="0" r="0" b="0"/>
                        <wp:docPr id="1940006092" name="图片 2" descr="A black background with a black square&#10;&#10;Description automatically generated with medium confidenc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2" descr="A black background with a black square&#10;&#10;Description automatically generated with medium confidence"/>
                                <pic:cNvPicPr>
                                  <a:picLocks/>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74775" cy="520700"/>
                                </a:xfrm>
                                <a:prstGeom prst="rect">
                                  <a:avLst/>
                                </a:prstGeom>
                                <a:noFill/>
                                <a:ln>
                                  <a:noFill/>
                                </a:ln>
                              </pic:spPr>
                            </pic:pic>
                          </a:graphicData>
                        </a:graphic>
                      </wp:inline>
                    </w:drawing>
                  </w:r>
                </w:p>
              </w:tc>
              <w:tc>
                <w:tcPr>
                  <w:tcW w:w="999" w:type="pct"/>
                  <w:shd w:val="clear" w:color="auto" w:fill="auto"/>
                </w:tcPr>
                <w:p w14:paraId="3BEC39C3" w14:textId="77777777" w:rsidR="000B2DDD" w:rsidRPr="00405E36" w:rsidRDefault="000B2DDD" w:rsidP="00C50DAC">
                  <w:pPr>
                    <w:pStyle w:val="af"/>
                    <w:widowControl w:val="0"/>
                    <w:numPr>
                      <w:ilvl w:val="0"/>
                      <w:numId w:val="72"/>
                    </w:numPr>
                    <w:ind w:leftChars="7" w:left="140" w:hangingChars="79" w:hanging="126"/>
                    <w:jc w:val="both"/>
                    <w:rPr>
                      <w:rFonts w:ascii="Times New Roman" w:eastAsia="等线" w:hAnsi="Times New Roman"/>
                      <w:i/>
                      <w:iCs/>
                      <w:sz w:val="16"/>
                      <w:szCs w:val="21"/>
                    </w:rPr>
                  </w:pPr>
                  <w:r w:rsidRPr="00405E36">
                    <w:rPr>
                      <w:rFonts w:ascii="Times New Roman" w:eastAsia="等线" w:hAnsi="Times New Roman"/>
                      <w:i/>
                      <w:iCs/>
                      <w:sz w:val="16"/>
                      <w:szCs w:val="21"/>
                    </w:rPr>
                    <w:t>CW node inside topology 2</w:t>
                  </w:r>
                </w:p>
                <w:p w14:paraId="7070B7CB" w14:textId="77777777" w:rsidR="000B2DDD" w:rsidRPr="00405E36" w:rsidRDefault="000B2DDD" w:rsidP="00C50DAC">
                  <w:pPr>
                    <w:pStyle w:val="af"/>
                    <w:widowControl w:val="0"/>
                    <w:numPr>
                      <w:ilvl w:val="0"/>
                      <w:numId w:val="72"/>
                    </w:numPr>
                    <w:ind w:leftChars="7" w:left="140" w:hangingChars="79" w:hanging="126"/>
                    <w:jc w:val="both"/>
                    <w:rPr>
                      <w:rFonts w:ascii="Times New Roman" w:eastAsia="等线" w:hAnsi="Times New Roman"/>
                      <w:i/>
                      <w:iCs/>
                      <w:sz w:val="16"/>
                      <w:szCs w:val="21"/>
                    </w:rPr>
                  </w:pPr>
                  <w:r w:rsidRPr="00405E36">
                    <w:rPr>
                      <w:rFonts w:ascii="Times New Roman" w:eastAsia="等线" w:hAnsi="Times New Roman"/>
                      <w:i/>
                      <w:iCs/>
                      <w:sz w:val="16"/>
                      <w:szCs w:val="21"/>
                    </w:rPr>
                    <w:t>‘CW’ in CW2D and ‘R2’ in D2R are different</w:t>
                  </w:r>
                </w:p>
                <w:p w14:paraId="2F47CB4D" w14:textId="77777777" w:rsidR="000B2DDD" w:rsidRPr="00405E36" w:rsidRDefault="000B2DDD" w:rsidP="00C50DAC">
                  <w:pPr>
                    <w:pStyle w:val="af"/>
                    <w:widowControl w:val="0"/>
                    <w:numPr>
                      <w:ilvl w:val="0"/>
                      <w:numId w:val="72"/>
                    </w:numPr>
                    <w:ind w:leftChars="7" w:left="140" w:hangingChars="79" w:hanging="126"/>
                    <w:jc w:val="both"/>
                    <w:rPr>
                      <w:rFonts w:ascii="Times New Roman" w:eastAsia="等线" w:hAnsi="Times New Roman"/>
                      <w:i/>
                      <w:iCs/>
                      <w:sz w:val="16"/>
                      <w:szCs w:val="21"/>
                    </w:rPr>
                  </w:pPr>
                  <w:r w:rsidRPr="00405E36">
                    <w:rPr>
                      <w:rFonts w:ascii="Times New Roman" w:eastAsia="等线" w:hAnsi="Times New Roman"/>
                      <w:i/>
                      <w:iCs/>
                      <w:sz w:val="16"/>
                      <w:szCs w:val="21"/>
                    </w:rPr>
                    <w:t>‘CW’ in CW2D and ‘R1’ in R2D are same</w:t>
                  </w:r>
                </w:p>
                <w:p w14:paraId="704F19D1" w14:textId="77777777" w:rsidR="000B2DDD" w:rsidRPr="00405E36" w:rsidRDefault="000B2DDD" w:rsidP="00C50DAC">
                  <w:pPr>
                    <w:pStyle w:val="af"/>
                    <w:widowControl w:val="0"/>
                    <w:numPr>
                      <w:ilvl w:val="0"/>
                      <w:numId w:val="72"/>
                    </w:numPr>
                    <w:ind w:leftChars="7" w:left="140" w:hangingChars="79" w:hanging="126"/>
                    <w:jc w:val="both"/>
                    <w:rPr>
                      <w:rFonts w:ascii="Times New Roman" w:eastAsia="等线" w:hAnsi="Times New Roman"/>
                      <w:i/>
                      <w:iCs/>
                      <w:sz w:val="16"/>
                      <w:szCs w:val="21"/>
                    </w:rPr>
                  </w:pPr>
                  <w:r w:rsidRPr="00405E36">
                    <w:rPr>
                      <w:rFonts w:ascii="Times New Roman" w:eastAsia="等线" w:hAnsi="Times New Roman"/>
                      <w:i/>
                      <w:iCs/>
                      <w:sz w:val="16"/>
                      <w:szCs w:val="21"/>
                    </w:rPr>
                    <w:t>‘R1’ in R2D and ‘R2’ in D2R are different</w:t>
                  </w:r>
                </w:p>
                <w:p w14:paraId="259E66C1" w14:textId="77777777" w:rsidR="000B2DDD" w:rsidRPr="00405E36" w:rsidRDefault="000B2DDD" w:rsidP="00C50DAC">
                  <w:pPr>
                    <w:pStyle w:val="af"/>
                    <w:widowControl w:val="0"/>
                    <w:numPr>
                      <w:ilvl w:val="0"/>
                      <w:numId w:val="72"/>
                    </w:numPr>
                    <w:ind w:leftChars="7" w:left="140" w:hangingChars="79" w:hanging="126"/>
                    <w:jc w:val="both"/>
                    <w:rPr>
                      <w:rFonts w:ascii="Times New Roman" w:eastAsia="等线" w:hAnsi="Times New Roman"/>
                      <w:i/>
                      <w:iCs/>
                      <w:sz w:val="16"/>
                      <w:szCs w:val="21"/>
                    </w:rPr>
                  </w:pPr>
                  <w:r w:rsidRPr="00405E36">
                    <w:rPr>
                      <w:rFonts w:ascii="Times New Roman" w:eastAsia="等线" w:hAnsi="Times New Roman"/>
                      <w:i/>
                      <w:iCs/>
                      <w:sz w:val="16"/>
                      <w:szCs w:val="21"/>
                    </w:rPr>
                    <w:t>BS communicates with R1 and R2</w:t>
                  </w:r>
                </w:p>
              </w:tc>
              <w:tc>
                <w:tcPr>
                  <w:tcW w:w="371" w:type="pct"/>
                  <w:shd w:val="clear" w:color="auto" w:fill="auto"/>
                  <w:vAlign w:val="center"/>
                </w:tcPr>
                <w:p w14:paraId="48D8CF75" w14:textId="77777777" w:rsidR="000B2DDD" w:rsidRPr="00405E36" w:rsidRDefault="000B2DDD" w:rsidP="00C50DAC">
                  <w:pPr>
                    <w:widowControl w:val="0"/>
                    <w:jc w:val="center"/>
                    <w:rPr>
                      <w:rFonts w:eastAsia="等线"/>
                      <w:i/>
                      <w:iCs/>
                      <w:sz w:val="16"/>
                      <w:szCs w:val="21"/>
                    </w:rPr>
                  </w:pPr>
                  <w:r w:rsidRPr="00405E36">
                    <w:rPr>
                      <w:rFonts w:eastAsia="等线"/>
                      <w:i/>
                      <w:iCs/>
                      <w:sz w:val="16"/>
                      <w:szCs w:val="21"/>
                    </w:rPr>
                    <w:t>Device 1, 2a</w:t>
                  </w:r>
                </w:p>
              </w:tc>
              <w:tc>
                <w:tcPr>
                  <w:tcW w:w="444" w:type="pct"/>
                  <w:shd w:val="clear" w:color="auto" w:fill="auto"/>
                </w:tcPr>
                <w:p w14:paraId="409B9113" w14:textId="77777777" w:rsidR="000B2DDD" w:rsidRPr="00405E36" w:rsidRDefault="000B2DDD" w:rsidP="00C50DAC">
                  <w:pPr>
                    <w:widowControl w:val="0"/>
                    <w:jc w:val="both"/>
                    <w:rPr>
                      <w:rFonts w:eastAsia="等线"/>
                      <w:i/>
                      <w:iCs/>
                      <w:sz w:val="16"/>
                      <w:szCs w:val="21"/>
                    </w:rPr>
                  </w:pPr>
                  <w:r w:rsidRPr="00405E36">
                    <w:rPr>
                      <w:rFonts w:eastAsia="等线"/>
                      <w:i/>
                      <w:iCs/>
                      <w:sz w:val="16"/>
                      <w:szCs w:val="21"/>
                    </w:rPr>
                    <w:t>Case 2-2 (inside topology, UL)</w:t>
                  </w:r>
                </w:p>
              </w:tc>
              <w:tc>
                <w:tcPr>
                  <w:tcW w:w="444" w:type="pct"/>
                  <w:shd w:val="clear" w:color="auto" w:fill="auto"/>
                </w:tcPr>
                <w:p w14:paraId="2B194A04" w14:textId="77777777" w:rsidR="000B2DDD" w:rsidRPr="00405E36" w:rsidRDefault="000B2DDD" w:rsidP="00C50DAC">
                  <w:pPr>
                    <w:widowControl w:val="0"/>
                    <w:jc w:val="both"/>
                    <w:rPr>
                      <w:rFonts w:eastAsia="等线"/>
                      <w:i/>
                      <w:iCs/>
                      <w:sz w:val="16"/>
                      <w:szCs w:val="21"/>
                    </w:rPr>
                  </w:pPr>
                  <w:r w:rsidRPr="00405E36">
                    <w:rPr>
                      <w:rFonts w:eastAsia="等线"/>
                      <w:i/>
                      <w:iCs/>
                      <w:sz w:val="16"/>
                      <w:szCs w:val="21"/>
                    </w:rPr>
                    <w:t>Same as CW</w:t>
                  </w:r>
                </w:p>
              </w:tc>
              <w:tc>
                <w:tcPr>
                  <w:tcW w:w="540" w:type="pct"/>
                  <w:shd w:val="clear" w:color="auto" w:fill="auto"/>
                </w:tcPr>
                <w:p w14:paraId="04393334" w14:textId="77777777" w:rsidR="000B2DDD" w:rsidRPr="00EC1552" w:rsidRDefault="000B2DDD" w:rsidP="00C50DAC">
                  <w:pPr>
                    <w:widowControl w:val="0"/>
                    <w:jc w:val="both"/>
                    <w:rPr>
                      <w:rFonts w:eastAsia="等线"/>
                      <w:i/>
                      <w:iCs/>
                      <w:color w:val="FF0000"/>
                      <w:sz w:val="16"/>
                      <w:szCs w:val="21"/>
                    </w:rPr>
                  </w:pPr>
                  <w:r w:rsidRPr="00EC1552">
                    <w:rPr>
                      <w:rFonts w:eastAsia="等线"/>
                      <w:i/>
                      <w:iCs/>
                      <w:color w:val="FF0000"/>
                      <w:sz w:val="16"/>
                      <w:szCs w:val="21"/>
                    </w:rPr>
                    <w:t>UL</w:t>
                  </w:r>
                </w:p>
              </w:tc>
            </w:tr>
            <w:tr w:rsidR="000B2DDD" w:rsidRPr="00405E36" w14:paraId="464F4114" w14:textId="77777777" w:rsidTr="00C50DAC">
              <w:tc>
                <w:tcPr>
                  <w:tcW w:w="436" w:type="pct"/>
                  <w:shd w:val="clear" w:color="auto" w:fill="auto"/>
                  <w:vAlign w:val="center"/>
                </w:tcPr>
                <w:p w14:paraId="159FAF83" w14:textId="77777777" w:rsidR="000B2DDD" w:rsidRPr="00405E36" w:rsidRDefault="000B2DDD" w:rsidP="00C50DAC">
                  <w:pPr>
                    <w:jc w:val="center"/>
                    <w:rPr>
                      <w:rFonts w:eastAsia="等线"/>
                      <w:b/>
                      <w:i/>
                      <w:iCs/>
                      <w:sz w:val="16"/>
                      <w:szCs w:val="21"/>
                    </w:rPr>
                  </w:pPr>
                  <w:r w:rsidRPr="00F553D1">
                    <w:rPr>
                      <w:rFonts w:eastAsia="等线"/>
                      <w:b/>
                      <w:sz w:val="16"/>
                      <w:szCs w:val="21"/>
                    </w:rPr>
                    <w:t>D2T2-B</w:t>
                  </w:r>
                </w:p>
              </w:tc>
              <w:tc>
                <w:tcPr>
                  <w:tcW w:w="442" w:type="pct"/>
                  <w:shd w:val="clear" w:color="auto" w:fill="auto"/>
                  <w:vAlign w:val="center"/>
                </w:tcPr>
                <w:p w14:paraId="2A1CF1CF" w14:textId="77777777" w:rsidR="000B2DDD" w:rsidRPr="00405E36" w:rsidRDefault="000B2DDD" w:rsidP="00C50DAC">
                  <w:pPr>
                    <w:jc w:val="center"/>
                    <w:rPr>
                      <w:rFonts w:eastAsia="等线"/>
                      <w:i/>
                      <w:iCs/>
                      <w:noProof/>
                      <w:sz w:val="16"/>
                      <w:szCs w:val="21"/>
                    </w:rPr>
                  </w:pPr>
                  <w:r w:rsidRPr="00F553D1">
                    <w:rPr>
                      <w:rFonts w:eastAsia="等线"/>
                      <w:noProof/>
                      <w:sz w:val="16"/>
                      <w:szCs w:val="21"/>
                    </w:rPr>
                    <w:t xml:space="preserve">CW </w:t>
                  </w:r>
                  <w:r w:rsidRPr="00F553D1">
                    <w:rPr>
                      <w:rFonts w:eastAsia="等线" w:hint="eastAsia"/>
                      <w:noProof/>
                      <w:sz w:val="16"/>
                      <w:szCs w:val="21"/>
                    </w:rPr>
                    <w:t>outside</w:t>
                  </w:r>
                  <w:r w:rsidRPr="00F553D1">
                    <w:rPr>
                      <w:rFonts w:eastAsia="等线"/>
                      <w:noProof/>
                      <w:sz w:val="16"/>
                      <w:szCs w:val="21"/>
                    </w:rPr>
                    <w:t xml:space="preserve"> topology</w:t>
                  </w:r>
                </w:p>
              </w:tc>
              <w:tc>
                <w:tcPr>
                  <w:tcW w:w="1324" w:type="pct"/>
                  <w:shd w:val="clear" w:color="auto" w:fill="auto"/>
                  <w:vAlign w:val="center"/>
                </w:tcPr>
                <w:p w14:paraId="33755509" w14:textId="77777777" w:rsidR="000B2DDD" w:rsidRPr="00405E36" w:rsidRDefault="000B2DDD" w:rsidP="00C50DAC">
                  <w:pPr>
                    <w:jc w:val="center"/>
                    <w:rPr>
                      <w:rFonts w:eastAsia="等线"/>
                      <w:i/>
                      <w:iCs/>
                      <w:noProof/>
                      <w:sz w:val="16"/>
                      <w:szCs w:val="21"/>
                    </w:rPr>
                  </w:pPr>
                  <w:r w:rsidRPr="00F553D1">
                    <w:rPr>
                      <w:rFonts w:eastAsia="等线"/>
                      <w:noProof/>
                      <w:sz w:val="16"/>
                      <w:szCs w:val="21"/>
                    </w:rPr>
                    <w:drawing>
                      <wp:inline distT="0" distB="0" distL="0" distR="0" wp14:anchorId="334FBA0A" wp14:editId="14A0DBAA">
                        <wp:extent cx="1435100" cy="327025"/>
                        <wp:effectExtent l="0" t="0" r="0" b="0"/>
                        <wp:docPr id="1898971696" name="图片 4" descr="A black background with a black square&#10;&#10;Description automatically generated with medium confidenc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4" descr="A black background with a black square&#10;&#10;Description automatically generated with medium confidence"/>
                                <pic:cNvPicPr>
                                  <a:picLocks/>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35100" cy="327025"/>
                                </a:xfrm>
                                <a:prstGeom prst="rect">
                                  <a:avLst/>
                                </a:prstGeom>
                                <a:noFill/>
                                <a:ln>
                                  <a:noFill/>
                                </a:ln>
                              </pic:spPr>
                            </pic:pic>
                          </a:graphicData>
                        </a:graphic>
                      </wp:inline>
                    </w:drawing>
                  </w:r>
                </w:p>
              </w:tc>
              <w:tc>
                <w:tcPr>
                  <w:tcW w:w="999" w:type="pct"/>
                  <w:shd w:val="clear" w:color="auto" w:fill="auto"/>
                </w:tcPr>
                <w:p w14:paraId="374C1502" w14:textId="77777777" w:rsidR="000B2DDD" w:rsidRPr="00F553D1" w:rsidRDefault="000B2DDD" w:rsidP="00C50DAC">
                  <w:pPr>
                    <w:pStyle w:val="af"/>
                    <w:widowControl w:val="0"/>
                    <w:numPr>
                      <w:ilvl w:val="0"/>
                      <w:numId w:val="72"/>
                    </w:numPr>
                    <w:ind w:leftChars="7" w:left="140" w:hangingChars="79" w:hanging="126"/>
                    <w:jc w:val="both"/>
                    <w:rPr>
                      <w:rFonts w:ascii="Times New Roman" w:eastAsia="等线" w:hAnsi="Times New Roman"/>
                      <w:sz w:val="16"/>
                      <w:szCs w:val="21"/>
                    </w:rPr>
                  </w:pPr>
                  <w:r w:rsidRPr="00F553D1">
                    <w:rPr>
                      <w:rFonts w:ascii="Times New Roman" w:eastAsia="等线" w:hAnsi="Times New Roman"/>
                      <w:sz w:val="16"/>
                      <w:szCs w:val="21"/>
                    </w:rPr>
                    <w:t xml:space="preserve">CW </w:t>
                  </w:r>
                  <w:r w:rsidRPr="00F553D1">
                    <w:rPr>
                      <w:rFonts w:ascii="Times New Roman" w:eastAsia="等线" w:hAnsi="Times New Roman" w:hint="eastAsia"/>
                      <w:sz w:val="16"/>
                      <w:szCs w:val="21"/>
                    </w:rPr>
                    <w:t xml:space="preserve">node </w:t>
                  </w:r>
                  <w:r w:rsidRPr="00F553D1">
                    <w:rPr>
                      <w:rFonts w:ascii="Times New Roman" w:eastAsia="等线" w:hAnsi="Times New Roman"/>
                      <w:sz w:val="16"/>
                      <w:szCs w:val="21"/>
                    </w:rPr>
                    <w:t>outside topology 2</w:t>
                  </w:r>
                </w:p>
                <w:p w14:paraId="7CCEC64A" w14:textId="77777777" w:rsidR="000B2DDD" w:rsidRPr="00F553D1" w:rsidRDefault="000B2DDD" w:rsidP="00C50DAC">
                  <w:pPr>
                    <w:pStyle w:val="af"/>
                    <w:widowControl w:val="0"/>
                    <w:numPr>
                      <w:ilvl w:val="0"/>
                      <w:numId w:val="72"/>
                    </w:numPr>
                    <w:ind w:leftChars="7" w:left="140" w:hangingChars="79" w:hanging="126"/>
                    <w:jc w:val="both"/>
                    <w:rPr>
                      <w:rFonts w:ascii="Times New Roman" w:eastAsia="等线" w:hAnsi="Times New Roman"/>
                      <w:sz w:val="16"/>
                      <w:szCs w:val="21"/>
                    </w:rPr>
                  </w:pPr>
                  <w:r w:rsidRPr="00F553D1">
                    <w:rPr>
                      <w:rFonts w:ascii="Times New Roman" w:eastAsia="等线" w:hAnsi="Times New Roman"/>
                      <w:sz w:val="16"/>
                      <w:szCs w:val="21"/>
                    </w:rPr>
                    <w:t>‘CW’ in CW2D and ‘R’ in D2R are different</w:t>
                  </w:r>
                </w:p>
                <w:p w14:paraId="2399F98C" w14:textId="77777777" w:rsidR="000B2DDD" w:rsidRPr="00F553D1" w:rsidRDefault="000B2DDD" w:rsidP="00C50DAC">
                  <w:pPr>
                    <w:pStyle w:val="af"/>
                    <w:widowControl w:val="0"/>
                    <w:numPr>
                      <w:ilvl w:val="0"/>
                      <w:numId w:val="72"/>
                    </w:numPr>
                    <w:ind w:leftChars="7" w:left="140" w:hangingChars="79" w:hanging="126"/>
                    <w:jc w:val="both"/>
                    <w:rPr>
                      <w:rFonts w:ascii="Times New Roman" w:eastAsia="等线" w:hAnsi="Times New Roman"/>
                      <w:sz w:val="16"/>
                      <w:szCs w:val="21"/>
                    </w:rPr>
                  </w:pPr>
                  <w:r w:rsidRPr="00F553D1">
                    <w:rPr>
                      <w:rFonts w:ascii="Times New Roman" w:eastAsia="等线" w:hAnsi="Times New Roman"/>
                      <w:sz w:val="16"/>
                      <w:szCs w:val="21"/>
                    </w:rPr>
                    <w:t>‘CW’ in CW2D and ‘R’ in R2D are different</w:t>
                  </w:r>
                </w:p>
                <w:p w14:paraId="650742A7" w14:textId="77777777" w:rsidR="000B2DDD" w:rsidRPr="00F553D1" w:rsidRDefault="000B2DDD" w:rsidP="00C50DAC">
                  <w:pPr>
                    <w:pStyle w:val="af"/>
                    <w:widowControl w:val="0"/>
                    <w:numPr>
                      <w:ilvl w:val="0"/>
                      <w:numId w:val="72"/>
                    </w:numPr>
                    <w:ind w:leftChars="7" w:left="140" w:hangingChars="79" w:hanging="126"/>
                    <w:jc w:val="both"/>
                    <w:rPr>
                      <w:rFonts w:ascii="Times New Roman" w:eastAsia="等线" w:hAnsi="Times New Roman"/>
                      <w:sz w:val="16"/>
                      <w:szCs w:val="21"/>
                    </w:rPr>
                  </w:pPr>
                  <w:r w:rsidRPr="00F553D1">
                    <w:rPr>
                      <w:rFonts w:ascii="Times New Roman" w:eastAsia="等线" w:hAnsi="Times New Roman"/>
                      <w:sz w:val="16"/>
                      <w:szCs w:val="21"/>
                    </w:rPr>
                    <w:t>‘R’ in R2D and ‘R’ in D2R are same</w:t>
                  </w:r>
                </w:p>
                <w:p w14:paraId="6294F5DB" w14:textId="77777777" w:rsidR="000B2DDD" w:rsidRPr="00405E36" w:rsidRDefault="000B2DDD" w:rsidP="00C50DAC">
                  <w:pPr>
                    <w:pStyle w:val="af"/>
                    <w:widowControl w:val="0"/>
                    <w:numPr>
                      <w:ilvl w:val="0"/>
                      <w:numId w:val="72"/>
                    </w:numPr>
                    <w:ind w:leftChars="7" w:left="140" w:hangingChars="79" w:hanging="126"/>
                    <w:jc w:val="both"/>
                    <w:rPr>
                      <w:rFonts w:ascii="Times New Roman" w:eastAsia="等线" w:hAnsi="Times New Roman"/>
                      <w:i/>
                      <w:iCs/>
                      <w:sz w:val="16"/>
                      <w:szCs w:val="21"/>
                    </w:rPr>
                  </w:pPr>
                  <w:r w:rsidRPr="00F553D1">
                    <w:rPr>
                      <w:rFonts w:ascii="Times New Roman" w:eastAsia="等线" w:hAnsi="Times New Roman" w:hint="eastAsia"/>
                      <w:sz w:val="16"/>
                      <w:szCs w:val="21"/>
                    </w:rPr>
                    <w:t>BS communicates with R</w:t>
                  </w:r>
                </w:p>
              </w:tc>
              <w:tc>
                <w:tcPr>
                  <w:tcW w:w="371" w:type="pct"/>
                  <w:shd w:val="clear" w:color="auto" w:fill="auto"/>
                  <w:vAlign w:val="center"/>
                </w:tcPr>
                <w:p w14:paraId="07A8AFB3" w14:textId="77777777" w:rsidR="000B2DDD" w:rsidRPr="00405E36" w:rsidRDefault="000B2DDD" w:rsidP="00C50DAC">
                  <w:pPr>
                    <w:widowControl w:val="0"/>
                    <w:jc w:val="center"/>
                    <w:rPr>
                      <w:rFonts w:eastAsia="等线"/>
                      <w:i/>
                      <w:iCs/>
                      <w:sz w:val="16"/>
                      <w:szCs w:val="21"/>
                    </w:rPr>
                  </w:pPr>
                </w:p>
              </w:tc>
              <w:tc>
                <w:tcPr>
                  <w:tcW w:w="444" w:type="pct"/>
                  <w:shd w:val="clear" w:color="auto" w:fill="auto"/>
                </w:tcPr>
                <w:p w14:paraId="6D691109" w14:textId="77777777" w:rsidR="000B2DDD" w:rsidRPr="00F553D1" w:rsidRDefault="000B2DDD" w:rsidP="00C50DAC">
                  <w:pPr>
                    <w:widowControl w:val="0"/>
                    <w:jc w:val="both"/>
                    <w:rPr>
                      <w:rFonts w:eastAsia="等线"/>
                      <w:sz w:val="16"/>
                      <w:szCs w:val="21"/>
                    </w:rPr>
                  </w:pPr>
                  <w:r w:rsidRPr="00F553D1">
                    <w:rPr>
                      <w:rFonts w:eastAsia="等线" w:hint="eastAsia"/>
                      <w:sz w:val="16"/>
                      <w:szCs w:val="21"/>
                    </w:rPr>
                    <w:t>Case 2-3 (</w:t>
                  </w:r>
                  <w:r w:rsidRPr="00F553D1">
                    <w:rPr>
                      <w:rFonts w:eastAsia="等线"/>
                      <w:sz w:val="16"/>
                      <w:szCs w:val="21"/>
                    </w:rPr>
                    <w:t>outside</w:t>
                  </w:r>
                  <w:r w:rsidRPr="00F553D1">
                    <w:rPr>
                      <w:rFonts w:eastAsia="等线" w:hint="eastAsia"/>
                      <w:sz w:val="16"/>
                      <w:szCs w:val="21"/>
                    </w:rPr>
                    <w:t xml:space="preserve"> topology, DL)</w:t>
                  </w:r>
                </w:p>
                <w:p w14:paraId="72BF6A25" w14:textId="77777777" w:rsidR="000B2DDD" w:rsidRPr="00405E36" w:rsidRDefault="000B2DDD" w:rsidP="00C50DAC">
                  <w:pPr>
                    <w:widowControl w:val="0"/>
                    <w:jc w:val="both"/>
                    <w:rPr>
                      <w:rFonts w:eastAsia="等线"/>
                      <w:i/>
                      <w:iCs/>
                      <w:sz w:val="16"/>
                      <w:szCs w:val="21"/>
                    </w:rPr>
                  </w:pPr>
                  <w:r w:rsidRPr="00F553D1">
                    <w:rPr>
                      <w:rFonts w:eastAsia="等线" w:hint="eastAsia"/>
                      <w:sz w:val="16"/>
                      <w:szCs w:val="21"/>
                    </w:rPr>
                    <w:t>Case 2-4 (</w:t>
                  </w:r>
                  <w:r w:rsidRPr="00F553D1">
                    <w:rPr>
                      <w:rFonts w:eastAsia="等线"/>
                      <w:sz w:val="16"/>
                      <w:szCs w:val="21"/>
                    </w:rPr>
                    <w:t>outside</w:t>
                  </w:r>
                  <w:r w:rsidRPr="00F553D1">
                    <w:rPr>
                      <w:rFonts w:eastAsia="等线" w:hint="eastAsia"/>
                      <w:sz w:val="16"/>
                      <w:szCs w:val="21"/>
                    </w:rPr>
                    <w:t xml:space="preserve"> topology, UL)</w:t>
                  </w:r>
                </w:p>
              </w:tc>
              <w:tc>
                <w:tcPr>
                  <w:tcW w:w="444" w:type="pct"/>
                  <w:shd w:val="clear" w:color="auto" w:fill="auto"/>
                </w:tcPr>
                <w:p w14:paraId="34581297" w14:textId="77777777" w:rsidR="000B2DDD" w:rsidRPr="00405E36" w:rsidRDefault="000B2DDD" w:rsidP="00C50DAC">
                  <w:pPr>
                    <w:widowControl w:val="0"/>
                    <w:jc w:val="both"/>
                    <w:rPr>
                      <w:rFonts w:eastAsia="等线"/>
                      <w:i/>
                      <w:iCs/>
                      <w:sz w:val="16"/>
                      <w:szCs w:val="21"/>
                    </w:rPr>
                  </w:pPr>
                  <w:r w:rsidRPr="00F553D1">
                    <w:rPr>
                      <w:rFonts w:eastAsia="等线"/>
                      <w:sz w:val="16"/>
                      <w:szCs w:val="21"/>
                    </w:rPr>
                    <w:t>S</w:t>
                  </w:r>
                  <w:r w:rsidRPr="00F553D1">
                    <w:rPr>
                      <w:rFonts w:eastAsia="等线" w:hint="eastAsia"/>
                      <w:sz w:val="16"/>
                      <w:szCs w:val="21"/>
                    </w:rPr>
                    <w:t>ame as CW</w:t>
                  </w:r>
                </w:p>
              </w:tc>
              <w:tc>
                <w:tcPr>
                  <w:tcW w:w="540" w:type="pct"/>
                  <w:shd w:val="clear" w:color="auto" w:fill="auto"/>
                </w:tcPr>
                <w:p w14:paraId="31CDFC27" w14:textId="77777777" w:rsidR="000B2DDD" w:rsidRPr="00EC1552" w:rsidRDefault="000B2DDD" w:rsidP="00C50DAC">
                  <w:pPr>
                    <w:widowControl w:val="0"/>
                    <w:jc w:val="both"/>
                    <w:rPr>
                      <w:rFonts w:eastAsia="等线"/>
                      <w:i/>
                      <w:iCs/>
                      <w:color w:val="FF0000"/>
                      <w:sz w:val="16"/>
                      <w:szCs w:val="21"/>
                    </w:rPr>
                  </w:pPr>
                  <w:r>
                    <w:rPr>
                      <w:rFonts w:eastAsia="等线"/>
                      <w:i/>
                      <w:iCs/>
                      <w:color w:val="FF0000"/>
                      <w:sz w:val="16"/>
                      <w:szCs w:val="21"/>
                    </w:rPr>
                    <w:t>UL</w:t>
                  </w:r>
                </w:p>
              </w:tc>
            </w:tr>
            <w:tr w:rsidR="000B2DDD" w:rsidRPr="00405E36" w14:paraId="75888DAF" w14:textId="77777777" w:rsidTr="00C50DAC">
              <w:tc>
                <w:tcPr>
                  <w:tcW w:w="436" w:type="pct"/>
                  <w:shd w:val="clear" w:color="auto" w:fill="auto"/>
                  <w:vAlign w:val="center"/>
                </w:tcPr>
                <w:p w14:paraId="69807F18" w14:textId="77777777" w:rsidR="000B2DDD" w:rsidRPr="00405E36" w:rsidRDefault="000B2DDD" w:rsidP="00C50DAC">
                  <w:pPr>
                    <w:jc w:val="center"/>
                    <w:rPr>
                      <w:rFonts w:eastAsia="等线"/>
                      <w:b/>
                      <w:bCs/>
                      <w:i/>
                      <w:iCs/>
                      <w:sz w:val="16"/>
                      <w:szCs w:val="21"/>
                      <w:u w:val="single"/>
                    </w:rPr>
                  </w:pPr>
                  <w:r w:rsidRPr="00405E36">
                    <w:rPr>
                      <w:rFonts w:eastAsia="等线"/>
                      <w:b/>
                      <w:i/>
                      <w:iCs/>
                      <w:sz w:val="16"/>
                      <w:szCs w:val="21"/>
                    </w:rPr>
                    <w:t>D2T2-C</w:t>
                  </w:r>
                </w:p>
              </w:tc>
              <w:tc>
                <w:tcPr>
                  <w:tcW w:w="442" w:type="pct"/>
                  <w:shd w:val="clear" w:color="auto" w:fill="auto"/>
                  <w:vAlign w:val="center"/>
                </w:tcPr>
                <w:p w14:paraId="0198ABF7" w14:textId="77777777" w:rsidR="000B2DDD" w:rsidRPr="00405E36" w:rsidRDefault="000B2DDD" w:rsidP="00C50DAC">
                  <w:pPr>
                    <w:jc w:val="center"/>
                    <w:rPr>
                      <w:rFonts w:eastAsia="等线"/>
                      <w:i/>
                      <w:iCs/>
                      <w:noProof/>
                      <w:sz w:val="16"/>
                      <w:szCs w:val="21"/>
                    </w:rPr>
                  </w:pPr>
                  <w:r w:rsidRPr="00405E36">
                    <w:rPr>
                      <w:rFonts w:eastAsia="等线"/>
                      <w:i/>
                      <w:iCs/>
                      <w:noProof/>
                      <w:sz w:val="16"/>
                      <w:szCs w:val="21"/>
                    </w:rPr>
                    <w:t>No CW</w:t>
                  </w:r>
                </w:p>
              </w:tc>
              <w:tc>
                <w:tcPr>
                  <w:tcW w:w="1324" w:type="pct"/>
                  <w:shd w:val="clear" w:color="auto" w:fill="auto"/>
                  <w:vAlign w:val="center"/>
                </w:tcPr>
                <w:p w14:paraId="5909D9F4" w14:textId="77777777" w:rsidR="000B2DDD" w:rsidRPr="00405E36" w:rsidRDefault="000B2DDD" w:rsidP="00C50DAC">
                  <w:pPr>
                    <w:jc w:val="center"/>
                    <w:rPr>
                      <w:rFonts w:eastAsia="等线"/>
                      <w:i/>
                      <w:iCs/>
                      <w:noProof/>
                      <w:sz w:val="16"/>
                      <w:szCs w:val="21"/>
                    </w:rPr>
                  </w:pPr>
                  <w:r w:rsidRPr="00405E36">
                    <w:rPr>
                      <w:rFonts w:eastAsia="等线"/>
                      <w:i/>
                      <w:iCs/>
                      <w:noProof/>
                      <w:sz w:val="16"/>
                      <w:szCs w:val="21"/>
                    </w:rPr>
                    <w:drawing>
                      <wp:inline distT="0" distB="0" distL="0" distR="0" wp14:anchorId="7A17CDEA" wp14:editId="7E437CF2">
                        <wp:extent cx="1054735" cy="327025"/>
                        <wp:effectExtent l="0" t="0" r="0" b="0"/>
                        <wp:docPr id="1991678388" name="图片 5" descr="A black background with a black square&#10;&#10;Description automatically generated with medium confidenc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5" descr="A black background with a black square&#10;&#10;Description automatically generated with medium confidence"/>
                                <pic:cNvPicPr>
                                  <a:picLocks/>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54735" cy="327025"/>
                                </a:xfrm>
                                <a:prstGeom prst="rect">
                                  <a:avLst/>
                                </a:prstGeom>
                                <a:noFill/>
                                <a:ln>
                                  <a:noFill/>
                                </a:ln>
                              </pic:spPr>
                            </pic:pic>
                          </a:graphicData>
                        </a:graphic>
                      </wp:inline>
                    </w:drawing>
                  </w:r>
                </w:p>
              </w:tc>
              <w:tc>
                <w:tcPr>
                  <w:tcW w:w="999" w:type="pct"/>
                  <w:shd w:val="clear" w:color="auto" w:fill="auto"/>
                </w:tcPr>
                <w:p w14:paraId="69FB3A75" w14:textId="77777777" w:rsidR="000B2DDD" w:rsidRPr="00405E36" w:rsidRDefault="000B2DDD" w:rsidP="00C50DAC">
                  <w:pPr>
                    <w:pStyle w:val="af"/>
                    <w:widowControl w:val="0"/>
                    <w:numPr>
                      <w:ilvl w:val="0"/>
                      <w:numId w:val="72"/>
                    </w:numPr>
                    <w:ind w:leftChars="7" w:left="140" w:hangingChars="79" w:hanging="126"/>
                    <w:jc w:val="both"/>
                    <w:rPr>
                      <w:rFonts w:ascii="Times New Roman" w:eastAsia="等线" w:hAnsi="Times New Roman"/>
                      <w:i/>
                      <w:iCs/>
                      <w:sz w:val="16"/>
                      <w:szCs w:val="21"/>
                    </w:rPr>
                  </w:pPr>
                  <w:r w:rsidRPr="00405E36">
                    <w:rPr>
                      <w:rFonts w:ascii="Times New Roman" w:eastAsia="等线" w:hAnsi="Times New Roman"/>
                      <w:i/>
                      <w:iCs/>
                      <w:sz w:val="16"/>
                      <w:szCs w:val="21"/>
                    </w:rPr>
                    <w:t>No CW Node.</w:t>
                  </w:r>
                </w:p>
                <w:p w14:paraId="65FE977B" w14:textId="77777777" w:rsidR="000B2DDD" w:rsidRPr="00405E36" w:rsidRDefault="000B2DDD" w:rsidP="00C50DAC">
                  <w:pPr>
                    <w:pStyle w:val="af"/>
                    <w:widowControl w:val="0"/>
                    <w:numPr>
                      <w:ilvl w:val="0"/>
                      <w:numId w:val="72"/>
                    </w:numPr>
                    <w:ind w:leftChars="7" w:left="140" w:hangingChars="79" w:hanging="126"/>
                    <w:jc w:val="both"/>
                    <w:rPr>
                      <w:rFonts w:ascii="Times New Roman" w:eastAsia="等线" w:hAnsi="Times New Roman"/>
                      <w:i/>
                      <w:iCs/>
                      <w:sz w:val="16"/>
                      <w:szCs w:val="21"/>
                    </w:rPr>
                  </w:pPr>
                  <w:r w:rsidRPr="00405E36">
                    <w:rPr>
                      <w:rFonts w:ascii="Times New Roman" w:eastAsia="等线" w:hAnsi="Times New Roman"/>
                      <w:i/>
                      <w:iCs/>
                      <w:sz w:val="16"/>
                      <w:szCs w:val="21"/>
                    </w:rPr>
                    <w:t>BS communicates with R</w:t>
                  </w:r>
                </w:p>
              </w:tc>
              <w:tc>
                <w:tcPr>
                  <w:tcW w:w="371" w:type="pct"/>
                  <w:shd w:val="clear" w:color="auto" w:fill="auto"/>
                  <w:vAlign w:val="center"/>
                </w:tcPr>
                <w:p w14:paraId="730648FC" w14:textId="77777777" w:rsidR="000B2DDD" w:rsidRPr="00405E36" w:rsidRDefault="000B2DDD" w:rsidP="00C50DAC">
                  <w:pPr>
                    <w:jc w:val="center"/>
                    <w:rPr>
                      <w:rFonts w:eastAsia="等线"/>
                      <w:i/>
                      <w:iCs/>
                      <w:sz w:val="16"/>
                      <w:szCs w:val="21"/>
                    </w:rPr>
                  </w:pPr>
                  <w:r w:rsidRPr="00405E36">
                    <w:rPr>
                      <w:rFonts w:eastAsia="等线"/>
                      <w:i/>
                      <w:iCs/>
                      <w:sz w:val="16"/>
                      <w:szCs w:val="21"/>
                    </w:rPr>
                    <w:t>Device 2b</w:t>
                  </w:r>
                </w:p>
              </w:tc>
              <w:tc>
                <w:tcPr>
                  <w:tcW w:w="444" w:type="pct"/>
                  <w:shd w:val="clear" w:color="auto" w:fill="auto"/>
                </w:tcPr>
                <w:p w14:paraId="532ADCB0" w14:textId="77777777" w:rsidR="000B2DDD" w:rsidRPr="00405E36" w:rsidRDefault="000B2DDD" w:rsidP="00C50DAC">
                  <w:pPr>
                    <w:rPr>
                      <w:rFonts w:eastAsia="等线"/>
                      <w:i/>
                      <w:iCs/>
                      <w:sz w:val="16"/>
                      <w:szCs w:val="21"/>
                    </w:rPr>
                  </w:pPr>
                  <w:r w:rsidRPr="00405E36">
                    <w:rPr>
                      <w:rFonts w:eastAsia="等线"/>
                      <w:i/>
                      <w:iCs/>
                      <w:sz w:val="16"/>
                      <w:szCs w:val="21"/>
                    </w:rPr>
                    <w:t>N/A</w:t>
                  </w:r>
                </w:p>
              </w:tc>
              <w:tc>
                <w:tcPr>
                  <w:tcW w:w="444" w:type="pct"/>
                  <w:shd w:val="clear" w:color="auto" w:fill="auto"/>
                </w:tcPr>
                <w:p w14:paraId="2E613091" w14:textId="77777777" w:rsidR="000B2DDD" w:rsidRPr="00132755" w:rsidRDefault="000B2DDD" w:rsidP="00C50DAC">
                  <w:pPr>
                    <w:rPr>
                      <w:rFonts w:eastAsia="等线"/>
                      <w:i/>
                      <w:iCs/>
                      <w:color w:val="FF0000"/>
                      <w:sz w:val="16"/>
                      <w:szCs w:val="21"/>
                    </w:rPr>
                  </w:pPr>
                  <w:r w:rsidRPr="00132755">
                    <w:rPr>
                      <w:rFonts w:eastAsia="等线"/>
                      <w:i/>
                      <w:iCs/>
                      <w:color w:val="FF0000"/>
                      <w:sz w:val="16"/>
                      <w:szCs w:val="21"/>
                    </w:rPr>
                    <w:t>UL</w:t>
                  </w:r>
                </w:p>
                <w:p w14:paraId="61910257" w14:textId="77777777" w:rsidR="000B2DDD" w:rsidRPr="00405E36" w:rsidRDefault="000B2DDD" w:rsidP="00C50DAC">
                  <w:pPr>
                    <w:rPr>
                      <w:rFonts w:eastAsia="等线"/>
                      <w:i/>
                      <w:iCs/>
                      <w:sz w:val="16"/>
                      <w:szCs w:val="21"/>
                      <w:highlight w:val="yellow"/>
                    </w:rPr>
                  </w:pPr>
                </w:p>
              </w:tc>
              <w:tc>
                <w:tcPr>
                  <w:tcW w:w="540" w:type="pct"/>
                  <w:shd w:val="clear" w:color="auto" w:fill="auto"/>
                </w:tcPr>
                <w:p w14:paraId="1313B161" w14:textId="77777777" w:rsidR="000B2DDD" w:rsidRPr="00EC1552" w:rsidRDefault="000B2DDD" w:rsidP="00C50DAC">
                  <w:pPr>
                    <w:rPr>
                      <w:rFonts w:eastAsia="等线"/>
                      <w:i/>
                      <w:iCs/>
                      <w:color w:val="FF0000"/>
                      <w:sz w:val="16"/>
                      <w:szCs w:val="21"/>
                    </w:rPr>
                  </w:pPr>
                  <w:r w:rsidRPr="00EC1552">
                    <w:rPr>
                      <w:rFonts w:eastAsia="等线"/>
                      <w:i/>
                      <w:iCs/>
                      <w:color w:val="FF0000"/>
                      <w:sz w:val="16"/>
                      <w:szCs w:val="21"/>
                    </w:rPr>
                    <w:t>UL</w:t>
                  </w:r>
                </w:p>
              </w:tc>
            </w:tr>
            <w:tr w:rsidR="000B2DDD" w:rsidRPr="00405E36" w14:paraId="12D1B4D7" w14:textId="77777777" w:rsidTr="00C50DAC">
              <w:tc>
                <w:tcPr>
                  <w:tcW w:w="5000" w:type="pct"/>
                  <w:gridSpan w:val="8"/>
                  <w:shd w:val="clear" w:color="auto" w:fill="auto"/>
                </w:tcPr>
                <w:p w14:paraId="12B05C4D" w14:textId="77777777" w:rsidR="000B2DDD" w:rsidRPr="00405E36" w:rsidRDefault="000B2DDD" w:rsidP="00C50DAC">
                  <w:pPr>
                    <w:rPr>
                      <w:rFonts w:eastAsia="等线"/>
                      <w:i/>
                      <w:iCs/>
                      <w:sz w:val="16"/>
                      <w:szCs w:val="21"/>
                    </w:rPr>
                  </w:pPr>
                  <w:r w:rsidRPr="00405E36">
                    <w:rPr>
                      <w:rFonts w:eastAsia="等线"/>
                      <w:i/>
                      <w:iCs/>
                      <w:sz w:val="16"/>
                      <w:szCs w:val="21"/>
                    </w:rPr>
                    <w:t>Note: this table is for the case where D2R is in the same spectrum as CW2D.</w:t>
                  </w:r>
                </w:p>
              </w:tc>
            </w:tr>
          </w:tbl>
          <w:p w14:paraId="12135ECB" w14:textId="77777777" w:rsidR="000B2DDD" w:rsidRPr="00405E36" w:rsidRDefault="000B2DDD" w:rsidP="00C50DAC">
            <w:pPr>
              <w:jc w:val="both"/>
              <w:rPr>
                <w:sz w:val="22"/>
                <w:szCs w:val="22"/>
              </w:rPr>
            </w:pPr>
          </w:p>
          <w:p w14:paraId="0C285E8D" w14:textId="77777777" w:rsidR="000B2DDD" w:rsidRPr="004C2867" w:rsidRDefault="000B2DDD" w:rsidP="00C50DAC">
            <w:pPr>
              <w:rPr>
                <w:rFonts w:eastAsiaTheme="minorEastAsia"/>
              </w:rPr>
            </w:pPr>
          </w:p>
        </w:tc>
      </w:tr>
      <w:tr w:rsidR="000B2DDD" w14:paraId="4E41FCE4" w14:textId="77777777" w:rsidTr="00C50DAC">
        <w:tc>
          <w:tcPr>
            <w:tcW w:w="1129" w:type="dxa"/>
          </w:tcPr>
          <w:p w14:paraId="780CCAAB" w14:textId="77777777" w:rsidR="000B2DDD" w:rsidRDefault="000B2DDD" w:rsidP="00C50DAC">
            <w:pPr>
              <w:rPr>
                <w:rFonts w:eastAsiaTheme="minorEastAsia"/>
              </w:rPr>
            </w:pPr>
            <w:r w:rsidRPr="00251ACF">
              <w:rPr>
                <w:rFonts w:eastAsiaTheme="minorEastAsia"/>
              </w:rPr>
              <w:t>CMCC</w:t>
            </w:r>
          </w:p>
        </w:tc>
        <w:tc>
          <w:tcPr>
            <w:tcW w:w="8607" w:type="dxa"/>
          </w:tcPr>
          <w:p w14:paraId="1DC80240" w14:textId="77777777" w:rsidR="000B2DDD" w:rsidRDefault="000B2DDD" w:rsidP="00C50DAC">
            <w:pPr>
              <w:adjustRightInd w:val="0"/>
              <w:snapToGrid w:val="0"/>
              <w:spacing w:before="120" w:after="180"/>
              <w:rPr>
                <w:b/>
                <w:bCs/>
                <w:szCs w:val="20"/>
                <w:lang w:bidi="ar"/>
              </w:rPr>
            </w:pPr>
            <w:r>
              <w:rPr>
                <w:b/>
                <w:bCs/>
                <w:szCs w:val="20"/>
                <w:lang w:bidi="ar"/>
              </w:rPr>
              <w:t xml:space="preserve">Proposal </w:t>
            </w:r>
            <w:r>
              <w:rPr>
                <w:rFonts w:hint="eastAsia"/>
                <w:b/>
                <w:bCs/>
                <w:szCs w:val="20"/>
                <w:lang w:bidi="ar"/>
              </w:rPr>
              <w:t>1</w:t>
            </w:r>
            <w:r>
              <w:rPr>
                <w:b/>
                <w:bCs/>
                <w:szCs w:val="20"/>
                <w:lang w:bidi="ar"/>
              </w:rPr>
              <w:t>: Prioritize D1T1-A1/A2/B and D2T2-B for further coverage evaluation.</w:t>
            </w:r>
          </w:p>
          <w:p w14:paraId="1D0B1C1B" w14:textId="77777777" w:rsidR="000B2DDD" w:rsidRPr="004C2867" w:rsidRDefault="000B2DDD" w:rsidP="00C50DAC">
            <w:pPr>
              <w:rPr>
                <w:rFonts w:eastAsiaTheme="minorEastAsia"/>
              </w:rPr>
            </w:pPr>
          </w:p>
        </w:tc>
      </w:tr>
      <w:tr w:rsidR="000B2DDD" w14:paraId="05157803" w14:textId="77777777" w:rsidTr="00C50DAC">
        <w:tc>
          <w:tcPr>
            <w:tcW w:w="1129" w:type="dxa"/>
          </w:tcPr>
          <w:p w14:paraId="548FA2CD" w14:textId="77777777" w:rsidR="000B2DDD" w:rsidRDefault="000B2DDD" w:rsidP="00C50DAC">
            <w:pPr>
              <w:rPr>
                <w:rFonts w:eastAsiaTheme="minorEastAsia"/>
              </w:rPr>
            </w:pPr>
            <w:r w:rsidRPr="00B04C2B">
              <w:rPr>
                <w:rFonts w:eastAsiaTheme="minorEastAsia" w:hint="eastAsia"/>
              </w:rPr>
              <w:lastRenderedPageBreak/>
              <w:t>Ericsson</w:t>
            </w:r>
          </w:p>
        </w:tc>
        <w:tc>
          <w:tcPr>
            <w:tcW w:w="8607" w:type="dxa"/>
          </w:tcPr>
          <w:p w14:paraId="2565627F" w14:textId="77777777" w:rsidR="000B2DDD" w:rsidRDefault="00000000" w:rsidP="00C50DAC">
            <w:pPr>
              <w:pStyle w:val="afe"/>
              <w:tabs>
                <w:tab w:val="right" w:leader="dot" w:pos="9350"/>
              </w:tabs>
              <w:rPr>
                <w:rFonts w:asciiTheme="minorHAnsi" w:eastAsiaTheme="minorEastAsia" w:hAnsiTheme="minorHAnsi"/>
                <w:b/>
                <w:noProof/>
                <w:kern w:val="2"/>
                <w:sz w:val="22"/>
                <w14:ligatures w14:val="standardContextual"/>
              </w:rPr>
            </w:pPr>
            <w:hyperlink w:anchor="_Toc166256573" w:history="1">
              <w:r w:rsidR="000B2DDD" w:rsidRPr="00F04E2A">
                <w:rPr>
                  <w:rStyle w:val="a3"/>
                  <w:noProof/>
                </w:rPr>
                <w:t>Proposal 8</w:t>
              </w:r>
              <w:r w:rsidR="000B2DDD">
                <w:rPr>
                  <w:rFonts w:asciiTheme="minorHAnsi" w:eastAsiaTheme="minorEastAsia" w:hAnsiTheme="minorHAnsi"/>
                  <w:noProof/>
                  <w:kern w:val="2"/>
                  <w:sz w:val="22"/>
                  <w14:ligatures w14:val="standardContextual"/>
                </w:rPr>
                <w:tab/>
              </w:r>
              <w:r w:rsidR="000B2DDD" w:rsidRPr="00F04E2A">
                <w:rPr>
                  <w:rStyle w:val="a3"/>
                  <w:noProof/>
                </w:rPr>
                <w:t>Regarding interference in D1T1-A1 and D2T2-A1 scenarios, RAN1 to clarify whether R2 is dedicated only to receiving D2R or if it can also transmit CW signal at the same time.</w:t>
              </w:r>
            </w:hyperlink>
          </w:p>
          <w:p w14:paraId="3D807BAD" w14:textId="77777777" w:rsidR="000B2DDD" w:rsidRPr="004C2867" w:rsidRDefault="000B2DDD" w:rsidP="00C50DAC">
            <w:pPr>
              <w:rPr>
                <w:rFonts w:eastAsiaTheme="minorEastAsia"/>
              </w:rPr>
            </w:pPr>
          </w:p>
        </w:tc>
      </w:tr>
      <w:tr w:rsidR="000B2DDD" w14:paraId="44AD47D3" w14:textId="77777777" w:rsidTr="00C50DAC">
        <w:tc>
          <w:tcPr>
            <w:tcW w:w="1129" w:type="dxa"/>
          </w:tcPr>
          <w:p w14:paraId="23A9CE9A" w14:textId="77777777" w:rsidR="000B2DDD" w:rsidRDefault="000B2DDD" w:rsidP="00C50DAC">
            <w:pPr>
              <w:rPr>
                <w:rFonts w:eastAsiaTheme="minorEastAsia"/>
              </w:rPr>
            </w:pPr>
            <w:r w:rsidRPr="00B04C2B">
              <w:rPr>
                <w:rFonts w:eastAsiaTheme="minorEastAsia" w:hint="eastAsia"/>
              </w:rPr>
              <w:t>Ericsson</w:t>
            </w:r>
          </w:p>
        </w:tc>
        <w:tc>
          <w:tcPr>
            <w:tcW w:w="8607" w:type="dxa"/>
          </w:tcPr>
          <w:p w14:paraId="4467B6AC" w14:textId="77777777" w:rsidR="000B2DDD" w:rsidRDefault="00000000" w:rsidP="00C50DAC">
            <w:pPr>
              <w:pStyle w:val="afe"/>
              <w:tabs>
                <w:tab w:val="right" w:leader="dot" w:pos="9350"/>
              </w:tabs>
              <w:rPr>
                <w:rFonts w:asciiTheme="minorHAnsi" w:eastAsiaTheme="minorEastAsia" w:hAnsiTheme="minorHAnsi"/>
                <w:b/>
                <w:noProof/>
                <w:kern w:val="2"/>
                <w:sz w:val="22"/>
                <w14:ligatures w14:val="standardContextual"/>
              </w:rPr>
            </w:pPr>
            <w:hyperlink w:anchor="_Toc166256574" w:history="1">
              <w:r w:rsidR="000B2DDD" w:rsidRPr="00F04E2A">
                <w:rPr>
                  <w:rStyle w:val="a3"/>
                  <w:noProof/>
                </w:rPr>
                <w:t>Proposal 9</w:t>
              </w:r>
              <w:r w:rsidR="000B2DDD">
                <w:rPr>
                  <w:rFonts w:asciiTheme="minorHAnsi" w:eastAsiaTheme="minorEastAsia" w:hAnsiTheme="minorHAnsi"/>
                  <w:noProof/>
                  <w:kern w:val="2"/>
                  <w:sz w:val="22"/>
                  <w14:ligatures w14:val="standardContextual"/>
                </w:rPr>
                <w:tab/>
              </w:r>
              <w:r w:rsidR="000B2DDD" w:rsidRPr="00F04E2A">
                <w:rPr>
                  <w:rStyle w:val="a3"/>
                  <w:rFonts w:asciiTheme="minorBidi" w:hAnsiTheme="minorBidi"/>
                  <w:noProof/>
                  <w:lang w:eastAsia="ja-JP"/>
                </w:rPr>
                <w:t>For the D2T2-C scenario, like D1T1-C, UL spectrum can be considered for D2R link.</w:t>
              </w:r>
            </w:hyperlink>
          </w:p>
          <w:p w14:paraId="59D7BE52" w14:textId="77777777" w:rsidR="000B2DDD" w:rsidRPr="004C2867" w:rsidRDefault="000B2DDD" w:rsidP="00C50DAC">
            <w:pPr>
              <w:rPr>
                <w:rFonts w:eastAsiaTheme="minorEastAsia"/>
              </w:rPr>
            </w:pPr>
          </w:p>
        </w:tc>
      </w:tr>
      <w:tr w:rsidR="000B2DDD" w:rsidRPr="004C2867" w14:paraId="69461BD8" w14:textId="77777777" w:rsidTr="00C50DAC">
        <w:tc>
          <w:tcPr>
            <w:tcW w:w="1129" w:type="dxa"/>
          </w:tcPr>
          <w:p w14:paraId="46A9430B" w14:textId="77777777" w:rsidR="000B2DDD" w:rsidRDefault="000B2DDD" w:rsidP="00C50DAC">
            <w:pPr>
              <w:rPr>
                <w:rFonts w:eastAsiaTheme="minorEastAsia"/>
              </w:rPr>
            </w:pPr>
            <w:r w:rsidRPr="00417442">
              <w:rPr>
                <w:rFonts w:eastAsiaTheme="minorEastAsia" w:hint="eastAsia"/>
              </w:rPr>
              <w:t>Huawei</w:t>
            </w:r>
          </w:p>
        </w:tc>
        <w:tc>
          <w:tcPr>
            <w:tcW w:w="8607" w:type="dxa"/>
          </w:tcPr>
          <w:p w14:paraId="667DCB38" w14:textId="77777777" w:rsidR="000B2DDD" w:rsidRPr="00CC582A" w:rsidRDefault="000B2DDD" w:rsidP="00C50DAC">
            <w:pPr>
              <w:rPr>
                <w:b/>
                <w:i/>
                <w:snapToGrid w:val="0"/>
                <w:color w:val="000000"/>
              </w:rPr>
            </w:pPr>
            <w:r w:rsidRPr="00CC582A">
              <w:rPr>
                <w:rFonts w:hint="eastAsia"/>
                <w:b/>
                <w:i/>
                <w:snapToGrid w:val="0"/>
                <w:color w:val="000000"/>
              </w:rPr>
              <w:t>P</w:t>
            </w:r>
            <w:r w:rsidRPr="00CC582A">
              <w:rPr>
                <w:b/>
                <w:i/>
                <w:snapToGrid w:val="0"/>
                <w:color w:val="000000"/>
              </w:rPr>
              <w:t>roposal 4: The study assumes FDD downlink spectrum for R2D transmissions in D1T1.</w:t>
            </w:r>
          </w:p>
          <w:p w14:paraId="02EA1577" w14:textId="77777777" w:rsidR="000B2DDD" w:rsidRPr="004C2867" w:rsidRDefault="000B2DDD" w:rsidP="00C50DAC">
            <w:pPr>
              <w:rPr>
                <w:rFonts w:eastAsiaTheme="minorEastAsia"/>
              </w:rPr>
            </w:pPr>
          </w:p>
        </w:tc>
      </w:tr>
      <w:tr w:rsidR="000B2DDD" w:rsidRPr="004C2867" w14:paraId="5D7C94A1" w14:textId="77777777" w:rsidTr="00C50DAC">
        <w:tc>
          <w:tcPr>
            <w:tcW w:w="1129" w:type="dxa"/>
          </w:tcPr>
          <w:p w14:paraId="41A70E5B" w14:textId="77777777" w:rsidR="000B2DDD" w:rsidRDefault="000B2DDD" w:rsidP="00C50DAC">
            <w:pPr>
              <w:rPr>
                <w:rFonts w:eastAsiaTheme="minorEastAsia"/>
              </w:rPr>
            </w:pPr>
            <w:r w:rsidRPr="00417442">
              <w:rPr>
                <w:rFonts w:eastAsiaTheme="minorEastAsia" w:hint="eastAsia"/>
              </w:rPr>
              <w:t>Huawei</w:t>
            </w:r>
          </w:p>
        </w:tc>
        <w:tc>
          <w:tcPr>
            <w:tcW w:w="8607" w:type="dxa"/>
          </w:tcPr>
          <w:p w14:paraId="40DE7E38" w14:textId="77777777" w:rsidR="000B2DDD" w:rsidRPr="00CC582A" w:rsidRDefault="000B2DDD" w:rsidP="00C50DAC">
            <w:pPr>
              <w:rPr>
                <w:b/>
                <w:i/>
              </w:rPr>
            </w:pPr>
            <w:r w:rsidRPr="00CC582A">
              <w:rPr>
                <w:b/>
                <w:i/>
              </w:rPr>
              <w:t>Proposal 5: In D1T1, the study assumes the following spectrum for both CW2D and D2R transmission.</w:t>
            </w:r>
          </w:p>
          <w:p w14:paraId="329CF6EC" w14:textId="77777777" w:rsidR="000B2DDD" w:rsidRPr="00CC582A" w:rsidRDefault="000B2DDD" w:rsidP="00C50DAC">
            <w:pPr>
              <w:numPr>
                <w:ilvl w:val="0"/>
                <w:numId w:val="58"/>
              </w:numPr>
              <w:autoSpaceDE w:val="0"/>
              <w:autoSpaceDN w:val="0"/>
              <w:adjustRightInd w:val="0"/>
              <w:snapToGrid w:val="0"/>
              <w:spacing w:after="120"/>
              <w:jc w:val="both"/>
              <w:rPr>
                <w:b/>
                <w:i/>
              </w:rPr>
            </w:pPr>
            <w:r w:rsidRPr="00CC582A">
              <w:rPr>
                <w:b/>
                <w:i/>
              </w:rPr>
              <w:t>D1T1-A: DL spectrum (Case 1-1)</w:t>
            </w:r>
          </w:p>
          <w:p w14:paraId="4AB987A3" w14:textId="77777777" w:rsidR="000B2DDD" w:rsidRPr="00CC582A" w:rsidRDefault="000B2DDD" w:rsidP="00C50DAC">
            <w:pPr>
              <w:numPr>
                <w:ilvl w:val="0"/>
                <w:numId w:val="58"/>
              </w:numPr>
              <w:autoSpaceDE w:val="0"/>
              <w:autoSpaceDN w:val="0"/>
              <w:adjustRightInd w:val="0"/>
              <w:snapToGrid w:val="0"/>
              <w:spacing w:after="120"/>
              <w:jc w:val="both"/>
              <w:rPr>
                <w:b/>
                <w:i/>
              </w:rPr>
            </w:pPr>
            <w:r w:rsidRPr="00CC582A">
              <w:rPr>
                <w:b/>
                <w:i/>
              </w:rPr>
              <w:t>D1T1-B: UL spectrum (Case 1-4)</w:t>
            </w:r>
          </w:p>
          <w:p w14:paraId="4A955221" w14:textId="77777777" w:rsidR="000B2DDD" w:rsidRPr="004C2867" w:rsidRDefault="000B2DDD" w:rsidP="00C50DAC">
            <w:pPr>
              <w:rPr>
                <w:rFonts w:eastAsiaTheme="minorEastAsia"/>
              </w:rPr>
            </w:pPr>
          </w:p>
        </w:tc>
      </w:tr>
      <w:tr w:rsidR="000B2DDD" w14:paraId="2DC576E0" w14:textId="77777777" w:rsidTr="00C50DAC">
        <w:tc>
          <w:tcPr>
            <w:tcW w:w="1129" w:type="dxa"/>
          </w:tcPr>
          <w:p w14:paraId="0F5EB9C3" w14:textId="77777777" w:rsidR="000B2DDD" w:rsidRDefault="000B2DDD" w:rsidP="00C50DAC">
            <w:pPr>
              <w:rPr>
                <w:rFonts w:eastAsiaTheme="minorEastAsia"/>
              </w:rPr>
            </w:pPr>
            <w:r w:rsidRPr="00417442">
              <w:rPr>
                <w:rFonts w:eastAsiaTheme="minorEastAsia" w:hint="eastAsia"/>
              </w:rPr>
              <w:t>Huawei</w:t>
            </w:r>
          </w:p>
        </w:tc>
        <w:tc>
          <w:tcPr>
            <w:tcW w:w="8607" w:type="dxa"/>
          </w:tcPr>
          <w:p w14:paraId="40091614" w14:textId="77777777" w:rsidR="000B2DDD" w:rsidRDefault="000B2DDD" w:rsidP="00C50DAC">
            <w:pPr>
              <w:rPr>
                <w:b/>
                <w:i/>
              </w:rPr>
            </w:pPr>
            <w:r w:rsidRPr="00CC582A">
              <w:rPr>
                <w:b/>
                <w:i/>
              </w:rPr>
              <w:t>Proposal 6: In D1T1</w:t>
            </w:r>
            <w:r>
              <w:rPr>
                <w:b/>
                <w:i/>
              </w:rPr>
              <w:t>-B</w:t>
            </w:r>
            <w:r w:rsidRPr="00CC582A">
              <w:rPr>
                <w:b/>
                <w:i/>
              </w:rPr>
              <w:t xml:space="preserve">, the CW </w:t>
            </w:r>
            <w:r>
              <w:rPr>
                <w:b/>
                <w:i/>
              </w:rPr>
              <w:t>distribution is reported by companies.</w:t>
            </w:r>
          </w:p>
          <w:p w14:paraId="37A0C57F" w14:textId="77777777" w:rsidR="000B2DDD" w:rsidRPr="004C2867" w:rsidRDefault="000B2DDD" w:rsidP="00C50DAC">
            <w:pPr>
              <w:rPr>
                <w:rFonts w:eastAsiaTheme="minorEastAsia"/>
              </w:rPr>
            </w:pPr>
          </w:p>
        </w:tc>
      </w:tr>
      <w:tr w:rsidR="000B2DDD" w14:paraId="14B581FD" w14:textId="77777777" w:rsidTr="00C50DAC">
        <w:tc>
          <w:tcPr>
            <w:tcW w:w="1129" w:type="dxa"/>
          </w:tcPr>
          <w:p w14:paraId="0B6E2BC5" w14:textId="77777777" w:rsidR="000B2DDD" w:rsidRDefault="000B2DDD" w:rsidP="00C50DAC">
            <w:pPr>
              <w:rPr>
                <w:rFonts w:eastAsiaTheme="minorEastAsia"/>
              </w:rPr>
            </w:pPr>
            <w:r w:rsidRPr="00417442">
              <w:rPr>
                <w:rFonts w:eastAsiaTheme="minorEastAsia" w:hint="eastAsia"/>
              </w:rPr>
              <w:t>Huawei</w:t>
            </w:r>
          </w:p>
        </w:tc>
        <w:tc>
          <w:tcPr>
            <w:tcW w:w="8607" w:type="dxa"/>
          </w:tcPr>
          <w:p w14:paraId="1C91E77B" w14:textId="77777777" w:rsidR="000B2DDD" w:rsidRPr="00CC582A" w:rsidRDefault="000B2DDD" w:rsidP="00C50DAC">
            <w:pPr>
              <w:spacing w:before="120" w:line="276" w:lineRule="auto"/>
              <w:rPr>
                <w:b/>
                <w:i/>
                <w:color w:val="000000"/>
              </w:rPr>
            </w:pPr>
            <w:r w:rsidRPr="00CC582A">
              <w:rPr>
                <w:rFonts w:hint="eastAsia"/>
                <w:b/>
                <w:i/>
                <w:color w:val="000000"/>
              </w:rPr>
              <w:t>P</w:t>
            </w:r>
            <w:r w:rsidRPr="00CC582A">
              <w:rPr>
                <w:b/>
                <w:i/>
                <w:color w:val="000000"/>
              </w:rPr>
              <w:t>roposal 7: The study assumes uplink spectrum for the R2D transmission in D2T2.</w:t>
            </w:r>
          </w:p>
          <w:p w14:paraId="246A1507" w14:textId="77777777" w:rsidR="000B2DDD" w:rsidRPr="004C2867" w:rsidRDefault="000B2DDD" w:rsidP="00C50DAC">
            <w:pPr>
              <w:rPr>
                <w:rFonts w:eastAsiaTheme="minorEastAsia"/>
              </w:rPr>
            </w:pPr>
          </w:p>
        </w:tc>
      </w:tr>
      <w:tr w:rsidR="000B2DDD" w:rsidRPr="004C2867" w14:paraId="0203B124" w14:textId="77777777" w:rsidTr="00C50DAC">
        <w:tc>
          <w:tcPr>
            <w:tcW w:w="1129" w:type="dxa"/>
          </w:tcPr>
          <w:p w14:paraId="12489597" w14:textId="77777777" w:rsidR="000B2DDD" w:rsidRDefault="000B2DDD" w:rsidP="00C50DAC">
            <w:pPr>
              <w:rPr>
                <w:rFonts w:eastAsiaTheme="minorEastAsia"/>
              </w:rPr>
            </w:pPr>
            <w:r w:rsidRPr="00417442">
              <w:rPr>
                <w:rFonts w:eastAsiaTheme="minorEastAsia" w:hint="eastAsia"/>
              </w:rPr>
              <w:t>Huawei</w:t>
            </w:r>
          </w:p>
        </w:tc>
        <w:tc>
          <w:tcPr>
            <w:tcW w:w="8607" w:type="dxa"/>
          </w:tcPr>
          <w:p w14:paraId="059F6AB2" w14:textId="77777777" w:rsidR="000B2DDD" w:rsidRPr="00CC582A" w:rsidRDefault="000B2DDD" w:rsidP="00C50DAC">
            <w:pPr>
              <w:rPr>
                <w:color w:val="000000"/>
              </w:rPr>
            </w:pPr>
            <w:r w:rsidRPr="00CC582A">
              <w:rPr>
                <w:b/>
                <w:i/>
              </w:rPr>
              <w:t>Proposal 8: The study assumes UL spectrum for both CW2D and D2R transmission in both D2T2-A and D2T2-B.</w:t>
            </w:r>
          </w:p>
          <w:p w14:paraId="4FCCE1EA" w14:textId="77777777" w:rsidR="000B2DDD" w:rsidRPr="004C2867" w:rsidRDefault="000B2DDD" w:rsidP="00C50DAC">
            <w:pPr>
              <w:rPr>
                <w:rFonts w:eastAsiaTheme="minorEastAsia"/>
              </w:rPr>
            </w:pPr>
          </w:p>
        </w:tc>
      </w:tr>
      <w:tr w:rsidR="000B2DDD" w:rsidRPr="004C2867" w14:paraId="36D36FFC" w14:textId="77777777" w:rsidTr="00C50DAC">
        <w:tc>
          <w:tcPr>
            <w:tcW w:w="1129" w:type="dxa"/>
          </w:tcPr>
          <w:p w14:paraId="62AF7177" w14:textId="77777777" w:rsidR="000B2DDD" w:rsidRDefault="000B2DDD" w:rsidP="00C50DAC">
            <w:pPr>
              <w:rPr>
                <w:rFonts w:eastAsiaTheme="minorEastAsia"/>
              </w:rPr>
            </w:pPr>
            <w:r w:rsidRPr="00417442">
              <w:rPr>
                <w:rFonts w:eastAsiaTheme="minorEastAsia" w:hint="eastAsia"/>
              </w:rPr>
              <w:t>Huawei</w:t>
            </w:r>
          </w:p>
        </w:tc>
        <w:tc>
          <w:tcPr>
            <w:tcW w:w="8607" w:type="dxa"/>
          </w:tcPr>
          <w:p w14:paraId="7FA0D5B2" w14:textId="77777777" w:rsidR="000B2DDD" w:rsidRDefault="000B2DDD" w:rsidP="00C50DAC">
            <w:pPr>
              <w:rPr>
                <w:b/>
                <w:i/>
              </w:rPr>
            </w:pPr>
            <w:r>
              <w:rPr>
                <w:b/>
                <w:i/>
              </w:rPr>
              <w:t xml:space="preserve">Proposal 9: </w:t>
            </w:r>
            <w:r w:rsidRPr="00690E89">
              <w:rPr>
                <w:b/>
                <w:i/>
                <w:color w:val="000000" w:themeColor="text1"/>
              </w:rPr>
              <w:t xml:space="preserve">The study assumes </w:t>
            </w:r>
            <w:r>
              <w:rPr>
                <w:b/>
                <w:i/>
                <w:color w:val="000000" w:themeColor="text1"/>
              </w:rPr>
              <w:t>UL</w:t>
            </w:r>
            <w:r w:rsidRPr="00690E89">
              <w:rPr>
                <w:b/>
                <w:i/>
                <w:color w:val="000000" w:themeColor="text1"/>
              </w:rPr>
              <w:t xml:space="preserve"> spectrum</w:t>
            </w:r>
            <w:r>
              <w:rPr>
                <w:b/>
                <w:i/>
              </w:rPr>
              <w:t xml:space="preserve"> for t</w:t>
            </w:r>
            <w:r w:rsidRPr="00A83FD0">
              <w:rPr>
                <w:b/>
                <w:i/>
              </w:rPr>
              <w:t>he</w:t>
            </w:r>
            <w:r>
              <w:rPr>
                <w:b/>
                <w:i/>
              </w:rPr>
              <w:t xml:space="preserve"> D2R transmission in D2T2-C</w:t>
            </w:r>
            <w:r w:rsidRPr="00A83FD0">
              <w:rPr>
                <w:b/>
                <w:i/>
              </w:rPr>
              <w:t>.</w:t>
            </w:r>
          </w:p>
          <w:p w14:paraId="5832FAFC" w14:textId="77777777" w:rsidR="000B2DDD" w:rsidRPr="004C2867" w:rsidRDefault="000B2DDD" w:rsidP="00C50DAC">
            <w:pPr>
              <w:rPr>
                <w:rFonts w:eastAsiaTheme="minorEastAsia"/>
              </w:rPr>
            </w:pPr>
          </w:p>
        </w:tc>
      </w:tr>
      <w:tr w:rsidR="000B2DDD" w:rsidRPr="004C2867" w14:paraId="0FA9CE7A" w14:textId="77777777" w:rsidTr="00C50DAC">
        <w:tc>
          <w:tcPr>
            <w:tcW w:w="1129" w:type="dxa"/>
          </w:tcPr>
          <w:p w14:paraId="687BF99A" w14:textId="77777777" w:rsidR="000B2DDD" w:rsidRDefault="000B2DDD" w:rsidP="00C50DAC">
            <w:pPr>
              <w:rPr>
                <w:rFonts w:eastAsiaTheme="minorEastAsia"/>
              </w:rPr>
            </w:pPr>
            <w:r w:rsidRPr="00417442">
              <w:rPr>
                <w:rFonts w:eastAsiaTheme="minorEastAsia" w:hint="eastAsia"/>
              </w:rPr>
              <w:t>Huawei</w:t>
            </w:r>
          </w:p>
        </w:tc>
        <w:tc>
          <w:tcPr>
            <w:tcW w:w="8607" w:type="dxa"/>
          </w:tcPr>
          <w:p w14:paraId="772367BA" w14:textId="77777777" w:rsidR="000B2DDD" w:rsidRPr="00CC582A" w:rsidRDefault="000B2DDD" w:rsidP="00C50DAC">
            <w:pPr>
              <w:rPr>
                <w:color w:val="000000"/>
              </w:rPr>
            </w:pPr>
            <w:r w:rsidRPr="00CC582A">
              <w:rPr>
                <w:b/>
                <w:i/>
              </w:rPr>
              <w:t>Proposal 10: The intermediate UEs are assumed to be deployed following uniform distribution with e.g. 10 m /20 m distance between every two adjacent intermediate UEs.</w:t>
            </w:r>
          </w:p>
          <w:p w14:paraId="244F4228" w14:textId="77777777" w:rsidR="000B2DDD" w:rsidRPr="004C2867" w:rsidRDefault="000B2DDD" w:rsidP="00C50DAC">
            <w:pPr>
              <w:rPr>
                <w:rFonts w:eastAsiaTheme="minorEastAsia"/>
              </w:rPr>
            </w:pPr>
          </w:p>
        </w:tc>
      </w:tr>
      <w:tr w:rsidR="000B2DDD" w:rsidRPr="004C2867" w14:paraId="48519674" w14:textId="77777777" w:rsidTr="00C50DAC">
        <w:tc>
          <w:tcPr>
            <w:tcW w:w="1129" w:type="dxa"/>
          </w:tcPr>
          <w:p w14:paraId="0062DEEA" w14:textId="77777777" w:rsidR="000B2DDD" w:rsidRDefault="000B2DDD" w:rsidP="00C50DAC">
            <w:pPr>
              <w:rPr>
                <w:rFonts w:eastAsiaTheme="minorEastAsia"/>
              </w:rPr>
            </w:pPr>
            <w:r w:rsidRPr="00417442">
              <w:rPr>
                <w:rFonts w:eastAsiaTheme="minorEastAsia" w:hint="eastAsia"/>
              </w:rPr>
              <w:t>Huawei</w:t>
            </w:r>
          </w:p>
        </w:tc>
        <w:tc>
          <w:tcPr>
            <w:tcW w:w="8607" w:type="dxa"/>
          </w:tcPr>
          <w:p w14:paraId="6C0E5A26" w14:textId="77777777" w:rsidR="000B2DDD" w:rsidRPr="00CC582A" w:rsidRDefault="000B2DDD" w:rsidP="00C50DAC">
            <w:pPr>
              <w:rPr>
                <w:b/>
                <w:i/>
              </w:rPr>
            </w:pPr>
            <w:r w:rsidRPr="00CC582A">
              <w:rPr>
                <w:b/>
                <w:i/>
              </w:rPr>
              <w:t>Proposal 11: The devices within the calculated maximum distance, which is obtained by the corresponding link budget calculation, from each intermediate UE will be involved in the evaluations.</w:t>
            </w:r>
          </w:p>
          <w:p w14:paraId="7DA544E9" w14:textId="77777777" w:rsidR="000B2DDD" w:rsidRPr="004C2867" w:rsidRDefault="000B2DDD" w:rsidP="00C50DAC">
            <w:pPr>
              <w:rPr>
                <w:rFonts w:eastAsiaTheme="minorEastAsia"/>
              </w:rPr>
            </w:pPr>
          </w:p>
        </w:tc>
      </w:tr>
      <w:tr w:rsidR="000B2DDD" w14:paraId="3E74237A" w14:textId="77777777" w:rsidTr="00C50DAC">
        <w:tc>
          <w:tcPr>
            <w:tcW w:w="1129" w:type="dxa"/>
          </w:tcPr>
          <w:p w14:paraId="7D05CB0F" w14:textId="77777777" w:rsidR="000B2DDD" w:rsidRDefault="000B2DDD" w:rsidP="00C50DAC">
            <w:pPr>
              <w:rPr>
                <w:rFonts w:eastAsiaTheme="minorEastAsia"/>
              </w:rPr>
            </w:pPr>
            <w:r w:rsidRPr="00417442">
              <w:rPr>
                <w:rFonts w:eastAsiaTheme="minorEastAsia" w:hint="eastAsia"/>
              </w:rPr>
              <w:t>Huawei</w:t>
            </w:r>
          </w:p>
        </w:tc>
        <w:tc>
          <w:tcPr>
            <w:tcW w:w="8607" w:type="dxa"/>
          </w:tcPr>
          <w:p w14:paraId="624C065E" w14:textId="77777777" w:rsidR="000B2DDD" w:rsidRPr="00CC582A" w:rsidRDefault="000B2DDD" w:rsidP="00C50DAC">
            <w:pPr>
              <w:rPr>
                <w:b/>
                <w:i/>
              </w:rPr>
            </w:pPr>
            <w:r w:rsidRPr="00CC582A">
              <w:rPr>
                <w:b/>
                <w:i/>
              </w:rPr>
              <w:t xml:space="preserve">Proposal 12: </w:t>
            </w:r>
            <w:r>
              <w:rPr>
                <w:b/>
                <w:i/>
              </w:rPr>
              <w:t>In D2T2-B, t</w:t>
            </w:r>
            <w:r w:rsidRPr="00CC582A">
              <w:rPr>
                <w:b/>
                <w:i/>
              </w:rPr>
              <w:t xml:space="preserve">he CW </w:t>
            </w:r>
            <w:r>
              <w:rPr>
                <w:b/>
                <w:i/>
              </w:rPr>
              <w:t>distribution is reported by companies</w:t>
            </w:r>
            <w:r w:rsidRPr="00A83FD0">
              <w:rPr>
                <w:b/>
                <w:i/>
              </w:rPr>
              <w:t>.</w:t>
            </w:r>
          </w:p>
          <w:p w14:paraId="199D312C" w14:textId="77777777" w:rsidR="000B2DDD" w:rsidRPr="004C2867" w:rsidRDefault="000B2DDD" w:rsidP="00C50DAC">
            <w:pPr>
              <w:rPr>
                <w:rFonts w:eastAsiaTheme="minorEastAsia"/>
              </w:rPr>
            </w:pPr>
          </w:p>
        </w:tc>
      </w:tr>
      <w:tr w:rsidR="000B2DDD" w14:paraId="7B0F6C59" w14:textId="77777777" w:rsidTr="00C50DAC">
        <w:tc>
          <w:tcPr>
            <w:tcW w:w="1129" w:type="dxa"/>
          </w:tcPr>
          <w:p w14:paraId="0881C588" w14:textId="77777777" w:rsidR="000B2DDD" w:rsidRDefault="000B2DDD" w:rsidP="00C50DAC">
            <w:pPr>
              <w:rPr>
                <w:rFonts w:eastAsiaTheme="minorEastAsia"/>
              </w:rPr>
            </w:pPr>
            <w:r w:rsidRPr="00D47C09">
              <w:rPr>
                <w:rFonts w:eastAsiaTheme="minorEastAsia" w:hint="eastAsia"/>
              </w:rPr>
              <w:t>Interdigital</w:t>
            </w:r>
          </w:p>
        </w:tc>
        <w:tc>
          <w:tcPr>
            <w:tcW w:w="8607" w:type="dxa"/>
          </w:tcPr>
          <w:p w14:paraId="7583AD72" w14:textId="77777777" w:rsidR="000B2DDD" w:rsidRPr="00302EBA" w:rsidRDefault="000B2DDD" w:rsidP="00C50DAC">
            <w:pPr>
              <w:jc w:val="both"/>
              <w:rPr>
                <w:b/>
                <w:bCs/>
                <w:lang w:eastAsia="x-none"/>
              </w:rPr>
            </w:pPr>
            <w:r w:rsidRPr="00302EBA">
              <w:rPr>
                <w:b/>
                <w:bCs/>
                <w:lang w:eastAsia="x-none"/>
              </w:rPr>
              <w:t xml:space="preserve">Proposal 1: Perform coverage evaluation </w:t>
            </w:r>
            <w:r>
              <w:rPr>
                <w:b/>
                <w:bCs/>
                <w:lang w:eastAsia="x-none"/>
              </w:rPr>
              <w:t>in</w:t>
            </w:r>
            <w:r w:rsidRPr="00302EBA">
              <w:rPr>
                <w:b/>
                <w:bCs/>
                <w:lang w:eastAsia="x-none"/>
              </w:rPr>
              <w:t xml:space="preserve"> </w:t>
            </w:r>
            <w:proofErr w:type="spellStart"/>
            <w:r w:rsidRPr="00302EBA">
              <w:rPr>
                <w:b/>
                <w:bCs/>
                <w:lang w:eastAsia="x-none"/>
              </w:rPr>
              <w:t>InF</w:t>
            </w:r>
            <w:proofErr w:type="spellEnd"/>
            <w:r w:rsidRPr="00302EBA">
              <w:rPr>
                <w:b/>
                <w:bCs/>
                <w:lang w:eastAsia="x-none"/>
              </w:rPr>
              <w:t xml:space="preserve">-DH environment for D1T1 scenario and </w:t>
            </w:r>
            <w:proofErr w:type="spellStart"/>
            <w:r w:rsidRPr="00302EBA">
              <w:rPr>
                <w:b/>
                <w:bCs/>
                <w:lang w:eastAsia="x-none"/>
              </w:rPr>
              <w:t>InF</w:t>
            </w:r>
            <w:proofErr w:type="spellEnd"/>
            <w:r w:rsidRPr="00302EBA">
              <w:rPr>
                <w:b/>
                <w:bCs/>
                <w:lang w:eastAsia="x-none"/>
              </w:rPr>
              <w:t>-DL environment for D2T2 scenario.</w:t>
            </w:r>
          </w:p>
          <w:p w14:paraId="57A1F3B6" w14:textId="77777777" w:rsidR="000B2DDD" w:rsidRPr="00807946" w:rsidRDefault="000B2DDD" w:rsidP="00C50DAC">
            <w:pPr>
              <w:rPr>
                <w:rFonts w:eastAsiaTheme="minorEastAsia"/>
              </w:rPr>
            </w:pPr>
          </w:p>
        </w:tc>
      </w:tr>
      <w:tr w:rsidR="000B2DDD" w14:paraId="553D5637" w14:textId="77777777" w:rsidTr="00C50DAC">
        <w:tc>
          <w:tcPr>
            <w:tcW w:w="1129" w:type="dxa"/>
          </w:tcPr>
          <w:p w14:paraId="19BC8D5E" w14:textId="77777777" w:rsidR="000B2DDD" w:rsidRDefault="000B2DDD" w:rsidP="00C50DAC">
            <w:pPr>
              <w:rPr>
                <w:rFonts w:eastAsiaTheme="minorEastAsia"/>
              </w:rPr>
            </w:pPr>
            <w:r w:rsidRPr="00D3584A">
              <w:rPr>
                <w:rFonts w:eastAsiaTheme="minorEastAsia" w:hint="eastAsia"/>
              </w:rPr>
              <w:t>Lenovo</w:t>
            </w:r>
          </w:p>
        </w:tc>
        <w:tc>
          <w:tcPr>
            <w:tcW w:w="8607" w:type="dxa"/>
          </w:tcPr>
          <w:p w14:paraId="71880C83" w14:textId="77777777" w:rsidR="000B2DDD" w:rsidRPr="009A59EA" w:rsidRDefault="000B2DDD" w:rsidP="00C50DAC">
            <w:pPr>
              <w:jc w:val="both"/>
              <w:rPr>
                <w:b/>
                <w:bCs/>
                <w:i/>
                <w:iCs/>
              </w:rPr>
            </w:pPr>
            <w:r w:rsidRPr="009A59EA">
              <w:rPr>
                <w:b/>
                <w:bCs/>
                <w:i/>
                <w:iCs/>
              </w:rPr>
              <w:t xml:space="preserve">Proposal </w:t>
            </w:r>
            <w:r>
              <w:rPr>
                <w:b/>
                <w:bCs/>
                <w:i/>
                <w:iCs/>
              </w:rPr>
              <w:t>9</w:t>
            </w:r>
            <w:r w:rsidRPr="009A59EA">
              <w:rPr>
                <w:b/>
                <w:bCs/>
                <w:i/>
                <w:iCs/>
              </w:rPr>
              <w:t xml:space="preserve">: Evaluate the feasibility of in-band Ambient IoT communication within the FDD-UL spectrum to avoid switching between FDD-UL and FDD-DL bands. </w:t>
            </w:r>
          </w:p>
          <w:p w14:paraId="0B54F4BB" w14:textId="77777777" w:rsidR="000B2DDD" w:rsidRPr="00807946" w:rsidRDefault="000B2DDD" w:rsidP="00C50DAC">
            <w:pPr>
              <w:rPr>
                <w:rFonts w:eastAsiaTheme="minorEastAsia"/>
              </w:rPr>
            </w:pPr>
          </w:p>
        </w:tc>
      </w:tr>
      <w:tr w:rsidR="000B2DDD" w14:paraId="25520D00" w14:textId="77777777" w:rsidTr="00C50DAC">
        <w:tc>
          <w:tcPr>
            <w:tcW w:w="1129" w:type="dxa"/>
          </w:tcPr>
          <w:p w14:paraId="2D21633C" w14:textId="77777777" w:rsidR="000B2DDD" w:rsidRDefault="000B2DDD" w:rsidP="00C50DAC">
            <w:pPr>
              <w:rPr>
                <w:rFonts w:eastAsiaTheme="minorEastAsia"/>
              </w:rPr>
            </w:pPr>
            <w:r w:rsidRPr="00D3584A">
              <w:rPr>
                <w:rFonts w:eastAsiaTheme="minorEastAsia" w:hint="eastAsia"/>
              </w:rPr>
              <w:t>Lenovo</w:t>
            </w:r>
          </w:p>
        </w:tc>
        <w:tc>
          <w:tcPr>
            <w:tcW w:w="8607" w:type="dxa"/>
          </w:tcPr>
          <w:p w14:paraId="74E8B3CF" w14:textId="77777777" w:rsidR="000B2DDD" w:rsidRPr="009A59EA" w:rsidRDefault="000B2DDD" w:rsidP="00C50DAC">
            <w:pPr>
              <w:jc w:val="both"/>
              <w:rPr>
                <w:b/>
                <w:bCs/>
                <w:i/>
                <w:iCs/>
              </w:rPr>
            </w:pPr>
            <w:r w:rsidRPr="009A59EA">
              <w:rPr>
                <w:b/>
                <w:bCs/>
                <w:i/>
                <w:iCs/>
              </w:rPr>
              <w:t>Proposal 1</w:t>
            </w:r>
            <w:r>
              <w:rPr>
                <w:b/>
                <w:bCs/>
                <w:i/>
                <w:iCs/>
              </w:rPr>
              <w:t>1</w:t>
            </w:r>
            <w:r w:rsidRPr="009A59EA">
              <w:rPr>
                <w:b/>
                <w:bCs/>
                <w:i/>
                <w:iCs/>
              </w:rPr>
              <w:t>: For topology 2, the intermediate node i.e., UE communicates with the Ambient IoT device using the FDD-UL spectrum.</w:t>
            </w:r>
          </w:p>
          <w:p w14:paraId="1E470330" w14:textId="77777777" w:rsidR="000B2DDD" w:rsidRPr="00807946" w:rsidRDefault="000B2DDD" w:rsidP="00C50DAC">
            <w:pPr>
              <w:rPr>
                <w:rFonts w:eastAsiaTheme="minorEastAsia"/>
              </w:rPr>
            </w:pPr>
          </w:p>
        </w:tc>
      </w:tr>
      <w:tr w:rsidR="000B2DDD" w14:paraId="3D619B4E" w14:textId="77777777" w:rsidTr="00C50DAC">
        <w:tc>
          <w:tcPr>
            <w:tcW w:w="1129" w:type="dxa"/>
          </w:tcPr>
          <w:p w14:paraId="57C97431" w14:textId="77777777" w:rsidR="000B2DDD" w:rsidRDefault="000B2DDD" w:rsidP="00C50DAC">
            <w:pPr>
              <w:rPr>
                <w:rFonts w:eastAsiaTheme="minorEastAsia"/>
              </w:rPr>
            </w:pPr>
            <w:r w:rsidRPr="00D3584A">
              <w:rPr>
                <w:rFonts w:eastAsiaTheme="minorEastAsia" w:hint="eastAsia"/>
              </w:rPr>
              <w:t>Lenovo</w:t>
            </w:r>
          </w:p>
        </w:tc>
        <w:tc>
          <w:tcPr>
            <w:tcW w:w="8607" w:type="dxa"/>
          </w:tcPr>
          <w:p w14:paraId="667B68AB" w14:textId="77777777" w:rsidR="000B2DDD" w:rsidRPr="009A59EA" w:rsidRDefault="000B2DDD" w:rsidP="00C50DAC">
            <w:pPr>
              <w:rPr>
                <w:b/>
                <w:bCs/>
                <w:i/>
                <w:iCs/>
              </w:rPr>
            </w:pPr>
            <w:r w:rsidRPr="009A59EA">
              <w:rPr>
                <w:b/>
                <w:bCs/>
                <w:i/>
                <w:iCs/>
              </w:rPr>
              <w:t>Proposal 1</w:t>
            </w:r>
            <w:r>
              <w:rPr>
                <w:b/>
                <w:bCs/>
                <w:i/>
                <w:iCs/>
              </w:rPr>
              <w:t>2</w:t>
            </w:r>
            <w:r w:rsidRPr="009A59EA">
              <w:rPr>
                <w:b/>
                <w:bCs/>
                <w:i/>
                <w:iCs/>
              </w:rPr>
              <w:t xml:space="preserve">: For topology 2, consider studying FDD like operation for Ambient IoT device. </w:t>
            </w:r>
          </w:p>
          <w:p w14:paraId="276B6567" w14:textId="77777777" w:rsidR="000B2DDD" w:rsidRDefault="000B2DDD" w:rsidP="00C50DAC">
            <w:pPr>
              <w:jc w:val="both"/>
              <w:rPr>
                <w:b/>
                <w:bCs/>
                <w:i/>
                <w:iCs/>
              </w:rPr>
            </w:pPr>
            <w:r>
              <w:rPr>
                <w:b/>
                <w:bCs/>
                <w:i/>
                <w:iCs/>
              </w:rPr>
              <w:t xml:space="preserve">Observation 2: Higher transmit power for the fixed ceiling node in the UL spectrum may not violate the SAR regulation. </w:t>
            </w:r>
          </w:p>
          <w:p w14:paraId="5E1DEEDE" w14:textId="77777777" w:rsidR="000B2DDD" w:rsidRPr="00807946" w:rsidRDefault="000B2DDD" w:rsidP="00C50DAC">
            <w:pPr>
              <w:rPr>
                <w:rFonts w:eastAsiaTheme="minorEastAsia"/>
              </w:rPr>
            </w:pPr>
          </w:p>
        </w:tc>
      </w:tr>
      <w:tr w:rsidR="000B2DDD" w14:paraId="4FCE2602" w14:textId="77777777" w:rsidTr="00C50DAC">
        <w:tc>
          <w:tcPr>
            <w:tcW w:w="1129" w:type="dxa"/>
          </w:tcPr>
          <w:p w14:paraId="648FE550" w14:textId="77777777" w:rsidR="000B2DDD" w:rsidRDefault="000B2DDD" w:rsidP="00C50DAC">
            <w:pPr>
              <w:rPr>
                <w:rFonts w:eastAsiaTheme="minorEastAsia"/>
              </w:rPr>
            </w:pPr>
            <w:r w:rsidRPr="00D3584A">
              <w:rPr>
                <w:rFonts w:eastAsiaTheme="minorEastAsia" w:hint="eastAsia"/>
              </w:rPr>
              <w:t>Lenovo</w:t>
            </w:r>
          </w:p>
        </w:tc>
        <w:tc>
          <w:tcPr>
            <w:tcW w:w="8607" w:type="dxa"/>
          </w:tcPr>
          <w:p w14:paraId="7F5D1011" w14:textId="77777777" w:rsidR="000B2DDD" w:rsidRPr="009A59EA" w:rsidRDefault="000B2DDD" w:rsidP="00C50DAC">
            <w:pPr>
              <w:jc w:val="both"/>
              <w:rPr>
                <w:b/>
                <w:bCs/>
                <w:i/>
                <w:iCs/>
              </w:rPr>
            </w:pPr>
            <w:r w:rsidRPr="009A59EA">
              <w:rPr>
                <w:rFonts w:hint="eastAsia"/>
                <w:b/>
                <w:bCs/>
                <w:i/>
                <w:iCs/>
              </w:rPr>
              <w:t>P</w:t>
            </w:r>
            <w:r w:rsidRPr="009A59EA">
              <w:rPr>
                <w:b/>
                <w:bCs/>
                <w:i/>
                <w:iCs/>
              </w:rPr>
              <w:t>roposal 1</w:t>
            </w:r>
            <w:r>
              <w:rPr>
                <w:b/>
                <w:bCs/>
                <w:i/>
                <w:iCs/>
              </w:rPr>
              <w:t>3</w:t>
            </w:r>
            <w:r w:rsidRPr="009A59EA">
              <w:rPr>
                <w:b/>
                <w:bCs/>
                <w:i/>
                <w:iCs/>
              </w:rPr>
              <w:t>: For both topology 1 and topology 2 evaluate internal and external carrier wave transmission. On the spectrum of carrier wave transmission and backscattered signal evaluate following cases considering different interference scenarios</w:t>
            </w:r>
            <w:r>
              <w:rPr>
                <w:b/>
                <w:bCs/>
                <w:i/>
                <w:iCs/>
              </w:rPr>
              <w:t xml:space="preserve">, </w:t>
            </w:r>
            <w:r w:rsidRPr="009A59EA">
              <w:rPr>
                <w:b/>
                <w:bCs/>
                <w:i/>
                <w:iCs/>
              </w:rPr>
              <w:t>frequency shifting capability</w:t>
            </w:r>
            <w:r>
              <w:rPr>
                <w:b/>
                <w:bCs/>
                <w:i/>
                <w:iCs/>
              </w:rPr>
              <w:t xml:space="preserve"> and harmonized spectrum for topology 1 and topology 2,</w:t>
            </w:r>
          </w:p>
          <w:p w14:paraId="303E4C7F" w14:textId="77777777" w:rsidR="000B2DDD" w:rsidRPr="009A59EA" w:rsidRDefault="000B2DDD" w:rsidP="000B2DDD">
            <w:pPr>
              <w:pStyle w:val="af"/>
              <w:numPr>
                <w:ilvl w:val="0"/>
                <w:numId w:val="129"/>
              </w:numPr>
              <w:ind w:firstLineChars="0"/>
              <w:jc w:val="both"/>
              <w:rPr>
                <w:rFonts w:ascii="Times New Roman" w:eastAsiaTheme="minorEastAsia" w:hAnsi="Times New Roman"/>
                <w:b/>
                <w:bCs/>
                <w:i/>
                <w:iCs/>
              </w:rPr>
            </w:pPr>
            <w:r w:rsidRPr="009A59EA">
              <w:rPr>
                <w:rFonts w:ascii="Times New Roman" w:eastAsiaTheme="minorEastAsia" w:hAnsi="Times New Roman"/>
                <w:b/>
                <w:bCs/>
                <w:i/>
                <w:iCs/>
              </w:rPr>
              <w:t>Case 1: Carrier wave transmission on DL spectrum and corresponding backscattering transmission on UL spectrum</w:t>
            </w:r>
          </w:p>
          <w:p w14:paraId="61096267" w14:textId="77777777" w:rsidR="000B2DDD" w:rsidRPr="009A59EA" w:rsidRDefault="000B2DDD" w:rsidP="000B2DDD">
            <w:pPr>
              <w:pStyle w:val="af"/>
              <w:numPr>
                <w:ilvl w:val="0"/>
                <w:numId w:val="129"/>
              </w:numPr>
              <w:ind w:firstLineChars="0"/>
              <w:jc w:val="both"/>
              <w:rPr>
                <w:rFonts w:ascii="Times New Roman" w:eastAsiaTheme="minorEastAsia" w:hAnsi="Times New Roman"/>
                <w:b/>
                <w:bCs/>
                <w:i/>
                <w:iCs/>
              </w:rPr>
            </w:pPr>
            <w:r w:rsidRPr="009A59EA">
              <w:rPr>
                <w:rFonts w:ascii="Times New Roman" w:eastAsiaTheme="minorEastAsia" w:hAnsi="Times New Roman"/>
                <w:b/>
                <w:bCs/>
                <w:i/>
                <w:iCs/>
              </w:rPr>
              <w:t>Case 2: Carrier wave transmission on DL spectrum and corresponding backscattering transmission on DL spectrum</w:t>
            </w:r>
          </w:p>
          <w:p w14:paraId="4010E116" w14:textId="77777777" w:rsidR="000B2DDD" w:rsidRPr="009A59EA" w:rsidRDefault="000B2DDD" w:rsidP="000B2DDD">
            <w:pPr>
              <w:pStyle w:val="af"/>
              <w:numPr>
                <w:ilvl w:val="0"/>
                <w:numId w:val="129"/>
              </w:numPr>
              <w:ind w:firstLineChars="0"/>
              <w:jc w:val="both"/>
              <w:rPr>
                <w:rFonts w:ascii="Times New Roman" w:eastAsiaTheme="minorEastAsia" w:hAnsi="Times New Roman"/>
                <w:b/>
                <w:bCs/>
                <w:i/>
                <w:iCs/>
              </w:rPr>
            </w:pPr>
            <w:r w:rsidRPr="009A59EA">
              <w:rPr>
                <w:rFonts w:ascii="Times New Roman" w:eastAsiaTheme="minorEastAsia" w:hAnsi="Times New Roman"/>
                <w:b/>
                <w:bCs/>
                <w:i/>
                <w:iCs/>
              </w:rPr>
              <w:t xml:space="preserve">Case 3: Carrier wave transmission on UL spectrum and corresponding backscattering transmission on UL spectrum </w:t>
            </w:r>
          </w:p>
          <w:p w14:paraId="6297D066" w14:textId="77777777" w:rsidR="000B2DDD" w:rsidRDefault="000B2DDD" w:rsidP="000B2DDD">
            <w:pPr>
              <w:pStyle w:val="af"/>
              <w:numPr>
                <w:ilvl w:val="0"/>
                <w:numId w:val="129"/>
              </w:numPr>
              <w:ind w:firstLineChars="0"/>
              <w:jc w:val="both"/>
              <w:rPr>
                <w:rFonts w:ascii="Times New Roman" w:eastAsiaTheme="minorEastAsia" w:hAnsi="Times New Roman"/>
                <w:b/>
                <w:bCs/>
                <w:i/>
                <w:iCs/>
              </w:rPr>
            </w:pPr>
            <w:r w:rsidRPr="009A59EA">
              <w:rPr>
                <w:rFonts w:ascii="Times New Roman" w:eastAsiaTheme="minorEastAsia" w:hAnsi="Times New Roman"/>
                <w:b/>
                <w:bCs/>
                <w:i/>
                <w:iCs/>
              </w:rPr>
              <w:t>Case 4: Carrier wave transmission on UL spectrum and corresponding backscattering transmission on DL spectrum</w:t>
            </w:r>
          </w:p>
          <w:p w14:paraId="7522B6DD" w14:textId="77777777" w:rsidR="000B2DDD" w:rsidRPr="00807946" w:rsidRDefault="000B2DDD" w:rsidP="00C50DAC">
            <w:pPr>
              <w:rPr>
                <w:rFonts w:eastAsiaTheme="minorEastAsia"/>
              </w:rPr>
            </w:pPr>
          </w:p>
        </w:tc>
      </w:tr>
      <w:tr w:rsidR="000B2DDD" w14:paraId="06F9E942" w14:textId="77777777" w:rsidTr="00C50DAC">
        <w:tc>
          <w:tcPr>
            <w:tcW w:w="1129" w:type="dxa"/>
          </w:tcPr>
          <w:p w14:paraId="3294FFF5" w14:textId="77777777" w:rsidR="000B2DDD" w:rsidRDefault="000B2DDD" w:rsidP="00C50DAC">
            <w:pPr>
              <w:rPr>
                <w:rFonts w:eastAsiaTheme="minorEastAsia"/>
              </w:rPr>
            </w:pPr>
            <w:r w:rsidRPr="007B56D1">
              <w:rPr>
                <w:rFonts w:eastAsiaTheme="minorEastAsia" w:hint="eastAsia"/>
              </w:rPr>
              <w:t>LGE</w:t>
            </w:r>
          </w:p>
        </w:tc>
        <w:tc>
          <w:tcPr>
            <w:tcW w:w="8607" w:type="dxa"/>
          </w:tcPr>
          <w:p w14:paraId="192C1CB1" w14:textId="77777777" w:rsidR="000B2DDD" w:rsidRDefault="000B2DDD" w:rsidP="00C50DAC">
            <w:pPr>
              <w:spacing w:before="120"/>
              <w:ind w:leftChars="6" w:left="1134" w:hangingChars="510" w:hanging="1122"/>
              <w:rPr>
                <w:b/>
                <w:i/>
                <w:sz w:val="22"/>
                <w:szCs w:val="22"/>
              </w:rPr>
            </w:pPr>
            <w:r w:rsidRPr="00D2577B">
              <w:rPr>
                <w:rFonts w:eastAsia="Malgun Gothic"/>
                <w:b/>
                <w:i/>
                <w:kern w:val="2"/>
                <w:sz w:val="22"/>
                <w:szCs w:val="22"/>
                <w:lang w:eastAsia="ko-KR"/>
              </w:rPr>
              <w:t>Observation</w:t>
            </w:r>
            <w:r w:rsidRPr="00D42EDC">
              <w:rPr>
                <w:rFonts w:eastAsia="Malgun Gothic"/>
                <w:b/>
                <w:i/>
                <w:kern w:val="2"/>
                <w:sz w:val="22"/>
                <w:szCs w:val="22"/>
                <w:lang w:eastAsia="ko-KR"/>
              </w:rPr>
              <w:t xml:space="preserve"> </w:t>
            </w:r>
            <w:r>
              <w:rPr>
                <w:rFonts w:eastAsia="Malgun Gothic"/>
                <w:b/>
                <w:i/>
                <w:kern w:val="2"/>
                <w:sz w:val="22"/>
                <w:szCs w:val="22"/>
                <w:lang w:eastAsia="ko-KR"/>
              </w:rPr>
              <w:t>1</w:t>
            </w:r>
            <w:r w:rsidRPr="00D2577B">
              <w:rPr>
                <w:rFonts w:eastAsia="Malgun Gothic"/>
                <w:b/>
                <w:i/>
                <w:kern w:val="2"/>
                <w:sz w:val="22"/>
                <w:szCs w:val="22"/>
                <w:lang w:eastAsia="ko-KR"/>
              </w:rPr>
              <w:t xml:space="preserve">: </w:t>
            </w:r>
            <w:r w:rsidRPr="008D043B">
              <w:rPr>
                <w:b/>
                <w:i/>
                <w:sz w:val="22"/>
                <w:szCs w:val="22"/>
              </w:rPr>
              <w:t xml:space="preserve">For D1T1-A (indoor BS + indoor </w:t>
            </w:r>
            <w:proofErr w:type="spellStart"/>
            <w:r w:rsidRPr="008D043B">
              <w:rPr>
                <w:b/>
                <w:i/>
                <w:sz w:val="22"/>
                <w:szCs w:val="22"/>
              </w:rPr>
              <w:t>AIoT</w:t>
            </w:r>
            <w:proofErr w:type="spellEnd"/>
            <w:r w:rsidRPr="008D043B">
              <w:rPr>
                <w:b/>
                <w:i/>
                <w:sz w:val="22"/>
                <w:szCs w:val="22"/>
              </w:rPr>
              <w:t xml:space="preserve"> device, CW inside topology), based on the agreements in AI 9.4.2.4, the case where all transmissions (R2D/CW/D2R) are in either DL or UL spectrum can be studied.</w:t>
            </w:r>
          </w:p>
          <w:p w14:paraId="4C557F1A" w14:textId="77777777" w:rsidR="000B2DDD" w:rsidRPr="00807946" w:rsidRDefault="000B2DDD" w:rsidP="00C50DAC">
            <w:pPr>
              <w:rPr>
                <w:rFonts w:eastAsiaTheme="minorEastAsia"/>
              </w:rPr>
            </w:pPr>
          </w:p>
        </w:tc>
      </w:tr>
      <w:tr w:rsidR="000B2DDD" w14:paraId="548C3FBD" w14:textId="77777777" w:rsidTr="00C50DAC">
        <w:tc>
          <w:tcPr>
            <w:tcW w:w="1129" w:type="dxa"/>
          </w:tcPr>
          <w:p w14:paraId="3C76302A" w14:textId="77777777" w:rsidR="000B2DDD" w:rsidRDefault="000B2DDD" w:rsidP="00C50DAC">
            <w:pPr>
              <w:rPr>
                <w:rFonts w:eastAsiaTheme="minorEastAsia"/>
              </w:rPr>
            </w:pPr>
            <w:r w:rsidRPr="007B56D1">
              <w:rPr>
                <w:rFonts w:eastAsiaTheme="minorEastAsia" w:hint="eastAsia"/>
              </w:rPr>
              <w:lastRenderedPageBreak/>
              <w:t>LGE</w:t>
            </w:r>
          </w:p>
        </w:tc>
        <w:tc>
          <w:tcPr>
            <w:tcW w:w="8607" w:type="dxa"/>
          </w:tcPr>
          <w:p w14:paraId="1D229506" w14:textId="77777777" w:rsidR="000B2DDD" w:rsidRPr="00D773D1" w:rsidRDefault="000B2DDD" w:rsidP="00C50DAC">
            <w:pPr>
              <w:spacing w:before="120"/>
              <w:ind w:leftChars="6" w:left="1134" w:hangingChars="510" w:hanging="1122"/>
              <w:rPr>
                <w:rFonts w:eastAsia="Malgun Gothic"/>
                <w:b/>
                <w:i/>
                <w:kern w:val="2"/>
                <w:sz w:val="22"/>
                <w:szCs w:val="22"/>
                <w:lang w:eastAsia="ko-KR"/>
              </w:rPr>
            </w:pPr>
            <w:r w:rsidRPr="00D773D1">
              <w:rPr>
                <w:rFonts w:eastAsia="Malgun Gothic"/>
                <w:b/>
                <w:i/>
                <w:kern w:val="2"/>
                <w:sz w:val="22"/>
                <w:szCs w:val="22"/>
                <w:lang w:eastAsia="ko-KR"/>
              </w:rPr>
              <w:t xml:space="preserve">Observation </w:t>
            </w:r>
            <w:r>
              <w:rPr>
                <w:rFonts w:eastAsia="Malgun Gothic"/>
                <w:b/>
                <w:i/>
                <w:kern w:val="2"/>
                <w:sz w:val="22"/>
                <w:szCs w:val="22"/>
                <w:lang w:eastAsia="ko-KR"/>
              </w:rPr>
              <w:t>2</w:t>
            </w:r>
            <w:r w:rsidRPr="00D773D1">
              <w:rPr>
                <w:rFonts w:eastAsia="Malgun Gothic"/>
                <w:b/>
                <w:i/>
                <w:kern w:val="2"/>
                <w:sz w:val="22"/>
                <w:szCs w:val="22"/>
                <w:lang w:eastAsia="ko-KR"/>
              </w:rPr>
              <w:t xml:space="preserve">: </w:t>
            </w:r>
            <w:r w:rsidRPr="008D043B">
              <w:rPr>
                <w:rFonts w:eastAsia="Malgun Gothic"/>
                <w:b/>
                <w:i/>
                <w:kern w:val="2"/>
                <w:sz w:val="22"/>
                <w:szCs w:val="22"/>
                <w:lang w:eastAsia="ko-KR"/>
              </w:rPr>
              <w:t xml:space="preserve">For D1T1-B (indoor BS + indoor </w:t>
            </w:r>
            <w:proofErr w:type="spellStart"/>
            <w:r w:rsidRPr="008D043B">
              <w:rPr>
                <w:rFonts w:eastAsia="Malgun Gothic"/>
                <w:b/>
                <w:i/>
                <w:kern w:val="2"/>
                <w:sz w:val="22"/>
                <w:szCs w:val="22"/>
                <w:lang w:eastAsia="ko-KR"/>
              </w:rPr>
              <w:t>AIoT</w:t>
            </w:r>
            <w:proofErr w:type="spellEnd"/>
            <w:r w:rsidRPr="008D043B">
              <w:rPr>
                <w:rFonts w:eastAsia="Malgun Gothic"/>
                <w:b/>
                <w:i/>
                <w:kern w:val="2"/>
                <w:sz w:val="22"/>
                <w:szCs w:val="22"/>
                <w:lang w:eastAsia="ko-KR"/>
              </w:rPr>
              <w:t xml:space="preserve"> device, CW outside topology), based on the agreements in AI 9.4.2.4, the following two cases can be studied:</w:t>
            </w:r>
          </w:p>
          <w:p w14:paraId="52BBD1E2" w14:textId="77777777" w:rsidR="000B2DDD" w:rsidRPr="008D043B" w:rsidRDefault="000B2DDD" w:rsidP="00C50DAC">
            <w:pPr>
              <w:pStyle w:val="af"/>
              <w:numPr>
                <w:ilvl w:val="0"/>
                <w:numId w:val="20"/>
              </w:numPr>
              <w:wordWrap w:val="0"/>
              <w:autoSpaceDE w:val="0"/>
              <w:autoSpaceDN w:val="0"/>
              <w:spacing w:before="120"/>
              <w:ind w:left="1120" w:firstLineChars="0"/>
              <w:jc w:val="both"/>
              <w:rPr>
                <w:rFonts w:eastAsia="Malgun Gothic"/>
                <w:b/>
                <w:i/>
                <w:kern w:val="2"/>
                <w:sz w:val="22"/>
                <w:szCs w:val="22"/>
                <w:lang w:eastAsia="ko-KR"/>
              </w:rPr>
            </w:pPr>
            <w:r w:rsidRPr="008D043B">
              <w:rPr>
                <w:rFonts w:ascii="Times New Roman" w:eastAsia="Malgun Gothic" w:hAnsi="Times New Roman"/>
                <w:b/>
                <w:i/>
                <w:kern w:val="2"/>
                <w:sz w:val="22"/>
                <w:szCs w:val="22"/>
                <w:lang w:eastAsia="ko-KR"/>
              </w:rPr>
              <w:t>Case 1) R2D in DL spectrum and CW/D2R in UL spectrum</w:t>
            </w:r>
          </w:p>
          <w:p w14:paraId="0A6FA89E" w14:textId="77777777" w:rsidR="000B2DDD" w:rsidRPr="008D043B" w:rsidRDefault="000B2DDD" w:rsidP="00C50DAC">
            <w:pPr>
              <w:pStyle w:val="af"/>
              <w:numPr>
                <w:ilvl w:val="0"/>
                <w:numId w:val="20"/>
              </w:numPr>
              <w:wordWrap w:val="0"/>
              <w:autoSpaceDE w:val="0"/>
              <w:autoSpaceDN w:val="0"/>
              <w:spacing w:before="120"/>
              <w:ind w:left="1120" w:firstLineChars="0"/>
              <w:jc w:val="both"/>
              <w:rPr>
                <w:rFonts w:eastAsia="Malgun Gothic"/>
                <w:b/>
                <w:i/>
                <w:kern w:val="2"/>
                <w:sz w:val="22"/>
                <w:szCs w:val="22"/>
                <w:lang w:eastAsia="ko-KR"/>
              </w:rPr>
            </w:pPr>
            <w:r w:rsidRPr="008D043B">
              <w:rPr>
                <w:rFonts w:ascii="Times New Roman" w:eastAsia="Malgun Gothic" w:hAnsi="Times New Roman"/>
                <w:b/>
                <w:i/>
                <w:kern w:val="2"/>
                <w:sz w:val="22"/>
                <w:szCs w:val="22"/>
                <w:lang w:eastAsia="ko-KR"/>
              </w:rPr>
              <w:t>Case 2) All (R2D/CW/D2R) in UL spectrum (Case 2 is common to D1T1-A and D1T1-B)</w:t>
            </w:r>
          </w:p>
          <w:p w14:paraId="78A45CE2" w14:textId="77777777" w:rsidR="000B2DDD" w:rsidRPr="00807946" w:rsidRDefault="000B2DDD" w:rsidP="00C50DAC">
            <w:pPr>
              <w:rPr>
                <w:rFonts w:eastAsiaTheme="minorEastAsia"/>
              </w:rPr>
            </w:pPr>
          </w:p>
        </w:tc>
      </w:tr>
      <w:tr w:rsidR="000B2DDD" w14:paraId="25C0DC26" w14:textId="77777777" w:rsidTr="00C50DAC">
        <w:tc>
          <w:tcPr>
            <w:tcW w:w="1129" w:type="dxa"/>
          </w:tcPr>
          <w:p w14:paraId="23761665" w14:textId="77777777" w:rsidR="000B2DDD" w:rsidRDefault="000B2DDD" w:rsidP="00C50DAC">
            <w:pPr>
              <w:rPr>
                <w:rFonts w:eastAsiaTheme="minorEastAsia"/>
              </w:rPr>
            </w:pPr>
            <w:r w:rsidRPr="007B56D1">
              <w:rPr>
                <w:rFonts w:eastAsiaTheme="minorEastAsia" w:hint="eastAsia"/>
              </w:rPr>
              <w:t>LGE</w:t>
            </w:r>
          </w:p>
        </w:tc>
        <w:tc>
          <w:tcPr>
            <w:tcW w:w="8607" w:type="dxa"/>
          </w:tcPr>
          <w:p w14:paraId="0445E747" w14:textId="77777777" w:rsidR="000B2DDD" w:rsidRPr="002814C1" w:rsidRDefault="000B2DDD" w:rsidP="00C50DAC">
            <w:pPr>
              <w:spacing w:before="120"/>
              <w:ind w:leftChars="6" w:left="1134" w:hangingChars="510" w:hanging="1122"/>
              <w:rPr>
                <w:rFonts w:eastAsia="Malgun Gothic"/>
                <w:b/>
                <w:i/>
                <w:kern w:val="2"/>
                <w:sz w:val="22"/>
                <w:szCs w:val="22"/>
                <w:lang w:eastAsia="ko-KR"/>
              </w:rPr>
            </w:pPr>
            <w:r w:rsidRPr="002814C1">
              <w:rPr>
                <w:rFonts w:eastAsia="Malgun Gothic" w:hint="eastAsia"/>
                <w:b/>
                <w:i/>
                <w:kern w:val="2"/>
                <w:sz w:val="22"/>
                <w:szCs w:val="22"/>
                <w:lang w:eastAsia="ko-KR"/>
              </w:rPr>
              <w:t>Proposal</w:t>
            </w:r>
            <w:r>
              <w:rPr>
                <w:rFonts w:eastAsia="Malgun Gothic"/>
                <w:b/>
                <w:i/>
                <w:kern w:val="2"/>
                <w:sz w:val="22"/>
                <w:szCs w:val="22"/>
                <w:lang w:eastAsia="ko-KR"/>
              </w:rPr>
              <w:t xml:space="preserve"> 7: </w:t>
            </w:r>
            <w:r w:rsidRPr="002814C1">
              <w:rPr>
                <w:rFonts w:eastAsia="Malgun Gothic" w:hint="eastAsia"/>
                <w:b/>
                <w:i/>
                <w:kern w:val="2"/>
                <w:sz w:val="22"/>
                <w:szCs w:val="22"/>
                <w:lang w:eastAsia="ko-KR"/>
              </w:rPr>
              <w:t xml:space="preserve">For Deployment </w:t>
            </w:r>
            <w:r w:rsidRPr="002814C1">
              <w:rPr>
                <w:rFonts w:eastAsia="Malgun Gothic"/>
                <w:b/>
                <w:i/>
                <w:kern w:val="2"/>
                <w:sz w:val="22"/>
                <w:szCs w:val="22"/>
                <w:lang w:eastAsia="ko-KR"/>
              </w:rPr>
              <w:t>scenario</w:t>
            </w:r>
            <w:r w:rsidRPr="002814C1">
              <w:rPr>
                <w:rFonts w:eastAsia="Malgun Gothic" w:hint="eastAsia"/>
                <w:b/>
                <w:i/>
                <w:kern w:val="2"/>
                <w:sz w:val="22"/>
                <w:szCs w:val="22"/>
                <w:lang w:eastAsia="ko-KR"/>
              </w:rPr>
              <w:t xml:space="preserve"> 1 with topology 1, </w:t>
            </w:r>
            <w:r w:rsidRPr="002814C1">
              <w:rPr>
                <w:rFonts w:eastAsia="Malgun Gothic"/>
                <w:b/>
                <w:i/>
                <w:kern w:val="2"/>
                <w:sz w:val="22"/>
                <w:szCs w:val="22"/>
                <w:lang w:eastAsia="ko-KR"/>
              </w:rPr>
              <w:t xml:space="preserve">for D1T1-A1/A2/B/C, at least the spectrum deployment scenario in which all the transmissions (R2D/CW/D2R) are in UL spectrum should be evaluated for coverage and coexistence. </w:t>
            </w:r>
          </w:p>
          <w:p w14:paraId="08C64652" w14:textId="77777777" w:rsidR="000B2DDD" w:rsidRPr="002814C1" w:rsidRDefault="000B2DDD" w:rsidP="00C50DAC">
            <w:pPr>
              <w:pStyle w:val="af"/>
              <w:numPr>
                <w:ilvl w:val="0"/>
                <w:numId w:val="20"/>
              </w:numPr>
              <w:wordWrap w:val="0"/>
              <w:autoSpaceDE w:val="0"/>
              <w:autoSpaceDN w:val="0"/>
              <w:spacing w:before="120"/>
              <w:ind w:left="1120" w:firstLineChars="0"/>
              <w:jc w:val="both"/>
              <w:rPr>
                <w:rFonts w:ascii="Times New Roman" w:eastAsia="Malgun Gothic" w:hAnsi="Times New Roman"/>
                <w:b/>
                <w:i/>
                <w:kern w:val="2"/>
                <w:sz w:val="22"/>
                <w:szCs w:val="22"/>
                <w:lang w:eastAsia="ko-KR"/>
              </w:rPr>
            </w:pPr>
            <w:r w:rsidRPr="002814C1">
              <w:rPr>
                <w:rFonts w:ascii="Times New Roman" w:eastAsia="Malgun Gothic" w:hAnsi="Times New Roman"/>
                <w:b/>
                <w:i/>
                <w:kern w:val="2"/>
                <w:sz w:val="22"/>
                <w:szCs w:val="22"/>
                <w:lang w:eastAsia="ko-KR"/>
              </w:rPr>
              <w:t>The scenario in which R2D is in DL spectrum and D2R(/CW) is in UL spectrum can also be evaluated for the case where device 2b coexists with devices 1/2a with the CW outside topology.</w:t>
            </w:r>
          </w:p>
          <w:p w14:paraId="39845BC1" w14:textId="77777777" w:rsidR="000B2DDD" w:rsidRPr="00807946" w:rsidRDefault="000B2DDD" w:rsidP="00C50DAC">
            <w:pPr>
              <w:rPr>
                <w:rFonts w:eastAsiaTheme="minorEastAsia"/>
              </w:rPr>
            </w:pPr>
          </w:p>
        </w:tc>
      </w:tr>
      <w:tr w:rsidR="000B2DDD" w14:paraId="7D43F931" w14:textId="77777777" w:rsidTr="00C50DAC">
        <w:tc>
          <w:tcPr>
            <w:tcW w:w="1129" w:type="dxa"/>
          </w:tcPr>
          <w:p w14:paraId="72CA59E5" w14:textId="77777777" w:rsidR="000B2DDD" w:rsidRDefault="000B2DDD" w:rsidP="00C50DAC">
            <w:pPr>
              <w:rPr>
                <w:rFonts w:eastAsiaTheme="minorEastAsia"/>
              </w:rPr>
            </w:pPr>
            <w:r w:rsidRPr="007B56D1">
              <w:rPr>
                <w:rFonts w:eastAsiaTheme="minorEastAsia" w:hint="eastAsia"/>
              </w:rPr>
              <w:t>LGE</w:t>
            </w:r>
          </w:p>
        </w:tc>
        <w:tc>
          <w:tcPr>
            <w:tcW w:w="8607" w:type="dxa"/>
          </w:tcPr>
          <w:p w14:paraId="57E799F4" w14:textId="77777777" w:rsidR="000B2DDD" w:rsidRPr="008D043B" w:rsidRDefault="000B2DDD" w:rsidP="00C50DAC">
            <w:pPr>
              <w:spacing w:before="120"/>
              <w:ind w:leftChars="6" w:left="1134" w:hangingChars="510" w:hanging="1122"/>
              <w:rPr>
                <w:rFonts w:eastAsia="Malgun Gothic"/>
                <w:b/>
                <w:i/>
                <w:kern w:val="2"/>
                <w:sz w:val="22"/>
                <w:szCs w:val="22"/>
                <w:lang w:eastAsia="ko-KR"/>
              </w:rPr>
            </w:pPr>
            <w:r w:rsidRPr="00D2577B">
              <w:rPr>
                <w:rFonts w:eastAsia="Malgun Gothic" w:hint="eastAsia"/>
                <w:b/>
                <w:i/>
                <w:kern w:val="2"/>
                <w:sz w:val="22"/>
                <w:szCs w:val="22"/>
                <w:lang w:eastAsia="ko-KR"/>
              </w:rPr>
              <w:t xml:space="preserve">Observation </w:t>
            </w:r>
            <w:r>
              <w:rPr>
                <w:rFonts w:eastAsia="Malgun Gothic"/>
                <w:b/>
                <w:i/>
                <w:kern w:val="2"/>
                <w:sz w:val="22"/>
                <w:szCs w:val="22"/>
                <w:lang w:eastAsia="ko-KR"/>
              </w:rPr>
              <w:t>3</w:t>
            </w:r>
            <w:r w:rsidRPr="00D2577B">
              <w:rPr>
                <w:rFonts w:eastAsia="Malgun Gothic" w:hint="eastAsia"/>
                <w:b/>
                <w:i/>
                <w:kern w:val="2"/>
                <w:sz w:val="22"/>
                <w:szCs w:val="22"/>
                <w:lang w:eastAsia="ko-KR"/>
              </w:rPr>
              <w:t xml:space="preserve">: </w:t>
            </w:r>
            <w:r w:rsidRPr="008D043B">
              <w:rPr>
                <w:rFonts w:eastAsia="Malgun Gothic"/>
                <w:b/>
                <w:i/>
                <w:kern w:val="2"/>
                <w:sz w:val="22"/>
                <w:szCs w:val="22"/>
                <w:lang w:eastAsia="ko-KR"/>
              </w:rPr>
              <w:t xml:space="preserve">For D2T2-A (outdoor BS + Indoor Intermediate UE + Indoor </w:t>
            </w:r>
            <w:proofErr w:type="spellStart"/>
            <w:r w:rsidRPr="008D043B">
              <w:rPr>
                <w:rFonts w:eastAsia="Malgun Gothic"/>
                <w:b/>
                <w:i/>
                <w:kern w:val="2"/>
                <w:sz w:val="22"/>
                <w:szCs w:val="22"/>
                <w:lang w:eastAsia="ko-KR"/>
              </w:rPr>
              <w:t>AIoT</w:t>
            </w:r>
            <w:proofErr w:type="spellEnd"/>
            <w:r w:rsidRPr="008D043B">
              <w:rPr>
                <w:rFonts w:eastAsia="Malgun Gothic"/>
                <w:b/>
                <w:i/>
                <w:kern w:val="2"/>
                <w:sz w:val="22"/>
                <w:szCs w:val="22"/>
                <w:lang w:eastAsia="ko-KR"/>
              </w:rPr>
              <w:t xml:space="preserve"> device, CW inside topology), based on the agreements in AI 9.4.2.4, the case where all transmissions (R2D/CW/D2R) are in UL spectrum can be studied.</w:t>
            </w:r>
          </w:p>
          <w:p w14:paraId="6B0A17E7" w14:textId="77777777" w:rsidR="000B2DDD" w:rsidRPr="00807946" w:rsidRDefault="000B2DDD" w:rsidP="00C50DAC">
            <w:pPr>
              <w:rPr>
                <w:rFonts w:eastAsiaTheme="minorEastAsia"/>
              </w:rPr>
            </w:pPr>
          </w:p>
        </w:tc>
      </w:tr>
      <w:tr w:rsidR="000B2DDD" w14:paraId="4E556B44" w14:textId="77777777" w:rsidTr="00C50DAC">
        <w:tc>
          <w:tcPr>
            <w:tcW w:w="1129" w:type="dxa"/>
          </w:tcPr>
          <w:p w14:paraId="33BBCBCE" w14:textId="77777777" w:rsidR="000B2DDD" w:rsidRDefault="000B2DDD" w:rsidP="00C50DAC">
            <w:pPr>
              <w:rPr>
                <w:rFonts w:eastAsiaTheme="minorEastAsia"/>
              </w:rPr>
            </w:pPr>
            <w:r w:rsidRPr="007B56D1">
              <w:rPr>
                <w:rFonts w:eastAsiaTheme="minorEastAsia" w:hint="eastAsia"/>
              </w:rPr>
              <w:t>LGE</w:t>
            </w:r>
          </w:p>
        </w:tc>
        <w:tc>
          <w:tcPr>
            <w:tcW w:w="8607" w:type="dxa"/>
          </w:tcPr>
          <w:p w14:paraId="4686732E" w14:textId="77777777" w:rsidR="000B2DDD" w:rsidRPr="008D043B" w:rsidRDefault="000B2DDD" w:rsidP="00C50DAC">
            <w:pPr>
              <w:spacing w:before="120"/>
              <w:ind w:leftChars="6" w:left="1134" w:hangingChars="510" w:hanging="1122"/>
              <w:rPr>
                <w:rFonts w:eastAsia="Malgun Gothic"/>
                <w:b/>
                <w:i/>
                <w:kern w:val="2"/>
                <w:sz w:val="22"/>
                <w:szCs w:val="22"/>
                <w:lang w:eastAsia="ko-KR"/>
              </w:rPr>
            </w:pPr>
            <w:r w:rsidRPr="00D773D1">
              <w:rPr>
                <w:rFonts w:eastAsia="Malgun Gothic" w:hint="eastAsia"/>
                <w:b/>
                <w:i/>
                <w:kern w:val="2"/>
                <w:sz w:val="22"/>
                <w:szCs w:val="22"/>
                <w:lang w:eastAsia="ko-KR"/>
              </w:rPr>
              <w:t xml:space="preserve">Observation </w:t>
            </w:r>
            <w:r>
              <w:rPr>
                <w:rFonts w:eastAsia="Malgun Gothic"/>
                <w:b/>
                <w:i/>
                <w:kern w:val="2"/>
                <w:sz w:val="22"/>
                <w:szCs w:val="22"/>
                <w:lang w:eastAsia="ko-KR"/>
              </w:rPr>
              <w:t>4</w:t>
            </w:r>
            <w:r w:rsidRPr="00D773D1">
              <w:rPr>
                <w:rFonts w:eastAsia="Malgun Gothic" w:hint="eastAsia"/>
                <w:b/>
                <w:i/>
                <w:kern w:val="2"/>
                <w:sz w:val="22"/>
                <w:szCs w:val="22"/>
                <w:lang w:eastAsia="ko-KR"/>
              </w:rPr>
              <w:t xml:space="preserve">: </w:t>
            </w:r>
            <w:r w:rsidRPr="008D043B">
              <w:rPr>
                <w:rFonts w:eastAsia="Malgun Gothic"/>
                <w:b/>
                <w:i/>
                <w:kern w:val="2"/>
                <w:sz w:val="22"/>
                <w:szCs w:val="22"/>
                <w:lang w:eastAsia="ko-KR"/>
              </w:rPr>
              <w:t xml:space="preserve">For D2T2-B (outdoor BS + Indoor Intermediate UE + Indoor </w:t>
            </w:r>
            <w:proofErr w:type="spellStart"/>
            <w:r w:rsidRPr="008D043B">
              <w:rPr>
                <w:rFonts w:eastAsia="Malgun Gothic"/>
                <w:b/>
                <w:i/>
                <w:kern w:val="2"/>
                <w:sz w:val="22"/>
                <w:szCs w:val="22"/>
                <w:lang w:eastAsia="ko-KR"/>
              </w:rPr>
              <w:t>AIoT</w:t>
            </w:r>
            <w:proofErr w:type="spellEnd"/>
            <w:r w:rsidRPr="008D043B">
              <w:rPr>
                <w:rFonts w:eastAsia="Malgun Gothic"/>
                <w:b/>
                <w:i/>
                <w:kern w:val="2"/>
                <w:sz w:val="22"/>
                <w:szCs w:val="22"/>
                <w:lang w:eastAsia="ko-KR"/>
              </w:rPr>
              <w:t xml:space="preserve"> device, CW outside topology), based on the agreements in AI 9.4.2.4, the </w:t>
            </w:r>
            <w:r>
              <w:rPr>
                <w:rFonts w:eastAsia="Malgun Gothic"/>
                <w:b/>
                <w:i/>
                <w:kern w:val="2"/>
                <w:sz w:val="22"/>
                <w:szCs w:val="22"/>
                <w:lang w:eastAsia="ko-KR"/>
              </w:rPr>
              <w:t>case where a</w:t>
            </w:r>
            <w:r w:rsidRPr="008D043B">
              <w:rPr>
                <w:rFonts w:eastAsia="Malgun Gothic"/>
                <w:b/>
                <w:i/>
                <w:kern w:val="2"/>
                <w:sz w:val="22"/>
                <w:szCs w:val="22"/>
                <w:lang w:eastAsia="ko-KR"/>
              </w:rPr>
              <w:t xml:space="preserve">ll </w:t>
            </w:r>
            <w:r w:rsidRPr="00D773D1">
              <w:rPr>
                <w:rFonts w:eastAsia="Malgun Gothic"/>
                <w:b/>
                <w:i/>
                <w:kern w:val="2"/>
                <w:sz w:val="22"/>
                <w:szCs w:val="22"/>
                <w:lang w:eastAsia="ko-KR"/>
              </w:rPr>
              <w:t xml:space="preserve">transmissions </w:t>
            </w:r>
            <w:r w:rsidRPr="008D043B">
              <w:rPr>
                <w:rFonts w:eastAsia="Malgun Gothic"/>
                <w:b/>
                <w:i/>
                <w:kern w:val="2"/>
                <w:sz w:val="22"/>
                <w:szCs w:val="22"/>
                <w:lang w:eastAsia="ko-KR"/>
              </w:rPr>
              <w:t xml:space="preserve">(R2D/CW/D2R) </w:t>
            </w:r>
            <w:r>
              <w:rPr>
                <w:rFonts w:eastAsia="Malgun Gothic"/>
                <w:b/>
                <w:i/>
                <w:kern w:val="2"/>
                <w:sz w:val="22"/>
                <w:szCs w:val="22"/>
                <w:lang w:eastAsia="ko-KR"/>
              </w:rPr>
              <w:t xml:space="preserve">are </w:t>
            </w:r>
            <w:r w:rsidRPr="008D043B">
              <w:rPr>
                <w:rFonts w:eastAsia="Malgun Gothic"/>
                <w:b/>
                <w:i/>
                <w:kern w:val="2"/>
                <w:sz w:val="22"/>
                <w:szCs w:val="22"/>
                <w:lang w:eastAsia="ko-KR"/>
              </w:rPr>
              <w:t xml:space="preserve">in UL spectrum </w:t>
            </w:r>
            <w:r>
              <w:rPr>
                <w:rFonts w:eastAsia="Malgun Gothic"/>
                <w:b/>
                <w:i/>
                <w:kern w:val="2"/>
                <w:sz w:val="22"/>
                <w:szCs w:val="22"/>
                <w:lang w:eastAsia="ko-KR"/>
              </w:rPr>
              <w:t>can be studied.</w:t>
            </w:r>
          </w:p>
          <w:p w14:paraId="2EFD8148" w14:textId="77777777" w:rsidR="000B2DDD" w:rsidRPr="00807946" w:rsidRDefault="000B2DDD" w:rsidP="00C50DAC">
            <w:pPr>
              <w:rPr>
                <w:rFonts w:eastAsiaTheme="minorEastAsia"/>
              </w:rPr>
            </w:pPr>
          </w:p>
        </w:tc>
      </w:tr>
      <w:tr w:rsidR="000B2DDD" w14:paraId="00353EE0" w14:textId="77777777" w:rsidTr="00C50DAC">
        <w:tc>
          <w:tcPr>
            <w:tcW w:w="1129" w:type="dxa"/>
          </w:tcPr>
          <w:p w14:paraId="3E00EDD0" w14:textId="77777777" w:rsidR="000B2DDD" w:rsidRDefault="000B2DDD" w:rsidP="00C50DAC">
            <w:pPr>
              <w:rPr>
                <w:rFonts w:eastAsiaTheme="minorEastAsia"/>
              </w:rPr>
            </w:pPr>
            <w:r w:rsidRPr="007B56D1">
              <w:rPr>
                <w:rFonts w:eastAsiaTheme="minorEastAsia" w:hint="eastAsia"/>
              </w:rPr>
              <w:t>LGE</w:t>
            </w:r>
          </w:p>
        </w:tc>
        <w:tc>
          <w:tcPr>
            <w:tcW w:w="8607" w:type="dxa"/>
          </w:tcPr>
          <w:p w14:paraId="44B023CC" w14:textId="77777777" w:rsidR="000B2DDD" w:rsidRPr="008D043B" w:rsidRDefault="000B2DDD" w:rsidP="00C50DAC">
            <w:pPr>
              <w:spacing w:before="120"/>
              <w:ind w:leftChars="6" w:left="1134" w:hangingChars="510" w:hanging="1122"/>
              <w:rPr>
                <w:rFonts w:eastAsia="Malgun Gothic"/>
                <w:b/>
                <w:i/>
                <w:kern w:val="2"/>
                <w:sz w:val="22"/>
                <w:szCs w:val="22"/>
                <w:lang w:eastAsia="ko-KR"/>
              </w:rPr>
            </w:pPr>
            <w:r w:rsidRPr="00D2577B">
              <w:rPr>
                <w:rFonts w:eastAsia="Malgun Gothic" w:hint="eastAsia"/>
                <w:b/>
                <w:i/>
                <w:kern w:val="2"/>
                <w:sz w:val="22"/>
                <w:szCs w:val="22"/>
                <w:lang w:eastAsia="ko-KR"/>
              </w:rPr>
              <w:t xml:space="preserve">Proposal </w:t>
            </w:r>
            <w:r>
              <w:rPr>
                <w:rFonts w:eastAsia="Malgun Gothic"/>
                <w:b/>
                <w:i/>
                <w:kern w:val="2"/>
                <w:sz w:val="22"/>
                <w:szCs w:val="22"/>
                <w:lang w:eastAsia="ko-KR"/>
              </w:rPr>
              <w:t>8</w:t>
            </w:r>
            <w:r w:rsidRPr="00D2577B">
              <w:rPr>
                <w:rFonts w:eastAsia="Malgun Gothic" w:hint="eastAsia"/>
                <w:b/>
                <w:i/>
                <w:kern w:val="2"/>
                <w:sz w:val="22"/>
                <w:szCs w:val="22"/>
                <w:lang w:eastAsia="ko-KR"/>
              </w:rPr>
              <w:t xml:space="preserve">: </w:t>
            </w:r>
            <w:r w:rsidRPr="008D043B">
              <w:rPr>
                <w:rFonts w:eastAsia="Malgun Gothic"/>
                <w:b/>
                <w:i/>
                <w:kern w:val="2"/>
                <w:sz w:val="22"/>
                <w:szCs w:val="22"/>
                <w:lang w:eastAsia="ko-KR"/>
              </w:rPr>
              <w:t>For Deployment scenario 2 with topology 2, for D2T2-A1/A2/B/C,</w:t>
            </w:r>
            <w:r>
              <w:rPr>
                <w:rFonts w:eastAsia="Malgun Gothic"/>
                <w:b/>
                <w:i/>
                <w:kern w:val="2"/>
                <w:sz w:val="22"/>
                <w:szCs w:val="22"/>
                <w:lang w:eastAsia="ko-KR"/>
              </w:rPr>
              <w:t xml:space="preserve"> only</w:t>
            </w:r>
            <w:r w:rsidRPr="008D043B">
              <w:rPr>
                <w:rFonts w:eastAsia="Malgun Gothic"/>
                <w:b/>
                <w:i/>
                <w:kern w:val="2"/>
                <w:sz w:val="22"/>
                <w:szCs w:val="22"/>
                <w:lang w:eastAsia="ko-KR"/>
              </w:rPr>
              <w:t xml:space="preserve"> the spectrum deployment scenario in which all the transmissions (R2D/CW/D2R) are in UL spectrum </w:t>
            </w:r>
            <w:r>
              <w:rPr>
                <w:rFonts w:eastAsia="Malgun Gothic"/>
                <w:b/>
                <w:i/>
                <w:kern w:val="2"/>
                <w:sz w:val="22"/>
                <w:szCs w:val="22"/>
                <w:lang w:eastAsia="ko-KR"/>
              </w:rPr>
              <w:t>is</w:t>
            </w:r>
            <w:r w:rsidRPr="008D043B">
              <w:rPr>
                <w:rFonts w:eastAsia="Malgun Gothic"/>
                <w:b/>
                <w:i/>
                <w:kern w:val="2"/>
                <w:sz w:val="22"/>
                <w:szCs w:val="22"/>
                <w:lang w:eastAsia="ko-KR"/>
              </w:rPr>
              <w:t xml:space="preserve"> evaluate</w:t>
            </w:r>
            <w:r w:rsidRPr="00D2577B">
              <w:rPr>
                <w:rFonts w:eastAsia="Malgun Gothic"/>
                <w:b/>
                <w:i/>
                <w:kern w:val="2"/>
                <w:sz w:val="22"/>
                <w:szCs w:val="22"/>
                <w:lang w:eastAsia="ko-KR"/>
              </w:rPr>
              <w:t>d for coverage and coexistence.</w:t>
            </w:r>
          </w:p>
          <w:p w14:paraId="345A1DC8" w14:textId="77777777" w:rsidR="000B2DDD" w:rsidRPr="00807946" w:rsidRDefault="000B2DDD" w:rsidP="00C50DAC">
            <w:pPr>
              <w:rPr>
                <w:rFonts w:eastAsiaTheme="minorEastAsia"/>
              </w:rPr>
            </w:pPr>
          </w:p>
        </w:tc>
      </w:tr>
      <w:tr w:rsidR="000B2DDD" w14:paraId="78809DFD" w14:textId="77777777" w:rsidTr="00C50DAC">
        <w:tc>
          <w:tcPr>
            <w:tcW w:w="1129" w:type="dxa"/>
          </w:tcPr>
          <w:p w14:paraId="15B9DA37" w14:textId="77777777" w:rsidR="000B2DDD" w:rsidRDefault="000B2DDD" w:rsidP="00C50DAC">
            <w:pPr>
              <w:rPr>
                <w:rFonts w:eastAsiaTheme="minorEastAsia"/>
              </w:rPr>
            </w:pPr>
            <w:r w:rsidRPr="009426EC">
              <w:rPr>
                <w:rFonts w:eastAsiaTheme="minorEastAsia" w:hint="eastAsia"/>
              </w:rPr>
              <w:t>MediaTek</w:t>
            </w:r>
          </w:p>
        </w:tc>
        <w:tc>
          <w:tcPr>
            <w:tcW w:w="8607" w:type="dxa"/>
          </w:tcPr>
          <w:p w14:paraId="15F5245C" w14:textId="77777777" w:rsidR="000B2DDD" w:rsidRDefault="000B2DDD" w:rsidP="00C50DAC">
            <w:pPr>
              <w:rPr>
                <w:rFonts w:eastAsiaTheme="minorEastAsia"/>
              </w:rPr>
            </w:pPr>
            <w:r w:rsidRPr="003C4378">
              <w:rPr>
                <w:rFonts w:ascii="Times New Roman" w:eastAsia="Times New Roman" w:hAnsi="Times New Roman"/>
                <w:b/>
                <w:sz w:val="22"/>
              </w:rPr>
              <w:t>Observation 10: Scenario of D2T2-B with Case 2-3 (CW outside topology on DL spectrum) could introduce severe interference for legacy NR UE.</w:t>
            </w:r>
          </w:p>
        </w:tc>
      </w:tr>
      <w:tr w:rsidR="000B2DDD" w14:paraId="77D11770" w14:textId="77777777" w:rsidTr="00C50DAC">
        <w:tc>
          <w:tcPr>
            <w:tcW w:w="1129" w:type="dxa"/>
          </w:tcPr>
          <w:p w14:paraId="7939EAA0" w14:textId="77777777" w:rsidR="000B2DDD" w:rsidRDefault="000B2DDD" w:rsidP="00C50DAC">
            <w:pPr>
              <w:rPr>
                <w:rFonts w:eastAsiaTheme="minorEastAsia"/>
              </w:rPr>
            </w:pPr>
            <w:r w:rsidRPr="009426EC">
              <w:rPr>
                <w:rFonts w:eastAsiaTheme="minorEastAsia" w:hint="eastAsia"/>
              </w:rPr>
              <w:t>MediaTek</w:t>
            </w:r>
          </w:p>
        </w:tc>
        <w:tc>
          <w:tcPr>
            <w:tcW w:w="8607" w:type="dxa"/>
          </w:tcPr>
          <w:p w14:paraId="3DEAE7F3" w14:textId="77777777" w:rsidR="000B2DDD" w:rsidRPr="005737BB" w:rsidRDefault="000B2DDD" w:rsidP="00C50DAC">
            <w:pPr>
              <w:rPr>
                <w:b/>
                <w:sz w:val="22"/>
              </w:rPr>
            </w:pPr>
            <w:r w:rsidRPr="0041762E">
              <w:rPr>
                <w:rFonts w:ascii="Times New Roman" w:eastAsia="Times New Roman" w:hAnsi="Times New Roman"/>
                <w:b/>
                <w:sz w:val="22"/>
              </w:rPr>
              <w:t>Proposal 10: Scenario of D2T2-B with Case 2-3 (CW outside topology on DL spectrum) should be excluded for further coverage evaluation.</w:t>
            </w:r>
          </w:p>
        </w:tc>
      </w:tr>
      <w:tr w:rsidR="000B2DDD" w14:paraId="459F56DA" w14:textId="77777777" w:rsidTr="00C50DAC">
        <w:tc>
          <w:tcPr>
            <w:tcW w:w="1129" w:type="dxa"/>
          </w:tcPr>
          <w:p w14:paraId="2B7D0C70" w14:textId="77777777" w:rsidR="000B2DDD" w:rsidRDefault="000B2DDD" w:rsidP="00C50DAC">
            <w:pPr>
              <w:rPr>
                <w:rFonts w:eastAsiaTheme="minorEastAsia"/>
              </w:rPr>
            </w:pPr>
            <w:r w:rsidRPr="009426EC">
              <w:rPr>
                <w:rFonts w:eastAsiaTheme="minorEastAsia" w:hint="eastAsia"/>
              </w:rPr>
              <w:t>MediaTek</w:t>
            </w:r>
          </w:p>
        </w:tc>
        <w:tc>
          <w:tcPr>
            <w:tcW w:w="8607" w:type="dxa"/>
          </w:tcPr>
          <w:p w14:paraId="7752FC20" w14:textId="77777777" w:rsidR="000B2DDD" w:rsidRPr="005737BB" w:rsidRDefault="000B2DDD" w:rsidP="00C50DAC">
            <w:pPr>
              <w:rPr>
                <w:b/>
                <w:sz w:val="22"/>
              </w:rPr>
            </w:pPr>
            <w:r w:rsidRPr="0041762E">
              <w:rPr>
                <w:rFonts w:ascii="Times New Roman" w:eastAsia="Times New Roman" w:hAnsi="Times New Roman"/>
                <w:b/>
                <w:sz w:val="22"/>
              </w:rPr>
              <w:t>Proposal 11: For D2T2-C, support D2R on UL spectrum.</w:t>
            </w:r>
          </w:p>
        </w:tc>
      </w:tr>
      <w:tr w:rsidR="000B2DDD" w14:paraId="345053E3" w14:textId="77777777" w:rsidTr="00C50DAC">
        <w:tc>
          <w:tcPr>
            <w:tcW w:w="1129" w:type="dxa"/>
          </w:tcPr>
          <w:p w14:paraId="0CD3D386" w14:textId="77777777" w:rsidR="000B2DDD" w:rsidRDefault="000B2DDD" w:rsidP="00C50DAC">
            <w:pPr>
              <w:rPr>
                <w:rFonts w:eastAsiaTheme="minorEastAsia"/>
              </w:rPr>
            </w:pPr>
            <w:r w:rsidRPr="00DF567F">
              <w:rPr>
                <w:rFonts w:eastAsiaTheme="minorEastAsia" w:hint="eastAsia"/>
              </w:rPr>
              <w:t>NEC</w:t>
            </w:r>
          </w:p>
        </w:tc>
        <w:tc>
          <w:tcPr>
            <w:tcW w:w="8607" w:type="dxa"/>
          </w:tcPr>
          <w:p w14:paraId="3566657E" w14:textId="77777777" w:rsidR="000B2DDD" w:rsidRDefault="000B2DDD" w:rsidP="00C50DAC">
            <w:pPr>
              <w:rPr>
                <w:rFonts w:eastAsiaTheme="minorEastAsia"/>
              </w:rPr>
            </w:pPr>
            <w:r w:rsidRPr="00102AE1">
              <w:rPr>
                <w:b/>
                <w:bCs/>
              </w:rPr>
              <w:t>Proposal 1: Consider the evaluation requirements of use cases relevant to Indoor inventory for Ambient IoT study.</w:t>
            </w:r>
          </w:p>
        </w:tc>
      </w:tr>
      <w:tr w:rsidR="000B2DDD" w14:paraId="51A19FC1" w14:textId="77777777" w:rsidTr="00C50DAC">
        <w:tc>
          <w:tcPr>
            <w:tcW w:w="1129" w:type="dxa"/>
          </w:tcPr>
          <w:p w14:paraId="08AEFF63" w14:textId="77777777" w:rsidR="000B2DDD" w:rsidRDefault="000B2DDD" w:rsidP="00C50DAC">
            <w:pPr>
              <w:rPr>
                <w:rFonts w:eastAsiaTheme="minorEastAsia"/>
              </w:rPr>
            </w:pPr>
            <w:r w:rsidRPr="00DF567F">
              <w:rPr>
                <w:rFonts w:eastAsiaTheme="minorEastAsia" w:hint="eastAsia"/>
              </w:rPr>
              <w:t>NEC</w:t>
            </w:r>
          </w:p>
        </w:tc>
        <w:tc>
          <w:tcPr>
            <w:tcW w:w="8607" w:type="dxa"/>
          </w:tcPr>
          <w:p w14:paraId="3C883D3A" w14:textId="77777777" w:rsidR="000B2DDD" w:rsidRDefault="000B2DDD" w:rsidP="00C50DAC">
            <w:pPr>
              <w:rPr>
                <w:rFonts w:eastAsiaTheme="minorEastAsia"/>
              </w:rPr>
            </w:pPr>
            <w:r w:rsidRPr="00102AE1">
              <w:rPr>
                <w:b/>
                <w:bCs/>
              </w:rPr>
              <w:t>Proposal 6: RAN1 to not consider D1T1-B and D2T2-A2 for evaluation study.</w:t>
            </w:r>
          </w:p>
        </w:tc>
      </w:tr>
      <w:tr w:rsidR="008A36E1" w14:paraId="560A0BF3" w14:textId="77777777" w:rsidTr="00C50DAC">
        <w:tc>
          <w:tcPr>
            <w:tcW w:w="1129" w:type="dxa"/>
          </w:tcPr>
          <w:p w14:paraId="407A861B" w14:textId="773373C3" w:rsidR="008A36E1" w:rsidRDefault="008A36E1" w:rsidP="008A36E1">
            <w:pPr>
              <w:rPr>
                <w:rFonts w:eastAsiaTheme="minorEastAsia"/>
              </w:rPr>
            </w:pPr>
            <w:r w:rsidRPr="008D4EEC">
              <w:rPr>
                <w:rFonts w:eastAsiaTheme="minorEastAsia" w:hint="eastAsia"/>
              </w:rPr>
              <w:t>Nokia</w:t>
            </w:r>
          </w:p>
        </w:tc>
        <w:tc>
          <w:tcPr>
            <w:tcW w:w="8607" w:type="dxa"/>
          </w:tcPr>
          <w:p w14:paraId="0E1851E2" w14:textId="0BECFF12" w:rsidR="008A36E1" w:rsidRPr="00414042" w:rsidRDefault="008A36E1" w:rsidP="008A36E1">
            <w:pPr>
              <w:rPr>
                <w:rFonts w:eastAsiaTheme="minorEastAsia"/>
              </w:rPr>
            </w:pPr>
            <w:r w:rsidRPr="00135B1E">
              <w:rPr>
                <w:rFonts w:ascii="Times New Roman" w:eastAsia="Times New Roman" w:hAnsi="Times New Roman"/>
                <w:b/>
                <w:sz w:val="22"/>
              </w:rPr>
              <w:t xml:space="preserve">Proposal 2: Prioritize in-band deployments with scenarios A1 and B where the CW transmitting node is not the D2R receiving reader. Scenarios A1 should have the highest priority since their D2R coverage is not limited by R2D.  </w:t>
            </w:r>
          </w:p>
        </w:tc>
      </w:tr>
      <w:tr w:rsidR="008A36E1" w14:paraId="2817F5D9" w14:textId="77777777" w:rsidTr="00C50DAC">
        <w:tc>
          <w:tcPr>
            <w:tcW w:w="1129" w:type="dxa"/>
          </w:tcPr>
          <w:p w14:paraId="5A795E5A" w14:textId="77777777" w:rsidR="008A36E1" w:rsidRDefault="008A36E1" w:rsidP="008A36E1">
            <w:pPr>
              <w:rPr>
                <w:rFonts w:eastAsiaTheme="minorEastAsia"/>
              </w:rPr>
            </w:pPr>
            <w:r w:rsidRPr="00112D9A">
              <w:rPr>
                <w:rFonts w:eastAsiaTheme="minorEastAsia" w:hint="eastAsia"/>
              </w:rPr>
              <w:t>DOCOMO</w:t>
            </w:r>
          </w:p>
        </w:tc>
        <w:tc>
          <w:tcPr>
            <w:tcW w:w="8607" w:type="dxa"/>
          </w:tcPr>
          <w:p w14:paraId="7D258898" w14:textId="77777777" w:rsidR="008A36E1" w:rsidRDefault="008A36E1" w:rsidP="008A36E1">
            <w:pPr>
              <w:rPr>
                <w:b/>
                <w:bCs/>
                <w:sz w:val="22"/>
                <w:szCs w:val="18"/>
              </w:rPr>
            </w:pPr>
            <w:r w:rsidRPr="007076A2">
              <w:rPr>
                <w:rFonts w:hint="eastAsia"/>
                <w:b/>
                <w:bCs/>
                <w:sz w:val="22"/>
                <w:szCs w:val="18"/>
              </w:rPr>
              <w:t>P</w:t>
            </w:r>
            <w:r w:rsidRPr="007076A2">
              <w:rPr>
                <w:b/>
                <w:bCs/>
                <w:sz w:val="22"/>
                <w:szCs w:val="18"/>
              </w:rPr>
              <w:t xml:space="preserve">roposal </w:t>
            </w:r>
            <w:r>
              <w:rPr>
                <w:b/>
                <w:bCs/>
                <w:sz w:val="22"/>
                <w:szCs w:val="18"/>
              </w:rPr>
              <w:t>2</w:t>
            </w:r>
            <w:r w:rsidRPr="007076A2">
              <w:rPr>
                <w:b/>
                <w:bCs/>
                <w:sz w:val="22"/>
                <w:szCs w:val="18"/>
              </w:rPr>
              <w:t>:</w:t>
            </w:r>
            <w:r>
              <w:rPr>
                <w:b/>
                <w:bCs/>
                <w:sz w:val="22"/>
                <w:szCs w:val="18"/>
              </w:rPr>
              <w:t xml:space="preserve"> For scenario definition for evaluation, </w:t>
            </w:r>
          </w:p>
          <w:p w14:paraId="23F6309F" w14:textId="77777777" w:rsidR="008A36E1" w:rsidRDefault="008A36E1" w:rsidP="008A36E1">
            <w:pPr>
              <w:pStyle w:val="af"/>
              <w:numPr>
                <w:ilvl w:val="0"/>
                <w:numId w:val="46"/>
              </w:numPr>
              <w:ind w:firstLineChars="0"/>
              <w:rPr>
                <w:b/>
                <w:bCs/>
                <w:sz w:val="22"/>
                <w:szCs w:val="18"/>
              </w:rPr>
            </w:pPr>
            <w:r w:rsidRPr="00510DCE">
              <w:rPr>
                <w:b/>
                <w:bCs/>
                <w:sz w:val="22"/>
                <w:szCs w:val="18"/>
              </w:rPr>
              <w:t xml:space="preserve">at least </w:t>
            </w:r>
            <w:r>
              <w:rPr>
                <w:b/>
                <w:bCs/>
                <w:sz w:val="22"/>
                <w:szCs w:val="18"/>
              </w:rPr>
              <w:t>U</w:t>
            </w:r>
            <w:r w:rsidRPr="00510DCE">
              <w:rPr>
                <w:b/>
                <w:bCs/>
                <w:sz w:val="22"/>
                <w:szCs w:val="18"/>
              </w:rPr>
              <w:t xml:space="preserve">L spectrum should be assumed for </w:t>
            </w:r>
            <w:r>
              <w:rPr>
                <w:b/>
                <w:bCs/>
                <w:sz w:val="22"/>
                <w:szCs w:val="18"/>
              </w:rPr>
              <w:t>D2T2-C D2R spectrum.</w:t>
            </w:r>
          </w:p>
          <w:p w14:paraId="36B411EA" w14:textId="77777777" w:rsidR="008A36E1" w:rsidRPr="00780EF7" w:rsidRDefault="008A36E1" w:rsidP="008A36E1">
            <w:pPr>
              <w:pStyle w:val="af"/>
              <w:numPr>
                <w:ilvl w:val="0"/>
                <w:numId w:val="46"/>
              </w:numPr>
              <w:spacing w:after="240"/>
              <w:ind w:firstLineChars="0"/>
              <w:rPr>
                <w:b/>
                <w:bCs/>
                <w:sz w:val="22"/>
                <w:szCs w:val="18"/>
              </w:rPr>
            </w:pPr>
            <w:r>
              <w:rPr>
                <w:rFonts w:hint="eastAsia"/>
                <w:b/>
                <w:bCs/>
                <w:sz w:val="22"/>
                <w:szCs w:val="18"/>
              </w:rPr>
              <w:t>F</w:t>
            </w:r>
            <w:r>
              <w:rPr>
                <w:b/>
                <w:bCs/>
                <w:sz w:val="22"/>
                <w:szCs w:val="18"/>
              </w:rPr>
              <w:t>FS: DL spectrum.</w:t>
            </w:r>
          </w:p>
          <w:p w14:paraId="352002CB" w14:textId="77777777" w:rsidR="008A36E1" w:rsidRDefault="008A36E1" w:rsidP="008A36E1">
            <w:pPr>
              <w:rPr>
                <w:rFonts w:eastAsiaTheme="minorEastAsia"/>
              </w:rPr>
            </w:pPr>
          </w:p>
        </w:tc>
      </w:tr>
      <w:tr w:rsidR="008A36E1" w14:paraId="6233AF2B" w14:textId="77777777" w:rsidTr="00C50DAC">
        <w:tc>
          <w:tcPr>
            <w:tcW w:w="1129" w:type="dxa"/>
          </w:tcPr>
          <w:p w14:paraId="3A3F3FFA" w14:textId="77777777" w:rsidR="008A36E1" w:rsidRDefault="008A36E1" w:rsidP="008A36E1">
            <w:pPr>
              <w:rPr>
                <w:rFonts w:eastAsiaTheme="minorEastAsia"/>
              </w:rPr>
            </w:pPr>
            <w:r w:rsidRPr="00AA32A2">
              <w:rPr>
                <w:rFonts w:eastAsiaTheme="minorEastAsia" w:hint="eastAsia"/>
              </w:rPr>
              <w:t>OPPO</w:t>
            </w:r>
          </w:p>
        </w:tc>
        <w:tc>
          <w:tcPr>
            <w:tcW w:w="8607" w:type="dxa"/>
          </w:tcPr>
          <w:p w14:paraId="278631DD" w14:textId="77777777" w:rsidR="008A36E1" w:rsidRDefault="00000000" w:rsidP="008A36E1">
            <w:pPr>
              <w:rPr>
                <w:rFonts w:eastAsiaTheme="minorEastAsia"/>
              </w:rPr>
            </w:pPr>
            <w:hyperlink w:anchor="_Toc166247512" w:history="1">
              <w:r w:rsidR="008A36E1" w:rsidRPr="006360DD">
                <w:rPr>
                  <w:rStyle w:val="a3"/>
                  <w:rFonts w:ascii="Times New Roman" w:hAnsi="Times New Roman"/>
                  <w:bCs/>
                  <w:noProof/>
                </w:rPr>
                <w:t>Proposal 13: Link budget evaluation for D2T2-A2 should be down prioritized as the intermediate UE cannot support CW cancellation.</w:t>
              </w:r>
            </w:hyperlink>
          </w:p>
        </w:tc>
      </w:tr>
      <w:tr w:rsidR="008A36E1" w14:paraId="3ED19EB5" w14:textId="77777777" w:rsidTr="00C50DAC">
        <w:tc>
          <w:tcPr>
            <w:tcW w:w="1129" w:type="dxa"/>
          </w:tcPr>
          <w:p w14:paraId="73D3F430" w14:textId="77777777" w:rsidR="008A36E1" w:rsidRDefault="008A36E1" w:rsidP="008A36E1">
            <w:pPr>
              <w:rPr>
                <w:rFonts w:eastAsiaTheme="minorEastAsia"/>
              </w:rPr>
            </w:pPr>
            <w:r w:rsidRPr="00DB7E6E">
              <w:rPr>
                <w:rFonts w:eastAsiaTheme="minorEastAsia" w:hint="eastAsia"/>
              </w:rPr>
              <w:t>Qualcomm</w:t>
            </w:r>
          </w:p>
        </w:tc>
        <w:tc>
          <w:tcPr>
            <w:tcW w:w="8607" w:type="dxa"/>
          </w:tcPr>
          <w:p w14:paraId="254BC109" w14:textId="77777777" w:rsidR="008A36E1" w:rsidRPr="00DD73BB" w:rsidRDefault="008A36E1" w:rsidP="008A36E1">
            <w:pPr>
              <w:rPr>
                <w:b/>
                <w:bCs/>
              </w:rPr>
            </w:pPr>
            <w:r w:rsidRPr="0008323F">
              <w:rPr>
                <w:b/>
                <w:bCs/>
              </w:rPr>
              <w:t>Proposal 7: For evaluation, have lower priority for D2T2-A1 and D2T2-B.</w:t>
            </w:r>
          </w:p>
          <w:p w14:paraId="663949D0" w14:textId="77777777" w:rsidR="008A36E1" w:rsidRPr="003B23BE" w:rsidRDefault="008A36E1" w:rsidP="008A36E1">
            <w:pPr>
              <w:rPr>
                <w:rFonts w:eastAsiaTheme="minorEastAsia"/>
              </w:rPr>
            </w:pPr>
          </w:p>
        </w:tc>
      </w:tr>
      <w:tr w:rsidR="008A36E1" w14:paraId="3FFAEBB7" w14:textId="77777777" w:rsidTr="00C50DAC">
        <w:tc>
          <w:tcPr>
            <w:tcW w:w="1129" w:type="dxa"/>
          </w:tcPr>
          <w:p w14:paraId="0AC2600C" w14:textId="77777777" w:rsidR="008A36E1" w:rsidRDefault="008A36E1" w:rsidP="008A36E1">
            <w:pPr>
              <w:rPr>
                <w:rFonts w:eastAsiaTheme="minorEastAsia"/>
              </w:rPr>
            </w:pPr>
            <w:r w:rsidRPr="00DB7E6E">
              <w:rPr>
                <w:rFonts w:eastAsiaTheme="minorEastAsia" w:hint="eastAsia"/>
              </w:rPr>
              <w:t>Qualcomm</w:t>
            </w:r>
          </w:p>
        </w:tc>
        <w:tc>
          <w:tcPr>
            <w:tcW w:w="8607" w:type="dxa"/>
          </w:tcPr>
          <w:p w14:paraId="5DEB5B1D" w14:textId="77777777" w:rsidR="008A36E1" w:rsidRPr="008918E4" w:rsidRDefault="008A36E1" w:rsidP="008A36E1">
            <w:pPr>
              <w:rPr>
                <w:b/>
                <w:bCs/>
              </w:rPr>
            </w:pPr>
            <w:r w:rsidRPr="0008323F">
              <w:rPr>
                <w:b/>
                <w:bCs/>
              </w:rPr>
              <w:t>Proposal 8: For evaluation purpose, update following table with the choices of R2D spectrum and D2R spectrum.</w:t>
            </w:r>
          </w:p>
          <w:tbl>
            <w:tblPr>
              <w:tblW w:w="4948"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969"/>
              <w:gridCol w:w="1047"/>
              <w:gridCol w:w="2252"/>
              <w:gridCol w:w="1287"/>
              <w:gridCol w:w="1291"/>
              <w:gridCol w:w="1438"/>
            </w:tblGrid>
            <w:tr w:rsidR="008A36E1" w:rsidRPr="00400151" w14:paraId="68F685CE" w14:textId="77777777" w:rsidTr="00C50DAC">
              <w:tc>
                <w:tcPr>
                  <w:tcW w:w="585" w:type="pct"/>
                  <w:shd w:val="clear" w:color="auto" w:fill="auto"/>
                  <w:vAlign w:val="center"/>
                </w:tcPr>
                <w:p w14:paraId="29134E90" w14:textId="77777777" w:rsidR="008A36E1" w:rsidRPr="00400151" w:rsidRDefault="008A36E1" w:rsidP="008A36E1">
                  <w:pPr>
                    <w:jc w:val="center"/>
                    <w:rPr>
                      <w:rFonts w:eastAsia="等线"/>
                      <w:b/>
                      <w:sz w:val="16"/>
                      <w:szCs w:val="21"/>
                    </w:rPr>
                  </w:pPr>
                  <w:r w:rsidRPr="00400151">
                    <w:rPr>
                      <w:rFonts w:eastAsia="等线"/>
                      <w:b/>
                      <w:sz w:val="16"/>
                      <w:szCs w:val="21"/>
                    </w:rPr>
                    <w:t>Scenario</w:t>
                  </w:r>
                </w:p>
              </w:tc>
              <w:tc>
                <w:tcPr>
                  <w:tcW w:w="632" w:type="pct"/>
                  <w:shd w:val="clear" w:color="auto" w:fill="auto"/>
                  <w:vAlign w:val="center"/>
                </w:tcPr>
                <w:p w14:paraId="64B9BAC9" w14:textId="77777777" w:rsidR="008A36E1" w:rsidRPr="00400151" w:rsidRDefault="008A36E1" w:rsidP="008A36E1">
                  <w:pPr>
                    <w:jc w:val="center"/>
                    <w:rPr>
                      <w:rFonts w:eastAsia="等线"/>
                      <w:b/>
                      <w:sz w:val="16"/>
                      <w:szCs w:val="21"/>
                    </w:rPr>
                  </w:pPr>
                  <w:r w:rsidRPr="00400151">
                    <w:rPr>
                      <w:rFonts w:eastAsia="等线"/>
                      <w:b/>
                      <w:sz w:val="16"/>
                      <w:szCs w:val="21"/>
                    </w:rPr>
                    <w:t>CW Inside/outside topology</w:t>
                  </w:r>
                </w:p>
              </w:tc>
              <w:tc>
                <w:tcPr>
                  <w:tcW w:w="1359" w:type="pct"/>
                  <w:shd w:val="clear" w:color="auto" w:fill="auto"/>
                  <w:vAlign w:val="center"/>
                </w:tcPr>
                <w:p w14:paraId="443F8E01" w14:textId="77777777" w:rsidR="008A36E1" w:rsidRPr="00400151" w:rsidRDefault="008A36E1" w:rsidP="008A36E1">
                  <w:pPr>
                    <w:jc w:val="center"/>
                    <w:rPr>
                      <w:rFonts w:eastAsia="等线"/>
                      <w:b/>
                      <w:sz w:val="16"/>
                      <w:szCs w:val="21"/>
                    </w:rPr>
                  </w:pPr>
                  <w:r w:rsidRPr="00400151">
                    <w:rPr>
                      <w:rFonts w:eastAsia="等线"/>
                      <w:b/>
                      <w:sz w:val="16"/>
                      <w:szCs w:val="21"/>
                    </w:rPr>
                    <w:t>Diagram of the scenario</w:t>
                  </w:r>
                </w:p>
              </w:tc>
              <w:tc>
                <w:tcPr>
                  <w:tcW w:w="777" w:type="pct"/>
                  <w:shd w:val="clear" w:color="auto" w:fill="auto"/>
                  <w:vAlign w:val="center"/>
                </w:tcPr>
                <w:p w14:paraId="5537A629" w14:textId="77777777" w:rsidR="008A36E1" w:rsidRPr="00400151" w:rsidRDefault="008A36E1" w:rsidP="008A36E1">
                  <w:pPr>
                    <w:jc w:val="center"/>
                    <w:rPr>
                      <w:rFonts w:eastAsia="等线"/>
                      <w:b/>
                      <w:sz w:val="16"/>
                      <w:szCs w:val="21"/>
                    </w:rPr>
                  </w:pPr>
                  <w:r w:rsidRPr="00400151">
                    <w:rPr>
                      <w:rFonts w:eastAsia="等线"/>
                      <w:b/>
                      <w:sz w:val="16"/>
                      <w:szCs w:val="21"/>
                    </w:rPr>
                    <w:t>CW spectrum</w:t>
                  </w:r>
                </w:p>
              </w:tc>
              <w:tc>
                <w:tcPr>
                  <w:tcW w:w="779" w:type="pct"/>
                  <w:shd w:val="clear" w:color="auto" w:fill="auto"/>
                  <w:vAlign w:val="center"/>
                </w:tcPr>
                <w:p w14:paraId="52EE5F04" w14:textId="77777777" w:rsidR="008A36E1" w:rsidRPr="00400151" w:rsidRDefault="008A36E1" w:rsidP="008A36E1">
                  <w:pPr>
                    <w:jc w:val="center"/>
                    <w:rPr>
                      <w:rFonts w:eastAsia="等线"/>
                      <w:b/>
                      <w:sz w:val="16"/>
                      <w:szCs w:val="21"/>
                    </w:rPr>
                  </w:pPr>
                  <w:r w:rsidRPr="00400151">
                    <w:rPr>
                      <w:rFonts w:eastAsia="等线"/>
                      <w:b/>
                      <w:sz w:val="16"/>
                      <w:szCs w:val="21"/>
                    </w:rPr>
                    <w:t>D2R spectrum</w:t>
                  </w:r>
                </w:p>
              </w:tc>
              <w:tc>
                <w:tcPr>
                  <w:tcW w:w="867" w:type="pct"/>
                  <w:shd w:val="clear" w:color="auto" w:fill="auto"/>
                  <w:vAlign w:val="center"/>
                </w:tcPr>
                <w:p w14:paraId="1DBFFA6A" w14:textId="77777777" w:rsidR="008A36E1" w:rsidRPr="00400151" w:rsidRDefault="008A36E1" w:rsidP="008A36E1">
                  <w:pPr>
                    <w:jc w:val="center"/>
                    <w:rPr>
                      <w:rFonts w:eastAsia="等线"/>
                      <w:b/>
                      <w:sz w:val="16"/>
                      <w:szCs w:val="21"/>
                    </w:rPr>
                  </w:pPr>
                  <w:r w:rsidRPr="00400151">
                    <w:rPr>
                      <w:rFonts w:eastAsia="等线"/>
                      <w:b/>
                      <w:sz w:val="16"/>
                      <w:szCs w:val="21"/>
                    </w:rPr>
                    <w:t>R2D spectrum</w:t>
                  </w:r>
                </w:p>
              </w:tc>
            </w:tr>
            <w:tr w:rsidR="008A36E1" w:rsidRPr="00400151" w14:paraId="63C80D71" w14:textId="77777777" w:rsidTr="00C50DAC">
              <w:tc>
                <w:tcPr>
                  <w:tcW w:w="585" w:type="pct"/>
                  <w:shd w:val="clear" w:color="auto" w:fill="auto"/>
                  <w:vAlign w:val="center"/>
                </w:tcPr>
                <w:p w14:paraId="54780CBF" w14:textId="77777777" w:rsidR="008A36E1" w:rsidRPr="00400151" w:rsidRDefault="008A36E1" w:rsidP="008A36E1">
                  <w:pPr>
                    <w:jc w:val="center"/>
                    <w:rPr>
                      <w:rFonts w:eastAsia="等线"/>
                      <w:sz w:val="16"/>
                      <w:szCs w:val="21"/>
                    </w:rPr>
                  </w:pPr>
                  <w:r w:rsidRPr="00400151">
                    <w:rPr>
                      <w:rFonts w:eastAsia="等线"/>
                      <w:b/>
                      <w:sz w:val="16"/>
                      <w:szCs w:val="21"/>
                    </w:rPr>
                    <w:t>D1T1-A1</w:t>
                  </w:r>
                </w:p>
              </w:tc>
              <w:tc>
                <w:tcPr>
                  <w:tcW w:w="632" w:type="pct"/>
                  <w:vMerge w:val="restart"/>
                  <w:shd w:val="clear" w:color="auto" w:fill="auto"/>
                  <w:vAlign w:val="center"/>
                </w:tcPr>
                <w:p w14:paraId="1C8DDE38" w14:textId="77777777" w:rsidR="008A36E1" w:rsidRPr="00400151" w:rsidRDefault="008A36E1" w:rsidP="008A36E1">
                  <w:pPr>
                    <w:jc w:val="center"/>
                    <w:rPr>
                      <w:rFonts w:eastAsia="等线"/>
                      <w:noProof/>
                      <w:sz w:val="16"/>
                      <w:szCs w:val="21"/>
                    </w:rPr>
                  </w:pPr>
                  <w:r w:rsidRPr="00400151">
                    <w:rPr>
                      <w:rFonts w:eastAsia="等线"/>
                      <w:noProof/>
                      <w:sz w:val="16"/>
                      <w:szCs w:val="21"/>
                    </w:rPr>
                    <w:t>CW inside topology</w:t>
                  </w:r>
                </w:p>
              </w:tc>
              <w:tc>
                <w:tcPr>
                  <w:tcW w:w="1359" w:type="pct"/>
                  <w:shd w:val="clear" w:color="auto" w:fill="auto"/>
                  <w:vAlign w:val="center"/>
                </w:tcPr>
                <w:p w14:paraId="0992D43A" w14:textId="77777777" w:rsidR="008A36E1" w:rsidRPr="00400151" w:rsidRDefault="008A36E1" w:rsidP="008A36E1">
                  <w:pPr>
                    <w:jc w:val="center"/>
                    <w:rPr>
                      <w:rFonts w:eastAsia="等线"/>
                      <w:sz w:val="16"/>
                      <w:szCs w:val="21"/>
                    </w:rPr>
                  </w:pPr>
                  <w:r w:rsidRPr="00400151">
                    <w:rPr>
                      <w:rFonts w:eastAsia="等线"/>
                      <w:noProof/>
                      <w:sz w:val="16"/>
                      <w:szCs w:val="21"/>
                    </w:rPr>
                    <w:drawing>
                      <wp:inline distT="0" distB="0" distL="0" distR="0" wp14:anchorId="7E1D4253" wp14:editId="43867871">
                        <wp:extent cx="1330325" cy="276860"/>
                        <wp:effectExtent l="0" t="0" r="0" b="0"/>
                        <wp:docPr id="1647893591" name="图片 5"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6623181" name="图片 5" descr="A black background with a black square&#10;&#10;Description automatically generated with medium confidence"/>
                                <pic:cNvPicPr>
                                  <a:picLocks noChangeAspect="1" noChangeArrowheads="1"/>
                                </pic:cNvPicPr>
                              </pic:nvPicPr>
                              <pic:blipFill>
                                <a:blip r:embed="rId8" cstate="print">
                                  <a:extLst>
                                    <a:ext uri="{28A0092B-C50C-407E-A947-70E740481C1C}">
                                      <a14:useLocalDpi xmlns:a14="http://schemas.microsoft.com/office/drawing/2010/main" val="0"/>
                                    </a:ext>
                                  </a:extLst>
                                </a:blip>
                                <a:srcRect l="5055" t="48947" b="4823"/>
                                <a:stretch>
                                  <a:fillRect/>
                                </a:stretch>
                              </pic:blipFill>
                              <pic:spPr bwMode="auto">
                                <a:xfrm>
                                  <a:off x="0" y="0"/>
                                  <a:ext cx="1330325" cy="276860"/>
                                </a:xfrm>
                                <a:prstGeom prst="rect">
                                  <a:avLst/>
                                </a:prstGeom>
                                <a:noFill/>
                                <a:ln>
                                  <a:noFill/>
                                </a:ln>
                              </pic:spPr>
                            </pic:pic>
                          </a:graphicData>
                        </a:graphic>
                      </wp:inline>
                    </w:drawing>
                  </w:r>
                </w:p>
              </w:tc>
              <w:tc>
                <w:tcPr>
                  <w:tcW w:w="777" w:type="pct"/>
                  <w:shd w:val="clear" w:color="auto" w:fill="auto"/>
                </w:tcPr>
                <w:p w14:paraId="60E46C4A" w14:textId="77777777" w:rsidR="008A36E1" w:rsidRPr="00400151" w:rsidRDefault="008A36E1" w:rsidP="008A36E1">
                  <w:pPr>
                    <w:widowControl w:val="0"/>
                    <w:rPr>
                      <w:rFonts w:eastAsia="等线"/>
                      <w:sz w:val="16"/>
                      <w:szCs w:val="21"/>
                    </w:rPr>
                  </w:pPr>
                  <w:r w:rsidRPr="00400151">
                    <w:rPr>
                      <w:rFonts w:eastAsia="等线"/>
                      <w:sz w:val="16"/>
                      <w:szCs w:val="21"/>
                    </w:rPr>
                    <w:t>Case 1-1 (inside topology, DL)</w:t>
                  </w:r>
                </w:p>
                <w:p w14:paraId="361B4E11" w14:textId="77777777" w:rsidR="008A36E1" w:rsidRPr="00400151" w:rsidRDefault="008A36E1" w:rsidP="008A36E1">
                  <w:pPr>
                    <w:widowControl w:val="0"/>
                    <w:rPr>
                      <w:rFonts w:eastAsia="等线"/>
                      <w:sz w:val="16"/>
                      <w:szCs w:val="21"/>
                    </w:rPr>
                  </w:pPr>
                  <w:r w:rsidRPr="00400151">
                    <w:rPr>
                      <w:rFonts w:eastAsia="等线"/>
                      <w:sz w:val="16"/>
                      <w:szCs w:val="21"/>
                    </w:rPr>
                    <w:t>Case 1-2 (inside topology, UL)</w:t>
                  </w:r>
                </w:p>
              </w:tc>
              <w:tc>
                <w:tcPr>
                  <w:tcW w:w="779" w:type="pct"/>
                  <w:shd w:val="clear" w:color="auto" w:fill="auto"/>
                </w:tcPr>
                <w:p w14:paraId="508EAD54" w14:textId="77777777" w:rsidR="008A36E1" w:rsidRPr="00400151" w:rsidRDefault="008A36E1" w:rsidP="008A36E1">
                  <w:pPr>
                    <w:widowControl w:val="0"/>
                    <w:rPr>
                      <w:rFonts w:eastAsia="等线"/>
                      <w:sz w:val="16"/>
                      <w:szCs w:val="21"/>
                    </w:rPr>
                  </w:pPr>
                  <w:r w:rsidRPr="00400151">
                    <w:rPr>
                      <w:rFonts w:eastAsia="等线"/>
                      <w:sz w:val="16"/>
                      <w:szCs w:val="21"/>
                    </w:rPr>
                    <w:t>Same as CW</w:t>
                  </w:r>
                </w:p>
              </w:tc>
              <w:tc>
                <w:tcPr>
                  <w:tcW w:w="867" w:type="pct"/>
                  <w:shd w:val="clear" w:color="auto" w:fill="auto"/>
                </w:tcPr>
                <w:p w14:paraId="0C9C507A" w14:textId="77777777" w:rsidR="008A36E1" w:rsidRPr="00400151" w:rsidRDefault="008A36E1" w:rsidP="008A36E1">
                  <w:pPr>
                    <w:widowControl w:val="0"/>
                    <w:rPr>
                      <w:rFonts w:eastAsia="等线"/>
                      <w:color w:val="FF0000"/>
                      <w:sz w:val="16"/>
                      <w:szCs w:val="21"/>
                    </w:rPr>
                  </w:pPr>
                  <w:r w:rsidRPr="00400151">
                    <w:rPr>
                      <w:rFonts w:eastAsia="等线"/>
                      <w:color w:val="FF0000"/>
                      <w:sz w:val="16"/>
                      <w:szCs w:val="21"/>
                    </w:rPr>
                    <w:t>DL</w:t>
                  </w:r>
                </w:p>
              </w:tc>
            </w:tr>
            <w:tr w:rsidR="008A36E1" w:rsidRPr="00400151" w14:paraId="4A55F573" w14:textId="77777777" w:rsidTr="00C50DAC">
              <w:tc>
                <w:tcPr>
                  <w:tcW w:w="585" w:type="pct"/>
                  <w:shd w:val="clear" w:color="auto" w:fill="auto"/>
                  <w:vAlign w:val="center"/>
                </w:tcPr>
                <w:p w14:paraId="0CB89FF1" w14:textId="77777777" w:rsidR="008A36E1" w:rsidRPr="00400151" w:rsidRDefault="008A36E1" w:rsidP="008A36E1">
                  <w:pPr>
                    <w:jc w:val="center"/>
                    <w:rPr>
                      <w:rFonts w:eastAsia="等线"/>
                      <w:sz w:val="16"/>
                      <w:szCs w:val="21"/>
                    </w:rPr>
                  </w:pPr>
                  <w:r w:rsidRPr="00400151">
                    <w:rPr>
                      <w:rFonts w:eastAsia="等线"/>
                      <w:b/>
                      <w:sz w:val="16"/>
                      <w:szCs w:val="21"/>
                    </w:rPr>
                    <w:lastRenderedPageBreak/>
                    <w:t>D1T1-A2</w:t>
                  </w:r>
                </w:p>
              </w:tc>
              <w:tc>
                <w:tcPr>
                  <w:tcW w:w="632" w:type="pct"/>
                  <w:vMerge/>
                  <w:shd w:val="clear" w:color="auto" w:fill="auto"/>
                  <w:vAlign w:val="center"/>
                </w:tcPr>
                <w:p w14:paraId="21DC85A4" w14:textId="77777777" w:rsidR="008A36E1" w:rsidRPr="00400151" w:rsidRDefault="008A36E1" w:rsidP="008A36E1">
                  <w:pPr>
                    <w:jc w:val="center"/>
                    <w:rPr>
                      <w:rFonts w:eastAsia="等线"/>
                      <w:noProof/>
                      <w:sz w:val="16"/>
                      <w:szCs w:val="21"/>
                    </w:rPr>
                  </w:pPr>
                </w:p>
              </w:tc>
              <w:tc>
                <w:tcPr>
                  <w:tcW w:w="1359" w:type="pct"/>
                  <w:shd w:val="clear" w:color="auto" w:fill="auto"/>
                  <w:vAlign w:val="center"/>
                </w:tcPr>
                <w:p w14:paraId="23FFBB0C" w14:textId="77777777" w:rsidR="008A36E1" w:rsidRPr="00400151" w:rsidRDefault="008A36E1" w:rsidP="008A36E1">
                  <w:pPr>
                    <w:jc w:val="center"/>
                    <w:rPr>
                      <w:rFonts w:eastAsia="等线"/>
                      <w:sz w:val="16"/>
                      <w:szCs w:val="21"/>
                    </w:rPr>
                  </w:pPr>
                  <w:r w:rsidRPr="00400151">
                    <w:rPr>
                      <w:rFonts w:eastAsia="等线"/>
                      <w:noProof/>
                      <w:sz w:val="16"/>
                      <w:szCs w:val="21"/>
                    </w:rPr>
                    <w:drawing>
                      <wp:inline distT="0" distB="0" distL="0" distR="0" wp14:anchorId="18C75E7F" wp14:editId="3380E0A4">
                        <wp:extent cx="831215" cy="387985"/>
                        <wp:effectExtent l="0" t="0" r="0" b="0"/>
                        <wp:docPr id="1694781384" name="图片 6"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3768836" name="图片 6" descr="A black background with a black square&#10;&#10;Description automatically generated with medium confidence"/>
                                <pic:cNvPicPr>
                                  <a:picLocks noChangeAspect="1" noChangeArrowheads="1"/>
                                </pic:cNvPicPr>
                              </pic:nvPicPr>
                              <pic:blipFill>
                                <a:blip r:embed="rId14" cstate="print">
                                  <a:extLst>
                                    <a:ext uri="{28A0092B-C50C-407E-A947-70E740481C1C}">
                                      <a14:useLocalDpi xmlns:a14="http://schemas.microsoft.com/office/drawing/2010/main" val="0"/>
                                    </a:ext>
                                  </a:extLst>
                                </a:blip>
                                <a:srcRect l="15254" t="44913"/>
                                <a:stretch>
                                  <a:fillRect/>
                                </a:stretch>
                              </pic:blipFill>
                              <pic:spPr bwMode="auto">
                                <a:xfrm>
                                  <a:off x="0" y="0"/>
                                  <a:ext cx="831215" cy="387985"/>
                                </a:xfrm>
                                <a:prstGeom prst="rect">
                                  <a:avLst/>
                                </a:prstGeom>
                                <a:noFill/>
                                <a:ln>
                                  <a:noFill/>
                                </a:ln>
                              </pic:spPr>
                            </pic:pic>
                          </a:graphicData>
                        </a:graphic>
                      </wp:inline>
                    </w:drawing>
                  </w:r>
                </w:p>
              </w:tc>
              <w:tc>
                <w:tcPr>
                  <w:tcW w:w="777" w:type="pct"/>
                  <w:shd w:val="clear" w:color="auto" w:fill="auto"/>
                </w:tcPr>
                <w:p w14:paraId="24B7865D" w14:textId="77777777" w:rsidR="008A36E1" w:rsidRPr="00400151" w:rsidRDefault="008A36E1" w:rsidP="008A36E1">
                  <w:pPr>
                    <w:widowControl w:val="0"/>
                    <w:rPr>
                      <w:rFonts w:eastAsia="等线"/>
                      <w:sz w:val="16"/>
                      <w:szCs w:val="21"/>
                    </w:rPr>
                  </w:pPr>
                  <w:r w:rsidRPr="00400151">
                    <w:rPr>
                      <w:rFonts w:eastAsia="等线"/>
                      <w:sz w:val="16"/>
                      <w:szCs w:val="21"/>
                    </w:rPr>
                    <w:t>Same as D1T1-A1</w:t>
                  </w:r>
                </w:p>
              </w:tc>
              <w:tc>
                <w:tcPr>
                  <w:tcW w:w="779" w:type="pct"/>
                  <w:shd w:val="clear" w:color="auto" w:fill="auto"/>
                </w:tcPr>
                <w:p w14:paraId="2FAA70CF" w14:textId="77777777" w:rsidR="008A36E1" w:rsidRPr="00400151" w:rsidRDefault="008A36E1" w:rsidP="008A36E1">
                  <w:pPr>
                    <w:widowControl w:val="0"/>
                    <w:rPr>
                      <w:rFonts w:eastAsia="等线"/>
                      <w:sz w:val="16"/>
                      <w:szCs w:val="21"/>
                    </w:rPr>
                  </w:pPr>
                  <w:r w:rsidRPr="00400151">
                    <w:rPr>
                      <w:rFonts w:eastAsia="等线"/>
                      <w:sz w:val="16"/>
                      <w:szCs w:val="21"/>
                    </w:rPr>
                    <w:t>Same as CW</w:t>
                  </w:r>
                </w:p>
              </w:tc>
              <w:tc>
                <w:tcPr>
                  <w:tcW w:w="867" w:type="pct"/>
                  <w:shd w:val="clear" w:color="auto" w:fill="auto"/>
                </w:tcPr>
                <w:p w14:paraId="38B67291" w14:textId="77777777" w:rsidR="008A36E1" w:rsidRPr="00400151" w:rsidRDefault="008A36E1" w:rsidP="008A36E1">
                  <w:pPr>
                    <w:widowControl w:val="0"/>
                    <w:rPr>
                      <w:rFonts w:eastAsia="等线"/>
                      <w:color w:val="FF0000"/>
                      <w:sz w:val="16"/>
                      <w:szCs w:val="21"/>
                    </w:rPr>
                  </w:pPr>
                  <w:r>
                    <w:rPr>
                      <w:rFonts w:eastAsia="等线"/>
                      <w:color w:val="FF0000"/>
                      <w:sz w:val="16"/>
                      <w:szCs w:val="21"/>
                    </w:rPr>
                    <w:t>DL</w:t>
                  </w:r>
                </w:p>
              </w:tc>
            </w:tr>
            <w:tr w:rsidR="008A36E1" w:rsidRPr="00400151" w14:paraId="68200E89" w14:textId="77777777" w:rsidTr="00C50DAC">
              <w:tc>
                <w:tcPr>
                  <w:tcW w:w="585" w:type="pct"/>
                  <w:shd w:val="clear" w:color="auto" w:fill="auto"/>
                  <w:vAlign w:val="center"/>
                </w:tcPr>
                <w:p w14:paraId="5EB60F46" w14:textId="77777777" w:rsidR="008A36E1" w:rsidRPr="00400151" w:rsidRDefault="008A36E1" w:rsidP="008A36E1">
                  <w:pPr>
                    <w:jc w:val="center"/>
                    <w:rPr>
                      <w:rFonts w:eastAsia="等线"/>
                      <w:sz w:val="16"/>
                      <w:szCs w:val="21"/>
                    </w:rPr>
                  </w:pPr>
                  <w:r w:rsidRPr="00400151">
                    <w:rPr>
                      <w:rFonts w:eastAsia="等线"/>
                      <w:b/>
                      <w:sz w:val="16"/>
                      <w:szCs w:val="21"/>
                    </w:rPr>
                    <w:t>D1T1-B</w:t>
                  </w:r>
                </w:p>
              </w:tc>
              <w:tc>
                <w:tcPr>
                  <w:tcW w:w="632" w:type="pct"/>
                  <w:shd w:val="clear" w:color="auto" w:fill="auto"/>
                  <w:vAlign w:val="center"/>
                </w:tcPr>
                <w:p w14:paraId="0974C9BF" w14:textId="77777777" w:rsidR="008A36E1" w:rsidRPr="00400151" w:rsidRDefault="008A36E1" w:rsidP="008A36E1">
                  <w:pPr>
                    <w:jc w:val="center"/>
                    <w:rPr>
                      <w:rFonts w:eastAsia="等线"/>
                      <w:noProof/>
                      <w:sz w:val="16"/>
                      <w:szCs w:val="21"/>
                    </w:rPr>
                  </w:pPr>
                  <w:r w:rsidRPr="00400151">
                    <w:rPr>
                      <w:rFonts w:eastAsia="等线"/>
                      <w:noProof/>
                      <w:sz w:val="16"/>
                      <w:szCs w:val="21"/>
                    </w:rPr>
                    <w:t>CW outside topology</w:t>
                  </w:r>
                </w:p>
              </w:tc>
              <w:tc>
                <w:tcPr>
                  <w:tcW w:w="1359" w:type="pct"/>
                  <w:shd w:val="clear" w:color="auto" w:fill="auto"/>
                  <w:vAlign w:val="center"/>
                </w:tcPr>
                <w:p w14:paraId="606C6BA4" w14:textId="77777777" w:rsidR="008A36E1" w:rsidRPr="00400151" w:rsidRDefault="008A36E1" w:rsidP="008A36E1">
                  <w:pPr>
                    <w:jc w:val="center"/>
                    <w:rPr>
                      <w:rFonts w:eastAsia="等线"/>
                      <w:sz w:val="16"/>
                      <w:szCs w:val="21"/>
                    </w:rPr>
                  </w:pPr>
                  <w:r w:rsidRPr="00400151">
                    <w:rPr>
                      <w:rFonts w:eastAsia="等线"/>
                      <w:noProof/>
                      <w:sz w:val="16"/>
                      <w:szCs w:val="21"/>
                    </w:rPr>
                    <w:drawing>
                      <wp:inline distT="0" distB="0" distL="0" distR="0" wp14:anchorId="7236B763" wp14:editId="38263991">
                        <wp:extent cx="1219200" cy="304800"/>
                        <wp:effectExtent l="0" t="0" r="0" b="0"/>
                        <wp:docPr id="1866530145" name="图片 1"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4639430" name="图片 1" descr="A black background with a black square&#10;&#10;Description automatically generated with medium confidence"/>
                                <pic:cNvPicPr>
                                  <a:picLocks noChangeAspect="1" noChangeArrowheads="1"/>
                                </pic:cNvPicPr>
                              </pic:nvPicPr>
                              <pic:blipFill>
                                <a:blip r:embed="rId9" cstate="print">
                                  <a:extLst>
                                    <a:ext uri="{28A0092B-C50C-407E-A947-70E740481C1C}">
                                      <a14:useLocalDpi xmlns:a14="http://schemas.microsoft.com/office/drawing/2010/main" val="0"/>
                                    </a:ext>
                                  </a:extLst>
                                </a:blip>
                                <a:srcRect l="12672" t="42400"/>
                                <a:stretch>
                                  <a:fillRect/>
                                </a:stretch>
                              </pic:blipFill>
                              <pic:spPr bwMode="auto">
                                <a:xfrm>
                                  <a:off x="0" y="0"/>
                                  <a:ext cx="1219200" cy="304800"/>
                                </a:xfrm>
                                <a:prstGeom prst="rect">
                                  <a:avLst/>
                                </a:prstGeom>
                                <a:noFill/>
                                <a:ln>
                                  <a:noFill/>
                                </a:ln>
                              </pic:spPr>
                            </pic:pic>
                          </a:graphicData>
                        </a:graphic>
                      </wp:inline>
                    </w:drawing>
                  </w:r>
                </w:p>
              </w:tc>
              <w:tc>
                <w:tcPr>
                  <w:tcW w:w="777" w:type="pct"/>
                  <w:shd w:val="clear" w:color="auto" w:fill="auto"/>
                </w:tcPr>
                <w:p w14:paraId="3A6A68D1" w14:textId="77777777" w:rsidR="008A36E1" w:rsidRPr="00400151" w:rsidRDefault="008A36E1" w:rsidP="008A36E1">
                  <w:pPr>
                    <w:widowControl w:val="0"/>
                    <w:rPr>
                      <w:rFonts w:eastAsia="等线"/>
                      <w:sz w:val="16"/>
                      <w:szCs w:val="21"/>
                    </w:rPr>
                  </w:pPr>
                  <w:r w:rsidRPr="00400151">
                    <w:rPr>
                      <w:rFonts w:eastAsia="等线"/>
                      <w:sz w:val="16"/>
                      <w:szCs w:val="21"/>
                    </w:rPr>
                    <w:t>Case 1-4 (outside topology, UL)</w:t>
                  </w:r>
                </w:p>
              </w:tc>
              <w:tc>
                <w:tcPr>
                  <w:tcW w:w="779" w:type="pct"/>
                  <w:shd w:val="clear" w:color="auto" w:fill="auto"/>
                </w:tcPr>
                <w:p w14:paraId="1F43E588" w14:textId="77777777" w:rsidR="008A36E1" w:rsidRPr="00400151" w:rsidRDefault="008A36E1" w:rsidP="008A36E1">
                  <w:pPr>
                    <w:widowControl w:val="0"/>
                    <w:rPr>
                      <w:rFonts w:eastAsia="等线"/>
                      <w:sz w:val="16"/>
                      <w:szCs w:val="21"/>
                    </w:rPr>
                  </w:pPr>
                  <w:r w:rsidRPr="00400151">
                    <w:rPr>
                      <w:rFonts w:eastAsia="等线"/>
                      <w:sz w:val="16"/>
                      <w:szCs w:val="21"/>
                    </w:rPr>
                    <w:t>Same as CW</w:t>
                  </w:r>
                </w:p>
              </w:tc>
              <w:tc>
                <w:tcPr>
                  <w:tcW w:w="867" w:type="pct"/>
                  <w:shd w:val="clear" w:color="auto" w:fill="auto"/>
                </w:tcPr>
                <w:p w14:paraId="0AC95073" w14:textId="77777777" w:rsidR="008A36E1" w:rsidRPr="00400151" w:rsidRDefault="008A36E1" w:rsidP="008A36E1">
                  <w:pPr>
                    <w:widowControl w:val="0"/>
                    <w:rPr>
                      <w:rFonts w:eastAsia="等线"/>
                      <w:color w:val="FF0000"/>
                      <w:sz w:val="16"/>
                      <w:szCs w:val="21"/>
                    </w:rPr>
                  </w:pPr>
                  <w:r>
                    <w:rPr>
                      <w:rFonts w:eastAsia="等线"/>
                      <w:color w:val="FF0000"/>
                      <w:sz w:val="16"/>
                      <w:szCs w:val="21"/>
                    </w:rPr>
                    <w:t>DL</w:t>
                  </w:r>
                </w:p>
              </w:tc>
            </w:tr>
            <w:tr w:rsidR="008A36E1" w:rsidRPr="00400151" w14:paraId="0C9C42E4" w14:textId="77777777" w:rsidTr="00C50DAC">
              <w:tc>
                <w:tcPr>
                  <w:tcW w:w="585" w:type="pct"/>
                  <w:shd w:val="clear" w:color="auto" w:fill="auto"/>
                  <w:vAlign w:val="center"/>
                </w:tcPr>
                <w:p w14:paraId="30DA97E7" w14:textId="77777777" w:rsidR="008A36E1" w:rsidRPr="00400151" w:rsidRDefault="008A36E1" w:rsidP="008A36E1">
                  <w:pPr>
                    <w:jc w:val="center"/>
                    <w:rPr>
                      <w:rFonts w:eastAsia="等线"/>
                      <w:sz w:val="16"/>
                      <w:szCs w:val="21"/>
                    </w:rPr>
                  </w:pPr>
                  <w:r w:rsidRPr="00400151">
                    <w:rPr>
                      <w:rFonts w:eastAsia="等线"/>
                      <w:b/>
                      <w:sz w:val="16"/>
                      <w:szCs w:val="21"/>
                    </w:rPr>
                    <w:t>D1T1-C</w:t>
                  </w:r>
                </w:p>
              </w:tc>
              <w:tc>
                <w:tcPr>
                  <w:tcW w:w="632" w:type="pct"/>
                  <w:shd w:val="clear" w:color="auto" w:fill="auto"/>
                  <w:vAlign w:val="center"/>
                </w:tcPr>
                <w:p w14:paraId="4D02559B" w14:textId="77777777" w:rsidR="008A36E1" w:rsidRPr="00400151" w:rsidRDefault="008A36E1" w:rsidP="008A36E1">
                  <w:pPr>
                    <w:jc w:val="center"/>
                    <w:rPr>
                      <w:rFonts w:eastAsia="等线"/>
                      <w:noProof/>
                      <w:sz w:val="16"/>
                      <w:szCs w:val="21"/>
                    </w:rPr>
                  </w:pPr>
                  <w:r w:rsidRPr="00400151">
                    <w:rPr>
                      <w:rFonts w:eastAsia="等线"/>
                      <w:noProof/>
                      <w:sz w:val="16"/>
                      <w:szCs w:val="21"/>
                    </w:rPr>
                    <w:t>No CW</w:t>
                  </w:r>
                </w:p>
              </w:tc>
              <w:tc>
                <w:tcPr>
                  <w:tcW w:w="1359" w:type="pct"/>
                  <w:shd w:val="clear" w:color="auto" w:fill="auto"/>
                  <w:vAlign w:val="center"/>
                </w:tcPr>
                <w:p w14:paraId="6D9AE93B" w14:textId="77777777" w:rsidR="008A36E1" w:rsidRPr="00400151" w:rsidRDefault="008A36E1" w:rsidP="008A36E1">
                  <w:pPr>
                    <w:jc w:val="center"/>
                    <w:rPr>
                      <w:rFonts w:eastAsia="等线"/>
                      <w:sz w:val="16"/>
                      <w:szCs w:val="21"/>
                    </w:rPr>
                  </w:pPr>
                  <w:r w:rsidRPr="00400151">
                    <w:rPr>
                      <w:rFonts w:eastAsia="等线"/>
                      <w:noProof/>
                      <w:sz w:val="16"/>
                      <w:szCs w:val="21"/>
                    </w:rPr>
                    <w:drawing>
                      <wp:inline distT="0" distB="0" distL="0" distR="0" wp14:anchorId="2D7B3908" wp14:editId="6B47BB13">
                        <wp:extent cx="741045" cy="325755"/>
                        <wp:effectExtent l="0" t="0" r="0" b="0"/>
                        <wp:docPr id="1780266881" name="图片 1"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5942472" name="图片 1" descr="A black background with a black square&#10;&#10;Description automatically generated with medium confidenc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41045" cy="325755"/>
                                </a:xfrm>
                                <a:prstGeom prst="rect">
                                  <a:avLst/>
                                </a:prstGeom>
                                <a:noFill/>
                                <a:ln>
                                  <a:noFill/>
                                </a:ln>
                              </pic:spPr>
                            </pic:pic>
                          </a:graphicData>
                        </a:graphic>
                      </wp:inline>
                    </w:drawing>
                  </w:r>
                </w:p>
              </w:tc>
              <w:tc>
                <w:tcPr>
                  <w:tcW w:w="777" w:type="pct"/>
                  <w:shd w:val="clear" w:color="auto" w:fill="auto"/>
                </w:tcPr>
                <w:p w14:paraId="6AF27909" w14:textId="77777777" w:rsidR="008A36E1" w:rsidRPr="00400151" w:rsidRDefault="008A36E1" w:rsidP="008A36E1">
                  <w:pPr>
                    <w:widowControl w:val="0"/>
                    <w:rPr>
                      <w:rFonts w:eastAsia="等线"/>
                      <w:sz w:val="16"/>
                      <w:szCs w:val="21"/>
                    </w:rPr>
                  </w:pPr>
                  <w:r w:rsidRPr="00400151">
                    <w:rPr>
                      <w:rFonts w:eastAsia="等线"/>
                      <w:sz w:val="16"/>
                      <w:szCs w:val="21"/>
                    </w:rPr>
                    <w:t>N/A</w:t>
                  </w:r>
                </w:p>
              </w:tc>
              <w:tc>
                <w:tcPr>
                  <w:tcW w:w="779" w:type="pct"/>
                  <w:shd w:val="clear" w:color="auto" w:fill="auto"/>
                </w:tcPr>
                <w:p w14:paraId="731A512B" w14:textId="77777777" w:rsidR="008A36E1" w:rsidRPr="00400151" w:rsidRDefault="008A36E1" w:rsidP="008A36E1">
                  <w:pPr>
                    <w:widowControl w:val="0"/>
                    <w:rPr>
                      <w:rFonts w:eastAsia="等线"/>
                      <w:sz w:val="16"/>
                      <w:szCs w:val="21"/>
                    </w:rPr>
                  </w:pPr>
                  <w:r w:rsidRPr="00400151">
                    <w:rPr>
                      <w:rFonts w:eastAsia="等线"/>
                      <w:sz w:val="16"/>
                      <w:szCs w:val="21"/>
                    </w:rPr>
                    <w:t>UL</w:t>
                  </w:r>
                </w:p>
              </w:tc>
              <w:tc>
                <w:tcPr>
                  <w:tcW w:w="867" w:type="pct"/>
                  <w:shd w:val="clear" w:color="auto" w:fill="auto"/>
                </w:tcPr>
                <w:p w14:paraId="53A8C50C" w14:textId="77777777" w:rsidR="008A36E1" w:rsidRPr="00400151" w:rsidRDefault="008A36E1" w:rsidP="008A36E1">
                  <w:pPr>
                    <w:widowControl w:val="0"/>
                    <w:rPr>
                      <w:rFonts w:eastAsia="等线"/>
                      <w:color w:val="FF0000"/>
                      <w:sz w:val="16"/>
                      <w:szCs w:val="21"/>
                    </w:rPr>
                  </w:pPr>
                  <w:r>
                    <w:rPr>
                      <w:rFonts w:eastAsia="等线"/>
                      <w:color w:val="FF0000"/>
                      <w:sz w:val="16"/>
                      <w:szCs w:val="21"/>
                    </w:rPr>
                    <w:t>DL</w:t>
                  </w:r>
                </w:p>
              </w:tc>
            </w:tr>
            <w:tr w:rsidR="008A36E1" w:rsidRPr="00400151" w14:paraId="61338BF5" w14:textId="77777777" w:rsidTr="00C50DAC">
              <w:tc>
                <w:tcPr>
                  <w:tcW w:w="585" w:type="pct"/>
                  <w:shd w:val="clear" w:color="auto" w:fill="auto"/>
                  <w:vAlign w:val="center"/>
                </w:tcPr>
                <w:p w14:paraId="61BEDD06" w14:textId="77777777" w:rsidR="008A36E1" w:rsidRPr="00400151" w:rsidRDefault="008A36E1" w:rsidP="008A36E1">
                  <w:pPr>
                    <w:jc w:val="center"/>
                    <w:rPr>
                      <w:rFonts w:eastAsia="等线"/>
                      <w:b/>
                      <w:sz w:val="16"/>
                      <w:szCs w:val="21"/>
                    </w:rPr>
                  </w:pPr>
                  <w:r w:rsidRPr="00400151">
                    <w:rPr>
                      <w:rFonts w:eastAsia="等线"/>
                      <w:b/>
                      <w:sz w:val="16"/>
                      <w:szCs w:val="21"/>
                    </w:rPr>
                    <w:t>D2T2-A1</w:t>
                  </w:r>
                </w:p>
                <w:p w14:paraId="723211DC" w14:textId="77777777" w:rsidR="008A36E1" w:rsidRPr="00400151" w:rsidRDefault="008A36E1" w:rsidP="008A36E1">
                  <w:pPr>
                    <w:jc w:val="center"/>
                    <w:rPr>
                      <w:rFonts w:eastAsia="等线"/>
                      <w:sz w:val="16"/>
                      <w:szCs w:val="21"/>
                    </w:rPr>
                  </w:pPr>
                </w:p>
              </w:tc>
              <w:tc>
                <w:tcPr>
                  <w:tcW w:w="632" w:type="pct"/>
                  <w:vMerge w:val="restart"/>
                  <w:shd w:val="clear" w:color="auto" w:fill="auto"/>
                  <w:vAlign w:val="center"/>
                </w:tcPr>
                <w:p w14:paraId="05E4073B" w14:textId="77777777" w:rsidR="008A36E1" w:rsidRPr="00400151" w:rsidRDefault="008A36E1" w:rsidP="008A36E1">
                  <w:pPr>
                    <w:jc w:val="center"/>
                    <w:rPr>
                      <w:rFonts w:eastAsia="等线"/>
                      <w:noProof/>
                      <w:sz w:val="16"/>
                      <w:szCs w:val="21"/>
                    </w:rPr>
                  </w:pPr>
                  <w:r w:rsidRPr="00400151">
                    <w:rPr>
                      <w:rFonts w:eastAsia="等线"/>
                      <w:noProof/>
                      <w:sz w:val="16"/>
                      <w:szCs w:val="21"/>
                    </w:rPr>
                    <w:t>CW inside topology</w:t>
                  </w:r>
                </w:p>
              </w:tc>
              <w:tc>
                <w:tcPr>
                  <w:tcW w:w="1359" w:type="pct"/>
                  <w:shd w:val="clear" w:color="auto" w:fill="auto"/>
                  <w:vAlign w:val="center"/>
                </w:tcPr>
                <w:p w14:paraId="17F621E7" w14:textId="77777777" w:rsidR="008A36E1" w:rsidRPr="00400151" w:rsidRDefault="008A36E1" w:rsidP="008A36E1">
                  <w:pPr>
                    <w:jc w:val="center"/>
                    <w:rPr>
                      <w:rFonts w:eastAsia="等线"/>
                      <w:sz w:val="16"/>
                      <w:szCs w:val="21"/>
                    </w:rPr>
                  </w:pPr>
                  <w:r w:rsidRPr="00400151">
                    <w:rPr>
                      <w:rFonts w:eastAsia="等线"/>
                      <w:noProof/>
                      <w:sz w:val="16"/>
                      <w:szCs w:val="21"/>
                    </w:rPr>
                    <w:drawing>
                      <wp:inline distT="0" distB="0" distL="0" distR="0" wp14:anchorId="39E0B992" wp14:editId="7D3BDEA4">
                        <wp:extent cx="1378585" cy="519430"/>
                        <wp:effectExtent l="0" t="0" r="0" b="0"/>
                        <wp:docPr id="1521804963" name="图片 2"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2932630" name="图片 2" descr="A black background with a black square&#10;&#10;Description automatically generated with medium confidenc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78585" cy="519430"/>
                                </a:xfrm>
                                <a:prstGeom prst="rect">
                                  <a:avLst/>
                                </a:prstGeom>
                                <a:noFill/>
                                <a:ln>
                                  <a:noFill/>
                                </a:ln>
                              </pic:spPr>
                            </pic:pic>
                          </a:graphicData>
                        </a:graphic>
                      </wp:inline>
                    </w:drawing>
                  </w:r>
                </w:p>
              </w:tc>
              <w:tc>
                <w:tcPr>
                  <w:tcW w:w="777" w:type="pct"/>
                  <w:shd w:val="clear" w:color="auto" w:fill="auto"/>
                </w:tcPr>
                <w:p w14:paraId="587F48A0" w14:textId="77777777" w:rsidR="008A36E1" w:rsidRPr="00400151" w:rsidRDefault="008A36E1" w:rsidP="008A36E1">
                  <w:pPr>
                    <w:widowControl w:val="0"/>
                    <w:rPr>
                      <w:rFonts w:eastAsia="等线"/>
                      <w:sz w:val="16"/>
                      <w:szCs w:val="21"/>
                    </w:rPr>
                  </w:pPr>
                  <w:r w:rsidRPr="00400151">
                    <w:rPr>
                      <w:rFonts w:eastAsia="等线"/>
                      <w:sz w:val="16"/>
                      <w:szCs w:val="21"/>
                    </w:rPr>
                    <w:t>Case 2-2 (inside topology, UL)</w:t>
                  </w:r>
                </w:p>
              </w:tc>
              <w:tc>
                <w:tcPr>
                  <w:tcW w:w="779" w:type="pct"/>
                  <w:shd w:val="clear" w:color="auto" w:fill="auto"/>
                </w:tcPr>
                <w:p w14:paraId="2611F453" w14:textId="77777777" w:rsidR="008A36E1" w:rsidRPr="00400151" w:rsidRDefault="008A36E1" w:rsidP="008A36E1">
                  <w:pPr>
                    <w:widowControl w:val="0"/>
                    <w:rPr>
                      <w:rFonts w:eastAsia="等线"/>
                      <w:sz w:val="16"/>
                      <w:szCs w:val="21"/>
                    </w:rPr>
                  </w:pPr>
                  <w:r w:rsidRPr="00400151">
                    <w:rPr>
                      <w:rFonts w:eastAsia="等线"/>
                      <w:sz w:val="16"/>
                      <w:szCs w:val="21"/>
                    </w:rPr>
                    <w:t>Same as CW</w:t>
                  </w:r>
                </w:p>
              </w:tc>
              <w:tc>
                <w:tcPr>
                  <w:tcW w:w="867" w:type="pct"/>
                  <w:shd w:val="clear" w:color="auto" w:fill="auto"/>
                </w:tcPr>
                <w:p w14:paraId="19D6D199" w14:textId="77777777" w:rsidR="008A36E1" w:rsidRPr="00400151" w:rsidRDefault="008A36E1" w:rsidP="008A36E1">
                  <w:pPr>
                    <w:widowControl w:val="0"/>
                    <w:rPr>
                      <w:rFonts w:eastAsia="等线"/>
                      <w:color w:val="FF0000"/>
                      <w:sz w:val="16"/>
                      <w:szCs w:val="21"/>
                    </w:rPr>
                  </w:pPr>
                  <w:r>
                    <w:rPr>
                      <w:rFonts w:eastAsia="等线"/>
                      <w:color w:val="FF0000"/>
                      <w:sz w:val="16"/>
                      <w:szCs w:val="21"/>
                    </w:rPr>
                    <w:t>UL</w:t>
                  </w:r>
                </w:p>
              </w:tc>
            </w:tr>
            <w:tr w:rsidR="008A36E1" w:rsidRPr="00400151" w14:paraId="6310F5AE" w14:textId="77777777" w:rsidTr="00C50DAC">
              <w:tc>
                <w:tcPr>
                  <w:tcW w:w="585" w:type="pct"/>
                  <w:shd w:val="clear" w:color="auto" w:fill="auto"/>
                  <w:vAlign w:val="center"/>
                </w:tcPr>
                <w:p w14:paraId="118D2ABF" w14:textId="77777777" w:rsidR="008A36E1" w:rsidRPr="00400151" w:rsidRDefault="008A36E1" w:rsidP="008A36E1">
                  <w:pPr>
                    <w:jc w:val="center"/>
                    <w:rPr>
                      <w:rFonts w:eastAsia="等线"/>
                      <w:b/>
                      <w:bCs/>
                      <w:sz w:val="16"/>
                      <w:szCs w:val="21"/>
                      <w:u w:val="single"/>
                    </w:rPr>
                  </w:pPr>
                  <w:r w:rsidRPr="00400151">
                    <w:rPr>
                      <w:rFonts w:eastAsia="等线"/>
                      <w:b/>
                      <w:sz w:val="16"/>
                      <w:szCs w:val="21"/>
                    </w:rPr>
                    <w:t>D2T2-A2</w:t>
                  </w:r>
                </w:p>
              </w:tc>
              <w:tc>
                <w:tcPr>
                  <w:tcW w:w="632" w:type="pct"/>
                  <w:vMerge/>
                  <w:shd w:val="clear" w:color="auto" w:fill="auto"/>
                  <w:vAlign w:val="center"/>
                </w:tcPr>
                <w:p w14:paraId="6FAD94B6" w14:textId="77777777" w:rsidR="008A36E1" w:rsidRPr="00400151" w:rsidRDefault="008A36E1" w:rsidP="008A36E1">
                  <w:pPr>
                    <w:jc w:val="center"/>
                    <w:rPr>
                      <w:rFonts w:eastAsia="等线"/>
                      <w:noProof/>
                      <w:sz w:val="16"/>
                      <w:szCs w:val="21"/>
                    </w:rPr>
                  </w:pPr>
                </w:p>
              </w:tc>
              <w:tc>
                <w:tcPr>
                  <w:tcW w:w="1359" w:type="pct"/>
                  <w:shd w:val="clear" w:color="auto" w:fill="auto"/>
                  <w:vAlign w:val="center"/>
                </w:tcPr>
                <w:p w14:paraId="712EF437" w14:textId="77777777" w:rsidR="008A36E1" w:rsidRPr="00400151" w:rsidRDefault="008A36E1" w:rsidP="008A36E1">
                  <w:pPr>
                    <w:jc w:val="center"/>
                    <w:rPr>
                      <w:rFonts w:eastAsia="等线"/>
                      <w:noProof/>
                      <w:sz w:val="16"/>
                      <w:szCs w:val="21"/>
                    </w:rPr>
                  </w:pPr>
                  <w:r w:rsidRPr="00400151">
                    <w:rPr>
                      <w:rFonts w:eastAsia="等线"/>
                      <w:noProof/>
                      <w:sz w:val="16"/>
                      <w:szCs w:val="21"/>
                    </w:rPr>
                    <w:drawing>
                      <wp:inline distT="0" distB="0" distL="0" distR="0" wp14:anchorId="7CD93A27" wp14:editId="3498DEAF">
                        <wp:extent cx="1059815" cy="387985"/>
                        <wp:effectExtent l="0" t="0" r="0" b="0"/>
                        <wp:docPr id="1999789152" name="图片 3"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3250855" name="图片 3" descr="A black background with a black square&#10;&#10;Description automatically generated with medium confidence"/>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059815" cy="387985"/>
                                </a:xfrm>
                                <a:prstGeom prst="rect">
                                  <a:avLst/>
                                </a:prstGeom>
                                <a:noFill/>
                                <a:ln>
                                  <a:noFill/>
                                </a:ln>
                              </pic:spPr>
                            </pic:pic>
                          </a:graphicData>
                        </a:graphic>
                      </wp:inline>
                    </w:drawing>
                  </w:r>
                </w:p>
              </w:tc>
              <w:tc>
                <w:tcPr>
                  <w:tcW w:w="777" w:type="pct"/>
                  <w:shd w:val="clear" w:color="auto" w:fill="auto"/>
                </w:tcPr>
                <w:p w14:paraId="315BC39D" w14:textId="77777777" w:rsidR="008A36E1" w:rsidRPr="00400151" w:rsidRDefault="008A36E1" w:rsidP="008A36E1">
                  <w:pPr>
                    <w:widowControl w:val="0"/>
                    <w:rPr>
                      <w:rFonts w:eastAsia="等线"/>
                      <w:sz w:val="16"/>
                      <w:szCs w:val="21"/>
                    </w:rPr>
                  </w:pPr>
                  <w:r w:rsidRPr="00400151">
                    <w:rPr>
                      <w:rFonts w:eastAsia="等线"/>
                      <w:sz w:val="16"/>
                      <w:szCs w:val="21"/>
                    </w:rPr>
                    <w:t>Same as D2T2-A1</w:t>
                  </w:r>
                </w:p>
              </w:tc>
              <w:tc>
                <w:tcPr>
                  <w:tcW w:w="779" w:type="pct"/>
                  <w:shd w:val="clear" w:color="auto" w:fill="auto"/>
                </w:tcPr>
                <w:p w14:paraId="286C2B96" w14:textId="77777777" w:rsidR="008A36E1" w:rsidRPr="00400151" w:rsidRDefault="008A36E1" w:rsidP="008A36E1">
                  <w:pPr>
                    <w:widowControl w:val="0"/>
                    <w:rPr>
                      <w:rFonts w:eastAsia="等线"/>
                      <w:sz w:val="16"/>
                      <w:szCs w:val="21"/>
                    </w:rPr>
                  </w:pPr>
                  <w:r w:rsidRPr="00400151">
                    <w:rPr>
                      <w:rFonts w:eastAsia="等线"/>
                      <w:sz w:val="16"/>
                      <w:szCs w:val="21"/>
                    </w:rPr>
                    <w:t>Same as CW</w:t>
                  </w:r>
                </w:p>
              </w:tc>
              <w:tc>
                <w:tcPr>
                  <w:tcW w:w="867" w:type="pct"/>
                  <w:shd w:val="clear" w:color="auto" w:fill="auto"/>
                </w:tcPr>
                <w:p w14:paraId="58D0F341" w14:textId="77777777" w:rsidR="008A36E1" w:rsidRPr="00400151" w:rsidRDefault="008A36E1" w:rsidP="008A36E1">
                  <w:pPr>
                    <w:widowControl w:val="0"/>
                    <w:rPr>
                      <w:rFonts w:eastAsia="等线"/>
                      <w:color w:val="FF0000"/>
                      <w:sz w:val="16"/>
                      <w:szCs w:val="21"/>
                    </w:rPr>
                  </w:pPr>
                  <w:r>
                    <w:rPr>
                      <w:rFonts w:eastAsia="等线"/>
                      <w:color w:val="FF0000"/>
                      <w:sz w:val="16"/>
                      <w:szCs w:val="21"/>
                    </w:rPr>
                    <w:t>UL</w:t>
                  </w:r>
                </w:p>
              </w:tc>
            </w:tr>
            <w:tr w:rsidR="008A36E1" w:rsidRPr="00400151" w14:paraId="37956EB2" w14:textId="77777777" w:rsidTr="00C50DAC">
              <w:tc>
                <w:tcPr>
                  <w:tcW w:w="585" w:type="pct"/>
                  <w:shd w:val="clear" w:color="auto" w:fill="auto"/>
                  <w:vAlign w:val="center"/>
                </w:tcPr>
                <w:p w14:paraId="1CADF1B9" w14:textId="77777777" w:rsidR="008A36E1" w:rsidRPr="00400151" w:rsidRDefault="008A36E1" w:rsidP="008A36E1">
                  <w:pPr>
                    <w:jc w:val="center"/>
                    <w:rPr>
                      <w:rFonts w:eastAsia="等线"/>
                      <w:b/>
                      <w:bCs/>
                      <w:sz w:val="16"/>
                      <w:szCs w:val="21"/>
                      <w:u w:val="single"/>
                    </w:rPr>
                  </w:pPr>
                  <w:r w:rsidRPr="00400151">
                    <w:rPr>
                      <w:rFonts w:eastAsia="等线"/>
                      <w:b/>
                      <w:sz w:val="16"/>
                      <w:szCs w:val="21"/>
                    </w:rPr>
                    <w:t>D2T2-B</w:t>
                  </w:r>
                </w:p>
              </w:tc>
              <w:tc>
                <w:tcPr>
                  <w:tcW w:w="632" w:type="pct"/>
                  <w:shd w:val="clear" w:color="auto" w:fill="auto"/>
                  <w:vAlign w:val="center"/>
                </w:tcPr>
                <w:p w14:paraId="581F140E" w14:textId="77777777" w:rsidR="008A36E1" w:rsidRPr="00400151" w:rsidRDefault="008A36E1" w:rsidP="008A36E1">
                  <w:pPr>
                    <w:jc w:val="center"/>
                    <w:rPr>
                      <w:rFonts w:eastAsia="等线"/>
                      <w:noProof/>
                      <w:sz w:val="16"/>
                      <w:szCs w:val="21"/>
                    </w:rPr>
                  </w:pPr>
                  <w:r w:rsidRPr="00400151">
                    <w:rPr>
                      <w:rFonts w:eastAsia="等线"/>
                      <w:noProof/>
                      <w:sz w:val="16"/>
                      <w:szCs w:val="21"/>
                    </w:rPr>
                    <w:t>CW outside topology</w:t>
                  </w:r>
                </w:p>
              </w:tc>
              <w:tc>
                <w:tcPr>
                  <w:tcW w:w="1359" w:type="pct"/>
                  <w:shd w:val="clear" w:color="auto" w:fill="auto"/>
                  <w:vAlign w:val="center"/>
                </w:tcPr>
                <w:p w14:paraId="3B5152B9" w14:textId="77777777" w:rsidR="008A36E1" w:rsidRPr="00400151" w:rsidRDefault="008A36E1" w:rsidP="008A36E1">
                  <w:pPr>
                    <w:jc w:val="center"/>
                    <w:rPr>
                      <w:rFonts w:eastAsia="等线"/>
                      <w:noProof/>
                      <w:sz w:val="16"/>
                      <w:szCs w:val="21"/>
                    </w:rPr>
                  </w:pPr>
                  <w:r w:rsidRPr="00400151">
                    <w:rPr>
                      <w:rFonts w:eastAsia="等线"/>
                      <w:noProof/>
                      <w:sz w:val="16"/>
                      <w:szCs w:val="21"/>
                    </w:rPr>
                    <w:drawing>
                      <wp:inline distT="0" distB="0" distL="0" distR="0" wp14:anchorId="67A3A46E" wp14:editId="0BE80D65">
                        <wp:extent cx="1433830" cy="332740"/>
                        <wp:effectExtent l="0" t="0" r="0" b="0"/>
                        <wp:docPr id="1012074641" name="图片 4"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3723949" name="图片 4" descr="A black background with a black square&#10;&#10;Description automatically generated with medium confidenc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33830" cy="332740"/>
                                </a:xfrm>
                                <a:prstGeom prst="rect">
                                  <a:avLst/>
                                </a:prstGeom>
                                <a:noFill/>
                                <a:ln>
                                  <a:noFill/>
                                </a:ln>
                              </pic:spPr>
                            </pic:pic>
                          </a:graphicData>
                        </a:graphic>
                      </wp:inline>
                    </w:drawing>
                  </w:r>
                </w:p>
              </w:tc>
              <w:tc>
                <w:tcPr>
                  <w:tcW w:w="777" w:type="pct"/>
                  <w:shd w:val="clear" w:color="auto" w:fill="auto"/>
                </w:tcPr>
                <w:p w14:paraId="39DF63CA" w14:textId="77777777" w:rsidR="008A36E1" w:rsidRPr="00400151" w:rsidRDefault="008A36E1" w:rsidP="008A36E1">
                  <w:pPr>
                    <w:widowControl w:val="0"/>
                    <w:rPr>
                      <w:rFonts w:eastAsia="等线"/>
                      <w:sz w:val="16"/>
                      <w:szCs w:val="21"/>
                    </w:rPr>
                  </w:pPr>
                  <w:r w:rsidRPr="00400151">
                    <w:rPr>
                      <w:rFonts w:eastAsia="等线"/>
                      <w:sz w:val="16"/>
                      <w:szCs w:val="21"/>
                    </w:rPr>
                    <w:t>Case 2-3 (outside topology, DL)</w:t>
                  </w:r>
                </w:p>
                <w:p w14:paraId="4A041B64" w14:textId="77777777" w:rsidR="008A36E1" w:rsidRPr="00400151" w:rsidRDefault="008A36E1" w:rsidP="008A36E1">
                  <w:pPr>
                    <w:widowControl w:val="0"/>
                    <w:rPr>
                      <w:rFonts w:eastAsia="等线"/>
                      <w:sz w:val="16"/>
                      <w:szCs w:val="21"/>
                    </w:rPr>
                  </w:pPr>
                  <w:r w:rsidRPr="00400151">
                    <w:rPr>
                      <w:rFonts w:eastAsia="等线"/>
                      <w:sz w:val="16"/>
                      <w:szCs w:val="21"/>
                    </w:rPr>
                    <w:t>Case 2-4 (outside topology, UL)</w:t>
                  </w:r>
                </w:p>
              </w:tc>
              <w:tc>
                <w:tcPr>
                  <w:tcW w:w="779" w:type="pct"/>
                  <w:shd w:val="clear" w:color="auto" w:fill="auto"/>
                </w:tcPr>
                <w:p w14:paraId="1A9BB175" w14:textId="77777777" w:rsidR="008A36E1" w:rsidRPr="00400151" w:rsidRDefault="008A36E1" w:rsidP="008A36E1">
                  <w:pPr>
                    <w:widowControl w:val="0"/>
                    <w:rPr>
                      <w:rFonts w:eastAsia="等线"/>
                      <w:sz w:val="16"/>
                      <w:szCs w:val="21"/>
                    </w:rPr>
                  </w:pPr>
                  <w:r w:rsidRPr="00400151">
                    <w:rPr>
                      <w:rFonts w:eastAsia="等线"/>
                      <w:sz w:val="16"/>
                      <w:szCs w:val="21"/>
                    </w:rPr>
                    <w:t>Same as CW</w:t>
                  </w:r>
                </w:p>
              </w:tc>
              <w:tc>
                <w:tcPr>
                  <w:tcW w:w="867" w:type="pct"/>
                  <w:shd w:val="clear" w:color="auto" w:fill="auto"/>
                </w:tcPr>
                <w:p w14:paraId="61F39F15" w14:textId="77777777" w:rsidR="008A36E1" w:rsidRDefault="008A36E1" w:rsidP="008A36E1">
                  <w:pPr>
                    <w:widowControl w:val="0"/>
                    <w:rPr>
                      <w:rFonts w:eastAsia="等线"/>
                      <w:color w:val="FF0000"/>
                      <w:sz w:val="16"/>
                      <w:szCs w:val="21"/>
                      <w:lang w:val="fr-FR"/>
                    </w:rPr>
                  </w:pPr>
                  <w:r>
                    <w:rPr>
                      <w:rFonts w:eastAsia="等线"/>
                      <w:color w:val="FF0000"/>
                      <w:sz w:val="16"/>
                      <w:szCs w:val="21"/>
                      <w:lang w:val="fr-FR"/>
                    </w:rPr>
                    <w:t>UL</w:t>
                  </w:r>
                </w:p>
                <w:p w14:paraId="5A2AD0B4" w14:textId="77777777" w:rsidR="008A36E1" w:rsidRPr="00400151" w:rsidRDefault="008A36E1" w:rsidP="008A36E1">
                  <w:pPr>
                    <w:widowControl w:val="0"/>
                    <w:rPr>
                      <w:rFonts w:eastAsia="等线"/>
                      <w:color w:val="FF0000"/>
                      <w:sz w:val="16"/>
                      <w:szCs w:val="21"/>
                      <w:lang w:val="fr-FR"/>
                    </w:rPr>
                  </w:pPr>
                  <w:r>
                    <w:rPr>
                      <w:rFonts w:eastAsia="等线"/>
                      <w:color w:val="FF0000"/>
                      <w:sz w:val="16"/>
                      <w:szCs w:val="21"/>
                      <w:lang w:val="fr-FR"/>
                    </w:rPr>
                    <w:t>(DL has potentiel regulation issue.)</w:t>
                  </w:r>
                </w:p>
              </w:tc>
            </w:tr>
            <w:tr w:rsidR="008A36E1" w:rsidRPr="00400151" w14:paraId="338CD169" w14:textId="77777777" w:rsidTr="00C50DAC">
              <w:tc>
                <w:tcPr>
                  <w:tcW w:w="585" w:type="pct"/>
                  <w:shd w:val="clear" w:color="auto" w:fill="auto"/>
                  <w:vAlign w:val="center"/>
                </w:tcPr>
                <w:p w14:paraId="7AC46C51" w14:textId="77777777" w:rsidR="008A36E1" w:rsidRPr="00400151" w:rsidRDefault="008A36E1" w:rsidP="008A36E1">
                  <w:pPr>
                    <w:jc w:val="center"/>
                    <w:rPr>
                      <w:rFonts w:eastAsia="等线"/>
                      <w:b/>
                      <w:bCs/>
                      <w:sz w:val="16"/>
                      <w:szCs w:val="21"/>
                      <w:u w:val="single"/>
                    </w:rPr>
                  </w:pPr>
                  <w:r w:rsidRPr="00400151">
                    <w:rPr>
                      <w:rFonts w:eastAsia="等线"/>
                      <w:b/>
                      <w:sz w:val="16"/>
                      <w:szCs w:val="21"/>
                    </w:rPr>
                    <w:t>D2T2-C</w:t>
                  </w:r>
                </w:p>
              </w:tc>
              <w:tc>
                <w:tcPr>
                  <w:tcW w:w="632" w:type="pct"/>
                  <w:shd w:val="clear" w:color="auto" w:fill="auto"/>
                  <w:vAlign w:val="center"/>
                </w:tcPr>
                <w:p w14:paraId="5C7C4E78" w14:textId="77777777" w:rsidR="008A36E1" w:rsidRPr="00400151" w:rsidRDefault="008A36E1" w:rsidP="008A36E1">
                  <w:pPr>
                    <w:jc w:val="center"/>
                    <w:rPr>
                      <w:rFonts w:eastAsia="等线"/>
                      <w:noProof/>
                      <w:sz w:val="16"/>
                      <w:szCs w:val="21"/>
                    </w:rPr>
                  </w:pPr>
                  <w:r w:rsidRPr="00400151">
                    <w:rPr>
                      <w:rFonts w:eastAsia="等线"/>
                      <w:noProof/>
                      <w:sz w:val="16"/>
                      <w:szCs w:val="21"/>
                    </w:rPr>
                    <w:t>No CW</w:t>
                  </w:r>
                </w:p>
              </w:tc>
              <w:tc>
                <w:tcPr>
                  <w:tcW w:w="1359" w:type="pct"/>
                  <w:shd w:val="clear" w:color="auto" w:fill="auto"/>
                  <w:vAlign w:val="center"/>
                </w:tcPr>
                <w:p w14:paraId="27DB32ED" w14:textId="77777777" w:rsidR="008A36E1" w:rsidRPr="00400151" w:rsidRDefault="008A36E1" w:rsidP="008A36E1">
                  <w:pPr>
                    <w:jc w:val="center"/>
                    <w:rPr>
                      <w:rFonts w:eastAsia="等线"/>
                      <w:noProof/>
                      <w:sz w:val="16"/>
                      <w:szCs w:val="21"/>
                    </w:rPr>
                  </w:pPr>
                  <w:r w:rsidRPr="00400151">
                    <w:rPr>
                      <w:rFonts w:eastAsia="等线"/>
                      <w:noProof/>
                      <w:sz w:val="16"/>
                      <w:szCs w:val="21"/>
                    </w:rPr>
                    <w:drawing>
                      <wp:inline distT="0" distB="0" distL="0" distR="0" wp14:anchorId="605691B7" wp14:editId="7420F1E5">
                        <wp:extent cx="1045845" cy="325755"/>
                        <wp:effectExtent l="0" t="0" r="0" b="0"/>
                        <wp:docPr id="603854708" name="图片 5"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0106821" name="图片 5" descr="A black background with a black square&#10;&#10;Description automatically generated with medium confidenc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45845" cy="325755"/>
                                </a:xfrm>
                                <a:prstGeom prst="rect">
                                  <a:avLst/>
                                </a:prstGeom>
                                <a:noFill/>
                                <a:ln>
                                  <a:noFill/>
                                </a:ln>
                              </pic:spPr>
                            </pic:pic>
                          </a:graphicData>
                        </a:graphic>
                      </wp:inline>
                    </w:drawing>
                  </w:r>
                </w:p>
              </w:tc>
              <w:tc>
                <w:tcPr>
                  <w:tcW w:w="777" w:type="pct"/>
                  <w:shd w:val="clear" w:color="auto" w:fill="auto"/>
                </w:tcPr>
                <w:p w14:paraId="1F3D8611" w14:textId="77777777" w:rsidR="008A36E1" w:rsidRPr="00400151" w:rsidRDefault="008A36E1" w:rsidP="008A36E1">
                  <w:pPr>
                    <w:rPr>
                      <w:rFonts w:eastAsia="等线"/>
                      <w:sz w:val="16"/>
                      <w:szCs w:val="21"/>
                    </w:rPr>
                  </w:pPr>
                  <w:r w:rsidRPr="00400151">
                    <w:rPr>
                      <w:rFonts w:eastAsia="等线"/>
                      <w:sz w:val="16"/>
                      <w:szCs w:val="21"/>
                    </w:rPr>
                    <w:t>N/A</w:t>
                  </w:r>
                </w:p>
              </w:tc>
              <w:tc>
                <w:tcPr>
                  <w:tcW w:w="779" w:type="pct"/>
                  <w:shd w:val="clear" w:color="auto" w:fill="auto"/>
                </w:tcPr>
                <w:p w14:paraId="164CF718" w14:textId="77777777" w:rsidR="008A36E1" w:rsidRPr="00834BAC" w:rsidRDefault="008A36E1" w:rsidP="008A36E1">
                  <w:pPr>
                    <w:rPr>
                      <w:rFonts w:eastAsia="等线"/>
                      <w:color w:val="FF0000"/>
                      <w:sz w:val="16"/>
                      <w:szCs w:val="21"/>
                    </w:rPr>
                  </w:pPr>
                  <w:r w:rsidRPr="00834BAC">
                    <w:rPr>
                      <w:rFonts w:eastAsia="等线"/>
                      <w:color w:val="FF0000"/>
                      <w:sz w:val="16"/>
                      <w:szCs w:val="21"/>
                    </w:rPr>
                    <w:t>UL</w:t>
                  </w:r>
                  <w:r>
                    <w:rPr>
                      <w:rFonts w:eastAsia="等线"/>
                      <w:color w:val="FF0000"/>
                      <w:sz w:val="16"/>
                      <w:szCs w:val="21"/>
                    </w:rPr>
                    <w:t xml:space="preserve"> / DL</w:t>
                  </w:r>
                </w:p>
                <w:p w14:paraId="21B0210C" w14:textId="77777777" w:rsidR="008A36E1" w:rsidRPr="00400151" w:rsidRDefault="008A36E1" w:rsidP="008A36E1">
                  <w:pPr>
                    <w:rPr>
                      <w:rFonts w:eastAsia="等线"/>
                      <w:sz w:val="16"/>
                      <w:szCs w:val="21"/>
                      <w:highlight w:val="yellow"/>
                    </w:rPr>
                  </w:pPr>
                </w:p>
              </w:tc>
              <w:tc>
                <w:tcPr>
                  <w:tcW w:w="867" w:type="pct"/>
                  <w:shd w:val="clear" w:color="auto" w:fill="auto"/>
                </w:tcPr>
                <w:p w14:paraId="7CF08E37" w14:textId="77777777" w:rsidR="008A36E1" w:rsidRPr="00400151" w:rsidRDefault="008A36E1" w:rsidP="008A36E1">
                  <w:pPr>
                    <w:rPr>
                      <w:rFonts w:eastAsia="等线"/>
                      <w:color w:val="FF0000"/>
                      <w:sz w:val="16"/>
                      <w:szCs w:val="21"/>
                    </w:rPr>
                  </w:pPr>
                  <w:r>
                    <w:rPr>
                      <w:rFonts w:eastAsia="等线"/>
                      <w:color w:val="FF0000"/>
                      <w:sz w:val="16"/>
                      <w:szCs w:val="21"/>
                    </w:rPr>
                    <w:t>UL</w:t>
                  </w:r>
                </w:p>
              </w:tc>
            </w:tr>
            <w:tr w:rsidR="008A36E1" w:rsidRPr="00400151" w14:paraId="11F74A91" w14:textId="77777777" w:rsidTr="00C50DAC">
              <w:tc>
                <w:tcPr>
                  <w:tcW w:w="5000" w:type="pct"/>
                  <w:gridSpan w:val="6"/>
                  <w:shd w:val="clear" w:color="auto" w:fill="auto"/>
                  <w:vAlign w:val="center"/>
                </w:tcPr>
                <w:p w14:paraId="3C4A85AE" w14:textId="77777777" w:rsidR="008A36E1" w:rsidRPr="00066C0D" w:rsidRDefault="008A36E1" w:rsidP="008A36E1">
                  <w:pPr>
                    <w:rPr>
                      <w:rFonts w:eastAsia="等线"/>
                      <w:sz w:val="16"/>
                      <w:szCs w:val="21"/>
                    </w:rPr>
                  </w:pPr>
                  <w:r w:rsidRPr="00066C0D">
                    <w:rPr>
                      <w:rFonts w:eastAsia="等线"/>
                      <w:sz w:val="16"/>
                      <w:szCs w:val="21"/>
                    </w:rPr>
                    <w:t>Note: this table is for the case where D2R is in the same spectrum as CW2D.</w:t>
                  </w:r>
                </w:p>
              </w:tc>
            </w:tr>
          </w:tbl>
          <w:p w14:paraId="56F454CC" w14:textId="77777777" w:rsidR="008A36E1" w:rsidRDefault="008A36E1" w:rsidP="008A36E1">
            <w:pPr>
              <w:rPr>
                <w:b/>
                <w:bCs/>
              </w:rPr>
            </w:pPr>
          </w:p>
          <w:p w14:paraId="7665F1D2" w14:textId="77777777" w:rsidR="008A36E1" w:rsidRPr="003B23BE" w:rsidRDefault="008A36E1" w:rsidP="008A36E1">
            <w:pPr>
              <w:rPr>
                <w:rFonts w:eastAsiaTheme="minorEastAsia"/>
              </w:rPr>
            </w:pPr>
          </w:p>
        </w:tc>
      </w:tr>
      <w:tr w:rsidR="008A36E1" w14:paraId="356465D6" w14:textId="77777777" w:rsidTr="00C50DAC">
        <w:tc>
          <w:tcPr>
            <w:tcW w:w="1129" w:type="dxa"/>
          </w:tcPr>
          <w:p w14:paraId="1831B103" w14:textId="77777777" w:rsidR="008A36E1" w:rsidRDefault="008A36E1" w:rsidP="008A36E1">
            <w:pPr>
              <w:rPr>
                <w:rFonts w:eastAsiaTheme="minorEastAsia"/>
              </w:rPr>
            </w:pPr>
            <w:r w:rsidRPr="00DB7E6E">
              <w:rPr>
                <w:rFonts w:eastAsiaTheme="minorEastAsia" w:hint="eastAsia"/>
              </w:rPr>
              <w:lastRenderedPageBreak/>
              <w:t>Qualcomm</w:t>
            </w:r>
          </w:p>
        </w:tc>
        <w:tc>
          <w:tcPr>
            <w:tcW w:w="8607" w:type="dxa"/>
          </w:tcPr>
          <w:p w14:paraId="45607849" w14:textId="77777777" w:rsidR="008A36E1" w:rsidRPr="00C704ED" w:rsidRDefault="008A36E1" w:rsidP="008A36E1">
            <w:pPr>
              <w:rPr>
                <w:b/>
                <w:bCs/>
              </w:rPr>
            </w:pPr>
            <w:r w:rsidRPr="0008323F">
              <w:rPr>
                <w:b/>
                <w:bCs/>
              </w:rPr>
              <w:t xml:space="preserve">Proposal 9: Reduce the hall size of D2T2 </w:t>
            </w:r>
            <w:proofErr w:type="spellStart"/>
            <w:r w:rsidRPr="0008323F">
              <w:rPr>
                <w:b/>
                <w:bCs/>
              </w:rPr>
              <w:t>InF</w:t>
            </w:r>
            <w:proofErr w:type="spellEnd"/>
            <w:r w:rsidRPr="0008323F">
              <w:rPr>
                <w:b/>
                <w:bCs/>
              </w:rPr>
              <w:t>-DL case to 120x50m.</w:t>
            </w:r>
          </w:p>
          <w:p w14:paraId="20F36B34" w14:textId="77777777" w:rsidR="008A36E1" w:rsidRPr="003B23BE" w:rsidRDefault="008A36E1" w:rsidP="008A36E1">
            <w:pPr>
              <w:rPr>
                <w:rFonts w:eastAsiaTheme="minorEastAsia"/>
              </w:rPr>
            </w:pPr>
          </w:p>
        </w:tc>
      </w:tr>
      <w:tr w:rsidR="008A36E1" w14:paraId="48DEF575" w14:textId="77777777" w:rsidTr="00C50DAC">
        <w:tc>
          <w:tcPr>
            <w:tcW w:w="1129" w:type="dxa"/>
          </w:tcPr>
          <w:p w14:paraId="67A38234" w14:textId="77777777" w:rsidR="008A36E1" w:rsidRDefault="008A36E1" w:rsidP="008A36E1">
            <w:pPr>
              <w:rPr>
                <w:rFonts w:eastAsiaTheme="minorEastAsia"/>
              </w:rPr>
            </w:pPr>
            <w:proofErr w:type="spellStart"/>
            <w:r w:rsidRPr="003A5141">
              <w:rPr>
                <w:rFonts w:eastAsiaTheme="minorEastAsia" w:hint="eastAsia"/>
              </w:rPr>
              <w:t>Spreadtrum</w:t>
            </w:r>
            <w:proofErr w:type="spellEnd"/>
          </w:p>
        </w:tc>
        <w:tc>
          <w:tcPr>
            <w:tcW w:w="8607" w:type="dxa"/>
          </w:tcPr>
          <w:p w14:paraId="06C6FF54" w14:textId="77777777" w:rsidR="008A36E1" w:rsidRPr="00C66EDE" w:rsidRDefault="008A36E1" w:rsidP="008A36E1">
            <w:pPr>
              <w:rPr>
                <w:b/>
                <w:i/>
              </w:rPr>
            </w:pPr>
            <w:r w:rsidRPr="00C66EDE">
              <w:rPr>
                <w:b/>
                <w:i/>
              </w:rPr>
              <w:t>Proposal 4: A</w:t>
            </w:r>
            <w:r w:rsidRPr="00C66EDE">
              <w:rPr>
                <w:rFonts w:hint="eastAsia"/>
                <w:b/>
                <w:i/>
              </w:rPr>
              <w:t>ll</w:t>
            </w:r>
            <w:r w:rsidRPr="00C66EDE">
              <w:rPr>
                <w:b/>
                <w:i/>
              </w:rPr>
              <w:t xml:space="preserve"> D1T1-A/B/C should be considered in both coexistence and coverage evaluations.</w:t>
            </w:r>
          </w:p>
          <w:p w14:paraId="1B3DE55A" w14:textId="77777777" w:rsidR="008A36E1" w:rsidRPr="00E201B1" w:rsidRDefault="008A36E1" w:rsidP="008A36E1">
            <w:r w:rsidRPr="00DB1D69">
              <w:rPr>
                <w:b/>
                <w:i/>
              </w:rPr>
              <w:t>Observation 1:</w:t>
            </w:r>
            <w:r>
              <w:rPr>
                <w:b/>
                <w:i/>
              </w:rPr>
              <w:t xml:space="preserve"> D2T2-A1 </w:t>
            </w:r>
            <w:r w:rsidRPr="00DB1D69">
              <w:rPr>
                <w:b/>
                <w:i/>
              </w:rPr>
              <w:t>will complicate A-IoT system design, as different nodes for CW2D/R2D and D2R need promptly coordination to support inventory use case, especially huge spec. impact is expected for D2T2-A1.</w:t>
            </w:r>
          </w:p>
          <w:p w14:paraId="30946B23" w14:textId="77777777" w:rsidR="008A36E1" w:rsidRPr="00777C70" w:rsidRDefault="008A36E1" w:rsidP="008A36E1">
            <w:pPr>
              <w:rPr>
                <w:rFonts w:eastAsiaTheme="minorEastAsia"/>
              </w:rPr>
            </w:pPr>
          </w:p>
        </w:tc>
      </w:tr>
      <w:tr w:rsidR="008A36E1" w14:paraId="231EFD4C" w14:textId="77777777" w:rsidTr="00C50DAC">
        <w:tc>
          <w:tcPr>
            <w:tcW w:w="1129" w:type="dxa"/>
          </w:tcPr>
          <w:p w14:paraId="2C7B57E1" w14:textId="77777777" w:rsidR="008A36E1" w:rsidRDefault="008A36E1" w:rsidP="008A36E1">
            <w:pPr>
              <w:rPr>
                <w:rFonts w:eastAsiaTheme="minorEastAsia"/>
              </w:rPr>
            </w:pPr>
            <w:proofErr w:type="spellStart"/>
            <w:r w:rsidRPr="003A5141">
              <w:rPr>
                <w:rFonts w:eastAsiaTheme="minorEastAsia" w:hint="eastAsia"/>
              </w:rPr>
              <w:t>Spreadtrum</w:t>
            </w:r>
            <w:proofErr w:type="spellEnd"/>
          </w:p>
        </w:tc>
        <w:tc>
          <w:tcPr>
            <w:tcW w:w="8607" w:type="dxa"/>
          </w:tcPr>
          <w:p w14:paraId="12E72C6E" w14:textId="77777777" w:rsidR="008A36E1" w:rsidRDefault="008A36E1" w:rsidP="008A36E1">
            <w:pPr>
              <w:rPr>
                <w:b/>
                <w:i/>
              </w:rPr>
            </w:pPr>
            <w:r w:rsidRPr="00DB1D69">
              <w:rPr>
                <w:b/>
                <w:i/>
              </w:rPr>
              <w:t xml:space="preserve">Proposal </w:t>
            </w:r>
            <w:r>
              <w:rPr>
                <w:b/>
                <w:i/>
              </w:rPr>
              <w:t>5</w:t>
            </w:r>
            <w:r w:rsidRPr="00DB1D69">
              <w:rPr>
                <w:b/>
                <w:i/>
              </w:rPr>
              <w:t>: Down-prioritize D2T2-A1 scenario for coverage and coexistence evaluation.</w:t>
            </w:r>
          </w:p>
          <w:p w14:paraId="49A03BB2" w14:textId="77777777" w:rsidR="008A36E1" w:rsidRPr="00777C70" w:rsidRDefault="008A36E1" w:rsidP="008A36E1">
            <w:pPr>
              <w:rPr>
                <w:rFonts w:eastAsiaTheme="minorEastAsia"/>
              </w:rPr>
            </w:pPr>
          </w:p>
        </w:tc>
      </w:tr>
      <w:tr w:rsidR="008A36E1" w14:paraId="7B5C0242" w14:textId="77777777" w:rsidTr="00C50DAC">
        <w:tc>
          <w:tcPr>
            <w:tcW w:w="1129" w:type="dxa"/>
          </w:tcPr>
          <w:p w14:paraId="76E81A15" w14:textId="77777777" w:rsidR="008A36E1" w:rsidRDefault="008A36E1" w:rsidP="008A36E1">
            <w:pPr>
              <w:rPr>
                <w:rFonts w:eastAsiaTheme="minorEastAsia"/>
              </w:rPr>
            </w:pPr>
            <w:proofErr w:type="spellStart"/>
            <w:r w:rsidRPr="003A5141">
              <w:rPr>
                <w:rFonts w:eastAsiaTheme="minorEastAsia" w:hint="eastAsia"/>
              </w:rPr>
              <w:t>Spreadtrum</w:t>
            </w:r>
            <w:proofErr w:type="spellEnd"/>
          </w:p>
        </w:tc>
        <w:tc>
          <w:tcPr>
            <w:tcW w:w="8607" w:type="dxa"/>
          </w:tcPr>
          <w:p w14:paraId="413D90CA" w14:textId="77777777" w:rsidR="008A36E1" w:rsidRPr="003A3826" w:rsidRDefault="008A36E1" w:rsidP="008A36E1">
            <w:pPr>
              <w:rPr>
                <w:rFonts w:eastAsia="等线"/>
              </w:rPr>
            </w:pPr>
            <w:r w:rsidRPr="003A3826">
              <w:rPr>
                <w:b/>
                <w:i/>
              </w:rPr>
              <w:t xml:space="preserve">Proposal </w:t>
            </w:r>
            <w:r>
              <w:rPr>
                <w:b/>
                <w:i/>
              </w:rPr>
              <w:t>6</w:t>
            </w:r>
            <w:r w:rsidRPr="003A3826">
              <w:rPr>
                <w:b/>
                <w:i/>
              </w:rPr>
              <w:t xml:space="preserve">: </w:t>
            </w:r>
            <w:r w:rsidRPr="00EE5EBE">
              <w:rPr>
                <w:b/>
                <w:i/>
              </w:rPr>
              <w:t>UE in DL spectrum for and BS in UL spectrum are not supported.</w:t>
            </w:r>
          </w:p>
          <w:p w14:paraId="71E86448" w14:textId="77777777" w:rsidR="008A36E1" w:rsidRPr="00777C70" w:rsidRDefault="008A36E1" w:rsidP="008A36E1">
            <w:pPr>
              <w:rPr>
                <w:rFonts w:eastAsiaTheme="minorEastAsia"/>
              </w:rPr>
            </w:pPr>
          </w:p>
        </w:tc>
      </w:tr>
      <w:tr w:rsidR="008A36E1" w14:paraId="37BF173B" w14:textId="77777777" w:rsidTr="00C50DAC">
        <w:tc>
          <w:tcPr>
            <w:tcW w:w="1129" w:type="dxa"/>
          </w:tcPr>
          <w:p w14:paraId="13CF9198" w14:textId="77777777" w:rsidR="008A36E1" w:rsidRDefault="008A36E1" w:rsidP="008A36E1">
            <w:pPr>
              <w:rPr>
                <w:rFonts w:eastAsiaTheme="minorEastAsia"/>
              </w:rPr>
            </w:pPr>
            <w:r w:rsidRPr="00331C37">
              <w:rPr>
                <w:rFonts w:eastAsiaTheme="minorEastAsia"/>
              </w:rPr>
              <w:t>V</w:t>
            </w:r>
            <w:r w:rsidRPr="00331C37">
              <w:rPr>
                <w:rFonts w:eastAsiaTheme="minorEastAsia" w:hint="eastAsia"/>
              </w:rPr>
              <w:t>ivo</w:t>
            </w:r>
          </w:p>
        </w:tc>
        <w:tc>
          <w:tcPr>
            <w:tcW w:w="8607" w:type="dxa"/>
          </w:tcPr>
          <w:p w14:paraId="1D113230" w14:textId="77777777" w:rsidR="008A36E1" w:rsidRDefault="008A36E1" w:rsidP="008A36E1">
            <w:pPr>
              <w:rPr>
                <w:rFonts w:eastAsiaTheme="minorEastAsia"/>
              </w:rPr>
            </w:pPr>
            <w:r w:rsidRPr="00454288">
              <w:rPr>
                <w:rFonts w:eastAsiaTheme="minorEastAsia"/>
                <w:b/>
                <w:bCs/>
                <w14:ligatures w14:val="standardContextual"/>
              </w:rPr>
              <w:t xml:space="preserve">Proposal 1: </w:t>
            </w:r>
            <w:r w:rsidRPr="00454288">
              <w:rPr>
                <w:rFonts w:eastAsiaTheme="minorEastAsia"/>
                <w14:ligatures w14:val="standardContextual"/>
              </w:rPr>
              <w:t xml:space="preserve"> </w:t>
            </w:r>
            <w:r w:rsidRPr="00454288">
              <w:rPr>
                <w:rFonts w:eastAsiaTheme="minorEastAsia"/>
                <w:b/>
                <w:bCs/>
                <w14:ligatures w14:val="standardContextual"/>
              </w:rPr>
              <w:t>Prioritize DL spectrum for R2D for D1T1. And R2D for D2T2 is on UL spectrum to align with RAN4 agreements.</w:t>
            </w:r>
          </w:p>
        </w:tc>
      </w:tr>
      <w:tr w:rsidR="008A36E1" w14:paraId="6F2AEE3D" w14:textId="77777777" w:rsidTr="00C50DAC">
        <w:tc>
          <w:tcPr>
            <w:tcW w:w="1129" w:type="dxa"/>
          </w:tcPr>
          <w:p w14:paraId="38EB0A53" w14:textId="77777777" w:rsidR="008A36E1" w:rsidRDefault="008A36E1" w:rsidP="008A36E1">
            <w:pPr>
              <w:rPr>
                <w:rFonts w:eastAsiaTheme="minorEastAsia"/>
              </w:rPr>
            </w:pPr>
            <w:r w:rsidRPr="00331C37">
              <w:rPr>
                <w:rFonts w:eastAsiaTheme="minorEastAsia"/>
              </w:rPr>
              <w:t>V</w:t>
            </w:r>
            <w:r w:rsidRPr="00331C37">
              <w:rPr>
                <w:rFonts w:eastAsiaTheme="minorEastAsia" w:hint="eastAsia"/>
              </w:rPr>
              <w:t>ivo</w:t>
            </w:r>
          </w:p>
        </w:tc>
        <w:tc>
          <w:tcPr>
            <w:tcW w:w="8607" w:type="dxa"/>
          </w:tcPr>
          <w:p w14:paraId="2BF7EE77" w14:textId="77777777" w:rsidR="008A36E1" w:rsidRDefault="008A36E1" w:rsidP="008A36E1">
            <w:pPr>
              <w:autoSpaceDE w:val="0"/>
              <w:autoSpaceDN w:val="0"/>
              <w:adjustRightInd w:val="0"/>
              <w:rPr>
                <w:rFonts w:eastAsiaTheme="minorEastAsia"/>
                <w:b/>
                <w:bCs/>
                <w14:ligatures w14:val="standardContextual"/>
              </w:rPr>
            </w:pPr>
            <w:r>
              <w:rPr>
                <w:rFonts w:eastAsiaTheme="minorEastAsia"/>
                <w:b/>
                <w:bCs/>
                <w14:ligatures w14:val="standardContextual"/>
              </w:rPr>
              <w:t xml:space="preserve">Proposal 2:  UE is uniformly distributed over the horizon area, and only the </w:t>
            </w:r>
            <w:proofErr w:type="spellStart"/>
            <w:r>
              <w:rPr>
                <w:rFonts w:eastAsiaTheme="minorEastAsia"/>
                <w:b/>
                <w:bCs/>
                <w14:ligatures w14:val="standardContextual"/>
              </w:rPr>
              <w:t>AIoT</w:t>
            </w:r>
            <w:proofErr w:type="spellEnd"/>
            <w:r>
              <w:rPr>
                <w:rFonts w:eastAsiaTheme="minorEastAsia"/>
                <w:b/>
                <w:bCs/>
                <w14:ligatures w14:val="standardContextual"/>
              </w:rPr>
              <w:t xml:space="preserve"> devices with nearby UE reader is counted in the evaluation.</w:t>
            </w:r>
          </w:p>
          <w:p w14:paraId="61841CAD" w14:textId="77777777" w:rsidR="008A36E1" w:rsidRDefault="008A36E1" w:rsidP="008A36E1">
            <w:pPr>
              <w:autoSpaceDE w:val="0"/>
              <w:autoSpaceDN w:val="0"/>
              <w:adjustRightInd w:val="0"/>
              <w:ind w:left="440" w:hanging="440"/>
              <w:rPr>
                <w:rFonts w:eastAsiaTheme="minorEastAsia"/>
                <w:b/>
                <w:bCs/>
                <w14:ligatures w14:val="standardContextual"/>
              </w:rPr>
            </w:pPr>
            <w:r>
              <w:rPr>
                <w:rFonts w:ascii="Arial" w:eastAsiaTheme="minorEastAsia" w:hAnsi="Arial" w:cs="Arial"/>
                <w14:ligatures w14:val="standardContextual"/>
              </w:rPr>
              <w:t>-</w:t>
            </w:r>
            <w:r>
              <w:rPr>
                <w:rFonts w:ascii="Arial" w:eastAsiaTheme="minorEastAsia" w:hAnsi="Arial" w:cs="Arial"/>
                <w14:ligatures w14:val="standardContextual"/>
              </w:rPr>
              <w:tab/>
            </w:r>
            <w:r>
              <w:rPr>
                <w:rFonts w:eastAsiaTheme="minorEastAsia"/>
                <w:b/>
                <w:bCs/>
                <w14:ligatures w14:val="standardContextual"/>
              </w:rPr>
              <w:t xml:space="preserve">To access a given number of A-IoT devices, the UE can be re-dropped multiple times to reach the nearby </w:t>
            </w:r>
            <w:proofErr w:type="spellStart"/>
            <w:r>
              <w:rPr>
                <w:rFonts w:eastAsiaTheme="minorEastAsia"/>
                <w:b/>
                <w:bCs/>
                <w14:ligatures w14:val="standardContextual"/>
              </w:rPr>
              <w:t>AIoT</w:t>
            </w:r>
            <w:proofErr w:type="spellEnd"/>
            <w:r>
              <w:rPr>
                <w:rFonts w:eastAsiaTheme="minorEastAsia"/>
                <w:b/>
                <w:bCs/>
                <w14:ligatures w14:val="standardContextual"/>
              </w:rPr>
              <w:t xml:space="preserve"> devices.</w:t>
            </w:r>
          </w:p>
          <w:p w14:paraId="244D03B3" w14:textId="77777777" w:rsidR="008A36E1" w:rsidRDefault="008A36E1" w:rsidP="008A36E1">
            <w:pPr>
              <w:autoSpaceDE w:val="0"/>
              <w:autoSpaceDN w:val="0"/>
              <w:adjustRightInd w:val="0"/>
              <w:ind w:left="440" w:hanging="440"/>
              <w:rPr>
                <w:rFonts w:eastAsiaTheme="minorEastAsia"/>
                <w:b/>
                <w:bCs/>
                <w14:ligatures w14:val="standardContextual"/>
              </w:rPr>
            </w:pPr>
            <w:r>
              <w:rPr>
                <w:rFonts w:ascii="Arial" w:eastAsiaTheme="minorEastAsia" w:hAnsi="Arial" w:cs="Arial"/>
                <w14:ligatures w14:val="standardContextual"/>
              </w:rPr>
              <w:t>-</w:t>
            </w:r>
            <w:r>
              <w:rPr>
                <w:rFonts w:ascii="Arial" w:eastAsiaTheme="minorEastAsia" w:hAnsi="Arial" w:cs="Arial"/>
                <w14:ligatures w14:val="standardContextual"/>
              </w:rPr>
              <w:tab/>
            </w:r>
            <w:r>
              <w:rPr>
                <w:rFonts w:eastAsiaTheme="minorEastAsia"/>
                <w:b/>
                <w:bCs/>
                <w14:ligatures w14:val="standardContextual"/>
              </w:rPr>
              <w:t xml:space="preserve">The definition of ‘nearby’ can be determined based on predefined RSRP threshold or distance between UE reader and </w:t>
            </w:r>
            <w:proofErr w:type="spellStart"/>
            <w:r>
              <w:rPr>
                <w:rFonts w:eastAsiaTheme="minorEastAsia"/>
                <w:b/>
                <w:bCs/>
                <w14:ligatures w14:val="standardContextual"/>
              </w:rPr>
              <w:t>AIoT</w:t>
            </w:r>
            <w:proofErr w:type="spellEnd"/>
            <w:r>
              <w:rPr>
                <w:rFonts w:eastAsiaTheme="minorEastAsia"/>
                <w:b/>
                <w:bCs/>
                <w14:ligatures w14:val="standardContextual"/>
              </w:rPr>
              <w:t xml:space="preserve"> device, which can be up to companies’ setup in evaluations.</w:t>
            </w:r>
          </w:p>
          <w:p w14:paraId="39939E41" w14:textId="77777777" w:rsidR="008A36E1" w:rsidRPr="00777C70" w:rsidRDefault="008A36E1" w:rsidP="008A36E1">
            <w:pPr>
              <w:rPr>
                <w:rFonts w:eastAsiaTheme="minorEastAsia"/>
              </w:rPr>
            </w:pPr>
          </w:p>
        </w:tc>
      </w:tr>
      <w:tr w:rsidR="008A36E1" w14:paraId="51221593" w14:textId="77777777" w:rsidTr="00C50DAC">
        <w:tc>
          <w:tcPr>
            <w:tcW w:w="1129" w:type="dxa"/>
          </w:tcPr>
          <w:p w14:paraId="5D029710" w14:textId="77777777" w:rsidR="008A36E1" w:rsidRDefault="008A36E1" w:rsidP="008A36E1">
            <w:pPr>
              <w:rPr>
                <w:rFonts w:eastAsiaTheme="minorEastAsia"/>
              </w:rPr>
            </w:pPr>
            <w:r w:rsidRPr="00F53A37">
              <w:rPr>
                <w:rFonts w:eastAsiaTheme="minorEastAsia" w:hint="eastAsia"/>
              </w:rPr>
              <w:t>Xiaomi</w:t>
            </w:r>
          </w:p>
        </w:tc>
        <w:tc>
          <w:tcPr>
            <w:tcW w:w="8607" w:type="dxa"/>
          </w:tcPr>
          <w:p w14:paraId="476A3939" w14:textId="77777777" w:rsidR="008A36E1" w:rsidRDefault="008A36E1" w:rsidP="008A36E1">
            <w:pPr>
              <w:rPr>
                <w:rFonts w:eastAsiaTheme="minorEastAsia"/>
              </w:rPr>
            </w:pPr>
            <w:r w:rsidRPr="00D44597">
              <w:rPr>
                <w:rFonts w:hint="eastAsia"/>
                <w:b/>
                <w:bCs/>
                <w:i/>
                <w:iCs/>
              </w:rPr>
              <w:t>Proposal</w:t>
            </w:r>
            <w:r w:rsidRPr="00D44597">
              <w:rPr>
                <w:b/>
                <w:bCs/>
                <w:i/>
                <w:iCs/>
              </w:rPr>
              <w:t xml:space="preserve"> 2:</w:t>
            </w:r>
            <w:r w:rsidRPr="00D44597">
              <w:rPr>
                <w:rFonts w:hint="eastAsia"/>
                <w:b/>
                <w:bCs/>
                <w:i/>
                <w:iCs/>
              </w:rPr>
              <w:t xml:space="preserve"> </w:t>
            </w:r>
            <w:r w:rsidRPr="00D44597">
              <w:rPr>
                <w:b/>
                <w:bCs/>
                <w:i/>
                <w:iCs/>
              </w:rPr>
              <w:t xml:space="preserve">Not support the scenarios that the R2D reader is different from the D2R reader. </w:t>
            </w:r>
          </w:p>
        </w:tc>
      </w:tr>
      <w:tr w:rsidR="008A36E1" w14:paraId="7F648096" w14:textId="77777777" w:rsidTr="00C50DAC">
        <w:tc>
          <w:tcPr>
            <w:tcW w:w="1129" w:type="dxa"/>
          </w:tcPr>
          <w:p w14:paraId="23A28863" w14:textId="77777777" w:rsidR="008A36E1" w:rsidRDefault="008A36E1" w:rsidP="008A36E1">
            <w:pPr>
              <w:rPr>
                <w:rFonts w:eastAsiaTheme="minorEastAsia"/>
              </w:rPr>
            </w:pPr>
            <w:r w:rsidRPr="00F53A37">
              <w:rPr>
                <w:rFonts w:eastAsiaTheme="minorEastAsia" w:hint="eastAsia"/>
              </w:rPr>
              <w:t>Xiaomi</w:t>
            </w:r>
          </w:p>
        </w:tc>
        <w:tc>
          <w:tcPr>
            <w:tcW w:w="8607" w:type="dxa"/>
          </w:tcPr>
          <w:p w14:paraId="2D570B98" w14:textId="77777777" w:rsidR="008A36E1" w:rsidRDefault="008A36E1" w:rsidP="008A36E1">
            <w:pPr>
              <w:rPr>
                <w:rFonts w:eastAsiaTheme="minorEastAsia"/>
              </w:rPr>
            </w:pPr>
            <w:r w:rsidRPr="00D44597">
              <w:rPr>
                <w:rFonts w:hint="eastAsia"/>
                <w:b/>
                <w:bCs/>
                <w:i/>
                <w:iCs/>
              </w:rPr>
              <w:t>Proposal</w:t>
            </w:r>
            <w:r w:rsidRPr="00D44597">
              <w:rPr>
                <w:b/>
                <w:bCs/>
                <w:i/>
                <w:iCs/>
              </w:rPr>
              <w:t xml:space="preserve"> 3: </w:t>
            </w:r>
            <w:r w:rsidRPr="00D44597">
              <w:rPr>
                <w:rFonts w:hint="eastAsia"/>
                <w:b/>
                <w:bCs/>
                <w:i/>
                <w:iCs/>
              </w:rPr>
              <w:t>O</w:t>
            </w:r>
            <w:r w:rsidRPr="00D44597">
              <w:rPr>
                <w:b/>
                <w:bCs/>
                <w:i/>
                <w:iCs/>
              </w:rPr>
              <w:t>perating spectrum of the device should be large enough to cover both DL and UL spectrum, so that device can support to transmit and receive on either DL or UL spectrum.</w:t>
            </w:r>
          </w:p>
        </w:tc>
      </w:tr>
      <w:tr w:rsidR="008A36E1" w14:paraId="275F3E79" w14:textId="77777777" w:rsidTr="00C50DAC">
        <w:tc>
          <w:tcPr>
            <w:tcW w:w="1129" w:type="dxa"/>
          </w:tcPr>
          <w:p w14:paraId="4DA5E770" w14:textId="77777777" w:rsidR="008A36E1" w:rsidRDefault="008A36E1" w:rsidP="008A36E1">
            <w:pPr>
              <w:rPr>
                <w:rFonts w:eastAsiaTheme="minorEastAsia"/>
              </w:rPr>
            </w:pPr>
            <w:r w:rsidRPr="00F53A37">
              <w:rPr>
                <w:rFonts w:eastAsiaTheme="minorEastAsia" w:hint="eastAsia"/>
              </w:rPr>
              <w:t>Xiaomi</w:t>
            </w:r>
          </w:p>
        </w:tc>
        <w:tc>
          <w:tcPr>
            <w:tcW w:w="8607" w:type="dxa"/>
          </w:tcPr>
          <w:p w14:paraId="70AC91B8" w14:textId="77777777" w:rsidR="008A36E1" w:rsidRDefault="008A36E1" w:rsidP="008A36E1">
            <w:pPr>
              <w:rPr>
                <w:rFonts w:eastAsiaTheme="minorEastAsia"/>
              </w:rPr>
            </w:pPr>
            <w:r w:rsidRPr="00B955BE">
              <w:rPr>
                <w:b/>
                <w:bCs/>
                <w:i/>
                <w:iCs/>
              </w:rPr>
              <w:t>Observation 2: Topology 1 has obviously better coverage performance than Topology 2 due to better transmit power</w:t>
            </w:r>
            <w:r w:rsidRPr="00B955BE">
              <w:rPr>
                <w:rFonts w:hint="eastAsia"/>
                <w:b/>
                <w:bCs/>
                <w:i/>
                <w:iCs/>
              </w:rPr>
              <w:t>/</w:t>
            </w:r>
            <w:r w:rsidRPr="00B955BE">
              <w:rPr>
                <w:b/>
                <w:bCs/>
                <w:i/>
                <w:iCs/>
              </w:rPr>
              <w:t>antenna gain/self-interference cancellation capacity/noise figure.</w:t>
            </w:r>
          </w:p>
        </w:tc>
      </w:tr>
      <w:tr w:rsidR="008A36E1" w14:paraId="76411B5B" w14:textId="77777777" w:rsidTr="00C50DAC">
        <w:tc>
          <w:tcPr>
            <w:tcW w:w="1129" w:type="dxa"/>
          </w:tcPr>
          <w:p w14:paraId="0BEC80E7" w14:textId="77777777" w:rsidR="008A36E1" w:rsidRDefault="008A36E1" w:rsidP="008A36E1">
            <w:pPr>
              <w:rPr>
                <w:rFonts w:eastAsiaTheme="minorEastAsia"/>
              </w:rPr>
            </w:pPr>
            <w:r w:rsidRPr="00F53A37">
              <w:rPr>
                <w:rFonts w:eastAsiaTheme="minorEastAsia" w:hint="eastAsia"/>
              </w:rPr>
              <w:t>Xiaomi</w:t>
            </w:r>
          </w:p>
        </w:tc>
        <w:tc>
          <w:tcPr>
            <w:tcW w:w="8607" w:type="dxa"/>
          </w:tcPr>
          <w:p w14:paraId="0B19C256" w14:textId="77777777" w:rsidR="008A36E1" w:rsidRDefault="008A36E1" w:rsidP="008A36E1">
            <w:pPr>
              <w:rPr>
                <w:rFonts w:eastAsiaTheme="minorEastAsia"/>
              </w:rPr>
            </w:pPr>
            <w:r w:rsidRPr="00B955BE">
              <w:rPr>
                <w:b/>
                <w:bCs/>
                <w:i/>
                <w:iCs/>
              </w:rPr>
              <w:t xml:space="preserve">Observation 3: For Topology 1, D2R </w:t>
            </w:r>
            <w:r w:rsidRPr="00B955BE">
              <w:rPr>
                <w:rFonts w:hint="eastAsia"/>
                <w:b/>
                <w:bCs/>
                <w:i/>
                <w:iCs/>
              </w:rPr>
              <w:t>link</w:t>
            </w:r>
            <w:r w:rsidRPr="00B955BE">
              <w:rPr>
                <w:b/>
                <w:bCs/>
                <w:i/>
                <w:iCs/>
              </w:rPr>
              <w:t xml:space="preserve"> has obviously better coverage performance than R2D </w:t>
            </w:r>
            <w:r w:rsidRPr="00B955BE">
              <w:rPr>
                <w:rFonts w:hint="eastAsia"/>
                <w:b/>
                <w:bCs/>
                <w:i/>
                <w:iCs/>
              </w:rPr>
              <w:t>link</w:t>
            </w:r>
            <w:r w:rsidRPr="00B955BE">
              <w:rPr>
                <w:b/>
                <w:bCs/>
                <w:i/>
                <w:iCs/>
              </w:rPr>
              <w:t xml:space="preserve"> </w:t>
            </w:r>
            <w:r w:rsidRPr="00B955BE">
              <w:rPr>
                <w:rFonts w:hint="eastAsia"/>
                <w:b/>
                <w:bCs/>
                <w:i/>
                <w:iCs/>
              </w:rPr>
              <w:t>due</w:t>
            </w:r>
            <w:r w:rsidRPr="00B955BE">
              <w:rPr>
                <w:b/>
                <w:bCs/>
                <w:i/>
                <w:iCs/>
              </w:rPr>
              <w:t xml:space="preserve"> </w:t>
            </w:r>
            <w:r w:rsidRPr="00B955BE">
              <w:rPr>
                <w:rFonts w:hint="eastAsia"/>
                <w:b/>
                <w:bCs/>
                <w:i/>
                <w:iCs/>
              </w:rPr>
              <w:t>to</w:t>
            </w:r>
            <w:r w:rsidRPr="00B955BE">
              <w:rPr>
                <w:b/>
                <w:bCs/>
                <w:i/>
                <w:iCs/>
              </w:rPr>
              <w:t xml:space="preserve"> </w:t>
            </w:r>
            <w:r w:rsidRPr="00B955BE">
              <w:rPr>
                <w:rFonts w:hint="eastAsia"/>
                <w:b/>
                <w:bCs/>
                <w:i/>
                <w:iCs/>
              </w:rPr>
              <w:t>receiver</w:t>
            </w:r>
            <w:r w:rsidRPr="00B955BE">
              <w:rPr>
                <w:b/>
                <w:bCs/>
                <w:i/>
                <w:iCs/>
              </w:rPr>
              <w:t xml:space="preserve"> </w:t>
            </w:r>
            <w:r w:rsidRPr="00B955BE">
              <w:rPr>
                <w:rFonts w:hint="eastAsia"/>
                <w:b/>
                <w:bCs/>
                <w:i/>
                <w:iCs/>
              </w:rPr>
              <w:t>sensitivity</w:t>
            </w:r>
            <w:r w:rsidRPr="00B955BE">
              <w:rPr>
                <w:b/>
                <w:bCs/>
                <w:i/>
                <w:iCs/>
              </w:rPr>
              <w:t xml:space="preserve"> </w:t>
            </w:r>
            <w:r w:rsidRPr="00B955BE">
              <w:rPr>
                <w:rFonts w:hint="eastAsia"/>
                <w:b/>
                <w:bCs/>
                <w:i/>
                <w:iCs/>
              </w:rPr>
              <w:t>of</w:t>
            </w:r>
            <w:r w:rsidRPr="00B955BE">
              <w:rPr>
                <w:b/>
                <w:bCs/>
                <w:i/>
                <w:iCs/>
              </w:rPr>
              <w:t xml:space="preserve"> </w:t>
            </w:r>
            <w:proofErr w:type="spellStart"/>
            <w:r w:rsidRPr="00B955BE">
              <w:rPr>
                <w:b/>
                <w:bCs/>
                <w:i/>
                <w:iCs/>
              </w:rPr>
              <w:t>gNB</w:t>
            </w:r>
            <w:proofErr w:type="spellEnd"/>
            <w:r w:rsidRPr="00B955BE">
              <w:rPr>
                <w:b/>
                <w:bCs/>
                <w:i/>
                <w:iCs/>
              </w:rPr>
              <w:t xml:space="preserve"> is much better than Device</w:t>
            </w:r>
            <w:r w:rsidRPr="00B955BE">
              <w:rPr>
                <w:rFonts w:hint="eastAsia"/>
                <w:b/>
                <w:bCs/>
                <w:i/>
                <w:iCs/>
              </w:rPr>
              <w:t>.</w:t>
            </w:r>
            <w:r w:rsidRPr="00B955BE">
              <w:rPr>
                <w:b/>
                <w:bCs/>
                <w:i/>
                <w:iCs/>
              </w:rPr>
              <w:t xml:space="preserve"> For Topology 2, D2R </w:t>
            </w:r>
            <w:r w:rsidRPr="00B955BE">
              <w:rPr>
                <w:rFonts w:hint="eastAsia"/>
                <w:b/>
                <w:bCs/>
                <w:i/>
                <w:iCs/>
              </w:rPr>
              <w:t>link</w:t>
            </w:r>
            <w:r w:rsidRPr="00B955BE">
              <w:rPr>
                <w:b/>
                <w:bCs/>
                <w:i/>
                <w:iCs/>
              </w:rPr>
              <w:t xml:space="preserve"> has slightly better coverage performance than R2D </w:t>
            </w:r>
            <w:r w:rsidRPr="00B955BE">
              <w:rPr>
                <w:rFonts w:hint="eastAsia"/>
                <w:b/>
                <w:bCs/>
                <w:i/>
                <w:iCs/>
              </w:rPr>
              <w:t>link</w:t>
            </w:r>
            <w:r w:rsidRPr="00B955BE">
              <w:rPr>
                <w:b/>
                <w:bCs/>
                <w:i/>
                <w:iCs/>
              </w:rPr>
              <w:t xml:space="preserve"> </w:t>
            </w:r>
            <w:r w:rsidRPr="00B955BE">
              <w:rPr>
                <w:rFonts w:hint="eastAsia"/>
                <w:b/>
                <w:bCs/>
                <w:i/>
                <w:iCs/>
              </w:rPr>
              <w:t>due</w:t>
            </w:r>
            <w:r w:rsidRPr="00B955BE">
              <w:rPr>
                <w:b/>
                <w:bCs/>
                <w:i/>
                <w:iCs/>
              </w:rPr>
              <w:t xml:space="preserve"> </w:t>
            </w:r>
            <w:r w:rsidRPr="00B955BE">
              <w:rPr>
                <w:rFonts w:hint="eastAsia"/>
                <w:b/>
                <w:bCs/>
                <w:i/>
                <w:iCs/>
              </w:rPr>
              <w:t>to</w:t>
            </w:r>
            <w:r w:rsidRPr="00B955BE">
              <w:rPr>
                <w:b/>
                <w:bCs/>
                <w:i/>
                <w:iCs/>
              </w:rPr>
              <w:t xml:space="preserve"> detection performance of OOK signals by UE </w:t>
            </w:r>
            <w:r w:rsidRPr="00B955BE">
              <w:rPr>
                <w:rFonts w:hint="eastAsia"/>
                <w:b/>
                <w:bCs/>
                <w:i/>
                <w:iCs/>
              </w:rPr>
              <w:t>is</w:t>
            </w:r>
            <w:r w:rsidRPr="00B955BE">
              <w:rPr>
                <w:b/>
                <w:bCs/>
                <w:i/>
                <w:iCs/>
              </w:rPr>
              <w:t xml:space="preserve"> only slightly better than device.</w:t>
            </w:r>
          </w:p>
        </w:tc>
      </w:tr>
      <w:tr w:rsidR="008A36E1" w14:paraId="5DAE6BCE" w14:textId="77777777" w:rsidTr="00C50DAC">
        <w:tc>
          <w:tcPr>
            <w:tcW w:w="1129" w:type="dxa"/>
          </w:tcPr>
          <w:p w14:paraId="3AC36227" w14:textId="77777777" w:rsidR="008A36E1" w:rsidRDefault="008A36E1" w:rsidP="008A36E1">
            <w:pPr>
              <w:rPr>
                <w:rFonts w:eastAsiaTheme="minorEastAsia"/>
              </w:rPr>
            </w:pPr>
            <w:r w:rsidRPr="00375CBD">
              <w:rPr>
                <w:rFonts w:eastAsiaTheme="minorEastAsia" w:hint="eastAsia"/>
              </w:rPr>
              <w:t>ZTE</w:t>
            </w:r>
          </w:p>
        </w:tc>
        <w:tc>
          <w:tcPr>
            <w:tcW w:w="8607" w:type="dxa"/>
          </w:tcPr>
          <w:p w14:paraId="749941D0" w14:textId="77777777" w:rsidR="008A36E1" w:rsidRDefault="008A36E1" w:rsidP="008A36E1">
            <w:pPr>
              <w:spacing w:after="120"/>
              <w:jc w:val="both"/>
              <w:rPr>
                <w:b/>
                <w:bCs/>
                <w:i/>
                <w:iCs/>
              </w:rPr>
            </w:pPr>
            <w:r>
              <w:rPr>
                <w:rFonts w:hint="eastAsia"/>
                <w:b/>
                <w:bCs/>
                <w:i/>
                <w:iCs/>
              </w:rPr>
              <w:t>Proposal 1: The following deployment scenarios should be evaluated for Ambient IoT coverage.</w:t>
            </w:r>
          </w:p>
          <w:p w14:paraId="367ECBFD" w14:textId="77777777" w:rsidR="008A36E1" w:rsidRDefault="008A36E1" w:rsidP="008A36E1">
            <w:pPr>
              <w:numPr>
                <w:ilvl w:val="0"/>
                <w:numId w:val="43"/>
              </w:numPr>
              <w:spacing w:after="120"/>
              <w:jc w:val="both"/>
              <w:rPr>
                <w:b/>
                <w:bCs/>
                <w:i/>
                <w:iCs/>
              </w:rPr>
            </w:pPr>
            <w:r>
              <w:rPr>
                <w:rFonts w:hint="eastAsia"/>
                <w:b/>
                <w:bCs/>
                <w:i/>
                <w:iCs/>
              </w:rPr>
              <w:t>D1T1-A1/A2/B/C and D2T2-A2/B/C</w:t>
            </w:r>
          </w:p>
          <w:p w14:paraId="39647377" w14:textId="77777777" w:rsidR="008A36E1" w:rsidRPr="00233621" w:rsidRDefault="008A36E1" w:rsidP="008A36E1">
            <w:pPr>
              <w:rPr>
                <w:rFonts w:eastAsiaTheme="minorEastAsia"/>
              </w:rPr>
            </w:pPr>
          </w:p>
        </w:tc>
      </w:tr>
      <w:tr w:rsidR="008A36E1" w14:paraId="630A5AD7" w14:textId="77777777" w:rsidTr="00C50DAC">
        <w:tc>
          <w:tcPr>
            <w:tcW w:w="1129" w:type="dxa"/>
          </w:tcPr>
          <w:p w14:paraId="076A93EF" w14:textId="77777777" w:rsidR="008A36E1" w:rsidRDefault="008A36E1" w:rsidP="008A36E1">
            <w:pPr>
              <w:rPr>
                <w:rFonts w:eastAsiaTheme="minorEastAsia"/>
              </w:rPr>
            </w:pPr>
            <w:r w:rsidRPr="00375CBD">
              <w:rPr>
                <w:rFonts w:eastAsiaTheme="minorEastAsia" w:hint="eastAsia"/>
              </w:rPr>
              <w:t>ZTE</w:t>
            </w:r>
          </w:p>
        </w:tc>
        <w:tc>
          <w:tcPr>
            <w:tcW w:w="8607" w:type="dxa"/>
          </w:tcPr>
          <w:p w14:paraId="1EB9DFFD" w14:textId="77777777" w:rsidR="008A36E1" w:rsidRDefault="008A36E1" w:rsidP="008A36E1">
            <w:pPr>
              <w:spacing w:after="120"/>
              <w:jc w:val="both"/>
              <w:rPr>
                <w:b/>
                <w:bCs/>
                <w:i/>
                <w:iCs/>
              </w:rPr>
            </w:pPr>
            <w:r>
              <w:rPr>
                <w:rFonts w:hint="eastAsia"/>
                <w:b/>
                <w:bCs/>
                <w:i/>
                <w:iCs/>
              </w:rPr>
              <w:t xml:space="preserve">Proposal 2: The following </w:t>
            </w:r>
            <w:r>
              <w:rPr>
                <w:b/>
                <w:bCs/>
                <w:i/>
                <w:iCs/>
              </w:rPr>
              <w:t>spectrum usage</w:t>
            </w:r>
            <w:r>
              <w:rPr>
                <w:rFonts w:hint="eastAsia"/>
                <w:b/>
                <w:bCs/>
                <w:i/>
                <w:iCs/>
              </w:rPr>
              <w:t xml:space="preserve"> </w:t>
            </w:r>
            <w:r>
              <w:rPr>
                <w:b/>
                <w:bCs/>
                <w:i/>
                <w:iCs/>
              </w:rPr>
              <w:t xml:space="preserve">is suggested </w:t>
            </w:r>
            <w:r>
              <w:rPr>
                <w:rFonts w:hint="eastAsia"/>
                <w:b/>
                <w:bCs/>
                <w:i/>
                <w:iCs/>
              </w:rPr>
              <w:t>for Ambient IoT coverage</w:t>
            </w:r>
            <w:r>
              <w:rPr>
                <w:b/>
                <w:bCs/>
                <w:i/>
                <w:iCs/>
              </w:rPr>
              <w:t xml:space="preserve"> evaluation:</w:t>
            </w:r>
          </w:p>
          <w:p w14:paraId="5BD2AE2C" w14:textId="77777777" w:rsidR="008A36E1" w:rsidRDefault="008A36E1" w:rsidP="008A36E1">
            <w:pPr>
              <w:numPr>
                <w:ilvl w:val="0"/>
                <w:numId w:val="43"/>
              </w:numPr>
              <w:spacing w:after="120"/>
              <w:jc w:val="both"/>
              <w:rPr>
                <w:b/>
                <w:bCs/>
                <w:i/>
                <w:iCs/>
              </w:rPr>
            </w:pPr>
            <w:r>
              <w:rPr>
                <w:b/>
                <w:bCs/>
                <w:i/>
                <w:iCs/>
              </w:rPr>
              <w:t>D1T1: Use FDD UL/DL spectrum for R2D, CW and D2R transmission;</w:t>
            </w:r>
          </w:p>
          <w:p w14:paraId="3C70AFD7" w14:textId="77777777" w:rsidR="008A36E1" w:rsidRDefault="008A36E1" w:rsidP="008A36E1">
            <w:pPr>
              <w:numPr>
                <w:ilvl w:val="0"/>
                <w:numId w:val="43"/>
              </w:numPr>
              <w:spacing w:after="120"/>
              <w:jc w:val="both"/>
              <w:rPr>
                <w:b/>
                <w:bCs/>
                <w:i/>
                <w:iCs/>
              </w:rPr>
            </w:pPr>
            <w:r>
              <w:rPr>
                <w:rFonts w:hint="eastAsia"/>
                <w:b/>
                <w:bCs/>
                <w:i/>
                <w:iCs/>
              </w:rPr>
              <w:lastRenderedPageBreak/>
              <w:t>D</w:t>
            </w:r>
            <w:r>
              <w:rPr>
                <w:b/>
                <w:bCs/>
                <w:i/>
                <w:iCs/>
              </w:rPr>
              <w:t>2T2: Use FDD UL spectrum for R2D, CW and D2R transmission</w:t>
            </w:r>
          </w:p>
          <w:p w14:paraId="4A16AD7C" w14:textId="77777777" w:rsidR="008A36E1" w:rsidRPr="00233621" w:rsidRDefault="008A36E1" w:rsidP="008A36E1">
            <w:pPr>
              <w:rPr>
                <w:rFonts w:eastAsiaTheme="minorEastAsia"/>
              </w:rPr>
            </w:pPr>
          </w:p>
        </w:tc>
      </w:tr>
    </w:tbl>
    <w:p w14:paraId="1F4BE06B" w14:textId="77777777" w:rsidR="000B2DDD" w:rsidRPr="007A5977" w:rsidRDefault="000B2DDD" w:rsidP="000B2DDD">
      <w:pPr>
        <w:rPr>
          <w:rFonts w:eastAsiaTheme="minorEastAsia"/>
        </w:rPr>
      </w:pPr>
    </w:p>
    <w:p w14:paraId="3CED3B71" w14:textId="77777777" w:rsidR="000B2DDD" w:rsidRDefault="000B2DDD" w:rsidP="000B2DDD">
      <w:pPr>
        <w:rPr>
          <w:rFonts w:eastAsiaTheme="minorEastAsia"/>
        </w:rPr>
        <w:sectPr w:rsidR="000B2DDD" w:rsidSect="000B2DDD">
          <w:pgSz w:w="11909" w:h="16834" w:code="9"/>
          <w:pgMar w:top="1134" w:right="1134" w:bottom="1134" w:left="1134" w:header="720" w:footer="720" w:gutter="0"/>
          <w:cols w:space="720"/>
          <w:docGrid w:linePitch="272"/>
        </w:sectPr>
      </w:pPr>
    </w:p>
    <w:p w14:paraId="3F651E8D" w14:textId="6B3A545D" w:rsidR="00C46B59" w:rsidRDefault="00C46B59" w:rsidP="00C46B59">
      <w:pPr>
        <w:pStyle w:val="4"/>
        <w:rPr>
          <w:rFonts w:eastAsiaTheme="minorEastAsia"/>
          <w:lang w:eastAsia="zh-CN"/>
        </w:rPr>
      </w:pPr>
      <w:r>
        <w:rPr>
          <w:rFonts w:eastAsiaTheme="minorEastAsia" w:hint="eastAsia"/>
          <w:lang w:eastAsia="zh-CN"/>
        </w:rPr>
        <w:lastRenderedPageBreak/>
        <w:t>Discussion (round 1)</w:t>
      </w:r>
    </w:p>
    <w:p w14:paraId="45BF0451" w14:textId="77777777" w:rsidR="00EE3B8F" w:rsidRDefault="00EE3B8F" w:rsidP="00EE3B8F">
      <w:pPr>
        <w:rPr>
          <w:rFonts w:eastAsiaTheme="minorEastAsia"/>
          <w:lang w:eastAsia="zh-CN"/>
        </w:rPr>
      </w:pPr>
    </w:p>
    <w:p w14:paraId="7EC00797" w14:textId="4D52D3C5" w:rsidR="00EE3B8F" w:rsidRDefault="00EE3B8F" w:rsidP="00EE3B8F">
      <w:pPr>
        <w:rPr>
          <w:rFonts w:eastAsiaTheme="minorEastAsia"/>
          <w:lang w:eastAsia="zh-CN"/>
        </w:rPr>
      </w:pPr>
      <w:r>
        <w:rPr>
          <w:rFonts w:eastAsiaTheme="minorEastAsia" w:hint="eastAsia"/>
          <w:lang w:eastAsia="zh-CN"/>
        </w:rPr>
        <w:t xml:space="preserve">Scenarios companies wants to </w:t>
      </w:r>
      <w:r>
        <w:rPr>
          <w:rFonts w:eastAsiaTheme="minorEastAsia"/>
          <w:lang w:eastAsia="zh-CN"/>
        </w:rPr>
        <w:t>deprioritized</w:t>
      </w:r>
      <w:r>
        <w:rPr>
          <w:rFonts w:eastAsiaTheme="minorEastAsia" w:hint="eastAsia"/>
          <w:lang w:eastAsia="zh-CN"/>
        </w:rPr>
        <w:t xml:space="preserve"> are summarized as follows,</w:t>
      </w:r>
    </w:p>
    <w:p w14:paraId="0FBF4F0C" w14:textId="77777777" w:rsidR="00EE3B8F" w:rsidRPr="00EE3B8F" w:rsidRDefault="00EE3B8F" w:rsidP="00EE3B8F">
      <w:pPr>
        <w:rPr>
          <w:rFonts w:eastAsiaTheme="minorEastAsia"/>
          <w:lang w:eastAsia="zh-CN"/>
        </w:rPr>
      </w:pPr>
    </w:p>
    <w:p w14:paraId="5EDB52F3" w14:textId="156F8B7A" w:rsidR="00C46B59" w:rsidRPr="00B73C67" w:rsidRDefault="00EE3B8F" w:rsidP="00C46B59">
      <w:pPr>
        <w:rPr>
          <w:rFonts w:eastAsiaTheme="minorEastAsia"/>
          <w:b/>
          <w:bCs/>
          <w:lang w:eastAsia="zh-CN"/>
        </w:rPr>
      </w:pPr>
      <w:r w:rsidRPr="00B73C67">
        <w:rPr>
          <w:rFonts w:eastAsiaTheme="minorEastAsia" w:hint="eastAsia"/>
          <w:b/>
          <w:bCs/>
          <w:lang w:eastAsia="zh-CN"/>
        </w:rPr>
        <w:t>D1T1-A1</w:t>
      </w:r>
    </w:p>
    <w:p w14:paraId="67BD61F3" w14:textId="0A638850" w:rsidR="00EE3B8F" w:rsidRPr="00EE3B8F" w:rsidRDefault="00871505" w:rsidP="00EE3B8F">
      <w:pPr>
        <w:pStyle w:val="af"/>
        <w:numPr>
          <w:ilvl w:val="0"/>
          <w:numId w:val="158"/>
        </w:numPr>
        <w:ind w:firstLineChars="0"/>
        <w:rPr>
          <w:rFonts w:eastAsiaTheme="minorEastAsia"/>
          <w:lang w:eastAsia="zh-CN"/>
        </w:rPr>
      </w:pPr>
      <w:r>
        <w:rPr>
          <w:rFonts w:eastAsiaTheme="minorEastAsia" w:hint="eastAsia"/>
          <w:lang w:eastAsia="zh-CN"/>
        </w:rPr>
        <w:t>-</w:t>
      </w:r>
    </w:p>
    <w:p w14:paraId="2E9D0575" w14:textId="56BCFAFE" w:rsidR="00EE3B8F" w:rsidRPr="00B73C67" w:rsidRDefault="00EE3B8F" w:rsidP="00EE3B8F">
      <w:pPr>
        <w:rPr>
          <w:rFonts w:eastAsiaTheme="minorEastAsia"/>
          <w:b/>
          <w:bCs/>
          <w:lang w:eastAsia="zh-CN"/>
        </w:rPr>
      </w:pPr>
      <w:r w:rsidRPr="00B73C67">
        <w:rPr>
          <w:rFonts w:eastAsiaTheme="minorEastAsia" w:hint="eastAsia"/>
          <w:b/>
          <w:bCs/>
          <w:lang w:eastAsia="zh-CN"/>
        </w:rPr>
        <w:t>D1T1-A2</w:t>
      </w:r>
    </w:p>
    <w:p w14:paraId="6A1EEDA4" w14:textId="496772C0" w:rsidR="00EE3B8F" w:rsidRPr="00EE3B8F" w:rsidRDefault="00EE3B8F" w:rsidP="00EE3B8F">
      <w:pPr>
        <w:pStyle w:val="af"/>
        <w:numPr>
          <w:ilvl w:val="0"/>
          <w:numId w:val="158"/>
        </w:numPr>
        <w:ind w:firstLineChars="0"/>
        <w:rPr>
          <w:rFonts w:eastAsiaTheme="minorEastAsia"/>
          <w:lang w:eastAsia="zh-CN"/>
        </w:rPr>
      </w:pPr>
      <w:r>
        <w:rPr>
          <w:rFonts w:eastAsiaTheme="minorEastAsia" w:hint="eastAsia"/>
          <w:lang w:eastAsia="zh-CN"/>
        </w:rPr>
        <w:t>Apple</w:t>
      </w:r>
    </w:p>
    <w:p w14:paraId="58E72A47" w14:textId="3BFCB1F5" w:rsidR="00EE3B8F" w:rsidRPr="00B73C67" w:rsidRDefault="00EE3B8F" w:rsidP="00EE3B8F">
      <w:pPr>
        <w:rPr>
          <w:rFonts w:eastAsiaTheme="minorEastAsia"/>
          <w:b/>
          <w:bCs/>
          <w:lang w:eastAsia="zh-CN"/>
        </w:rPr>
      </w:pPr>
      <w:r w:rsidRPr="00B73C67">
        <w:rPr>
          <w:rFonts w:eastAsiaTheme="minorEastAsia" w:hint="eastAsia"/>
          <w:b/>
          <w:bCs/>
          <w:lang w:eastAsia="zh-CN"/>
        </w:rPr>
        <w:t>D1T1-B</w:t>
      </w:r>
    </w:p>
    <w:p w14:paraId="1940A6C9" w14:textId="604B39BF" w:rsidR="00EE3B8F" w:rsidRDefault="00EE3B8F" w:rsidP="00EE3B8F">
      <w:pPr>
        <w:pStyle w:val="af"/>
        <w:numPr>
          <w:ilvl w:val="0"/>
          <w:numId w:val="158"/>
        </w:numPr>
        <w:ind w:firstLineChars="0"/>
        <w:rPr>
          <w:rFonts w:eastAsiaTheme="minorEastAsia"/>
          <w:lang w:eastAsia="zh-CN"/>
        </w:rPr>
      </w:pPr>
      <w:r>
        <w:rPr>
          <w:rFonts w:eastAsiaTheme="minorEastAsia" w:hint="eastAsia"/>
          <w:lang w:eastAsia="zh-CN"/>
        </w:rPr>
        <w:t>NEC</w:t>
      </w:r>
    </w:p>
    <w:p w14:paraId="56191DDC" w14:textId="5027703C" w:rsidR="00EE3B8F" w:rsidRPr="00B73C67" w:rsidRDefault="00EE3B8F" w:rsidP="00EE3B8F">
      <w:pPr>
        <w:rPr>
          <w:rFonts w:eastAsiaTheme="minorEastAsia"/>
          <w:b/>
          <w:bCs/>
          <w:lang w:eastAsia="zh-CN"/>
        </w:rPr>
      </w:pPr>
      <w:r w:rsidRPr="00B73C67">
        <w:rPr>
          <w:rFonts w:eastAsiaTheme="minorEastAsia" w:hint="eastAsia"/>
          <w:b/>
          <w:bCs/>
          <w:lang w:eastAsia="zh-CN"/>
        </w:rPr>
        <w:t>D2T2-A1</w:t>
      </w:r>
    </w:p>
    <w:p w14:paraId="12FD8523" w14:textId="1FD3D14D" w:rsidR="00EE3B8F" w:rsidRPr="00EE3B8F" w:rsidRDefault="00EE3B8F" w:rsidP="00EE3B8F">
      <w:pPr>
        <w:pStyle w:val="af"/>
        <w:numPr>
          <w:ilvl w:val="0"/>
          <w:numId w:val="158"/>
        </w:numPr>
        <w:ind w:firstLineChars="0"/>
        <w:rPr>
          <w:rFonts w:eastAsiaTheme="minorEastAsia"/>
          <w:lang w:eastAsia="zh-CN"/>
        </w:rPr>
      </w:pPr>
      <w:r>
        <w:rPr>
          <w:rFonts w:eastAsiaTheme="minorEastAsia" w:hint="eastAsia"/>
          <w:lang w:eastAsia="zh-CN"/>
        </w:rPr>
        <w:t xml:space="preserve">Apple, CMCC, Qualcomm, </w:t>
      </w:r>
      <w:proofErr w:type="spellStart"/>
      <w:r w:rsidRPr="003A5141">
        <w:rPr>
          <w:rFonts w:eastAsiaTheme="minorEastAsia" w:hint="eastAsia"/>
        </w:rPr>
        <w:t>Spreadtrum</w:t>
      </w:r>
      <w:proofErr w:type="spellEnd"/>
      <w:r w:rsidR="00F76351">
        <w:rPr>
          <w:rFonts w:eastAsiaTheme="minorEastAsia" w:hint="eastAsia"/>
          <w:lang w:eastAsia="zh-CN"/>
        </w:rPr>
        <w:t>, ZTE</w:t>
      </w:r>
    </w:p>
    <w:p w14:paraId="1C9B6242" w14:textId="29060365" w:rsidR="00EE3B8F" w:rsidRPr="00B73C67" w:rsidRDefault="00EE3B8F" w:rsidP="00EE3B8F">
      <w:pPr>
        <w:rPr>
          <w:rFonts w:eastAsiaTheme="minorEastAsia"/>
          <w:b/>
          <w:bCs/>
          <w:lang w:eastAsia="zh-CN"/>
        </w:rPr>
      </w:pPr>
      <w:r w:rsidRPr="00B73C67">
        <w:rPr>
          <w:rFonts w:eastAsiaTheme="minorEastAsia" w:hint="eastAsia"/>
          <w:b/>
          <w:bCs/>
          <w:lang w:eastAsia="zh-CN"/>
        </w:rPr>
        <w:t>D2T2-A2</w:t>
      </w:r>
    </w:p>
    <w:p w14:paraId="3A6EB6F8" w14:textId="5A1E37D2" w:rsidR="00EE3B8F" w:rsidRPr="00F76351" w:rsidRDefault="00EE3B8F" w:rsidP="00EE3B8F">
      <w:pPr>
        <w:pStyle w:val="af"/>
        <w:numPr>
          <w:ilvl w:val="0"/>
          <w:numId w:val="158"/>
        </w:numPr>
        <w:ind w:firstLineChars="0"/>
        <w:rPr>
          <w:rFonts w:eastAsiaTheme="minorEastAsia"/>
          <w:lang w:eastAsia="zh-CN"/>
        </w:rPr>
      </w:pPr>
      <w:r>
        <w:rPr>
          <w:rFonts w:eastAsiaTheme="minorEastAsia" w:hint="eastAsia"/>
          <w:lang w:eastAsia="zh-CN"/>
        </w:rPr>
        <w:t>Apple, CMCC, NEC, OPPO</w:t>
      </w:r>
    </w:p>
    <w:p w14:paraId="10152F95" w14:textId="7B645F73" w:rsidR="00EE3B8F" w:rsidRPr="00B73C67" w:rsidRDefault="00EE3B8F" w:rsidP="00EE3B8F">
      <w:pPr>
        <w:rPr>
          <w:rFonts w:eastAsiaTheme="minorEastAsia"/>
          <w:b/>
          <w:bCs/>
          <w:lang w:eastAsia="zh-CN"/>
        </w:rPr>
      </w:pPr>
      <w:r w:rsidRPr="00B73C67">
        <w:rPr>
          <w:rFonts w:eastAsiaTheme="minorEastAsia" w:hint="eastAsia"/>
          <w:b/>
          <w:bCs/>
          <w:lang w:eastAsia="zh-CN"/>
        </w:rPr>
        <w:t>D2T2-B</w:t>
      </w:r>
    </w:p>
    <w:p w14:paraId="776E0457" w14:textId="13317167" w:rsidR="00EE3B8F" w:rsidRPr="00F76351" w:rsidRDefault="00EE3B8F" w:rsidP="00EE3B8F">
      <w:pPr>
        <w:pStyle w:val="af"/>
        <w:numPr>
          <w:ilvl w:val="0"/>
          <w:numId w:val="158"/>
        </w:numPr>
        <w:ind w:firstLineChars="0"/>
        <w:rPr>
          <w:rFonts w:eastAsiaTheme="minorEastAsia"/>
          <w:lang w:eastAsia="zh-CN"/>
        </w:rPr>
      </w:pPr>
      <w:r>
        <w:rPr>
          <w:rFonts w:eastAsiaTheme="minorEastAsia" w:hint="eastAsia"/>
          <w:lang w:eastAsia="zh-CN"/>
        </w:rPr>
        <w:t>MediaTek (CW case 2-3), Qualcomm</w:t>
      </w:r>
    </w:p>
    <w:p w14:paraId="721B3331" w14:textId="77777777" w:rsidR="00EE3B8F" w:rsidRDefault="00EE3B8F" w:rsidP="00C46B59">
      <w:pPr>
        <w:rPr>
          <w:rFonts w:eastAsiaTheme="minorEastAsia"/>
          <w:lang w:eastAsia="zh-CN"/>
        </w:rPr>
      </w:pPr>
    </w:p>
    <w:p w14:paraId="291E67D7" w14:textId="05B45B4F" w:rsidR="00DC1435" w:rsidRDefault="00DC1435" w:rsidP="00C46B59">
      <w:pPr>
        <w:rPr>
          <w:rFonts w:eastAsiaTheme="minorEastAsia"/>
          <w:lang w:eastAsia="zh-CN"/>
        </w:rPr>
      </w:pPr>
      <w:r>
        <w:rPr>
          <w:rFonts w:eastAsiaTheme="minorEastAsia" w:hint="eastAsia"/>
          <w:lang w:eastAsia="zh-CN"/>
        </w:rPr>
        <w:t xml:space="preserve">Regarding the spectrum usage, the followings </w:t>
      </w:r>
      <w:r w:rsidR="00871505">
        <w:rPr>
          <w:rFonts w:eastAsiaTheme="minorEastAsia"/>
          <w:lang w:eastAsia="zh-CN"/>
        </w:rPr>
        <w:t>prioritized</w:t>
      </w:r>
      <w:r w:rsidR="00871505">
        <w:rPr>
          <w:rFonts w:eastAsiaTheme="minorEastAsia" w:hint="eastAsia"/>
          <w:lang w:eastAsia="zh-CN"/>
        </w:rPr>
        <w:t xml:space="preserve"> cases proposed by companies </w:t>
      </w:r>
      <w:r>
        <w:rPr>
          <w:rFonts w:eastAsiaTheme="minorEastAsia" w:hint="eastAsia"/>
          <w:lang w:eastAsia="zh-CN"/>
        </w:rPr>
        <w:t>are observed,</w:t>
      </w:r>
    </w:p>
    <w:p w14:paraId="00587DDB" w14:textId="77777777" w:rsidR="00AF1B3C" w:rsidRDefault="00AF1B3C" w:rsidP="00C46B59">
      <w:pPr>
        <w:rPr>
          <w:rFonts w:eastAsiaTheme="minorEastAsia"/>
          <w:lang w:eastAsia="zh-CN"/>
        </w:rPr>
      </w:pPr>
    </w:p>
    <w:tbl>
      <w:tblPr>
        <w:tblStyle w:val="af1"/>
        <w:tblW w:w="5000" w:type="pct"/>
        <w:tblLook w:val="04A0" w:firstRow="1" w:lastRow="0" w:firstColumn="1" w:lastColumn="0" w:noHBand="0" w:noVBand="1"/>
      </w:tblPr>
      <w:tblGrid>
        <w:gridCol w:w="1011"/>
        <w:gridCol w:w="2612"/>
        <w:gridCol w:w="2031"/>
        <w:gridCol w:w="4203"/>
      </w:tblGrid>
      <w:tr w:rsidR="00DC1435" w:rsidRPr="00405E36" w14:paraId="44984E54" w14:textId="77777777" w:rsidTr="00871505">
        <w:tc>
          <w:tcPr>
            <w:tcW w:w="513" w:type="pct"/>
          </w:tcPr>
          <w:p w14:paraId="3C5A8B35" w14:textId="77777777" w:rsidR="00DC1435" w:rsidRPr="00405E36" w:rsidRDefault="00DC1435" w:rsidP="00C50DAC">
            <w:pPr>
              <w:jc w:val="center"/>
              <w:rPr>
                <w:rFonts w:eastAsia="等线"/>
                <w:b/>
                <w:i/>
                <w:iCs/>
                <w:sz w:val="16"/>
                <w:szCs w:val="21"/>
              </w:rPr>
            </w:pPr>
            <w:r w:rsidRPr="00405E36">
              <w:rPr>
                <w:rFonts w:eastAsia="等线"/>
                <w:b/>
                <w:i/>
                <w:iCs/>
                <w:sz w:val="16"/>
                <w:szCs w:val="21"/>
              </w:rPr>
              <w:t>Scenario</w:t>
            </w:r>
          </w:p>
        </w:tc>
        <w:tc>
          <w:tcPr>
            <w:tcW w:w="1325" w:type="pct"/>
          </w:tcPr>
          <w:p w14:paraId="789B5614" w14:textId="77777777" w:rsidR="00DC1435" w:rsidRPr="00405E36" w:rsidRDefault="00DC1435" w:rsidP="00C50DAC">
            <w:pPr>
              <w:jc w:val="center"/>
              <w:rPr>
                <w:rFonts w:eastAsia="等线"/>
                <w:b/>
                <w:i/>
                <w:iCs/>
                <w:sz w:val="16"/>
                <w:szCs w:val="21"/>
              </w:rPr>
            </w:pPr>
            <w:r w:rsidRPr="00405E36">
              <w:rPr>
                <w:rFonts w:eastAsia="等线"/>
                <w:b/>
                <w:i/>
                <w:iCs/>
                <w:sz w:val="16"/>
                <w:szCs w:val="21"/>
              </w:rPr>
              <w:t>CW spectrum</w:t>
            </w:r>
          </w:p>
        </w:tc>
        <w:tc>
          <w:tcPr>
            <w:tcW w:w="1030" w:type="pct"/>
          </w:tcPr>
          <w:p w14:paraId="7A4237B2" w14:textId="77777777" w:rsidR="00DC1435" w:rsidRPr="00405E36" w:rsidRDefault="00DC1435" w:rsidP="00C50DAC">
            <w:pPr>
              <w:jc w:val="center"/>
              <w:rPr>
                <w:rFonts w:eastAsia="等线"/>
                <w:b/>
                <w:i/>
                <w:iCs/>
                <w:sz w:val="16"/>
                <w:szCs w:val="21"/>
              </w:rPr>
            </w:pPr>
            <w:r w:rsidRPr="00405E36">
              <w:rPr>
                <w:rFonts w:eastAsia="等线"/>
                <w:b/>
                <w:i/>
                <w:iCs/>
                <w:sz w:val="16"/>
                <w:szCs w:val="21"/>
              </w:rPr>
              <w:t>D2R spectrum</w:t>
            </w:r>
          </w:p>
        </w:tc>
        <w:tc>
          <w:tcPr>
            <w:tcW w:w="2132" w:type="pct"/>
          </w:tcPr>
          <w:p w14:paraId="595FA05F" w14:textId="77777777" w:rsidR="00DC1435" w:rsidRPr="00405E36" w:rsidRDefault="00DC1435" w:rsidP="00C50DAC">
            <w:pPr>
              <w:jc w:val="center"/>
              <w:rPr>
                <w:rFonts w:eastAsia="等线"/>
                <w:b/>
                <w:i/>
                <w:iCs/>
                <w:sz w:val="16"/>
                <w:szCs w:val="21"/>
              </w:rPr>
            </w:pPr>
            <w:r w:rsidRPr="00405E36">
              <w:rPr>
                <w:rFonts w:eastAsia="等线"/>
                <w:b/>
                <w:i/>
                <w:iCs/>
                <w:sz w:val="16"/>
                <w:szCs w:val="21"/>
              </w:rPr>
              <w:t>R2D spectrum</w:t>
            </w:r>
          </w:p>
        </w:tc>
      </w:tr>
      <w:tr w:rsidR="00DC1435" w:rsidRPr="00405E36" w14:paraId="199495EC" w14:textId="77777777" w:rsidTr="00871505">
        <w:tc>
          <w:tcPr>
            <w:tcW w:w="513" w:type="pct"/>
          </w:tcPr>
          <w:p w14:paraId="2201C2FC" w14:textId="77777777" w:rsidR="00DC1435" w:rsidRPr="0086266C" w:rsidRDefault="00DC1435" w:rsidP="00C50DAC">
            <w:pPr>
              <w:jc w:val="center"/>
              <w:rPr>
                <w:rFonts w:eastAsia="等线"/>
                <w:b/>
                <w:sz w:val="16"/>
                <w:szCs w:val="21"/>
              </w:rPr>
            </w:pPr>
            <w:r w:rsidRPr="0086266C">
              <w:rPr>
                <w:rFonts w:eastAsia="等线"/>
                <w:b/>
                <w:sz w:val="16"/>
                <w:szCs w:val="21"/>
              </w:rPr>
              <w:t>D1T1-A1</w:t>
            </w:r>
          </w:p>
        </w:tc>
        <w:tc>
          <w:tcPr>
            <w:tcW w:w="1325" w:type="pct"/>
          </w:tcPr>
          <w:p w14:paraId="38A2088D" w14:textId="77777777" w:rsidR="00DC1435" w:rsidRDefault="00DC1435" w:rsidP="00C50DAC">
            <w:pPr>
              <w:widowControl w:val="0"/>
              <w:jc w:val="both"/>
              <w:rPr>
                <w:rFonts w:eastAsia="等线"/>
                <w:sz w:val="16"/>
                <w:szCs w:val="21"/>
              </w:rPr>
            </w:pPr>
            <w:r w:rsidRPr="0086266C">
              <w:rPr>
                <w:rFonts w:eastAsia="等线"/>
                <w:sz w:val="16"/>
                <w:szCs w:val="21"/>
              </w:rPr>
              <w:t>Case 1-1 (inside topology, DL)</w:t>
            </w:r>
          </w:p>
          <w:p w14:paraId="3B2EDC3E" w14:textId="77777777" w:rsidR="00DC1435" w:rsidRPr="00770545" w:rsidRDefault="00DC1435" w:rsidP="00C50DAC">
            <w:pPr>
              <w:pStyle w:val="af"/>
              <w:widowControl w:val="0"/>
              <w:numPr>
                <w:ilvl w:val="0"/>
                <w:numId w:val="158"/>
              </w:numPr>
              <w:tabs>
                <w:tab w:val="clear" w:pos="720"/>
                <w:tab w:val="num" w:pos="458"/>
              </w:tabs>
              <w:ind w:left="458" w:firstLineChars="0" w:hanging="283"/>
              <w:jc w:val="both"/>
              <w:rPr>
                <w:rFonts w:eastAsia="等线"/>
                <w:sz w:val="16"/>
                <w:szCs w:val="21"/>
              </w:rPr>
            </w:pPr>
            <w:r w:rsidRPr="00770545">
              <w:rPr>
                <w:rFonts w:eastAsia="等线" w:hint="eastAsia"/>
                <w:i/>
                <w:iCs/>
                <w:color w:val="FF0000"/>
                <w:sz w:val="16"/>
                <w:szCs w:val="21"/>
                <w:lang w:eastAsia="zh-CN"/>
              </w:rPr>
              <w:t>Huawei</w:t>
            </w:r>
          </w:p>
          <w:p w14:paraId="0FC41A42" w14:textId="77777777" w:rsidR="00DC1435" w:rsidRPr="0086266C" w:rsidRDefault="00DC1435" w:rsidP="00C50DAC">
            <w:pPr>
              <w:widowControl w:val="0"/>
              <w:jc w:val="both"/>
              <w:rPr>
                <w:rFonts w:eastAsia="等线"/>
                <w:sz w:val="16"/>
                <w:szCs w:val="21"/>
              </w:rPr>
            </w:pPr>
            <w:r w:rsidRPr="0086266C">
              <w:rPr>
                <w:rFonts w:eastAsia="等线"/>
                <w:sz w:val="16"/>
                <w:szCs w:val="21"/>
              </w:rPr>
              <w:t>Case 1-2 (inside topology, UL)</w:t>
            </w:r>
          </w:p>
        </w:tc>
        <w:tc>
          <w:tcPr>
            <w:tcW w:w="1030" w:type="pct"/>
          </w:tcPr>
          <w:p w14:paraId="71300062" w14:textId="77777777" w:rsidR="00DC1435" w:rsidRPr="00405E36" w:rsidRDefault="00DC1435" w:rsidP="00C50DAC">
            <w:pPr>
              <w:widowControl w:val="0"/>
              <w:jc w:val="both"/>
              <w:rPr>
                <w:rFonts w:eastAsia="等线"/>
                <w:i/>
                <w:iCs/>
                <w:sz w:val="16"/>
                <w:szCs w:val="21"/>
              </w:rPr>
            </w:pPr>
            <w:r w:rsidRPr="00F553D1">
              <w:rPr>
                <w:rFonts w:eastAsia="等线"/>
                <w:sz w:val="16"/>
                <w:szCs w:val="21"/>
              </w:rPr>
              <w:t>S</w:t>
            </w:r>
            <w:r w:rsidRPr="00F553D1">
              <w:rPr>
                <w:rFonts w:eastAsia="等线" w:hint="eastAsia"/>
                <w:sz w:val="16"/>
                <w:szCs w:val="21"/>
              </w:rPr>
              <w:t>ame as CW</w:t>
            </w:r>
          </w:p>
        </w:tc>
        <w:tc>
          <w:tcPr>
            <w:tcW w:w="2132" w:type="pct"/>
          </w:tcPr>
          <w:p w14:paraId="598BA876" w14:textId="77777777" w:rsidR="00DC1435" w:rsidRDefault="00DC1435" w:rsidP="00C50DAC">
            <w:pPr>
              <w:widowControl w:val="0"/>
              <w:jc w:val="both"/>
              <w:rPr>
                <w:rFonts w:eastAsia="等线"/>
                <w:i/>
                <w:iCs/>
                <w:color w:val="FF0000"/>
                <w:sz w:val="16"/>
                <w:szCs w:val="21"/>
              </w:rPr>
            </w:pPr>
            <w:r w:rsidRPr="00EC1552">
              <w:rPr>
                <w:rFonts w:eastAsia="等线"/>
                <w:i/>
                <w:iCs/>
                <w:color w:val="FF0000"/>
                <w:sz w:val="16"/>
                <w:szCs w:val="21"/>
              </w:rPr>
              <w:t>DL</w:t>
            </w:r>
          </w:p>
          <w:p w14:paraId="5DCA9041" w14:textId="77777777" w:rsidR="00DC1435" w:rsidRDefault="00DC1435" w:rsidP="00C50DAC">
            <w:pPr>
              <w:pStyle w:val="af"/>
              <w:widowControl w:val="0"/>
              <w:numPr>
                <w:ilvl w:val="0"/>
                <w:numId w:val="158"/>
              </w:numPr>
              <w:tabs>
                <w:tab w:val="clear" w:pos="720"/>
                <w:tab w:val="num" w:pos="458"/>
              </w:tabs>
              <w:ind w:left="458" w:firstLineChars="0" w:hanging="283"/>
              <w:jc w:val="both"/>
              <w:rPr>
                <w:rFonts w:eastAsia="等线"/>
                <w:i/>
                <w:iCs/>
                <w:color w:val="FF0000"/>
                <w:sz w:val="16"/>
                <w:szCs w:val="21"/>
              </w:rPr>
            </w:pPr>
            <w:r w:rsidRPr="0086266C">
              <w:rPr>
                <w:rFonts w:eastAsia="等线" w:hint="eastAsia"/>
                <w:i/>
                <w:iCs/>
                <w:color w:val="FF0000"/>
                <w:sz w:val="16"/>
                <w:szCs w:val="21"/>
                <w:lang w:eastAsia="zh-CN"/>
              </w:rPr>
              <w:t>Apple</w:t>
            </w:r>
            <w:r>
              <w:rPr>
                <w:rFonts w:eastAsia="等线" w:hint="eastAsia"/>
                <w:i/>
                <w:iCs/>
                <w:color w:val="FF0000"/>
                <w:sz w:val="16"/>
                <w:szCs w:val="21"/>
                <w:lang w:eastAsia="zh-CN"/>
              </w:rPr>
              <w:t>, Huawei, LGE, DOCOMO, Qualcomm, vivo</w:t>
            </w:r>
          </w:p>
          <w:p w14:paraId="3F0D0234" w14:textId="77777777" w:rsidR="00DC1435" w:rsidRPr="00770545" w:rsidRDefault="00DC1435" w:rsidP="00C50DAC">
            <w:pPr>
              <w:widowControl w:val="0"/>
              <w:jc w:val="both"/>
              <w:rPr>
                <w:rFonts w:eastAsia="等线"/>
                <w:i/>
                <w:iCs/>
                <w:color w:val="FF0000"/>
                <w:sz w:val="16"/>
                <w:szCs w:val="21"/>
              </w:rPr>
            </w:pPr>
            <w:r w:rsidRPr="00770545">
              <w:rPr>
                <w:rFonts w:eastAsia="等线" w:hint="eastAsia"/>
                <w:i/>
                <w:iCs/>
                <w:color w:val="FF0000"/>
                <w:sz w:val="16"/>
                <w:szCs w:val="21"/>
                <w:lang w:eastAsia="zh-CN"/>
              </w:rPr>
              <w:t>UL</w:t>
            </w:r>
          </w:p>
          <w:p w14:paraId="711A50A4" w14:textId="77777777" w:rsidR="00DC1435" w:rsidRPr="0086266C" w:rsidRDefault="00DC1435" w:rsidP="00C50DAC">
            <w:pPr>
              <w:pStyle w:val="af"/>
              <w:widowControl w:val="0"/>
              <w:numPr>
                <w:ilvl w:val="0"/>
                <w:numId w:val="158"/>
              </w:numPr>
              <w:tabs>
                <w:tab w:val="clear" w:pos="720"/>
                <w:tab w:val="num" w:pos="458"/>
              </w:tabs>
              <w:ind w:left="458" w:firstLineChars="0" w:hanging="283"/>
              <w:jc w:val="both"/>
              <w:rPr>
                <w:rFonts w:eastAsia="等线"/>
                <w:i/>
                <w:iCs/>
                <w:color w:val="FF0000"/>
                <w:sz w:val="16"/>
                <w:szCs w:val="21"/>
              </w:rPr>
            </w:pPr>
            <w:r>
              <w:rPr>
                <w:rFonts w:eastAsia="等线" w:hint="eastAsia"/>
                <w:i/>
                <w:iCs/>
                <w:color w:val="FF0000"/>
                <w:sz w:val="16"/>
                <w:szCs w:val="21"/>
                <w:lang w:eastAsia="zh-CN"/>
              </w:rPr>
              <w:t>LGE</w:t>
            </w:r>
          </w:p>
        </w:tc>
      </w:tr>
      <w:tr w:rsidR="00DC1435" w:rsidRPr="00405E36" w14:paraId="23085445" w14:textId="77777777" w:rsidTr="00871505">
        <w:tc>
          <w:tcPr>
            <w:tcW w:w="513" w:type="pct"/>
          </w:tcPr>
          <w:p w14:paraId="74483966" w14:textId="77777777" w:rsidR="00DC1435" w:rsidRPr="0086266C" w:rsidRDefault="00DC1435" w:rsidP="00C50DAC">
            <w:pPr>
              <w:jc w:val="center"/>
              <w:rPr>
                <w:rFonts w:eastAsia="等线"/>
                <w:b/>
                <w:sz w:val="16"/>
                <w:szCs w:val="21"/>
              </w:rPr>
            </w:pPr>
            <w:r w:rsidRPr="0086266C">
              <w:rPr>
                <w:rFonts w:eastAsia="等线"/>
                <w:b/>
                <w:sz w:val="16"/>
                <w:szCs w:val="21"/>
              </w:rPr>
              <w:t>D1T1-A</w:t>
            </w:r>
            <w:r w:rsidRPr="0086266C">
              <w:rPr>
                <w:rFonts w:eastAsia="等线" w:hint="eastAsia"/>
                <w:b/>
                <w:sz w:val="16"/>
                <w:szCs w:val="21"/>
              </w:rPr>
              <w:t>2</w:t>
            </w:r>
          </w:p>
        </w:tc>
        <w:tc>
          <w:tcPr>
            <w:tcW w:w="1325" w:type="pct"/>
          </w:tcPr>
          <w:p w14:paraId="11CF06E0" w14:textId="77777777" w:rsidR="00DC1435" w:rsidRPr="0086266C" w:rsidRDefault="00DC1435" w:rsidP="00C50DAC">
            <w:pPr>
              <w:widowControl w:val="0"/>
              <w:jc w:val="both"/>
              <w:rPr>
                <w:rFonts w:eastAsia="等线"/>
                <w:sz w:val="16"/>
                <w:szCs w:val="21"/>
              </w:rPr>
            </w:pPr>
            <w:r w:rsidRPr="0086266C">
              <w:rPr>
                <w:rFonts w:ascii="Times New Roman" w:eastAsia="等线" w:hAnsi="Times New Roman"/>
                <w:sz w:val="16"/>
                <w:szCs w:val="21"/>
                <w:lang w:eastAsia="zh-CN"/>
              </w:rPr>
              <w:t>S</w:t>
            </w:r>
            <w:r w:rsidRPr="0086266C">
              <w:rPr>
                <w:rFonts w:ascii="Times New Roman" w:eastAsia="等线" w:hAnsi="Times New Roman" w:hint="eastAsia"/>
                <w:sz w:val="16"/>
                <w:szCs w:val="21"/>
                <w:lang w:eastAsia="zh-CN"/>
              </w:rPr>
              <w:t>ame as D1T1-A1</w:t>
            </w:r>
          </w:p>
        </w:tc>
        <w:tc>
          <w:tcPr>
            <w:tcW w:w="1030" w:type="pct"/>
          </w:tcPr>
          <w:p w14:paraId="4E478CED" w14:textId="77777777" w:rsidR="00DC1435" w:rsidRPr="00F553D1" w:rsidRDefault="00DC1435" w:rsidP="00C50DAC">
            <w:pPr>
              <w:widowControl w:val="0"/>
              <w:jc w:val="both"/>
              <w:rPr>
                <w:rFonts w:eastAsia="等线"/>
                <w:sz w:val="16"/>
                <w:szCs w:val="21"/>
              </w:rPr>
            </w:pPr>
            <w:r w:rsidRPr="00F553D1">
              <w:rPr>
                <w:rFonts w:eastAsia="等线"/>
                <w:sz w:val="16"/>
                <w:szCs w:val="21"/>
              </w:rPr>
              <w:t>S</w:t>
            </w:r>
            <w:r w:rsidRPr="00F553D1">
              <w:rPr>
                <w:rFonts w:eastAsia="等线" w:hint="eastAsia"/>
                <w:sz w:val="16"/>
                <w:szCs w:val="21"/>
              </w:rPr>
              <w:t>ame as CW</w:t>
            </w:r>
          </w:p>
        </w:tc>
        <w:tc>
          <w:tcPr>
            <w:tcW w:w="2132" w:type="pct"/>
          </w:tcPr>
          <w:p w14:paraId="29F639DD" w14:textId="77777777" w:rsidR="00DC1435" w:rsidRDefault="00DC1435" w:rsidP="00C50DAC">
            <w:pPr>
              <w:widowControl w:val="0"/>
              <w:jc w:val="both"/>
              <w:rPr>
                <w:rFonts w:eastAsia="等线"/>
                <w:i/>
                <w:iCs/>
                <w:color w:val="FF0000"/>
                <w:sz w:val="16"/>
                <w:szCs w:val="21"/>
                <w:lang w:eastAsia="zh-CN"/>
              </w:rPr>
            </w:pPr>
            <w:r>
              <w:rPr>
                <w:rFonts w:eastAsia="等线" w:hint="eastAsia"/>
                <w:i/>
                <w:iCs/>
                <w:color w:val="FF0000"/>
                <w:sz w:val="16"/>
                <w:szCs w:val="21"/>
                <w:lang w:eastAsia="zh-CN"/>
              </w:rPr>
              <w:t>DL</w:t>
            </w:r>
          </w:p>
          <w:p w14:paraId="66169DFD" w14:textId="77777777" w:rsidR="00DC1435" w:rsidRDefault="00DC1435" w:rsidP="00C50DAC">
            <w:pPr>
              <w:pStyle w:val="af"/>
              <w:widowControl w:val="0"/>
              <w:numPr>
                <w:ilvl w:val="0"/>
                <w:numId w:val="158"/>
              </w:numPr>
              <w:tabs>
                <w:tab w:val="clear" w:pos="720"/>
                <w:tab w:val="num" w:pos="458"/>
              </w:tabs>
              <w:ind w:left="458" w:firstLineChars="0" w:hanging="283"/>
              <w:jc w:val="both"/>
              <w:rPr>
                <w:rFonts w:eastAsia="等线"/>
                <w:i/>
                <w:iCs/>
                <w:color w:val="FF0000"/>
                <w:sz w:val="16"/>
                <w:szCs w:val="21"/>
                <w:lang w:eastAsia="zh-CN"/>
              </w:rPr>
            </w:pPr>
            <w:r w:rsidRPr="00770545">
              <w:rPr>
                <w:rFonts w:eastAsia="等线" w:hint="eastAsia"/>
                <w:i/>
                <w:iCs/>
                <w:color w:val="FF0000"/>
                <w:sz w:val="16"/>
                <w:szCs w:val="21"/>
                <w:lang w:eastAsia="zh-CN"/>
              </w:rPr>
              <w:t>Huawei</w:t>
            </w:r>
            <w:r>
              <w:rPr>
                <w:rFonts w:eastAsia="等线" w:hint="eastAsia"/>
                <w:i/>
                <w:iCs/>
                <w:color w:val="FF0000"/>
                <w:sz w:val="16"/>
                <w:szCs w:val="21"/>
                <w:lang w:eastAsia="zh-CN"/>
              </w:rPr>
              <w:t>, LGE, DOCOMO, Qualcomm, vivo</w:t>
            </w:r>
          </w:p>
          <w:p w14:paraId="0CB7D06D" w14:textId="77777777" w:rsidR="00DC1435" w:rsidRPr="00770545" w:rsidRDefault="00DC1435" w:rsidP="00C50DAC">
            <w:pPr>
              <w:widowControl w:val="0"/>
              <w:jc w:val="both"/>
              <w:rPr>
                <w:rFonts w:eastAsia="等线"/>
                <w:i/>
                <w:iCs/>
                <w:color w:val="FF0000"/>
                <w:sz w:val="16"/>
                <w:szCs w:val="21"/>
              </w:rPr>
            </w:pPr>
            <w:r w:rsidRPr="00770545">
              <w:rPr>
                <w:rFonts w:eastAsia="等线" w:hint="eastAsia"/>
                <w:i/>
                <w:iCs/>
                <w:color w:val="FF0000"/>
                <w:sz w:val="16"/>
                <w:szCs w:val="21"/>
                <w:lang w:eastAsia="zh-CN"/>
              </w:rPr>
              <w:t>UL</w:t>
            </w:r>
          </w:p>
          <w:p w14:paraId="02C38D17" w14:textId="77777777" w:rsidR="00DC1435" w:rsidRPr="00770545" w:rsidRDefault="00DC1435" w:rsidP="00C50DAC">
            <w:pPr>
              <w:pStyle w:val="af"/>
              <w:widowControl w:val="0"/>
              <w:numPr>
                <w:ilvl w:val="0"/>
                <w:numId w:val="158"/>
              </w:numPr>
              <w:tabs>
                <w:tab w:val="clear" w:pos="720"/>
                <w:tab w:val="num" w:pos="458"/>
              </w:tabs>
              <w:ind w:left="458" w:firstLineChars="0" w:hanging="283"/>
              <w:jc w:val="both"/>
              <w:rPr>
                <w:rFonts w:eastAsia="等线"/>
                <w:i/>
                <w:iCs/>
                <w:color w:val="FF0000"/>
                <w:sz w:val="16"/>
                <w:szCs w:val="21"/>
                <w:lang w:eastAsia="zh-CN"/>
              </w:rPr>
            </w:pPr>
            <w:r>
              <w:rPr>
                <w:rFonts w:eastAsia="等线" w:hint="eastAsia"/>
                <w:i/>
                <w:iCs/>
                <w:color w:val="FF0000"/>
                <w:sz w:val="16"/>
                <w:szCs w:val="21"/>
                <w:lang w:eastAsia="zh-CN"/>
              </w:rPr>
              <w:t>LGE</w:t>
            </w:r>
          </w:p>
        </w:tc>
      </w:tr>
      <w:tr w:rsidR="00DC1435" w:rsidRPr="00405E36" w14:paraId="5163ADFF" w14:textId="77777777" w:rsidTr="00871505">
        <w:tc>
          <w:tcPr>
            <w:tcW w:w="513" w:type="pct"/>
          </w:tcPr>
          <w:p w14:paraId="1195954B" w14:textId="77777777" w:rsidR="00DC1435" w:rsidRPr="0086266C" w:rsidRDefault="00DC1435" w:rsidP="00C50DAC">
            <w:pPr>
              <w:jc w:val="center"/>
              <w:rPr>
                <w:rFonts w:eastAsia="等线"/>
                <w:b/>
                <w:sz w:val="16"/>
                <w:szCs w:val="21"/>
              </w:rPr>
            </w:pPr>
            <w:r w:rsidRPr="0086266C">
              <w:rPr>
                <w:rFonts w:eastAsia="等线"/>
                <w:b/>
                <w:sz w:val="16"/>
                <w:szCs w:val="21"/>
              </w:rPr>
              <w:t>D1T1-B</w:t>
            </w:r>
          </w:p>
        </w:tc>
        <w:tc>
          <w:tcPr>
            <w:tcW w:w="1325" w:type="pct"/>
          </w:tcPr>
          <w:p w14:paraId="328D0788" w14:textId="77777777" w:rsidR="00DC1435" w:rsidRDefault="00DC1435" w:rsidP="00C50DAC">
            <w:pPr>
              <w:widowControl w:val="0"/>
              <w:jc w:val="both"/>
              <w:rPr>
                <w:rFonts w:eastAsia="等线"/>
                <w:sz w:val="16"/>
                <w:szCs w:val="21"/>
              </w:rPr>
            </w:pPr>
            <w:r w:rsidRPr="0086266C">
              <w:rPr>
                <w:rFonts w:eastAsia="等线" w:hint="eastAsia"/>
                <w:sz w:val="16"/>
                <w:szCs w:val="21"/>
              </w:rPr>
              <w:t>C</w:t>
            </w:r>
            <w:r w:rsidRPr="0086266C">
              <w:rPr>
                <w:rFonts w:eastAsia="等线"/>
                <w:sz w:val="16"/>
                <w:szCs w:val="21"/>
              </w:rPr>
              <w:t>a</w:t>
            </w:r>
            <w:r w:rsidRPr="0086266C">
              <w:rPr>
                <w:rFonts w:eastAsia="等线" w:hint="eastAsia"/>
                <w:sz w:val="16"/>
                <w:szCs w:val="21"/>
              </w:rPr>
              <w:t>se 1-4 (outside topology, UL)</w:t>
            </w:r>
          </w:p>
          <w:p w14:paraId="6766C977" w14:textId="77777777" w:rsidR="00DC1435" w:rsidRPr="00770545" w:rsidRDefault="00DC1435" w:rsidP="00C50DAC">
            <w:pPr>
              <w:pStyle w:val="af"/>
              <w:widowControl w:val="0"/>
              <w:numPr>
                <w:ilvl w:val="0"/>
                <w:numId w:val="158"/>
              </w:numPr>
              <w:tabs>
                <w:tab w:val="clear" w:pos="720"/>
                <w:tab w:val="num" w:pos="458"/>
              </w:tabs>
              <w:ind w:left="458" w:firstLineChars="0" w:hanging="283"/>
              <w:jc w:val="both"/>
              <w:rPr>
                <w:rFonts w:eastAsia="等线"/>
                <w:sz w:val="16"/>
                <w:szCs w:val="21"/>
              </w:rPr>
            </w:pPr>
            <w:r w:rsidRPr="00770545">
              <w:rPr>
                <w:rFonts w:eastAsia="等线" w:hint="eastAsia"/>
                <w:i/>
                <w:iCs/>
                <w:color w:val="FF0000"/>
                <w:sz w:val="16"/>
                <w:szCs w:val="21"/>
                <w:lang w:eastAsia="zh-CN"/>
              </w:rPr>
              <w:t>Huawei</w:t>
            </w:r>
          </w:p>
        </w:tc>
        <w:tc>
          <w:tcPr>
            <w:tcW w:w="1030" w:type="pct"/>
          </w:tcPr>
          <w:p w14:paraId="6D4BCAFF" w14:textId="77777777" w:rsidR="00DC1435" w:rsidRPr="00405E36" w:rsidRDefault="00DC1435" w:rsidP="00C50DAC">
            <w:pPr>
              <w:widowControl w:val="0"/>
              <w:jc w:val="both"/>
              <w:rPr>
                <w:rFonts w:eastAsia="等线"/>
                <w:i/>
                <w:iCs/>
                <w:sz w:val="16"/>
                <w:szCs w:val="21"/>
              </w:rPr>
            </w:pPr>
            <w:r w:rsidRPr="00F553D1">
              <w:rPr>
                <w:rFonts w:eastAsia="等线"/>
                <w:sz w:val="16"/>
                <w:szCs w:val="21"/>
              </w:rPr>
              <w:t>S</w:t>
            </w:r>
            <w:r w:rsidRPr="00F553D1">
              <w:rPr>
                <w:rFonts w:eastAsia="等线" w:hint="eastAsia"/>
                <w:sz w:val="16"/>
                <w:szCs w:val="21"/>
              </w:rPr>
              <w:t>ame as CW</w:t>
            </w:r>
          </w:p>
        </w:tc>
        <w:tc>
          <w:tcPr>
            <w:tcW w:w="2132" w:type="pct"/>
          </w:tcPr>
          <w:p w14:paraId="0FB780A4" w14:textId="77777777" w:rsidR="00DC1435" w:rsidRDefault="00DC1435" w:rsidP="00C50DAC">
            <w:pPr>
              <w:widowControl w:val="0"/>
              <w:jc w:val="both"/>
              <w:rPr>
                <w:rFonts w:eastAsia="等线"/>
                <w:i/>
                <w:iCs/>
                <w:color w:val="FF0000"/>
                <w:sz w:val="16"/>
                <w:szCs w:val="21"/>
              </w:rPr>
            </w:pPr>
            <w:r w:rsidRPr="00EC1552">
              <w:rPr>
                <w:rFonts w:eastAsia="等线"/>
                <w:i/>
                <w:iCs/>
                <w:color w:val="FF0000"/>
                <w:sz w:val="16"/>
                <w:szCs w:val="21"/>
              </w:rPr>
              <w:t>DL</w:t>
            </w:r>
          </w:p>
          <w:p w14:paraId="0DCECB8E" w14:textId="77777777" w:rsidR="00DC1435" w:rsidRPr="0086266C" w:rsidRDefault="00DC1435" w:rsidP="00C50DAC">
            <w:pPr>
              <w:pStyle w:val="af"/>
              <w:widowControl w:val="0"/>
              <w:numPr>
                <w:ilvl w:val="0"/>
                <w:numId w:val="158"/>
              </w:numPr>
              <w:tabs>
                <w:tab w:val="clear" w:pos="720"/>
                <w:tab w:val="num" w:pos="458"/>
              </w:tabs>
              <w:ind w:left="458" w:firstLineChars="0" w:hanging="283"/>
              <w:jc w:val="both"/>
              <w:rPr>
                <w:rFonts w:eastAsia="等线"/>
                <w:i/>
                <w:iCs/>
                <w:color w:val="FF0000"/>
                <w:sz w:val="16"/>
                <w:szCs w:val="21"/>
              </w:rPr>
            </w:pPr>
            <w:r w:rsidRPr="0086266C">
              <w:rPr>
                <w:rFonts w:eastAsia="等线" w:hint="eastAsia"/>
                <w:i/>
                <w:iCs/>
                <w:color w:val="FF0000"/>
                <w:sz w:val="16"/>
                <w:szCs w:val="21"/>
                <w:lang w:eastAsia="zh-CN"/>
              </w:rPr>
              <w:t>Apple</w:t>
            </w:r>
            <w:r>
              <w:rPr>
                <w:rFonts w:eastAsia="等线" w:hint="eastAsia"/>
                <w:i/>
                <w:iCs/>
                <w:color w:val="FF0000"/>
                <w:sz w:val="16"/>
                <w:szCs w:val="21"/>
                <w:lang w:eastAsia="zh-CN"/>
              </w:rPr>
              <w:t>, Huawei, LGE, DOCOMO, Qualcomm, vivo</w:t>
            </w:r>
          </w:p>
        </w:tc>
      </w:tr>
      <w:tr w:rsidR="00DC1435" w:rsidRPr="00405E36" w14:paraId="28005AF1" w14:textId="77777777" w:rsidTr="00871505">
        <w:tc>
          <w:tcPr>
            <w:tcW w:w="513" w:type="pct"/>
          </w:tcPr>
          <w:p w14:paraId="7816FE4D" w14:textId="77777777" w:rsidR="00DC1435" w:rsidRPr="0086266C" w:rsidRDefault="00DC1435" w:rsidP="00C50DAC">
            <w:pPr>
              <w:jc w:val="center"/>
              <w:rPr>
                <w:rFonts w:eastAsia="等线"/>
                <w:b/>
                <w:sz w:val="16"/>
                <w:szCs w:val="21"/>
              </w:rPr>
            </w:pPr>
            <w:r w:rsidRPr="0086266C">
              <w:rPr>
                <w:rFonts w:eastAsia="等线"/>
                <w:b/>
                <w:sz w:val="16"/>
                <w:szCs w:val="21"/>
              </w:rPr>
              <w:t>D1T1-C</w:t>
            </w:r>
          </w:p>
        </w:tc>
        <w:tc>
          <w:tcPr>
            <w:tcW w:w="1325" w:type="pct"/>
          </w:tcPr>
          <w:p w14:paraId="2526DB0B" w14:textId="77777777" w:rsidR="00DC1435" w:rsidRPr="0086266C" w:rsidRDefault="00DC1435" w:rsidP="00C50DAC">
            <w:pPr>
              <w:widowControl w:val="0"/>
              <w:jc w:val="both"/>
              <w:rPr>
                <w:rFonts w:eastAsia="等线"/>
                <w:sz w:val="16"/>
                <w:szCs w:val="21"/>
              </w:rPr>
            </w:pPr>
            <w:r w:rsidRPr="0086266C">
              <w:rPr>
                <w:rFonts w:eastAsia="等线"/>
                <w:sz w:val="16"/>
                <w:szCs w:val="21"/>
              </w:rPr>
              <w:t>N/A</w:t>
            </w:r>
          </w:p>
        </w:tc>
        <w:tc>
          <w:tcPr>
            <w:tcW w:w="1030" w:type="pct"/>
          </w:tcPr>
          <w:p w14:paraId="5EADED44" w14:textId="77777777" w:rsidR="00DC1435" w:rsidRPr="00405E36" w:rsidRDefault="00DC1435" w:rsidP="00C50DAC">
            <w:pPr>
              <w:widowControl w:val="0"/>
              <w:jc w:val="both"/>
              <w:rPr>
                <w:rFonts w:eastAsia="等线"/>
                <w:i/>
                <w:iCs/>
                <w:sz w:val="16"/>
                <w:szCs w:val="21"/>
              </w:rPr>
            </w:pPr>
            <w:r w:rsidRPr="00405E36">
              <w:rPr>
                <w:rFonts w:eastAsia="等线"/>
                <w:i/>
                <w:iCs/>
                <w:sz w:val="16"/>
                <w:szCs w:val="21"/>
              </w:rPr>
              <w:t>UL</w:t>
            </w:r>
          </w:p>
        </w:tc>
        <w:tc>
          <w:tcPr>
            <w:tcW w:w="2132" w:type="pct"/>
          </w:tcPr>
          <w:p w14:paraId="5174335A" w14:textId="77777777" w:rsidR="00DC1435" w:rsidRDefault="00DC1435" w:rsidP="00C50DAC">
            <w:pPr>
              <w:widowControl w:val="0"/>
              <w:jc w:val="both"/>
              <w:rPr>
                <w:rFonts w:eastAsia="等线"/>
                <w:i/>
                <w:iCs/>
                <w:color w:val="FF0000"/>
                <w:sz w:val="16"/>
                <w:szCs w:val="21"/>
              </w:rPr>
            </w:pPr>
            <w:r w:rsidRPr="00EC1552">
              <w:rPr>
                <w:rFonts w:eastAsia="等线"/>
                <w:i/>
                <w:iCs/>
                <w:color w:val="FF0000"/>
                <w:sz w:val="16"/>
                <w:szCs w:val="21"/>
              </w:rPr>
              <w:t>DL</w:t>
            </w:r>
          </w:p>
          <w:p w14:paraId="71E2E1E1" w14:textId="77777777" w:rsidR="00DC1435" w:rsidRPr="0086266C" w:rsidRDefault="00DC1435" w:rsidP="00C50DAC">
            <w:pPr>
              <w:pStyle w:val="af"/>
              <w:widowControl w:val="0"/>
              <w:numPr>
                <w:ilvl w:val="0"/>
                <w:numId w:val="158"/>
              </w:numPr>
              <w:tabs>
                <w:tab w:val="clear" w:pos="720"/>
                <w:tab w:val="num" w:pos="458"/>
              </w:tabs>
              <w:ind w:left="458" w:firstLineChars="0" w:hanging="283"/>
              <w:jc w:val="both"/>
              <w:rPr>
                <w:rFonts w:eastAsia="等线"/>
                <w:i/>
                <w:iCs/>
                <w:color w:val="FF0000"/>
                <w:sz w:val="16"/>
                <w:szCs w:val="21"/>
              </w:rPr>
            </w:pPr>
            <w:r w:rsidRPr="0086266C">
              <w:rPr>
                <w:rFonts w:eastAsia="等线" w:hint="eastAsia"/>
                <w:i/>
                <w:iCs/>
                <w:color w:val="FF0000"/>
                <w:sz w:val="16"/>
                <w:szCs w:val="21"/>
                <w:lang w:eastAsia="zh-CN"/>
              </w:rPr>
              <w:t>Apple</w:t>
            </w:r>
            <w:r>
              <w:rPr>
                <w:rFonts w:eastAsia="等线" w:hint="eastAsia"/>
                <w:i/>
                <w:iCs/>
                <w:color w:val="FF0000"/>
                <w:sz w:val="16"/>
                <w:szCs w:val="21"/>
                <w:lang w:eastAsia="zh-CN"/>
              </w:rPr>
              <w:t>, Ericsson, Huawei, LGE, DOCOMO, Qualcomm, vivo</w:t>
            </w:r>
          </w:p>
        </w:tc>
      </w:tr>
      <w:tr w:rsidR="00DC1435" w:rsidRPr="00405E36" w14:paraId="6AF6CE2F" w14:textId="77777777" w:rsidTr="00871505">
        <w:tc>
          <w:tcPr>
            <w:tcW w:w="513" w:type="pct"/>
          </w:tcPr>
          <w:p w14:paraId="30ADA01A" w14:textId="77777777" w:rsidR="00DC1435" w:rsidRPr="0086266C" w:rsidRDefault="00DC1435" w:rsidP="00C50DAC">
            <w:pPr>
              <w:jc w:val="center"/>
              <w:rPr>
                <w:rFonts w:eastAsia="等线"/>
                <w:b/>
                <w:sz w:val="16"/>
                <w:szCs w:val="21"/>
              </w:rPr>
            </w:pPr>
            <w:r w:rsidRPr="0086266C">
              <w:rPr>
                <w:rFonts w:eastAsia="等线"/>
                <w:b/>
                <w:sz w:val="16"/>
                <w:szCs w:val="21"/>
              </w:rPr>
              <w:t>D2T2-A1</w:t>
            </w:r>
          </w:p>
        </w:tc>
        <w:tc>
          <w:tcPr>
            <w:tcW w:w="1325" w:type="pct"/>
          </w:tcPr>
          <w:p w14:paraId="0FE3C30A" w14:textId="77777777" w:rsidR="00DC1435" w:rsidRPr="0086266C" w:rsidRDefault="00DC1435" w:rsidP="00C50DAC">
            <w:pPr>
              <w:widowControl w:val="0"/>
              <w:jc w:val="both"/>
              <w:rPr>
                <w:rFonts w:eastAsia="等线"/>
                <w:sz w:val="16"/>
                <w:szCs w:val="21"/>
              </w:rPr>
            </w:pPr>
            <w:r w:rsidRPr="0086266C">
              <w:rPr>
                <w:rFonts w:eastAsia="等线"/>
                <w:sz w:val="16"/>
                <w:szCs w:val="21"/>
              </w:rPr>
              <w:t>Case 2-2 (inside topology, UL)</w:t>
            </w:r>
          </w:p>
        </w:tc>
        <w:tc>
          <w:tcPr>
            <w:tcW w:w="1030" w:type="pct"/>
          </w:tcPr>
          <w:p w14:paraId="2FBE15F3" w14:textId="77777777" w:rsidR="00DC1435" w:rsidRPr="00405E36" w:rsidRDefault="00DC1435" w:rsidP="00C50DAC">
            <w:pPr>
              <w:widowControl w:val="0"/>
              <w:jc w:val="both"/>
              <w:rPr>
                <w:rFonts w:eastAsia="等线"/>
                <w:i/>
                <w:iCs/>
                <w:sz w:val="16"/>
                <w:szCs w:val="21"/>
              </w:rPr>
            </w:pPr>
            <w:r w:rsidRPr="00F553D1">
              <w:rPr>
                <w:rFonts w:eastAsia="等线"/>
                <w:sz w:val="16"/>
                <w:szCs w:val="21"/>
              </w:rPr>
              <w:t>S</w:t>
            </w:r>
            <w:r w:rsidRPr="00F553D1">
              <w:rPr>
                <w:rFonts w:eastAsia="等线" w:hint="eastAsia"/>
                <w:sz w:val="16"/>
                <w:szCs w:val="21"/>
              </w:rPr>
              <w:t>ame as CW</w:t>
            </w:r>
          </w:p>
        </w:tc>
        <w:tc>
          <w:tcPr>
            <w:tcW w:w="2132" w:type="pct"/>
          </w:tcPr>
          <w:p w14:paraId="2A5CD169" w14:textId="77777777" w:rsidR="00DC1435" w:rsidRDefault="00DC1435" w:rsidP="00C50DAC">
            <w:pPr>
              <w:widowControl w:val="0"/>
              <w:jc w:val="both"/>
              <w:rPr>
                <w:rFonts w:eastAsia="等线"/>
                <w:i/>
                <w:iCs/>
                <w:color w:val="FF0000"/>
                <w:sz w:val="16"/>
                <w:szCs w:val="21"/>
              </w:rPr>
            </w:pPr>
            <w:r w:rsidRPr="00EC1552">
              <w:rPr>
                <w:rFonts w:eastAsia="等线"/>
                <w:i/>
                <w:iCs/>
                <w:color w:val="FF0000"/>
                <w:sz w:val="16"/>
                <w:szCs w:val="21"/>
              </w:rPr>
              <w:t>UL</w:t>
            </w:r>
          </w:p>
          <w:p w14:paraId="45DA8395" w14:textId="77777777" w:rsidR="00DC1435" w:rsidRPr="0086266C" w:rsidRDefault="00DC1435" w:rsidP="00C50DAC">
            <w:pPr>
              <w:pStyle w:val="af"/>
              <w:widowControl w:val="0"/>
              <w:numPr>
                <w:ilvl w:val="0"/>
                <w:numId w:val="158"/>
              </w:numPr>
              <w:tabs>
                <w:tab w:val="clear" w:pos="720"/>
                <w:tab w:val="num" w:pos="458"/>
              </w:tabs>
              <w:ind w:left="458" w:firstLineChars="0" w:hanging="283"/>
              <w:jc w:val="both"/>
              <w:rPr>
                <w:rFonts w:eastAsia="等线"/>
                <w:i/>
                <w:iCs/>
                <w:color w:val="FF0000"/>
                <w:sz w:val="16"/>
                <w:szCs w:val="21"/>
              </w:rPr>
            </w:pPr>
            <w:r w:rsidRPr="0086266C">
              <w:rPr>
                <w:rFonts w:eastAsia="等线" w:hint="eastAsia"/>
                <w:i/>
                <w:iCs/>
                <w:color w:val="FF0000"/>
                <w:sz w:val="16"/>
                <w:szCs w:val="21"/>
                <w:lang w:eastAsia="zh-CN"/>
              </w:rPr>
              <w:t>Apple</w:t>
            </w:r>
            <w:r>
              <w:rPr>
                <w:rFonts w:eastAsia="等线" w:hint="eastAsia"/>
                <w:i/>
                <w:iCs/>
                <w:color w:val="FF0000"/>
                <w:sz w:val="16"/>
                <w:szCs w:val="21"/>
                <w:lang w:eastAsia="zh-CN"/>
              </w:rPr>
              <w:t>, Huawei, Lenovo, LGE, Qualcomm, vivo, ZTE</w:t>
            </w:r>
          </w:p>
        </w:tc>
      </w:tr>
      <w:tr w:rsidR="00DC1435" w:rsidRPr="00405E36" w14:paraId="3C66EED5" w14:textId="77777777" w:rsidTr="00871505">
        <w:tc>
          <w:tcPr>
            <w:tcW w:w="513" w:type="pct"/>
          </w:tcPr>
          <w:p w14:paraId="1950BFDC" w14:textId="77777777" w:rsidR="00DC1435" w:rsidRPr="0086266C" w:rsidRDefault="00DC1435" w:rsidP="00C50DAC">
            <w:pPr>
              <w:jc w:val="center"/>
              <w:rPr>
                <w:rFonts w:eastAsia="等线"/>
                <w:b/>
                <w:sz w:val="16"/>
                <w:szCs w:val="21"/>
              </w:rPr>
            </w:pPr>
            <w:r w:rsidRPr="0086266C">
              <w:rPr>
                <w:rFonts w:eastAsia="等线"/>
                <w:b/>
                <w:sz w:val="16"/>
                <w:szCs w:val="21"/>
              </w:rPr>
              <w:t>D2T2-A</w:t>
            </w:r>
            <w:r w:rsidRPr="0086266C">
              <w:rPr>
                <w:rFonts w:eastAsia="等线" w:hint="eastAsia"/>
                <w:b/>
                <w:sz w:val="16"/>
                <w:szCs w:val="21"/>
              </w:rPr>
              <w:t>2</w:t>
            </w:r>
          </w:p>
        </w:tc>
        <w:tc>
          <w:tcPr>
            <w:tcW w:w="1325" w:type="pct"/>
          </w:tcPr>
          <w:p w14:paraId="49DD2C38" w14:textId="77777777" w:rsidR="00DC1435" w:rsidRPr="0086266C" w:rsidRDefault="00DC1435" w:rsidP="00C50DAC">
            <w:pPr>
              <w:widowControl w:val="0"/>
              <w:jc w:val="both"/>
              <w:rPr>
                <w:rFonts w:eastAsia="等线"/>
                <w:sz w:val="16"/>
                <w:szCs w:val="21"/>
              </w:rPr>
            </w:pPr>
            <w:r w:rsidRPr="0086266C">
              <w:rPr>
                <w:rFonts w:ascii="Times New Roman" w:eastAsia="等线" w:hAnsi="Times New Roman"/>
                <w:sz w:val="16"/>
                <w:szCs w:val="21"/>
                <w:lang w:eastAsia="zh-CN"/>
              </w:rPr>
              <w:t>S</w:t>
            </w:r>
            <w:r w:rsidRPr="0086266C">
              <w:rPr>
                <w:rFonts w:ascii="Times New Roman" w:eastAsia="等线" w:hAnsi="Times New Roman" w:hint="eastAsia"/>
                <w:sz w:val="16"/>
                <w:szCs w:val="21"/>
                <w:lang w:eastAsia="zh-CN"/>
              </w:rPr>
              <w:t>ame as D2T2-A1</w:t>
            </w:r>
          </w:p>
        </w:tc>
        <w:tc>
          <w:tcPr>
            <w:tcW w:w="1030" w:type="pct"/>
          </w:tcPr>
          <w:p w14:paraId="44F63D41" w14:textId="77777777" w:rsidR="00DC1435" w:rsidRPr="00405E36" w:rsidRDefault="00DC1435" w:rsidP="00C50DAC">
            <w:pPr>
              <w:widowControl w:val="0"/>
              <w:jc w:val="both"/>
              <w:rPr>
                <w:rFonts w:eastAsia="等线"/>
                <w:i/>
                <w:iCs/>
                <w:sz w:val="16"/>
                <w:szCs w:val="21"/>
              </w:rPr>
            </w:pPr>
            <w:r w:rsidRPr="00F553D1">
              <w:rPr>
                <w:rFonts w:eastAsia="等线"/>
                <w:sz w:val="16"/>
                <w:szCs w:val="21"/>
              </w:rPr>
              <w:t>S</w:t>
            </w:r>
            <w:r w:rsidRPr="00F553D1">
              <w:rPr>
                <w:rFonts w:eastAsia="等线" w:hint="eastAsia"/>
                <w:sz w:val="16"/>
                <w:szCs w:val="21"/>
              </w:rPr>
              <w:t>ame as CW</w:t>
            </w:r>
          </w:p>
        </w:tc>
        <w:tc>
          <w:tcPr>
            <w:tcW w:w="2132" w:type="pct"/>
          </w:tcPr>
          <w:p w14:paraId="3598C972" w14:textId="77777777" w:rsidR="00DC1435" w:rsidRDefault="00DC1435" w:rsidP="00C50DAC">
            <w:pPr>
              <w:widowControl w:val="0"/>
              <w:jc w:val="both"/>
              <w:rPr>
                <w:rFonts w:eastAsia="等线"/>
                <w:i/>
                <w:iCs/>
                <w:color w:val="FF0000"/>
                <w:sz w:val="16"/>
                <w:szCs w:val="21"/>
                <w:lang w:eastAsia="zh-CN"/>
              </w:rPr>
            </w:pPr>
            <w:r>
              <w:rPr>
                <w:rFonts w:eastAsia="等线" w:hint="eastAsia"/>
                <w:i/>
                <w:iCs/>
                <w:color w:val="FF0000"/>
                <w:sz w:val="16"/>
                <w:szCs w:val="21"/>
                <w:lang w:eastAsia="zh-CN"/>
              </w:rPr>
              <w:t>UL</w:t>
            </w:r>
          </w:p>
          <w:p w14:paraId="4174E44B" w14:textId="77777777" w:rsidR="00DC1435" w:rsidRPr="00770545" w:rsidRDefault="00DC1435" w:rsidP="00C50DAC">
            <w:pPr>
              <w:pStyle w:val="af"/>
              <w:widowControl w:val="0"/>
              <w:numPr>
                <w:ilvl w:val="0"/>
                <w:numId w:val="158"/>
              </w:numPr>
              <w:tabs>
                <w:tab w:val="clear" w:pos="720"/>
                <w:tab w:val="num" w:pos="458"/>
              </w:tabs>
              <w:ind w:left="458" w:firstLineChars="0" w:hanging="283"/>
              <w:jc w:val="both"/>
              <w:rPr>
                <w:rFonts w:eastAsia="等线"/>
                <w:i/>
                <w:iCs/>
                <w:color w:val="FF0000"/>
                <w:sz w:val="16"/>
                <w:szCs w:val="21"/>
                <w:lang w:eastAsia="zh-CN"/>
              </w:rPr>
            </w:pPr>
            <w:r w:rsidRPr="00770545">
              <w:rPr>
                <w:rFonts w:eastAsia="等线" w:hint="eastAsia"/>
                <w:i/>
                <w:iCs/>
                <w:color w:val="FF0000"/>
                <w:sz w:val="16"/>
                <w:szCs w:val="21"/>
                <w:lang w:eastAsia="zh-CN"/>
              </w:rPr>
              <w:t>Huawei</w:t>
            </w:r>
            <w:r>
              <w:rPr>
                <w:rFonts w:eastAsia="等线" w:hint="eastAsia"/>
                <w:i/>
                <w:iCs/>
                <w:color w:val="FF0000"/>
                <w:sz w:val="16"/>
                <w:szCs w:val="21"/>
                <w:lang w:eastAsia="zh-CN"/>
              </w:rPr>
              <w:t>, Lenovo, LGE, Qualcomm, vivo, ZTE</w:t>
            </w:r>
          </w:p>
        </w:tc>
      </w:tr>
      <w:tr w:rsidR="00DC1435" w:rsidRPr="00405E36" w14:paraId="67EA0F26" w14:textId="77777777" w:rsidTr="00871505">
        <w:tc>
          <w:tcPr>
            <w:tcW w:w="513" w:type="pct"/>
          </w:tcPr>
          <w:p w14:paraId="53E53632" w14:textId="77777777" w:rsidR="00DC1435" w:rsidRPr="0086266C" w:rsidRDefault="00DC1435" w:rsidP="00C50DAC">
            <w:pPr>
              <w:jc w:val="center"/>
              <w:rPr>
                <w:rFonts w:eastAsia="等线"/>
                <w:b/>
                <w:sz w:val="16"/>
                <w:szCs w:val="21"/>
              </w:rPr>
            </w:pPr>
            <w:r w:rsidRPr="0086266C">
              <w:rPr>
                <w:rFonts w:eastAsia="等线"/>
                <w:b/>
                <w:sz w:val="16"/>
                <w:szCs w:val="21"/>
              </w:rPr>
              <w:t>D2T2-B</w:t>
            </w:r>
          </w:p>
        </w:tc>
        <w:tc>
          <w:tcPr>
            <w:tcW w:w="1325" w:type="pct"/>
          </w:tcPr>
          <w:p w14:paraId="1B5D0DAF" w14:textId="77777777" w:rsidR="00DC1435" w:rsidRPr="00874E57" w:rsidRDefault="00DC1435" w:rsidP="00C50DAC">
            <w:pPr>
              <w:widowControl w:val="0"/>
              <w:jc w:val="both"/>
              <w:rPr>
                <w:rFonts w:eastAsia="等线"/>
                <w:sz w:val="16"/>
                <w:szCs w:val="21"/>
                <w:lang w:eastAsia="zh-CN"/>
              </w:rPr>
            </w:pPr>
            <w:r w:rsidRPr="0086266C">
              <w:rPr>
                <w:rFonts w:eastAsia="等线" w:hint="eastAsia"/>
                <w:sz w:val="16"/>
                <w:szCs w:val="21"/>
              </w:rPr>
              <w:t>Case 2-3 (</w:t>
            </w:r>
            <w:r w:rsidRPr="0086266C">
              <w:rPr>
                <w:rFonts w:eastAsia="等线"/>
                <w:sz w:val="16"/>
                <w:szCs w:val="21"/>
              </w:rPr>
              <w:t>outside</w:t>
            </w:r>
            <w:r w:rsidRPr="0086266C">
              <w:rPr>
                <w:rFonts w:eastAsia="等线" w:hint="eastAsia"/>
                <w:sz w:val="16"/>
                <w:szCs w:val="21"/>
              </w:rPr>
              <w:t xml:space="preserve"> topology, DL)</w:t>
            </w:r>
          </w:p>
          <w:p w14:paraId="5BE2AD2B" w14:textId="77777777" w:rsidR="00DC1435" w:rsidRDefault="00DC1435" w:rsidP="00C50DAC">
            <w:pPr>
              <w:widowControl w:val="0"/>
              <w:jc w:val="both"/>
              <w:rPr>
                <w:rFonts w:eastAsia="等线"/>
                <w:sz w:val="16"/>
                <w:szCs w:val="21"/>
              </w:rPr>
            </w:pPr>
            <w:r w:rsidRPr="0086266C">
              <w:rPr>
                <w:rFonts w:eastAsia="等线" w:hint="eastAsia"/>
                <w:sz w:val="16"/>
                <w:szCs w:val="21"/>
              </w:rPr>
              <w:t>Case 2-4 (</w:t>
            </w:r>
            <w:r w:rsidRPr="0086266C">
              <w:rPr>
                <w:rFonts w:eastAsia="等线"/>
                <w:sz w:val="16"/>
                <w:szCs w:val="21"/>
              </w:rPr>
              <w:t>outside</w:t>
            </w:r>
            <w:r w:rsidRPr="0086266C">
              <w:rPr>
                <w:rFonts w:eastAsia="等线" w:hint="eastAsia"/>
                <w:sz w:val="16"/>
                <w:szCs w:val="21"/>
              </w:rPr>
              <w:t xml:space="preserve"> topology, UL)</w:t>
            </w:r>
          </w:p>
          <w:p w14:paraId="221A261C" w14:textId="77777777" w:rsidR="00DC1435" w:rsidRPr="00874E57" w:rsidRDefault="00DC1435" w:rsidP="00C50DAC">
            <w:pPr>
              <w:pStyle w:val="af"/>
              <w:widowControl w:val="0"/>
              <w:numPr>
                <w:ilvl w:val="0"/>
                <w:numId w:val="158"/>
              </w:numPr>
              <w:tabs>
                <w:tab w:val="clear" w:pos="720"/>
                <w:tab w:val="num" w:pos="458"/>
              </w:tabs>
              <w:ind w:left="458" w:firstLineChars="0" w:hanging="283"/>
              <w:jc w:val="both"/>
              <w:rPr>
                <w:rFonts w:eastAsia="等线"/>
                <w:sz w:val="16"/>
                <w:szCs w:val="21"/>
              </w:rPr>
            </w:pPr>
            <w:r w:rsidRPr="00874E57">
              <w:rPr>
                <w:rFonts w:eastAsia="等线" w:hint="eastAsia"/>
                <w:i/>
                <w:iCs/>
                <w:color w:val="FF0000"/>
                <w:sz w:val="16"/>
                <w:szCs w:val="21"/>
                <w:lang w:eastAsia="zh-CN"/>
              </w:rPr>
              <w:t>ZTE</w:t>
            </w:r>
            <w:r>
              <w:rPr>
                <w:rFonts w:eastAsia="等线" w:hint="eastAsia"/>
                <w:i/>
                <w:iCs/>
                <w:color w:val="FF0000"/>
                <w:sz w:val="16"/>
                <w:szCs w:val="21"/>
                <w:lang w:eastAsia="zh-CN"/>
              </w:rPr>
              <w:t xml:space="preserve">, </w:t>
            </w:r>
            <w:r w:rsidRPr="00770545">
              <w:rPr>
                <w:rFonts w:eastAsia="等线" w:hint="eastAsia"/>
                <w:color w:val="FF0000"/>
                <w:sz w:val="16"/>
                <w:szCs w:val="21"/>
                <w:lang w:eastAsia="zh-CN"/>
              </w:rPr>
              <w:t>MediaTek (exclude</w:t>
            </w:r>
            <w:r>
              <w:rPr>
                <w:rFonts w:eastAsia="等线" w:hint="eastAsia"/>
                <w:color w:val="FF0000"/>
                <w:sz w:val="16"/>
                <w:szCs w:val="21"/>
                <w:lang w:eastAsia="zh-CN"/>
              </w:rPr>
              <w:t xml:space="preserve"> 2-3</w:t>
            </w:r>
            <w:r w:rsidRPr="00770545">
              <w:rPr>
                <w:rFonts w:eastAsia="等线" w:hint="eastAsia"/>
                <w:color w:val="FF0000"/>
                <w:sz w:val="16"/>
                <w:szCs w:val="21"/>
                <w:lang w:eastAsia="zh-CN"/>
              </w:rPr>
              <w:t>)</w:t>
            </w:r>
          </w:p>
        </w:tc>
        <w:tc>
          <w:tcPr>
            <w:tcW w:w="1030" w:type="pct"/>
          </w:tcPr>
          <w:p w14:paraId="6034D1B1" w14:textId="77777777" w:rsidR="00DC1435" w:rsidRPr="00405E36" w:rsidRDefault="00DC1435" w:rsidP="00C50DAC">
            <w:pPr>
              <w:widowControl w:val="0"/>
              <w:jc w:val="both"/>
              <w:rPr>
                <w:rFonts w:eastAsia="等线"/>
                <w:i/>
                <w:iCs/>
                <w:sz w:val="16"/>
                <w:szCs w:val="21"/>
              </w:rPr>
            </w:pPr>
            <w:r w:rsidRPr="00F553D1">
              <w:rPr>
                <w:rFonts w:eastAsia="等线"/>
                <w:sz w:val="16"/>
                <w:szCs w:val="21"/>
              </w:rPr>
              <w:t>S</w:t>
            </w:r>
            <w:r w:rsidRPr="00F553D1">
              <w:rPr>
                <w:rFonts w:eastAsia="等线" w:hint="eastAsia"/>
                <w:sz w:val="16"/>
                <w:szCs w:val="21"/>
              </w:rPr>
              <w:t>ame as CW</w:t>
            </w:r>
          </w:p>
        </w:tc>
        <w:tc>
          <w:tcPr>
            <w:tcW w:w="2132" w:type="pct"/>
          </w:tcPr>
          <w:p w14:paraId="655D651D" w14:textId="77777777" w:rsidR="00DC1435" w:rsidRDefault="00DC1435" w:rsidP="00C50DAC">
            <w:pPr>
              <w:widowControl w:val="0"/>
              <w:jc w:val="both"/>
              <w:rPr>
                <w:rFonts w:eastAsia="等线"/>
                <w:i/>
                <w:iCs/>
                <w:color w:val="FF0000"/>
                <w:sz w:val="16"/>
                <w:szCs w:val="21"/>
              </w:rPr>
            </w:pPr>
            <w:r>
              <w:rPr>
                <w:rFonts w:eastAsia="等线"/>
                <w:i/>
                <w:iCs/>
                <w:color w:val="FF0000"/>
                <w:sz w:val="16"/>
                <w:szCs w:val="21"/>
              </w:rPr>
              <w:t>UL</w:t>
            </w:r>
          </w:p>
          <w:p w14:paraId="4AFD065E" w14:textId="77777777" w:rsidR="00DC1435" w:rsidRPr="0086266C" w:rsidRDefault="00DC1435" w:rsidP="00C50DAC">
            <w:pPr>
              <w:pStyle w:val="af"/>
              <w:widowControl w:val="0"/>
              <w:numPr>
                <w:ilvl w:val="0"/>
                <w:numId w:val="158"/>
              </w:numPr>
              <w:tabs>
                <w:tab w:val="clear" w:pos="720"/>
                <w:tab w:val="num" w:pos="458"/>
              </w:tabs>
              <w:ind w:left="458" w:firstLineChars="0" w:hanging="283"/>
              <w:jc w:val="both"/>
              <w:rPr>
                <w:rFonts w:eastAsia="等线"/>
                <w:i/>
                <w:iCs/>
                <w:color w:val="FF0000"/>
                <w:sz w:val="16"/>
                <w:szCs w:val="21"/>
              </w:rPr>
            </w:pPr>
            <w:r w:rsidRPr="0086266C">
              <w:rPr>
                <w:rFonts w:eastAsia="等线" w:hint="eastAsia"/>
                <w:i/>
                <w:iCs/>
                <w:color w:val="FF0000"/>
                <w:sz w:val="16"/>
                <w:szCs w:val="21"/>
                <w:lang w:eastAsia="zh-CN"/>
              </w:rPr>
              <w:t>Apple</w:t>
            </w:r>
            <w:r>
              <w:rPr>
                <w:rFonts w:eastAsia="等线" w:hint="eastAsia"/>
                <w:i/>
                <w:iCs/>
                <w:color w:val="FF0000"/>
                <w:sz w:val="16"/>
                <w:szCs w:val="21"/>
                <w:lang w:eastAsia="zh-CN"/>
              </w:rPr>
              <w:t>, H</w:t>
            </w:r>
            <w:r>
              <w:rPr>
                <w:rFonts w:eastAsia="等线"/>
                <w:i/>
                <w:iCs/>
                <w:color w:val="FF0000"/>
                <w:sz w:val="16"/>
                <w:szCs w:val="21"/>
                <w:lang w:eastAsia="zh-CN"/>
              </w:rPr>
              <w:t>u</w:t>
            </w:r>
            <w:r>
              <w:rPr>
                <w:rFonts w:eastAsia="等线" w:hint="eastAsia"/>
                <w:i/>
                <w:iCs/>
                <w:color w:val="FF0000"/>
                <w:sz w:val="16"/>
                <w:szCs w:val="21"/>
                <w:lang w:eastAsia="zh-CN"/>
              </w:rPr>
              <w:t>awei, Lenovo, LGE, Qualcomm, vivo, ZTE</w:t>
            </w:r>
          </w:p>
        </w:tc>
      </w:tr>
      <w:tr w:rsidR="00DC1435" w:rsidRPr="00405E36" w14:paraId="4DDC0B14" w14:textId="77777777" w:rsidTr="00871505">
        <w:tc>
          <w:tcPr>
            <w:tcW w:w="513" w:type="pct"/>
          </w:tcPr>
          <w:p w14:paraId="19541E31" w14:textId="77777777" w:rsidR="00DC1435" w:rsidRPr="0086266C" w:rsidRDefault="00DC1435" w:rsidP="00C50DAC">
            <w:pPr>
              <w:jc w:val="center"/>
              <w:rPr>
                <w:rFonts w:eastAsia="等线"/>
                <w:b/>
                <w:sz w:val="16"/>
                <w:szCs w:val="21"/>
              </w:rPr>
            </w:pPr>
            <w:r w:rsidRPr="0086266C">
              <w:rPr>
                <w:rFonts w:eastAsia="等线"/>
                <w:b/>
                <w:sz w:val="16"/>
                <w:szCs w:val="21"/>
              </w:rPr>
              <w:t>D2T2-C</w:t>
            </w:r>
          </w:p>
        </w:tc>
        <w:tc>
          <w:tcPr>
            <w:tcW w:w="1325" w:type="pct"/>
          </w:tcPr>
          <w:p w14:paraId="4B16FB2B" w14:textId="77777777" w:rsidR="00DC1435" w:rsidRPr="0086266C" w:rsidRDefault="00DC1435" w:rsidP="00C50DAC">
            <w:pPr>
              <w:rPr>
                <w:rFonts w:eastAsia="等线"/>
                <w:sz w:val="16"/>
                <w:szCs w:val="21"/>
              </w:rPr>
            </w:pPr>
            <w:r w:rsidRPr="0086266C">
              <w:rPr>
                <w:rFonts w:eastAsia="等线"/>
                <w:sz w:val="16"/>
                <w:szCs w:val="21"/>
              </w:rPr>
              <w:t>N/A</w:t>
            </w:r>
          </w:p>
        </w:tc>
        <w:tc>
          <w:tcPr>
            <w:tcW w:w="1030" w:type="pct"/>
          </w:tcPr>
          <w:p w14:paraId="4BAE7165" w14:textId="77777777" w:rsidR="00DC1435" w:rsidRDefault="00DC1435" w:rsidP="00C50DAC">
            <w:pPr>
              <w:rPr>
                <w:rFonts w:eastAsia="等线"/>
                <w:i/>
                <w:iCs/>
                <w:color w:val="FF0000"/>
                <w:sz w:val="16"/>
                <w:szCs w:val="21"/>
                <w:lang w:eastAsia="zh-CN"/>
              </w:rPr>
            </w:pPr>
            <w:r>
              <w:rPr>
                <w:rFonts w:eastAsia="等线" w:hint="eastAsia"/>
                <w:i/>
                <w:iCs/>
                <w:color w:val="FF0000"/>
                <w:sz w:val="16"/>
                <w:szCs w:val="21"/>
                <w:lang w:eastAsia="zh-CN"/>
              </w:rPr>
              <w:t>UL</w:t>
            </w:r>
          </w:p>
          <w:p w14:paraId="7E41022F" w14:textId="77777777" w:rsidR="00DC1435" w:rsidRDefault="00DC1435" w:rsidP="00C50DAC">
            <w:pPr>
              <w:pStyle w:val="af"/>
              <w:widowControl w:val="0"/>
              <w:numPr>
                <w:ilvl w:val="0"/>
                <w:numId w:val="158"/>
              </w:numPr>
              <w:tabs>
                <w:tab w:val="clear" w:pos="720"/>
                <w:tab w:val="num" w:pos="458"/>
              </w:tabs>
              <w:ind w:left="458" w:firstLineChars="0" w:hanging="283"/>
              <w:jc w:val="both"/>
              <w:rPr>
                <w:rFonts w:eastAsia="等线"/>
                <w:i/>
                <w:iCs/>
                <w:color w:val="FF0000"/>
                <w:sz w:val="16"/>
                <w:szCs w:val="21"/>
                <w:lang w:eastAsia="zh-CN"/>
              </w:rPr>
            </w:pPr>
            <w:r w:rsidRPr="0086266C">
              <w:rPr>
                <w:rFonts w:eastAsia="等线" w:hint="eastAsia"/>
                <w:i/>
                <w:iCs/>
                <w:color w:val="FF0000"/>
                <w:sz w:val="16"/>
                <w:szCs w:val="21"/>
                <w:lang w:eastAsia="zh-CN"/>
              </w:rPr>
              <w:t>Apple</w:t>
            </w:r>
            <w:r>
              <w:rPr>
                <w:rFonts w:eastAsia="等线" w:hint="eastAsia"/>
                <w:i/>
                <w:iCs/>
                <w:color w:val="FF0000"/>
                <w:sz w:val="16"/>
                <w:szCs w:val="21"/>
                <w:lang w:eastAsia="zh-CN"/>
              </w:rPr>
              <w:t>, Huawei, Lenovo, MediaTek, DOCOMO, Qualcomm, ZTE</w:t>
            </w:r>
          </w:p>
          <w:p w14:paraId="1EFDC4C1" w14:textId="77777777" w:rsidR="00DC1435" w:rsidRPr="00770545" w:rsidRDefault="00DC1435" w:rsidP="00C50DAC">
            <w:pPr>
              <w:rPr>
                <w:rFonts w:eastAsia="等线"/>
                <w:i/>
                <w:iCs/>
                <w:color w:val="FF0000"/>
                <w:sz w:val="16"/>
                <w:szCs w:val="21"/>
                <w:lang w:eastAsia="zh-CN"/>
              </w:rPr>
            </w:pPr>
            <w:r w:rsidRPr="00770545">
              <w:rPr>
                <w:rFonts w:eastAsia="等线" w:hint="eastAsia"/>
                <w:i/>
                <w:iCs/>
                <w:color w:val="FF0000"/>
                <w:sz w:val="16"/>
                <w:szCs w:val="21"/>
                <w:lang w:eastAsia="zh-CN"/>
              </w:rPr>
              <w:t>DL</w:t>
            </w:r>
          </w:p>
          <w:p w14:paraId="0871E760" w14:textId="77777777" w:rsidR="00DC1435" w:rsidRPr="0086266C" w:rsidRDefault="00DC1435" w:rsidP="00C50DAC">
            <w:pPr>
              <w:pStyle w:val="af"/>
              <w:widowControl w:val="0"/>
              <w:numPr>
                <w:ilvl w:val="0"/>
                <w:numId w:val="158"/>
              </w:numPr>
              <w:tabs>
                <w:tab w:val="clear" w:pos="720"/>
                <w:tab w:val="num" w:pos="458"/>
              </w:tabs>
              <w:ind w:left="458" w:firstLineChars="0" w:hanging="283"/>
              <w:jc w:val="both"/>
              <w:rPr>
                <w:rFonts w:eastAsia="等线"/>
                <w:i/>
                <w:iCs/>
                <w:color w:val="FF0000"/>
                <w:sz w:val="16"/>
                <w:szCs w:val="21"/>
                <w:lang w:eastAsia="zh-CN"/>
              </w:rPr>
            </w:pPr>
            <w:r>
              <w:rPr>
                <w:rFonts w:eastAsia="等线" w:hint="eastAsia"/>
                <w:i/>
                <w:iCs/>
                <w:color w:val="FF0000"/>
                <w:sz w:val="16"/>
                <w:szCs w:val="21"/>
                <w:lang w:eastAsia="zh-CN"/>
              </w:rPr>
              <w:t>Qualcomm</w:t>
            </w:r>
          </w:p>
        </w:tc>
        <w:tc>
          <w:tcPr>
            <w:tcW w:w="2132" w:type="pct"/>
          </w:tcPr>
          <w:p w14:paraId="14C5F763" w14:textId="77777777" w:rsidR="00DC1435" w:rsidRDefault="00DC1435" w:rsidP="00C50DAC">
            <w:pPr>
              <w:rPr>
                <w:rFonts w:eastAsia="等线"/>
                <w:i/>
                <w:iCs/>
                <w:color w:val="FF0000"/>
                <w:sz w:val="16"/>
                <w:szCs w:val="21"/>
              </w:rPr>
            </w:pPr>
            <w:r w:rsidRPr="00EC1552">
              <w:rPr>
                <w:rFonts w:eastAsia="等线"/>
                <w:i/>
                <w:iCs/>
                <w:color w:val="FF0000"/>
                <w:sz w:val="16"/>
                <w:szCs w:val="21"/>
              </w:rPr>
              <w:t>UL</w:t>
            </w:r>
          </w:p>
          <w:p w14:paraId="09B05C92" w14:textId="77777777" w:rsidR="00DC1435" w:rsidRPr="0086266C" w:rsidRDefault="00DC1435" w:rsidP="00C50DAC">
            <w:pPr>
              <w:pStyle w:val="af"/>
              <w:widowControl w:val="0"/>
              <w:numPr>
                <w:ilvl w:val="0"/>
                <w:numId w:val="158"/>
              </w:numPr>
              <w:tabs>
                <w:tab w:val="clear" w:pos="720"/>
                <w:tab w:val="num" w:pos="458"/>
              </w:tabs>
              <w:ind w:left="458" w:firstLineChars="0" w:hanging="283"/>
              <w:jc w:val="both"/>
              <w:rPr>
                <w:rFonts w:eastAsia="等线"/>
                <w:i/>
                <w:iCs/>
                <w:color w:val="FF0000"/>
                <w:sz w:val="16"/>
                <w:szCs w:val="21"/>
              </w:rPr>
            </w:pPr>
            <w:r w:rsidRPr="0086266C">
              <w:rPr>
                <w:rFonts w:eastAsia="等线" w:hint="eastAsia"/>
                <w:i/>
                <w:iCs/>
                <w:color w:val="FF0000"/>
                <w:sz w:val="16"/>
                <w:szCs w:val="21"/>
                <w:lang w:eastAsia="zh-CN"/>
              </w:rPr>
              <w:t>Apple</w:t>
            </w:r>
            <w:r>
              <w:rPr>
                <w:rFonts w:eastAsia="等线" w:hint="eastAsia"/>
                <w:i/>
                <w:iCs/>
                <w:color w:val="FF0000"/>
                <w:sz w:val="16"/>
                <w:szCs w:val="21"/>
                <w:lang w:eastAsia="zh-CN"/>
              </w:rPr>
              <w:t>, Ericsson, Huawei, Lenovo, LGE, Qualcomm, vivo, ZTE</w:t>
            </w:r>
          </w:p>
        </w:tc>
      </w:tr>
    </w:tbl>
    <w:p w14:paraId="0DA1E765" w14:textId="77777777" w:rsidR="00DC1435" w:rsidRDefault="00DC1435" w:rsidP="00DC1435">
      <w:pPr>
        <w:rPr>
          <w:rFonts w:eastAsiaTheme="minorEastAsia"/>
          <w:lang w:eastAsia="zh-CN"/>
        </w:rPr>
      </w:pPr>
    </w:p>
    <w:p w14:paraId="26B89F18" w14:textId="1C0CDC72" w:rsidR="00051A2B" w:rsidRDefault="00051A2B" w:rsidP="00051A2B">
      <w:pPr>
        <w:pStyle w:val="4"/>
        <w:numPr>
          <w:ilvl w:val="0"/>
          <w:numId w:val="0"/>
        </w:numPr>
        <w:ind w:left="864" w:hanging="864"/>
        <w:rPr>
          <w:rFonts w:eastAsiaTheme="minorEastAsia"/>
          <w:lang w:eastAsia="zh-CN"/>
        </w:rPr>
      </w:pPr>
      <w:r>
        <w:rPr>
          <w:rFonts w:eastAsiaTheme="minorEastAsia" w:hint="eastAsia"/>
          <w:lang w:eastAsia="zh-CN"/>
        </w:rPr>
        <w:t>[H][Proposal-</w:t>
      </w:r>
      <w:r>
        <w:rPr>
          <w:rFonts w:eastAsiaTheme="minorEastAsia"/>
          <w:lang w:eastAsia="zh-CN"/>
        </w:rPr>
        <w:fldChar w:fldCharType="begin"/>
      </w:r>
      <w:r>
        <w:rPr>
          <w:rFonts w:eastAsiaTheme="minorEastAsia"/>
          <w:lang w:eastAsia="zh-CN"/>
        </w:rPr>
        <w:instrText xml:space="preserve"> </w:instrText>
      </w:r>
      <w:r>
        <w:rPr>
          <w:rFonts w:eastAsiaTheme="minorEastAsia" w:hint="eastAsia"/>
          <w:lang w:eastAsia="zh-CN"/>
        </w:rPr>
        <w:instrText>REF _Ref166601297 \r \h</w:instrText>
      </w:r>
      <w:r>
        <w:rPr>
          <w:rFonts w:eastAsiaTheme="minorEastAsia"/>
          <w:lang w:eastAsia="zh-CN"/>
        </w:rPr>
        <w:instrText xml:space="preserve"> </w:instrText>
      </w:r>
      <w:r>
        <w:rPr>
          <w:rFonts w:eastAsiaTheme="minorEastAsia"/>
          <w:lang w:eastAsia="zh-CN"/>
        </w:rPr>
      </w:r>
      <w:r>
        <w:rPr>
          <w:rFonts w:eastAsiaTheme="minorEastAsia"/>
          <w:lang w:eastAsia="zh-CN"/>
        </w:rPr>
        <w:fldChar w:fldCharType="separate"/>
      </w:r>
      <w:r>
        <w:rPr>
          <w:rFonts w:eastAsiaTheme="minorEastAsia"/>
          <w:lang w:eastAsia="zh-CN"/>
        </w:rPr>
        <w:t>3.3.1</w:t>
      </w:r>
      <w:r>
        <w:rPr>
          <w:rFonts w:eastAsiaTheme="minorEastAsia"/>
          <w:lang w:eastAsia="zh-CN"/>
        </w:rPr>
        <w:fldChar w:fldCharType="end"/>
      </w:r>
      <w:r>
        <w:rPr>
          <w:rFonts w:eastAsiaTheme="minorEastAsia" w:hint="eastAsia"/>
          <w:lang w:eastAsia="zh-CN"/>
        </w:rPr>
        <w:t xml:space="preserve">-low-scenario-v1] </w:t>
      </w:r>
    </w:p>
    <w:tbl>
      <w:tblPr>
        <w:tblStyle w:val="af1"/>
        <w:tblW w:w="0" w:type="auto"/>
        <w:tblLook w:val="04A0" w:firstRow="1" w:lastRow="0" w:firstColumn="1" w:lastColumn="0" w:noHBand="0" w:noVBand="1"/>
      </w:tblPr>
      <w:tblGrid>
        <w:gridCol w:w="9631"/>
      </w:tblGrid>
      <w:tr w:rsidR="00051A2B" w14:paraId="698D4795" w14:textId="77777777" w:rsidTr="00051A2B">
        <w:tc>
          <w:tcPr>
            <w:tcW w:w="9631" w:type="dxa"/>
          </w:tcPr>
          <w:p w14:paraId="3FB7FFD1" w14:textId="10DDB930" w:rsidR="00051A2B" w:rsidRDefault="00051A2B" w:rsidP="000B2DDD">
            <w:pPr>
              <w:rPr>
                <w:rFonts w:eastAsiaTheme="minorEastAsia"/>
                <w:b/>
                <w:bCs/>
                <w:lang w:eastAsia="zh-CN"/>
              </w:rPr>
            </w:pPr>
            <w:r w:rsidRPr="00051A2B">
              <w:rPr>
                <w:rFonts w:eastAsiaTheme="minorEastAsia" w:hint="eastAsia"/>
                <w:b/>
                <w:bCs/>
                <w:lang w:eastAsia="zh-CN"/>
              </w:rPr>
              <w:t>Proposal:</w:t>
            </w:r>
          </w:p>
          <w:p w14:paraId="2493647D" w14:textId="77777777" w:rsidR="00051A2B" w:rsidRPr="00051A2B" w:rsidRDefault="00051A2B" w:rsidP="000B2DDD">
            <w:pPr>
              <w:rPr>
                <w:rFonts w:eastAsiaTheme="minorEastAsia"/>
                <w:b/>
                <w:bCs/>
                <w:lang w:eastAsia="zh-CN"/>
              </w:rPr>
            </w:pPr>
          </w:p>
          <w:p w14:paraId="76F3EFF9" w14:textId="7688BCB8" w:rsidR="00051A2B" w:rsidRDefault="00265472" w:rsidP="000B2DDD">
            <w:pPr>
              <w:rPr>
                <w:rFonts w:eastAsiaTheme="minorEastAsia"/>
                <w:lang w:eastAsia="zh-CN"/>
              </w:rPr>
            </w:pPr>
            <w:r>
              <w:rPr>
                <w:rFonts w:eastAsiaTheme="minorEastAsia"/>
                <w:lang w:eastAsia="zh-CN"/>
              </w:rPr>
              <w:t>Deprioritize</w:t>
            </w:r>
            <w:r>
              <w:rPr>
                <w:rFonts w:eastAsiaTheme="minorEastAsia" w:hint="eastAsia"/>
                <w:lang w:eastAsia="zh-CN"/>
              </w:rPr>
              <w:t xml:space="preserve"> </w:t>
            </w:r>
            <w:r w:rsidR="00051A2B">
              <w:rPr>
                <w:rFonts w:eastAsiaTheme="minorEastAsia" w:hint="eastAsia"/>
                <w:lang w:eastAsia="zh-CN"/>
              </w:rPr>
              <w:t>D2T2-A1 for evaluation.</w:t>
            </w:r>
          </w:p>
          <w:p w14:paraId="2AA726EE" w14:textId="18BFAAB4" w:rsidR="00051A2B" w:rsidRPr="00051A2B" w:rsidRDefault="00051A2B" w:rsidP="00051A2B">
            <w:pPr>
              <w:pStyle w:val="af"/>
              <w:numPr>
                <w:ilvl w:val="0"/>
                <w:numId w:val="158"/>
              </w:numPr>
              <w:ind w:firstLineChars="0"/>
              <w:rPr>
                <w:rFonts w:eastAsiaTheme="minorEastAsia"/>
                <w:lang w:eastAsia="zh-CN"/>
              </w:rPr>
            </w:pPr>
            <w:r w:rsidRPr="00051A2B">
              <w:rPr>
                <w:rFonts w:eastAsiaTheme="minorEastAsia" w:hint="eastAsia"/>
                <w:lang w:eastAsia="zh-CN"/>
              </w:rPr>
              <w:t xml:space="preserve">FFS other scenarios </w:t>
            </w:r>
            <w:r>
              <w:rPr>
                <w:rFonts w:eastAsiaTheme="minorEastAsia" w:hint="eastAsia"/>
                <w:lang w:eastAsia="zh-CN"/>
              </w:rPr>
              <w:t>which are high or low priority.</w:t>
            </w:r>
          </w:p>
        </w:tc>
      </w:tr>
    </w:tbl>
    <w:p w14:paraId="740E3E55" w14:textId="77777777" w:rsidR="000B2DDD" w:rsidRPr="00051A2B" w:rsidRDefault="000B2DDD" w:rsidP="000B2DDD">
      <w:pPr>
        <w:rPr>
          <w:rFonts w:eastAsiaTheme="minorEastAsia"/>
        </w:rPr>
      </w:pPr>
    </w:p>
    <w:p w14:paraId="3AD966E3" w14:textId="11A07C47" w:rsidR="00221868" w:rsidRDefault="00221868" w:rsidP="00221868">
      <w:pPr>
        <w:pStyle w:val="4"/>
        <w:numPr>
          <w:ilvl w:val="0"/>
          <w:numId w:val="0"/>
        </w:numPr>
        <w:ind w:left="864" w:hanging="864"/>
        <w:rPr>
          <w:rFonts w:eastAsiaTheme="minorEastAsia"/>
          <w:lang w:eastAsia="zh-CN"/>
        </w:rPr>
      </w:pPr>
      <w:r>
        <w:rPr>
          <w:rFonts w:eastAsiaTheme="minorEastAsia" w:hint="eastAsia"/>
          <w:lang w:eastAsia="zh-CN"/>
        </w:rPr>
        <w:t>[</w:t>
      </w:r>
      <w:r w:rsidR="00CF0571">
        <w:rPr>
          <w:rFonts w:eastAsiaTheme="minorEastAsia" w:hint="eastAsia"/>
          <w:lang w:eastAsia="zh-CN"/>
        </w:rPr>
        <w:t>M</w:t>
      </w:r>
      <w:r>
        <w:rPr>
          <w:rFonts w:eastAsiaTheme="minorEastAsia" w:hint="eastAsia"/>
          <w:lang w:eastAsia="zh-CN"/>
        </w:rPr>
        <w:t>][Proposal-</w:t>
      </w:r>
      <w:r>
        <w:rPr>
          <w:rFonts w:eastAsiaTheme="minorEastAsia"/>
          <w:lang w:eastAsia="zh-CN"/>
        </w:rPr>
        <w:fldChar w:fldCharType="begin"/>
      </w:r>
      <w:r>
        <w:rPr>
          <w:rFonts w:eastAsiaTheme="minorEastAsia"/>
          <w:lang w:eastAsia="zh-CN"/>
        </w:rPr>
        <w:instrText xml:space="preserve"> </w:instrText>
      </w:r>
      <w:r>
        <w:rPr>
          <w:rFonts w:eastAsiaTheme="minorEastAsia" w:hint="eastAsia"/>
          <w:lang w:eastAsia="zh-CN"/>
        </w:rPr>
        <w:instrText>REF _Ref166601297 \r \h</w:instrText>
      </w:r>
      <w:r>
        <w:rPr>
          <w:rFonts w:eastAsiaTheme="minorEastAsia"/>
          <w:lang w:eastAsia="zh-CN"/>
        </w:rPr>
        <w:instrText xml:space="preserve"> </w:instrText>
      </w:r>
      <w:r>
        <w:rPr>
          <w:rFonts w:eastAsiaTheme="minorEastAsia"/>
          <w:lang w:eastAsia="zh-CN"/>
        </w:rPr>
      </w:r>
      <w:r>
        <w:rPr>
          <w:rFonts w:eastAsiaTheme="minorEastAsia"/>
          <w:lang w:eastAsia="zh-CN"/>
        </w:rPr>
        <w:fldChar w:fldCharType="separate"/>
      </w:r>
      <w:r>
        <w:rPr>
          <w:rFonts w:eastAsiaTheme="minorEastAsia"/>
          <w:lang w:eastAsia="zh-CN"/>
        </w:rPr>
        <w:t>3.3.1</w:t>
      </w:r>
      <w:r>
        <w:rPr>
          <w:rFonts w:eastAsiaTheme="minorEastAsia"/>
          <w:lang w:eastAsia="zh-CN"/>
        </w:rPr>
        <w:fldChar w:fldCharType="end"/>
      </w:r>
      <w:r>
        <w:rPr>
          <w:rFonts w:eastAsiaTheme="minorEastAsia" w:hint="eastAsia"/>
          <w:lang w:eastAsia="zh-CN"/>
        </w:rPr>
        <w:t xml:space="preserve">-spectrum-v1] </w:t>
      </w:r>
    </w:p>
    <w:tbl>
      <w:tblPr>
        <w:tblStyle w:val="af1"/>
        <w:tblW w:w="0" w:type="auto"/>
        <w:tblLook w:val="04A0" w:firstRow="1" w:lastRow="0" w:firstColumn="1" w:lastColumn="0" w:noHBand="0" w:noVBand="1"/>
      </w:tblPr>
      <w:tblGrid>
        <w:gridCol w:w="9631"/>
      </w:tblGrid>
      <w:tr w:rsidR="00221868" w14:paraId="71A71684" w14:textId="77777777" w:rsidTr="00C50DAC">
        <w:tc>
          <w:tcPr>
            <w:tcW w:w="9631" w:type="dxa"/>
          </w:tcPr>
          <w:p w14:paraId="414CF0CD" w14:textId="77777777" w:rsidR="00221868" w:rsidRDefault="00221868" w:rsidP="00C50DAC">
            <w:pPr>
              <w:rPr>
                <w:rFonts w:eastAsiaTheme="minorEastAsia"/>
                <w:b/>
                <w:bCs/>
                <w:lang w:eastAsia="zh-CN"/>
              </w:rPr>
            </w:pPr>
            <w:r w:rsidRPr="00051A2B">
              <w:rPr>
                <w:rFonts w:eastAsiaTheme="minorEastAsia" w:hint="eastAsia"/>
                <w:b/>
                <w:bCs/>
                <w:lang w:eastAsia="zh-CN"/>
              </w:rPr>
              <w:t>Proposal:</w:t>
            </w:r>
          </w:p>
          <w:p w14:paraId="3FBEB640" w14:textId="77777777" w:rsidR="00221868" w:rsidRPr="00051A2B" w:rsidRDefault="00221868" w:rsidP="00C50DAC">
            <w:pPr>
              <w:rPr>
                <w:rFonts w:eastAsiaTheme="minorEastAsia"/>
                <w:b/>
                <w:bCs/>
                <w:lang w:eastAsia="zh-CN"/>
              </w:rPr>
            </w:pPr>
          </w:p>
          <w:p w14:paraId="7929DD30" w14:textId="77777777" w:rsidR="00221868" w:rsidRDefault="00221868" w:rsidP="00C50DAC">
            <w:pPr>
              <w:pStyle w:val="af"/>
              <w:numPr>
                <w:ilvl w:val="0"/>
                <w:numId w:val="158"/>
              </w:numPr>
              <w:ind w:firstLineChars="0"/>
              <w:rPr>
                <w:rFonts w:eastAsiaTheme="minorEastAsia"/>
                <w:lang w:eastAsia="zh-CN"/>
              </w:rPr>
            </w:pPr>
            <w:r>
              <w:rPr>
                <w:rFonts w:eastAsiaTheme="minorEastAsia" w:hint="eastAsia"/>
                <w:lang w:eastAsia="zh-CN"/>
              </w:rPr>
              <w:t xml:space="preserve">The followings scenarios are </w:t>
            </w:r>
            <w:r>
              <w:rPr>
                <w:rFonts w:eastAsiaTheme="minorEastAsia"/>
                <w:lang w:eastAsia="zh-CN"/>
              </w:rPr>
              <w:t>considered</w:t>
            </w:r>
            <w:r>
              <w:rPr>
                <w:rFonts w:eastAsiaTheme="minorEastAsia" w:hint="eastAsia"/>
                <w:lang w:eastAsia="zh-CN"/>
              </w:rPr>
              <w:t xml:space="preserve"> for evaluation,</w:t>
            </w:r>
          </w:p>
          <w:p w14:paraId="46E3E003" w14:textId="63014E95" w:rsidR="00221868" w:rsidRPr="00221868" w:rsidRDefault="00221868" w:rsidP="00221868">
            <w:pPr>
              <w:pStyle w:val="af"/>
              <w:numPr>
                <w:ilvl w:val="1"/>
                <w:numId w:val="158"/>
              </w:numPr>
              <w:ind w:firstLineChars="0"/>
              <w:rPr>
                <w:rFonts w:eastAsiaTheme="minorEastAsia"/>
                <w:lang w:eastAsia="zh-CN"/>
              </w:rPr>
            </w:pPr>
            <w:r w:rsidRPr="00221868">
              <w:rPr>
                <w:rFonts w:eastAsiaTheme="minorEastAsia"/>
                <w:lang w:eastAsia="zh-CN"/>
              </w:rPr>
              <w:t>D1T1: FDD DL spectrum for R2D transmission</w:t>
            </w:r>
          </w:p>
          <w:p w14:paraId="02755C15" w14:textId="1286AB20" w:rsidR="00221868" w:rsidRPr="00221868" w:rsidRDefault="00221868" w:rsidP="00221868">
            <w:pPr>
              <w:pStyle w:val="af"/>
              <w:numPr>
                <w:ilvl w:val="1"/>
                <w:numId w:val="158"/>
              </w:numPr>
              <w:ind w:firstLineChars="0"/>
              <w:rPr>
                <w:rFonts w:eastAsiaTheme="minorEastAsia"/>
                <w:lang w:eastAsia="zh-CN"/>
              </w:rPr>
            </w:pPr>
            <w:r w:rsidRPr="00221868">
              <w:rPr>
                <w:rFonts w:eastAsiaTheme="minorEastAsia"/>
                <w:lang w:eastAsia="zh-CN"/>
              </w:rPr>
              <w:t xml:space="preserve">D2T2: FDD </w:t>
            </w:r>
            <w:r>
              <w:rPr>
                <w:rFonts w:eastAsiaTheme="minorEastAsia" w:hint="eastAsia"/>
                <w:lang w:eastAsia="zh-CN"/>
              </w:rPr>
              <w:t>UL</w:t>
            </w:r>
            <w:r w:rsidRPr="00221868">
              <w:rPr>
                <w:rFonts w:eastAsiaTheme="minorEastAsia"/>
                <w:lang w:eastAsia="zh-CN"/>
              </w:rPr>
              <w:t xml:space="preserve"> spectrum for R2D transmission</w:t>
            </w:r>
          </w:p>
          <w:p w14:paraId="6777954A" w14:textId="1E7EFD56" w:rsidR="00221868" w:rsidRPr="00AF1B3C" w:rsidRDefault="00221868" w:rsidP="00221868">
            <w:pPr>
              <w:pStyle w:val="af"/>
              <w:numPr>
                <w:ilvl w:val="1"/>
                <w:numId w:val="158"/>
              </w:numPr>
              <w:ind w:firstLineChars="0"/>
              <w:rPr>
                <w:rFonts w:eastAsiaTheme="minorEastAsia"/>
                <w:lang w:eastAsia="zh-CN"/>
              </w:rPr>
            </w:pPr>
            <w:r>
              <w:rPr>
                <w:rFonts w:eastAsiaTheme="minorEastAsia" w:hint="eastAsia"/>
                <w:lang w:eastAsia="zh-CN"/>
              </w:rPr>
              <w:t xml:space="preserve">D2T2-C: </w:t>
            </w:r>
            <w:r w:rsidRPr="00221868">
              <w:rPr>
                <w:rFonts w:eastAsiaTheme="minorEastAsia"/>
                <w:lang w:eastAsia="zh-CN"/>
              </w:rPr>
              <w:t xml:space="preserve">FDD </w:t>
            </w:r>
            <w:r>
              <w:rPr>
                <w:rFonts w:eastAsiaTheme="minorEastAsia" w:hint="eastAsia"/>
                <w:lang w:eastAsia="zh-CN"/>
              </w:rPr>
              <w:t>UL</w:t>
            </w:r>
            <w:r w:rsidRPr="00221868">
              <w:rPr>
                <w:rFonts w:eastAsiaTheme="minorEastAsia"/>
                <w:lang w:eastAsia="zh-CN"/>
              </w:rPr>
              <w:t xml:space="preserve"> spectrum for </w:t>
            </w:r>
            <w:r>
              <w:rPr>
                <w:rFonts w:eastAsiaTheme="minorEastAsia" w:hint="eastAsia"/>
                <w:lang w:eastAsia="zh-CN"/>
              </w:rPr>
              <w:t>D2R</w:t>
            </w:r>
            <w:r w:rsidRPr="00221868">
              <w:rPr>
                <w:rFonts w:eastAsiaTheme="minorEastAsia"/>
                <w:lang w:eastAsia="zh-CN"/>
              </w:rPr>
              <w:t xml:space="preserve"> transmission</w:t>
            </w:r>
          </w:p>
        </w:tc>
      </w:tr>
    </w:tbl>
    <w:p w14:paraId="5C444B71" w14:textId="77777777" w:rsidR="0073694C" w:rsidRDefault="0073694C" w:rsidP="0073694C">
      <w:pPr>
        <w:rPr>
          <w:rFonts w:eastAsiaTheme="minorEastAsia"/>
          <w:lang w:eastAsia="zh-CN"/>
        </w:rPr>
      </w:pPr>
    </w:p>
    <w:tbl>
      <w:tblPr>
        <w:tblStyle w:val="af1"/>
        <w:tblW w:w="9736" w:type="dxa"/>
        <w:tblLayout w:type="fixed"/>
        <w:tblLook w:val="04A0" w:firstRow="1" w:lastRow="0" w:firstColumn="1" w:lastColumn="0" w:noHBand="0" w:noVBand="1"/>
      </w:tblPr>
      <w:tblGrid>
        <w:gridCol w:w="1129"/>
        <w:gridCol w:w="8607"/>
      </w:tblGrid>
      <w:tr w:rsidR="0073694C" w:rsidRPr="00E5405E" w14:paraId="44956FE7" w14:textId="77777777" w:rsidTr="00C50DAC">
        <w:tc>
          <w:tcPr>
            <w:tcW w:w="1129" w:type="dxa"/>
          </w:tcPr>
          <w:p w14:paraId="430F1FDE" w14:textId="77777777" w:rsidR="0073694C" w:rsidRPr="00E5405E" w:rsidRDefault="0073694C" w:rsidP="00C50DAC">
            <w:pPr>
              <w:jc w:val="center"/>
              <w:rPr>
                <w:rFonts w:eastAsiaTheme="minorEastAsia"/>
                <w:b/>
                <w:bCs/>
                <w:lang w:eastAsia="zh-CN"/>
              </w:rPr>
            </w:pPr>
            <w:r w:rsidRPr="00E5405E">
              <w:rPr>
                <w:rFonts w:eastAsiaTheme="minorEastAsia" w:hint="eastAsia"/>
                <w:b/>
                <w:bCs/>
                <w:lang w:eastAsia="zh-CN"/>
              </w:rPr>
              <w:t>Company</w:t>
            </w:r>
          </w:p>
        </w:tc>
        <w:tc>
          <w:tcPr>
            <w:tcW w:w="8607" w:type="dxa"/>
          </w:tcPr>
          <w:p w14:paraId="36465E1E" w14:textId="77777777" w:rsidR="0073694C" w:rsidRPr="00E5405E" w:rsidRDefault="0073694C" w:rsidP="00C50DAC">
            <w:pPr>
              <w:jc w:val="center"/>
              <w:rPr>
                <w:rFonts w:eastAsiaTheme="minorEastAsia"/>
                <w:b/>
                <w:bCs/>
                <w:lang w:eastAsia="zh-CN"/>
              </w:rPr>
            </w:pPr>
            <w:r w:rsidRPr="00E5405E">
              <w:rPr>
                <w:rFonts w:eastAsiaTheme="minorEastAsia" w:hint="eastAsia"/>
                <w:b/>
                <w:bCs/>
                <w:lang w:eastAsia="zh-CN"/>
              </w:rPr>
              <w:t>Comments</w:t>
            </w:r>
          </w:p>
        </w:tc>
      </w:tr>
      <w:tr w:rsidR="0073694C" w:rsidRPr="004C2867" w14:paraId="3CDD5525" w14:textId="77777777" w:rsidTr="00C50DAC">
        <w:tc>
          <w:tcPr>
            <w:tcW w:w="1129" w:type="dxa"/>
          </w:tcPr>
          <w:p w14:paraId="33F2C3F1" w14:textId="77777777" w:rsidR="0073694C" w:rsidRDefault="0073694C" w:rsidP="00C50DAC">
            <w:pPr>
              <w:rPr>
                <w:rFonts w:eastAsiaTheme="minorEastAsia"/>
              </w:rPr>
            </w:pPr>
          </w:p>
        </w:tc>
        <w:tc>
          <w:tcPr>
            <w:tcW w:w="8607" w:type="dxa"/>
          </w:tcPr>
          <w:p w14:paraId="0353B1EC" w14:textId="77777777" w:rsidR="0073694C" w:rsidRPr="004C2867" w:rsidRDefault="0073694C" w:rsidP="00C50DAC">
            <w:pPr>
              <w:rPr>
                <w:rFonts w:eastAsiaTheme="minorEastAsia"/>
                <w:lang w:eastAsia="zh-CN"/>
              </w:rPr>
            </w:pPr>
          </w:p>
        </w:tc>
      </w:tr>
      <w:tr w:rsidR="0073694C" w:rsidRPr="004C2867" w14:paraId="1AFCD26B" w14:textId="77777777" w:rsidTr="00C50DAC">
        <w:tc>
          <w:tcPr>
            <w:tcW w:w="1129" w:type="dxa"/>
          </w:tcPr>
          <w:p w14:paraId="12183EF1" w14:textId="77777777" w:rsidR="0073694C" w:rsidRDefault="0073694C" w:rsidP="00C50DAC">
            <w:pPr>
              <w:rPr>
                <w:rFonts w:eastAsiaTheme="minorEastAsia"/>
              </w:rPr>
            </w:pPr>
          </w:p>
        </w:tc>
        <w:tc>
          <w:tcPr>
            <w:tcW w:w="8607" w:type="dxa"/>
          </w:tcPr>
          <w:p w14:paraId="47336D81" w14:textId="77777777" w:rsidR="0073694C" w:rsidRDefault="0073694C" w:rsidP="00C50DAC">
            <w:pPr>
              <w:rPr>
                <w:rFonts w:eastAsiaTheme="minorEastAsia"/>
                <w:lang w:eastAsia="zh-CN"/>
              </w:rPr>
            </w:pPr>
          </w:p>
        </w:tc>
      </w:tr>
      <w:tr w:rsidR="0073694C" w:rsidRPr="004C2867" w14:paraId="3A1E8F1D" w14:textId="77777777" w:rsidTr="00C50DAC">
        <w:tc>
          <w:tcPr>
            <w:tcW w:w="1129" w:type="dxa"/>
          </w:tcPr>
          <w:p w14:paraId="70212391" w14:textId="77777777" w:rsidR="0073694C" w:rsidRDefault="0073694C" w:rsidP="00C50DAC">
            <w:pPr>
              <w:rPr>
                <w:rFonts w:eastAsiaTheme="minorEastAsia"/>
              </w:rPr>
            </w:pPr>
          </w:p>
        </w:tc>
        <w:tc>
          <w:tcPr>
            <w:tcW w:w="8607" w:type="dxa"/>
          </w:tcPr>
          <w:p w14:paraId="425E6391" w14:textId="77777777" w:rsidR="0073694C" w:rsidRDefault="0073694C" w:rsidP="00C50DAC">
            <w:pPr>
              <w:rPr>
                <w:rFonts w:eastAsiaTheme="minorEastAsia"/>
                <w:lang w:eastAsia="zh-CN"/>
              </w:rPr>
            </w:pPr>
          </w:p>
        </w:tc>
      </w:tr>
      <w:tr w:rsidR="0073694C" w:rsidRPr="004C2867" w14:paraId="21E01EEA" w14:textId="77777777" w:rsidTr="00C50DAC">
        <w:tc>
          <w:tcPr>
            <w:tcW w:w="1129" w:type="dxa"/>
          </w:tcPr>
          <w:p w14:paraId="4165126B" w14:textId="77777777" w:rsidR="0073694C" w:rsidRDefault="0073694C" w:rsidP="00C50DAC">
            <w:pPr>
              <w:rPr>
                <w:rFonts w:eastAsiaTheme="minorEastAsia"/>
              </w:rPr>
            </w:pPr>
          </w:p>
        </w:tc>
        <w:tc>
          <w:tcPr>
            <w:tcW w:w="8607" w:type="dxa"/>
          </w:tcPr>
          <w:p w14:paraId="5D806644" w14:textId="77777777" w:rsidR="0073694C" w:rsidRDefault="0073694C" w:rsidP="00C50DAC">
            <w:pPr>
              <w:rPr>
                <w:rFonts w:eastAsiaTheme="minorEastAsia"/>
                <w:lang w:eastAsia="zh-CN"/>
              </w:rPr>
            </w:pPr>
          </w:p>
        </w:tc>
      </w:tr>
      <w:tr w:rsidR="0073694C" w:rsidRPr="004C2867" w14:paraId="69A1EF8C" w14:textId="77777777" w:rsidTr="00C50DAC">
        <w:tc>
          <w:tcPr>
            <w:tcW w:w="1129" w:type="dxa"/>
          </w:tcPr>
          <w:p w14:paraId="2E0EB32D" w14:textId="77777777" w:rsidR="0073694C" w:rsidRDefault="0073694C" w:rsidP="00C50DAC">
            <w:pPr>
              <w:rPr>
                <w:rFonts w:eastAsiaTheme="minorEastAsia"/>
              </w:rPr>
            </w:pPr>
          </w:p>
        </w:tc>
        <w:tc>
          <w:tcPr>
            <w:tcW w:w="8607" w:type="dxa"/>
          </w:tcPr>
          <w:p w14:paraId="04FC99B9" w14:textId="77777777" w:rsidR="0073694C" w:rsidRDefault="0073694C" w:rsidP="00C50DAC">
            <w:pPr>
              <w:rPr>
                <w:rFonts w:eastAsiaTheme="minorEastAsia"/>
                <w:lang w:eastAsia="zh-CN"/>
              </w:rPr>
            </w:pPr>
          </w:p>
        </w:tc>
      </w:tr>
      <w:tr w:rsidR="00210BC0" w:rsidRPr="004C2867" w14:paraId="26B9A52D" w14:textId="77777777" w:rsidTr="00C50DAC">
        <w:tc>
          <w:tcPr>
            <w:tcW w:w="1129" w:type="dxa"/>
          </w:tcPr>
          <w:p w14:paraId="3410296C" w14:textId="77777777" w:rsidR="00210BC0" w:rsidRDefault="00210BC0" w:rsidP="00C50DAC">
            <w:pPr>
              <w:rPr>
                <w:rFonts w:eastAsiaTheme="minorEastAsia"/>
              </w:rPr>
            </w:pPr>
          </w:p>
        </w:tc>
        <w:tc>
          <w:tcPr>
            <w:tcW w:w="8607" w:type="dxa"/>
          </w:tcPr>
          <w:p w14:paraId="6B11D8DE" w14:textId="77777777" w:rsidR="00210BC0" w:rsidRDefault="00210BC0" w:rsidP="00C50DAC">
            <w:pPr>
              <w:rPr>
                <w:rFonts w:eastAsiaTheme="minorEastAsia"/>
                <w:lang w:eastAsia="zh-CN"/>
              </w:rPr>
            </w:pPr>
          </w:p>
        </w:tc>
      </w:tr>
      <w:tr w:rsidR="00210BC0" w:rsidRPr="004C2867" w14:paraId="7C9223C1" w14:textId="77777777" w:rsidTr="00C50DAC">
        <w:tc>
          <w:tcPr>
            <w:tcW w:w="1129" w:type="dxa"/>
          </w:tcPr>
          <w:p w14:paraId="6F19A5AC" w14:textId="77777777" w:rsidR="00210BC0" w:rsidRDefault="00210BC0" w:rsidP="00C50DAC">
            <w:pPr>
              <w:rPr>
                <w:rFonts w:eastAsiaTheme="minorEastAsia"/>
              </w:rPr>
            </w:pPr>
          </w:p>
        </w:tc>
        <w:tc>
          <w:tcPr>
            <w:tcW w:w="8607" w:type="dxa"/>
          </w:tcPr>
          <w:p w14:paraId="45F5AA46" w14:textId="77777777" w:rsidR="00210BC0" w:rsidRDefault="00210BC0" w:rsidP="00C50DAC">
            <w:pPr>
              <w:rPr>
                <w:rFonts w:eastAsiaTheme="minorEastAsia"/>
                <w:lang w:eastAsia="zh-CN"/>
              </w:rPr>
            </w:pPr>
          </w:p>
        </w:tc>
      </w:tr>
    </w:tbl>
    <w:p w14:paraId="0785CCA6" w14:textId="77777777" w:rsidR="00210BC0" w:rsidRDefault="00210BC0" w:rsidP="00210BC0">
      <w:pPr>
        <w:rPr>
          <w:rFonts w:eastAsiaTheme="minorEastAsia"/>
          <w:lang w:eastAsia="zh-CN"/>
        </w:rPr>
      </w:pPr>
    </w:p>
    <w:p w14:paraId="6CB73B12" w14:textId="77777777" w:rsidR="00210BC0" w:rsidRPr="00210BC0" w:rsidRDefault="00210BC0" w:rsidP="00210BC0">
      <w:pPr>
        <w:rPr>
          <w:rFonts w:eastAsiaTheme="minorEastAsia"/>
          <w:lang w:eastAsia="zh-CN"/>
        </w:rPr>
      </w:pPr>
    </w:p>
    <w:p w14:paraId="2705557D" w14:textId="5B684E79" w:rsidR="000B2DDD" w:rsidRDefault="000B2DDD" w:rsidP="000B2DDD">
      <w:pPr>
        <w:pStyle w:val="3"/>
        <w:rPr>
          <w:rFonts w:eastAsiaTheme="minorEastAsia"/>
          <w:lang w:eastAsia="zh-CN"/>
        </w:rPr>
      </w:pPr>
      <w:bookmarkStart w:id="12" w:name="_Ref166623984"/>
      <w:r>
        <w:rPr>
          <w:rFonts w:eastAsiaTheme="minorEastAsia"/>
          <w:lang w:eastAsia="zh-CN"/>
        </w:rPr>
        <w:t>T</w:t>
      </w:r>
      <w:r>
        <w:rPr>
          <w:rFonts w:eastAsiaTheme="minorEastAsia" w:hint="eastAsia"/>
          <w:lang w:eastAsia="zh-CN"/>
        </w:rPr>
        <w:t>opology and distributions assumptions</w:t>
      </w:r>
      <w:bookmarkEnd w:id="12"/>
    </w:p>
    <w:p w14:paraId="12AD647F" w14:textId="77777777" w:rsidR="000B2DDD" w:rsidRDefault="000B2DDD" w:rsidP="000B2DDD">
      <w:pPr>
        <w:pStyle w:val="4"/>
        <w:rPr>
          <w:rFonts w:eastAsiaTheme="minorEastAsia"/>
          <w:lang w:eastAsia="zh-CN"/>
        </w:rPr>
      </w:pPr>
      <w:r w:rsidRPr="00E7335E">
        <w:rPr>
          <w:rFonts w:eastAsiaTheme="minorEastAsia"/>
          <w:lang w:eastAsia="zh-CN"/>
        </w:rPr>
        <w:t xml:space="preserve">Related </w:t>
      </w:r>
      <w:proofErr w:type="spellStart"/>
      <w:r w:rsidRPr="00E7335E">
        <w:rPr>
          <w:rFonts w:eastAsiaTheme="minorEastAsia"/>
          <w:lang w:eastAsia="zh-CN"/>
        </w:rPr>
        <w:t>Tdoc</w:t>
      </w:r>
      <w:proofErr w:type="spellEnd"/>
      <w:r w:rsidRPr="00E7335E">
        <w:rPr>
          <w:rFonts w:eastAsiaTheme="minorEastAsia"/>
          <w:lang w:eastAsia="zh-CN"/>
        </w:rPr>
        <w:t xml:space="preserve"> Proposals</w:t>
      </w:r>
    </w:p>
    <w:tbl>
      <w:tblPr>
        <w:tblStyle w:val="af1"/>
        <w:tblW w:w="9736" w:type="dxa"/>
        <w:tblLayout w:type="fixed"/>
        <w:tblLook w:val="04A0" w:firstRow="1" w:lastRow="0" w:firstColumn="1" w:lastColumn="0" w:noHBand="0" w:noVBand="1"/>
      </w:tblPr>
      <w:tblGrid>
        <w:gridCol w:w="1129"/>
        <w:gridCol w:w="8607"/>
      </w:tblGrid>
      <w:tr w:rsidR="000B2DDD" w14:paraId="23A05D4D" w14:textId="77777777" w:rsidTr="00C50DAC">
        <w:tc>
          <w:tcPr>
            <w:tcW w:w="1129" w:type="dxa"/>
          </w:tcPr>
          <w:p w14:paraId="20F50593" w14:textId="77777777" w:rsidR="000B2DDD" w:rsidRDefault="000B2DDD" w:rsidP="00C50DAC">
            <w:pPr>
              <w:rPr>
                <w:rFonts w:eastAsiaTheme="minorEastAsia"/>
              </w:rPr>
            </w:pPr>
            <w:r w:rsidRPr="007C42BF">
              <w:rPr>
                <w:rFonts w:eastAsiaTheme="minorEastAsia" w:hint="eastAsia"/>
              </w:rPr>
              <w:t xml:space="preserve">Apple </w:t>
            </w:r>
          </w:p>
        </w:tc>
        <w:tc>
          <w:tcPr>
            <w:tcW w:w="8607" w:type="dxa"/>
          </w:tcPr>
          <w:p w14:paraId="72E39D09" w14:textId="77777777" w:rsidR="000B2DDD" w:rsidRPr="00444183" w:rsidRDefault="000B2DDD" w:rsidP="00C50DAC">
            <w:pPr>
              <w:jc w:val="both"/>
              <w:rPr>
                <w:b/>
                <w:bCs/>
                <w:i/>
                <w:iCs/>
                <w:sz w:val="22"/>
                <w:szCs w:val="22"/>
              </w:rPr>
            </w:pPr>
            <w:r w:rsidRPr="00444183">
              <w:rPr>
                <w:b/>
                <w:bCs/>
                <w:i/>
                <w:iCs/>
                <w:sz w:val="22"/>
                <w:szCs w:val="22"/>
              </w:rPr>
              <w:t>Proposal 6: For D2T2 scenarios, no additional consideration is needed for evaluation assumption related to the devices involved in the evaluation</w:t>
            </w:r>
          </w:p>
          <w:p w14:paraId="210C4ACC" w14:textId="77777777" w:rsidR="000B2DDD" w:rsidRPr="00444183" w:rsidRDefault="000B2DDD" w:rsidP="00C50DAC">
            <w:pPr>
              <w:pStyle w:val="af"/>
              <w:numPr>
                <w:ilvl w:val="0"/>
                <w:numId w:val="46"/>
              </w:numPr>
              <w:ind w:firstLineChars="0"/>
              <w:jc w:val="both"/>
              <w:rPr>
                <w:rFonts w:ascii="Times New Roman" w:hAnsi="Times New Roman"/>
                <w:b/>
                <w:bCs/>
                <w:i/>
                <w:iCs/>
                <w:sz w:val="22"/>
                <w:szCs w:val="22"/>
              </w:rPr>
            </w:pPr>
            <w:r w:rsidRPr="00444183">
              <w:rPr>
                <w:rFonts w:ascii="Times New Roman" w:hAnsi="Times New Roman"/>
                <w:b/>
                <w:bCs/>
                <w:i/>
                <w:iCs/>
                <w:sz w:val="22"/>
                <w:szCs w:val="22"/>
              </w:rPr>
              <w:t>This can be considered as outcome of the analysis</w:t>
            </w:r>
          </w:p>
          <w:p w14:paraId="6F9E3691" w14:textId="77777777" w:rsidR="000B2DDD" w:rsidRDefault="000B2DDD" w:rsidP="00C50DAC">
            <w:pPr>
              <w:rPr>
                <w:rFonts w:eastAsiaTheme="minorEastAsia"/>
              </w:rPr>
            </w:pPr>
          </w:p>
        </w:tc>
      </w:tr>
      <w:tr w:rsidR="000B2DDD" w14:paraId="6C49A890" w14:textId="77777777" w:rsidTr="00C50DAC">
        <w:tc>
          <w:tcPr>
            <w:tcW w:w="1129" w:type="dxa"/>
          </w:tcPr>
          <w:p w14:paraId="5A2819EE" w14:textId="77777777" w:rsidR="000B2DDD" w:rsidRDefault="000B2DDD" w:rsidP="00C50DAC">
            <w:pPr>
              <w:rPr>
                <w:rFonts w:eastAsiaTheme="minorEastAsia"/>
              </w:rPr>
            </w:pPr>
            <w:r w:rsidRPr="00115BDE">
              <w:rPr>
                <w:rFonts w:eastAsiaTheme="minorEastAsia" w:hint="eastAsia"/>
              </w:rPr>
              <w:t>CATT</w:t>
            </w:r>
          </w:p>
        </w:tc>
        <w:tc>
          <w:tcPr>
            <w:tcW w:w="8607" w:type="dxa"/>
          </w:tcPr>
          <w:p w14:paraId="4F7799D3" w14:textId="77777777" w:rsidR="000B2DDD" w:rsidRDefault="000B2DDD" w:rsidP="00C50DAC">
            <w:pPr>
              <w:spacing w:afterLines="50" w:after="120"/>
              <w:jc w:val="both"/>
              <w:rPr>
                <w:rFonts w:eastAsiaTheme="minorEastAsia"/>
                <w:b/>
              </w:rPr>
            </w:pPr>
            <w:r>
              <w:rPr>
                <w:rFonts w:eastAsiaTheme="minorEastAsia"/>
                <w:b/>
              </w:rPr>
              <w:t>Proposal 1</w:t>
            </w:r>
            <w:r>
              <w:rPr>
                <w:rFonts w:eastAsiaTheme="minorEastAsia" w:hint="eastAsia"/>
                <w:b/>
              </w:rPr>
              <w:t>0</w:t>
            </w:r>
            <w:r>
              <w:rPr>
                <w:rFonts w:eastAsiaTheme="minorEastAsia"/>
                <w:b/>
              </w:rPr>
              <w:t xml:space="preserve">: </w:t>
            </w:r>
            <w:r>
              <w:rPr>
                <w:rFonts w:eastAsiaTheme="minorEastAsia" w:hint="eastAsia"/>
                <w:b/>
              </w:rPr>
              <w:t>T</w:t>
            </w:r>
            <w:r>
              <w:rPr>
                <w:rFonts w:eastAsiaTheme="minorEastAsia"/>
                <w:b/>
              </w:rPr>
              <w:t>he distribution of outside CW emitter and intermediate UE should guarantee the transmission and reception power for each link can support normal communication.</w:t>
            </w:r>
            <w:r>
              <w:rPr>
                <w:rFonts w:eastAsiaTheme="minorEastAsia" w:hint="eastAsia"/>
                <w:b/>
              </w:rPr>
              <w:t xml:space="preserve"> </w:t>
            </w:r>
            <w:r>
              <w:rPr>
                <w:rFonts w:eastAsiaTheme="minorEastAsia"/>
                <w:b/>
              </w:rPr>
              <w:t>The impact of different spectrums on the transmission power should also be considered in the calculation.</w:t>
            </w:r>
          </w:p>
          <w:p w14:paraId="3A550FBD" w14:textId="77777777" w:rsidR="000B2DDD" w:rsidRPr="004C2867" w:rsidRDefault="000B2DDD" w:rsidP="00C50DAC">
            <w:pPr>
              <w:rPr>
                <w:rFonts w:eastAsiaTheme="minorEastAsia"/>
              </w:rPr>
            </w:pPr>
          </w:p>
        </w:tc>
      </w:tr>
      <w:tr w:rsidR="000B2DDD" w14:paraId="218E25AD" w14:textId="77777777" w:rsidTr="00C50DAC">
        <w:tc>
          <w:tcPr>
            <w:tcW w:w="1129" w:type="dxa"/>
          </w:tcPr>
          <w:p w14:paraId="60D49386" w14:textId="77777777" w:rsidR="000B2DDD" w:rsidRDefault="000B2DDD" w:rsidP="00C50DAC">
            <w:pPr>
              <w:rPr>
                <w:rFonts w:eastAsiaTheme="minorEastAsia"/>
              </w:rPr>
            </w:pPr>
            <w:r w:rsidRPr="00251ACF">
              <w:rPr>
                <w:rFonts w:eastAsiaTheme="minorEastAsia"/>
              </w:rPr>
              <w:t>CMCC</w:t>
            </w:r>
          </w:p>
        </w:tc>
        <w:tc>
          <w:tcPr>
            <w:tcW w:w="8607" w:type="dxa"/>
          </w:tcPr>
          <w:p w14:paraId="562C5538" w14:textId="77777777" w:rsidR="000B2DDD" w:rsidRDefault="000B2DDD" w:rsidP="00C50DAC">
            <w:pPr>
              <w:snapToGrid w:val="0"/>
              <w:rPr>
                <w:b/>
                <w:bCs/>
                <w:szCs w:val="20"/>
                <w:lang w:bidi="ar"/>
              </w:rPr>
            </w:pPr>
            <w:r>
              <w:rPr>
                <w:b/>
                <w:bCs/>
                <w:szCs w:val="20"/>
                <w:lang w:bidi="ar"/>
              </w:rPr>
              <w:t xml:space="preserve">Proposal </w:t>
            </w:r>
            <w:r>
              <w:rPr>
                <w:rFonts w:hint="eastAsia"/>
                <w:b/>
                <w:bCs/>
                <w:szCs w:val="20"/>
                <w:lang w:bidi="ar"/>
              </w:rPr>
              <w:t>2</w:t>
            </w:r>
            <w:r>
              <w:rPr>
                <w:b/>
                <w:bCs/>
                <w:szCs w:val="20"/>
                <w:lang w:bidi="ar"/>
              </w:rPr>
              <w:t>:</w:t>
            </w:r>
            <w:r>
              <w:rPr>
                <w:rFonts w:hint="eastAsia"/>
                <w:b/>
                <w:bCs/>
                <w:szCs w:val="20"/>
                <w:lang w:bidi="ar"/>
              </w:rPr>
              <w:t xml:space="preserve"> </w:t>
            </w:r>
            <w:r>
              <w:rPr>
                <w:b/>
                <w:bCs/>
                <w:szCs w:val="20"/>
                <w:lang w:bidi="ar"/>
              </w:rPr>
              <w:t>Further discussion for the follows,</w:t>
            </w:r>
          </w:p>
          <w:p w14:paraId="7DCE2181" w14:textId="77777777" w:rsidR="000B2DDD" w:rsidRDefault="000B2DDD" w:rsidP="00C50DAC">
            <w:pPr>
              <w:numPr>
                <w:ilvl w:val="0"/>
                <w:numId w:val="48"/>
              </w:numPr>
              <w:overflowPunct w:val="0"/>
              <w:autoSpaceDE w:val="0"/>
              <w:autoSpaceDN w:val="0"/>
              <w:adjustRightInd w:val="0"/>
              <w:snapToGrid w:val="0"/>
              <w:ind w:left="714" w:hanging="357"/>
              <w:jc w:val="both"/>
              <w:textAlignment w:val="baseline"/>
              <w:rPr>
                <w:b/>
                <w:bCs/>
                <w:szCs w:val="20"/>
                <w:lang w:bidi="ar"/>
              </w:rPr>
            </w:pPr>
            <w:r>
              <w:rPr>
                <w:b/>
                <w:bCs/>
                <w:szCs w:val="20"/>
                <w:lang w:bidi="ar"/>
              </w:rPr>
              <w:t>The 'CW2D distance (m) value(s)' for coverage evaluation in RAN1</w:t>
            </w:r>
          </w:p>
          <w:p w14:paraId="67E83BBC" w14:textId="77777777" w:rsidR="000B2DDD" w:rsidRDefault="000B2DDD" w:rsidP="00C50DAC">
            <w:pPr>
              <w:numPr>
                <w:ilvl w:val="0"/>
                <w:numId w:val="48"/>
              </w:numPr>
              <w:overflowPunct w:val="0"/>
              <w:autoSpaceDE w:val="0"/>
              <w:autoSpaceDN w:val="0"/>
              <w:adjustRightInd w:val="0"/>
              <w:snapToGrid w:val="0"/>
              <w:spacing w:after="180"/>
              <w:ind w:left="714" w:hanging="357"/>
              <w:jc w:val="both"/>
              <w:textAlignment w:val="baseline"/>
              <w:rPr>
                <w:rFonts w:eastAsiaTheme="minorEastAsia"/>
                <w:b/>
                <w:bCs/>
                <w:szCs w:val="20"/>
                <w:lang w:bidi="ar"/>
              </w:rPr>
            </w:pPr>
            <w:r>
              <w:rPr>
                <w:b/>
                <w:bCs/>
                <w:szCs w:val="20"/>
                <w:lang w:bidi="ar"/>
              </w:rPr>
              <w:t>Int</w:t>
            </w:r>
            <w:r>
              <w:rPr>
                <w:rFonts w:eastAsiaTheme="minorEastAsia"/>
                <w:b/>
                <w:bCs/>
                <w:szCs w:val="20"/>
                <w:lang w:bidi="ar"/>
              </w:rPr>
              <w:t>ermediate UE dropping and which devices are involved in the evaluations for D2T2 for coexistence evaluation in RAN4</w:t>
            </w:r>
          </w:p>
          <w:p w14:paraId="53488E76" w14:textId="77777777" w:rsidR="000B2DDD" w:rsidRPr="004C2867" w:rsidRDefault="000B2DDD" w:rsidP="00C50DAC">
            <w:pPr>
              <w:rPr>
                <w:rFonts w:eastAsiaTheme="minorEastAsia"/>
              </w:rPr>
            </w:pPr>
          </w:p>
        </w:tc>
      </w:tr>
      <w:tr w:rsidR="000B2DDD" w14:paraId="5239E649" w14:textId="77777777" w:rsidTr="00C50DAC">
        <w:tc>
          <w:tcPr>
            <w:tcW w:w="1129" w:type="dxa"/>
          </w:tcPr>
          <w:p w14:paraId="65482B66" w14:textId="77777777" w:rsidR="000B2DDD" w:rsidRDefault="000B2DDD" w:rsidP="00C50DAC">
            <w:pPr>
              <w:rPr>
                <w:rFonts w:eastAsiaTheme="minorEastAsia"/>
              </w:rPr>
            </w:pPr>
            <w:r w:rsidRPr="00251ACF">
              <w:rPr>
                <w:rFonts w:eastAsiaTheme="minorEastAsia"/>
              </w:rPr>
              <w:t>CMCC</w:t>
            </w:r>
          </w:p>
        </w:tc>
        <w:tc>
          <w:tcPr>
            <w:tcW w:w="8607" w:type="dxa"/>
          </w:tcPr>
          <w:p w14:paraId="1CB5C1D2" w14:textId="77777777" w:rsidR="000B2DDD" w:rsidRDefault="000B2DDD" w:rsidP="00C50DAC">
            <w:pPr>
              <w:snapToGrid w:val="0"/>
              <w:spacing w:before="120"/>
              <w:rPr>
                <w:b/>
                <w:bCs/>
                <w:szCs w:val="20"/>
              </w:rPr>
            </w:pPr>
            <w:r>
              <w:rPr>
                <w:b/>
                <w:bCs/>
                <w:szCs w:val="20"/>
                <w:lang w:bidi="ar"/>
              </w:rPr>
              <w:t xml:space="preserve">Proposal 4: </w:t>
            </w:r>
            <w:r>
              <w:rPr>
                <w:rFonts w:hint="eastAsia"/>
                <w:b/>
                <w:bCs/>
                <w:szCs w:val="20"/>
                <w:lang w:bidi="ar"/>
              </w:rPr>
              <w:t xml:space="preserve">For </w:t>
            </w:r>
            <w:r>
              <w:rPr>
                <w:b/>
                <w:bCs/>
                <w:szCs w:val="20"/>
                <w:lang w:bidi="ar"/>
              </w:rPr>
              <w:t>2D distribution of devices</w:t>
            </w:r>
          </w:p>
          <w:p w14:paraId="03D95FFF" w14:textId="77777777" w:rsidR="000B2DDD" w:rsidRDefault="000B2DDD" w:rsidP="00C50DAC">
            <w:pPr>
              <w:numPr>
                <w:ilvl w:val="0"/>
                <w:numId w:val="48"/>
              </w:numPr>
              <w:overflowPunct w:val="0"/>
              <w:autoSpaceDE w:val="0"/>
              <w:autoSpaceDN w:val="0"/>
              <w:adjustRightInd w:val="0"/>
              <w:snapToGrid w:val="0"/>
              <w:ind w:left="714" w:hanging="357"/>
              <w:jc w:val="both"/>
              <w:textAlignment w:val="baseline"/>
              <w:rPr>
                <w:b/>
                <w:bCs/>
                <w:szCs w:val="20"/>
                <w:lang w:bidi="ar"/>
              </w:rPr>
            </w:pPr>
            <w:r>
              <w:rPr>
                <w:b/>
                <w:bCs/>
                <w:szCs w:val="20"/>
                <w:lang w:bidi="ar"/>
              </w:rPr>
              <w:t>The devices are uniformly distributed in the system as starting.</w:t>
            </w:r>
          </w:p>
          <w:p w14:paraId="454470C9" w14:textId="77777777" w:rsidR="000B2DDD" w:rsidRDefault="000B2DDD" w:rsidP="00C50DAC">
            <w:pPr>
              <w:numPr>
                <w:ilvl w:val="0"/>
                <w:numId w:val="48"/>
              </w:numPr>
              <w:overflowPunct w:val="0"/>
              <w:autoSpaceDE w:val="0"/>
              <w:autoSpaceDN w:val="0"/>
              <w:adjustRightInd w:val="0"/>
              <w:snapToGrid w:val="0"/>
              <w:spacing w:after="180"/>
              <w:ind w:left="714" w:hanging="357"/>
              <w:jc w:val="both"/>
              <w:textAlignment w:val="baseline"/>
              <w:rPr>
                <w:b/>
                <w:bCs/>
                <w:szCs w:val="20"/>
              </w:rPr>
            </w:pPr>
            <w:r>
              <w:rPr>
                <w:b/>
                <w:bCs/>
                <w:szCs w:val="20"/>
                <w:lang w:bidi="ar"/>
              </w:rPr>
              <w:t xml:space="preserve">For </w:t>
            </w:r>
            <w:r>
              <w:rPr>
                <w:b/>
                <w:bCs/>
                <w:szCs w:val="20"/>
              </w:rPr>
              <w:t xml:space="preserve">simplicity, system level simulation is not required. </w:t>
            </w:r>
          </w:p>
          <w:p w14:paraId="6DA79CDE" w14:textId="77777777" w:rsidR="000B2DDD" w:rsidRPr="004C2867" w:rsidRDefault="000B2DDD" w:rsidP="00C50DAC">
            <w:pPr>
              <w:rPr>
                <w:rFonts w:eastAsiaTheme="minorEastAsia"/>
              </w:rPr>
            </w:pPr>
          </w:p>
        </w:tc>
      </w:tr>
      <w:tr w:rsidR="000B2DDD" w14:paraId="69CBA80D" w14:textId="77777777" w:rsidTr="00C50DAC">
        <w:tc>
          <w:tcPr>
            <w:tcW w:w="1129" w:type="dxa"/>
          </w:tcPr>
          <w:p w14:paraId="12445F41" w14:textId="77777777" w:rsidR="000B2DDD" w:rsidRDefault="000B2DDD" w:rsidP="00C50DAC">
            <w:pPr>
              <w:rPr>
                <w:rFonts w:eastAsiaTheme="minorEastAsia"/>
              </w:rPr>
            </w:pPr>
            <w:proofErr w:type="spellStart"/>
            <w:r w:rsidRPr="00D969E1">
              <w:rPr>
                <w:rFonts w:eastAsiaTheme="minorEastAsia" w:hint="eastAsia"/>
              </w:rPr>
              <w:t>FutureWei</w:t>
            </w:r>
            <w:proofErr w:type="spellEnd"/>
          </w:p>
        </w:tc>
        <w:tc>
          <w:tcPr>
            <w:tcW w:w="8607" w:type="dxa"/>
          </w:tcPr>
          <w:p w14:paraId="64070732" w14:textId="77777777" w:rsidR="000B2DDD" w:rsidRDefault="000B2DDD" w:rsidP="00C50DAC">
            <w:pPr>
              <w:rPr>
                <w:b/>
                <w:bCs/>
                <w:i/>
                <w:iCs/>
              </w:rPr>
            </w:pPr>
            <w:r w:rsidRPr="00BC4DEA">
              <w:rPr>
                <w:b/>
                <w:bCs/>
                <w:i/>
                <w:iCs/>
              </w:rPr>
              <w:t xml:space="preserve">Proposal </w:t>
            </w:r>
            <w:r>
              <w:rPr>
                <w:b/>
                <w:bCs/>
                <w:i/>
                <w:iCs/>
              </w:rPr>
              <w:t>1</w:t>
            </w:r>
            <w:r w:rsidRPr="00BC4DEA">
              <w:rPr>
                <w:b/>
                <w:bCs/>
                <w:i/>
                <w:iCs/>
              </w:rPr>
              <w:t xml:space="preserve">: </w:t>
            </w:r>
            <w:r>
              <w:rPr>
                <w:b/>
                <w:bCs/>
                <w:i/>
                <w:iCs/>
              </w:rPr>
              <w:t>CW nodes are distributed uniformly in D1T1 and D2T2.</w:t>
            </w:r>
          </w:p>
          <w:p w14:paraId="7CABE70C" w14:textId="77777777" w:rsidR="000B2DDD" w:rsidRPr="004C2867" w:rsidRDefault="000B2DDD" w:rsidP="00C50DAC">
            <w:pPr>
              <w:rPr>
                <w:rFonts w:eastAsiaTheme="minorEastAsia"/>
              </w:rPr>
            </w:pPr>
          </w:p>
        </w:tc>
      </w:tr>
      <w:tr w:rsidR="000B2DDD" w:rsidRPr="004C2867" w14:paraId="5471F5E1" w14:textId="77777777" w:rsidTr="00C50DAC">
        <w:tc>
          <w:tcPr>
            <w:tcW w:w="1129" w:type="dxa"/>
          </w:tcPr>
          <w:p w14:paraId="44FADBC1" w14:textId="77777777" w:rsidR="000B2DDD" w:rsidRDefault="000B2DDD" w:rsidP="00C50DAC">
            <w:pPr>
              <w:rPr>
                <w:rFonts w:eastAsiaTheme="minorEastAsia"/>
              </w:rPr>
            </w:pPr>
            <w:proofErr w:type="spellStart"/>
            <w:r w:rsidRPr="00D969E1">
              <w:rPr>
                <w:rFonts w:eastAsiaTheme="minorEastAsia" w:hint="eastAsia"/>
              </w:rPr>
              <w:t>FutureWei</w:t>
            </w:r>
            <w:proofErr w:type="spellEnd"/>
          </w:p>
        </w:tc>
        <w:tc>
          <w:tcPr>
            <w:tcW w:w="8607" w:type="dxa"/>
          </w:tcPr>
          <w:p w14:paraId="66CD5D91" w14:textId="77777777" w:rsidR="000B2DDD" w:rsidRDefault="000B2DDD" w:rsidP="00C50DAC">
            <w:pPr>
              <w:rPr>
                <w:b/>
                <w:bCs/>
                <w:i/>
                <w:iCs/>
              </w:rPr>
            </w:pPr>
            <w:r w:rsidRPr="00BC4DEA">
              <w:rPr>
                <w:b/>
                <w:bCs/>
                <w:i/>
                <w:iCs/>
              </w:rPr>
              <w:t xml:space="preserve">Proposal </w:t>
            </w:r>
            <w:r>
              <w:rPr>
                <w:b/>
                <w:bCs/>
                <w:i/>
                <w:iCs/>
              </w:rPr>
              <w:t>2</w:t>
            </w:r>
            <w:r w:rsidRPr="00BC4DEA">
              <w:rPr>
                <w:b/>
                <w:bCs/>
                <w:i/>
                <w:iCs/>
              </w:rPr>
              <w:t xml:space="preserve">: </w:t>
            </w:r>
            <w:r>
              <w:rPr>
                <w:b/>
                <w:bCs/>
                <w:i/>
                <w:iCs/>
              </w:rPr>
              <w:t>adopt the CW node placement Option 1 as the baseline for D1T1 and D2T2.</w:t>
            </w:r>
          </w:p>
          <w:p w14:paraId="6F8B7770" w14:textId="77777777" w:rsidR="000B2DDD" w:rsidRPr="004C2867" w:rsidRDefault="000B2DDD" w:rsidP="00C50DAC">
            <w:pPr>
              <w:rPr>
                <w:rFonts w:eastAsiaTheme="minorEastAsia"/>
              </w:rPr>
            </w:pPr>
          </w:p>
        </w:tc>
      </w:tr>
      <w:tr w:rsidR="000B2DDD" w14:paraId="180A8AA4" w14:textId="77777777" w:rsidTr="00C50DAC">
        <w:tc>
          <w:tcPr>
            <w:tcW w:w="1129" w:type="dxa"/>
          </w:tcPr>
          <w:p w14:paraId="32F28BAF" w14:textId="77777777" w:rsidR="000B2DDD" w:rsidRDefault="000B2DDD" w:rsidP="00C50DAC">
            <w:pPr>
              <w:rPr>
                <w:rFonts w:eastAsiaTheme="minorEastAsia"/>
              </w:rPr>
            </w:pPr>
            <w:r w:rsidRPr="00D47C09">
              <w:rPr>
                <w:rFonts w:eastAsiaTheme="minorEastAsia" w:hint="eastAsia"/>
              </w:rPr>
              <w:t>Interdigital</w:t>
            </w:r>
          </w:p>
        </w:tc>
        <w:tc>
          <w:tcPr>
            <w:tcW w:w="8607" w:type="dxa"/>
          </w:tcPr>
          <w:p w14:paraId="1DE59556" w14:textId="77777777" w:rsidR="000B2DDD" w:rsidRPr="00302EBA" w:rsidRDefault="000B2DDD" w:rsidP="00C50DAC">
            <w:pPr>
              <w:jc w:val="both"/>
              <w:rPr>
                <w:b/>
                <w:bCs/>
                <w:lang w:eastAsia="x-none"/>
              </w:rPr>
            </w:pPr>
            <w:r w:rsidRPr="00302EBA">
              <w:rPr>
                <w:b/>
                <w:bCs/>
                <w:lang w:eastAsia="x-none"/>
              </w:rPr>
              <w:t xml:space="preserve">Proposal 5: </w:t>
            </w:r>
            <w:r>
              <w:rPr>
                <w:b/>
                <w:bCs/>
                <w:lang w:eastAsia="x-none"/>
              </w:rPr>
              <w:t>RAN1 to select between</w:t>
            </w:r>
            <w:r w:rsidRPr="00727431">
              <w:rPr>
                <w:b/>
                <w:bCs/>
                <w:lang w:eastAsia="x-none"/>
              </w:rPr>
              <w:t xml:space="preserve"> two options for distribution of devices:</w:t>
            </w:r>
          </w:p>
          <w:p w14:paraId="0B9ED924" w14:textId="77777777" w:rsidR="000B2DDD" w:rsidRPr="00302EBA" w:rsidRDefault="000B2DDD" w:rsidP="00C50DAC">
            <w:pPr>
              <w:pStyle w:val="af"/>
              <w:numPr>
                <w:ilvl w:val="0"/>
                <w:numId w:val="19"/>
              </w:numPr>
              <w:ind w:firstLineChars="0"/>
              <w:jc w:val="both"/>
              <w:rPr>
                <w:rFonts w:ascii="Times New Roman" w:hAnsi="Times New Roman"/>
                <w:b/>
                <w:bCs/>
                <w:sz w:val="22"/>
                <w:szCs w:val="22"/>
              </w:rPr>
            </w:pPr>
            <w:r w:rsidRPr="00302EBA">
              <w:rPr>
                <w:rFonts w:ascii="Times New Roman" w:hAnsi="Times New Roman"/>
                <w:b/>
                <w:bCs/>
                <w:sz w:val="22"/>
                <w:szCs w:val="22"/>
              </w:rPr>
              <w:t>Option 1: All devices are uniformly dropped.</w:t>
            </w:r>
          </w:p>
          <w:p w14:paraId="67FCE5D6" w14:textId="77777777" w:rsidR="000B2DDD" w:rsidRPr="00302EBA" w:rsidRDefault="000B2DDD" w:rsidP="00C50DAC">
            <w:pPr>
              <w:pStyle w:val="af"/>
              <w:numPr>
                <w:ilvl w:val="0"/>
                <w:numId w:val="19"/>
              </w:numPr>
              <w:ind w:firstLineChars="0"/>
              <w:jc w:val="both"/>
              <w:rPr>
                <w:rFonts w:ascii="Times New Roman" w:hAnsi="Times New Roman"/>
                <w:b/>
                <w:bCs/>
                <w:sz w:val="22"/>
                <w:szCs w:val="22"/>
              </w:rPr>
            </w:pPr>
            <w:r w:rsidRPr="00302EBA">
              <w:rPr>
                <w:rFonts w:ascii="Times New Roman" w:hAnsi="Times New Roman"/>
                <w:b/>
                <w:bCs/>
                <w:sz w:val="22"/>
                <w:szCs w:val="22"/>
              </w:rPr>
              <w:t>Option 2: All devices are divided in groups (per BS). Each group is uniformly dropped within a circle of radius R around the BS, where R is determined according to coverage analysis.</w:t>
            </w:r>
          </w:p>
          <w:p w14:paraId="6C0A1F93" w14:textId="77777777" w:rsidR="000B2DDD" w:rsidRDefault="000B2DDD" w:rsidP="00C50DAC">
            <w:pPr>
              <w:rPr>
                <w:rFonts w:eastAsiaTheme="minorEastAsia"/>
              </w:rPr>
            </w:pPr>
          </w:p>
          <w:p w14:paraId="5B6A4CA0" w14:textId="77777777" w:rsidR="000B2DDD" w:rsidRPr="00807946" w:rsidRDefault="000B2DDD" w:rsidP="00C50DAC">
            <w:pPr>
              <w:rPr>
                <w:rFonts w:eastAsiaTheme="minorEastAsia"/>
              </w:rPr>
            </w:pPr>
          </w:p>
        </w:tc>
      </w:tr>
      <w:tr w:rsidR="00A77A16" w14:paraId="7DD5D6B7" w14:textId="77777777" w:rsidTr="00C50DAC">
        <w:tc>
          <w:tcPr>
            <w:tcW w:w="1129" w:type="dxa"/>
          </w:tcPr>
          <w:p w14:paraId="7FBC06B4" w14:textId="05A1C2C1" w:rsidR="00A77A16" w:rsidRPr="00D47C09" w:rsidRDefault="00A77A16" w:rsidP="00A77A16">
            <w:pPr>
              <w:rPr>
                <w:rFonts w:eastAsiaTheme="minorEastAsia"/>
              </w:rPr>
            </w:pPr>
            <w:r w:rsidRPr="00417442">
              <w:rPr>
                <w:rFonts w:eastAsiaTheme="minorEastAsia" w:hint="eastAsia"/>
                <w:lang w:eastAsia="zh-CN"/>
              </w:rPr>
              <w:t>Huawei</w:t>
            </w:r>
          </w:p>
        </w:tc>
        <w:tc>
          <w:tcPr>
            <w:tcW w:w="8607" w:type="dxa"/>
          </w:tcPr>
          <w:p w14:paraId="29B91D7D" w14:textId="77777777" w:rsidR="00A77A16" w:rsidRDefault="00A77A16" w:rsidP="00A77A16">
            <w:pPr>
              <w:rPr>
                <w:b/>
                <w:i/>
              </w:rPr>
            </w:pPr>
            <w:r w:rsidRPr="00CC582A">
              <w:rPr>
                <w:b/>
                <w:i/>
              </w:rPr>
              <w:t>Proposal 6: In D1T1</w:t>
            </w:r>
            <w:r>
              <w:rPr>
                <w:b/>
                <w:i/>
              </w:rPr>
              <w:t>-B</w:t>
            </w:r>
            <w:r w:rsidRPr="00CC582A">
              <w:rPr>
                <w:b/>
                <w:i/>
              </w:rPr>
              <w:t xml:space="preserve">, the CW </w:t>
            </w:r>
            <w:r>
              <w:rPr>
                <w:b/>
                <w:i/>
                <w:lang w:eastAsia="zh-CN"/>
              </w:rPr>
              <w:t>distribution is reported by companies.</w:t>
            </w:r>
          </w:p>
          <w:p w14:paraId="6B5A2F4F" w14:textId="77777777" w:rsidR="00A77A16" w:rsidRPr="00302EBA" w:rsidRDefault="00A77A16" w:rsidP="00A77A16">
            <w:pPr>
              <w:jc w:val="both"/>
              <w:rPr>
                <w:b/>
                <w:bCs/>
                <w:lang w:eastAsia="x-none"/>
              </w:rPr>
            </w:pPr>
          </w:p>
        </w:tc>
      </w:tr>
      <w:tr w:rsidR="008F4BBB" w14:paraId="48560B5E" w14:textId="77777777" w:rsidTr="00C50DAC">
        <w:tc>
          <w:tcPr>
            <w:tcW w:w="1129" w:type="dxa"/>
          </w:tcPr>
          <w:p w14:paraId="67757A5C" w14:textId="725343A1" w:rsidR="008F4BBB" w:rsidRDefault="008F4BBB" w:rsidP="008F4BBB">
            <w:pPr>
              <w:rPr>
                <w:rFonts w:eastAsiaTheme="minorEastAsia"/>
              </w:rPr>
            </w:pPr>
            <w:r w:rsidRPr="00417442">
              <w:rPr>
                <w:rFonts w:eastAsiaTheme="minorEastAsia" w:hint="eastAsia"/>
                <w:lang w:eastAsia="zh-CN"/>
              </w:rPr>
              <w:t>Huawei</w:t>
            </w:r>
          </w:p>
        </w:tc>
        <w:tc>
          <w:tcPr>
            <w:tcW w:w="8607" w:type="dxa"/>
          </w:tcPr>
          <w:p w14:paraId="7F56743E" w14:textId="77777777" w:rsidR="008F4BBB" w:rsidRPr="00CC582A" w:rsidRDefault="008F4BBB" w:rsidP="008F4BBB">
            <w:pPr>
              <w:rPr>
                <w:color w:val="000000"/>
              </w:rPr>
            </w:pPr>
            <w:r w:rsidRPr="00CC582A">
              <w:rPr>
                <w:b/>
                <w:i/>
              </w:rPr>
              <w:t>Proposal 10: The intermediate UEs are assumed to be deployed following uniform distribution with e.g. 10 m /20 m distance between every two adjacent intermediate UEs.</w:t>
            </w:r>
          </w:p>
          <w:p w14:paraId="4DF197B6" w14:textId="77777777" w:rsidR="008F4BBB" w:rsidRPr="005737BB" w:rsidRDefault="008F4BBB" w:rsidP="008F4BBB">
            <w:pPr>
              <w:rPr>
                <w:b/>
                <w:sz w:val="22"/>
              </w:rPr>
            </w:pPr>
          </w:p>
        </w:tc>
      </w:tr>
      <w:tr w:rsidR="008F4BBB" w14:paraId="122226CB" w14:textId="77777777" w:rsidTr="00C50DAC">
        <w:tc>
          <w:tcPr>
            <w:tcW w:w="1129" w:type="dxa"/>
          </w:tcPr>
          <w:p w14:paraId="27FEDE5B" w14:textId="18810CD3" w:rsidR="008F4BBB" w:rsidRDefault="008F4BBB" w:rsidP="008F4BBB">
            <w:pPr>
              <w:rPr>
                <w:rFonts w:eastAsiaTheme="minorEastAsia"/>
              </w:rPr>
            </w:pPr>
            <w:r w:rsidRPr="00417442">
              <w:rPr>
                <w:rFonts w:eastAsiaTheme="minorEastAsia" w:hint="eastAsia"/>
                <w:lang w:eastAsia="zh-CN"/>
              </w:rPr>
              <w:t>Huawei</w:t>
            </w:r>
          </w:p>
        </w:tc>
        <w:tc>
          <w:tcPr>
            <w:tcW w:w="8607" w:type="dxa"/>
          </w:tcPr>
          <w:p w14:paraId="07604453" w14:textId="77777777" w:rsidR="008F4BBB" w:rsidRPr="00CC582A" w:rsidRDefault="008F4BBB" w:rsidP="008F4BBB">
            <w:pPr>
              <w:rPr>
                <w:b/>
                <w:i/>
              </w:rPr>
            </w:pPr>
            <w:r w:rsidRPr="00CC582A">
              <w:rPr>
                <w:b/>
                <w:i/>
              </w:rPr>
              <w:t>Proposal 11: The devices within the calculated maximum distance, which is obtained by the corresponding link budget calculation, from each intermediate UE will be involved in the evaluations.</w:t>
            </w:r>
          </w:p>
          <w:p w14:paraId="77A50E4A" w14:textId="29D5BA7E" w:rsidR="008F4BBB" w:rsidRDefault="008F4BBB" w:rsidP="008F4BBB">
            <w:pPr>
              <w:rPr>
                <w:rFonts w:eastAsiaTheme="minorEastAsia"/>
              </w:rPr>
            </w:pPr>
          </w:p>
        </w:tc>
      </w:tr>
      <w:tr w:rsidR="008F4BBB" w14:paraId="4ECDF52A" w14:textId="77777777" w:rsidTr="00C50DAC">
        <w:tc>
          <w:tcPr>
            <w:tcW w:w="1129" w:type="dxa"/>
          </w:tcPr>
          <w:p w14:paraId="4337019A" w14:textId="48C61BB3" w:rsidR="008F4BBB" w:rsidRDefault="008F4BBB" w:rsidP="008F4BBB">
            <w:pPr>
              <w:rPr>
                <w:rFonts w:eastAsiaTheme="minorEastAsia"/>
              </w:rPr>
            </w:pPr>
            <w:r w:rsidRPr="00417442">
              <w:rPr>
                <w:rFonts w:eastAsiaTheme="minorEastAsia" w:hint="eastAsia"/>
                <w:lang w:eastAsia="zh-CN"/>
              </w:rPr>
              <w:t>Huawei</w:t>
            </w:r>
          </w:p>
        </w:tc>
        <w:tc>
          <w:tcPr>
            <w:tcW w:w="8607" w:type="dxa"/>
          </w:tcPr>
          <w:p w14:paraId="73218E85" w14:textId="77777777" w:rsidR="008F4BBB" w:rsidRPr="00CC582A" w:rsidRDefault="008F4BBB" w:rsidP="008F4BBB">
            <w:pPr>
              <w:rPr>
                <w:b/>
                <w:i/>
              </w:rPr>
            </w:pPr>
            <w:r w:rsidRPr="00CC582A">
              <w:rPr>
                <w:b/>
                <w:i/>
              </w:rPr>
              <w:t xml:space="preserve">Proposal 12: </w:t>
            </w:r>
            <w:r>
              <w:rPr>
                <w:b/>
                <w:i/>
              </w:rPr>
              <w:t>In D2T2-B, t</w:t>
            </w:r>
            <w:r w:rsidRPr="00CC582A">
              <w:rPr>
                <w:b/>
                <w:i/>
              </w:rPr>
              <w:t xml:space="preserve">he CW </w:t>
            </w:r>
            <w:r>
              <w:rPr>
                <w:b/>
                <w:i/>
              </w:rPr>
              <w:t xml:space="preserve">distribution </w:t>
            </w:r>
            <w:r>
              <w:rPr>
                <w:b/>
                <w:i/>
                <w:lang w:eastAsia="zh-CN"/>
              </w:rPr>
              <w:t>is reported by companies</w:t>
            </w:r>
            <w:r w:rsidRPr="00A83FD0">
              <w:rPr>
                <w:b/>
                <w:i/>
                <w:lang w:eastAsia="zh-CN"/>
              </w:rPr>
              <w:t>.</w:t>
            </w:r>
          </w:p>
          <w:p w14:paraId="4D97ACD3" w14:textId="77777777" w:rsidR="008F4BBB" w:rsidRDefault="008F4BBB" w:rsidP="008F4BBB">
            <w:pPr>
              <w:rPr>
                <w:rFonts w:eastAsiaTheme="minorEastAsia"/>
              </w:rPr>
            </w:pPr>
          </w:p>
        </w:tc>
      </w:tr>
      <w:tr w:rsidR="00FB1DB1" w14:paraId="21E09215" w14:textId="77777777" w:rsidTr="00C50DAC">
        <w:tc>
          <w:tcPr>
            <w:tcW w:w="1129" w:type="dxa"/>
          </w:tcPr>
          <w:p w14:paraId="5EA4B168" w14:textId="2A5BD7DB" w:rsidR="00FB1DB1" w:rsidRPr="00417442" w:rsidRDefault="00FB1DB1" w:rsidP="00FB1DB1">
            <w:pPr>
              <w:rPr>
                <w:rFonts w:eastAsiaTheme="minorEastAsia"/>
                <w:lang w:eastAsia="zh-CN"/>
              </w:rPr>
            </w:pPr>
            <w:r w:rsidRPr="009426EC">
              <w:rPr>
                <w:rFonts w:eastAsiaTheme="minorEastAsia" w:hint="eastAsia"/>
                <w:lang w:eastAsia="zh-CN"/>
              </w:rPr>
              <w:t>MediaTek</w:t>
            </w:r>
          </w:p>
        </w:tc>
        <w:tc>
          <w:tcPr>
            <w:tcW w:w="8607" w:type="dxa"/>
          </w:tcPr>
          <w:p w14:paraId="2074C4E7" w14:textId="77777777" w:rsidR="00FB1DB1" w:rsidRDefault="00FB1DB1" w:rsidP="00FB1DB1">
            <w:pPr>
              <w:spacing w:after="180"/>
              <w:ind w:firstLine="440"/>
              <w:rPr>
                <w:rFonts w:ascii="Times New Roman" w:eastAsia="Times New Roman" w:hAnsi="Times New Roman"/>
                <w:b/>
                <w:sz w:val="22"/>
              </w:rPr>
            </w:pPr>
            <w:r>
              <w:rPr>
                <w:rFonts w:ascii="Times New Roman" w:eastAsia="Times New Roman" w:hAnsi="Times New Roman"/>
                <w:b/>
                <w:sz w:val="22"/>
              </w:rPr>
              <w:t xml:space="preserve">Proposal 12: For coverage evaluation of D2T2, intermediate UE drop uniformly distributed over the horizontal area for both scenarios of InH-office and </w:t>
            </w:r>
            <w:proofErr w:type="spellStart"/>
            <w:r>
              <w:rPr>
                <w:rFonts w:ascii="Times New Roman" w:eastAsia="Times New Roman" w:hAnsi="Times New Roman"/>
                <w:b/>
                <w:sz w:val="22"/>
              </w:rPr>
              <w:t>InF</w:t>
            </w:r>
            <w:proofErr w:type="spellEnd"/>
            <w:r>
              <w:rPr>
                <w:rFonts w:ascii="Times New Roman" w:eastAsia="Times New Roman" w:hAnsi="Times New Roman"/>
                <w:b/>
                <w:sz w:val="22"/>
              </w:rPr>
              <w:t>-DL.</w:t>
            </w:r>
          </w:p>
          <w:p w14:paraId="3AB28B50" w14:textId="77777777" w:rsidR="00FB1DB1" w:rsidRDefault="00FB1DB1" w:rsidP="00FB1DB1">
            <w:pPr>
              <w:spacing w:after="200" w:line="276" w:lineRule="auto"/>
              <w:ind w:left="618" w:hanging="420"/>
              <w:rPr>
                <w:rFonts w:ascii="Times New Roman" w:eastAsia="Times New Roman" w:hAnsi="Times New Roman"/>
                <w:b/>
                <w:sz w:val="22"/>
              </w:rPr>
            </w:pPr>
            <w:r>
              <w:rPr>
                <w:rFonts w:ascii="Wingdings" w:eastAsia="Wingdings" w:hAnsi="Wingdings" w:cs="Wingdings"/>
                <w:sz w:val="22"/>
              </w:rPr>
              <w:t>Ÿ</w:t>
            </w:r>
            <w:r>
              <w:rPr>
                <w:rFonts w:ascii="Wingdings" w:eastAsia="Wingdings" w:hAnsi="Wingdings" w:cs="Wingdings"/>
                <w:sz w:val="22"/>
              </w:rPr>
              <w:tab/>
            </w:r>
            <w:r>
              <w:rPr>
                <w:rFonts w:ascii="Times New Roman" w:eastAsia="Times New Roman" w:hAnsi="Times New Roman"/>
                <w:b/>
                <w:sz w:val="22"/>
              </w:rPr>
              <w:t>FFS intermediate UE dropping number for different scenarios and different device types.</w:t>
            </w:r>
          </w:p>
          <w:p w14:paraId="6F36BC3E" w14:textId="77777777" w:rsidR="00FB1DB1" w:rsidRPr="00CC582A" w:rsidRDefault="00FB1DB1" w:rsidP="00FB1DB1">
            <w:pPr>
              <w:rPr>
                <w:b/>
                <w:i/>
              </w:rPr>
            </w:pPr>
          </w:p>
        </w:tc>
      </w:tr>
      <w:tr w:rsidR="008F4BBB" w14:paraId="50BE43E3" w14:textId="77777777" w:rsidTr="00C50DAC">
        <w:tc>
          <w:tcPr>
            <w:tcW w:w="1129" w:type="dxa"/>
          </w:tcPr>
          <w:p w14:paraId="4E433648" w14:textId="77777777" w:rsidR="008F4BBB" w:rsidRDefault="008F4BBB" w:rsidP="008F4BBB">
            <w:pPr>
              <w:rPr>
                <w:rFonts w:eastAsiaTheme="minorEastAsia"/>
              </w:rPr>
            </w:pPr>
            <w:r w:rsidRPr="00AA32A2">
              <w:rPr>
                <w:rFonts w:eastAsiaTheme="minorEastAsia" w:hint="eastAsia"/>
              </w:rPr>
              <w:t>OPPO</w:t>
            </w:r>
          </w:p>
        </w:tc>
        <w:tc>
          <w:tcPr>
            <w:tcW w:w="8607" w:type="dxa"/>
          </w:tcPr>
          <w:p w14:paraId="038642D3" w14:textId="77777777" w:rsidR="008F4BBB" w:rsidRDefault="008F4BBB" w:rsidP="008F4BBB">
            <w:pPr>
              <w:rPr>
                <w:rFonts w:eastAsiaTheme="minorEastAsia"/>
              </w:rPr>
            </w:pPr>
            <w:r w:rsidRPr="00DC549C">
              <w:t>Proposal 8: The 150 devices per 100 m2 are uniformly distributed for the indoor scenario.</w:t>
            </w:r>
          </w:p>
        </w:tc>
      </w:tr>
      <w:tr w:rsidR="008F4BBB" w14:paraId="75C709F0" w14:textId="77777777" w:rsidTr="00C50DAC">
        <w:tc>
          <w:tcPr>
            <w:tcW w:w="1129" w:type="dxa"/>
          </w:tcPr>
          <w:p w14:paraId="2E3F2DE3" w14:textId="77777777" w:rsidR="008F4BBB" w:rsidRDefault="008F4BBB" w:rsidP="008F4BBB">
            <w:pPr>
              <w:rPr>
                <w:rFonts w:eastAsiaTheme="minorEastAsia"/>
              </w:rPr>
            </w:pPr>
            <w:r w:rsidRPr="00AA32A2">
              <w:rPr>
                <w:rFonts w:eastAsiaTheme="minorEastAsia" w:hint="eastAsia"/>
              </w:rPr>
              <w:lastRenderedPageBreak/>
              <w:t>OPPO</w:t>
            </w:r>
          </w:p>
        </w:tc>
        <w:tc>
          <w:tcPr>
            <w:tcW w:w="8607" w:type="dxa"/>
          </w:tcPr>
          <w:p w14:paraId="48D02FD0" w14:textId="77777777" w:rsidR="008F4BBB" w:rsidRDefault="008F4BBB" w:rsidP="008F4BBB">
            <w:pPr>
              <w:rPr>
                <w:rFonts w:eastAsiaTheme="minorEastAsia"/>
              </w:rPr>
            </w:pPr>
            <w:r w:rsidRPr="00DC549C">
              <w:t>Proposal 9: For D2T2, intermediate UE dropping is same as the BS in the same scenario.</w:t>
            </w:r>
          </w:p>
        </w:tc>
      </w:tr>
      <w:tr w:rsidR="008F4BBB" w14:paraId="2280966D" w14:textId="77777777" w:rsidTr="00C50DAC">
        <w:tc>
          <w:tcPr>
            <w:tcW w:w="1129" w:type="dxa"/>
          </w:tcPr>
          <w:p w14:paraId="6FD5320C" w14:textId="77777777" w:rsidR="008F4BBB" w:rsidRDefault="008F4BBB" w:rsidP="008F4BBB">
            <w:pPr>
              <w:rPr>
                <w:rFonts w:eastAsiaTheme="minorEastAsia"/>
              </w:rPr>
            </w:pPr>
            <w:r w:rsidRPr="00AA32A2">
              <w:rPr>
                <w:rFonts w:eastAsiaTheme="minorEastAsia" w:hint="eastAsia"/>
              </w:rPr>
              <w:t>OPPO</w:t>
            </w:r>
          </w:p>
        </w:tc>
        <w:tc>
          <w:tcPr>
            <w:tcW w:w="8607" w:type="dxa"/>
          </w:tcPr>
          <w:p w14:paraId="60EDEBEC" w14:textId="77777777" w:rsidR="008F4BBB" w:rsidRDefault="008F4BBB" w:rsidP="008F4BBB">
            <w:pPr>
              <w:rPr>
                <w:rFonts w:eastAsiaTheme="minorEastAsia"/>
              </w:rPr>
            </w:pPr>
            <w:r w:rsidRPr="00DC549C">
              <w:t>Proposal 10: For ‘B’ scenarios, CW is located in the middle of 4 adjacent BS or intermediate UEs.</w:t>
            </w:r>
          </w:p>
        </w:tc>
      </w:tr>
      <w:tr w:rsidR="008F4BBB" w14:paraId="5E82B2F8" w14:textId="77777777" w:rsidTr="00C50DAC">
        <w:tc>
          <w:tcPr>
            <w:tcW w:w="1129" w:type="dxa"/>
          </w:tcPr>
          <w:p w14:paraId="3A179755" w14:textId="77777777" w:rsidR="008F4BBB" w:rsidRDefault="008F4BBB" w:rsidP="008F4BBB">
            <w:pPr>
              <w:rPr>
                <w:rFonts w:eastAsiaTheme="minorEastAsia"/>
              </w:rPr>
            </w:pPr>
            <w:r w:rsidRPr="00DB7E6E">
              <w:rPr>
                <w:rFonts w:eastAsiaTheme="minorEastAsia" w:hint="eastAsia"/>
              </w:rPr>
              <w:t>Qualcomm</w:t>
            </w:r>
          </w:p>
        </w:tc>
        <w:tc>
          <w:tcPr>
            <w:tcW w:w="8607" w:type="dxa"/>
          </w:tcPr>
          <w:p w14:paraId="36157983" w14:textId="77777777" w:rsidR="008F4BBB" w:rsidRDefault="008F4BBB" w:rsidP="008F4BBB">
            <w:pPr>
              <w:rPr>
                <w:b/>
                <w:bCs/>
              </w:rPr>
            </w:pPr>
            <w:r w:rsidRPr="002F3E9E">
              <w:rPr>
                <w:b/>
                <w:bCs/>
              </w:rPr>
              <w:t xml:space="preserve">Observation </w:t>
            </w:r>
            <w:r>
              <w:rPr>
                <w:b/>
                <w:bCs/>
              </w:rPr>
              <w:t>1</w:t>
            </w:r>
            <w:r w:rsidRPr="002F3E9E">
              <w:rPr>
                <w:b/>
                <w:bCs/>
              </w:rPr>
              <w:t>: The goal of T2 is not to provide continuous coverage (as T1). The goal of T2 is to address consumer use case, e.g., using smartphone to read tags nearby.</w:t>
            </w:r>
          </w:p>
          <w:p w14:paraId="70E36410" w14:textId="77777777" w:rsidR="008F4BBB" w:rsidRPr="003B23BE" w:rsidRDefault="008F4BBB" w:rsidP="008F4BBB">
            <w:pPr>
              <w:rPr>
                <w:rFonts w:eastAsiaTheme="minorEastAsia"/>
              </w:rPr>
            </w:pPr>
          </w:p>
        </w:tc>
      </w:tr>
      <w:tr w:rsidR="008F4BBB" w:rsidRPr="003B23BE" w14:paraId="18A3038F" w14:textId="77777777" w:rsidTr="00C50DAC">
        <w:tc>
          <w:tcPr>
            <w:tcW w:w="1129" w:type="dxa"/>
          </w:tcPr>
          <w:p w14:paraId="5718C95B" w14:textId="77777777" w:rsidR="008F4BBB" w:rsidRDefault="008F4BBB" w:rsidP="008F4BBB">
            <w:pPr>
              <w:rPr>
                <w:rFonts w:eastAsiaTheme="minorEastAsia"/>
              </w:rPr>
            </w:pPr>
            <w:r w:rsidRPr="00DB7E6E">
              <w:rPr>
                <w:rFonts w:eastAsiaTheme="minorEastAsia" w:hint="eastAsia"/>
              </w:rPr>
              <w:t>Qualcomm</w:t>
            </w:r>
          </w:p>
        </w:tc>
        <w:tc>
          <w:tcPr>
            <w:tcW w:w="8607" w:type="dxa"/>
          </w:tcPr>
          <w:p w14:paraId="6CF18C29" w14:textId="77777777" w:rsidR="008F4BBB" w:rsidRPr="002F3E9E" w:rsidRDefault="008F4BBB" w:rsidP="008F4BBB">
            <w:pPr>
              <w:rPr>
                <w:b/>
                <w:bCs/>
              </w:rPr>
            </w:pPr>
            <w:r w:rsidRPr="002F3E9E">
              <w:rPr>
                <w:b/>
                <w:bCs/>
              </w:rPr>
              <w:t xml:space="preserve">Observation </w:t>
            </w:r>
            <w:r>
              <w:rPr>
                <w:b/>
                <w:bCs/>
              </w:rPr>
              <w:t>2</w:t>
            </w:r>
            <w:r w:rsidRPr="002F3E9E">
              <w:rPr>
                <w:b/>
                <w:bCs/>
              </w:rPr>
              <w:t>: For D2T2, UE dropping density does not need to be high considering consumer use case.</w:t>
            </w:r>
          </w:p>
          <w:p w14:paraId="099AF483" w14:textId="77777777" w:rsidR="008F4BBB" w:rsidRPr="003B23BE" w:rsidRDefault="008F4BBB" w:rsidP="008F4BBB">
            <w:pPr>
              <w:rPr>
                <w:rFonts w:eastAsiaTheme="minorEastAsia"/>
              </w:rPr>
            </w:pPr>
          </w:p>
        </w:tc>
      </w:tr>
      <w:tr w:rsidR="008F4BBB" w14:paraId="0D9F9CA6" w14:textId="77777777" w:rsidTr="00C50DAC">
        <w:tc>
          <w:tcPr>
            <w:tcW w:w="1129" w:type="dxa"/>
          </w:tcPr>
          <w:p w14:paraId="40CC40BE" w14:textId="77777777" w:rsidR="008F4BBB" w:rsidRDefault="008F4BBB" w:rsidP="008F4BBB">
            <w:pPr>
              <w:rPr>
                <w:rFonts w:eastAsiaTheme="minorEastAsia"/>
              </w:rPr>
            </w:pPr>
            <w:r w:rsidRPr="00DB7E6E">
              <w:rPr>
                <w:rFonts w:eastAsiaTheme="minorEastAsia" w:hint="eastAsia"/>
              </w:rPr>
              <w:t>Qualcomm</w:t>
            </w:r>
          </w:p>
        </w:tc>
        <w:tc>
          <w:tcPr>
            <w:tcW w:w="8607" w:type="dxa"/>
          </w:tcPr>
          <w:p w14:paraId="76DC90E9" w14:textId="77777777" w:rsidR="008F4BBB" w:rsidRDefault="008F4BBB" w:rsidP="008F4BBB">
            <w:pPr>
              <w:rPr>
                <w:b/>
                <w:bCs/>
              </w:rPr>
            </w:pPr>
          </w:p>
          <w:p w14:paraId="06B03D53" w14:textId="77777777" w:rsidR="008F4BBB" w:rsidRPr="007F41D2" w:rsidRDefault="008F4BBB" w:rsidP="008F4BBB">
            <w:pPr>
              <w:rPr>
                <w:b/>
                <w:bCs/>
              </w:rPr>
            </w:pPr>
            <w:r w:rsidRPr="002F3E9E">
              <w:rPr>
                <w:b/>
                <w:bCs/>
              </w:rPr>
              <w:t xml:space="preserve">Observation </w:t>
            </w:r>
            <w:r>
              <w:rPr>
                <w:b/>
                <w:bCs/>
              </w:rPr>
              <w:t>3</w:t>
            </w:r>
            <w:r w:rsidRPr="002F3E9E">
              <w:rPr>
                <w:b/>
                <w:bCs/>
              </w:rPr>
              <w:t>:</w:t>
            </w:r>
            <w:r>
              <w:rPr>
                <w:b/>
                <w:bCs/>
              </w:rPr>
              <w:t xml:space="preserve"> </w:t>
            </w:r>
            <w:r w:rsidRPr="002F3E9E">
              <w:rPr>
                <w:b/>
                <w:bCs/>
              </w:rPr>
              <w:t xml:space="preserve">For D2T2, </w:t>
            </w:r>
            <w:r>
              <w:rPr>
                <w:b/>
                <w:bCs/>
              </w:rPr>
              <w:t xml:space="preserve">there is inherent spatial correlation occurring in </w:t>
            </w:r>
            <w:r w:rsidRPr="002F3E9E">
              <w:rPr>
                <w:b/>
                <w:bCs/>
              </w:rPr>
              <w:t xml:space="preserve">device </w:t>
            </w:r>
            <w:r>
              <w:rPr>
                <w:b/>
                <w:bCs/>
              </w:rPr>
              <w:t>location and reader UE’s location due to the intention of users to read nearby tags using his/her smartphone.</w:t>
            </w:r>
          </w:p>
          <w:p w14:paraId="322D443D" w14:textId="77777777" w:rsidR="008F4BBB" w:rsidRPr="003B23BE" w:rsidRDefault="008F4BBB" w:rsidP="008F4BBB">
            <w:pPr>
              <w:rPr>
                <w:rFonts w:eastAsiaTheme="minorEastAsia"/>
              </w:rPr>
            </w:pPr>
          </w:p>
        </w:tc>
      </w:tr>
      <w:tr w:rsidR="008F4BBB" w14:paraId="6ADBD202" w14:textId="77777777" w:rsidTr="00C50DAC">
        <w:tc>
          <w:tcPr>
            <w:tcW w:w="1129" w:type="dxa"/>
          </w:tcPr>
          <w:p w14:paraId="3F494088" w14:textId="77777777" w:rsidR="008F4BBB" w:rsidRDefault="008F4BBB" w:rsidP="008F4BBB">
            <w:pPr>
              <w:rPr>
                <w:rFonts w:eastAsiaTheme="minorEastAsia"/>
              </w:rPr>
            </w:pPr>
            <w:r w:rsidRPr="00DB7E6E">
              <w:rPr>
                <w:rFonts w:eastAsiaTheme="minorEastAsia" w:hint="eastAsia"/>
              </w:rPr>
              <w:t>Qualcomm</w:t>
            </w:r>
          </w:p>
        </w:tc>
        <w:tc>
          <w:tcPr>
            <w:tcW w:w="8607" w:type="dxa"/>
          </w:tcPr>
          <w:p w14:paraId="783D6C08" w14:textId="77777777" w:rsidR="008F4BBB" w:rsidRPr="000B5332" w:rsidRDefault="008F4BBB" w:rsidP="008F4BBB">
            <w:pPr>
              <w:rPr>
                <w:b/>
                <w:bCs/>
              </w:rPr>
            </w:pPr>
            <w:r w:rsidRPr="000B5332">
              <w:rPr>
                <w:b/>
                <w:bCs/>
              </w:rPr>
              <w:t>Proposal</w:t>
            </w:r>
            <w:r>
              <w:rPr>
                <w:b/>
                <w:bCs/>
              </w:rPr>
              <w:t xml:space="preserve"> 10</w:t>
            </w:r>
            <w:r w:rsidRPr="000B5332">
              <w:rPr>
                <w:b/>
                <w:bCs/>
              </w:rPr>
              <w:t>: Update table with following modification</w:t>
            </w:r>
          </w:p>
          <w:p w14:paraId="67666BCF" w14:textId="77777777" w:rsidR="008F4BBB" w:rsidRPr="00C137DD" w:rsidRDefault="008F4BBB" w:rsidP="008F4BBB">
            <w:pPr>
              <w:rPr>
                <w:rFonts w:eastAsia="等线"/>
                <w:b/>
                <w:bCs/>
              </w:rPr>
            </w:pPr>
            <w:r w:rsidRPr="00C137DD">
              <w:rPr>
                <w:rFonts w:eastAsia="等线" w:hint="eastAsia"/>
                <w:b/>
                <w:bCs/>
              </w:rPr>
              <w:t>The following</w:t>
            </w:r>
            <w:r w:rsidRPr="00C137DD">
              <w:rPr>
                <w:rFonts w:eastAsia="等线"/>
                <w:b/>
                <w:bCs/>
              </w:rPr>
              <w:t xml:space="preserve"> layout </w:t>
            </w:r>
            <w:r w:rsidRPr="00C137DD">
              <w:rPr>
                <w:rFonts w:eastAsia="等线" w:hint="eastAsia"/>
                <w:b/>
                <w:bCs/>
              </w:rPr>
              <w:t>is</w:t>
            </w:r>
            <w:r w:rsidRPr="00C137DD">
              <w:rPr>
                <w:rFonts w:eastAsia="等线"/>
                <w:b/>
                <w:bCs/>
              </w:rPr>
              <w:t xml:space="preserve"> </w:t>
            </w:r>
            <w:r w:rsidRPr="00C137DD">
              <w:rPr>
                <w:rFonts w:eastAsia="等线" w:hint="eastAsia"/>
                <w:b/>
                <w:bCs/>
              </w:rPr>
              <w:t>used f</w:t>
            </w:r>
            <w:r w:rsidRPr="00C137DD">
              <w:rPr>
                <w:rFonts w:eastAsia="等线"/>
                <w:b/>
                <w:bCs/>
              </w:rPr>
              <w:t>or evaluation purpose,</w:t>
            </w:r>
          </w:p>
          <w:p w14:paraId="5F42DC9B" w14:textId="77777777" w:rsidR="008F4BBB" w:rsidRPr="00F236B6" w:rsidRDefault="008F4BBB" w:rsidP="008F4BBB">
            <w:pPr>
              <w:pStyle w:val="af"/>
              <w:numPr>
                <w:ilvl w:val="0"/>
                <w:numId w:val="30"/>
              </w:numPr>
              <w:ind w:firstLineChars="0"/>
              <w:rPr>
                <w:rFonts w:eastAsia="等线"/>
                <w:strike/>
                <w:color w:val="FF0000"/>
              </w:rPr>
            </w:pPr>
            <w:r w:rsidRPr="00F236B6">
              <w:rPr>
                <w:rFonts w:eastAsia="等线" w:hint="eastAsia"/>
                <w:strike/>
                <w:color w:val="FF0000"/>
              </w:rPr>
              <w:t>FFS: CW distribution for D1T1-B and D2T2-B</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6"/>
              <w:gridCol w:w="2231"/>
              <w:gridCol w:w="2234"/>
              <w:gridCol w:w="2560"/>
            </w:tblGrid>
            <w:tr w:rsidR="008F4BBB" w:rsidRPr="0087128B" w14:paraId="06DEB96A" w14:textId="77777777" w:rsidTr="00C50DAC">
              <w:trPr>
                <w:cantSplit/>
                <w:jc w:val="center"/>
              </w:trPr>
              <w:tc>
                <w:tcPr>
                  <w:tcW w:w="809" w:type="pct"/>
                  <w:tcBorders>
                    <w:top w:val="single" w:sz="4" w:space="0" w:color="auto"/>
                    <w:left w:val="single" w:sz="4" w:space="0" w:color="auto"/>
                    <w:bottom w:val="single" w:sz="4" w:space="0" w:color="auto"/>
                    <w:right w:val="single" w:sz="4" w:space="0" w:color="auto"/>
                  </w:tcBorders>
                  <w:shd w:val="clear" w:color="auto" w:fill="D9D9D9"/>
                  <w:vAlign w:val="center"/>
                </w:tcPr>
                <w:p w14:paraId="2316228B" w14:textId="77777777" w:rsidR="008F4BBB" w:rsidRPr="0087128B" w:rsidRDefault="008F4BBB" w:rsidP="008F4BBB">
                  <w:pPr>
                    <w:pStyle w:val="af4"/>
                    <w:snapToGrid w:val="0"/>
                    <w:spacing w:beforeAutospacing="0" w:afterAutospacing="0"/>
                    <w:jc w:val="center"/>
                    <w:rPr>
                      <w:rFonts w:asciiTheme="minorHAnsi" w:hAnsiTheme="minorHAnsi" w:cstheme="minorHAnsi"/>
                      <w:sz w:val="20"/>
                      <w:szCs w:val="20"/>
                    </w:rPr>
                  </w:pPr>
                  <w:r w:rsidRPr="0087128B">
                    <w:rPr>
                      <w:rFonts w:asciiTheme="minorHAnsi" w:eastAsia="等线" w:hAnsiTheme="minorHAnsi" w:cstheme="minorHAnsi"/>
                      <w:b/>
                      <w:sz w:val="20"/>
                      <w:szCs w:val="20"/>
                      <w:lang w:bidi="ar"/>
                    </w:rPr>
                    <w:t>Parameter</w:t>
                  </w:r>
                </w:p>
              </w:tc>
              <w:tc>
                <w:tcPr>
                  <w:tcW w:w="1331" w:type="pct"/>
                  <w:tcBorders>
                    <w:top w:val="single" w:sz="4" w:space="0" w:color="auto"/>
                    <w:left w:val="single" w:sz="4" w:space="0" w:color="auto"/>
                    <w:bottom w:val="single" w:sz="4" w:space="0" w:color="auto"/>
                    <w:right w:val="single" w:sz="4" w:space="0" w:color="auto"/>
                  </w:tcBorders>
                  <w:shd w:val="clear" w:color="auto" w:fill="D9D9D9"/>
                  <w:vAlign w:val="center"/>
                </w:tcPr>
                <w:p w14:paraId="2337E81E" w14:textId="77777777" w:rsidR="008F4BBB" w:rsidRPr="0087128B" w:rsidRDefault="008F4BBB" w:rsidP="008F4BBB">
                  <w:pPr>
                    <w:pStyle w:val="af4"/>
                    <w:snapToGrid w:val="0"/>
                    <w:spacing w:beforeAutospacing="0" w:afterAutospacing="0"/>
                    <w:jc w:val="center"/>
                    <w:rPr>
                      <w:rFonts w:asciiTheme="minorHAnsi" w:hAnsiTheme="minorHAnsi" w:cstheme="minorHAnsi"/>
                      <w:sz w:val="20"/>
                      <w:szCs w:val="20"/>
                    </w:rPr>
                  </w:pPr>
                  <w:r w:rsidRPr="0087128B">
                    <w:rPr>
                      <w:rFonts w:asciiTheme="minorHAnsi" w:eastAsia="等线" w:hAnsiTheme="minorHAnsi" w:cstheme="minorHAnsi"/>
                      <w:b/>
                      <w:sz w:val="20"/>
                      <w:szCs w:val="20"/>
                      <w:lang w:bidi="ar"/>
                    </w:rPr>
                    <w:t>Assumptions for D1T1</w:t>
                  </w:r>
                </w:p>
              </w:tc>
              <w:tc>
                <w:tcPr>
                  <w:tcW w:w="2860" w:type="pct"/>
                  <w:gridSpan w:val="2"/>
                  <w:tcBorders>
                    <w:top w:val="single" w:sz="4" w:space="0" w:color="auto"/>
                    <w:left w:val="single" w:sz="4" w:space="0" w:color="auto"/>
                    <w:bottom w:val="single" w:sz="4" w:space="0" w:color="auto"/>
                    <w:right w:val="single" w:sz="4" w:space="0" w:color="auto"/>
                  </w:tcBorders>
                  <w:shd w:val="clear" w:color="auto" w:fill="D9D9D9"/>
                </w:tcPr>
                <w:p w14:paraId="32D09486" w14:textId="77777777" w:rsidR="008F4BBB" w:rsidRPr="0087128B" w:rsidRDefault="008F4BBB" w:rsidP="008F4BBB">
                  <w:pPr>
                    <w:pStyle w:val="af4"/>
                    <w:snapToGrid w:val="0"/>
                    <w:spacing w:beforeAutospacing="0" w:afterAutospacing="0"/>
                    <w:jc w:val="center"/>
                    <w:rPr>
                      <w:rFonts w:asciiTheme="minorHAnsi" w:eastAsia="等线" w:hAnsiTheme="minorHAnsi" w:cstheme="minorHAnsi"/>
                      <w:b/>
                      <w:sz w:val="20"/>
                      <w:szCs w:val="20"/>
                      <w:lang w:bidi="ar"/>
                    </w:rPr>
                  </w:pPr>
                  <w:r w:rsidRPr="0087128B">
                    <w:rPr>
                      <w:rFonts w:asciiTheme="minorHAnsi" w:eastAsia="等线" w:hAnsiTheme="minorHAnsi" w:cstheme="minorHAnsi"/>
                      <w:b/>
                      <w:sz w:val="20"/>
                      <w:szCs w:val="20"/>
                      <w:lang w:bidi="ar"/>
                    </w:rPr>
                    <w:t>Assumptions for D2T2</w:t>
                  </w:r>
                </w:p>
              </w:tc>
            </w:tr>
            <w:tr w:rsidR="008F4BBB" w:rsidRPr="0087128B" w14:paraId="64C6F187" w14:textId="77777777" w:rsidTr="00C50DAC">
              <w:trPr>
                <w:cantSplit/>
                <w:jc w:val="center"/>
              </w:trPr>
              <w:tc>
                <w:tcPr>
                  <w:tcW w:w="809" w:type="pct"/>
                  <w:tcBorders>
                    <w:top w:val="single" w:sz="4" w:space="0" w:color="auto"/>
                    <w:left w:val="single" w:sz="4" w:space="0" w:color="auto"/>
                    <w:bottom w:val="single" w:sz="4" w:space="0" w:color="auto"/>
                    <w:right w:val="single" w:sz="4" w:space="0" w:color="auto"/>
                  </w:tcBorders>
                  <w:shd w:val="clear" w:color="auto" w:fill="auto"/>
                </w:tcPr>
                <w:p w14:paraId="297BDE18" w14:textId="77777777" w:rsidR="008F4BBB" w:rsidRPr="0087128B" w:rsidRDefault="008F4BBB" w:rsidP="008F4BBB">
                  <w:pPr>
                    <w:snapToGrid w:val="0"/>
                    <w:rPr>
                      <w:b/>
                      <w:bCs/>
                      <w:szCs w:val="20"/>
                    </w:rPr>
                  </w:pPr>
                  <w:r w:rsidRPr="0087128B">
                    <w:rPr>
                      <w:b/>
                      <w:bCs/>
                      <w:szCs w:val="20"/>
                      <w:lang w:bidi="ar"/>
                    </w:rPr>
                    <w:t>Scenario</w:t>
                  </w:r>
                </w:p>
              </w:tc>
              <w:tc>
                <w:tcPr>
                  <w:tcW w:w="1331" w:type="pct"/>
                  <w:tcBorders>
                    <w:top w:val="single" w:sz="4" w:space="0" w:color="auto"/>
                    <w:left w:val="single" w:sz="4" w:space="0" w:color="auto"/>
                    <w:bottom w:val="single" w:sz="4" w:space="0" w:color="auto"/>
                    <w:right w:val="single" w:sz="4" w:space="0" w:color="auto"/>
                  </w:tcBorders>
                  <w:shd w:val="clear" w:color="auto" w:fill="auto"/>
                </w:tcPr>
                <w:p w14:paraId="1003F63E" w14:textId="77777777" w:rsidR="008F4BBB" w:rsidRPr="0087128B" w:rsidRDefault="008F4BBB" w:rsidP="008F4BBB">
                  <w:pPr>
                    <w:snapToGrid w:val="0"/>
                    <w:rPr>
                      <w:b/>
                      <w:bCs/>
                      <w:szCs w:val="20"/>
                      <w:lang w:bidi="ar"/>
                    </w:rPr>
                  </w:pPr>
                  <w:proofErr w:type="spellStart"/>
                  <w:r w:rsidRPr="0087128B">
                    <w:rPr>
                      <w:b/>
                      <w:bCs/>
                      <w:szCs w:val="20"/>
                      <w:lang w:bidi="ar"/>
                    </w:rPr>
                    <w:t>InF</w:t>
                  </w:r>
                  <w:proofErr w:type="spellEnd"/>
                  <w:r w:rsidRPr="0087128B">
                    <w:rPr>
                      <w:b/>
                      <w:bCs/>
                      <w:szCs w:val="20"/>
                      <w:lang w:bidi="ar"/>
                    </w:rPr>
                    <w:t>-DH</w:t>
                  </w:r>
                </w:p>
              </w:tc>
              <w:tc>
                <w:tcPr>
                  <w:tcW w:w="1333" w:type="pct"/>
                  <w:tcBorders>
                    <w:top w:val="single" w:sz="4" w:space="0" w:color="auto"/>
                    <w:left w:val="single" w:sz="4" w:space="0" w:color="auto"/>
                    <w:bottom w:val="single" w:sz="4" w:space="0" w:color="auto"/>
                    <w:right w:val="single" w:sz="4" w:space="0" w:color="auto"/>
                  </w:tcBorders>
                  <w:shd w:val="clear" w:color="auto" w:fill="auto"/>
                </w:tcPr>
                <w:p w14:paraId="030A72DB" w14:textId="77777777" w:rsidR="008F4BBB" w:rsidRPr="0087128B" w:rsidRDefault="008F4BBB" w:rsidP="008F4BBB">
                  <w:pPr>
                    <w:snapToGrid w:val="0"/>
                    <w:rPr>
                      <w:b/>
                      <w:bCs/>
                      <w:szCs w:val="20"/>
                      <w:lang w:bidi="ar"/>
                    </w:rPr>
                  </w:pPr>
                  <w:r w:rsidRPr="0087128B">
                    <w:rPr>
                      <w:b/>
                      <w:bCs/>
                      <w:szCs w:val="20"/>
                      <w:lang w:bidi="ar"/>
                    </w:rPr>
                    <w:t>InH-office</w:t>
                  </w:r>
                </w:p>
              </w:tc>
              <w:tc>
                <w:tcPr>
                  <w:tcW w:w="1527" w:type="pct"/>
                  <w:tcBorders>
                    <w:top w:val="single" w:sz="4" w:space="0" w:color="auto"/>
                    <w:left w:val="single" w:sz="4" w:space="0" w:color="auto"/>
                    <w:bottom w:val="single" w:sz="4" w:space="0" w:color="auto"/>
                    <w:right w:val="single" w:sz="4" w:space="0" w:color="auto"/>
                  </w:tcBorders>
                </w:tcPr>
                <w:p w14:paraId="42E4F63A" w14:textId="77777777" w:rsidR="008F4BBB" w:rsidRPr="0087128B" w:rsidRDefault="008F4BBB" w:rsidP="008F4BBB">
                  <w:pPr>
                    <w:snapToGrid w:val="0"/>
                    <w:rPr>
                      <w:b/>
                      <w:bCs/>
                      <w:szCs w:val="20"/>
                      <w:lang w:bidi="ar"/>
                    </w:rPr>
                  </w:pPr>
                  <w:proofErr w:type="spellStart"/>
                  <w:r w:rsidRPr="0087128B">
                    <w:rPr>
                      <w:b/>
                      <w:bCs/>
                      <w:szCs w:val="20"/>
                      <w:lang w:bidi="ar"/>
                    </w:rPr>
                    <w:t>InF</w:t>
                  </w:r>
                  <w:proofErr w:type="spellEnd"/>
                  <w:r w:rsidRPr="0087128B">
                    <w:rPr>
                      <w:b/>
                      <w:bCs/>
                      <w:szCs w:val="20"/>
                      <w:lang w:bidi="ar"/>
                    </w:rPr>
                    <w:t>-DL</w:t>
                  </w:r>
                </w:p>
              </w:tc>
            </w:tr>
            <w:tr w:rsidR="008F4BBB" w:rsidRPr="0087128B" w14:paraId="6A7EA509" w14:textId="77777777" w:rsidTr="00C50DAC">
              <w:trPr>
                <w:cantSplit/>
                <w:jc w:val="center"/>
              </w:trPr>
              <w:tc>
                <w:tcPr>
                  <w:tcW w:w="809" w:type="pct"/>
                  <w:tcBorders>
                    <w:top w:val="single" w:sz="4" w:space="0" w:color="auto"/>
                    <w:left w:val="single" w:sz="4" w:space="0" w:color="auto"/>
                    <w:bottom w:val="single" w:sz="4" w:space="0" w:color="auto"/>
                    <w:right w:val="single" w:sz="4" w:space="0" w:color="auto"/>
                  </w:tcBorders>
                  <w:shd w:val="clear" w:color="auto" w:fill="auto"/>
                </w:tcPr>
                <w:p w14:paraId="3F2CAC72" w14:textId="77777777" w:rsidR="008F4BBB" w:rsidRPr="0087128B" w:rsidRDefault="008F4BBB" w:rsidP="008F4BBB">
                  <w:pPr>
                    <w:snapToGrid w:val="0"/>
                    <w:rPr>
                      <w:b/>
                      <w:bCs/>
                      <w:szCs w:val="20"/>
                    </w:rPr>
                  </w:pPr>
                  <w:r w:rsidRPr="0087128B">
                    <w:rPr>
                      <w:b/>
                      <w:bCs/>
                      <w:szCs w:val="20"/>
                      <w:lang w:bidi="ar"/>
                    </w:rPr>
                    <w:t>Hall size</w:t>
                  </w:r>
                </w:p>
              </w:tc>
              <w:tc>
                <w:tcPr>
                  <w:tcW w:w="1331" w:type="pct"/>
                  <w:tcBorders>
                    <w:top w:val="single" w:sz="4" w:space="0" w:color="auto"/>
                    <w:left w:val="single" w:sz="4" w:space="0" w:color="auto"/>
                    <w:bottom w:val="single" w:sz="4" w:space="0" w:color="auto"/>
                    <w:right w:val="single" w:sz="4" w:space="0" w:color="auto"/>
                  </w:tcBorders>
                  <w:shd w:val="clear" w:color="auto" w:fill="auto"/>
                </w:tcPr>
                <w:p w14:paraId="2FE07A8A" w14:textId="77777777" w:rsidR="008F4BBB" w:rsidRPr="0087128B" w:rsidDel="008D2049" w:rsidRDefault="008F4BBB" w:rsidP="008F4BBB">
                  <w:pPr>
                    <w:snapToGrid w:val="0"/>
                    <w:rPr>
                      <w:rFonts w:eastAsia="等线"/>
                      <w:b/>
                      <w:bCs/>
                      <w:szCs w:val="20"/>
                      <w:lang w:bidi="ar"/>
                    </w:rPr>
                  </w:pPr>
                  <w:r w:rsidRPr="0087128B">
                    <w:rPr>
                      <w:rFonts w:eastAsia="等线"/>
                      <w:b/>
                      <w:bCs/>
                      <w:szCs w:val="20"/>
                      <w:lang w:bidi="ar"/>
                    </w:rPr>
                    <w:t>120x60 m</w:t>
                  </w:r>
                </w:p>
              </w:tc>
              <w:tc>
                <w:tcPr>
                  <w:tcW w:w="1333" w:type="pct"/>
                  <w:tcBorders>
                    <w:top w:val="single" w:sz="4" w:space="0" w:color="auto"/>
                    <w:left w:val="single" w:sz="4" w:space="0" w:color="auto"/>
                    <w:bottom w:val="single" w:sz="4" w:space="0" w:color="auto"/>
                    <w:right w:val="single" w:sz="4" w:space="0" w:color="auto"/>
                  </w:tcBorders>
                  <w:shd w:val="clear" w:color="auto" w:fill="auto"/>
                </w:tcPr>
                <w:p w14:paraId="51C9D3E7" w14:textId="77777777" w:rsidR="008F4BBB" w:rsidRPr="0087128B" w:rsidDel="008D2049" w:rsidRDefault="008F4BBB" w:rsidP="008F4BBB">
                  <w:pPr>
                    <w:snapToGrid w:val="0"/>
                    <w:rPr>
                      <w:rFonts w:eastAsia="等线"/>
                      <w:b/>
                      <w:bCs/>
                      <w:szCs w:val="20"/>
                      <w:lang w:bidi="ar"/>
                    </w:rPr>
                  </w:pPr>
                  <w:r w:rsidRPr="0087128B">
                    <w:rPr>
                      <w:rFonts w:eastAsia="等线"/>
                      <w:b/>
                      <w:bCs/>
                      <w:szCs w:val="20"/>
                      <w:lang w:bidi="ar"/>
                    </w:rPr>
                    <w:t>120 x50 m</w:t>
                  </w:r>
                </w:p>
              </w:tc>
              <w:tc>
                <w:tcPr>
                  <w:tcW w:w="1527" w:type="pct"/>
                  <w:tcBorders>
                    <w:top w:val="single" w:sz="4" w:space="0" w:color="auto"/>
                    <w:left w:val="single" w:sz="4" w:space="0" w:color="auto"/>
                    <w:bottom w:val="single" w:sz="4" w:space="0" w:color="auto"/>
                    <w:right w:val="single" w:sz="4" w:space="0" w:color="auto"/>
                  </w:tcBorders>
                </w:tcPr>
                <w:p w14:paraId="46D3219B" w14:textId="77777777" w:rsidR="008F4BBB" w:rsidRPr="0087128B" w:rsidRDefault="008F4BBB" w:rsidP="008F4BBB">
                  <w:pPr>
                    <w:snapToGrid w:val="0"/>
                    <w:rPr>
                      <w:rFonts w:eastAsia="等线"/>
                      <w:b/>
                      <w:bCs/>
                      <w:strike/>
                      <w:color w:val="FF0000"/>
                      <w:szCs w:val="20"/>
                      <w:lang w:bidi="ar"/>
                    </w:rPr>
                  </w:pPr>
                  <w:r w:rsidRPr="0087128B">
                    <w:rPr>
                      <w:rFonts w:eastAsia="等线"/>
                      <w:b/>
                      <w:bCs/>
                      <w:strike/>
                      <w:color w:val="FF0000"/>
                      <w:szCs w:val="20"/>
                      <w:lang w:bidi="ar"/>
                    </w:rPr>
                    <w:t>300x150 m</w:t>
                  </w:r>
                </w:p>
                <w:p w14:paraId="2CBD053C" w14:textId="77777777" w:rsidR="008F4BBB" w:rsidRPr="0087128B" w:rsidRDefault="008F4BBB" w:rsidP="008F4BBB">
                  <w:pPr>
                    <w:snapToGrid w:val="0"/>
                    <w:rPr>
                      <w:rFonts w:eastAsia="等线"/>
                      <w:b/>
                      <w:bCs/>
                      <w:strike/>
                      <w:szCs w:val="20"/>
                      <w:lang w:bidi="ar"/>
                    </w:rPr>
                  </w:pPr>
                  <w:r w:rsidRPr="0087128B">
                    <w:rPr>
                      <w:rFonts w:eastAsia="等线"/>
                      <w:b/>
                      <w:bCs/>
                      <w:color w:val="FF0000"/>
                      <w:szCs w:val="20"/>
                      <w:lang w:bidi="ar"/>
                    </w:rPr>
                    <w:t>120 x50 m</w:t>
                  </w:r>
                </w:p>
              </w:tc>
            </w:tr>
            <w:tr w:rsidR="008F4BBB" w:rsidRPr="0087128B" w14:paraId="67133C65" w14:textId="77777777" w:rsidTr="00C50DAC">
              <w:trPr>
                <w:cantSplit/>
                <w:jc w:val="center"/>
              </w:trPr>
              <w:tc>
                <w:tcPr>
                  <w:tcW w:w="809" w:type="pct"/>
                  <w:tcBorders>
                    <w:top w:val="single" w:sz="4" w:space="0" w:color="auto"/>
                    <w:left w:val="single" w:sz="4" w:space="0" w:color="auto"/>
                    <w:bottom w:val="single" w:sz="4" w:space="0" w:color="auto"/>
                    <w:right w:val="single" w:sz="4" w:space="0" w:color="auto"/>
                  </w:tcBorders>
                  <w:shd w:val="clear" w:color="auto" w:fill="auto"/>
                </w:tcPr>
                <w:p w14:paraId="178E4D19" w14:textId="77777777" w:rsidR="008F4BBB" w:rsidRPr="0087128B" w:rsidRDefault="008F4BBB" w:rsidP="008F4BBB">
                  <w:pPr>
                    <w:snapToGrid w:val="0"/>
                    <w:rPr>
                      <w:b/>
                      <w:bCs/>
                      <w:szCs w:val="20"/>
                    </w:rPr>
                  </w:pPr>
                  <w:r w:rsidRPr="0087128B">
                    <w:rPr>
                      <w:b/>
                      <w:bCs/>
                      <w:szCs w:val="20"/>
                      <w:lang w:bidi="ar"/>
                    </w:rPr>
                    <w:t>Room height</w:t>
                  </w:r>
                </w:p>
              </w:tc>
              <w:tc>
                <w:tcPr>
                  <w:tcW w:w="1331" w:type="pct"/>
                  <w:tcBorders>
                    <w:top w:val="single" w:sz="4" w:space="0" w:color="auto"/>
                    <w:left w:val="single" w:sz="4" w:space="0" w:color="auto"/>
                    <w:bottom w:val="single" w:sz="4" w:space="0" w:color="auto"/>
                    <w:right w:val="single" w:sz="4" w:space="0" w:color="auto"/>
                  </w:tcBorders>
                  <w:shd w:val="clear" w:color="auto" w:fill="auto"/>
                </w:tcPr>
                <w:p w14:paraId="4930711A" w14:textId="77777777" w:rsidR="008F4BBB" w:rsidRPr="0087128B" w:rsidRDefault="008F4BBB" w:rsidP="008F4BBB">
                  <w:pPr>
                    <w:snapToGrid w:val="0"/>
                    <w:rPr>
                      <w:b/>
                      <w:bCs/>
                      <w:szCs w:val="20"/>
                      <w:lang w:bidi="ar"/>
                    </w:rPr>
                  </w:pPr>
                  <w:r w:rsidRPr="0087128B">
                    <w:rPr>
                      <w:b/>
                      <w:bCs/>
                      <w:szCs w:val="20"/>
                      <w:lang w:bidi="ar"/>
                    </w:rPr>
                    <w:t>10 m</w:t>
                  </w:r>
                </w:p>
              </w:tc>
              <w:tc>
                <w:tcPr>
                  <w:tcW w:w="1333" w:type="pct"/>
                  <w:tcBorders>
                    <w:top w:val="single" w:sz="4" w:space="0" w:color="auto"/>
                    <w:left w:val="single" w:sz="4" w:space="0" w:color="auto"/>
                    <w:bottom w:val="single" w:sz="4" w:space="0" w:color="auto"/>
                    <w:right w:val="single" w:sz="4" w:space="0" w:color="auto"/>
                  </w:tcBorders>
                  <w:shd w:val="clear" w:color="auto" w:fill="auto"/>
                </w:tcPr>
                <w:p w14:paraId="626FD50D" w14:textId="77777777" w:rsidR="008F4BBB" w:rsidRPr="0087128B" w:rsidRDefault="008F4BBB" w:rsidP="008F4BBB">
                  <w:pPr>
                    <w:snapToGrid w:val="0"/>
                    <w:rPr>
                      <w:b/>
                      <w:bCs/>
                      <w:szCs w:val="20"/>
                      <w:lang w:bidi="ar"/>
                    </w:rPr>
                  </w:pPr>
                  <w:r w:rsidRPr="0087128B">
                    <w:rPr>
                      <w:b/>
                      <w:bCs/>
                      <w:szCs w:val="20"/>
                      <w:lang w:bidi="ar"/>
                    </w:rPr>
                    <w:t>3m</w:t>
                  </w:r>
                </w:p>
              </w:tc>
              <w:tc>
                <w:tcPr>
                  <w:tcW w:w="1527" w:type="pct"/>
                  <w:tcBorders>
                    <w:top w:val="single" w:sz="4" w:space="0" w:color="auto"/>
                    <w:left w:val="single" w:sz="4" w:space="0" w:color="auto"/>
                    <w:bottom w:val="single" w:sz="4" w:space="0" w:color="auto"/>
                    <w:right w:val="single" w:sz="4" w:space="0" w:color="auto"/>
                  </w:tcBorders>
                </w:tcPr>
                <w:p w14:paraId="774D2F0F" w14:textId="77777777" w:rsidR="008F4BBB" w:rsidRPr="0087128B" w:rsidRDefault="008F4BBB" w:rsidP="008F4BBB">
                  <w:pPr>
                    <w:snapToGrid w:val="0"/>
                    <w:rPr>
                      <w:b/>
                      <w:bCs/>
                      <w:szCs w:val="20"/>
                      <w:lang w:bidi="ar"/>
                    </w:rPr>
                  </w:pPr>
                  <w:r w:rsidRPr="0087128B">
                    <w:rPr>
                      <w:b/>
                      <w:bCs/>
                      <w:szCs w:val="20"/>
                      <w:lang w:bidi="ar"/>
                    </w:rPr>
                    <w:t>10 m</w:t>
                  </w:r>
                </w:p>
              </w:tc>
            </w:tr>
            <w:tr w:rsidR="008F4BBB" w:rsidRPr="0087128B" w14:paraId="6EC9186B" w14:textId="77777777" w:rsidTr="00C50DAC">
              <w:trPr>
                <w:cantSplit/>
                <w:jc w:val="center"/>
              </w:trPr>
              <w:tc>
                <w:tcPr>
                  <w:tcW w:w="809" w:type="pct"/>
                  <w:tcBorders>
                    <w:top w:val="single" w:sz="4" w:space="0" w:color="auto"/>
                    <w:left w:val="single" w:sz="4" w:space="0" w:color="auto"/>
                    <w:bottom w:val="single" w:sz="4" w:space="0" w:color="auto"/>
                    <w:right w:val="single" w:sz="4" w:space="0" w:color="auto"/>
                  </w:tcBorders>
                  <w:shd w:val="clear" w:color="auto" w:fill="auto"/>
                </w:tcPr>
                <w:p w14:paraId="6800E8E6" w14:textId="77777777" w:rsidR="008F4BBB" w:rsidRPr="0087128B" w:rsidRDefault="008F4BBB" w:rsidP="008F4BBB">
                  <w:pPr>
                    <w:snapToGrid w:val="0"/>
                    <w:rPr>
                      <w:b/>
                      <w:bCs/>
                      <w:szCs w:val="20"/>
                    </w:rPr>
                  </w:pPr>
                  <w:r w:rsidRPr="0087128B">
                    <w:rPr>
                      <w:b/>
                      <w:bCs/>
                      <w:szCs w:val="20"/>
                      <w:lang w:bidi="ar"/>
                    </w:rPr>
                    <w:t>Sectorization</w:t>
                  </w:r>
                </w:p>
              </w:tc>
              <w:tc>
                <w:tcPr>
                  <w:tcW w:w="4191" w:type="pct"/>
                  <w:gridSpan w:val="3"/>
                  <w:tcBorders>
                    <w:top w:val="single" w:sz="4" w:space="0" w:color="auto"/>
                    <w:left w:val="single" w:sz="4" w:space="0" w:color="auto"/>
                    <w:bottom w:val="single" w:sz="4" w:space="0" w:color="auto"/>
                    <w:right w:val="single" w:sz="4" w:space="0" w:color="auto"/>
                  </w:tcBorders>
                  <w:shd w:val="clear" w:color="auto" w:fill="auto"/>
                </w:tcPr>
                <w:p w14:paraId="05F3A337" w14:textId="77777777" w:rsidR="008F4BBB" w:rsidRPr="0087128B" w:rsidRDefault="008F4BBB" w:rsidP="008F4BBB">
                  <w:pPr>
                    <w:snapToGrid w:val="0"/>
                    <w:rPr>
                      <w:b/>
                      <w:bCs/>
                      <w:szCs w:val="20"/>
                      <w:lang w:bidi="ar"/>
                    </w:rPr>
                  </w:pPr>
                  <w:r w:rsidRPr="0087128B">
                    <w:rPr>
                      <w:b/>
                      <w:bCs/>
                      <w:szCs w:val="20"/>
                      <w:lang w:bidi="ar"/>
                    </w:rPr>
                    <w:t>None</w:t>
                  </w:r>
                </w:p>
              </w:tc>
            </w:tr>
            <w:tr w:rsidR="008F4BBB" w:rsidRPr="0087128B" w14:paraId="49798BB7" w14:textId="77777777" w:rsidTr="00C50DAC">
              <w:trPr>
                <w:cantSplit/>
                <w:jc w:val="center"/>
              </w:trPr>
              <w:tc>
                <w:tcPr>
                  <w:tcW w:w="809" w:type="pct"/>
                  <w:tcBorders>
                    <w:top w:val="single" w:sz="4" w:space="0" w:color="auto"/>
                    <w:left w:val="single" w:sz="4" w:space="0" w:color="auto"/>
                    <w:right w:val="single" w:sz="4" w:space="0" w:color="auto"/>
                  </w:tcBorders>
                  <w:shd w:val="clear" w:color="auto" w:fill="auto"/>
                  <w:vAlign w:val="center"/>
                </w:tcPr>
                <w:p w14:paraId="33BABDDA" w14:textId="77777777" w:rsidR="008F4BBB" w:rsidRPr="0087128B" w:rsidRDefault="008F4BBB" w:rsidP="008F4BBB">
                  <w:pPr>
                    <w:snapToGrid w:val="0"/>
                    <w:rPr>
                      <w:b/>
                      <w:bCs/>
                      <w:szCs w:val="20"/>
                    </w:rPr>
                  </w:pPr>
                  <w:r w:rsidRPr="0087128B">
                    <w:rPr>
                      <w:b/>
                      <w:bCs/>
                      <w:szCs w:val="20"/>
                      <w:lang w:bidi="ar"/>
                    </w:rPr>
                    <w:t>BS deployment / Intermediate UE dropping</w:t>
                  </w:r>
                </w:p>
              </w:tc>
              <w:tc>
                <w:tcPr>
                  <w:tcW w:w="1331" w:type="pct"/>
                  <w:tcBorders>
                    <w:top w:val="single" w:sz="4" w:space="0" w:color="auto"/>
                    <w:left w:val="single" w:sz="4" w:space="0" w:color="auto"/>
                    <w:right w:val="single" w:sz="4" w:space="0" w:color="auto"/>
                  </w:tcBorders>
                  <w:shd w:val="clear" w:color="auto" w:fill="auto"/>
                </w:tcPr>
                <w:p w14:paraId="1E122D23" w14:textId="77777777" w:rsidR="008F4BBB" w:rsidRPr="0087128B" w:rsidRDefault="008F4BBB" w:rsidP="008F4BBB">
                  <w:pPr>
                    <w:snapToGrid w:val="0"/>
                    <w:spacing w:line="250" w:lineRule="auto"/>
                    <w:rPr>
                      <w:rFonts w:eastAsia="等线"/>
                      <w:b/>
                      <w:bCs/>
                      <w:szCs w:val="20"/>
                      <w:lang w:bidi="ar"/>
                    </w:rPr>
                  </w:pPr>
                  <w:r w:rsidRPr="0087128B">
                    <w:rPr>
                      <w:rFonts w:eastAsia="等线"/>
                      <w:b/>
                      <w:bCs/>
                      <w:szCs w:val="20"/>
                      <w:lang w:bidi="ar"/>
                    </w:rPr>
                    <w:t>18 BSs on a square lattice with spacing D, located D/2 from the walls.</w:t>
                  </w:r>
                </w:p>
                <w:p w14:paraId="3A5A627E" w14:textId="77777777" w:rsidR="008F4BBB" w:rsidRPr="0087128B" w:rsidRDefault="008F4BBB" w:rsidP="008F4BBB">
                  <w:pPr>
                    <w:pStyle w:val="af"/>
                    <w:widowControl w:val="0"/>
                    <w:numPr>
                      <w:ilvl w:val="0"/>
                      <w:numId w:val="26"/>
                    </w:numPr>
                    <w:snapToGrid w:val="0"/>
                    <w:ind w:firstLineChars="0"/>
                    <w:jc w:val="both"/>
                    <w:rPr>
                      <w:rFonts w:eastAsia="等线"/>
                      <w:b/>
                      <w:bCs/>
                      <w:szCs w:val="20"/>
                      <w:lang w:bidi="ar"/>
                    </w:rPr>
                  </w:pPr>
                  <w:r w:rsidRPr="0087128B">
                    <w:rPr>
                      <w:rFonts w:eastAsia="等线"/>
                      <w:b/>
                      <w:bCs/>
                      <w:szCs w:val="20"/>
                      <w:lang w:bidi="ar"/>
                    </w:rPr>
                    <w:t>L=120m x W=60m; D=20m</w:t>
                  </w:r>
                </w:p>
                <w:p w14:paraId="38816041" w14:textId="77777777" w:rsidR="008F4BBB" w:rsidRPr="0087128B" w:rsidRDefault="008F4BBB" w:rsidP="008F4BBB">
                  <w:pPr>
                    <w:pStyle w:val="af"/>
                    <w:widowControl w:val="0"/>
                    <w:numPr>
                      <w:ilvl w:val="0"/>
                      <w:numId w:val="26"/>
                    </w:numPr>
                    <w:snapToGrid w:val="0"/>
                    <w:ind w:firstLineChars="0"/>
                    <w:jc w:val="both"/>
                    <w:rPr>
                      <w:rFonts w:eastAsia="等线"/>
                      <w:b/>
                      <w:bCs/>
                      <w:szCs w:val="20"/>
                      <w:lang w:bidi="ar"/>
                    </w:rPr>
                  </w:pPr>
                  <w:r w:rsidRPr="0087128B">
                    <w:rPr>
                      <w:rFonts w:eastAsia="等线"/>
                      <w:b/>
                      <w:bCs/>
                      <w:szCs w:val="20"/>
                      <w:lang w:bidi="ar"/>
                    </w:rPr>
                    <w:t xml:space="preserve">BS height = 8 m </w:t>
                  </w:r>
                </w:p>
                <w:p w14:paraId="56566757" w14:textId="77777777" w:rsidR="008F4BBB" w:rsidRPr="0087128B" w:rsidDel="003643A8" w:rsidRDefault="008F4BBB" w:rsidP="008F4BBB">
                  <w:pPr>
                    <w:snapToGrid w:val="0"/>
                    <w:spacing w:line="250" w:lineRule="auto"/>
                    <w:rPr>
                      <w:rFonts w:eastAsia="等线"/>
                      <w:b/>
                      <w:bCs/>
                      <w:szCs w:val="20"/>
                      <w:lang w:bidi="ar"/>
                    </w:rPr>
                  </w:pPr>
                  <w:r w:rsidRPr="0087128B">
                    <w:rPr>
                      <w:rFonts w:eastAsia="等线"/>
                      <w:b/>
                      <w:bCs/>
                      <w:noProof/>
                      <w:szCs w:val="20"/>
                    </w:rPr>
                    <w:drawing>
                      <wp:inline distT="0" distB="0" distL="0" distR="0" wp14:anchorId="2EECC4EB" wp14:editId="23D6B432">
                        <wp:extent cx="1447800" cy="782955"/>
                        <wp:effectExtent l="0" t="0" r="0" b="0"/>
                        <wp:docPr id="710175165" name="图片 19" descr="A black dots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8951103" name="图片 19" descr="A black dots on a white background&#10;&#10;Description automatically generated"/>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447800" cy="782955"/>
                                </a:xfrm>
                                <a:prstGeom prst="rect">
                                  <a:avLst/>
                                </a:prstGeom>
                                <a:noFill/>
                                <a:ln>
                                  <a:noFill/>
                                </a:ln>
                              </pic:spPr>
                            </pic:pic>
                          </a:graphicData>
                        </a:graphic>
                      </wp:inline>
                    </w:drawing>
                  </w:r>
                </w:p>
              </w:tc>
              <w:tc>
                <w:tcPr>
                  <w:tcW w:w="1333" w:type="pct"/>
                  <w:tcBorders>
                    <w:top w:val="single" w:sz="4" w:space="0" w:color="auto"/>
                    <w:left w:val="single" w:sz="4" w:space="0" w:color="auto"/>
                    <w:bottom w:val="single" w:sz="4" w:space="0" w:color="auto"/>
                    <w:right w:val="single" w:sz="4" w:space="0" w:color="auto"/>
                  </w:tcBorders>
                  <w:shd w:val="clear" w:color="auto" w:fill="auto"/>
                </w:tcPr>
                <w:p w14:paraId="4BC76A9E" w14:textId="77777777" w:rsidR="008F4BBB" w:rsidRPr="0087128B" w:rsidRDefault="008F4BBB" w:rsidP="008F4BBB">
                  <w:pPr>
                    <w:pStyle w:val="af"/>
                    <w:widowControl w:val="0"/>
                    <w:numPr>
                      <w:ilvl w:val="0"/>
                      <w:numId w:val="26"/>
                    </w:numPr>
                    <w:snapToGrid w:val="0"/>
                    <w:ind w:firstLineChars="0"/>
                    <w:jc w:val="both"/>
                    <w:rPr>
                      <w:rFonts w:eastAsia="等线"/>
                      <w:b/>
                      <w:bCs/>
                      <w:strike/>
                      <w:szCs w:val="20"/>
                      <w:lang w:bidi="ar"/>
                    </w:rPr>
                  </w:pPr>
                  <w:r w:rsidRPr="0087128B">
                    <w:rPr>
                      <w:rFonts w:eastAsia="等线"/>
                      <w:b/>
                      <w:bCs/>
                      <w:strike/>
                      <w:szCs w:val="20"/>
                      <w:lang w:bidi="ar"/>
                    </w:rPr>
                    <w:t xml:space="preserve">L=120m x W=50m; </w:t>
                  </w:r>
                </w:p>
                <w:p w14:paraId="3C520C76" w14:textId="77777777" w:rsidR="008F4BBB" w:rsidRPr="0087128B" w:rsidRDefault="008F4BBB" w:rsidP="008F4BBB">
                  <w:pPr>
                    <w:pStyle w:val="af"/>
                    <w:widowControl w:val="0"/>
                    <w:numPr>
                      <w:ilvl w:val="0"/>
                      <w:numId w:val="26"/>
                    </w:numPr>
                    <w:snapToGrid w:val="0"/>
                    <w:ind w:firstLineChars="0"/>
                    <w:jc w:val="both"/>
                    <w:rPr>
                      <w:rFonts w:eastAsia="等线"/>
                      <w:b/>
                      <w:bCs/>
                      <w:szCs w:val="20"/>
                      <w:lang w:bidi="ar"/>
                    </w:rPr>
                  </w:pPr>
                  <w:r w:rsidRPr="0087128B">
                    <w:rPr>
                      <w:rFonts w:eastAsia="等线"/>
                      <w:b/>
                      <w:bCs/>
                      <w:szCs w:val="20"/>
                      <w:lang w:bidi="ar"/>
                    </w:rPr>
                    <w:t xml:space="preserve">Intermediate UE height = 1.5 m </w:t>
                  </w:r>
                </w:p>
                <w:p w14:paraId="32B4D546" w14:textId="77777777" w:rsidR="008F4BBB" w:rsidRPr="0087128B" w:rsidRDefault="008F4BBB" w:rsidP="008F4BBB">
                  <w:pPr>
                    <w:widowControl w:val="0"/>
                    <w:snapToGrid w:val="0"/>
                    <w:rPr>
                      <w:rFonts w:eastAsia="等线"/>
                      <w:b/>
                      <w:bCs/>
                      <w:szCs w:val="20"/>
                      <w:lang w:eastAsia="x-none" w:bidi="ar"/>
                    </w:rPr>
                  </w:pPr>
                </w:p>
                <w:p w14:paraId="5E66A011" w14:textId="77777777" w:rsidR="008F4BBB" w:rsidRPr="0087128B" w:rsidRDefault="008F4BBB" w:rsidP="008F4BBB">
                  <w:pPr>
                    <w:widowControl w:val="0"/>
                    <w:snapToGrid w:val="0"/>
                    <w:rPr>
                      <w:rFonts w:eastAsia="等线"/>
                      <w:b/>
                      <w:bCs/>
                      <w:color w:val="FF0000"/>
                      <w:szCs w:val="20"/>
                      <w:lang w:eastAsia="x-none" w:bidi="ar"/>
                    </w:rPr>
                  </w:pPr>
                  <w:r w:rsidRPr="0087128B">
                    <w:rPr>
                      <w:rFonts w:eastAsia="等线"/>
                      <w:b/>
                      <w:bCs/>
                      <w:color w:val="FF0000"/>
                      <w:szCs w:val="20"/>
                      <w:lang w:eastAsia="x-none" w:bidi="ar"/>
                    </w:rPr>
                    <w:t>Intermediate UE dropping</w:t>
                  </w:r>
                </w:p>
                <w:p w14:paraId="22178A83" w14:textId="77777777" w:rsidR="008F4BBB" w:rsidRPr="0087128B" w:rsidRDefault="008F4BBB" w:rsidP="008F4BBB">
                  <w:pPr>
                    <w:pStyle w:val="af"/>
                    <w:widowControl w:val="0"/>
                    <w:numPr>
                      <w:ilvl w:val="0"/>
                      <w:numId w:val="26"/>
                    </w:numPr>
                    <w:snapToGrid w:val="0"/>
                    <w:ind w:firstLineChars="0"/>
                    <w:jc w:val="both"/>
                    <w:rPr>
                      <w:rFonts w:eastAsia="等线"/>
                      <w:b/>
                      <w:bCs/>
                      <w:szCs w:val="20"/>
                      <w:lang w:bidi="ar"/>
                    </w:rPr>
                  </w:pPr>
                  <w:r w:rsidRPr="0087128B">
                    <w:rPr>
                      <w:rFonts w:eastAsia="等线"/>
                      <w:b/>
                      <w:bCs/>
                      <w:color w:val="FF0000"/>
                      <w:szCs w:val="20"/>
                      <w:lang w:bidi="ar"/>
                    </w:rPr>
                    <w:t>Uniform</w:t>
                  </w:r>
                </w:p>
                <w:p w14:paraId="7C29915D" w14:textId="77777777" w:rsidR="008F4BBB" w:rsidRPr="0087128B" w:rsidRDefault="008F4BBB" w:rsidP="008F4BBB">
                  <w:pPr>
                    <w:pStyle w:val="af"/>
                    <w:widowControl w:val="0"/>
                    <w:numPr>
                      <w:ilvl w:val="0"/>
                      <w:numId w:val="26"/>
                    </w:numPr>
                    <w:snapToGrid w:val="0"/>
                    <w:ind w:firstLineChars="0"/>
                    <w:jc w:val="both"/>
                    <w:rPr>
                      <w:rFonts w:eastAsia="等线"/>
                      <w:b/>
                      <w:bCs/>
                      <w:szCs w:val="20"/>
                      <w:lang w:bidi="ar"/>
                    </w:rPr>
                  </w:pPr>
                  <w:r w:rsidRPr="0087128B">
                    <w:rPr>
                      <w:rFonts w:eastAsia="等线"/>
                      <w:b/>
                      <w:bCs/>
                      <w:color w:val="FF0000"/>
                      <w:szCs w:val="20"/>
                      <w:lang w:bidi="ar"/>
                    </w:rPr>
                    <w:t>Density: [2] UEs in the entire hall</w:t>
                  </w:r>
                </w:p>
              </w:tc>
              <w:tc>
                <w:tcPr>
                  <w:tcW w:w="1527" w:type="pct"/>
                  <w:tcBorders>
                    <w:top w:val="single" w:sz="4" w:space="0" w:color="auto"/>
                    <w:left w:val="single" w:sz="4" w:space="0" w:color="auto"/>
                    <w:bottom w:val="single" w:sz="4" w:space="0" w:color="auto"/>
                    <w:right w:val="single" w:sz="4" w:space="0" w:color="auto"/>
                  </w:tcBorders>
                </w:tcPr>
                <w:p w14:paraId="61BA8B74" w14:textId="77777777" w:rsidR="008F4BBB" w:rsidRPr="0087128B" w:rsidRDefault="008F4BBB" w:rsidP="008F4BBB">
                  <w:pPr>
                    <w:pStyle w:val="af"/>
                    <w:widowControl w:val="0"/>
                    <w:numPr>
                      <w:ilvl w:val="0"/>
                      <w:numId w:val="26"/>
                    </w:numPr>
                    <w:snapToGrid w:val="0"/>
                    <w:ind w:firstLineChars="0"/>
                    <w:jc w:val="both"/>
                    <w:rPr>
                      <w:rFonts w:eastAsia="等线"/>
                      <w:b/>
                      <w:bCs/>
                      <w:strike/>
                      <w:color w:val="FF0000"/>
                      <w:szCs w:val="20"/>
                      <w:lang w:bidi="ar"/>
                    </w:rPr>
                  </w:pPr>
                  <w:r w:rsidRPr="0087128B">
                    <w:rPr>
                      <w:rFonts w:eastAsia="等线"/>
                      <w:b/>
                      <w:bCs/>
                      <w:strike/>
                      <w:color w:val="FF0000"/>
                      <w:szCs w:val="20"/>
                      <w:lang w:bidi="ar"/>
                    </w:rPr>
                    <w:t xml:space="preserve">L=300m x W=150m; </w:t>
                  </w:r>
                </w:p>
                <w:p w14:paraId="4C84C5EB" w14:textId="77777777" w:rsidR="008F4BBB" w:rsidRPr="0087128B" w:rsidRDefault="008F4BBB" w:rsidP="008F4BBB">
                  <w:pPr>
                    <w:pStyle w:val="af"/>
                    <w:widowControl w:val="0"/>
                    <w:numPr>
                      <w:ilvl w:val="0"/>
                      <w:numId w:val="26"/>
                    </w:numPr>
                    <w:snapToGrid w:val="0"/>
                    <w:ind w:firstLineChars="0"/>
                    <w:jc w:val="both"/>
                    <w:rPr>
                      <w:rFonts w:eastAsia="等线"/>
                      <w:b/>
                      <w:bCs/>
                      <w:szCs w:val="20"/>
                      <w:lang w:bidi="ar"/>
                    </w:rPr>
                  </w:pPr>
                  <w:r w:rsidRPr="0087128B">
                    <w:rPr>
                      <w:rFonts w:eastAsia="等线"/>
                      <w:b/>
                      <w:bCs/>
                      <w:szCs w:val="20"/>
                      <w:lang w:bidi="ar"/>
                    </w:rPr>
                    <w:t xml:space="preserve">Intermediate UE height = 1.5 m </w:t>
                  </w:r>
                </w:p>
                <w:p w14:paraId="1CA9ADFA" w14:textId="77777777" w:rsidR="008F4BBB" w:rsidRPr="0087128B" w:rsidRDefault="008F4BBB" w:rsidP="008F4BBB">
                  <w:pPr>
                    <w:widowControl w:val="0"/>
                    <w:snapToGrid w:val="0"/>
                    <w:rPr>
                      <w:rFonts w:eastAsia="等线"/>
                      <w:b/>
                      <w:bCs/>
                      <w:szCs w:val="20"/>
                      <w:lang w:bidi="ar"/>
                    </w:rPr>
                  </w:pPr>
                </w:p>
                <w:p w14:paraId="34840EFC" w14:textId="77777777" w:rsidR="008F4BBB" w:rsidRPr="0087128B" w:rsidRDefault="008F4BBB" w:rsidP="008F4BBB">
                  <w:pPr>
                    <w:widowControl w:val="0"/>
                    <w:snapToGrid w:val="0"/>
                    <w:rPr>
                      <w:rFonts w:eastAsia="等线"/>
                      <w:b/>
                      <w:bCs/>
                      <w:color w:val="FF0000"/>
                      <w:szCs w:val="20"/>
                      <w:lang w:eastAsia="x-none" w:bidi="ar"/>
                    </w:rPr>
                  </w:pPr>
                  <w:r w:rsidRPr="0087128B">
                    <w:rPr>
                      <w:rFonts w:eastAsia="等线"/>
                      <w:b/>
                      <w:bCs/>
                      <w:color w:val="FF0000"/>
                      <w:szCs w:val="20"/>
                      <w:lang w:eastAsia="x-none" w:bidi="ar"/>
                    </w:rPr>
                    <w:t>Intermediate UE dropping</w:t>
                  </w:r>
                </w:p>
                <w:p w14:paraId="493FB81B" w14:textId="77777777" w:rsidR="008F4BBB" w:rsidRPr="0087128B" w:rsidRDefault="008F4BBB" w:rsidP="008F4BBB">
                  <w:pPr>
                    <w:pStyle w:val="af"/>
                    <w:widowControl w:val="0"/>
                    <w:numPr>
                      <w:ilvl w:val="0"/>
                      <w:numId w:val="26"/>
                    </w:numPr>
                    <w:snapToGrid w:val="0"/>
                    <w:ind w:firstLineChars="0"/>
                    <w:jc w:val="both"/>
                    <w:rPr>
                      <w:rFonts w:eastAsia="等线"/>
                      <w:b/>
                      <w:bCs/>
                      <w:szCs w:val="20"/>
                      <w:lang w:bidi="ar"/>
                    </w:rPr>
                  </w:pPr>
                  <w:r w:rsidRPr="0087128B">
                    <w:rPr>
                      <w:rFonts w:eastAsia="等线"/>
                      <w:b/>
                      <w:bCs/>
                      <w:color w:val="FF0000"/>
                      <w:szCs w:val="20"/>
                      <w:lang w:bidi="ar"/>
                    </w:rPr>
                    <w:t>Uniform</w:t>
                  </w:r>
                </w:p>
                <w:p w14:paraId="2C86C67E" w14:textId="77777777" w:rsidR="008F4BBB" w:rsidRPr="0087128B" w:rsidRDefault="008F4BBB" w:rsidP="008F4BBB">
                  <w:pPr>
                    <w:pStyle w:val="af"/>
                    <w:widowControl w:val="0"/>
                    <w:numPr>
                      <w:ilvl w:val="0"/>
                      <w:numId w:val="26"/>
                    </w:numPr>
                    <w:snapToGrid w:val="0"/>
                    <w:ind w:firstLineChars="0"/>
                    <w:jc w:val="both"/>
                    <w:rPr>
                      <w:rFonts w:eastAsia="等线"/>
                      <w:b/>
                      <w:bCs/>
                      <w:szCs w:val="20"/>
                      <w:lang w:bidi="ar"/>
                    </w:rPr>
                  </w:pPr>
                  <w:r w:rsidRPr="0087128B">
                    <w:rPr>
                      <w:rFonts w:eastAsia="等线"/>
                      <w:b/>
                      <w:bCs/>
                      <w:color w:val="FF0000"/>
                      <w:szCs w:val="20"/>
                      <w:lang w:bidi="ar"/>
                    </w:rPr>
                    <w:t>Density: [2] UEs in the entire hall</w:t>
                  </w:r>
                </w:p>
              </w:tc>
            </w:tr>
            <w:tr w:rsidR="008F4BBB" w:rsidRPr="0087128B" w14:paraId="4A4FE11F" w14:textId="77777777" w:rsidTr="00C50DAC">
              <w:trPr>
                <w:cantSplit/>
                <w:jc w:val="center"/>
              </w:trPr>
              <w:tc>
                <w:tcPr>
                  <w:tcW w:w="809" w:type="pct"/>
                  <w:tcBorders>
                    <w:top w:val="single" w:sz="4" w:space="0" w:color="auto"/>
                    <w:left w:val="single" w:sz="4" w:space="0" w:color="auto"/>
                    <w:bottom w:val="single" w:sz="4" w:space="0" w:color="auto"/>
                    <w:right w:val="single" w:sz="4" w:space="0" w:color="auto"/>
                  </w:tcBorders>
                  <w:shd w:val="clear" w:color="auto" w:fill="auto"/>
                  <w:vAlign w:val="center"/>
                </w:tcPr>
                <w:p w14:paraId="56F1D14F" w14:textId="77777777" w:rsidR="008F4BBB" w:rsidRPr="0087128B" w:rsidRDefault="008F4BBB" w:rsidP="008F4BBB">
                  <w:pPr>
                    <w:snapToGrid w:val="0"/>
                    <w:rPr>
                      <w:b/>
                      <w:bCs/>
                      <w:szCs w:val="20"/>
                    </w:rPr>
                  </w:pPr>
                  <w:r w:rsidRPr="0087128B">
                    <w:rPr>
                      <w:b/>
                      <w:bCs/>
                      <w:szCs w:val="20"/>
                      <w:lang w:bidi="ar"/>
                    </w:rPr>
                    <w:t xml:space="preserve">Device distribution </w:t>
                  </w:r>
                </w:p>
              </w:tc>
              <w:tc>
                <w:tcPr>
                  <w:tcW w:w="1331" w:type="pct"/>
                  <w:tcBorders>
                    <w:top w:val="single" w:sz="4" w:space="0" w:color="auto"/>
                    <w:left w:val="single" w:sz="4" w:space="0" w:color="auto"/>
                    <w:bottom w:val="single" w:sz="4" w:space="0" w:color="auto"/>
                    <w:right w:val="single" w:sz="4" w:space="0" w:color="auto"/>
                  </w:tcBorders>
                  <w:shd w:val="clear" w:color="auto" w:fill="auto"/>
                </w:tcPr>
                <w:p w14:paraId="15F797C6" w14:textId="77777777" w:rsidR="008F4BBB" w:rsidRPr="0087128B" w:rsidRDefault="008F4BBB" w:rsidP="008F4BBB">
                  <w:pPr>
                    <w:adjustRightInd w:val="0"/>
                    <w:snapToGrid w:val="0"/>
                    <w:spacing w:beforeLines="50" w:before="120"/>
                    <w:rPr>
                      <w:b/>
                      <w:bCs/>
                      <w:szCs w:val="20"/>
                      <w:lang w:bidi="ar"/>
                    </w:rPr>
                  </w:pPr>
                  <w:r w:rsidRPr="0087128B">
                    <w:rPr>
                      <w:b/>
                      <w:bCs/>
                      <w:szCs w:val="20"/>
                      <w:lang w:bidi="ar"/>
                    </w:rPr>
                    <w:t>Device Height= 1.5 m</w:t>
                  </w:r>
                </w:p>
                <w:p w14:paraId="568632C3" w14:textId="77777777" w:rsidR="008F4BBB" w:rsidRPr="0087128B" w:rsidRDefault="008F4BBB" w:rsidP="008F4BBB">
                  <w:pPr>
                    <w:adjustRightInd w:val="0"/>
                    <w:snapToGrid w:val="0"/>
                    <w:spacing w:beforeLines="50" w:before="120"/>
                    <w:rPr>
                      <w:b/>
                      <w:bCs/>
                      <w:szCs w:val="20"/>
                      <w:lang w:bidi="ar"/>
                    </w:rPr>
                  </w:pPr>
                  <w:proofErr w:type="spellStart"/>
                  <w:r w:rsidRPr="0087128B">
                    <w:rPr>
                      <w:b/>
                      <w:bCs/>
                      <w:szCs w:val="20"/>
                      <w:lang w:bidi="ar"/>
                    </w:rPr>
                    <w:t>AIoT</w:t>
                  </w:r>
                  <w:proofErr w:type="spellEnd"/>
                  <w:r w:rsidRPr="0087128B">
                    <w:rPr>
                      <w:b/>
                      <w:bCs/>
                      <w:szCs w:val="20"/>
                      <w:lang w:bidi="ar"/>
                    </w:rPr>
                    <w:t xml:space="preserve"> devices drop uniformly distributed over the horizontal area</w:t>
                  </w:r>
                </w:p>
              </w:tc>
              <w:tc>
                <w:tcPr>
                  <w:tcW w:w="1333" w:type="pct"/>
                  <w:tcBorders>
                    <w:top w:val="single" w:sz="4" w:space="0" w:color="auto"/>
                    <w:left w:val="single" w:sz="4" w:space="0" w:color="auto"/>
                    <w:bottom w:val="single" w:sz="4" w:space="0" w:color="auto"/>
                    <w:right w:val="single" w:sz="4" w:space="0" w:color="auto"/>
                  </w:tcBorders>
                  <w:shd w:val="clear" w:color="auto" w:fill="auto"/>
                </w:tcPr>
                <w:p w14:paraId="755646A4" w14:textId="77777777" w:rsidR="008F4BBB" w:rsidRPr="0087128B" w:rsidRDefault="008F4BBB" w:rsidP="008F4BBB">
                  <w:pPr>
                    <w:adjustRightInd w:val="0"/>
                    <w:snapToGrid w:val="0"/>
                    <w:spacing w:beforeLines="50" w:before="120"/>
                    <w:rPr>
                      <w:b/>
                      <w:bCs/>
                      <w:szCs w:val="20"/>
                      <w:lang w:bidi="ar"/>
                    </w:rPr>
                  </w:pPr>
                  <w:r w:rsidRPr="0087128B">
                    <w:rPr>
                      <w:b/>
                      <w:bCs/>
                      <w:szCs w:val="20"/>
                      <w:lang w:bidi="ar"/>
                    </w:rPr>
                    <w:t>Device Height= 1.5 m</w:t>
                  </w:r>
                </w:p>
                <w:p w14:paraId="09E0FFB0" w14:textId="77777777" w:rsidR="008F4BBB" w:rsidRPr="0087128B" w:rsidRDefault="008F4BBB" w:rsidP="008F4BBB">
                  <w:pPr>
                    <w:adjustRightInd w:val="0"/>
                    <w:snapToGrid w:val="0"/>
                    <w:spacing w:beforeLines="50" w:before="120"/>
                    <w:rPr>
                      <w:b/>
                      <w:bCs/>
                      <w:szCs w:val="20"/>
                      <w:lang w:bidi="ar"/>
                    </w:rPr>
                  </w:pPr>
                  <w:proofErr w:type="spellStart"/>
                  <w:r w:rsidRPr="0087128B">
                    <w:rPr>
                      <w:b/>
                      <w:bCs/>
                      <w:szCs w:val="20"/>
                      <w:lang w:bidi="ar"/>
                    </w:rPr>
                    <w:t>AIoT</w:t>
                  </w:r>
                  <w:proofErr w:type="spellEnd"/>
                  <w:r w:rsidRPr="0087128B">
                    <w:rPr>
                      <w:b/>
                      <w:bCs/>
                      <w:szCs w:val="20"/>
                      <w:lang w:bidi="ar"/>
                    </w:rPr>
                    <w:t xml:space="preserve"> devices drop uniformly distributed over the horizontal area</w:t>
                  </w:r>
                </w:p>
                <w:p w14:paraId="17BDAB07" w14:textId="77777777" w:rsidR="008F4BBB" w:rsidRPr="0087128B" w:rsidRDefault="008F4BBB" w:rsidP="008F4BBB">
                  <w:pPr>
                    <w:adjustRightInd w:val="0"/>
                    <w:snapToGrid w:val="0"/>
                    <w:spacing w:beforeLines="50" w:before="120"/>
                    <w:rPr>
                      <w:b/>
                      <w:bCs/>
                      <w:color w:val="FF0000"/>
                      <w:szCs w:val="20"/>
                      <w:lang w:bidi="ar"/>
                    </w:rPr>
                  </w:pPr>
                  <w:r w:rsidRPr="0087128B">
                    <w:rPr>
                      <w:b/>
                      <w:bCs/>
                      <w:color w:val="FF0000"/>
                      <w:szCs w:val="20"/>
                      <w:lang w:bidi="ar"/>
                    </w:rPr>
                    <w:t xml:space="preserve">Device involved in evaluation: only devices </w:t>
                  </w:r>
                  <w:proofErr w:type="gramStart"/>
                  <w:r w:rsidRPr="0087128B">
                    <w:rPr>
                      <w:b/>
                      <w:bCs/>
                      <w:color w:val="FF0000"/>
                      <w:szCs w:val="20"/>
                      <w:lang w:bidi="ar"/>
                    </w:rPr>
                    <w:t>who’s</w:t>
                  </w:r>
                  <w:proofErr w:type="gramEnd"/>
                  <w:r w:rsidRPr="0087128B">
                    <w:rPr>
                      <w:b/>
                      <w:bCs/>
                      <w:color w:val="FF0000"/>
                      <w:szCs w:val="20"/>
                      <w:lang w:bidi="ar"/>
                    </w:rPr>
                    <w:t xml:space="preserve"> long term </w:t>
                  </w:r>
                  <w:proofErr w:type="spellStart"/>
                  <w:r w:rsidRPr="0087128B">
                    <w:rPr>
                      <w:b/>
                      <w:bCs/>
                      <w:color w:val="FF0000"/>
                      <w:szCs w:val="20"/>
                      <w:lang w:bidi="ar"/>
                    </w:rPr>
                    <w:t>rx</w:t>
                  </w:r>
                  <w:proofErr w:type="spellEnd"/>
                  <w:r w:rsidRPr="0087128B">
                    <w:rPr>
                      <w:b/>
                      <w:bCs/>
                      <w:color w:val="FF0000"/>
                      <w:szCs w:val="20"/>
                      <w:lang w:bidi="ar"/>
                    </w:rPr>
                    <w:t xml:space="preserve"> power is above its sensitivity are involved in the evaluations.</w:t>
                  </w:r>
                </w:p>
                <w:p w14:paraId="6256E5D6" w14:textId="77777777" w:rsidR="008F4BBB" w:rsidRPr="0087128B" w:rsidRDefault="008F4BBB" w:rsidP="008F4BBB">
                  <w:pPr>
                    <w:adjustRightInd w:val="0"/>
                    <w:snapToGrid w:val="0"/>
                    <w:spacing w:beforeLines="50" w:before="120"/>
                    <w:rPr>
                      <w:b/>
                      <w:bCs/>
                      <w:strike/>
                      <w:szCs w:val="20"/>
                      <w:lang w:bidi="ar"/>
                    </w:rPr>
                  </w:pPr>
                  <w:r w:rsidRPr="0087128B">
                    <w:rPr>
                      <w:b/>
                      <w:bCs/>
                      <w:strike/>
                      <w:color w:val="FF0000"/>
                      <w:szCs w:val="20"/>
                      <w:lang w:bidi="ar"/>
                    </w:rPr>
                    <w:t>FFS: which devices are involved in the evaluations</w:t>
                  </w:r>
                </w:p>
              </w:tc>
              <w:tc>
                <w:tcPr>
                  <w:tcW w:w="1527" w:type="pct"/>
                  <w:tcBorders>
                    <w:top w:val="single" w:sz="4" w:space="0" w:color="auto"/>
                    <w:left w:val="single" w:sz="4" w:space="0" w:color="auto"/>
                    <w:bottom w:val="single" w:sz="4" w:space="0" w:color="auto"/>
                    <w:right w:val="single" w:sz="4" w:space="0" w:color="auto"/>
                  </w:tcBorders>
                </w:tcPr>
                <w:p w14:paraId="3ABC28B8" w14:textId="77777777" w:rsidR="008F4BBB" w:rsidRPr="0087128B" w:rsidRDefault="008F4BBB" w:rsidP="008F4BBB">
                  <w:pPr>
                    <w:adjustRightInd w:val="0"/>
                    <w:snapToGrid w:val="0"/>
                    <w:spacing w:beforeLines="50" w:before="120"/>
                    <w:rPr>
                      <w:b/>
                      <w:bCs/>
                      <w:szCs w:val="20"/>
                      <w:lang w:bidi="ar"/>
                    </w:rPr>
                  </w:pPr>
                  <w:r w:rsidRPr="0087128B">
                    <w:rPr>
                      <w:b/>
                      <w:bCs/>
                      <w:szCs w:val="20"/>
                      <w:lang w:bidi="ar"/>
                    </w:rPr>
                    <w:t>Device Height= 1.5m</w:t>
                  </w:r>
                </w:p>
                <w:p w14:paraId="5F72FCD9" w14:textId="77777777" w:rsidR="008F4BBB" w:rsidRPr="0087128B" w:rsidRDefault="008F4BBB" w:rsidP="008F4BBB">
                  <w:pPr>
                    <w:adjustRightInd w:val="0"/>
                    <w:snapToGrid w:val="0"/>
                    <w:spacing w:beforeLines="50" w:before="120"/>
                    <w:rPr>
                      <w:b/>
                      <w:bCs/>
                      <w:szCs w:val="20"/>
                      <w:lang w:bidi="ar"/>
                    </w:rPr>
                  </w:pPr>
                  <w:proofErr w:type="spellStart"/>
                  <w:r w:rsidRPr="0087128B">
                    <w:rPr>
                      <w:b/>
                      <w:bCs/>
                      <w:szCs w:val="20"/>
                      <w:lang w:bidi="ar"/>
                    </w:rPr>
                    <w:t>AIoT</w:t>
                  </w:r>
                  <w:proofErr w:type="spellEnd"/>
                  <w:r w:rsidRPr="0087128B">
                    <w:rPr>
                      <w:b/>
                      <w:bCs/>
                      <w:szCs w:val="20"/>
                      <w:lang w:bidi="ar"/>
                    </w:rPr>
                    <w:t xml:space="preserve"> devices drop uniformly distributed over the horizontal area</w:t>
                  </w:r>
                </w:p>
                <w:p w14:paraId="595B0126" w14:textId="77777777" w:rsidR="008F4BBB" w:rsidRPr="0087128B" w:rsidRDefault="008F4BBB" w:rsidP="008F4BBB">
                  <w:pPr>
                    <w:adjustRightInd w:val="0"/>
                    <w:snapToGrid w:val="0"/>
                    <w:spacing w:beforeLines="50" w:before="120"/>
                    <w:rPr>
                      <w:b/>
                      <w:bCs/>
                      <w:color w:val="FF0000"/>
                      <w:szCs w:val="20"/>
                      <w:lang w:bidi="ar"/>
                    </w:rPr>
                  </w:pPr>
                  <w:r w:rsidRPr="0087128B">
                    <w:rPr>
                      <w:b/>
                      <w:bCs/>
                      <w:color w:val="FF0000"/>
                      <w:szCs w:val="20"/>
                      <w:lang w:bidi="ar"/>
                    </w:rPr>
                    <w:t xml:space="preserve">Device involved in evaluation: only devices </w:t>
                  </w:r>
                  <w:proofErr w:type="gramStart"/>
                  <w:r w:rsidRPr="0087128B">
                    <w:rPr>
                      <w:b/>
                      <w:bCs/>
                      <w:color w:val="FF0000"/>
                      <w:szCs w:val="20"/>
                      <w:lang w:bidi="ar"/>
                    </w:rPr>
                    <w:t>who’s</w:t>
                  </w:r>
                  <w:proofErr w:type="gramEnd"/>
                  <w:r w:rsidRPr="0087128B">
                    <w:rPr>
                      <w:b/>
                      <w:bCs/>
                      <w:color w:val="FF0000"/>
                      <w:szCs w:val="20"/>
                      <w:lang w:bidi="ar"/>
                    </w:rPr>
                    <w:t xml:space="preserve"> long term </w:t>
                  </w:r>
                  <w:proofErr w:type="spellStart"/>
                  <w:r w:rsidRPr="0087128B">
                    <w:rPr>
                      <w:b/>
                      <w:bCs/>
                      <w:color w:val="FF0000"/>
                      <w:szCs w:val="20"/>
                      <w:lang w:bidi="ar"/>
                    </w:rPr>
                    <w:t>rx</w:t>
                  </w:r>
                  <w:proofErr w:type="spellEnd"/>
                  <w:r w:rsidRPr="0087128B">
                    <w:rPr>
                      <w:b/>
                      <w:bCs/>
                      <w:color w:val="FF0000"/>
                      <w:szCs w:val="20"/>
                      <w:lang w:bidi="ar"/>
                    </w:rPr>
                    <w:t xml:space="preserve"> power is above its sensitivity are involved in the evaluations.</w:t>
                  </w:r>
                </w:p>
                <w:p w14:paraId="1347F35D" w14:textId="77777777" w:rsidR="008F4BBB" w:rsidRPr="0087128B" w:rsidRDefault="008F4BBB" w:rsidP="008F4BBB">
                  <w:pPr>
                    <w:adjustRightInd w:val="0"/>
                    <w:snapToGrid w:val="0"/>
                    <w:spacing w:beforeLines="50" w:before="120"/>
                    <w:rPr>
                      <w:b/>
                      <w:bCs/>
                      <w:szCs w:val="20"/>
                      <w:lang w:bidi="ar"/>
                    </w:rPr>
                  </w:pPr>
                  <w:r w:rsidRPr="0087128B">
                    <w:rPr>
                      <w:b/>
                      <w:bCs/>
                      <w:strike/>
                      <w:color w:val="FF0000"/>
                      <w:szCs w:val="20"/>
                      <w:lang w:bidi="ar"/>
                    </w:rPr>
                    <w:t>FFS: which devices are involved in the evaluations</w:t>
                  </w:r>
                </w:p>
              </w:tc>
            </w:tr>
            <w:tr w:rsidR="008F4BBB" w:rsidRPr="0087128B" w14:paraId="03759057" w14:textId="77777777" w:rsidTr="00C50DAC">
              <w:trPr>
                <w:cantSplit/>
                <w:jc w:val="center"/>
              </w:trPr>
              <w:tc>
                <w:tcPr>
                  <w:tcW w:w="809" w:type="pct"/>
                  <w:tcBorders>
                    <w:top w:val="single" w:sz="4" w:space="0" w:color="auto"/>
                    <w:left w:val="single" w:sz="4" w:space="0" w:color="auto"/>
                    <w:bottom w:val="single" w:sz="4" w:space="0" w:color="auto"/>
                    <w:right w:val="single" w:sz="4" w:space="0" w:color="auto"/>
                  </w:tcBorders>
                  <w:shd w:val="clear" w:color="auto" w:fill="auto"/>
                  <w:vAlign w:val="center"/>
                </w:tcPr>
                <w:p w14:paraId="757C2DC9" w14:textId="77777777" w:rsidR="008F4BBB" w:rsidRPr="0087128B" w:rsidRDefault="008F4BBB" w:rsidP="008F4BBB">
                  <w:pPr>
                    <w:snapToGrid w:val="0"/>
                    <w:rPr>
                      <w:b/>
                      <w:bCs/>
                      <w:szCs w:val="20"/>
                      <w:lang w:bidi="ar"/>
                    </w:rPr>
                  </w:pPr>
                  <w:r w:rsidRPr="0087128B">
                    <w:rPr>
                      <w:b/>
                      <w:bCs/>
                      <w:color w:val="000000"/>
                      <w:szCs w:val="20"/>
                    </w:rPr>
                    <w:t>Device mobility (horizontal plane only)</w:t>
                  </w:r>
                </w:p>
              </w:tc>
              <w:tc>
                <w:tcPr>
                  <w:tcW w:w="1331" w:type="pct"/>
                  <w:tcBorders>
                    <w:top w:val="single" w:sz="4" w:space="0" w:color="auto"/>
                    <w:left w:val="single" w:sz="4" w:space="0" w:color="auto"/>
                    <w:bottom w:val="single" w:sz="4" w:space="0" w:color="auto"/>
                    <w:right w:val="single" w:sz="4" w:space="0" w:color="auto"/>
                  </w:tcBorders>
                  <w:shd w:val="clear" w:color="auto" w:fill="auto"/>
                </w:tcPr>
                <w:p w14:paraId="37F57BD2" w14:textId="77777777" w:rsidR="008F4BBB" w:rsidRPr="0087128B" w:rsidRDefault="008F4BBB" w:rsidP="008F4BBB">
                  <w:pPr>
                    <w:adjustRightInd w:val="0"/>
                    <w:snapToGrid w:val="0"/>
                    <w:spacing w:beforeLines="50" w:before="120"/>
                    <w:rPr>
                      <w:b/>
                      <w:bCs/>
                      <w:szCs w:val="20"/>
                      <w:lang w:bidi="ar"/>
                    </w:rPr>
                  </w:pPr>
                  <w:r w:rsidRPr="0087128B">
                    <w:rPr>
                      <w:b/>
                      <w:bCs/>
                      <w:color w:val="000000"/>
                      <w:szCs w:val="20"/>
                    </w:rPr>
                    <w:t>3 kph</w:t>
                  </w:r>
                </w:p>
              </w:tc>
              <w:tc>
                <w:tcPr>
                  <w:tcW w:w="1333" w:type="pct"/>
                  <w:tcBorders>
                    <w:top w:val="single" w:sz="4" w:space="0" w:color="auto"/>
                    <w:left w:val="single" w:sz="4" w:space="0" w:color="auto"/>
                    <w:bottom w:val="single" w:sz="4" w:space="0" w:color="auto"/>
                    <w:right w:val="single" w:sz="4" w:space="0" w:color="auto"/>
                  </w:tcBorders>
                  <w:shd w:val="clear" w:color="auto" w:fill="auto"/>
                </w:tcPr>
                <w:p w14:paraId="5F9BEE3F" w14:textId="77777777" w:rsidR="008F4BBB" w:rsidRPr="0087128B" w:rsidRDefault="008F4BBB" w:rsidP="008F4BBB">
                  <w:pPr>
                    <w:adjustRightInd w:val="0"/>
                    <w:snapToGrid w:val="0"/>
                    <w:spacing w:beforeLines="50" w:before="120"/>
                    <w:rPr>
                      <w:b/>
                      <w:bCs/>
                      <w:szCs w:val="20"/>
                      <w:lang w:bidi="ar"/>
                    </w:rPr>
                  </w:pPr>
                  <w:r w:rsidRPr="0087128B">
                    <w:rPr>
                      <w:b/>
                      <w:bCs/>
                      <w:color w:val="000000"/>
                      <w:szCs w:val="20"/>
                    </w:rPr>
                    <w:t>3 kph</w:t>
                  </w:r>
                </w:p>
              </w:tc>
              <w:tc>
                <w:tcPr>
                  <w:tcW w:w="1527" w:type="pct"/>
                  <w:tcBorders>
                    <w:top w:val="single" w:sz="4" w:space="0" w:color="auto"/>
                    <w:left w:val="single" w:sz="4" w:space="0" w:color="auto"/>
                    <w:bottom w:val="single" w:sz="4" w:space="0" w:color="auto"/>
                    <w:right w:val="single" w:sz="4" w:space="0" w:color="auto"/>
                  </w:tcBorders>
                </w:tcPr>
                <w:p w14:paraId="7C0FC13F" w14:textId="77777777" w:rsidR="008F4BBB" w:rsidRPr="0087128B" w:rsidRDefault="008F4BBB" w:rsidP="008F4BBB">
                  <w:pPr>
                    <w:adjustRightInd w:val="0"/>
                    <w:snapToGrid w:val="0"/>
                    <w:spacing w:beforeLines="50" w:before="120"/>
                    <w:rPr>
                      <w:b/>
                      <w:bCs/>
                      <w:szCs w:val="20"/>
                      <w:lang w:bidi="ar"/>
                    </w:rPr>
                  </w:pPr>
                  <w:r w:rsidRPr="0087128B">
                    <w:rPr>
                      <w:b/>
                      <w:bCs/>
                      <w:color w:val="000000"/>
                      <w:szCs w:val="20"/>
                    </w:rPr>
                    <w:t>3 kph</w:t>
                  </w:r>
                </w:p>
              </w:tc>
            </w:tr>
            <w:tr w:rsidR="008F4BBB" w:rsidRPr="0087128B" w14:paraId="52C812DC" w14:textId="77777777" w:rsidTr="00C50DAC">
              <w:trPr>
                <w:cantSplit/>
                <w:jc w:val="center"/>
              </w:trPr>
              <w:tc>
                <w:tcPr>
                  <w:tcW w:w="809" w:type="pct"/>
                  <w:tcBorders>
                    <w:top w:val="single" w:sz="4" w:space="0" w:color="auto"/>
                    <w:left w:val="single" w:sz="4" w:space="0" w:color="auto"/>
                    <w:bottom w:val="single" w:sz="4" w:space="0" w:color="auto"/>
                    <w:right w:val="single" w:sz="4" w:space="0" w:color="auto"/>
                  </w:tcBorders>
                  <w:shd w:val="clear" w:color="auto" w:fill="auto"/>
                  <w:vAlign w:val="center"/>
                </w:tcPr>
                <w:p w14:paraId="502F1639" w14:textId="77777777" w:rsidR="008F4BBB" w:rsidRPr="0087128B" w:rsidRDefault="008F4BBB" w:rsidP="008F4BBB">
                  <w:pPr>
                    <w:snapToGrid w:val="0"/>
                    <w:rPr>
                      <w:b/>
                      <w:bCs/>
                      <w:color w:val="000000"/>
                      <w:szCs w:val="20"/>
                    </w:rPr>
                  </w:pPr>
                  <w:r w:rsidRPr="0087128B">
                    <w:rPr>
                      <w:rFonts w:eastAsia="等线"/>
                      <w:b/>
                      <w:bCs/>
                      <w:color w:val="FF0000"/>
                      <w:szCs w:val="20"/>
                    </w:rPr>
                    <w:t>CW distribution</w:t>
                  </w:r>
                </w:p>
              </w:tc>
              <w:tc>
                <w:tcPr>
                  <w:tcW w:w="1331" w:type="pct"/>
                  <w:tcBorders>
                    <w:top w:val="single" w:sz="4" w:space="0" w:color="auto"/>
                    <w:left w:val="single" w:sz="4" w:space="0" w:color="auto"/>
                    <w:bottom w:val="single" w:sz="4" w:space="0" w:color="auto"/>
                    <w:right w:val="single" w:sz="4" w:space="0" w:color="auto"/>
                  </w:tcBorders>
                  <w:shd w:val="clear" w:color="auto" w:fill="auto"/>
                </w:tcPr>
                <w:p w14:paraId="39746086" w14:textId="77777777" w:rsidR="008F4BBB" w:rsidRPr="0087128B" w:rsidRDefault="008F4BBB" w:rsidP="008F4BBB">
                  <w:pPr>
                    <w:adjustRightInd w:val="0"/>
                    <w:snapToGrid w:val="0"/>
                    <w:spacing w:beforeLines="50" w:before="120"/>
                    <w:rPr>
                      <w:b/>
                      <w:bCs/>
                      <w:color w:val="FF0000"/>
                      <w:szCs w:val="20"/>
                    </w:rPr>
                  </w:pPr>
                  <w:r w:rsidRPr="0087128B">
                    <w:rPr>
                      <w:b/>
                      <w:bCs/>
                      <w:color w:val="FF0000"/>
                      <w:szCs w:val="20"/>
                    </w:rPr>
                    <w:t>Company to report including locations, density, height, etc, if any</w:t>
                  </w:r>
                </w:p>
              </w:tc>
              <w:tc>
                <w:tcPr>
                  <w:tcW w:w="1333" w:type="pct"/>
                  <w:tcBorders>
                    <w:top w:val="single" w:sz="4" w:space="0" w:color="auto"/>
                    <w:left w:val="single" w:sz="4" w:space="0" w:color="auto"/>
                    <w:bottom w:val="single" w:sz="4" w:space="0" w:color="auto"/>
                    <w:right w:val="single" w:sz="4" w:space="0" w:color="auto"/>
                  </w:tcBorders>
                  <w:shd w:val="clear" w:color="auto" w:fill="auto"/>
                </w:tcPr>
                <w:p w14:paraId="40A7CA06" w14:textId="77777777" w:rsidR="008F4BBB" w:rsidRPr="0087128B" w:rsidRDefault="008F4BBB" w:rsidP="008F4BBB">
                  <w:pPr>
                    <w:adjustRightInd w:val="0"/>
                    <w:snapToGrid w:val="0"/>
                    <w:spacing w:beforeLines="50" w:before="120"/>
                    <w:rPr>
                      <w:b/>
                      <w:bCs/>
                      <w:color w:val="000000"/>
                      <w:szCs w:val="20"/>
                    </w:rPr>
                  </w:pPr>
                  <w:r w:rsidRPr="0087128B">
                    <w:rPr>
                      <w:b/>
                      <w:bCs/>
                      <w:color w:val="FF0000"/>
                      <w:szCs w:val="20"/>
                    </w:rPr>
                    <w:t>Company to report including locations, density, height, etc, if any</w:t>
                  </w:r>
                </w:p>
              </w:tc>
              <w:tc>
                <w:tcPr>
                  <w:tcW w:w="1527" w:type="pct"/>
                  <w:tcBorders>
                    <w:top w:val="single" w:sz="4" w:space="0" w:color="auto"/>
                    <w:left w:val="single" w:sz="4" w:space="0" w:color="auto"/>
                    <w:bottom w:val="single" w:sz="4" w:space="0" w:color="auto"/>
                    <w:right w:val="single" w:sz="4" w:space="0" w:color="auto"/>
                  </w:tcBorders>
                </w:tcPr>
                <w:p w14:paraId="7FFE1DBF" w14:textId="77777777" w:rsidR="008F4BBB" w:rsidRPr="0087128B" w:rsidRDefault="008F4BBB" w:rsidP="008F4BBB">
                  <w:pPr>
                    <w:adjustRightInd w:val="0"/>
                    <w:snapToGrid w:val="0"/>
                    <w:spacing w:beforeLines="50" w:before="120"/>
                    <w:rPr>
                      <w:b/>
                      <w:bCs/>
                      <w:color w:val="000000"/>
                      <w:szCs w:val="20"/>
                    </w:rPr>
                  </w:pPr>
                  <w:r w:rsidRPr="0087128B">
                    <w:rPr>
                      <w:b/>
                      <w:bCs/>
                      <w:color w:val="FF0000"/>
                      <w:szCs w:val="20"/>
                    </w:rPr>
                    <w:t>Company to report including locations, density, height, etc, if any</w:t>
                  </w:r>
                </w:p>
              </w:tc>
            </w:tr>
          </w:tbl>
          <w:p w14:paraId="6088601B" w14:textId="77777777" w:rsidR="008F4BBB" w:rsidRPr="003B23BE" w:rsidRDefault="008F4BBB" w:rsidP="008F4BBB">
            <w:pPr>
              <w:rPr>
                <w:rFonts w:eastAsiaTheme="minorEastAsia"/>
              </w:rPr>
            </w:pPr>
          </w:p>
        </w:tc>
      </w:tr>
      <w:tr w:rsidR="008F4BBB" w14:paraId="6EE6592B" w14:textId="77777777" w:rsidTr="00C50DAC">
        <w:tc>
          <w:tcPr>
            <w:tcW w:w="1129" w:type="dxa"/>
          </w:tcPr>
          <w:p w14:paraId="0E148DA4" w14:textId="77777777" w:rsidR="008F4BBB" w:rsidRDefault="008F4BBB" w:rsidP="008F4BBB">
            <w:pPr>
              <w:rPr>
                <w:rFonts w:eastAsiaTheme="minorEastAsia"/>
              </w:rPr>
            </w:pPr>
            <w:r w:rsidRPr="00331C37">
              <w:rPr>
                <w:rFonts w:eastAsiaTheme="minorEastAsia"/>
              </w:rPr>
              <w:t>V</w:t>
            </w:r>
            <w:r w:rsidRPr="00331C37">
              <w:rPr>
                <w:rFonts w:eastAsiaTheme="minorEastAsia" w:hint="eastAsia"/>
              </w:rPr>
              <w:t>ivo</w:t>
            </w:r>
          </w:p>
        </w:tc>
        <w:tc>
          <w:tcPr>
            <w:tcW w:w="8607" w:type="dxa"/>
          </w:tcPr>
          <w:p w14:paraId="458A8A3E" w14:textId="77777777" w:rsidR="008F4BBB" w:rsidRDefault="008F4BBB" w:rsidP="008F4BBB">
            <w:pPr>
              <w:rPr>
                <w:rFonts w:eastAsiaTheme="minorEastAsia"/>
              </w:rPr>
            </w:pPr>
            <w:r w:rsidRPr="0089723D">
              <w:rPr>
                <w:rFonts w:eastAsiaTheme="minorEastAsia"/>
                <w:b/>
                <w:bCs/>
                <w14:ligatures w14:val="standardContextual"/>
              </w:rPr>
              <w:t>Observation 1:  Unlike BS reader in D1T1, the movement of UE intermediate node in the indoor area is more in line with the actual deployment.</w:t>
            </w:r>
          </w:p>
        </w:tc>
      </w:tr>
      <w:tr w:rsidR="008F4BBB" w14:paraId="7E21C62E" w14:textId="77777777" w:rsidTr="00C50DAC">
        <w:tc>
          <w:tcPr>
            <w:tcW w:w="1129" w:type="dxa"/>
          </w:tcPr>
          <w:p w14:paraId="15F7AF00" w14:textId="77777777" w:rsidR="008F4BBB" w:rsidRDefault="008F4BBB" w:rsidP="008F4BBB">
            <w:pPr>
              <w:rPr>
                <w:rFonts w:eastAsiaTheme="minorEastAsia"/>
              </w:rPr>
            </w:pPr>
            <w:r w:rsidRPr="00331C37">
              <w:rPr>
                <w:rFonts w:eastAsiaTheme="minorEastAsia"/>
              </w:rPr>
              <w:lastRenderedPageBreak/>
              <w:t>V</w:t>
            </w:r>
            <w:r w:rsidRPr="00331C37">
              <w:rPr>
                <w:rFonts w:eastAsiaTheme="minorEastAsia" w:hint="eastAsia"/>
              </w:rPr>
              <w:t>ivo</w:t>
            </w:r>
          </w:p>
        </w:tc>
        <w:tc>
          <w:tcPr>
            <w:tcW w:w="8607" w:type="dxa"/>
          </w:tcPr>
          <w:p w14:paraId="5A014786" w14:textId="77777777" w:rsidR="008F4BBB" w:rsidRDefault="008F4BBB" w:rsidP="008F4BBB">
            <w:pPr>
              <w:rPr>
                <w:rFonts w:eastAsiaTheme="minorEastAsia"/>
              </w:rPr>
            </w:pPr>
            <w:r w:rsidRPr="0089723D">
              <w:rPr>
                <w:rFonts w:eastAsiaTheme="minorEastAsia"/>
                <w:b/>
                <w:bCs/>
                <w14:ligatures w14:val="standardContextual"/>
              </w:rPr>
              <w:t xml:space="preserve">Observation 2: </w:t>
            </w:r>
            <w:r w:rsidRPr="0089723D">
              <w:rPr>
                <w:rFonts w:eastAsiaTheme="minorEastAsia"/>
                <w14:ligatures w14:val="standardContextual"/>
              </w:rPr>
              <w:t xml:space="preserve"> </w:t>
            </w:r>
            <w:r w:rsidRPr="0089723D">
              <w:rPr>
                <w:rFonts w:eastAsiaTheme="minorEastAsia"/>
                <w:b/>
                <w:bCs/>
                <w14:ligatures w14:val="standardContextual"/>
              </w:rPr>
              <w:t xml:space="preserve">If an intermediate UE is randomly dropped without considering UE movement, very low percentage of </w:t>
            </w:r>
            <w:proofErr w:type="spellStart"/>
            <w:r w:rsidRPr="0089723D">
              <w:rPr>
                <w:rFonts w:eastAsiaTheme="minorEastAsia"/>
                <w:b/>
                <w:bCs/>
                <w14:ligatures w14:val="standardContextual"/>
              </w:rPr>
              <w:t>AIoT</w:t>
            </w:r>
            <w:proofErr w:type="spellEnd"/>
            <w:r w:rsidRPr="0089723D">
              <w:rPr>
                <w:rFonts w:eastAsiaTheme="minorEastAsia"/>
                <w:b/>
                <w:bCs/>
                <w14:ligatures w14:val="standardContextual"/>
              </w:rPr>
              <w:t xml:space="preserve"> device can be inventoried by UE reader, if all </w:t>
            </w:r>
            <w:proofErr w:type="spellStart"/>
            <w:r w:rsidRPr="0089723D">
              <w:rPr>
                <w:rFonts w:eastAsiaTheme="minorEastAsia"/>
                <w:b/>
                <w:bCs/>
                <w14:ligatures w14:val="standardContextual"/>
              </w:rPr>
              <w:t>AIoT</w:t>
            </w:r>
            <w:proofErr w:type="spellEnd"/>
            <w:r w:rsidRPr="0089723D">
              <w:rPr>
                <w:rFonts w:eastAsiaTheme="minorEastAsia"/>
                <w:b/>
                <w:bCs/>
                <w14:ligatures w14:val="standardContextual"/>
              </w:rPr>
              <w:t xml:space="preserve"> devices are counted in evaluation due to limited coverage range.</w:t>
            </w:r>
          </w:p>
        </w:tc>
      </w:tr>
      <w:tr w:rsidR="008F4BBB" w14:paraId="0C98F7A7" w14:textId="77777777" w:rsidTr="00C50DAC">
        <w:tc>
          <w:tcPr>
            <w:tcW w:w="1129" w:type="dxa"/>
          </w:tcPr>
          <w:p w14:paraId="70BCBF21" w14:textId="77777777" w:rsidR="008F4BBB" w:rsidRDefault="008F4BBB" w:rsidP="008F4BBB">
            <w:pPr>
              <w:rPr>
                <w:rFonts w:eastAsiaTheme="minorEastAsia"/>
              </w:rPr>
            </w:pPr>
            <w:r w:rsidRPr="00375CBD">
              <w:rPr>
                <w:rFonts w:eastAsiaTheme="minorEastAsia" w:hint="eastAsia"/>
              </w:rPr>
              <w:t>ZTE</w:t>
            </w:r>
          </w:p>
        </w:tc>
        <w:tc>
          <w:tcPr>
            <w:tcW w:w="8607" w:type="dxa"/>
          </w:tcPr>
          <w:p w14:paraId="13FD4EE6" w14:textId="77777777" w:rsidR="008F4BBB" w:rsidRDefault="008F4BBB" w:rsidP="008F4BBB">
            <w:pPr>
              <w:spacing w:after="120"/>
              <w:rPr>
                <w:b/>
                <w:bCs/>
                <w:i/>
                <w:iCs/>
              </w:rPr>
            </w:pPr>
            <w:r>
              <w:rPr>
                <w:rFonts w:hint="eastAsia"/>
                <w:b/>
                <w:bCs/>
                <w:i/>
                <w:iCs/>
              </w:rPr>
              <w:t>Proposal 4:</w:t>
            </w:r>
            <w:r>
              <w:rPr>
                <w:b/>
                <w:bCs/>
                <w:i/>
                <w:iCs/>
              </w:rPr>
              <w:t xml:space="preserve"> Following alternatives can be considered for</w:t>
            </w:r>
            <w:r>
              <w:rPr>
                <w:rFonts w:hint="eastAsia"/>
                <w:b/>
                <w:bCs/>
                <w:i/>
                <w:iCs/>
              </w:rPr>
              <w:t xml:space="preserve"> </w:t>
            </w:r>
            <w:r>
              <w:rPr>
                <w:b/>
                <w:bCs/>
                <w:i/>
                <w:iCs/>
              </w:rPr>
              <w:t xml:space="preserve">intermediate UE </w:t>
            </w:r>
            <w:r>
              <w:rPr>
                <w:rFonts w:hint="eastAsia"/>
                <w:b/>
                <w:bCs/>
                <w:i/>
                <w:iCs/>
              </w:rPr>
              <w:t xml:space="preserve">layout </w:t>
            </w:r>
            <w:r>
              <w:rPr>
                <w:b/>
                <w:bCs/>
                <w:i/>
                <w:iCs/>
              </w:rPr>
              <w:t>in D2T2:</w:t>
            </w:r>
          </w:p>
          <w:p w14:paraId="77C89568" w14:textId="77777777" w:rsidR="008F4BBB" w:rsidRDefault="008F4BBB" w:rsidP="008F4BBB">
            <w:pPr>
              <w:numPr>
                <w:ilvl w:val="0"/>
                <w:numId w:val="43"/>
              </w:numPr>
              <w:spacing w:after="120"/>
              <w:jc w:val="both"/>
              <w:rPr>
                <w:b/>
                <w:bCs/>
                <w:i/>
                <w:iCs/>
              </w:rPr>
            </w:pPr>
            <w:r>
              <w:rPr>
                <w:b/>
                <w:bCs/>
                <w:i/>
                <w:iCs/>
              </w:rPr>
              <w:t>Alt1</w:t>
            </w:r>
            <w:r>
              <w:rPr>
                <w:rFonts w:hint="eastAsia"/>
                <w:b/>
                <w:bCs/>
                <w:i/>
                <w:iCs/>
              </w:rPr>
              <w:t>:</w:t>
            </w:r>
            <w:r>
              <w:rPr>
                <w:b/>
                <w:bCs/>
                <w:i/>
                <w:iCs/>
              </w:rPr>
              <w:t xml:space="preserve"> intermediate UEs are stationary and dropped in a similar layout as BS in D1T1;</w:t>
            </w:r>
          </w:p>
          <w:p w14:paraId="6518BE66" w14:textId="77777777" w:rsidR="008F4BBB" w:rsidRDefault="008F4BBB" w:rsidP="008F4BBB">
            <w:pPr>
              <w:numPr>
                <w:ilvl w:val="0"/>
                <w:numId w:val="43"/>
              </w:numPr>
              <w:spacing w:after="120"/>
              <w:jc w:val="both"/>
              <w:rPr>
                <w:lang w:bidi="ar"/>
              </w:rPr>
            </w:pPr>
            <w:r>
              <w:rPr>
                <w:b/>
                <w:bCs/>
                <w:i/>
                <w:iCs/>
              </w:rPr>
              <w:t>Alt2</w:t>
            </w:r>
            <w:r>
              <w:rPr>
                <w:rFonts w:hint="eastAsia"/>
                <w:b/>
                <w:bCs/>
                <w:i/>
                <w:iCs/>
              </w:rPr>
              <w:t>:</w:t>
            </w:r>
            <w:r>
              <w:rPr>
                <w:b/>
                <w:bCs/>
                <w:i/>
                <w:iCs/>
              </w:rPr>
              <w:t xml:space="preserve"> intermediate UEs are mobile and </w:t>
            </w:r>
            <w:r>
              <w:rPr>
                <w:b/>
                <w:bCs/>
                <w:i/>
                <w:iCs/>
                <w:lang w:bidi="ar"/>
              </w:rPr>
              <w:t>a single UE is assumed for D2T2 layout</w:t>
            </w:r>
            <w:r>
              <w:rPr>
                <w:b/>
                <w:bCs/>
                <w:i/>
                <w:iCs/>
              </w:rPr>
              <w:t xml:space="preserve">. </w:t>
            </w:r>
          </w:p>
          <w:p w14:paraId="014D4692" w14:textId="77777777" w:rsidR="008F4BBB" w:rsidRPr="00233621" w:rsidRDefault="008F4BBB" w:rsidP="008F4BBB">
            <w:pPr>
              <w:rPr>
                <w:rFonts w:eastAsiaTheme="minorEastAsia"/>
              </w:rPr>
            </w:pPr>
          </w:p>
        </w:tc>
      </w:tr>
      <w:tr w:rsidR="008F4BBB" w14:paraId="386DABC8" w14:textId="77777777" w:rsidTr="00C50DAC">
        <w:tc>
          <w:tcPr>
            <w:tcW w:w="1129" w:type="dxa"/>
          </w:tcPr>
          <w:p w14:paraId="63618660" w14:textId="77777777" w:rsidR="008F4BBB" w:rsidRDefault="008F4BBB" w:rsidP="008F4BBB">
            <w:pPr>
              <w:rPr>
                <w:rFonts w:eastAsiaTheme="minorEastAsia"/>
              </w:rPr>
            </w:pPr>
            <w:r w:rsidRPr="00375CBD">
              <w:rPr>
                <w:rFonts w:eastAsiaTheme="minorEastAsia" w:hint="eastAsia"/>
              </w:rPr>
              <w:t>ZTE</w:t>
            </w:r>
          </w:p>
        </w:tc>
        <w:tc>
          <w:tcPr>
            <w:tcW w:w="8607" w:type="dxa"/>
          </w:tcPr>
          <w:p w14:paraId="2F6D0BDF" w14:textId="77777777" w:rsidR="008F4BBB" w:rsidRDefault="008F4BBB" w:rsidP="008F4BBB">
            <w:pPr>
              <w:spacing w:after="120"/>
              <w:jc w:val="both"/>
              <w:rPr>
                <w:b/>
                <w:bCs/>
                <w:i/>
                <w:iCs/>
              </w:rPr>
            </w:pPr>
            <w:r>
              <w:rPr>
                <w:rFonts w:hint="eastAsia"/>
                <w:b/>
                <w:bCs/>
                <w:i/>
                <w:iCs/>
              </w:rPr>
              <w:t>Proposal 5: F</w:t>
            </w:r>
            <w:r>
              <w:rPr>
                <w:b/>
                <w:bCs/>
                <w:i/>
                <w:iCs/>
              </w:rPr>
              <w:t xml:space="preserve">or </w:t>
            </w:r>
            <w:r>
              <w:rPr>
                <w:rFonts w:hint="eastAsia"/>
                <w:b/>
                <w:bCs/>
                <w:i/>
                <w:iCs/>
              </w:rPr>
              <w:t>D1T1-B, the layout of CW nodes in Figure 1 can be considered.</w:t>
            </w:r>
          </w:p>
          <w:p w14:paraId="056D36E4" w14:textId="77777777" w:rsidR="008F4BBB" w:rsidRDefault="008F4BBB" w:rsidP="008F4BBB">
            <w:pPr>
              <w:pStyle w:val="af"/>
              <w:spacing w:after="120"/>
              <w:ind w:firstLine="400"/>
              <w:jc w:val="center"/>
            </w:pPr>
            <w:r>
              <w:object w:dxaOrig="6996" w:dyaOrig="3888" w14:anchorId="3C1694E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0.5pt;height:194.5pt" o:ole="">
                  <v:imagedata r:id="rId17" o:title=""/>
                  <o:lock v:ext="edit" aspectratio="f"/>
                </v:shape>
                <o:OLEObject Type="Embed" ProgID="Visio.Drawing.11" ShapeID="_x0000_i1025" DrawAspect="Content" ObjectID="_1777610317" r:id="rId18"/>
              </w:object>
            </w:r>
          </w:p>
          <w:p w14:paraId="49DF8A3E" w14:textId="77777777" w:rsidR="008F4BBB" w:rsidRDefault="008F4BBB" w:rsidP="008F4BBB">
            <w:pPr>
              <w:pStyle w:val="af"/>
              <w:spacing w:after="120"/>
              <w:ind w:firstLine="400"/>
              <w:jc w:val="center"/>
            </w:pPr>
            <w:r>
              <w:rPr>
                <w:rFonts w:hint="eastAsia"/>
              </w:rPr>
              <w:t>Figure 1 Layout of CW source for D1T1-B</w:t>
            </w:r>
          </w:p>
          <w:p w14:paraId="1FC735F5" w14:textId="77777777" w:rsidR="008F4BBB" w:rsidRPr="007A5977" w:rsidRDefault="008F4BBB" w:rsidP="008F4BBB">
            <w:pPr>
              <w:rPr>
                <w:rFonts w:eastAsiaTheme="minorEastAsia"/>
              </w:rPr>
            </w:pPr>
          </w:p>
        </w:tc>
      </w:tr>
      <w:tr w:rsidR="008F4BBB" w14:paraId="213F2898" w14:textId="77777777" w:rsidTr="00C50DAC">
        <w:tc>
          <w:tcPr>
            <w:tcW w:w="1129" w:type="dxa"/>
          </w:tcPr>
          <w:p w14:paraId="6263DED6" w14:textId="77777777" w:rsidR="008F4BBB" w:rsidRDefault="008F4BBB" w:rsidP="008F4BBB">
            <w:pPr>
              <w:rPr>
                <w:rFonts w:eastAsiaTheme="minorEastAsia"/>
              </w:rPr>
            </w:pPr>
            <w:r w:rsidRPr="00375CBD">
              <w:rPr>
                <w:rFonts w:eastAsiaTheme="minorEastAsia" w:hint="eastAsia"/>
              </w:rPr>
              <w:t>ZTE</w:t>
            </w:r>
          </w:p>
        </w:tc>
        <w:tc>
          <w:tcPr>
            <w:tcW w:w="8607" w:type="dxa"/>
          </w:tcPr>
          <w:p w14:paraId="2C68A703" w14:textId="77777777" w:rsidR="008F4BBB" w:rsidRDefault="008F4BBB" w:rsidP="008F4BBB">
            <w:pPr>
              <w:spacing w:after="120"/>
              <w:jc w:val="both"/>
              <w:rPr>
                <w:b/>
                <w:bCs/>
                <w:i/>
                <w:iCs/>
              </w:rPr>
            </w:pPr>
            <w:r>
              <w:rPr>
                <w:rFonts w:hint="eastAsia"/>
                <w:b/>
                <w:bCs/>
                <w:i/>
                <w:iCs/>
              </w:rPr>
              <w:t>Proposal 6: F</w:t>
            </w:r>
            <w:r>
              <w:rPr>
                <w:b/>
                <w:bCs/>
                <w:i/>
                <w:iCs/>
              </w:rPr>
              <w:t xml:space="preserve">or </w:t>
            </w:r>
            <w:r>
              <w:rPr>
                <w:rFonts w:hint="eastAsia"/>
                <w:b/>
                <w:bCs/>
                <w:i/>
                <w:iCs/>
              </w:rPr>
              <w:t xml:space="preserve">D2T2-B, </w:t>
            </w:r>
            <w:r>
              <w:rPr>
                <w:rFonts w:hint="eastAsia"/>
                <w:b/>
                <w:bCs/>
                <w:i/>
                <w:iCs/>
                <w:lang w:bidi="ar"/>
              </w:rPr>
              <w:t xml:space="preserve">the </w:t>
            </w:r>
            <w:r>
              <w:rPr>
                <w:rFonts w:hint="eastAsia"/>
                <w:b/>
                <w:bCs/>
                <w:i/>
                <w:iCs/>
              </w:rPr>
              <w:t xml:space="preserve">layout </w:t>
            </w:r>
            <w:r>
              <w:rPr>
                <w:rFonts w:hint="eastAsia"/>
                <w:b/>
                <w:bCs/>
                <w:i/>
                <w:iCs/>
                <w:lang w:bidi="ar"/>
              </w:rPr>
              <w:t>of CW nodes can be arranged in a (W/</w:t>
            </w:r>
            <w:proofErr w:type="gramStart"/>
            <w:r>
              <w:rPr>
                <w:rFonts w:hint="eastAsia"/>
                <w:b/>
                <w:bCs/>
                <w:i/>
                <w:iCs/>
                <w:lang w:bidi="ar"/>
              </w:rPr>
              <w:t>10)</w:t>
            </w:r>
            <w:r>
              <w:rPr>
                <w:rFonts w:ascii="Arial" w:hAnsi="Arial" w:cs="Arial"/>
                <w:b/>
                <w:bCs/>
                <w:i/>
                <w:iCs/>
                <w:lang w:bidi="ar"/>
              </w:rPr>
              <w:t>×</w:t>
            </w:r>
            <w:proofErr w:type="gramEnd"/>
            <w:r>
              <w:rPr>
                <w:rFonts w:hint="eastAsia"/>
                <w:b/>
                <w:bCs/>
                <w:i/>
                <w:iCs/>
                <w:lang w:bidi="ar"/>
              </w:rPr>
              <w:t>(L/10) dimensional matrix with the row spacing and column spacing of 10m.</w:t>
            </w:r>
          </w:p>
          <w:p w14:paraId="45DBEDD0" w14:textId="77777777" w:rsidR="008F4BBB" w:rsidRPr="00233621" w:rsidRDefault="008F4BBB" w:rsidP="008F4BBB">
            <w:pPr>
              <w:rPr>
                <w:rFonts w:eastAsiaTheme="minorEastAsia"/>
              </w:rPr>
            </w:pPr>
          </w:p>
        </w:tc>
      </w:tr>
    </w:tbl>
    <w:p w14:paraId="0F051581" w14:textId="77777777" w:rsidR="000B2DDD" w:rsidRPr="007A5977" w:rsidRDefault="000B2DDD" w:rsidP="000B2DDD">
      <w:pPr>
        <w:rPr>
          <w:rFonts w:eastAsiaTheme="minorEastAsia"/>
        </w:rPr>
      </w:pPr>
    </w:p>
    <w:p w14:paraId="048F349A" w14:textId="549AB5E0" w:rsidR="00920DB8" w:rsidRDefault="00920DB8" w:rsidP="00920DB8">
      <w:pPr>
        <w:pStyle w:val="4"/>
        <w:rPr>
          <w:rFonts w:eastAsiaTheme="minorEastAsia"/>
          <w:lang w:eastAsia="zh-CN"/>
        </w:rPr>
      </w:pPr>
      <w:r>
        <w:rPr>
          <w:rFonts w:eastAsiaTheme="minorEastAsia" w:hint="eastAsia"/>
          <w:lang w:eastAsia="zh-CN"/>
        </w:rPr>
        <w:t>Discussion (round 1)</w:t>
      </w:r>
    </w:p>
    <w:p w14:paraId="08F3DCC4" w14:textId="7803BA2F" w:rsidR="008A36E1" w:rsidRPr="005D08BE" w:rsidRDefault="008A36E1" w:rsidP="008A36E1">
      <w:pPr>
        <w:numPr>
          <w:ilvl w:val="0"/>
          <w:numId w:val="159"/>
        </w:numPr>
        <w:shd w:val="clear" w:color="auto" w:fill="FFFFFF"/>
        <w:rPr>
          <w:rFonts w:ascii="Times New Roman" w:eastAsia="宋体" w:hAnsi="Times New Roman"/>
          <w:color w:val="060607"/>
          <w:szCs w:val="20"/>
          <w:lang w:val="en-US" w:eastAsia="zh-CN"/>
        </w:rPr>
      </w:pPr>
      <w:r w:rsidRPr="008A36E1">
        <w:rPr>
          <w:rFonts w:ascii="Times New Roman" w:eastAsia="宋体" w:hAnsi="Times New Roman"/>
          <w:b/>
          <w:bCs/>
          <w:color w:val="060607"/>
          <w:szCs w:val="20"/>
          <w:lang w:val="en-US" w:eastAsia="zh-CN"/>
        </w:rPr>
        <w:t>Distribution of CW nodes for scenario D1T1-B and D2T2-B:</w:t>
      </w:r>
    </w:p>
    <w:p w14:paraId="6FED6CF5" w14:textId="77777777" w:rsidR="008F4BBB" w:rsidRPr="005D08BE" w:rsidRDefault="008A36E1" w:rsidP="008F4BBB">
      <w:pPr>
        <w:numPr>
          <w:ilvl w:val="0"/>
          <w:numId w:val="162"/>
        </w:numPr>
        <w:shd w:val="clear" w:color="auto" w:fill="FFFFFF"/>
        <w:rPr>
          <w:rFonts w:ascii="Times New Roman" w:eastAsia="宋体" w:hAnsi="Times New Roman"/>
          <w:color w:val="060607"/>
          <w:szCs w:val="20"/>
          <w:lang w:val="en-US" w:eastAsia="zh-CN"/>
        </w:rPr>
      </w:pPr>
      <w:r w:rsidRPr="008A36E1">
        <w:rPr>
          <w:rFonts w:ascii="Times New Roman" w:eastAsia="宋体" w:hAnsi="Times New Roman"/>
          <w:b/>
          <w:bCs/>
          <w:color w:val="060607"/>
          <w:szCs w:val="20"/>
          <w:lang w:val="en-US" w:eastAsia="zh-CN"/>
        </w:rPr>
        <w:t>Uniform Distribution:</w:t>
      </w:r>
      <w:r w:rsidRPr="005D08BE">
        <w:rPr>
          <w:rFonts w:ascii="Times New Roman" w:eastAsia="宋体" w:hAnsi="Times New Roman"/>
          <w:b/>
          <w:bCs/>
          <w:color w:val="060607"/>
          <w:szCs w:val="20"/>
          <w:lang w:val="en-US" w:eastAsia="zh-CN"/>
        </w:rPr>
        <w:t xml:space="preserve"> </w:t>
      </w:r>
    </w:p>
    <w:p w14:paraId="18AC6EDE" w14:textId="5FBEBC11" w:rsidR="008A36E1" w:rsidRPr="008A36E1" w:rsidRDefault="008A36E1" w:rsidP="008F4BBB">
      <w:pPr>
        <w:numPr>
          <w:ilvl w:val="1"/>
          <w:numId w:val="162"/>
        </w:numPr>
        <w:shd w:val="clear" w:color="auto" w:fill="FFFFFF"/>
        <w:rPr>
          <w:rFonts w:ascii="Times New Roman" w:eastAsia="宋体" w:hAnsi="Times New Roman"/>
          <w:color w:val="060607"/>
          <w:szCs w:val="20"/>
          <w:lang w:val="en-US" w:eastAsia="zh-CN"/>
        </w:rPr>
      </w:pPr>
      <w:proofErr w:type="spellStart"/>
      <w:r w:rsidRPr="008A36E1">
        <w:rPr>
          <w:rFonts w:ascii="Times New Roman" w:eastAsia="宋体" w:hAnsi="Times New Roman"/>
          <w:b/>
          <w:bCs/>
          <w:color w:val="060607"/>
          <w:szCs w:val="20"/>
          <w:lang w:val="en-US" w:eastAsia="zh-CN"/>
        </w:rPr>
        <w:t>FutureWei</w:t>
      </w:r>
      <w:proofErr w:type="spellEnd"/>
      <w:r w:rsidRPr="008A36E1">
        <w:rPr>
          <w:rFonts w:ascii="Times New Roman" w:eastAsia="宋体" w:hAnsi="Times New Roman"/>
          <w:b/>
          <w:bCs/>
          <w:color w:val="060607"/>
          <w:szCs w:val="20"/>
          <w:lang w:val="en-US" w:eastAsia="zh-CN"/>
        </w:rPr>
        <w:t xml:space="preserve"> Proposal 1</w:t>
      </w:r>
      <w:r w:rsidRPr="005D08BE">
        <w:rPr>
          <w:rFonts w:ascii="Times New Roman" w:eastAsia="宋体" w:hAnsi="Times New Roman"/>
          <w:b/>
          <w:bCs/>
          <w:color w:val="060607"/>
          <w:szCs w:val="20"/>
          <w:lang w:val="en-US" w:eastAsia="zh-CN"/>
        </w:rPr>
        <w:t xml:space="preserve">, </w:t>
      </w:r>
      <w:r w:rsidRPr="008A36E1">
        <w:rPr>
          <w:rFonts w:ascii="Times New Roman" w:eastAsia="宋体" w:hAnsi="Times New Roman"/>
          <w:b/>
          <w:bCs/>
          <w:color w:val="060607"/>
          <w:szCs w:val="20"/>
          <w:lang w:val="en-US" w:eastAsia="zh-CN"/>
        </w:rPr>
        <w:t>OPPO Proposal</w:t>
      </w:r>
      <w:r w:rsidR="00FB1DB1" w:rsidRPr="005D08BE">
        <w:rPr>
          <w:rFonts w:ascii="Times New Roman" w:eastAsia="宋体" w:hAnsi="Times New Roman"/>
          <w:b/>
          <w:bCs/>
          <w:color w:val="060607"/>
          <w:szCs w:val="20"/>
          <w:lang w:val="en-US" w:eastAsia="zh-CN"/>
        </w:rPr>
        <w:t xml:space="preserve"> 10</w:t>
      </w:r>
      <w:r w:rsidRPr="005D08BE">
        <w:rPr>
          <w:rFonts w:ascii="Times New Roman" w:eastAsia="宋体" w:hAnsi="Times New Roman"/>
          <w:b/>
          <w:bCs/>
          <w:color w:val="060607"/>
          <w:szCs w:val="20"/>
          <w:lang w:val="en-US" w:eastAsia="zh-CN"/>
        </w:rPr>
        <w:t>, ZTE Proposal 6,</w:t>
      </w:r>
    </w:p>
    <w:p w14:paraId="6F7160A7" w14:textId="77777777" w:rsidR="008F4BBB" w:rsidRPr="008F4BBB" w:rsidRDefault="008F4BBB" w:rsidP="008F4BBB">
      <w:pPr>
        <w:numPr>
          <w:ilvl w:val="0"/>
          <w:numId w:val="162"/>
        </w:numPr>
        <w:shd w:val="clear" w:color="auto" w:fill="FFFFFF"/>
        <w:rPr>
          <w:rFonts w:ascii="Times New Roman" w:eastAsia="宋体" w:hAnsi="Times New Roman"/>
          <w:color w:val="060607"/>
          <w:szCs w:val="20"/>
          <w:lang w:val="en-US" w:eastAsia="zh-CN"/>
        </w:rPr>
      </w:pPr>
      <w:r w:rsidRPr="008F4BBB">
        <w:rPr>
          <w:rFonts w:ascii="Times New Roman" w:eastAsia="宋体" w:hAnsi="Times New Roman"/>
          <w:b/>
          <w:bCs/>
          <w:color w:val="060607"/>
          <w:szCs w:val="20"/>
          <w:lang w:val="en-US" w:eastAsia="zh-CN"/>
        </w:rPr>
        <w:t>Specific Layout Proposals:</w:t>
      </w:r>
    </w:p>
    <w:p w14:paraId="771CB371" w14:textId="312D23F3" w:rsidR="008F4BBB" w:rsidRPr="008F4BBB" w:rsidRDefault="008F4BBB" w:rsidP="008F4BBB">
      <w:pPr>
        <w:numPr>
          <w:ilvl w:val="1"/>
          <w:numId w:val="162"/>
        </w:numPr>
        <w:shd w:val="clear" w:color="auto" w:fill="FFFFFF"/>
        <w:spacing w:before="100" w:beforeAutospacing="1" w:after="100" w:afterAutospacing="1"/>
        <w:rPr>
          <w:rFonts w:ascii="Times New Roman" w:eastAsia="宋体" w:hAnsi="Times New Roman"/>
          <w:color w:val="060607"/>
          <w:szCs w:val="20"/>
          <w:lang w:val="en-US" w:eastAsia="zh-CN"/>
        </w:rPr>
      </w:pPr>
      <w:r w:rsidRPr="008F4BBB">
        <w:rPr>
          <w:rFonts w:ascii="Times New Roman" w:eastAsia="宋体" w:hAnsi="Times New Roman"/>
          <w:b/>
          <w:bCs/>
          <w:color w:val="060607"/>
          <w:szCs w:val="20"/>
          <w:lang w:val="en-US" w:eastAsia="zh-CN"/>
        </w:rPr>
        <w:t>ZTE:</w:t>
      </w:r>
      <w:r w:rsidRPr="008F4BBB">
        <w:rPr>
          <w:rFonts w:ascii="Times New Roman" w:eastAsia="宋体" w:hAnsi="Times New Roman"/>
          <w:color w:val="060607"/>
          <w:szCs w:val="20"/>
          <w:lang w:val="en-US" w:eastAsia="zh-CN"/>
        </w:rPr>
        <w:t> Offers detailed layout proposals for CW nodes. For D1T1-B, it references a specific layout depicted in Figure 1, and for D2T2-B, it proposes a matrix arrangement with 10m spacing between nodes.</w:t>
      </w:r>
    </w:p>
    <w:p w14:paraId="1D85CC08" w14:textId="77777777" w:rsidR="008F4BBB" w:rsidRPr="005D08BE" w:rsidRDefault="008F4BBB" w:rsidP="008F4BBB">
      <w:pPr>
        <w:spacing w:after="120"/>
        <w:ind w:left="360"/>
        <w:jc w:val="center"/>
        <w:rPr>
          <w:rFonts w:ascii="Times New Roman" w:hAnsi="Times New Roman"/>
          <w:szCs w:val="20"/>
        </w:rPr>
      </w:pPr>
      <w:r w:rsidRPr="005D08BE">
        <w:rPr>
          <w:rFonts w:ascii="Times New Roman" w:hAnsi="Times New Roman"/>
          <w:szCs w:val="20"/>
        </w:rPr>
        <w:object w:dxaOrig="6996" w:dyaOrig="3888" w14:anchorId="2BC8EA42">
          <v:shape id="_x0000_i1026" type="#_x0000_t75" style="width:350.5pt;height:194.5pt" o:ole="">
            <v:imagedata r:id="rId17" o:title=""/>
            <o:lock v:ext="edit" aspectratio="f"/>
          </v:shape>
          <o:OLEObject Type="Embed" ProgID="Visio.Drawing.11" ShapeID="_x0000_i1026" DrawAspect="Content" ObjectID="_1777610318" r:id="rId19"/>
        </w:object>
      </w:r>
    </w:p>
    <w:p w14:paraId="30F11591" w14:textId="77777777" w:rsidR="008F4BBB" w:rsidRPr="005D08BE" w:rsidRDefault="008F4BBB" w:rsidP="008F4BBB">
      <w:pPr>
        <w:spacing w:after="120"/>
        <w:ind w:left="360"/>
        <w:jc w:val="center"/>
        <w:rPr>
          <w:rFonts w:ascii="Times New Roman" w:eastAsiaTheme="minorEastAsia" w:hAnsi="Times New Roman"/>
          <w:szCs w:val="20"/>
          <w:lang w:eastAsia="zh-CN"/>
        </w:rPr>
      </w:pPr>
      <w:r w:rsidRPr="005D08BE">
        <w:rPr>
          <w:rFonts w:ascii="Times New Roman" w:hAnsi="Times New Roman"/>
          <w:szCs w:val="20"/>
        </w:rPr>
        <w:lastRenderedPageBreak/>
        <w:t>Figure 1 Layout of CW source for D1T1-B</w:t>
      </w:r>
    </w:p>
    <w:p w14:paraId="7DAFAE95" w14:textId="61232630" w:rsidR="00FB1DB1" w:rsidRPr="005D08BE" w:rsidRDefault="00FB1DB1" w:rsidP="00FB1DB1">
      <w:pPr>
        <w:numPr>
          <w:ilvl w:val="1"/>
          <w:numId w:val="162"/>
        </w:numPr>
        <w:shd w:val="clear" w:color="auto" w:fill="FFFFFF"/>
        <w:spacing w:before="100" w:beforeAutospacing="1" w:after="100" w:afterAutospacing="1"/>
        <w:rPr>
          <w:rFonts w:ascii="Times New Roman" w:eastAsia="宋体" w:hAnsi="Times New Roman"/>
          <w:color w:val="060607"/>
          <w:szCs w:val="20"/>
          <w:lang w:val="en-US" w:eastAsia="zh-CN"/>
        </w:rPr>
      </w:pPr>
      <w:r w:rsidRPr="005D08BE">
        <w:rPr>
          <w:rFonts w:ascii="Times New Roman" w:eastAsia="宋体" w:hAnsi="Times New Roman"/>
          <w:b/>
          <w:bCs/>
          <w:color w:val="060607"/>
          <w:szCs w:val="20"/>
          <w:lang w:val="en-US" w:eastAsia="zh-CN"/>
        </w:rPr>
        <w:t>OPPO</w:t>
      </w:r>
      <w:r w:rsidRPr="005D08BE">
        <w:rPr>
          <w:rFonts w:ascii="Times New Roman" w:eastAsia="宋体" w:hAnsi="Times New Roman"/>
          <w:color w:val="060607"/>
          <w:szCs w:val="20"/>
          <w:lang w:val="en-US" w:eastAsia="zh-CN"/>
        </w:rPr>
        <w:t xml:space="preserve"> Proposal 10: For ‘B’ scenarios, CW is located in the middle of 4 adjacent BS or intermediate UEs.</w:t>
      </w:r>
    </w:p>
    <w:p w14:paraId="19201761" w14:textId="77777777" w:rsidR="008F4BBB" w:rsidRPr="005D08BE" w:rsidRDefault="008F4BBB" w:rsidP="008F4BBB">
      <w:pPr>
        <w:numPr>
          <w:ilvl w:val="0"/>
          <w:numId w:val="162"/>
        </w:numPr>
        <w:shd w:val="clear" w:color="auto" w:fill="FFFFFF"/>
        <w:rPr>
          <w:rFonts w:ascii="Times New Roman" w:eastAsia="宋体" w:hAnsi="Times New Roman"/>
          <w:b/>
          <w:bCs/>
          <w:color w:val="060607"/>
          <w:szCs w:val="20"/>
          <w:lang w:val="en-US" w:eastAsia="zh-CN"/>
        </w:rPr>
      </w:pPr>
      <w:r w:rsidRPr="005D08BE">
        <w:rPr>
          <w:rFonts w:ascii="Times New Roman" w:eastAsia="宋体" w:hAnsi="Times New Roman"/>
          <w:b/>
          <w:bCs/>
          <w:color w:val="060607"/>
          <w:szCs w:val="20"/>
          <w:lang w:val="en-US" w:eastAsia="zh-CN"/>
        </w:rPr>
        <w:t>Company to report</w:t>
      </w:r>
    </w:p>
    <w:p w14:paraId="689C3E2F" w14:textId="054DEA3F" w:rsidR="008F4BBB" w:rsidRPr="005D08BE" w:rsidRDefault="008F4BBB" w:rsidP="008F4BBB">
      <w:pPr>
        <w:numPr>
          <w:ilvl w:val="1"/>
          <w:numId w:val="162"/>
        </w:numPr>
        <w:shd w:val="clear" w:color="auto" w:fill="FFFFFF"/>
        <w:rPr>
          <w:rFonts w:ascii="Times New Roman" w:eastAsia="宋体" w:hAnsi="Times New Roman"/>
          <w:b/>
          <w:bCs/>
          <w:color w:val="060607"/>
          <w:szCs w:val="20"/>
          <w:lang w:val="en-US" w:eastAsia="zh-CN"/>
        </w:rPr>
      </w:pPr>
      <w:r w:rsidRPr="005D08BE">
        <w:rPr>
          <w:rFonts w:ascii="Times New Roman" w:eastAsia="宋体" w:hAnsi="Times New Roman"/>
          <w:color w:val="060607"/>
          <w:szCs w:val="20"/>
          <w:lang w:eastAsia="zh-CN"/>
        </w:rPr>
        <w:t>Qualcomm Proposal 10: Company to report including locations, density, height, etc, if any</w:t>
      </w:r>
    </w:p>
    <w:p w14:paraId="0D9ABCCA" w14:textId="2EAE83FC" w:rsidR="008F4BBB" w:rsidRPr="005D08BE" w:rsidRDefault="008F4BBB" w:rsidP="008F4BBB">
      <w:pPr>
        <w:numPr>
          <w:ilvl w:val="1"/>
          <w:numId w:val="162"/>
        </w:numPr>
        <w:shd w:val="clear" w:color="auto" w:fill="FFFFFF"/>
        <w:rPr>
          <w:rFonts w:ascii="Times New Roman" w:eastAsia="宋体" w:hAnsi="Times New Roman"/>
          <w:b/>
          <w:bCs/>
          <w:color w:val="060607"/>
          <w:szCs w:val="20"/>
          <w:lang w:val="en-US" w:eastAsia="zh-CN"/>
        </w:rPr>
      </w:pPr>
      <w:r w:rsidRPr="005D08BE">
        <w:rPr>
          <w:rFonts w:ascii="Times New Roman" w:eastAsia="宋体" w:hAnsi="Times New Roman"/>
          <w:color w:val="060607"/>
          <w:szCs w:val="20"/>
          <w:lang w:eastAsia="zh-CN"/>
        </w:rPr>
        <w:t xml:space="preserve">Huawei Proposal </w:t>
      </w:r>
      <w:r w:rsidR="00A77A16">
        <w:rPr>
          <w:rFonts w:ascii="Times New Roman" w:eastAsia="宋体" w:hAnsi="Times New Roman" w:hint="eastAsia"/>
          <w:color w:val="060607"/>
          <w:szCs w:val="20"/>
          <w:lang w:eastAsia="zh-CN"/>
        </w:rPr>
        <w:t xml:space="preserve">6 and </w:t>
      </w:r>
      <w:r w:rsidRPr="005D08BE">
        <w:rPr>
          <w:rFonts w:ascii="Times New Roman" w:eastAsia="宋体" w:hAnsi="Times New Roman"/>
          <w:color w:val="060607"/>
          <w:szCs w:val="20"/>
          <w:lang w:eastAsia="zh-CN"/>
        </w:rPr>
        <w:t xml:space="preserve">12: In </w:t>
      </w:r>
      <w:r w:rsidR="00A77A16">
        <w:rPr>
          <w:rFonts w:ascii="Times New Roman" w:eastAsia="宋体" w:hAnsi="Times New Roman" w:hint="eastAsia"/>
          <w:color w:val="060607"/>
          <w:szCs w:val="20"/>
          <w:lang w:eastAsia="zh-CN"/>
        </w:rPr>
        <w:t>D1T1/</w:t>
      </w:r>
      <w:r w:rsidRPr="005D08BE">
        <w:rPr>
          <w:rFonts w:ascii="Times New Roman" w:eastAsia="宋体" w:hAnsi="Times New Roman"/>
          <w:color w:val="060607"/>
          <w:szCs w:val="20"/>
          <w:lang w:eastAsia="zh-CN"/>
        </w:rPr>
        <w:t>D2T2-B, the CW distribution is reported by companies.</w:t>
      </w:r>
    </w:p>
    <w:p w14:paraId="599015D5" w14:textId="6F5907C0" w:rsidR="008F4BBB" w:rsidRPr="005D08BE" w:rsidRDefault="008F4BBB" w:rsidP="008F4BBB">
      <w:pPr>
        <w:numPr>
          <w:ilvl w:val="0"/>
          <w:numId w:val="159"/>
        </w:numPr>
        <w:shd w:val="clear" w:color="auto" w:fill="FFFFFF"/>
        <w:rPr>
          <w:rFonts w:ascii="Times New Roman" w:eastAsia="宋体" w:hAnsi="Times New Roman"/>
          <w:color w:val="060607"/>
          <w:szCs w:val="20"/>
          <w:lang w:eastAsia="zh-CN"/>
        </w:rPr>
      </w:pPr>
      <w:r w:rsidRPr="008A36E1">
        <w:rPr>
          <w:rFonts w:ascii="Times New Roman" w:eastAsia="宋体" w:hAnsi="Times New Roman"/>
          <w:b/>
          <w:bCs/>
          <w:color w:val="060607"/>
          <w:szCs w:val="20"/>
          <w:lang w:val="en-US" w:eastAsia="zh-CN"/>
        </w:rPr>
        <w:t>Method of dropping intermediate UE for scenario D2T2</w:t>
      </w:r>
    </w:p>
    <w:p w14:paraId="4F277AAE" w14:textId="56367C98" w:rsidR="008F4BBB" w:rsidRPr="005D08BE" w:rsidRDefault="008F4BBB" w:rsidP="008F4BBB">
      <w:pPr>
        <w:numPr>
          <w:ilvl w:val="1"/>
          <w:numId w:val="159"/>
        </w:numPr>
        <w:shd w:val="clear" w:color="auto" w:fill="FFFFFF"/>
        <w:rPr>
          <w:rFonts w:ascii="Times New Roman" w:eastAsia="宋体" w:hAnsi="Times New Roman"/>
          <w:color w:val="060607"/>
          <w:szCs w:val="20"/>
          <w:lang w:eastAsia="zh-CN"/>
        </w:rPr>
      </w:pPr>
      <w:r w:rsidRPr="005D08BE">
        <w:rPr>
          <w:rFonts w:ascii="Times New Roman" w:eastAsia="宋体" w:hAnsi="Times New Roman"/>
          <w:b/>
          <w:bCs/>
          <w:color w:val="060607"/>
          <w:szCs w:val="20"/>
          <w:lang w:val="en-US" w:eastAsia="zh-CN"/>
        </w:rPr>
        <w:t>Uniform distribution</w:t>
      </w:r>
    </w:p>
    <w:p w14:paraId="3D9E9BA5" w14:textId="77777777" w:rsidR="00FB1DB1" w:rsidRPr="005D08BE" w:rsidRDefault="008A36E1" w:rsidP="00C50DAC">
      <w:pPr>
        <w:numPr>
          <w:ilvl w:val="2"/>
          <w:numId w:val="164"/>
        </w:numPr>
        <w:shd w:val="clear" w:color="auto" w:fill="FFFFFF"/>
        <w:rPr>
          <w:rFonts w:ascii="Times New Roman" w:eastAsia="宋体" w:hAnsi="Times New Roman"/>
          <w:color w:val="060607"/>
          <w:szCs w:val="20"/>
          <w:lang w:val="en-US" w:eastAsia="zh-CN"/>
        </w:rPr>
      </w:pPr>
      <w:r w:rsidRPr="008A36E1">
        <w:rPr>
          <w:rFonts w:ascii="Times New Roman" w:eastAsia="宋体" w:hAnsi="Times New Roman"/>
          <w:b/>
          <w:bCs/>
          <w:color w:val="060607"/>
          <w:szCs w:val="20"/>
          <w:lang w:val="en-US" w:eastAsia="zh-CN"/>
        </w:rPr>
        <w:t>Huawei</w:t>
      </w:r>
      <w:r w:rsidR="00FB1DB1" w:rsidRPr="005D08BE">
        <w:rPr>
          <w:rFonts w:ascii="Times New Roman" w:eastAsia="宋体" w:hAnsi="Times New Roman"/>
          <w:b/>
          <w:bCs/>
          <w:color w:val="060607"/>
          <w:szCs w:val="20"/>
          <w:lang w:val="en-US" w:eastAsia="zh-CN"/>
        </w:rPr>
        <w:t xml:space="preserve"> Proposal 10: </w:t>
      </w:r>
      <w:r w:rsidR="00FB1DB1" w:rsidRPr="005D08BE">
        <w:rPr>
          <w:rFonts w:ascii="Times New Roman" w:eastAsia="宋体" w:hAnsi="Times New Roman"/>
          <w:color w:val="060607"/>
          <w:szCs w:val="20"/>
          <w:lang w:val="en-US" w:eastAsia="zh-CN"/>
        </w:rPr>
        <w:t>The intermediate UEs are assumed to be deployed following uniform distribution with e.g. 10 m /20 m distance between every two adjacent intermediate UEs.</w:t>
      </w:r>
    </w:p>
    <w:p w14:paraId="7093D5A0" w14:textId="16391F4E" w:rsidR="008A36E1" w:rsidRPr="008A36E1" w:rsidRDefault="008A36E1" w:rsidP="00C50DAC">
      <w:pPr>
        <w:numPr>
          <w:ilvl w:val="2"/>
          <w:numId w:val="164"/>
        </w:numPr>
        <w:shd w:val="clear" w:color="auto" w:fill="FFFFFF"/>
        <w:rPr>
          <w:rFonts w:ascii="Times New Roman" w:eastAsia="宋体" w:hAnsi="Times New Roman"/>
          <w:color w:val="060607"/>
          <w:szCs w:val="20"/>
          <w:lang w:val="en-US" w:eastAsia="zh-CN"/>
        </w:rPr>
      </w:pPr>
      <w:r w:rsidRPr="008A36E1">
        <w:rPr>
          <w:rFonts w:ascii="Times New Roman" w:eastAsia="宋体" w:hAnsi="Times New Roman"/>
          <w:b/>
          <w:bCs/>
          <w:color w:val="060607"/>
          <w:szCs w:val="20"/>
          <w:lang w:val="en-US" w:eastAsia="zh-CN"/>
        </w:rPr>
        <w:t>OPPO</w:t>
      </w:r>
      <w:r w:rsidR="00FB1DB1" w:rsidRPr="005D08BE">
        <w:rPr>
          <w:rFonts w:ascii="Times New Roman" w:eastAsia="宋体" w:hAnsi="Times New Roman"/>
          <w:b/>
          <w:bCs/>
          <w:color w:val="060607"/>
          <w:szCs w:val="20"/>
          <w:lang w:val="en-US" w:eastAsia="zh-CN"/>
        </w:rPr>
        <w:t xml:space="preserve"> Proposal 9: For D2T2, intermediate UE dropping is same as the BS in the same scenario</w:t>
      </w:r>
    </w:p>
    <w:p w14:paraId="67481F39" w14:textId="347174A8" w:rsidR="008A36E1" w:rsidRPr="005D08BE" w:rsidRDefault="008A36E1" w:rsidP="008F4BBB">
      <w:pPr>
        <w:numPr>
          <w:ilvl w:val="2"/>
          <w:numId w:val="164"/>
        </w:numPr>
        <w:shd w:val="clear" w:color="auto" w:fill="FFFFFF"/>
        <w:rPr>
          <w:rFonts w:ascii="Times New Roman" w:eastAsia="宋体" w:hAnsi="Times New Roman"/>
          <w:color w:val="060607"/>
          <w:szCs w:val="20"/>
          <w:lang w:val="en-US" w:eastAsia="zh-CN"/>
        </w:rPr>
      </w:pPr>
      <w:r w:rsidRPr="008A36E1">
        <w:rPr>
          <w:rFonts w:ascii="Times New Roman" w:eastAsia="宋体" w:hAnsi="Times New Roman"/>
          <w:b/>
          <w:bCs/>
          <w:color w:val="060607"/>
          <w:szCs w:val="20"/>
          <w:lang w:val="en-US" w:eastAsia="zh-CN"/>
        </w:rPr>
        <w:t>ZTE</w:t>
      </w:r>
      <w:r w:rsidR="00FB1DB1" w:rsidRPr="005D08BE">
        <w:rPr>
          <w:rFonts w:ascii="Times New Roman" w:eastAsia="宋体" w:hAnsi="Times New Roman"/>
          <w:b/>
          <w:bCs/>
          <w:color w:val="060607"/>
          <w:szCs w:val="20"/>
          <w:lang w:val="en-US" w:eastAsia="zh-CN"/>
        </w:rPr>
        <w:t xml:space="preserve"> (Proposal 4, Alt 1)</w:t>
      </w:r>
    </w:p>
    <w:p w14:paraId="7C631F98" w14:textId="475EA520" w:rsidR="008F4BBB" w:rsidRPr="005D08BE" w:rsidRDefault="008F4BBB" w:rsidP="008F4BBB">
      <w:pPr>
        <w:numPr>
          <w:ilvl w:val="2"/>
          <w:numId w:val="164"/>
        </w:numPr>
        <w:shd w:val="clear" w:color="auto" w:fill="FFFFFF"/>
        <w:rPr>
          <w:rFonts w:ascii="Times New Roman" w:eastAsia="宋体" w:hAnsi="Times New Roman"/>
          <w:color w:val="060607"/>
          <w:szCs w:val="20"/>
          <w:lang w:val="en-US" w:eastAsia="zh-CN"/>
        </w:rPr>
      </w:pPr>
      <w:r w:rsidRPr="005D08BE">
        <w:rPr>
          <w:rFonts w:ascii="Times New Roman" w:eastAsia="宋体" w:hAnsi="Times New Roman"/>
          <w:b/>
          <w:bCs/>
          <w:color w:val="060607"/>
          <w:szCs w:val="20"/>
          <w:lang w:val="en-US" w:eastAsia="zh-CN"/>
        </w:rPr>
        <w:t>MediaTek Proposal 12</w:t>
      </w:r>
    </w:p>
    <w:p w14:paraId="11181C92" w14:textId="6E2E42EE" w:rsidR="008F4BBB" w:rsidRPr="005D08BE" w:rsidRDefault="008F4BBB" w:rsidP="008F4BBB">
      <w:pPr>
        <w:numPr>
          <w:ilvl w:val="2"/>
          <w:numId w:val="164"/>
        </w:numPr>
        <w:shd w:val="clear" w:color="auto" w:fill="FFFFFF"/>
        <w:rPr>
          <w:rFonts w:ascii="Times New Roman" w:eastAsia="宋体" w:hAnsi="Times New Roman"/>
          <w:color w:val="060607"/>
          <w:szCs w:val="20"/>
          <w:lang w:val="en-US" w:eastAsia="zh-CN"/>
        </w:rPr>
      </w:pPr>
      <w:r w:rsidRPr="005D08BE">
        <w:rPr>
          <w:rFonts w:ascii="Times New Roman" w:eastAsia="宋体" w:hAnsi="Times New Roman"/>
          <w:b/>
          <w:bCs/>
          <w:color w:val="060607"/>
          <w:szCs w:val="20"/>
          <w:lang w:val="en-US" w:eastAsia="zh-CN"/>
        </w:rPr>
        <w:t>Interdigital Proposal 5 (option 1)</w:t>
      </w:r>
    </w:p>
    <w:p w14:paraId="3CE8AB49" w14:textId="3801D329" w:rsidR="00FB1DB1" w:rsidRPr="005D08BE" w:rsidRDefault="00FB1DB1" w:rsidP="00FB1DB1">
      <w:pPr>
        <w:numPr>
          <w:ilvl w:val="1"/>
          <w:numId w:val="164"/>
        </w:numPr>
        <w:shd w:val="clear" w:color="auto" w:fill="FFFFFF"/>
        <w:rPr>
          <w:rFonts w:ascii="Times New Roman" w:eastAsia="宋体" w:hAnsi="Times New Roman"/>
          <w:b/>
          <w:bCs/>
          <w:color w:val="060607"/>
          <w:szCs w:val="20"/>
          <w:lang w:val="en-US" w:eastAsia="zh-CN"/>
        </w:rPr>
      </w:pPr>
      <w:r w:rsidRPr="005D08BE">
        <w:rPr>
          <w:rFonts w:ascii="Times New Roman" w:eastAsia="宋体" w:hAnsi="Times New Roman"/>
          <w:b/>
          <w:bCs/>
          <w:color w:val="060607"/>
          <w:szCs w:val="20"/>
          <w:lang w:val="en-US" w:eastAsia="zh-CN"/>
        </w:rPr>
        <w:t>Others</w:t>
      </w:r>
      <w:r w:rsidR="00142B33">
        <w:rPr>
          <w:rFonts w:ascii="Times New Roman" w:eastAsia="宋体" w:hAnsi="Times New Roman" w:hint="eastAsia"/>
          <w:b/>
          <w:bCs/>
          <w:color w:val="060607"/>
          <w:szCs w:val="20"/>
          <w:lang w:val="en-US" w:eastAsia="zh-CN"/>
        </w:rPr>
        <w:t xml:space="preserve"> factors</w:t>
      </w:r>
    </w:p>
    <w:p w14:paraId="3AFAE27D" w14:textId="1C46BA70" w:rsidR="00FB1DB1" w:rsidRPr="005D08BE" w:rsidRDefault="00FB1DB1" w:rsidP="00FB1DB1">
      <w:pPr>
        <w:numPr>
          <w:ilvl w:val="2"/>
          <w:numId w:val="165"/>
        </w:numPr>
        <w:shd w:val="clear" w:color="auto" w:fill="FFFFFF"/>
        <w:rPr>
          <w:rFonts w:ascii="Times New Roman" w:eastAsia="宋体" w:hAnsi="Times New Roman"/>
          <w:color w:val="060607"/>
          <w:szCs w:val="20"/>
          <w:lang w:val="en-US" w:eastAsia="zh-CN"/>
        </w:rPr>
      </w:pPr>
      <w:r w:rsidRPr="005D08BE">
        <w:rPr>
          <w:rFonts w:ascii="Times New Roman" w:eastAsia="宋体" w:hAnsi="Times New Roman"/>
          <w:b/>
          <w:bCs/>
          <w:color w:val="060607"/>
          <w:szCs w:val="20"/>
          <w:lang w:val="en-US" w:eastAsia="zh-CN"/>
        </w:rPr>
        <w:t>Qualcomm</w:t>
      </w:r>
      <w:r w:rsidRPr="005D08BE">
        <w:rPr>
          <w:rFonts w:ascii="Times New Roman" w:eastAsia="宋体" w:hAnsi="Times New Roman"/>
          <w:color w:val="060607"/>
          <w:szCs w:val="20"/>
          <w:lang w:val="en-US" w:eastAsia="zh-CN"/>
        </w:rPr>
        <w:t xml:space="preserve"> (</w:t>
      </w:r>
      <w:r w:rsidRPr="00DF1B43">
        <w:rPr>
          <w:rFonts w:ascii="Times New Roman" w:eastAsia="宋体" w:hAnsi="Times New Roman"/>
          <w:b/>
          <w:bCs/>
          <w:color w:val="060607"/>
          <w:szCs w:val="20"/>
          <w:lang w:val="en-US" w:eastAsia="zh-CN"/>
        </w:rPr>
        <w:t>Proposal 10</w:t>
      </w:r>
      <w:r w:rsidRPr="005D08BE">
        <w:rPr>
          <w:rFonts w:ascii="Times New Roman" w:eastAsia="宋体" w:hAnsi="Times New Roman"/>
          <w:color w:val="060607"/>
          <w:szCs w:val="20"/>
          <w:lang w:val="en-US" w:eastAsia="zh-CN"/>
        </w:rPr>
        <w:t>) suggested intermediate UE dropping is Density: [2] UEs in the entire hall</w:t>
      </w:r>
    </w:p>
    <w:p w14:paraId="4CB95268" w14:textId="5DA2A453" w:rsidR="00FB1DB1" w:rsidRDefault="00FB1DB1" w:rsidP="00FB1DB1">
      <w:pPr>
        <w:numPr>
          <w:ilvl w:val="2"/>
          <w:numId w:val="165"/>
        </w:numPr>
        <w:shd w:val="clear" w:color="auto" w:fill="FFFFFF"/>
        <w:rPr>
          <w:rFonts w:ascii="Times New Roman" w:eastAsia="宋体" w:hAnsi="Times New Roman"/>
          <w:color w:val="060607"/>
          <w:szCs w:val="20"/>
          <w:lang w:val="en-US" w:eastAsia="zh-CN"/>
        </w:rPr>
      </w:pPr>
      <w:r w:rsidRPr="008A36E1">
        <w:rPr>
          <w:rFonts w:ascii="Times New Roman" w:eastAsia="宋体" w:hAnsi="Times New Roman"/>
          <w:b/>
          <w:bCs/>
          <w:color w:val="060607"/>
          <w:szCs w:val="20"/>
          <w:lang w:val="en-US" w:eastAsia="zh-CN"/>
        </w:rPr>
        <w:t>ZTE</w:t>
      </w:r>
      <w:r w:rsidRPr="005D08BE">
        <w:rPr>
          <w:rFonts w:ascii="Times New Roman" w:eastAsia="宋体" w:hAnsi="Times New Roman"/>
          <w:b/>
          <w:bCs/>
          <w:color w:val="060607"/>
          <w:szCs w:val="20"/>
          <w:lang w:val="en-US" w:eastAsia="zh-CN"/>
        </w:rPr>
        <w:t xml:space="preserve"> (Proposal 4, Alt 2),</w:t>
      </w:r>
      <w:r w:rsidRPr="005D08BE">
        <w:rPr>
          <w:rFonts w:ascii="Times New Roman" w:eastAsia="宋体" w:hAnsi="Times New Roman"/>
          <w:color w:val="060607"/>
          <w:szCs w:val="20"/>
          <w:lang w:val="en-US" w:eastAsia="zh-CN"/>
        </w:rPr>
        <w:t xml:space="preserve"> intermediate UEs are mobile and a single UE is assumed for D2T2 layout.</w:t>
      </w:r>
    </w:p>
    <w:p w14:paraId="01D390A7" w14:textId="1EEA7AD3" w:rsidR="00142B33" w:rsidRPr="00142B33" w:rsidRDefault="00142B33" w:rsidP="00FB1DB1">
      <w:pPr>
        <w:numPr>
          <w:ilvl w:val="2"/>
          <w:numId w:val="165"/>
        </w:numPr>
        <w:shd w:val="clear" w:color="auto" w:fill="FFFFFF"/>
        <w:rPr>
          <w:rFonts w:ascii="Times New Roman" w:eastAsia="宋体" w:hAnsi="Times New Roman"/>
          <w:color w:val="060607"/>
          <w:szCs w:val="20"/>
          <w:lang w:val="en-US" w:eastAsia="zh-CN"/>
        </w:rPr>
      </w:pPr>
      <w:r>
        <w:rPr>
          <w:rFonts w:ascii="Times New Roman" w:eastAsia="宋体" w:hAnsi="Times New Roman"/>
          <w:b/>
          <w:bCs/>
          <w:color w:val="060607"/>
          <w:szCs w:val="20"/>
          <w:lang w:val="en-US" w:eastAsia="zh-CN"/>
        </w:rPr>
        <w:t>V</w:t>
      </w:r>
      <w:r>
        <w:rPr>
          <w:rFonts w:ascii="Times New Roman" w:eastAsia="宋体" w:hAnsi="Times New Roman" w:hint="eastAsia"/>
          <w:b/>
          <w:bCs/>
          <w:color w:val="060607"/>
          <w:szCs w:val="20"/>
          <w:lang w:val="en-US" w:eastAsia="zh-CN"/>
        </w:rPr>
        <w:t xml:space="preserve">ivo (Observation 1), </w:t>
      </w:r>
      <w:r w:rsidRPr="00142B33">
        <w:rPr>
          <w:rFonts w:ascii="Times New Roman" w:eastAsia="宋体" w:hAnsi="Times New Roman"/>
          <w:color w:val="060607"/>
          <w:szCs w:val="20"/>
          <w:lang w:val="en-US" w:eastAsia="zh-CN"/>
        </w:rPr>
        <w:t>Unlike BS reader in D1T1, the movement of UE intermediate node in the indoor area is more in line with the actual deployment.</w:t>
      </w:r>
    </w:p>
    <w:p w14:paraId="1D853BA0" w14:textId="7A728D88" w:rsidR="0097515A" w:rsidRPr="005D08BE" w:rsidRDefault="0097515A" w:rsidP="00FB1DB1">
      <w:pPr>
        <w:numPr>
          <w:ilvl w:val="2"/>
          <w:numId w:val="165"/>
        </w:numPr>
        <w:shd w:val="clear" w:color="auto" w:fill="FFFFFF"/>
        <w:rPr>
          <w:rFonts w:ascii="Times New Roman" w:eastAsia="宋体" w:hAnsi="Times New Roman"/>
          <w:color w:val="060607"/>
          <w:szCs w:val="20"/>
          <w:lang w:val="en-US" w:eastAsia="zh-CN"/>
        </w:rPr>
      </w:pPr>
      <w:r w:rsidRPr="005D08BE">
        <w:rPr>
          <w:rFonts w:ascii="Times New Roman" w:eastAsia="宋体" w:hAnsi="Times New Roman"/>
          <w:b/>
          <w:bCs/>
          <w:color w:val="060607"/>
          <w:szCs w:val="20"/>
          <w:lang w:val="en-US" w:eastAsia="zh-CN"/>
        </w:rPr>
        <w:t>Interdigital (Proposal 5 option 2):</w:t>
      </w:r>
      <w:r w:rsidRPr="005D08BE">
        <w:rPr>
          <w:rFonts w:ascii="Times New Roman" w:eastAsia="宋体" w:hAnsi="Times New Roman"/>
          <w:color w:val="060607"/>
          <w:szCs w:val="20"/>
          <w:lang w:val="en-US" w:eastAsia="zh-CN"/>
        </w:rPr>
        <w:t xml:space="preserve"> All devices are divided in groups (per BS). Each group is uniformly dropped within a circle of radius R around the BS, where R is determined according to coverage analysis.</w:t>
      </w:r>
    </w:p>
    <w:p w14:paraId="54DC364B" w14:textId="77777777" w:rsidR="00FB1DB1" w:rsidRPr="005D08BE" w:rsidRDefault="00FB1DB1" w:rsidP="00FB1DB1">
      <w:pPr>
        <w:numPr>
          <w:ilvl w:val="2"/>
          <w:numId w:val="165"/>
        </w:numPr>
        <w:shd w:val="clear" w:color="auto" w:fill="FFFFFF"/>
        <w:rPr>
          <w:rFonts w:ascii="Times New Roman" w:eastAsia="宋体" w:hAnsi="Times New Roman"/>
          <w:color w:val="060607"/>
          <w:szCs w:val="20"/>
          <w:lang w:val="en-US" w:eastAsia="zh-CN"/>
        </w:rPr>
      </w:pPr>
    </w:p>
    <w:p w14:paraId="54E2CA50" w14:textId="77777777" w:rsidR="008A36E1" w:rsidRPr="008A36E1" w:rsidRDefault="008A36E1" w:rsidP="008A36E1">
      <w:pPr>
        <w:numPr>
          <w:ilvl w:val="0"/>
          <w:numId w:val="159"/>
        </w:numPr>
        <w:shd w:val="clear" w:color="auto" w:fill="FFFFFF"/>
        <w:rPr>
          <w:rFonts w:ascii="Times New Roman" w:eastAsia="宋体" w:hAnsi="Times New Roman"/>
          <w:color w:val="060607"/>
          <w:szCs w:val="20"/>
          <w:lang w:val="en-US" w:eastAsia="zh-CN"/>
        </w:rPr>
      </w:pPr>
      <w:r w:rsidRPr="008A36E1">
        <w:rPr>
          <w:rFonts w:ascii="Times New Roman" w:eastAsia="宋体" w:hAnsi="Times New Roman"/>
          <w:b/>
          <w:bCs/>
          <w:color w:val="060607"/>
          <w:szCs w:val="20"/>
          <w:lang w:val="en-US" w:eastAsia="zh-CN"/>
        </w:rPr>
        <w:t>Devices involved in the evaluations for D2T2:</w:t>
      </w:r>
    </w:p>
    <w:p w14:paraId="1B783B87" w14:textId="5F632D12" w:rsidR="008A36E1" w:rsidRPr="005D08BE" w:rsidRDefault="008A36E1" w:rsidP="005D08BE">
      <w:pPr>
        <w:pStyle w:val="af"/>
        <w:numPr>
          <w:ilvl w:val="1"/>
          <w:numId w:val="159"/>
        </w:numPr>
        <w:ind w:firstLineChars="0"/>
        <w:rPr>
          <w:rFonts w:ascii="Times New Roman" w:eastAsia="宋体" w:hAnsi="Times New Roman"/>
          <w:color w:val="060607"/>
          <w:szCs w:val="20"/>
          <w:lang w:val="en-US" w:eastAsia="zh-CN"/>
        </w:rPr>
      </w:pPr>
      <w:r w:rsidRPr="005D08BE">
        <w:rPr>
          <w:rFonts w:ascii="Times New Roman" w:eastAsia="宋体" w:hAnsi="Times New Roman"/>
          <w:b/>
          <w:bCs/>
          <w:color w:val="060607"/>
          <w:szCs w:val="20"/>
          <w:lang w:val="en-US" w:eastAsia="zh-CN"/>
        </w:rPr>
        <w:t>CMCC:</w:t>
      </w:r>
      <w:r w:rsidRPr="005D08BE">
        <w:rPr>
          <w:rFonts w:ascii="Times New Roman" w:eastAsia="宋体" w:hAnsi="Times New Roman"/>
          <w:color w:val="060607"/>
          <w:szCs w:val="20"/>
          <w:lang w:val="en-US" w:eastAsia="zh-CN"/>
        </w:rPr>
        <w:t xml:space="preserve"> Requests </w:t>
      </w:r>
      <w:r w:rsidR="005D08BE" w:rsidRPr="005D08BE">
        <w:rPr>
          <w:rFonts w:ascii="Times New Roman" w:eastAsia="宋体" w:hAnsi="Times New Roman"/>
          <w:color w:val="060607"/>
          <w:szCs w:val="20"/>
          <w:lang w:val="en-US" w:eastAsia="zh-CN"/>
        </w:rPr>
        <w:t>Intermediate UE dropping and which devices are involved in the evaluations for D2T2 for coexistence evaluation in RAN4</w:t>
      </w:r>
    </w:p>
    <w:p w14:paraId="34353F6B" w14:textId="77777777" w:rsidR="008A36E1" w:rsidRPr="005D08BE" w:rsidRDefault="008A36E1" w:rsidP="008A36E1">
      <w:pPr>
        <w:numPr>
          <w:ilvl w:val="1"/>
          <w:numId w:val="159"/>
        </w:numPr>
        <w:shd w:val="clear" w:color="auto" w:fill="FFFFFF"/>
        <w:spacing w:before="100" w:beforeAutospacing="1" w:after="100" w:afterAutospacing="1"/>
        <w:rPr>
          <w:rFonts w:ascii="Times New Roman" w:eastAsia="宋体" w:hAnsi="Times New Roman"/>
          <w:color w:val="060607"/>
          <w:szCs w:val="20"/>
          <w:lang w:val="en-US" w:eastAsia="zh-CN"/>
        </w:rPr>
      </w:pPr>
      <w:r w:rsidRPr="008A36E1">
        <w:rPr>
          <w:rFonts w:ascii="Times New Roman" w:eastAsia="宋体" w:hAnsi="Times New Roman"/>
          <w:b/>
          <w:bCs/>
          <w:color w:val="060607"/>
          <w:szCs w:val="20"/>
          <w:lang w:val="en-US" w:eastAsia="zh-CN"/>
        </w:rPr>
        <w:t>Qualcomm:</w:t>
      </w:r>
      <w:r w:rsidRPr="008A36E1">
        <w:rPr>
          <w:rFonts w:ascii="Times New Roman" w:eastAsia="宋体" w:hAnsi="Times New Roman"/>
          <w:color w:val="060607"/>
          <w:szCs w:val="20"/>
          <w:lang w:val="en-US" w:eastAsia="zh-CN"/>
        </w:rPr>
        <w:t> States that only devices with a long-term received power above their sensitivity are considered in the evaluations, setting a criterion for device inclusion in D2T2 evaluations.</w:t>
      </w:r>
    </w:p>
    <w:p w14:paraId="4F1FE4D1" w14:textId="378D4385" w:rsidR="005D08BE" w:rsidRPr="008A36E1" w:rsidRDefault="005D08BE" w:rsidP="008A36E1">
      <w:pPr>
        <w:numPr>
          <w:ilvl w:val="1"/>
          <w:numId w:val="159"/>
        </w:numPr>
        <w:shd w:val="clear" w:color="auto" w:fill="FFFFFF"/>
        <w:spacing w:before="100" w:beforeAutospacing="1" w:after="100" w:afterAutospacing="1"/>
        <w:rPr>
          <w:rFonts w:ascii="Times New Roman" w:eastAsia="宋体" w:hAnsi="Times New Roman"/>
          <w:color w:val="060607"/>
          <w:szCs w:val="20"/>
          <w:lang w:val="en-US" w:eastAsia="zh-CN"/>
        </w:rPr>
      </w:pPr>
      <w:r w:rsidRPr="005D08BE">
        <w:rPr>
          <w:rFonts w:ascii="Times New Roman" w:eastAsia="宋体" w:hAnsi="Times New Roman"/>
          <w:b/>
          <w:bCs/>
          <w:color w:val="060607"/>
          <w:szCs w:val="20"/>
          <w:lang w:val="en-US" w:eastAsia="zh-CN"/>
        </w:rPr>
        <w:t>Huawei:</w:t>
      </w:r>
      <w:r w:rsidRPr="005D08BE">
        <w:rPr>
          <w:rFonts w:ascii="Times New Roman" w:eastAsia="宋体" w:hAnsi="Times New Roman"/>
          <w:color w:val="060607"/>
          <w:szCs w:val="20"/>
          <w:lang w:val="en-US" w:eastAsia="zh-CN"/>
        </w:rPr>
        <w:t xml:space="preserve"> The devices within the calculated maximum distance, which is obtained by the corresponding link budget calculation, from each intermediate UE will be involved in the evaluations.</w:t>
      </w:r>
    </w:p>
    <w:p w14:paraId="05561B15" w14:textId="6CF0DCEF" w:rsidR="00DF1B43" w:rsidRDefault="00DF1B43" w:rsidP="00DF1B43">
      <w:pPr>
        <w:pStyle w:val="4"/>
        <w:numPr>
          <w:ilvl w:val="0"/>
          <w:numId w:val="0"/>
        </w:numPr>
        <w:ind w:left="864" w:hanging="864"/>
        <w:rPr>
          <w:rFonts w:eastAsiaTheme="minorEastAsia"/>
          <w:lang w:eastAsia="zh-CN"/>
        </w:rPr>
      </w:pPr>
      <w:r>
        <w:rPr>
          <w:rFonts w:eastAsiaTheme="minorEastAsia" w:hint="eastAsia"/>
          <w:lang w:eastAsia="zh-CN"/>
        </w:rPr>
        <w:t>[</w:t>
      </w:r>
      <w:r w:rsidR="008A559E">
        <w:rPr>
          <w:rFonts w:eastAsiaTheme="minorEastAsia" w:hint="eastAsia"/>
          <w:lang w:eastAsia="zh-CN"/>
        </w:rPr>
        <w:t>M</w:t>
      </w:r>
      <w:r>
        <w:rPr>
          <w:rFonts w:eastAsiaTheme="minorEastAsia" w:hint="eastAsia"/>
          <w:lang w:eastAsia="zh-CN"/>
        </w:rPr>
        <w:t>][Proposal-</w:t>
      </w:r>
      <w:r>
        <w:rPr>
          <w:rFonts w:eastAsiaTheme="minorEastAsia"/>
          <w:lang w:eastAsia="zh-CN"/>
        </w:rPr>
        <w:fldChar w:fldCharType="begin"/>
      </w:r>
      <w:r>
        <w:rPr>
          <w:rFonts w:eastAsiaTheme="minorEastAsia"/>
          <w:lang w:eastAsia="zh-CN"/>
        </w:rPr>
        <w:instrText xml:space="preserve"> </w:instrText>
      </w:r>
      <w:r>
        <w:rPr>
          <w:rFonts w:eastAsiaTheme="minorEastAsia" w:hint="eastAsia"/>
          <w:lang w:eastAsia="zh-CN"/>
        </w:rPr>
        <w:instrText>REF _Ref166623984 \r \h</w:instrText>
      </w:r>
      <w:r>
        <w:rPr>
          <w:rFonts w:eastAsiaTheme="minorEastAsia"/>
          <w:lang w:eastAsia="zh-CN"/>
        </w:rPr>
        <w:instrText xml:space="preserve"> </w:instrText>
      </w:r>
      <w:r>
        <w:rPr>
          <w:rFonts w:eastAsiaTheme="minorEastAsia"/>
          <w:lang w:eastAsia="zh-CN"/>
        </w:rPr>
      </w:r>
      <w:r>
        <w:rPr>
          <w:rFonts w:eastAsiaTheme="minorEastAsia"/>
          <w:lang w:eastAsia="zh-CN"/>
        </w:rPr>
        <w:fldChar w:fldCharType="separate"/>
      </w:r>
      <w:r>
        <w:rPr>
          <w:rFonts w:eastAsiaTheme="minorEastAsia"/>
          <w:lang w:eastAsia="zh-CN"/>
        </w:rPr>
        <w:t>3.3.2</w:t>
      </w:r>
      <w:r>
        <w:rPr>
          <w:rFonts w:eastAsiaTheme="minorEastAsia"/>
          <w:lang w:eastAsia="zh-CN"/>
        </w:rPr>
        <w:fldChar w:fldCharType="end"/>
      </w:r>
      <w:r>
        <w:rPr>
          <w:rFonts w:eastAsiaTheme="minorEastAsia" w:hint="eastAsia"/>
          <w:lang w:eastAsia="zh-CN"/>
        </w:rPr>
        <w:t xml:space="preserve">-topology-v1] </w:t>
      </w:r>
    </w:p>
    <w:tbl>
      <w:tblPr>
        <w:tblStyle w:val="af1"/>
        <w:tblW w:w="0" w:type="auto"/>
        <w:tblLook w:val="04A0" w:firstRow="1" w:lastRow="0" w:firstColumn="1" w:lastColumn="0" w:noHBand="0" w:noVBand="1"/>
      </w:tblPr>
      <w:tblGrid>
        <w:gridCol w:w="9631"/>
      </w:tblGrid>
      <w:tr w:rsidR="00DF1B43" w14:paraId="7C783B56" w14:textId="77777777" w:rsidTr="00DF1B43">
        <w:tc>
          <w:tcPr>
            <w:tcW w:w="9631" w:type="dxa"/>
          </w:tcPr>
          <w:p w14:paraId="0514B688" w14:textId="77777777" w:rsidR="00DF1B43" w:rsidRPr="00DF1B43" w:rsidRDefault="00DF1B43" w:rsidP="00920DB8">
            <w:pPr>
              <w:rPr>
                <w:rFonts w:eastAsiaTheme="minorEastAsia"/>
                <w:b/>
                <w:bCs/>
                <w:lang w:eastAsia="zh-CN"/>
              </w:rPr>
            </w:pPr>
            <w:r w:rsidRPr="00DF1B43">
              <w:rPr>
                <w:rFonts w:eastAsiaTheme="minorEastAsia" w:hint="eastAsia"/>
                <w:b/>
                <w:bCs/>
                <w:lang w:eastAsia="zh-CN"/>
              </w:rPr>
              <w:t>Proposal:</w:t>
            </w:r>
          </w:p>
          <w:p w14:paraId="7252C82F" w14:textId="14FFEB7E" w:rsidR="00DF1B43" w:rsidRDefault="00302FA0" w:rsidP="00920DB8">
            <w:pPr>
              <w:rPr>
                <w:rFonts w:eastAsiaTheme="minorEastAsia"/>
                <w:lang w:eastAsia="zh-CN"/>
              </w:rPr>
            </w:pPr>
            <w:r>
              <w:rPr>
                <w:rFonts w:eastAsiaTheme="minorEastAsia" w:hint="eastAsia"/>
                <w:lang w:eastAsia="zh-CN"/>
              </w:rPr>
              <w:t xml:space="preserve">For the layout </w:t>
            </w:r>
            <w:r w:rsidRPr="00D60B4D">
              <w:rPr>
                <w:rFonts w:eastAsia="等线" w:hint="eastAsia"/>
                <w:lang w:eastAsia="zh-CN"/>
              </w:rPr>
              <w:t>used f</w:t>
            </w:r>
            <w:r w:rsidRPr="00D60B4D">
              <w:rPr>
                <w:rFonts w:eastAsia="等线"/>
                <w:lang w:eastAsia="zh-CN"/>
              </w:rPr>
              <w:t>or evaluation purpose</w:t>
            </w:r>
            <w:r>
              <w:rPr>
                <w:rFonts w:eastAsia="等线" w:hint="eastAsia"/>
                <w:lang w:eastAsia="zh-CN"/>
              </w:rPr>
              <w:t>, the following is assumed,</w:t>
            </w:r>
          </w:p>
          <w:p w14:paraId="733E0CE7" w14:textId="77EC56DC" w:rsidR="00DF1B43" w:rsidRPr="00A77A16" w:rsidRDefault="00A77A16" w:rsidP="00A77A16">
            <w:pPr>
              <w:pStyle w:val="af"/>
              <w:numPr>
                <w:ilvl w:val="0"/>
                <w:numId w:val="165"/>
              </w:numPr>
              <w:ind w:firstLineChars="0"/>
              <w:rPr>
                <w:rFonts w:ascii="Times New Roman" w:eastAsia="宋体" w:hAnsi="Times New Roman"/>
                <w:color w:val="060607"/>
                <w:szCs w:val="20"/>
                <w:lang w:val="en-US" w:eastAsia="zh-CN"/>
              </w:rPr>
            </w:pPr>
            <w:r w:rsidRPr="00A77A16">
              <w:rPr>
                <w:rFonts w:ascii="Times New Roman" w:eastAsia="宋体" w:hAnsi="Times New Roman"/>
                <w:color w:val="060607"/>
                <w:szCs w:val="20"/>
                <w:lang w:val="en-US" w:eastAsia="zh-CN"/>
              </w:rPr>
              <w:t>Uniform Distribution</w:t>
            </w:r>
            <w:r w:rsidRPr="00A77A16">
              <w:rPr>
                <w:rFonts w:ascii="Times New Roman" w:eastAsia="宋体" w:hAnsi="Times New Roman" w:hint="eastAsia"/>
                <w:color w:val="060607"/>
                <w:szCs w:val="20"/>
                <w:lang w:val="en-US" w:eastAsia="zh-CN"/>
              </w:rPr>
              <w:t xml:space="preserve"> </w:t>
            </w:r>
            <w:r w:rsidRPr="00A77A16">
              <w:rPr>
                <w:rFonts w:ascii="Times New Roman" w:eastAsia="宋体" w:hAnsi="Times New Roman"/>
                <w:color w:val="060607"/>
                <w:szCs w:val="20"/>
                <w:lang w:val="en-US" w:eastAsia="zh-CN"/>
              </w:rPr>
              <w:t>of CW nodes for scenario D1T1-B and D2T2-B</w:t>
            </w:r>
            <w:r w:rsidR="00302FA0">
              <w:rPr>
                <w:rFonts w:ascii="Times New Roman" w:eastAsia="宋体" w:hAnsi="Times New Roman" w:hint="eastAsia"/>
                <w:color w:val="060607"/>
                <w:szCs w:val="20"/>
                <w:lang w:val="en-US" w:eastAsia="zh-CN"/>
              </w:rPr>
              <w:t xml:space="preserve">, </w:t>
            </w:r>
          </w:p>
          <w:p w14:paraId="4AF24E2E" w14:textId="6DF84E48" w:rsidR="00A77A16" w:rsidRPr="00A77A16" w:rsidRDefault="00A77A16" w:rsidP="00A77A16">
            <w:pPr>
              <w:pStyle w:val="af"/>
              <w:numPr>
                <w:ilvl w:val="1"/>
                <w:numId w:val="165"/>
              </w:numPr>
              <w:ind w:firstLineChars="0"/>
              <w:rPr>
                <w:rFonts w:ascii="Times New Roman" w:eastAsia="宋体" w:hAnsi="Times New Roman"/>
                <w:color w:val="060607"/>
                <w:szCs w:val="20"/>
                <w:lang w:val="en-US" w:eastAsia="zh-CN"/>
              </w:rPr>
            </w:pPr>
            <w:r w:rsidRPr="00A77A16">
              <w:rPr>
                <w:rFonts w:ascii="Times New Roman" w:eastAsia="宋体" w:hAnsi="Times New Roman"/>
                <w:color w:val="060607"/>
                <w:szCs w:val="20"/>
                <w:lang w:val="en-US" w:eastAsia="zh-CN"/>
              </w:rPr>
              <w:t>D</w:t>
            </w:r>
            <w:r w:rsidRPr="00A77A16">
              <w:rPr>
                <w:rFonts w:ascii="Times New Roman" w:eastAsia="宋体" w:hAnsi="Times New Roman" w:hint="eastAsia"/>
                <w:color w:val="060607"/>
                <w:szCs w:val="20"/>
                <w:lang w:val="en-US" w:eastAsia="zh-CN"/>
              </w:rPr>
              <w:t xml:space="preserve">etails are reported by companies, such as </w:t>
            </w:r>
            <w:r w:rsidRPr="00A77A16">
              <w:rPr>
                <w:rFonts w:eastAsiaTheme="minorEastAsia" w:hint="eastAsia"/>
                <w:iCs/>
                <w:lang w:eastAsia="zh-CN"/>
              </w:rPr>
              <w:t xml:space="preserve">CW node location </w:t>
            </w:r>
          </w:p>
          <w:p w14:paraId="2E0FE9DA" w14:textId="182A0369" w:rsidR="00A77A16" w:rsidRPr="00A77A16" w:rsidRDefault="00A77A16" w:rsidP="00A77A16">
            <w:pPr>
              <w:pStyle w:val="af"/>
              <w:numPr>
                <w:ilvl w:val="0"/>
                <w:numId w:val="165"/>
              </w:numPr>
              <w:ind w:firstLineChars="0"/>
              <w:rPr>
                <w:rFonts w:ascii="Times New Roman" w:eastAsia="宋体" w:hAnsi="Times New Roman"/>
                <w:color w:val="060607"/>
                <w:szCs w:val="20"/>
                <w:lang w:val="en-US" w:eastAsia="zh-CN"/>
              </w:rPr>
            </w:pPr>
            <w:r w:rsidRPr="00A77A16">
              <w:rPr>
                <w:rFonts w:ascii="Times New Roman" w:eastAsia="宋体" w:hAnsi="Times New Roman"/>
                <w:color w:val="060607"/>
                <w:szCs w:val="20"/>
                <w:lang w:val="en-US" w:eastAsia="zh-CN"/>
              </w:rPr>
              <w:t>Uniform distribution</w:t>
            </w:r>
            <w:r w:rsidRPr="00A77A16">
              <w:rPr>
                <w:rFonts w:ascii="Times New Roman" w:eastAsia="宋体" w:hAnsi="Times New Roman" w:hint="eastAsia"/>
                <w:color w:val="060607"/>
                <w:szCs w:val="20"/>
                <w:lang w:val="en-US" w:eastAsia="zh-CN"/>
              </w:rPr>
              <w:t xml:space="preserve"> of intermediate UE for </w:t>
            </w:r>
            <w:r w:rsidRPr="00A77A16">
              <w:rPr>
                <w:rFonts w:ascii="Times New Roman" w:eastAsia="宋体" w:hAnsi="Times New Roman"/>
                <w:color w:val="060607"/>
                <w:szCs w:val="20"/>
                <w:lang w:val="en-US" w:eastAsia="zh-CN"/>
              </w:rPr>
              <w:t>scenario D1T1-B and D2T2-B</w:t>
            </w:r>
            <w:r w:rsidR="00302FA0">
              <w:rPr>
                <w:rFonts w:ascii="Times New Roman" w:eastAsia="宋体" w:hAnsi="Times New Roman" w:hint="eastAsia"/>
                <w:color w:val="060607"/>
                <w:szCs w:val="20"/>
                <w:lang w:val="en-US" w:eastAsia="zh-CN"/>
              </w:rPr>
              <w:t>,</w:t>
            </w:r>
          </w:p>
          <w:p w14:paraId="516CC4CF" w14:textId="0125D90A" w:rsidR="00A77A16" w:rsidRPr="00A77A16" w:rsidRDefault="00A77A16" w:rsidP="00A77A16">
            <w:pPr>
              <w:pStyle w:val="af"/>
              <w:numPr>
                <w:ilvl w:val="1"/>
                <w:numId w:val="165"/>
              </w:numPr>
              <w:ind w:firstLineChars="0"/>
              <w:rPr>
                <w:rFonts w:ascii="Times New Roman" w:eastAsia="宋体" w:hAnsi="Times New Roman"/>
                <w:color w:val="060607"/>
                <w:szCs w:val="20"/>
                <w:lang w:val="en-US" w:eastAsia="zh-CN"/>
              </w:rPr>
            </w:pPr>
            <w:r w:rsidRPr="00A77A16">
              <w:rPr>
                <w:rFonts w:ascii="Times New Roman" w:eastAsia="宋体" w:hAnsi="Times New Roman"/>
                <w:color w:val="060607"/>
                <w:szCs w:val="20"/>
                <w:lang w:val="en-US" w:eastAsia="zh-CN"/>
              </w:rPr>
              <w:t>D</w:t>
            </w:r>
            <w:r w:rsidRPr="00A77A16">
              <w:rPr>
                <w:rFonts w:ascii="Times New Roman" w:eastAsia="宋体" w:hAnsi="Times New Roman" w:hint="eastAsia"/>
                <w:color w:val="060607"/>
                <w:szCs w:val="20"/>
                <w:lang w:val="en-US" w:eastAsia="zh-CN"/>
              </w:rPr>
              <w:t xml:space="preserve">etails are reported by companies, such as </w:t>
            </w:r>
            <w:r w:rsidRPr="00A77A16">
              <w:rPr>
                <w:rFonts w:eastAsia="宋体" w:hint="eastAsia"/>
                <w:color w:val="060607"/>
                <w:lang w:eastAsia="zh-CN"/>
              </w:rPr>
              <w:t>number</w:t>
            </w:r>
            <w:r w:rsidR="00206416">
              <w:rPr>
                <w:rFonts w:eastAsia="宋体" w:hint="eastAsia"/>
                <w:color w:val="060607"/>
                <w:lang w:eastAsia="zh-CN"/>
              </w:rPr>
              <w:t xml:space="preserve"> of intermediate </w:t>
            </w:r>
            <w:r w:rsidR="00206416" w:rsidRPr="00A77A16">
              <w:rPr>
                <w:rFonts w:eastAsia="宋体" w:hint="eastAsia"/>
                <w:color w:val="060607"/>
                <w:lang w:eastAsia="zh-CN"/>
              </w:rPr>
              <w:t>UEs</w:t>
            </w:r>
            <w:r w:rsidR="00A96FB7">
              <w:rPr>
                <w:rFonts w:eastAsia="宋体" w:hint="eastAsia"/>
                <w:color w:val="060607"/>
                <w:lang w:eastAsia="zh-CN"/>
              </w:rPr>
              <w:t>,</w:t>
            </w:r>
            <w:r w:rsidRPr="00A77A16">
              <w:rPr>
                <w:rFonts w:eastAsia="宋体" w:hint="eastAsia"/>
                <w:color w:val="060607"/>
                <w:lang w:eastAsia="zh-CN"/>
              </w:rPr>
              <w:t xml:space="preserve"> inter-distance among </w:t>
            </w:r>
            <w:r w:rsidR="00A96FB7">
              <w:rPr>
                <w:rFonts w:eastAsia="宋体" w:hint="eastAsia"/>
                <w:color w:val="060607"/>
                <w:lang w:eastAsia="zh-CN"/>
              </w:rPr>
              <w:t xml:space="preserve">intermediate </w:t>
            </w:r>
            <w:r w:rsidRPr="00A77A16">
              <w:rPr>
                <w:rFonts w:eastAsia="宋体" w:hint="eastAsia"/>
                <w:color w:val="060607"/>
                <w:lang w:eastAsia="zh-CN"/>
              </w:rPr>
              <w:t>UEs</w:t>
            </w:r>
            <w:r w:rsidR="00A96FB7">
              <w:rPr>
                <w:rFonts w:eastAsia="宋体" w:hint="eastAsia"/>
                <w:color w:val="060607"/>
                <w:lang w:eastAsia="zh-CN"/>
              </w:rPr>
              <w:t xml:space="preserve"> and/or intermediate UE movement</w:t>
            </w:r>
            <w:r w:rsidRPr="00A77A16">
              <w:rPr>
                <w:rFonts w:eastAsia="宋体" w:hint="eastAsia"/>
                <w:color w:val="060607"/>
                <w:lang w:eastAsia="zh-CN"/>
              </w:rPr>
              <w:t>.</w:t>
            </w:r>
          </w:p>
          <w:p w14:paraId="7778F4A8" w14:textId="77777777" w:rsidR="00A77A16" w:rsidRDefault="00A77A16" w:rsidP="00A77A16">
            <w:pPr>
              <w:pStyle w:val="af"/>
              <w:numPr>
                <w:ilvl w:val="0"/>
                <w:numId w:val="165"/>
              </w:numPr>
              <w:ind w:firstLineChars="0"/>
              <w:rPr>
                <w:rFonts w:ascii="Times New Roman" w:eastAsia="宋体" w:hAnsi="Times New Roman"/>
                <w:color w:val="060607"/>
                <w:szCs w:val="20"/>
                <w:lang w:val="en-US" w:eastAsia="zh-CN"/>
              </w:rPr>
            </w:pPr>
            <w:r>
              <w:rPr>
                <w:rFonts w:ascii="Times New Roman" w:eastAsia="宋体" w:hAnsi="Times New Roman" w:hint="eastAsia"/>
                <w:color w:val="060607"/>
                <w:szCs w:val="20"/>
                <w:lang w:val="en-US" w:eastAsia="zh-CN"/>
              </w:rPr>
              <w:t>[</w:t>
            </w:r>
            <w:r w:rsidRPr="005D08BE">
              <w:rPr>
                <w:rFonts w:ascii="Times New Roman" w:eastAsia="宋体" w:hAnsi="Times New Roman"/>
                <w:color w:val="060607"/>
                <w:szCs w:val="20"/>
                <w:lang w:val="en-US" w:eastAsia="zh-CN"/>
              </w:rPr>
              <w:t>The devices within the calculated maximum distance, which is obtained by the corresponding link budget calculation, from each intermediate UE will be involved in the evaluations.</w:t>
            </w:r>
            <w:r>
              <w:rPr>
                <w:rFonts w:ascii="Times New Roman" w:eastAsia="宋体" w:hAnsi="Times New Roman" w:hint="eastAsia"/>
                <w:color w:val="060607"/>
                <w:szCs w:val="20"/>
                <w:lang w:val="en-US" w:eastAsia="zh-CN"/>
              </w:rPr>
              <w:t>]</w:t>
            </w:r>
          </w:p>
          <w:p w14:paraId="6DFF76AA" w14:textId="1474061C" w:rsidR="00302FA0" w:rsidRPr="00A77A16" w:rsidRDefault="00302FA0" w:rsidP="00302FA0">
            <w:pPr>
              <w:pStyle w:val="af"/>
              <w:ind w:left="720" w:firstLineChars="0" w:firstLine="0"/>
              <w:rPr>
                <w:rFonts w:ascii="Times New Roman" w:eastAsia="宋体" w:hAnsi="Times New Roman"/>
                <w:color w:val="060607"/>
                <w:szCs w:val="20"/>
                <w:lang w:val="en-US" w:eastAsia="zh-CN"/>
              </w:rPr>
            </w:pPr>
          </w:p>
        </w:tc>
      </w:tr>
    </w:tbl>
    <w:p w14:paraId="0DC4F8FA" w14:textId="77777777" w:rsidR="00920DB8" w:rsidRPr="00DF1B43" w:rsidRDefault="00920DB8" w:rsidP="00920DB8">
      <w:pPr>
        <w:rPr>
          <w:rFonts w:eastAsiaTheme="minorEastAsia"/>
          <w:lang w:eastAsia="zh-CN"/>
        </w:rPr>
      </w:pPr>
    </w:p>
    <w:tbl>
      <w:tblPr>
        <w:tblStyle w:val="af1"/>
        <w:tblW w:w="9962" w:type="dxa"/>
        <w:tblLook w:val="04A0" w:firstRow="1" w:lastRow="0" w:firstColumn="1" w:lastColumn="0" w:noHBand="0" w:noVBand="1"/>
      </w:tblPr>
      <w:tblGrid>
        <w:gridCol w:w="2336"/>
        <w:gridCol w:w="7626"/>
      </w:tblGrid>
      <w:tr w:rsidR="00603ADB" w:rsidRPr="00A223DC" w14:paraId="777F8D57" w14:textId="77777777" w:rsidTr="00C50DAC">
        <w:tc>
          <w:tcPr>
            <w:tcW w:w="2336" w:type="dxa"/>
          </w:tcPr>
          <w:p w14:paraId="3D7201C7" w14:textId="77777777" w:rsidR="00603ADB" w:rsidRPr="00A223DC" w:rsidRDefault="00603ADB" w:rsidP="00C50DAC">
            <w:pPr>
              <w:rPr>
                <w:rFonts w:ascii="Times New Roman" w:hAnsi="Times New Roman"/>
                <w:b/>
                <w:bCs/>
              </w:rPr>
            </w:pPr>
            <w:r w:rsidRPr="00A223DC">
              <w:rPr>
                <w:rFonts w:ascii="Times New Roman" w:hAnsi="Times New Roman"/>
                <w:b/>
                <w:bCs/>
              </w:rPr>
              <w:t>Company</w:t>
            </w:r>
          </w:p>
        </w:tc>
        <w:tc>
          <w:tcPr>
            <w:tcW w:w="7626" w:type="dxa"/>
          </w:tcPr>
          <w:p w14:paraId="59BB0A1B" w14:textId="77777777" w:rsidR="00603ADB" w:rsidRPr="00A223DC" w:rsidRDefault="00603ADB" w:rsidP="00C50DAC">
            <w:pPr>
              <w:jc w:val="center"/>
              <w:rPr>
                <w:rFonts w:ascii="Times New Roman" w:hAnsi="Times New Roman"/>
                <w:b/>
                <w:bCs/>
              </w:rPr>
            </w:pPr>
            <w:r w:rsidRPr="00A223DC">
              <w:rPr>
                <w:rFonts w:ascii="Times New Roman" w:hAnsi="Times New Roman"/>
                <w:b/>
                <w:bCs/>
              </w:rPr>
              <w:t>Comments</w:t>
            </w:r>
          </w:p>
        </w:tc>
      </w:tr>
      <w:tr w:rsidR="00603ADB" w:rsidRPr="00A223DC" w14:paraId="5E242111" w14:textId="77777777" w:rsidTr="00C50DAC">
        <w:tc>
          <w:tcPr>
            <w:tcW w:w="2336" w:type="dxa"/>
          </w:tcPr>
          <w:p w14:paraId="735E3325" w14:textId="77777777" w:rsidR="00603ADB" w:rsidRPr="00A223DC" w:rsidRDefault="00603ADB" w:rsidP="00C50DAC">
            <w:pPr>
              <w:rPr>
                <w:rFonts w:ascii="Times New Roman" w:hAnsi="Times New Roman"/>
                <w:sz w:val="22"/>
              </w:rPr>
            </w:pPr>
          </w:p>
        </w:tc>
        <w:tc>
          <w:tcPr>
            <w:tcW w:w="7626" w:type="dxa"/>
          </w:tcPr>
          <w:p w14:paraId="7FDD0C0C" w14:textId="77777777" w:rsidR="00603ADB" w:rsidRPr="00A223DC" w:rsidRDefault="00603ADB" w:rsidP="00C50DAC">
            <w:pPr>
              <w:rPr>
                <w:rFonts w:ascii="Times New Roman" w:hAnsi="Times New Roman"/>
                <w:sz w:val="22"/>
              </w:rPr>
            </w:pPr>
          </w:p>
        </w:tc>
      </w:tr>
      <w:tr w:rsidR="00603ADB" w:rsidRPr="00A223DC" w14:paraId="3FB99C07" w14:textId="77777777" w:rsidTr="00C50DAC">
        <w:tc>
          <w:tcPr>
            <w:tcW w:w="2336" w:type="dxa"/>
          </w:tcPr>
          <w:p w14:paraId="2B157AFE" w14:textId="77777777" w:rsidR="00603ADB" w:rsidRPr="00671D6E" w:rsidRDefault="00603ADB" w:rsidP="00C50DAC">
            <w:pPr>
              <w:rPr>
                <w:rFonts w:ascii="Times New Roman" w:hAnsi="Times New Roman"/>
                <w:szCs w:val="20"/>
              </w:rPr>
            </w:pPr>
          </w:p>
        </w:tc>
        <w:tc>
          <w:tcPr>
            <w:tcW w:w="7626" w:type="dxa"/>
          </w:tcPr>
          <w:p w14:paraId="721C38BD" w14:textId="77777777" w:rsidR="00603ADB" w:rsidRPr="008E68F2" w:rsidRDefault="00603ADB" w:rsidP="00C50DAC">
            <w:pPr>
              <w:pStyle w:val="af"/>
              <w:ind w:left="720" w:firstLineChars="0" w:firstLine="0"/>
              <w:rPr>
                <w:rFonts w:ascii="Times New Roman" w:hAnsi="Times New Roman"/>
                <w:szCs w:val="20"/>
              </w:rPr>
            </w:pPr>
          </w:p>
        </w:tc>
      </w:tr>
      <w:tr w:rsidR="00603ADB" w:rsidRPr="00A223DC" w14:paraId="33B19BA9" w14:textId="77777777" w:rsidTr="00C50DAC">
        <w:tc>
          <w:tcPr>
            <w:tcW w:w="2336" w:type="dxa"/>
          </w:tcPr>
          <w:p w14:paraId="4EA38BA3" w14:textId="77777777" w:rsidR="00603ADB" w:rsidRPr="0015246D" w:rsidRDefault="00603ADB" w:rsidP="00C50DAC">
            <w:pPr>
              <w:rPr>
                <w:rFonts w:ascii="Times New Roman" w:hAnsi="Times New Roman"/>
                <w:szCs w:val="20"/>
              </w:rPr>
            </w:pPr>
          </w:p>
        </w:tc>
        <w:tc>
          <w:tcPr>
            <w:tcW w:w="7626" w:type="dxa"/>
          </w:tcPr>
          <w:p w14:paraId="7330D6E9" w14:textId="77777777" w:rsidR="00603ADB" w:rsidRDefault="00603ADB" w:rsidP="00C50DAC">
            <w:pPr>
              <w:rPr>
                <w:u w:val="single"/>
              </w:rPr>
            </w:pPr>
          </w:p>
        </w:tc>
      </w:tr>
      <w:tr w:rsidR="00603ADB" w:rsidRPr="00A223DC" w14:paraId="2539560B" w14:textId="77777777" w:rsidTr="00C50DAC">
        <w:tc>
          <w:tcPr>
            <w:tcW w:w="2336" w:type="dxa"/>
          </w:tcPr>
          <w:p w14:paraId="3FAD7557" w14:textId="77777777" w:rsidR="00603ADB" w:rsidRDefault="00603ADB" w:rsidP="00C50DAC">
            <w:pPr>
              <w:rPr>
                <w:rFonts w:ascii="Times New Roman" w:eastAsiaTheme="minorEastAsia" w:hAnsi="Times New Roman"/>
                <w:sz w:val="22"/>
              </w:rPr>
            </w:pPr>
          </w:p>
        </w:tc>
        <w:tc>
          <w:tcPr>
            <w:tcW w:w="7626" w:type="dxa"/>
          </w:tcPr>
          <w:p w14:paraId="7C7B675D" w14:textId="77777777" w:rsidR="00603ADB" w:rsidRPr="00013802" w:rsidRDefault="00603ADB" w:rsidP="00C50DAC">
            <w:pPr>
              <w:rPr>
                <w:rFonts w:ascii="Times New Roman" w:eastAsiaTheme="minorEastAsia" w:hAnsi="Times New Roman"/>
                <w:szCs w:val="20"/>
              </w:rPr>
            </w:pPr>
          </w:p>
        </w:tc>
      </w:tr>
      <w:tr w:rsidR="00603ADB" w:rsidRPr="00A223DC" w14:paraId="4E82670D" w14:textId="77777777" w:rsidTr="00C50DAC">
        <w:tc>
          <w:tcPr>
            <w:tcW w:w="2336" w:type="dxa"/>
          </w:tcPr>
          <w:p w14:paraId="23A6B632" w14:textId="77777777" w:rsidR="00603ADB" w:rsidRDefault="00603ADB" w:rsidP="00C50DAC">
            <w:pPr>
              <w:rPr>
                <w:rFonts w:ascii="Times New Roman" w:eastAsiaTheme="minorEastAsia" w:hAnsi="Times New Roman"/>
                <w:sz w:val="22"/>
              </w:rPr>
            </w:pPr>
          </w:p>
        </w:tc>
        <w:tc>
          <w:tcPr>
            <w:tcW w:w="7626" w:type="dxa"/>
          </w:tcPr>
          <w:p w14:paraId="4DA8599B" w14:textId="77777777" w:rsidR="00603ADB" w:rsidRDefault="00603ADB" w:rsidP="00C50DAC">
            <w:pPr>
              <w:rPr>
                <w:rFonts w:ascii="Times New Roman" w:eastAsiaTheme="minorEastAsia" w:hAnsi="Times New Roman"/>
                <w:szCs w:val="20"/>
              </w:rPr>
            </w:pPr>
          </w:p>
        </w:tc>
      </w:tr>
    </w:tbl>
    <w:p w14:paraId="5116B7E0" w14:textId="77777777" w:rsidR="000B2DDD" w:rsidRPr="00583234" w:rsidRDefault="000B2DDD" w:rsidP="000B2DDD">
      <w:pPr>
        <w:rPr>
          <w:rFonts w:eastAsiaTheme="minorEastAsia"/>
        </w:rPr>
      </w:pPr>
    </w:p>
    <w:p w14:paraId="6F98E72F" w14:textId="77777777" w:rsidR="000B2DDD" w:rsidRPr="00BE0E66" w:rsidRDefault="000B2DDD" w:rsidP="000B2DDD">
      <w:pPr>
        <w:pStyle w:val="3"/>
        <w:rPr>
          <w:rFonts w:eastAsiaTheme="minorEastAsia"/>
          <w:lang w:eastAsia="zh-CN"/>
        </w:rPr>
      </w:pPr>
      <w:r w:rsidRPr="00BE0E66">
        <w:rPr>
          <w:rFonts w:eastAsiaTheme="minorEastAsia" w:hint="eastAsia"/>
          <w:lang w:eastAsia="zh-CN"/>
        </w:rPr>
        <w:t>Others</w:t>
      </w:r>
    </w:p>
    <w:tbl>
      <w:tblPr>
        <w:tblStyle w:val="af1"/>
        <w:tblW w:w="9962" w:type="dxa"/>
        <w:tblLook w:val="04A0" w:firstRow="1" w:lastRow="0" w:firstColumn="1" w:lastColumn="0" w:noHBand="0" w:noVBand="1"/>
      </w:tblPr>
      <w:tblGrid>
        <w:gridCol w:w="2336"/>
        <w:gridCol w:w="7626"/>
      </w:tblGrid>
      <w:tr w:rsidR="000B2DDD" w:rsidRPr="00A223DC" w14:paraId="763CA52E" w14:textId="77777777" w:rsidTr="00C50DAC">
        <w:tc>
          <w:tcPr>
            <w:tcW w:w="2336" w:type="dxa"/>
          </w:tcPr>
          <w:p w14:paraId="57E9FBF8" w14:textId="77777777" w:rsidR="000B2DDD" w:rsidRPr="00A223DC" w:rsidRDefault="000B2DDD" w:rsidP="00C50DAC">
            <w:pPr>
              <w:rPr>
                <w:rFonts w:ascii="Times New Roman" w:hAnsi="Times New Roman"/>
                <w:b/>
                <w:bCs/>
              </w:rPr>
            </w:pPr>
            <w:r w:rsidRPr="00A223DC">
              <w:rPr>
                <w:rFonts w:ascii="Times New Roman" w:hAnsi="Times New Roman"/>
                <w:b/>
                <w:bCs/>
              </w:rPr>
              <w:t>Company</w:t>
            </w:r>
          </w:p>
        </w:tc>
        <w:tc>
          <w:tcPr>
            <w:tcW w:w="7626" w:type="dxa"/>
          </w:tcPr>
          <w:p w14:paraId="467449B6" w14:textId="77777777" w:rsidR="000B2DDD" w:rsidRPr="00A223DC" w:rsidRDefault="000B2DDD" w:rsidP="00C50DAC">
            <w:pPr>
              <w:jc w:val="center"/>
              <w:rPr>
                <w:rFonts w:ascii="Times New Roman" w:hAnsi="Times New Roman"/>
                <w:b/>
                <w:bCs/>
              </w:rPr>
            </w:pPr>
            <w:r w:rsidRPr="00A223DC">
              <w:rPr>
                <w:rFonts w:ascii="Times New Roman" w:hAnsi="Times New Roman"/>
                <w:b/>
                <w:bCs/>
              </w:rPr>
              <w:t>Comments</w:t>
            </w:r>
          </w:p>
        </w:tc>
      </w:tr>
      <w:tr w:rsidR="000B2DDD" w:rsidRPr="00A223DC" w14:paraId="0212ACDE" w14:textId="77777777" w:rsidTr="00C50DAC">
        <w:tc>
          <w:tcPr>
            <w:tcW w:w="2336" w:type="dxa"/>
          </w:tcPr>
          <w:p w14:paraId="0F99BC4B" w14:textId="77777777" w:rsidR="000B2DDD" w:rsidRPr="00A223DC" w:rsidRDefault="000B2DDD" w:rsidP="00C50DAC">
            <w:pPr>
              <w:rPr>
                <w:rFonts w:ascii="Times New Roman" w:hAnsi="Times New Roman"/>
                <w:sz w:val="22"/>
              </w:rPr>
            </w:pPr>
          </w:p>
        </w:tc>
        <w:tc>
          <w:tcPr>
            <w:tcW w:w="7626" w:type="dxa"/>
          </w:tcPr>
          <w:p w14:paraId="17D92FFD" w14:textId="77777777" w:rsidR="000B2DDD" w:rsidRPr="00A223DC" w:rsidRDefault="000B2DDD" w:rsidP="00C50DAC">
            <w:pPr>
              <w:rPr>
                <w:rFonts w:ascii="Times New Roman" w:hAnsi="Times New Roman"/>
                <w:sz w:val="22"/>
              </w:rPr>
            </w:pPr>
          </w:p>
        </w:tc>
      </w:tr>
      <w:tr w:rsidR="000B2DDD" w:rsidRPr="00A223DC" w14:paraId="64EE6301" w14:textId="77777777" w:rsidTr="00C50DAC">
        <w:tc>
          <w:tcPr>
            <w:tcW w:w="2336" w:type="dxa"/>
          </w:tcPr>
          <w:p w14:paraId="217E7DB8" w14:textId="77777777" w:rsidR="000B2DDD" w:rsidRPr="00671D6E" w:rsidRDefault="000B2DDD" w:rsidP="00C50DAC">
            <w:pPr>
              <w:rPr>
                <w:rFonts w:ascii="Times New Roman" w:hAnsi="Times New Roman"/>
                <w:szCs w:val="20"/>
              </w:rPr>
            </w:pPr>
          </w:p>
        </w:tc>
        <w:tc>
          <w:tcPr>
            <w:tcW w:w="7626" w:type="dxa"/>
          </w:tcPr>
          <w:p w14:paraId="0CA9B0C0" w14:textId="77777777" w:rsidR="000B2DDD" w:rsidRPr="008E68F2" w:rsidRDefault="000B2DDD" w:rsidP="00C50DAC">
            <w:pPr>
              <w:pStyle w:val="af"/>
              <w:ind w:left="720" w:firstLineChars="0" w:firstLine="0"/>
              <w:rPr>
                <w:rFonts w:ascii="Times New Roman" w:hAnsi="Times New Roman"/>
                <w:szCs w:val="20"/>
              </w:rPr>
            </w:pPr>
          </w:p>
        </w:tc>
      </w:tr>
      <w:tr w:rsidR="000B2DDD" w:rsidRPr="00A223DC" w14:paraId="721A98E7" w14:textId="77777777" w:rsidTr="00C50DAC">
        <w:tc>
          <w:tcPr>
            <w:tcW w:w="2336" w:type="dxa"/>
          </w:tcPr>
          <w:p w14:paraId="2859127A" w14:textId="77777777" w:rsidR="000B2DDD" w:rsidRPr="0015246D" w:rsidRDefault="000B2DDD" w:rsidP="00C50DAC">
            <w:pPr>
              <w:rPr>
                <w:rFonts w:ascii="Times New Roman" w:hAnsi="Times New Roman"/>
                <w:szCs w:val="20"/>
              </w:rPr>
            </w:pPr>
          </w:p>
        </w:tc>
        <w:tc>
          <w:tcPr>
            <w:tcW w:w="7626" w:type="dxa"/>
          </w:tcPr>
          <w:p w14:paraId="7C26A87C" w14:textId="77777777" w:rsidR="000B2DDD" w:rsidRDefault="000B2DDD" w:rsidP="00C50DAC">
            <w:pPr>
              <w:rPr>
                <w:u w:val="single"/>
              </w:rPr>
            </w:pPr>
          </w:p>
        </w:tc>
      </w:tr>
      <w:tr w:rsidR="000B2DDD" w:rsidRPr="00A223DC" w14:paraId="264B6BDB" w14:textId="77777777" w:rsidTr="00C50DAC">
        <w:tc>
          <w:tcPr>
            <w:tcW w:w="2336" w:type="dxa"/>
          </w:tcPr>
          <w:p w14:paraId="0168B980" w14:textId="77777777" w:rsidR="000B2DDD" w:rsidRDefault="000B2DDD" w:rsidP="00C50DAC">
            <w:pPr>
              <w:rPr>
                <w:rFonts w:ascii="Times New Roman" w:eastAsiaTheme="minorEastAsia" w:hAnsi="Times New Roman"/>
                <w:sz w:val="22"/>
              </w:rPr>
            </w:pPr>
          </w:p>
        </w:tc>
        <w:tc>
          <w:tcPr>
            <w:tcW w:w="7626" w:type="dxa"/>
          </w:tcPr>
          <w:p w14:paraId="29A1266A" w14:textId="77777777" w:rsidR="000B2DDD" w:rsidRPr="00013802" w:rsidRDefault="000B2DDD" w:rsidP="00C50DAC">
            <w:pPr>
              <w:rPr>
                <w:rFonts w:ascii="Times New Roman" w:eastAsiaTheme="minorEastAsia" w:hAnsi="Times New Roman"/>
                <w:szCs w:val="20"/>
              </w:rPr>
            </w:pPr>
          </w:p>
        </w:tc>
      </w:tr>
      <w:tr w:rsidR="000B2DDD" w:rsidRPr="00A223DC" w14:paraId="2DFC72FE" w14:textId="77777777" w:rsidTr="00C50DAC">
        <w:tc>
          <w:tcPr>
            <w:tcW w:w="2336" w:type="dxa"/>
          </w:tcPr>
          <w:p w14:paraId="36756A24" w14:textId="77777777" w:rsidR="000B2DDD" w:rsidRDefault="000B2DDD" w:rsidP="00C50DAC">
            <w:pPr>
              <w:rPr>
                <w:rFonts w:ascii="Times New Roman" w:eastAsiaTheme="minorEastAsia" w:hAnsi="Times New Roman"/>
                <w:sz w:val="22"/>
              </w:rPr>
            </w:pPr>
          </w:p>
        </w:tc>
        <w:tc>
          <w:tcPr>
            <w:tcW w:w="7626" w:type="dxa"/>
          </w:tcPr>
          <w:p w14:paraId="5175C467" w14:textId="77777777" w:rsidR="000B2DDD" w:rsidRDefault="000B2DDD" w:rsidP="00C50DAC">
            <w:pPr>
              <w:rPr>
                <w:rFonts w:ascii="Times New Roman" w:eastAsiaTheme="minorEastAsia" w:hAnsi="Times New Roman"/>
                <w:szCs w:val="20"/>
              </w:rPr>
            </w:pPr>
          </w:p>
        </w:tc>
      </w:tr>
    </w:tbl>
    <w:p w14:paraId="48D4505E" w14:textId="77777777" w:rsidR="000B2DDD" w:rsidRDefault="000B2DDD" w:rsidP="000B2DDD">
      <w:pPr>
        <w:rPr>
          <w:rFonts w:eastAsiaTheme="minorEastAsia"/>
        </w:rPr>
      </w:pPr>
    </w:p>
    <w:p w14:paraId="141BF4AD" w14:textId="77777777" w:rsidR="000B2DDD" w:rsidRPr="003E7774" w:rsidRDefault="000B2DDD" w:rsidP="000B2DDD">
      <w:pPr>
        <w:pStyle w:val="2"/>
        <w:rPr>
          <w:rFonts w:eastAsiaTheme="minorEastAsia"/>
          <w:lang w:eastAsia="zh-CN"/>
        </w:rPr>
      </w:pPr>
      <w:r>
        <w:t xml:space="preserve">Link budget </w:t>
      </w:r>
    </w:p>
    <w:p w14:paraId="0F86521D" w14:textId="6D5E6F8C" w:rsidR="000B2DDD" w:rsidRDefault="000B2DDD" w:rsidP="000B2DDD">
      <w:pPr>
        <w:pStyle w:val="3"/>
        <w:rPr>
          <w:rFonts w:eastAsiaTheme="minorEastAsia"/>
          <w:lang w:eastAsia="zh-CN"/>
        </w:rPr>
      </w:pPr>
      <w:bookmarkStart w:id="13" w:name="_Ref166676301"/>
      <w:r w:rsidRPr="00555368">
        <w:rPr>
          <w:rFonts w:eastAsiaTheme="minorEastAsia" w:hint="eastAsia"/>
          <w:lang w:eastAsia="zh-CN"/>
        </w:rPr>
        <w:t xml:space="preserve">RF-EH included in </w:t>
      </w:r>
      <w:r w:rsidR="00603ADB">
        <w:rPr>
          <w:rFonts w:eastAsiaTheme="minorEastAsia" w:hint="eastAsia"/>
          <w:lang w:eastAsia="zh-CN"/>
        </w:rPr>
        <w:t>link budget</w:t>
      </w:r>
      <w:r w:rsidRPr="00555368">
        <w:rPr>
          <w:rFonts w:eastAsiaTheme="minorEastAsia" w:hint="eastAsia"/>
          <w:lang w:eastAsia="zh-CN"/>
        </w:rPr>
        <w:t xml:space="preserve"> evaluation</w:t>
      </w:r>
      <w:bookmarkEnd w:id="13"/>
    </w:p>
    <w:p w14:paraId="2F08DE08" w14:textId="77777777" w:rsidR="000B2DDD" w:rsidRDefault="000B2DDD" w:rsidP="000B2DDD">
      <w:pPr>
        <w:pStyle w:val="4"/>
        <w:rPr>
          <w:rFonts w:eastAsiaTheme="minorEastAsia"/>
          <w:lang w:eastAsia="zh-CN"/>
        </w:rPr>
      </w:pPr>
      <w:r>
        <w:rPr>
          <w:rFonts w:eastAsiaTheme="minorEastAsia"/>
          <w:lang w:eastAsia="zh-CN"/>
        </w:rPr>
        <w:t>R</w:t>
      </w:r>
      <w:r>
        <w:rPr>
          <w:rFonts w:eastAsiaTheme="minorEastAsia" w:hint="eastAsia"/>
          <w:lang w:eastAsia="zh-CN"/>
        </w:rPr>
        <w:t xml:space="preserve">elated </w:t>
      </w:r>
      <w:proofErr w:type="spellStart"/>
      <w:r>
        <w:rPr>
          <w:rFonts w:eastAsiaTheme="minorEastAsia" w:hint="eastAsia"/>
          <w:lang w:eastAsia="zh-CN"/>
        </w:rPr>
        <w:t>Tdoc</w:t>
      </w:r>
      <w:proofErr w:type="spellEnd"/>
      <w:r>
        <w:rPr>
          <w:rFonts w:eastAsiaTheme="minorEastAsia" w:hint="eastAsia"/>
          <w:lang w:eastAsia="zh-CN"/>
        </w:rPr>
        <w:t xml:space="preserve"> proposals</w:t>
      </w:r>
    </w:p>
    <w:tbl>
      <w:tblPr>
        <w:tblStyle w:val="af1"/>
        <w:tblW w:w="0" w:type="auto"/>
        <w:tblLook w:val="04A0" w:firstRow="1" w:lastRow="0" w:firstColumn="1" w:lastColumn="0" w:noHBand="0" w:noVBand="1"/>
      </w:tblPr>
      <w:tblGrid>
        <w:gridCol w:w="1038"/>
        <w:gridCol w:w="8593"/>
      </w:tblGrid>
      <w:tr w:rsidR="000B2DDD" w14:paraId="63C057A1" w14:textId="77777777" w:rsidTr="00C50DAC">
        <w:tc>
          <w:tcPr>
            <w:tcW w:w="1038" w:type="dxa"/>
          </w:tcPr>
          <w:p w14:paraId="023A94EE" w14:textId="77777777" w:rsidR="000B2DDD" w:rsidRDefault="000B2DDD" w:rsidP="00C50DAC">
            <w:pPr>
              <w:rPr>
                <w:rFonts w:eastAsiaTheme="minorEastAsia"/>
              </w:rPr>
            </w:pPr>
            <w:r w:rsidRPr="00C1083A">
              <w:rPr>
                <w:rFonts w:eastAsiaTheme="minorEastAsia" w:hint="eastAsia"/>
              </w:rPr>
              <w:t>China Telecom</w:t>
            </w:r>
          </w:p>
        </w:tc>
        <w:tc>
          <w:tcPr>
            <w:tcW w:w="8593" w:type="dxa"/>
          </w:tcPr>
          <w:p w14:paraId="1C700E88" w14:textId="77777777" w:rsidR="000B2DDD" w:rsidRPr="0011496D" w:rsidRDefault="000B2DDD" w:rsidP="00C50DAC">
            <w:pPr>
              <w:pStyle w:val="af5"/>
              <w:jc w:val="both"/>
              <w:rPr>
                <w:b/>
                <w:i/>
                <w:color w:val="000000" w:themeColor="text1"/>
                <w:sz w:val="21"/>
                <w:szCs w:val="21"/>
              </w:rPr>
            </w:pPr>
            <w:r w:rsidRPr="0011496D">
              <w:rPr>
                <w:b/>
                <w:i/>
                <w:color w:val="000000" w:themeColor="text1"/>
                <w:sz w:val="21"/>
                <w:szCs w:val="21"/>
              </w:rPr>
              <w:t xml:space="preserve">Proposal 1: For coverage evaluation for device 1 and device 2, </w:t>
            </w:r>
            <w:r>
              <w:rPr>
                <w:b/>
                <w:i/>
                <w:color w:val="000000" w:themeColor="text1"/>
                <w:sz w:val="21"/>
                <w:szCs w:val="21"/>
              </w:rPr>
              <w:t xml:space="preserve">the </w:t>
            </w:r>
            <w:r w:rsidRPr="0011496D">
              <w:rPr>
                <w:b/>
                <w:i/>
                <w:color w:val="000000" w:themeColor="text1"/>
                <w:sz w:val="21"/>
                <w:szCs w:val="21"/>
              </w:rPr>
              <w:t xml:space="preserve">RF-EH link is considered to </w:t>
            </w:r>
            <w:r>
              <w:rPr>
                <w:b/>
                <w:i/>
                <w:color w:val="000000" w:themeColor="text1"/>
                <w:sz w:val="21"/>
                <w:szCs w:val="21"/>
              </w:rPr>
              <w:t xml:space="preserve">be </w:t>
            </w:r>
            <w:r w:rsidRPr="0011496D">
              <w:rPr>
                <w:b/>
                <w:i/>
                <w:color w:val="000000" w:themeColor="text1"/>
                <w:sz w:val="21"/>
                <w:szCs w:val="21"/>
              </w:rPr>
              <w:t>evaluated by using Buldget-Alt1.</w:t>
            </w:r>
          </w:p>
          <w:p w14:paraId="11EA475C" w14:textId="77777777" w:rsidR="000B2DDD" w:rsidRPr="004C2867" w:rsidRDefault="000B2DDD" w:rsidP="00C50DAC">
            <w:pPr>
              <w:rPr>
                <w:rFonts w:eastAsiaTheme="minorEastAsia"/>
              </w:rPr>
            </w:pPr>
          </w:p>
        </w:tc>
      </w:tr>
      <w:tr w:rsidR="000B2DDD" w14:paraId="5CED36F5" w14:textId="77777777" w:rsidTr="00C50DAC">
        <w:tc>
          <w:tcPr>
            <w:tcW w:w="1038" w:type="dxa"/>
          </w:tcPr>
          <w:p w14:paraId="64EEB911" w14:textId="77777777" w:rsidR="000B2DDD" w:rsidRDefault="000B2DDD" w:rsidP="00C50DAC">
            <w:pPr>
              <w:rPr>
                <w:rFonts w:eastAsiaTheme="minorEastAsia"/>
              </w:rPr>
            </w:pPr>
            <w:r w:rsidRPr="00251ACF">
              <w:rPr>
                <w:rFonts w:eastAsiaTheme="minorEastAsia"/>
              </w:rPr>
              <w:t>CMCC</w:t>
            </w:r>
          </w:p>
        </w:tc>
        <w:tc>
          <w:tcPr>
            <w:tcW w:w="8593" w:type="dxa"/>
          </w:tcPr>
          <w:p w14:paraId="353EAB80" w14:textId="77777777" w:rsidR="000B2DDD" w:rsidRDefault="000B2DDD" w:rsidP="00C50DAC">
            <w:pPr>
              <w:snapToGrid w:val="0"/>
              <w:spacing w:before="120" w:after="180"/>
              <w:rPr>
                <w:b/>
                <w:bCs/>
                <w:szCs w:val="20"/>
                <w:lang w:bidi="ar"/>
              </w:rPr>
            </w:pPr>
            <w:r>
              <w:rPr>
                <w:b/>
                <w:bCs/>
                <w:szCs w:val="20"/>
                <w:lang w:bidi="ar"/>
              </w:rPr>
              <w:t>Proposal 7: For device 1 coverage evaluation, RF energy harvesting with -30dBm activation threshold is considered. FFS for device 2a/2b.</w:t>
            </w:r>
          </w:p>
          <w:p w14:paraId="40461DAC" w14:textId="77777777" w:rsidR="000B2DDD" w:rsidRDefault="000B2DDD" w:rsidP="00C50DAC">
            <w:pPr>
              <w:rPr>
                <w:rFonts w:eastAsiaTheme="minorEastAsia"/>
              </w:rPr>
            </w:pPr>
          </w:p>
        </w:tc>
      </w:tr>
      <w:tr w:rsidR="000B2DDD" w14:paraId="3BCC8D9E" w14:textId="77777777" w:rsidTr="00C50DAC">
        <w:tc>
          <w:tcPr>
            <w:tcW w:w="1038" w:type="dxa"/>
          </w:tcPr>
          <w:p w14:paraId="13624F4A" w14:textId="77777777" w:rsidR="000B2DDD" w:rsidRDefault="000B2DDD" w:rsidP="00C50DAC">
            <w:pPr>
              <w:rPr>
                <w:rFonts w:eastAsiaTheme="minorEastAsia"/>
              </w:rPr>
            </w:pPr>
            <w:r w:rsidRPr="007B56D1">
              <w:rPr>
                <w:rFonts w:eastAsiaTheme="minorEastAsia" w:hint="eastAsia"/>
              </w:rPr>
              <w:t>LGE</w:t>
            </w:r>
          </w:p>
        </w:tc>
        <w:tc>
          <w:tcPr>
            <w:tcW w:w="8593" w:type="dxa"/>
          </w:tcPr>
          <w:p w14:paraId="3D888E25" w14:textId="77777777" w:rsidR="000B2DDD" w:rsidRPr="00BD5B2F" w:rsidRDefault="000B2DDD" w:rsidP="00C50DAC">
            <w:pPr>
              <w:spacing w:before="120"/>
              <w:ind w:leftChars="6" w:left="1134" w:hangingChars="510" w:hanging="1122"/>
              <w:rPr>
                <w:rFonts w:eastAsia="Malgun Gothic"/>
                <w:b/>
                <w:i/>
                <w:kern w:val="2"/>
                <w:sz w:val="22"/>
                <w:szCs w:val="22"/>
                <w:lang w:eastAsia="ko-KR"/>
              </w:rPr>
            </w:pPr>
            <w:r>
              <w:rPr>
                <w:rFonts w:eastAsia="Malgun Gothic"/>
                <w:b/>
                <w:i/>
                <w:kern w:val="2"/>
                <w:sz w:val="22"/>
                <w:szCs w:val="22"/>
                <w:lang w:eastAsia="ko-KR"/>
              </w:rPr>
              <w:t>Proposal 3: Support WayFoward-RF-EH-2 or WayFoward-RF-EH-3 for coverage evaluation</w:t>
            </w:r>
          </w:p>
          <w:p w14:paraId="3AC1E720" w14:textId="77777777" w:rsidR="000B2DDD" w:rsidRPr="00807946" w:rsidRDefault="000B2DDD" w:rsidP="00C50DAC">
            <w:pPr>
              <w:rPr>
                <w:rFonts w:eastAsiaTheme="minorEastAsia"/>
              </w:rPr>
            </w:pPr>
          </w:p>
        </w:tc>
      </w:tr>
      <w:tr w:rsidR="00930AF4" w14:paraId="01CF2A2E" w14:textId="77777777" w:rsidTr="00930AF4">
        <w:tc>
          <w:tcPr>
            <w:tcW w:w="1038" w:type="dxa"/>
          </w:tcPr>
          <w:p w14:paraId="7B10EA84" w14:textId="77777777" w:rsidR="00930AF4" w:rsidRPr="00C1083A" w:rsidRDefault="00930AF4" w:rsidP="006009E0">
            <w:pPr>
              <w:rPr>
                <w:rFonts w:eastAsiaTheme="minorEastAsia"/>
                <w:lang w:eastAsia="zh-CN"/>
              </w:rPr>
            </w:pPr>
            <w:r>
              <w:rPr>
                <w:rFonts w:eastAsiaTheme="minorEastAsia" w:hint="eastAsia"/>
                <w:lang w:eastAsia="zh-CN"/>
              </w:rPr>
              <w:t>Ericsson</w:t>
            </w:r>
          </w:p>
        </w:tc>
        <w:tc>
          <w:tcPr>
            <w:tcW w:w="8593" w:type="dxa"/>
          </w:tcPr>
          <w:p w14:paraId="5301D3D2" w14:textId="77777777" w:rsidR="00930AF4" w:rsidRPr="0024682B" w:rsidRDefault="00930AF4" w:rsidP="006009E0">
            <w:pPr>
              <w:snapToGrid w:val="0"/>
              <w:jc w:val="both"/>
              <w:rPr>
                <w:rFonts w:eastAsiaTheme="minorEastAsia"/>
                <w:color w:val="000000" w:themeColor="text1"/>
                <w:szCs w:val="20"/>
                <w:lang w:eastAsia="zh-CN"/>
              </w:rPr>
            </w:pPr>
            <w:r w:rsidRPr="0024682B">
              <w:rPr>
                <w:rFonts w:eastAsiaTheme="minorEastAsia"/>
                <w:color w:val="000000" w:themeColor="text1"/>
                <w:szCs w:val="20"/>
                <w:lang w:eastAsia="zh-CN"/>
              </w:rPr>
              <w:t>Proposal 4</w:t>
            </w:r>
            <w:r w:rsidRPr="0024682B">
              <w:rPr>
                <w:rFonts w:eastAsiaTheme="minorEastAsia"/>
                <w:color w:val="000000" w:themeColor="text1"/>
                <w:szCs w:val="20"/>
                <w:lang w:eastAsia="zh-CN"/>
              </w:rPr>
              <w:tab/>
              <w:t>Regarding the coverage assessment of the RF EH link, our preference is WayForward-RF-EH-2: For coverage evaluation for device 1, RF-EH link is evaluated using Budget-Alt1.</w:t>
            </w:r>
          </w:p>
          <w:p w14:paraId="08280186" w14:textId="77777777" w:rsidR="00930AF4" w:rsidRPr="003F6A60" w:rsidRDefault="00930AF4" w:rsidP="006009E0">
            <w:pPr>
              <w:snapToGrid w:val="0"/>
              <w:jc w:val="both"/>
              <w:rPr>
                <w:rFonts w:eastAsiaTheme="minorEastAsia"/>
                <w:color w:val="000000" w:themeColor="text1"/>
                <w:szCs w:val="20"/>
                <w:lang w:eastAsia="zh-CN"/>
              </w:rPr>
            </w:pPr>
            <w:r w:rsidRPr="0024682B">
              <w:rPr>
                <w:rFonts w:eastAsiaTheme="minorEastAsia" w:hint="eastAsia"/>
                <w:color w:val="000000" w:themeColor="text1"/>
                <w:szCs w:val="20"/>
                <w:lang w:eastAsia="zh-CN"/>
              </w:rPr>
              <w:t>•</w:t>
            </w:r>
            <w:r w:rsidRPr="0024682B">
              <w:rPr>
                <w:rFonts w:eastAsiaTheme="minorEastAsia"/>
                <w:color w:val="000000" w:themeColor="text1"/>
                <w:szCs w:val="20"/>
                <w:lang w:eastAsia="zh-CN"/>
              </w:rPr>
              <w:tab/>
              <w:t>FFS: value(s) of the predefined threshold.</w:t>
            </w:r>
          </w:p>
        </w:tc>
      </w:tr>
      <w:tr w:rsidR="000B2DDD" w14:paraId="36F628D4" w14:textId="77777777" w:rsidTr="00C50DAC">
        <w:tc>
          <w:tcPr>
            <w:tcW w:w="1038" w:type="dxa"/>
          </w:tcPr>
          <w:p w14:paraId="3161BBD1" w14:textId="77777777" w:rsidR="000B2DDD" w:rsidRDefault="000B2DDD" w:rsidP="00C50DAC">
            <w:pPr>
              <w:rPr>
                <w:rFonts w:eastAsiaTheme="minorEastAsia"/>
              </w:rPr>
            </w:pPr>
            <w:r w:rsidRPr="007B56D1">
              <w:rPr>
                <w:rFonts w:eastAsiaTheme="minorEastAsia" w:hint="eastAsia"/>
              </w:rPr>
              <w:t>LGE</w:t>
            </w:r>
          </w:p>
        </w:tc>
        <w:tc>
          <w:tcPr>
            <w:tcW w:w="8593" w:type="dxa"/>
          </w:tcPr>
          <w:p w14:paraId="0D6F1D77" w14:textId="77777777" w:rsidR="000B2DDD" w:rsidRPr="00BD5B2F" w:rsidRDefault="000B2DDD" w:rsidP="00C50DAC">
            <w:pPr>
              <w:spacing w:before="120"/>
              <w:ind w:leftChars="6" w:left="1134" w:hangingChars="510" w:hanging="1122"/>
              <w:rPr>
                <w:rFonts w:eastAsia="Malgun Gothic"/>
                <w:b/>
                <w:i/>
                <w:kern w:val="2"/>
                <w:sz w:val="22"/>
                <w:szCs w:val="22"/>
                <w:lang w:eastAsia="ko-KR"/>
              </w:rPr>
            </w:pPr>
            <w:r>
              <w:rPr>
                <w:rFonts w:eastAsia="Malgun Gothic"/>
                <w:b/>
                <w:i/>
                <w:kern w:val="2"/>
                <w:sz w:val="22"/>
                <w:szCs w:val="22"/>
                <w:lang w:eastAsia="ko-KR"/>
              </w:rPr>
              <w:t>Proposal 6: RF-EH should be considered for link level simulation assumption</w:t>
            </w:r>
          </w:p>
          <w:p w14:paraId="7ACA1E37" w14:textId="77777777" w:rsidR="000B2DDD" w:rsidRPr="00807946" w:rsidRDefault="000B2DDD" w:rsidP="00C50DAC">
            <w:pPr>
              <w:rPr>
                <w:rFonts w:eastAsiaTheme="minorEastAsia"/>
              </w:rPr>
            </w:pPr>
          </w:p>
        </w:tc>
      </w:tr>
      <w:tr w:rsidR="000B2DDD" w14:paraId="76BF7EFA" w14:textId="77777777" w:rsidTr="00C50DAC">
        <w:tc>
          <w:tcPr>
            <w:tcW w:w="1038" w:type="dxa"/>
          </w:tcPr>
          <w:p w14:paraId="1C8928CE" w14:textId="77777777" w:rsidR="000B2DDD" w:rsidRDefault="000B2DDD" w:rsidP="00C50DAC">
            <w:pPr>
              <w:rPr>
                <w:rFonts w:eastAsiaTheme="minorEastAsia"/>
              </w:rPr>
            </w:pPr>
            <w:r w:rsidRPr="009426EC">
              <w:rPr>
                <w:rFonts w:eastAsiaTheme="minorEastAsia" w:hint="eastAsia"/>
              </w:rPr>
              <w:t>MediaTek</w:t>
            </w:r>
          </w:p>
        </w:tc>
        <w:tc>
          <w:tcPr>
            <w:tcW w:w="8593" w:type="dxa"/>
          </w:tcPr>
          <w:p w14:paraId="54EF2DDE" w14:textId="77777777" w:rsidR="000B2DDD" w:rsidRDefault="000B2DDD" w:rsidP="00C50DAC">
            <w:pPr>
              <w:rPr>
                <w:rFonts w:eastAsiaTheme="minorEastAsia"/>
              </w:rPr>
            </w:pPr>
            <w:r w:rsidRPr="003C4378">
              <w:rPr>
                <w:rFonts w:ascii="Times New Roman" w:eastAsia="Times New Roman" w:hAnsi="Times New Roman"/>
                <w:b/>
                <w:sz w:val="22"/>
              </w:rPr>
              <w:t>Observation 9: For device 1 with EH only from RF, the link budget of reader-to-device is limited by the activation threshold of the EH circuity, i.e., a EH-limit case. While for device 2a/2b with EH from more than RF, the link budget of reader-to-device is limited by the sensitivity power of the device, i.e., a communication-limit case.</w:t>
            </w:r>
          </w:p>
        </w:tc>
      </w:tr>
      <w:tr w:rsidR="000B2DDD" w14:paraId="5F204D0F" w14:textId="77777777" w:rsidTr="00C50DAC">
        <w:tc>
          <w:tcPr>
            <w:tcW w:w="1038" w:type="dxa"/>
          </w:tcPr>
          <w:p w14:paraId="2B773B27" w14:textId="77777777" w:rsidR="000B2DDD" w:rsidRDefault="000B2DDD" w:rsidP="00C50DAC">
            <w:pPr>
              <w:rPr>
                <w:rFonts w:eastAsiaTheme="minorEastAsia"/>
              </w:rPr>
            </w:pPr>
            <w:r w:rsidRPr="009426EC">
              <w:rPr>
                <w:rFonts w:eastAsiaTheme="minorEastAsia" w:hint="eastAsia"/>
              </w:rPr>
              <w:t>MediaTek</w:t>
            </w:r>
          </w:p>
        </w:tc>
        <w:tc>
          <w:tcPr>
            <w:tcW w:w="8593" w:type="dxa"/>
          </w:tcPr>
          <w:p w14:paraId="1825043D" w14:textId="77777777" w:rsidR="000B2DDD" w:rsidRPr="005737BB" w:rsidRDefault="000B2DDD" w:rsidP="00C50DAC">
            <w:pPr>
              <w:rPr>
                <w:b/>
                <w:sz w:val="22"/>
              </w:rPr>
            </w:pPr>
            <w:r w:rsidRPr="0041762E">
              <w:rPr>
                <w:rFonts w:ascii="Times New Roman" w:eastAsia="Times New Roman" w:hAnsi="Times New Roman"/>
                <w:b/>
                <w:sz w:val="22"/>
              </w:rPr>
              <w:t>Proposal 9: For link budget calculation, RF-EH link should be evaluated for device 1 with Budget-Alt1 (i.e., a predefined threshold).</w:t>
            </w:r>
          </w:p>
        </w:tc>
      </w:tr>
      <w:tr w:rsidR="000B2DDD" w14:paraId="26E901A3" w14:textId="77777777" w:rsidTr="00C50DAC">
        <w:tc>
          <w:tcPr>
            <w:tcW w:w="1038" w:type="dxa"/>
          </w:tcPr>
          <w:p w14:paraId="75391B6D" w14:textId="77777777" w:rsidR="000B2DDD" w:rsidRDefault="000B2DDD" w:rsidP="00C50DAC">
            <w:pPr>
              <w:rPr>
                <w:rFonts w:eastAsiaTheme="minorEastAsia"/>
              </w:rPr>
            </w:pPr>
            <w:r w:rsidRPr="00AA32A2">
              <w:rPr>
                <w:rFonts w:eastAsiaTheme="minorEastAsia" w:hint="eastAsia"/>
              </w:rPr>
              <w:t>OPPO</w:t>
            </w:r>
          </w:p>
        </w:tc>
        <w:tc>
          <w:tcPr>
            <w:tcW w:w="8593" w:type="dxa"/>
          </w:tcPr>
          <w:p w14:paraId="2ADE22C7" w14:textId="77777777" w:rsidR="000B2DDD" w:rsidRPr="00A06687" w:rsidRDefault="000B2DDD" w:rsidP="00C50DAC">
            <w:pPr>
              <w:rPr>
                <w:rFonts w:eastAsiaTheme="minorEastAsia"/>
              </w:rPr>
            </w:pPr>
            <w:r w:rsidRPr="00DC549C">
              <w:t>Proposal 1: The coverage for RF-EH link should be evaluated.</w:t>
            </w:r>
          </w:p>
        </w:tc>
      </w:tr>
      <w:tr w:rsidR="000B2DDD" w14:paraId="1D978451" w14:textId="77777777" w:rsidTr="00C50DAC">
        <w:tc>
          <w:tcPr>
            <w:tcW w:w="1038" w:type="dxa"/>
          </w:tcPr>
          <w:p w14:paraId="53F09FC8" w14:textId="77777777" w:rsidR="000B2DDD" w:rsidRDefault="000B2DDD" w:rsidP="00C50DAC">
            <w:pPr>
              <w:rPr>
                <w:rFonts w:eastAsiaTheme="minorEastAsia"/>
              </w:rPr>
            </w:pPr>
            <w:r w:rsidRPr="00375CBD">
              <w:rPr>
                <w:rFonts w:eastAsiaTheme="minorEastAsia" w:hint="eastAsia"/>
              </w:rPr>
              <w:t>ZTE</w:t>
            </w:r>
          </w:p>
        </w:tc>
        <w:tc>
          <w:tcPr>
            <w:tcW w:w="8593" w:type="dxa"/>
          </w:tcPr>
          <w:p w14:paraId="512EA621" w14:textId="77777777" w:rsidR="000B2DDD" w:rsidRDefault="000B2DDD" w:rsidP="00C50DAC">
            <w:pPr>
              <w:spacing w:after="120"/>
              <w:rPr>
                <w:bCs/>
              </w:rPr>
            </w:pPr>
            <w:r>
              <w:rPr>
                <w:rFonts w:eastAsiaTheme="minorEastAsia" w:hint="eastAsia"/>
                <w:b/>
                <w:bCs/>
                <w:i/>
                <w:iCs/>
              </w:rPr>
              <w:t xml:space="preserve">Proposal 8: For D1T1-A1/A2 and D2T2-A2, the RF-EH link should be evaluated based on </w:t>
            </w:r>
            <w:r>
              <w:rPr>
                <w:rFonts w:hint="eastAsia"/>
                <w:b/>
                <w:bCs/>
                <w:i/>
                <w:iCs/>
              </w:rPr>
              <w:t xml:space="preserve">Budget-Alt1 </w:t>
            </w:r>
            <w:r>
              <w:rPr>
                <w:rFonts w:eastAsiaTheme="minorEastAsia" w:hint="eastAsia"/>
                <w:b/>
                <w:bCs/>
                <w:i/>
                <w:iCs/>
              </w:rPr>
              <w:t>for device 1.</w:t>
            </w:r>
          </w:p>
          <w:p w14:paraId="05A81E1A" w14:textId="77777777" w:rsidR="000B2DDD" w:rsidRPr="00233621" w:rsidRDefault="000B2DDD" w:rsidP="00C50DAC">
            <w:pPr>
              <w:rPr>
                <w:rFonts w:eastAsiaTheme="minorEastAsia"/>
              </w:rPr>
            </w:pPr>
          </w:p>
        </w:tc>
      </w:tr>
    </w:tbl>
    <w:p w14:paraId="58BBEC18" w14:textId="77777777" w:rsidR="000B2DDD" w:rsidRDefault="000B2DDD" w:rsidP="000B2DDD">
      <w:pPr>
        <w:rPr>
          <w:rFonts w:eastAsiaTheme="minorEastAsia"/>
          <w:lang w:eastAsia="zh-CN"/>
        </w:rPr>
      </w:pPr>
    </w:p>
    <w:p w14:paraId="4CBDB6C9" w14:textId="0B6F516A" w:rsidR="00F052D8" w:rsidRDefault="00F052D8" w:rsidP="00F052D8">
      <w:pPr>
        <w:pStyle w:val="4"/>
        <w:rPr>
          <w:rFonts w:eastAsiaTheme="minorEastAsia"/>
          <w:lang w:eastAsia="zh-CN"/>
        </w:rPr>
      </w:pPr>
      <w:r>
        <w:rPr>
          <w:rFonts w:eastAsiaTheme="minorEastAsia" w:hint="eastAsia"/>
          <w:lang w:eastAsia="zh-CN"/>
        </w:rPr>
        <w:t>Discussion (round 1)</w:t>
      </w:r>
    </w:p>
    <w:p w14:paraId="1A329DFC" w14:textId="4EEF6B2C" w:rsidR="00F052D8" w:rsidRDefault="00930AF4" w:rsidP="000B2DDD">
      <w:pPr>
        <w:rPr>
          <w:rFonts w:eastAsiaTheme="minorEastAsia"/>
          <w:lang w:eastAsia="zh-CN"/>
        </w:rPr>
      </w:pPr>
      <w:r>
        <w:rPr>
          <w:rFonts w:eastAsiaTheme="minorEastAsia"/>
          <w:lang w:eastAsia="zh-CN"/>
        </w:rPr>
        <w:t>I</w:t>
      </w:r>
      <w:r>
        <w:rPr>
          <w:rFonts w:eastAsiaTheme="minorEastAsia" w:hint="eastAsia"/>
          <w:lang w:eastAsia="zh-CN"/>
        </w:rPr>
        <w:t xml:space="preserve">f RF-EH is used by </w:t>
      </w:r>
      <w:proofErr w:type="spellStart"/>
      <w:r>
        <w:rPr>
          <w:rFonts w:eastAsiaTheme="minorEastAsia" w:hint="eastAsia"/>
          <w:lang w:eastAsia="zh-CN"/>
        </w:rPr>
        <w:t>AIoT</w:t>
      </w:r>
      <w:proofErr w:type="spellEnd"/>
      <w:r>
        <w:rPr>
          <w:rFonts w:eastAsiaTheme="minorEastAsia" w:hint="eastAsia"/>
          <w:lang w:eastAsia="zh-CN"/>
        </w:rPr>
        <w:t xml:space="preserve"> devices, the </w:t>
      </w:r>
      <w:r>
        <w:rPr>
          <w:rFonts w:eastAsiaTheme="minorEastAsia"/>
          <w:lang w:eastAsia="zh-CN"/>
        </w:rPr>
        <w:t>coverage</w:t>
      </w:r>
      <w:r>
        <w:rPr>
          <w:rFonts w:eastAsiaTheme="minorEastAsia" w:hint="eastAsia"/>
          <w:lang w:eastAsia="zh-CN"/>
        </w:rPr>
        <w:t xml:space="preserve"> of RF-EH link may be bottleneck for the</w:t>
      </w:r>
      <w:r w:rsidRPr="006E3F5D">
        <w:rPr>
          <w:rFonts w:eastAsiaTheme="minorEastAsia"/>
          <w:lang w:eastAsia="zh-CN"/>
        </w:rPr>
        <w:t xml:space="preserve"> case </w:t>
      </w:r>
      <w:r>
        <w:rPr>
          <w:rFonts w:eastAsiaTheme="minorEastAsia" w:hint="eastAsia"/>
          <w:lang w:eastAsia="zh-CN"/>
        </w:rPr>
        <w:t xml:space="preserve">when </w:t>
      </w:r>
      <w:r w:rsidRPr="006E3F5D">
        <w:rPr>
          <w:rFonts w:eastAsiaTheme="minorEastAsia"/>
          <w:lang w:eastAsia="zh-CN"/>
        </w:rPr>
        <w:t>the activation/energy harvesting threshold is higher than the data reception threshold.</w:t>
      </w:r>
      <w:r>
        <w:rPr>
          <w:rFonts w:eastAsiaTheme="minorEastAsia" w:hint="eastAsia"/>
          <w:lang w:eastAsia="zh-CN"/>
        </w:rPr>
        <w:t xml:space="preserve"> Hence m</w:t>
      </w:r>
      <w:r w:rsidR="00F052D8">
        <w:rPr>
          <w:rFonts w:eastAsiaTheme="minorEastAsia" w:hint="eastAsia"/>
          <w:lang w:eastAsia="zh-CN"/>
        </w:rPr>
        <w:t xml:space="preserve">any companies express their views that RF-EH should be included in the link budget evaluation. </w:t>
      </w:r>
    </w:p>
    <w:p w14:paraId="0EF21DFD" w14:textId="47C0EF20" w:rsidR="00F052D8" w:rsidRPr="00F052D8" w:rsidRDefault="00F052D8" w:rsidP="00930AF4">
      <w:pPr>
        <w:pStyle w:val="af"/>
        <w:numPr>
          <w:ilvl w:val="0"/>
          <w:numId w:val="165"/>
        </w:numPr>
        <w:tabs>
          <w:tab w:val="clear" w:pos="720"/>
          <w:tab w:val="num" w:pos="520"/>
        </w:tabs>
        <w:ind w:leftChars="80" w:left="520" w:firstLineChars="0"/>
        <w:rPr>
          <w:rFonts w:eastAsiaTheme="minorEastAsia"/>
          <w:b/>
          <w:bCs/>
          <w:lang w:eastAsia="zh-CN"/>
        </w:rPr>
      </w:pPr>
      <w:r w:rsidRPr="00F052D8">
        <w:rPr>
          <w:rFonts w:eastAsiaTheme="minorEastAsia"/>
          <w:b/>
          <w:bCs/>
          <w:lang w:eastAsia="zh-CN"/>
        </w:rPr>
        <w:t>Support and Evaluate RF-EH Link</w:t>
      </w:r>
    </w:p>
    <w:p w14:paraId="4590020F" w14:textId="77777777" w:rsidR="00930AF4" w:rsidRDefault="00930AF4" w:rsidP="00930AF4">
      <w:pPr>
        <w:pStyle w:val="af"/>
        <w:numPr>
          <w:ilvl w:val="1"/>
          <w:numId w:val="165"/>
        </w:numPr>
        <w:tabs>
          <w:tab w:val="clear" w:pos="1440"/>
          <w:tab w:val="num" w:pos="1240"/>
        </w:tabs>
        <w:ind w:leftChars="440" w:left="1240" w:firstLineChars="0"/>
        <w:rPr>
          <w:rFonts w:eastAsiaTheme="minorEastAsia"/>
          <w:lang w:eastAsia="zh-CN"/>
        </w:rPr>
      </w:pPr>
      <w:r>
        <w:rPr>
          <w:rFonts w:eastAsiaTheme="minorEastAsia" w:hint="eastAsia"/>
          <w:lang w:eastAsia="zh-CN"/>
        </w:rPr>
        <w:t>C</w:t>
      </w:r>
      <w:r w:rsidR="00F052D8">
        <w:rPr>
          <w:rFonts w:eastAsiaTheme="minorEastAsia" w:hint="eastAsia"/>
          <w:lang w:eastAsia="zh-CN"/>
        </w:rPr>
        <w:t>hina Telecom</w:t>
      </w:r>
      <w:r w:rsidR="0055054E">
        <w:rPr>
          <w:rFonts w:eastAsiaTheme="minorEastAsia" w:hint="eastAsia"/>
          <w:lang w:eastAsia="zh-CN"/>
        </w:rPr>
        <w:t xml:space="preserve"> </w:t>
      </w:r>
      <w:r w:rsidR="00603ADB">
        <w:rPr>
          <w:rFonts w:eastAsiaTheme="minorEastAsia" w:hint="eastAsia"/>
          <w:lang w:eastAsia="zh-CN"/>
        </w:rPr>
        <w:t>(device 1 and 2)</w:t>
      </w:r>
      <w:r w:rsidR="00F052D8">
        <w:rPr>
          <w:rFonts w:eastAsiaTheme="minorEastAsia" w:hint="eastAsia"/>
          <w:lang w:eastAsia="zh-CN"/>
        </w:rPr>
        <w:t xml:space="preserve">, </w:t>
      </w:r>
    </w:p>
    <w:p w14:paraId="19711F98" w14:textId="77777777" w:rsidR="00930AF4" w:rsidRDefault="00F052D8" w:rsidP="00930AF4">
      <w:pPr>
        <w:pStyle w:val="af"/>
        <w:numPr>
          <w:ilvl w:val="1"/>
          <w:numId w:val="165"/>
        </w:numPr>
        <w:tabs>
          <w:tab w:val="clear" w:pos="1440"/>
          <w:tab w:val="num" w:pos="1240"/>
        </w:tabs>
        <w:ind w:leftChars="440" w:left="1240" w:firstLineChars="0"/>
        <w:rPr>
          <w:rFonts w:eastAsiaTheme="minorEastAsia"/>
          <w:lang w:eastAsia="zh-CN"/>
        </w:rPr>
      </w:pPr>
      <w:r>
        <w:rPr>
          <w:rFonts w:eastAsiaTheme="minorEastAsia" w:hint="eastAsia"/>
          <w:lang w:eastAsia="zh-CN"/>
        </w:rPr>
        <w:t>CMCC</w:t>
      </w:r>
      <w:r w:rsidR="0055054E">
        <w:rPr>
          <w:rFonts w:eastAsiaTheme="minorEastAsia" w:hint="eastAsia"/>
          <w:lang w:eastAsia="zh-CN"/>
        </w:rPr>
        <w:t xml:space="preserve"> </w:t>
      </w:r>
      <w:r w:rsidR="00603ADB">
        <w:rPr>
          <w:rFonts w:eastAsiaTheme="minorEastAsia" w:hint="eastAsia"/>
          <w:lang w:eastAsia="zh-CN"/>
        </w:rPr>
        <w:t>(device 1)</w:t>
      </w:r>
      <w:r>
        <w:rPr>
          <w:rFonts w:eastAsiaTheme="minorEastAsia" w:hint="eastAsia"/>
          <w:lang w:eastAsia="zh-CN"/>
        </w:rPr>
        <w:t xml:space="preserve">, </w:t>
      </w:r>
    </w:p>
    <w:p w14:paraId="16B5B1AB" w14:textId="5FA16C0B" w:rsidR="009D6C9D" w:rsidRDefault="009D6C9D" w:rsidP="00930AF4">
      <w:pPr>
        <w:pStyle w:val="af"/>
        <w:numPr>
          <w:ilvl w:val="1"/>
          <w:numId w:val="165"/>
        </w:numPr>
        <w:tabs>
          <w:tab w:val="clear" w:pos="1440"/>
          <w:tab w:val="num" w:pos="1240"/>
        </w:tabs>
        <w:ind w:leftChars="440" w:left="1240" w:firstLineChars="0"/>
        <w:rPr>
          <w:rFonts w:eastAsiaTheme="minorEastAsia"/>
          <w:lang w:eastAsia="zh-CN"/>
        </w:rPr>
      </w:pPr>
      <w:r>
        <w:rPr>
          <w:rFonts w:eastAsiaTheme="minorEastAsia" w:hint="eastAsia"/>
          <w:lang w:eastAsia="zh-CN"/>
        </w:rPr>
        <w:t>Ericsson (device 1),</w:t>
      </w:r>
    </w:p>
    <w:p w14:paraId="5BA152E7" w14:textId="65876835" w:rsidR="00930AF4" w:rsidRDefault="00F052D8" w:rsidP="00930AF4">
      <w:pPr>
        <w:pStyle w:val="af"/>
        <w:numPr>
          <w:ilvl w:val="1"/>
          <w:numId w:val="165"/>
        </w:numPr>
        <w:tabs>
          <w:tab w:val="clear" w:pos="1440"/>
          <w:tab w:val="num" w:pos="1240"/>
        </w:tabs>
        <w:ind w:leftChars="440" w:left="1240" w:firstLineChars="0"/>
        <w:rPr>
          <w:rFonts w:eastAsiaTheme="minorEastAsia"/>
          <w:lang w:eastAsia="zh-CN"/>
        </w:rPr>
      </w:pPr>
      <w:r>
        <w:rPr>
          <w:rFonts w:eastAsiaTheme="minorEastAsia" w:hint="eastAsia"/>
          <w:lang w:eastAsia="zh-CN"/>
        </w:rPr>
        <w:t xml:space="preserve">LGE, </w:t>
      </w:r>
    </w:p>
    <w:p w14:paraId="405C801D" w14:textId="77777777" w:rsidR="00930AF4" w:rsidRDefault="00F052D8" w:rsidP="00930AF4">
      <w:pPr>
        <w:pStyle w:val="af"/>
        <w:numPr>
          <w:ilvl w:val="1"/>
          <w:numId w:val="165"/>
        </w:numPr>
        <w:tabs>
          <w:tab w:val="clear" w:pos="1440"/>
          <w:tab w:val="num" w:pos="1240"/>
        </w:tabs>
        <w:ind w:leftChars="440" w:left="1240" w:firstLineChars="0"/>
        <w:rPr>
          <w:rFonts w:eastAsiaTheme="minorEastAsia"/>
          <w:lang w:eastAsia="zh-CN"/>
        </w:rPr>
      </w:pPr>
      <w:r>
        <w:rPr>
          <w:rFonts w:eastAsiaTheme="minorEastAsia" w:hint="eastAsia"/>
          <w:lang w:eastAsia="zh-CN"/>
        </w:rPr>
        <w:t>MTK</w:t>
      </w:r>
      <w:r w:rsidR="0055054E">
        <w:rPr>
          <w:rFonts w:eastAsiaTheme="minorEastAsia" w:hint="eastAsia"/>
          <w:lang w:eastAsia="zh-CN"/>
        </w:rPr>
        <w:t xml:space="preserve"> </w:t>
      </w:r>
      <w:r w:rsidR="00603ADB">
        <w:rPr>
          <w:rFonts w:eastAsiaTheme="minorEastAsia" w:hint="eastAsia"/>
          <w:lang w:eastAsia="zh-CN"/>
        </w:rPr>
        <w:t>(device 1)</w:t>
      </w:r>
      <w:r>
        <w:rPr>
          <w:rFonts w:eastAsiaTheme="minorEastAsia" w:hint="eastAsia"/>
          <w:lang w:eastAsia="zh-CN"/>
        </w:rPr>
        <w:t xml:space="preserve">, </w:t>
      </w:r>
    </w:p>
    <w:p w14:paraId="51A49603" w14:textId="77777777" w:rsidR="00930AF4" w:rsidRDefault="00F052D8" w:rsidP="00930AF4">
      <w:pPr>
        <w:pStyle w:val="af"/>
        <w:numPr>
          <w:ilvl w:val="1"/>
          <w:numId w:val="165"/>
        </w:numPr>
        <w:tabs>
          <w:tab w:val="clear" w:pos="1440"/>
          <w:tab w:val="num" w:pos="1240"/>
        </w:tabs>
        <w:ind w:leftChars="440" w:left="1240" w:firstLineChars="0"/>
        <w:rPr>
          <w:rFonts w:eastAsiaTheme="minorEastAsia"/>
          <w:lang w:eastAsia="zh-CN"/>
        </w:rPr>
      </w:pPr>
      <w:r>
        <w:rPr>
          <w:rFonts w:eastAsiaTheme="minorEastAsia" w:hint="eastAsia"/>
          <w:lang w:eastAsia="zh-CN"/>
        </w:rPr>
        <w:t xml:space="preserve">OPPO, </w:t>
      </w:r>
    </w:p>
    <w:p w14:paraId="4DA0CFCB" w14:textId="37ABB752" w:rsidR="00F052D8" w:rsidRDefault="00F052D8" w:rsidP="00930AF4">
      <w:pPr>
        <w:pStyle w:val="af"/>
        <w:numPr>
          <w:ilvl w:val="1"/>
          <w:numId w:val="165"/>
        </w:numPr>
        <w:tabs>
          <w:tab w:val="clear" w:pos="1440"/>
          <w:tab w:val="num" w:pos="1240"/>
        </w:tabs>
        <w:ind w:leftChars="440" w:left="1240" w:firstLineChars="0"/>
        <w:rPr>
          <w:rFonts w:eastAsiaTheme="minorEastAsia"/>
          <w:lang w:eastAsia="zh-CN"/>
        </w:rPr>
      </w:pPr>
      <w:r>
        <w:rPr>
          <w:rFonts w:eastAsiaTheme="minorEastAsia" w:hint="eastAsia"/>
          <w:lang w:eastAsia="zh-CN"/>
        </w:rPr>
        <w:t>ZTE</w:t>
      </w:r>
      <w:r w:rsidR="0055054E">
        <w:rPr>
          <w:rFonts w:eastAsiaTheme="minorEastAsia" w:hint="eastAsia"/>
          <w:lang w:eastAsia="zh-CN"/>
        </w:rPr>
        <w:t xml:space="preserve"> </w:t>
      </w:r>
      <w:r w:rsidR="00603ADB">
        <w:rPr>
          <w:rFonts w:eastAsiaTheme="minorEastAsia" w:hint="eastAsia"/>
          <w:lang w:eastAsia="zh-CN"/>
        </w:rPr>
        <w:t>(device 1)</w:t>
      </w:r>
    </w:p>
    <w:p w14:paraId="3978C0D9" w14:textId="77777777" w:rsidR="00F052D8" w:rsidRDefault="00F052D8" w:rsidP="00930AF4">
      <w:pPr>
        <w:rPr>
          <w:rFonts w:eastAsiaTheme="minorEastAsia"/>
          <w:lang w:eastAsia="zh-CN"/>
        </w:rPr>
      </w:pPr>
    </w:p>
    <w:p w14:paraId="6326D611" w14:textId="20305E60" w:rsidR="00603ADB" w:rsidRDefault="00603ADB" w:rsidP="00603ADB">
      <w:pPr>
        <w:pStyle w:val="4"/>
        <w:numPr>
          <w:ilvl w:val="0"/>
          <w:numId w:val="0"/>
        </w:numPr>
        <w:ind w:left="864" w:hanging="864"/>
        <w:rPr>
          <w:rFonts w:eastAsiaTheme="minorEastAsia"/>
          <w:lang w:eastAsia="zh-CN"/>
        </w:rPr>
      </w:pPr>
      <w:r>
        <w:rPr>
          <w:rFonts w:eastAsiaTheme="minorEastAsia" w:hint="eastAsia"/>
          <w:lang w:eastAsia="zh-CN"/>
        </w:rPr>
        <w:t>[</w:t>
      </w:r>
      <w:r w:rsidR="00C37DAF">
        <w:rPr>
          <w:rFonts w:eastAsiaTheme="minorEastAsia" w:hint="eastAsia"/>
          <w:lang w:eastAsia="zh-CN"/>
        </w:rPr>
        <w:t>H</w:t>
      </w:r>
      <w:r>
        <w:rPr>
          <w:rFonts w:eastAsiaTheme="minorEastAsia" w:hint="eastAsia"/>
          <w:lang w:eastAsia="zh-CN"/>
        </w:rPr>
        <w:t>][Proposal-</w:t>
      </w:r>
      <w:r w:rsidR="001E54EB">
        <w:rPr>
          <w:rFonts w:eastAsiaTheme="minorEastAsia"/>
          <w:lang w:eastAsia="zh-CN"/>
        </w:rPr>
        <w:fldChar w:fldCharType="begin"/>
      </w:r>
      <w:r w:rsidR="001E54EB">
        <w:rPr>
          <w:rFonts w:eastAsiaTheme="minorEastAsia"/>
          <w:lang w:eastAsia="zh-CN"/>
        </w:rPr>
        <w:instrText xml:space="preserve"> </w:instrText>
      </w:r>
      <w:r w:rsidR="001E54EB">
        <w:instrText>STYLEREF "</w:instrText>
      </w:r>
      <w:r w:rsidR="001E54EB">
        <w:rPr>
          <w:rFonts w:eastAsiaTheme="minorEastAsia" w:hint="eastAsia"/>
          <w:lang w:eastAsia="zh-CN"/>
        </w:rPr>
        <w:instrText>Title</w:instrText>
      </w:r>
      <w:r w:rsidR="001E54EB">
        <w:instrText>" \n \t</w:instrText>
      </w:r>
      <w:r w:rsidR="001E54EB">
        <w:rPr>
          <w:rFonts w:eastAsiaTheme="minorEastAsia"/>
          <w:lang w:eastAsia="zh-CN"/>
        </w:rPr>
        <w:instrText xml:space="preserve"> </w:instrText>
      </w:r>
      <w:r w:rsidR="001E54EB">
        <w:rPr>
          <w:rFonts w:eastAsiaTheme="minorEastAsia"/>
          <w:lang w:eastAsia="zh-CN"/>
        </w:rPr>
        <w:fldChar w:fldCharType="separate"/>
      </w:r>
      <w:r w:rsidR="001E54EB">
        <w:rPr>
          <w:noProof/>
        </w:rPr>
        <w:t>3.4.1</w:t>
      </w:r>
      <w:r w:rsidR="001E54EB">
        <w:rPr>
          <w:rFonts w:eastAsiaTheme="minorEastAsia"/>
          <w:lang w:eastAsia="zh-CN"/>
        </w:rPr>
        <w:fldChar w:fldCharType="end"/>
      </w:r>
      <w:r>
        <w:rPr>
          <w:rFonts w:eastAsiaTheme="minorEastAsia" w:hint="eastAsia"/>
          <w:lang w:eastAsia="zh-CN"/>
        </w:rPr>
        <w:t xml:space="preserve">-RFEH-v1] </w:t>
      </w:r>
    </w:p>
    <w:tbl>
      <w:tblPr>
        <w:tblStyle w:val="af1"/>
        <w:tblW w:w="0" w:type="auto"/>
        <w:tblLook w:val="04A0" w:firstRow="1" w:lastRow="0" w:firstColumn="1" w:lastColumn="0" w:noHBand="0" w:noVBand="1"/>
      </w:tblPr>
      <w:tblGrid>
        <w:gridCol w:w="9631"/>
      </w:tblGrid>
      <w:tr w:rsidR="00603ADB" w14:paraId="7EFB12A6" w14:textId="77777777" w:rsidTr="00C50DAC">
        <w:tc>
          <w:tcPr>
            <w:tcW w:w="9631" w:type="dxa"/>
          </w:tcPr>
          <w:p w14:paraId="63EF286F" w14:textId="77777777" w:rsidR="00603ADB" w:rsidRPr="00DF1B43" w:rsidRDefault="00603ADB" w:rsidP="00C50DAC">
            <w:pPr>
              <w:rPr>
                <w:rFonts w:eastAsiaTheme="minorEastAsia"/>
                <w:b/>
                <w:bCs/>
                <w:lang w:eastAsia="zh-CN"/>
              </w:rPr>
            </w:pPr>
            <w:r w:rsidRPr="00DF1B43">
              <w:rPr>
                <w:rFonts w:eastAsiaTheme="minorEastAsia" w:hint="eastAsia"/>
                <w:b/>
                <w:bCs/>
                <w:lang w:eastAsia="zh-CN"/>
              </w:rPr>
              <w:t>Proposal:</w:t>
            </w:r>
          </w:p>
          <w:p w14:paraId="62C79FB9" w14:textId="79230D3C" w:rsidR="00603ADB" w:rsidRPr="0087092F" w:rsidRDefault="00603ADB" w:rsidP="00603ADB">
            <w:pPr>
              <w:rPr>
                <w:rFonts w:eastAsiaTheme="minorEastAsia"/>
                <w:lang w:eastAsia="zh-CN"/>
              </w:rPr>
            </w:pPr>
            <w:r>
              <w:rPr>
                <w:rFonts w:eastAsiaTheme="minorEastAsia" w:hint="eastAsia"/>
                <w:lang w:eastAsia="zh-CN"/>
              </w:rPr>
              <w:t xml:space="preserve">For coverage evaluation for device 1, </w:t>
            </w:r>
            <w:r w:rsidR="00C37DAF">
              <w:rPr>
                <w:rFonts w:eastAsiaTheme="minorEastAsia" w:hint="eastAsia"/>
                <w:lang w:eastAsia="zh-CN"/>
              </w:rPr>
              <w:t xml:space="preserve">coverage of </w:t>
            </w:r>
            <w:r>
              <w:rPr>
                <w:rFonts w:eastAsiaTheme="minorEastAsia" w:hint="eastAsia"/>
                <w:lang w:eastAsia="zh-CN"/>
              </w:rPr>
              <w:t xml:space="preserve">RF-EH link is considered to be evaluated by using </w:t>
            </w:r>
            <w:r w:rsidRPr="0087092F">
              <w:rPr>
                <w:rFonts w:eastAsiaTheme="minorEastAsia" w:hint="eastAsia"/>
                <w:i/>
                <w:iCs/>
                <w:lang w:eastAsia="zh-CN"/>
              </w:rPr>
              <w:t>Buldget-Alt1</w:t>
            </w:r>
            <w:r>
              <w:rPr>
                <w:rFonts w:eastAsiaTheme="minorEastAsia" w:hint="eastAsia"/>
                <w:lang w:eastAsia="zh-CN"/>
              </w:rPr>
              <w:t>.</w:t>
            </w:r>
          </w:p>
          <w:p w14:paraId="1F476748" w14:textId="77777777" w:rsidR="00603ADB" w:rsidRDefault="00603ADB" w:rsidP="00603ADB">
            <w:pPr>
              <w:pStyle w:val="af"/>
              <w:numPr>
                <w:ilvl w:val="0"/>
                <w:numId w:val="46"/>
              </w:numPr>
              <w:ind w:firstLineChars="0"/>
              <w:rPr>
                <w:rFonts w:eastAsia="等线"/>
                <w:szCs w:val="20"/>
                <w:lang w:eastAsia="zh-CN"/>
              </w:rPr>
            </w:pPr>
            <w:r>
              <w:rPr>
                <w:rFonts w:eastAsia="等线" w:hint="eastAsia"/>
                <w:szCs w:val="20"/>
                <w:lang w:eastAsia="zh-CN"/>
              </w:rPr>
              <w:t xml:space="preserve">FFS: value(s) of the predefined </w:t>
            </w:r>
            <w:r w:rsidRPr="00F25492">
              <w:rPr>
                <w:rFonts w:eastAsia="等线" w:hint="eastAsia"/>
                <w:szCs w:val="20"/>
                <w:lang w:eastAsia="zh-CN"/>
              </w:rPr>
              <w:t>threshold</w:t>
            </w:r>
          </w:p>
          <w:p w14:paraId="11951B27" w14:textId="5E283646" w:rsidR="00603ADB" w:rsidRDefault="00603ADB" w:rsidP="00603ADB">
            <w:pPr>
              <w:pStyle w:val="af"/>
              <w:numPr>
                <w:ilvl w:val="0"/>
                <w:numId w:val="46"/>
              </w:numPr>
              <w:ind w:firstLineChars="0"/>
              <w:rPr>
                <w:rFonts w:eastAsia="等线"/>
                <w:szCs w:val="20"/>
                <w:lang w:eastAsia="zh-CN"/>
              </w:rPr>
            </w:pPr>
            <w:r>
              <w:rPr>
                <w:rFonts w:eastAsia="等线" w:hint="eastAsia"/>
                <w:szCs w:val="20"/>
                <w:lang w:eastAsia="zh-CN"/>
              </w:rPr>
              <w:t xml:space="preserve">FFS whether </w:t>
            </w:r>
            <w:r>
              <w:rPr>
                <w:rFonts w:eastAsiaTheme="minorEastAsia" w:hint="eastAsia"/>
                <w:lang w:eastAsia="zh-CN"/>
              </w:rPr>
              <w:t xml:space="preserve">RF-EH link is also considered to be evaluated for </w:t>
            </w:r>
            <w:r>
              <w:rPr>
                <w:rFonts w:eastAsia="等线" w:hint="eastAsia"/>
                <w:szCs w:val="20"/>
                <w:lang w:eastAsia="zh-CN"/>
              </w:rPr>
              <w:t>device 2</w:t>
            </w:r>
            <w:r>
              <w:rPr>
                <w:rFonts w:eastAsiaTheme="minorEastAsia" w:hint="eastAsia"/>
                <w:lang w:eastAsia="zh-CN"/>
              </w:rPr>
              <w:t xml:space="preserve"> by using </w:t>
            </w:r>
            <w:r w:rsidRPr="0087092F">
              <w:rPr>
                <w:rFonts w:eastAsiaTheme="minorEastAsia" w:hint="eastAsia"/>
                <w:i/>
                <w:iCs/>
                <w:lang w:eastAsia="zh-CN"/>
              </w:rPr>
              <w:t>Buldget-Alt1</w:t>
            </w:r>
          </w:p>
          <w:p w14:paraId="776529A2" w14:textId="77777777" w:rsidR="00603ADB" w:rsidRPr="00603ADB" w:rsidRDefault="00603ADB" w:rsidP="00C50DAC">
            <w:pPr>
              <w:pStyle w:val="af"/>
              <w:ind w:left="720" w:firstLineChars="0" w:firstLine="0"/>
              <w:rPr>
                <w:rFonts w:ascii="Times New Roman" w:eastAsia="宋体" w:hAnsi="Times New Roman"/>
                <w:color w:val="060607"/>
                <w:szCs w:val="20"/>
                <w:lang w:eastAsia="zh-CN"/>
              </w:rPr>
            </w:pPr>
          </w:p>
        </w:tc>
      </w:tr>
    </w:tbl>
    <w:p w14:paraId="0107729A" w14:textId="77777777" w:rsidR="00603ADB" w:rsidRPr="00DF1B43" w:rsidRDefault="00603ADB" w:rsidP="00603ADB">
      <w:pPr>
        <w:rPr>
          <w:rFonts w:eastAsiaTheme="minorEastAsia"/>
          <w:lang w:eastAsia="zh-CN"/>
        </w:rPr>
      </w:pPr>
    </w:p>
    <w:tbl>
      <w:tblPr>
        <w:tblStyle w:val="af1"/>
        <w:tblW w:w="9962" w:type="dxa"/>
        <w:tblLook w:val="04A0" w:firstRow="1" w:lastRow="0" w:firstColumn="1" w:lastColumn="0" w:noHBand="0" w:noVBand="1"/>
      </w:tblPr>
      <w:tblGrid>
        <w:gridCol w:w="2336"/>
        <w:gridCol w:w="7626"/>
      </w:tblGrid>
      <w:tr w:rsidR="00603ADB" w:rsidRPr="00A223DC" w14:paraId="5A262B6E" w14:textId="77777777" w:rsidTr="00C50DAC">
        <w:tc>
          <w:tcPr>
            <w:tcW w:w="2336" w:type="dxa"/>
          </w:tcPr>
          <w:p w14:paraId="15C44102" w14:textId="77777777" w:rsidR="00603ADB" w:rsidRPr="00A223DC" w:rsidRDefault="00603ADB" w:rsidP="00C50DAC">
            <w:pPr>
              <w:rPr>
                <w:rFonts w:ascii="Times New Roman" w:hAnsi="Times New Roman"/>
                <w:b/>
                <w:bCs/>
              </w:rPr>
            </w:pPr>
            <w:r w:rsidRPr="00A223DC">
              <w:rPr>
                <w:rFonts w:ascii="Times New Roman" w:hAnsi="Times New Roman"/>
                <w:b/>
                <w:bCs/>
              </w:rPr>
              <w:lastRenderedPageBreak/>
              <w:t>Company</w:t>
            </w:r>
          </w:p>
        </w:tc>
        <w:tc>
          <w:tcPr>
            <w:tcW w:w="7626" w:type="dxa"/>
          </w:tcPr>
          <w:p w14:paraId="24FEB302" w14:textId="77777777" w:rsidR="00603ADB" w:rsidRPr="00A223DC" w:rsidRDefault="00603ADB" w:rsidP="00C50DAC">
            <w:pPr>
              <w:jc w:val="center"/>
              <w:rPr>
                <w:rFonts w:ascii="Times New Roman" w:hAnsi="Times New Roman"/>
                <w:b/>
                <w:bCs/>
              </w:rPr>
            </w:pPr>
            <w:r w:rsidRPr="00A223DC">
              <w:rPr>
                <w:rFonts w:ascii="Times New Roman" w:hAnsi="Times New Roman"/>
                <w:b/>
                <w:bCs/>
              </w:rPr>
              <w:t>Comments</w:t>
            </w:r>
          </w:p>
        </w:tc>
      </w:tr>
      <w:tr w:rsidR="00603ADB" w:rsidRPr="00A223DC" w14:paraId="290809B8" w14:textId="77777777" w:rsidTr="00C50DAC">
        <w:tc>
          <w:tcPr>
            <w:tcW w:w="2336" w:type="dxa"/>
          </w:tcPr>
          <w:p w14:paraId="055CF90A" w14:textId="77777777" w:rsidR="00603ADB" w:rsidRPr="00A223DC" w:rsidRDefault="00603ADB" w:rsidP="00C50DAC">
            <w:pPr>
              <w:rPr>
                <w:rFonts w:ascii="Times New Roman" w:hAnsi="Times New Roman"/>
                <w:sz w:val="22"/>
              </w:rPr>
            </w:pPr>
          </w:p>
        </w:tc>
        <w:tc>
          <w:tcPr>
            <w:tcW w:w="7626" w:type="dxa"/>
          </w:tcPr>
          <w:p w14:paraId="5ACA96CC" w14:textId="77777777" w:rsidR="00603ADB" w:rsidRPr="00A223DC" w:rsidRDefault="00603ADB" w:rsidP="00C50DAC">
            <w:pPr>
              <w:rPr>
                <w:rFonts w:ascii="Times New Roman" w:hAnsi="Times New Roman"/>
                <w:sz w:val="22"/>
              </w:rPr>
            </w:pPr>
          </w:p>
        </w:tc>
      </w:tr>
      <w:tr w:rsidR="00603ADB" w:rsidRPr="00A223DC" w14:paraId="7FC87B51" w14:textId="77777777" w:rsidTr="00C50DAC">
        <w:tc>
          <w:tcPr>
            <w:tcW w:w="2336" w:type="dxa"/>
          </w:tcPr>
          <w:p w14:paraId="3469AA1E" w14:textId="77777777" w:rsidR="00603ADB" w:rsidRPr="00671D6E" w:rsidRDefault="00603ADB" w:rsidP="00C50DAC">
            <w:pPr>
              <w:rPr>
                <w:rFonts w:ascii="Times New Roman" w:hAnsi="Times New Roman"/>
                <w:szCs w:val="20"/>
              </w:rPr>
            </w:pPr>
          </w:p>
        </w:tc>
        <w:tc>
          <w:tcPr>
            <w:tcW w:w="7626" w:type="dxa"/>
          </w:tcPr>
          <w:p w14:paraId="54B0054F" w14:textId="77777777" w:rsidR="00603ADB" w:rsidRPr="008E68F2" w:rsidRDefault="00603ADB" w:rsidP="00C50DAC">
            <w:pPr>
              <w:pStyle w:val="af"/>
              <w:ind w:left="720" w:firstLineChars="0" w:firstLine="0"/>
              <w:rPr>
                <w:rFonts w:ascii="Times New Roman" w:hAnsi="Times New Roman"/>
                <w:szCs w:val="20"/>
              </w:rPr>
            </w:pPr>
          </w:p>
        </w:tc>
      </w:tr>
      <w:tr w:rsidR="00603ADB" w:rsidRPr="00A223DC" w14:paraId="254E7257" w14:textId="77777777" w:rsidTr="00C50DAC">
        <w:tc>
          <w:tcPr>
            <w:tcW w:w="2336" w:type="dxa"/>
          </w:tcPr>
          <w:p w14:paraId="492FC78A" w14:textId="77777777" w:rsidR="00603ADB" w:rsidRPr="0015246D" w:rsidRDefault="00603ADB" w:rsidP="00C50DAC">
            <w:pPr>
              <w:rPr>
                <w:rFonts w:ascii="Times New Roman" w:hAnsi="Times New Roman"/>
                <w:szCs w:val="20"/>
              </w:rPr>
            </w:pPr>
          </w:p>
        </w:tc>
        <w:tc>
          <w:tcPr>
            <w:tcW w:w="7626" w:type="dxa"/>
          </w:tcPr>
          <w:p w14:paraId="4906CF60" w14:textId="77777777" w:rsidR="00603ADB" w:rsidRDefault="00603ADB" w:rsidP="00C50DAC">
            <w:pPr>
              <w:rPr>
                <w:u w:val="single"/>
              </w:rPr>
            </w:pPr>
          </w:p>
        </w:tc>
      </w:tr>
      <w:tr w:rsidR="00603ADB" w:rsidRPr="00A223DC" w14:paraId="73405945" w14:textId="77777777" w:rsidTr="00C50DAC">
        <w:tc>
          <w:tcPr>
            <w:tcW w:w="2336" w:type="dxa"/>
          </w:tcPr>
          <w:p w14:paraId="4D852CA0" w14:textId="77777777" w:rsidR="00603ADB" w:rsidRDefault="00603ADB" w:rsidP="00C50DAC">
            <w:pPr>
              <w:rPr>
                <w:rFonts w:ascii="Times New Roman" w:eastAsiaTheme="minorEastAsia" w:hAnsi="Times New Roman"/>
                <w:sz w:val="22"/>
              </w:rPr>
            </w:pPr>
          </w:p>
        </w:tc>
        <w:tc>
          <w:tcPr>
            <w:tcW w:w="7626" w:type="dxa"/>
          </w:tcPr>
          <w:p w14:paraId="090DD8BC" w14:textId="77777777" w:rsidR="00603ADB" w:rsidRPr="00013802" w:rsidRDefault="00603ADB" w:rsidP="00C50DAC">
            <w:pPr>
              <w:rPr>
                <w:rFonts w:ascii="Times New Roman" w:eastAsiaTheme="minorEastAsia" w:hAnsi="Times New Roman"/>
                <w:szCs w:val="20"/>
              </w:rPr>
            </w:pPr>
          </w:p>
        </w:tc>
      </w:tr>
      <w:tr w:rsidR="00603ADB" w:rsidRPr="00A223DC" w14:paraId="3D2FA644" w14:textId="77777777" w:rsidTr="00C50DAC">
        <w:tc>
          <w:tcPr>
            <w:tcW w:w="2336" w:type="dxa"/>
          </w:tcPr>
          <w:p w14:paraId="06AD9605" w14:textId="77777777" w:rsidR="00603ADB" w:rsidRDefault="00603ADB" w:rsidP="00C50DAC">
            <w:pPr>
              <w:rPr>
                <w:rFonts w:ascii="Times New Roman" w:eastAsiaTheme="minorEastAsia" w:hAnsi="Times New Roman"/>
                <w:sz w:val="22"/>
              </w:rPr>
            </w:pPr>
          </w:p>
        </w:tc>
        <w:tc>
          <w:tcPr>
            <w:tcW w:w="7626" w:type="dxa"/>
          </w:tcPr>
          <w:p w14:paraId="4C60EB4C" w14:textId="77777777" w:rsidR="00603ADB" w:rsidRDefault="00603ADB" w:rsidP="00C50DAC">
            <w:pPr>
              <w:rPr>
                <w:rFonts w:ascii="Times New Roman" w:eastAsiaTheme="minorEastAsia" w:hAnsi="Times New Roman"/>
                <w:szCs w:val="20"/>
              </w:rPr>
            </w:pPr>
          </w:p>
        </w:tc>
      </w:tr>
    </w:tbl>
    <w:p w14:paraId="1F3113F1" w14:textId="77777777" w:rsidR="000B2DDD" w:rsidRDefault="000B2DDD" w:rsidP="000B2DDD">
      <w:pPr>
        <w:pStyle w:val="3"/>
        <w:rPr>
          <w:rFonts w:eastAsiaTheme="minorEastAsia"/>
          <w:lang w:eastAsia="zh-CN"/>
        </w:rPr>
      </w:pPr>
      <w:r>
        <w:rPr>
          <w:rFonts w:eastAsiaTheme="minorEastAsia" w:hint="eastAsia"/>
          <w:lang w:eastAsia="zh-CN"/>
        </w:rPr>
        <w:t>Interference modelling</w:t>
      </w:r>
    </w:p>
    <w:p w14:paraId="38D6C092" w14:textId="77777777" w:rsidR="000B2DDD" w:rsidRDefault="000B2DDD" w:rsidP="000B2DDD">
      <w:pPr>
        <w:pStyle w:val="4"/>
        <w:rPr>
          <w:rFonts w:eastAsiaTheme="minorEastAsia"/>
          <w:lang w:eastAsia="zh-CN"/>
        </w:rPr>
      </w:pPr>
      <w:bookmarkStart w:id="14" w:name="_Ref166830864"/>
      <w:r>
        <w:rPr>
          <w:rFonts w:eastAsiaTheme="minorEastAsia" w:hint="eastAsia"/>
          <w:lang w:eastAsia="zh-CN"/>
        </w:rPr>
        <w:t>CW interference modelling</w:t>
      </w:r>
      <w:bookmarkEnd w:id="14"/>
    </w:p>
    <w:p w14:paraId="21A66779" w14:textId="77777777" w:rsidR="000B2DDD" w:rsidRDefault="000B2DDD" w:rsidP="000B2DDD">
      <w:pPr>
        <w:pStyle w:val="5"/>
        <w:tabs>
          <w:tab w:val="clear" w:pos="2988"/>
        </w:tabs>
        <w:ind w:left="864" w:hanging="864"/>
        <w:rPr>
          <w:rFonts w:eastAsiaTheme="minorEastAsia"/>
          <w:lang w:eastAsia="zh-CN"/>
        </w:rPr>
      </w:pPr>
      <w:r w:rsidRPr="000C7AB2">
        <w:rPr>
          <w:rFonts w:hint="eastAsia"/>
        </w:rPr>
        <w:t xml:space="preserve">Related </w:t>
      </w:r>
      <w:proofErr w:type="spellStart"/>
      <w:r>
        <w:rPr>
          <w:rFonts w:hint="eastAsia"/>
        </w:rPr>
        <w:t>Tdoc</w:t>
      </w:r>
      <w:proofErr w:type="spellEnd"/>
      <w:r>
        <w:rPr>
          <w:rFonts w:hint="eastAsia"/>
        </w:rPr>
        <w:t xml:space="preserve"> proposals</w:t>
      </w:r>
    </w:p>
    <w:tbl>
      <w:tblPr>
        <w:tblStyle w:val="af1"/>
        <w:tblW w:w="0" w:type="auto"/>
        <w:tblLook w:val="04A0" w:firstRow="1" w:lastRow="0" w:firstColumn="1" w:lastColumn="0" w:noHBand="0" w:noVBand="1"/>
      </w:tblPr>
      <w:tblGrid>
        <w:gridCol w:w="1105"/>
        <w:gridCol w:w="8526"/>
      </w:tblGrid>
      <w:tr w:rsidR="000B2DDD" w14:paraId="55D27036" w14:textId="77777777" w:rsidTr="00C50DAC">
        <w:tc>
          <w:tcPr>
            <w:tcW w:w="1105" w:type="dxa"/>
          </w:tcPr>
          <w:p w14:paraId="07DC5CE9" w14:textId="77777777" w:rsidR="000B2DDD" w:rsidRDefault="000B2DDD" w:rsidP="00C50DAC">
            <w:pPr>
              <w:rPr>
                <w:rFonts w:eastAsiaTheme="minorEastAsia"/>
              </w:rPr>
            </w:pPr>
            <w:r w:rsidRPr="00251ACF">
              <w:rPr>
                <w:rFonts w:eastAsiaTheme="minorEastAsia"/>
              </w:rPr>
              <w:t>CMCC</w:t>
            </w:r>
          </w:p>
        </w:tc>
        <w:tc>
          <w:tcPr>
            <w:tcW w:w="8526" w:type="dxa"/>
          </w:tcPr>
          <w:p w14:paraId="2BE502DB" w14:textId="77777777" w:rsidR="000B2DDD" w:rsidRDefault="000B2DDD" w:rsidP="00C50DAC">
            <w:pPr>
              <w:snapToGrid w:val="0"/>
              <w:spacing w:before="120"/>
              <w:rPr>
                <w:b/>
                <w:bCs/>
                <w:lang w:bidi="ar"/>
              </w:rPr>
            </w:pPr>
            <w:r>
              <w:rPr>
                <w:b/>
                <w:bCs/>
                <w:lang w:bidi="ar"/>
              </w:rPr>
              <w:t xml:space="preserve">Proposal </w:t>
            </w:r>
            <w:r>
              <w:rPr>
                <w:rFonts w:hint="eastAsia"/>
                <w:b/>
                <w:bCs/>
                <w:lang w:bidi="ar"/>
              </w:rPr>
              <w:t>12</w:t>
            </w:r>
            <w:r>
              <w:rPr>
                <w:b/>
                <w:bCs/>
                <w:lang w:bidi="ar"/>
              </w:rPr>
              <w:t xml:space="preserve">: For CW interference modelling in coverage evaluation, </w:t>
            </w:r>
          </w:p>
          <w:p w14:paraId="0BAB457B" w14:textId="77777777" w:rsidR="000B2DDD" w:rsidRDefault="000B2DDD" w:rsidP="00C50DAC">
            <w:pPr>
              <w:numPr>
                <w:ilvl w:val="0"/>
                <w:numId w:val="80"/>
              </w:numPr>
              <w:overflowPunct w:val="0"/>
              <w:autoSpaceDE w:val="0"/>
              <w:autoSpaceDN w:val="0"/>
              <w:adjustRightInd w:val="0"/>
              <w:snapToGrid w:val="0"/>
              <w:ind w:left="714" w:hanging="357"/>
              <w:jc w:val="both"/>
              <w:textAlignment w:val="baseline"/>
              <w:rPr>
                <w:b/>
                <w:bCs/>
              </w:rPr>
            </w:pPr>
            <w:r>
              <w:rPr>
                <w:b/>
                <w:bCs/>
                <w:lang w:bidi="ar"/>
              </w:rPr>
              <w:t>For CW inside topology with ‘</w:t>
            </w:r>
            <w:r>
              <w:rPr>
                <w:rFonts w:hint="eastAsia"/>
                <w:b/>
                <w:bCs/>
                <w:lang w:bidi="ar"/>
              </w:rPr>
              <w:t>A2</w:t>
            </w:r>
            <w:r>
              <w:rPr>
                <w:b/>
                <w:bCs/>
                <w:lang w:bidi="ar"/>
              </w:rPr>
              <w:t>’</w:t>
            </w:r>
            <w:r>
              <w:rPr>
                <w:rFonts w:hint="eastAsia"/>
                <w:b/>
                <w:bCs/>
                <w:lang w:bidi="ar"/>
              </w:rPr>
              <w:t xml:space="preserve"> scenarios</w:t>
            </w:r>
            <w:r>
              <w:rPr>
                <w:b/>
                <w:bCs/>
                <w:lang w:bidi="ar"/>
              </w:rPr>
              <w:t>, CW interference can be considered in link budget calculation</w:t>
            </w:r>
          </w:p>
          <w:p w14:paraId="449542D2" w14:textId="77777777" w:rsidR="000B2DDD" w:rsidRDefault="000B2DDD" w:rsidP="00C50DAC">
            <w:pPr>
              <w:numPr>
                <w:ilvl w:val="1"/>
                <w:numId w:val="80"/>
              </w:numPr>
              <w:overflowPunct w:val="0"/>
              <w:autoSpaceDE w:val="0"/>
              <w:autoSpaceDN w:val="0"/>
              <w:adjustRightInd w:val="0"/>
              <w:snapToGrid w:val="0"/>
              <w:ind w:left="1259"/>
              <w:jc w:val="both"/>
              <w:textAlignment w:val="baseline"/>
              <w:rPr>
                <w:b/>
                <w:bCs/>
              </w:rPr>
            </w:pPr>
            <w:r>
              <w:rPr>
                <w:b/>
                <w:bCs/>
                <w:lang w:bidi="ar"/>
              </w:rPr>
              <w:t>Obtain the remaining CW interference after CW interference cancellation from CW node by Tx power and CW cancellation capability, and calculate the minimum receiver sensitivity by taking remaining CW interference into consideration</w:t>
            </w:r>
          </w:p>
          <w:p w14:paraId="2D31428A" w14:textId="77777777" w:rsidR="000B2DDD" w:rsidRPr="00183E68" w:rsidRDefault="000B2DDD" w:rsidP="00C50DAC">
            <w:pPr>
              <w:numPr>
                <w:ilvl w:val="0"/>
                <w:numId w:val="80"/>
              </w:numPr>
              <w:overflowPunct w:val="0"/>
              <w:autoSpaceDE w:val="0"/>
              <w:autoSpaceDN w:val="0"/>
              <w:adjustRightInd w:val="0"/>
              <w:snapToGrid w:val="0"/>
              <w:spacing w:after="180"/>
              <w:ind w:left="714" w:hanging="357"/>
              <w:jc w:val="both"/>
              <w:textAlignment w:val="baseline"/>
              <w:rPr>
                <w:b/>
                <w:bCs/>
              </w:rPr>
            </w:pPr>
            <w:r>
              <w:rPr>
                <w:b/>
                <w:bCs/>
                <w:lang w:bidi="ar"/>
              </w:rPr>
              <w:t>For CW outside topology or CW inside topology with bistatic D2R backscatter, assuming CW has no impact to the receiver sensitivity loss.</w:t>
            </w:r>
          </w:p>
        </w:tc>
      </w:tr>
      <w:tr w:rsidR="000B2DDD" w14:paraId="37690D69" w14:textId="77777777" w:rsidTr="00C50DAC">
        <w:tc>
          <w:tcPr>
            <w:tcW w:w="1105" w:type="dxa"/>
          </w:tcPr>
          <w:p w14:paraId="0527BDC8" w14:textId="77777777" w:rsidR="000B2DDD" w:rsidRDefault="000B2DDD" w:rsidP="00C50DAC">
            <w:pPr>
              <w:rPr>
                <w:rFonts w:eastAsiaTheme="minorEastAsia"/>
              </w:rPr>
            </w:pPr>
            <w:r w:rsidRPr="00B04C2B">
              <w:rPr>
                <w:rFonts w:eastAsiaTheme="minorEastAsia" w:hint="eastAsia"/>
              </w:rPr>
              <w:t>Ericsson</w:t>
            </w:r>
          </w:p>
        </w:tc>
        <w:tc>
          <w:tcPr>
            <w:tcW w:w="8526" w:type="dxa"/>
          </w:tcPr>
          <w:p w14:paraId="73F1C2B5" w14:textId="77777777" w:rsidR="00B86C89" w:rsidRPr="007A4C83" w:rsidRDefault="00B86C89" w:rsidP="00B86C89">
            <w:pPr>
              <w:pStyle w:val="Proposal"/>
              <w:numPr>
                <w:ilvl w:val="0"/>
                <w:numId w:val="0"/>
              </w:numPr>
              <w:ind w:left="1304" w:hanging="1304"/>
              <w:rPr>
                <w:rFonts w:ascii="Times New Roman" w:eastAsia="宋体" w:hAnsi="Times New Roman" w:cs="Times New Roman"/>
                <w:b w:val="0"/>
                <w:bCs w:val="0"/>
                <w:szCs w:val="20"/>
              </w:rPr>
            </w:pPr>
            <w:r w:rsidRPr="007A4C83">
              <w:rPr>
                <w:rFonts w:ascii="Times New Roman" w:eastAsia="宋体" w:hAnsi="Times New Roman" w:cs="Times New Roman"/>
                <w:b w:val="0"/>
                <w:bCs w:val="0"/>
                <w:szCs w:val="20"/>
              </w:rPr>
              <w:t>Observation 8</w:t>
            </w:r>
            <w:r w:rsidRPr="007A4C83">
              <w:rPr>
                <w:rFonts w:ascii="Times New Roman" w:eastAsia="宋体" w:hAnsi="Times New Roman" w:cs="Times New Roman"/>
                <w:b w:val="0"/>
                <w:bCs w:val="0"/>
                <w:szCs w:val="20"/>
              </w:rPr>
              <w:tab/>
              <w:t>The reader's ability for CW cancellation can vary depending on whether the CW is a single-tone or multi-tone waveform.</w:t>
            </w:r>
          </w:p>
          <w:p w14:paraId="1CC78727" w14:textId="77777777" w:rsidR="00B86C89" w:rsidRPr="007A4C83" w:rsidRDefault="00B86C89" w:rsidP="00B86C89">
            <w:pPr>
              <w:pStyle w:val="Proposal"/>
              <w:numPr>
                <w:ilvl w:val="0"/>
                <w:numId w:val="0"/>
              </w:numPr>
              <w:ind w:left="1304" w:hanging="1304"/>
              <w:rPr>
                <w:rFonts w:ascii="Times New Roman" w:eastAsia="宋体" w:hAnsi="Times New Roman" w:cs="Times New Roman"/>
                <w:b w:val="0"/>
                <w:bCs w:val="0"/>
                <w:szCs w:val="20"/>
              </w:rPr>
            </w:pPr>
            <w:r w:rsidRPr="007A4C83">
              <w:rPr>
                <w:rFonts w:ascii="Times New Roman" w:eastAsia="宋体" w:hAnsi="Times New Roman" w:cs="Times New Roman"/>
                <w:b w:val="0"/>
                <w:bCs w:val="0"/>
                <w:szCs w:val="20"/>
              </w:rPr>
              <w:t>Proposal 10</w:t>
            </w:r>
            <w:r w:rsidRPr="007A4C83">
              <w:rPr>
                <w:rFonts w:ascii="Times New Roman" w:eastAsia="宋体" w:hAnsi="Times New Roman" w:cs="Times New Roman"/>
                <w:b w:val="0"/>
                <w:bCs w:val="0"/>
                <w:szCs w:val="20"/>
              </w:rPr>
              <w:tab/>
              <w:t>Different values for CW cancellation capability [2K] can be considered for scenarios A2 (monostatic) and A1/B (bistatic).</w:t>
            </w:r>
          </w:p>
          <w:p w14:paraId="2D989E23" w14:textId="77777777" w:rsidR="00B86C89" w:rsidRPr="007A4C83" w:rsidRDefault="00B86C89" w:rsidP="00B86C89">
            <w:pPr>
              <w:pStyle w:val="Proposal"/>
              <w:numPr>
                <w:ilvl w:val="0"/>
                <w:numId w:val="0"/>
              </w:numPr>
              <w:ind w:left="1304" w:hanging="1304"/>
              <w:rPr>
                <w:rFonts w:ascii="Times New Roman" w:eastAsia="宋体" w:hAnsi="Times New Roman" w:cs="Times New Roman"/>
                <w:b w:val="0"/>
                <w:bCs w:val="0"/>
                <w:szCs w:val="20"/>
              </w:rPr>
            </w:pPr>
            <w:r w:rsidRPr="007A4C83">
              <w:rPr>
                <w:rFonts w:ascii="Times New Roman" w:eastAsia="宋体" w:hAnsi="Times New Roman" w:cs="Times New Roman"/>
                <w:b w:val="0"/>
                <w:bCs w:val="0"/>
                <w:szCs w:val="20"/>
              </w:rPr>
              <w:t>Proposal 11</w:t>
            </w:r>
            <w:r w:rsidRPr="007A4C83">
              <w:rPr>
                <w:rFonts w:ascii="Times New Roman" w:eastAsia="宋体" w:hAnsi="Times New Roman" w:cs="Times New Roman"/>
                <w:b w:val="0"/>
                <w:bCs w:val="0"/>
                <w:szCs w:val="20"/>
              </w:rPr>
              <w:tab/>
              <w:t>Different values for CW cancellation capability [2K] can be considered for D1T1 and D2T2.</w:t>
            </w:r>
          </w:p>
          <w:p w14:paraId="60A8664A" w14:textId="52F77CAE" w:rsidR="000B2DDD" w:rsidRDefault="00B86C89" w:rsidP="00B86C89">
            <w:pPr>
              <w:rPr>
                <w:rFonts w:eastAsiaTheme="minorEastAsia"/>
              </w:rPr>
            </w:pPr>
            <w:r w:rsidRPr="007A4C83">
              <w:rPr>
                <w:rFonts w:ascii="Times New Roman" w:eastAsia="宋体" w:hAnsi="Times New Roman"/>
                <w:szCs w:val="20"/>
              </w:rPr>
              <w:t>Proposal 12</w:t>
            </w:r>
            <w:r w:rsidRPr="007A4C83">
              <w:rPr>
                <w:rFonts w:ascii="Times New Roman" w:eastAsia="宋体" w:hAnsi="Times New Roman"/>
                <w:szCs w:val="20"/>
              </w:rPr>
              <w:tab/>
              <w:t>RAN1 to discuss and determine a model for CW cancellation capability [2K] for the different scenarios (D1T1/D2T2-A1/A2/B) and CW waveforms (single-tone or multi-tone). The specific values to be used for the different parameters in the model can be up to companies to report.</w:t>
            </w:r>
          </w:p>
        </w:tc>
      </w:tr>
      <w:tr w:rsidR="000B2DDD" w14:paraId="41A88E83" w14:textId="77777777" w:rsidTr="00C50DAC">
        <w:tc>
          <w:tcPr>
            <w:tcW w:w="1105" w:type="dxa"/>
          </w:tcPr>
          <w:p w14:paraId="3A4D970F" w14:textId="77777777" w:rsidR="000B2DDD" w:rsidRDefault="000B2DDD" w:rsidP="00C50DAC">
            <w:pPr>
              <w:rPr>
                <w:rFonts w:eastAsiaTheme="minorEastAsia"/>
              </w:rPr>
            </w:pPr>
            <w:proofErr w:type="spellStart"/>
            <w:r w:rsidRPr="00D969E1">
              <w:rPr>
                <w:rFonts w:eastAsiaTheme="minorEastAsia" w:hint="eastAsia"/>
              </w:rPr>
              <w:t>FutureWei</w:t>
            </w:r>
            <w:proofErr w:type="spellEnd"/>
          </w:p>
        </w:tc>
        <w:tc>
          <w:tcPr>
            <w:tcW w:w="8526" w:type="dxa"/>
          </w:tcPr>
          <w:p w14:paraId="4DA8DBF0" w14:textId="77777777" w:rsidR="000B2DDD" w:rsidRDefault="000B2DDD" w:rsidP="00C50DAC">
            <w:pPr>
              <w:rPr>
                <w:b/>
                <w:bCs/>
                <w:i/>
                <w:iCs/>
              </w:rPr>
            </w:pPr>
            <w:r w:rsidRPr="00BC4DEA">
              <w:rPr>
                <w:b/>
                <w:bCs/>
                <w:i/>
                <w:iCs/>
              </w:rPr>
              <w:t xml:space="preserve">Proposal </w:t>
            </w:r>
            <w:r>
              <w:rPr>
                <w:b/>
                <w:bCs/>
                <w:i/>
                <w:iCs/>
              </w:rPr>
              <w:t>3</w:t>
            </w:r>
            <w:r w:rsidRPr="00BC4DEA">
              <w:rPr>
                <w:b/>
                <w:bCs/>
                <w:i/>
                <w:iCs/>
              </w:rPr>
              <w:t xml:space="preserve">: </w:t>
            </w:r>
            <w:r w:rsidRPr="00F4424E">
              <w:rPr>
                <w:b/>
                <w:bCs/>
                <w:i/>
                <w:iCs/>
              </w:rPr>
              <w:t xml:space="preserve">For scenarios “A1” and “B” the residual CW interference is </w:t>
            </w:r>
            <w:proofErr w:type="spellStart"/>
            <w:r w:rsidRPr="00F4424E">
              <w:rPr>
                <w:b/>
                <w:bCs/>
                <w:i/>
                <w:iCs/>
              </w:rPr>
              <w:t>modeled</w:t>
            </w:r>
            <w:proofErr w:type="spellEnd"/>
            <w:r w:rsidRPr="00F4424E">
              <w:rPr>
                <w:b/>
                <w:bCs/>
                <w:i/>
                <w:iCs/>
              </w:rPr>
              <w:t xml:space="preserve"> as additional noise, just as for scenarios “A2”. The only difference is to add an additional 20 dB on top of the CW cancellation capability reported for scenarios “A2”</w:t>
            </w:r>
            <w:r>
              <w:rPr>
                <w:b/>
                <w:bCs/>
                <w:i/>
                <w:iCs/>
              </w:rPr>
              <w:t>.</w:t>
            </w:r>
          </w:p>
          <w:p w14:paraId="620A5695" w14:textId="77777777" w:rsidR="000B2DDD" w:rsidRPr="004C2867" w:rsidRDefault="000B2DDD" w:rsidP="00C50DAC">
            <w:pPr>
              <w:rPr>
                <w:rFonts w:eastAsiaTheme="minorEastAsia"/>
              </w:rPr>
            </w:pPr>
          </w:p>
        </w:tc>
      </w:tr>
      <w:tr w:rsidR="000B2DDD" w14:paraId="28EED104" w14:textId="77777777" w:rsidTr="00C50DAC">
        <w:tc>
          <w:tcPr>
            <w:tcW w:w="1105" w:type="dxa"/>
          </w:tcPr>
          <w:p w14:paraId="7A6FFF25" w14:textId="77777777" w:rsidR="000B2DDD" w:rsidRDefault="000B2DDD" w:rsidP="00C50DAC">
            <w:pPr>
              <w:rPr>
                <w:rFonts w:eastAsiaTheme="minorEastAsia"/>
              </w:rPr>
            </w:pPr>
            <w:r w:rsidRPr="00417442">
              <w:rPr>
                <w:rFonts w:eastAsiaTheme="minorEastAsia" w:hint="eastAsia"/>
              </w:rPr>
              <w:t>Huawei</w:t>
            </w:r>
          </w:p>
        </w:tc>
        <w:tc>
          <w:tcPr>
            <w:tcW w:w="8526" w:type="dxa"/>
          </w:tcPr>
          <w:p w14:paraId="359C1A30" w14:textId="77777777" w:rsidR="000B2DDD" w:rsidRDefault="000B2DDD" w:rsidP="00C50DAC">
            <w:pPr>
              <w:spacing w:before="120"/>
              <w:rPr>
                <w:b/>
                <w:i/>
                <w:color w:val="000000"/>
              </w:rPr>
            </w:pPr>
            <w:r w:rsidRPr="00CC582A">
              <w:rPr>
                <w:b/>
                <w:i/>
                <w:color w:val="000000"/>
              </w:rPr>
              <w:t xml:space="preserve">Proposal 19: For coverage evaluation, the CW interference </w:t>
            </w:r>
            <w:proofErr w:type="spellStart"/>
            <w:r w:rsidRPr="00CC582A">
              <w:rPr>
                <w:b/>
                <w:i/>
                <w:color w:val="000000"/>
              </w:rPr>
              <w:t>modeling</w:t>
            </w:r>
            <w:proofErr w:type="spellEnd"/>
            <w:r w:rsidRPr="00CC582A">
              <w:rPr>
                <w:b/>
                <w:i/>
                <w:color w:val="000000"/>
              </w:rPr>
              <w:t xml:space="preserve"> for the ‘A1’ and ‘B’ scenarios reuses that for the ‘A2’ scenarios.</w:t>
            </w:r>
          </w:p>
          <w:p w14:paraId="40A58512" w14:textId="77777777" w:rsidR="000B2DDD" w:rsidRPr="004C2867" w:rsidRDefault="000B2DDD" w:rsidP="00C50DAC">
            <w:pPr>
              <w:rPr>
                <w:rFonts w:eastAsiaTheme="minorEastAsia"/>
              </w:rPr>
            </w:pPr>
          </w:p>
        </w:tc>
      </w:tr>
      <w:tr w:rsidR="000B2DDD" w14:paraId="555E4201" w14:textId="77777777" w:rsidTr="00C50DAC">
        <w:tc>
          <w:tcPr>
            <w:tcW w:w="1105" w:type="dxa"/>
          </w:tcPr>
          <w:p w14:paraId="6CD5593F" w14:textId="77777777" w:rsidR="000B2DDD" w:rsidRDefault="000B2DDD" w:rsidP="00C50DAC">
            <w:pPr>
              <w:rPr>
                <w:rFonts w:eastAsiaTheme="minorEastAsia"/>
              </w:rPr>
            </w:pPr>
            <w:r w:rsidRPr="00417442">
              <w:rPr>
                <w:rFonts w:eastAsiaTheme="minorEastAsia" w:hint="eastAsia"/>
              </w:rPr>
              <w:t>Huawei</w:t>
            </w:r>
          </w:p>
        </w:tc>
        <w:tc>
          <w:tcPr>
            <w:tcW w:w="8526" w:type="dxa"/>
          </w:tcPr>
          <w:p w14:paraId="4FCDBB13" w14:textId="77777777" w:rsidR="000B2DDD" w:rsidRPr="00F5611C" w:rsidRDefault="000B2DDD" w:rsidP="00C50DAC">
            <w:pPr>
              <w:spacing w:before="120"/>
              <w:rPr>
                <w:rFonts w:eastAsia="等线"/>
              </w:rPr>
            </w:pPr>
            <w:r w:rsidRPr="00690E89">
              <w:rPr>
                <w:b/>
                <w:i/>
                <w:color w:val="000000" w:themeColor="text1"/>
              </w:rPr>
              <w:t xml:space="preserve">Proposal </w:t>
            </w:r>
            <w:r>
              <w:rPr>
                <w:b/>
                <w:i/>
                <w:color w:val="000000" w:themeColor="text1"/>
              </w:rPr>
              <w:t>20</w:t>
            </w:r>
            <w:r w:rsidRPr="00690E89">
              <w:rPr>
                <w:b/>
                <w:i/>
                <w:color w:val="000000" w:themeColor="text1"/>
              </w:rPr>
              <w:t xml:space="preserve">: </w:t>
            </w:r>
            <w:r>
              <w:rPr>
                <w:b/>
                <w:i/>
                <w:color w:val="000000" w:themeColor="text1"/>
              </w:rPr>
              <w:t>The candidate values for “CW cancellation” can be reported from the set of {130, 140, 150}</w:t>
            </w:r>
            <w:r w:rsidRPr="005D24F0">
              <w:rPr>
                <w:b/>
                <w:i/>
                <w:color w:val="000000" w:themeColor="text1"/>
              </w:rPr>
              <w:t>, which can be used for all the scenarios</w:t>
            </w:r>
            <w:r w:rsidRPr="00690E89">
              <w:rPr>
                <w:b/>
                <w:i/>
                <w:color w:val="000000" w:themeColor="text1"/>
              </w:rPr>
              <w:t>.</w:t>
            </w:r>
          </w:p>
          <w:p w14:paraId="228EA50A" w14:textId="77777777" w:rsidR="000B2DDD" w:rsidRPr="004C2867" w:rsidRDefault="000B2DDD" w:rsidP="00C50DAC">
            <w:pPr>
              <w:rPr>
                <w:rFonts w:eastAsiaTheme="minorEastAsia"/>
              </w:rPr>
            </w:pPr>
          </w:p>
        </w:tc>
      </w:tr>
      <w:tr w:rsidR="000B2DDD" w14:paraId="06723A9A" w14:textId="77777777" w:rsidTr="00C50DAC">
        <w:tc>
          <w:tcPr>
            <w:tcW w:w="1105" w:type="dxa"/>
          </w:tcPr>
          <w:p w14:paraId="1C17043F" w14:textId="77777777" w:rsidR="000B2DDD" w:rsidRDefault="000B2DDD" w:rsidP="00C50DAC">
            <w:pPr>
              <w:rPr>
                <w:rFonts w:eastAsiaTheme="minorEastAsia"/>
              </w:rPr>
            </w:pPr>
            <w:r w:rsidRPr="00417442">
              <w:rPr>
                <w:rFonts w:eastAsiaTheme="minorEastAsia" w:hint="eastAsia"/>
              </w:rPr>
              <w:t>Huawei</w:t>
            </w:r>
          </w:p>
        </w:tc>
        <w:tc>
          <w:tcPr>
            <w:tcW w:w="8526" w:type="dxa"/>
          </w:tcPr>
          <w:p w14:paraId="3A0A9D3C" w14:textId="77777777" w:rsidR="000B2DDD" w:rsidRPr="00CC582A" w:rsidRDefault="000B2DDD" w:rsidP="00C50DAC">
            <w:pPr>
              <w:spacing w:before="120"/>
              <w:rPr>
                <w:b/>
                <w:i/>
                <w:color w:val="000000"/>
              </w:rPr>
            </w:pPr>
            <w:r w:rsidRPr="00CC582A">
              <w:rPr>
                <w:b/>
                <w:i/>
                <w:color w:val="000000"/>
              </w:rPr>
              <w:t>Proposal 2</w:t>
            </w:r>
            <w:r>
              <w:rPr>
                <w:b/>
                <w:i/>
                <w:color w:val="000000"/>
              </w:rPr>
              <w:t>1</w:t>
            </w:r>
            <w:r w:rsidRPr="00CC582A">
              <w:rPr>
                <w:b/>
                <w:i/>
                <w:color w:val="000000"/>
              </w:rPr>
              <w:t>: For D2R link budget calculation, the Remaining CW interference (2K1) can be calculated by the following formula.</w:t>
            </w:r>
          </w:p>
          <w:p w14:paraId="443ED10D" w14:textId="77777777" w:rsidR="000B2DDD" w:rsidRPr="00CC582A" w:rsidRDefault="000B2DDD" w:rsidP="00C50DAC">
            <w:pPr>
              <w:spacing w:before="120"/>
              <w:rPr>
                <w:rFonts w:eastAsia="等线"/>
                <w:b/>
                <w:i/>
              </w:rPr>
            </w:pPr>
            <m:oMathPara>
              <m:oMath>
                <m:r>
                  <m:rPr>
                    <m:sty m:val="bi"/>
                  </m:rPr>
                  <w:rPr>
                    <w:rFonts w:ascii="Cambria Math" w:eastAsia="等线" w:hAnsi="Cambria Math"/>
                    <w:sz w:val="18"/>
                  </w:rPr>
                  <m:t>Remaining</m:t>
                </m:r>
                <m:r>
                  <m:rPr>
                    <m:sty m:val="bi"/>
                  </m:rPr>
                  <w:rPr>
                    <w:rFonts w:ascii="Cambria Math" w:eastAsia="等线" w:hAnsi="Cambria Math" w:hint="eastAsia"/>
                    <w:sz w:val="18"/>
                  </w:rPr>
                  <m:t xml:space="preserve"> </m:t>
                </m:r>
                <m:r>
                  <m:rPr>
                    <m:sty m:val="bi"/>
                  </m:rPr>
                  <w:rPr>
                    <w:rFonts w:ascii="Cambria Math" w:eastAsia="等线" w:hAnsi="Cambria Math"/>
                    <w:sz w:val="18"/>
                  </w:rPr>
                  <m:t xml:space="preserve">CW </m:t>
                </m:r>
                <m:r>
                  <m:rPr>
                    <m:sty m:val="bi"/>
                  </m:rPr>
                  <w:rPr>
                    <w:rFonts w:ascii="Cambria Math" w:eastAsia="等线" w:hAnsi="Cambria Math" w:hint="eastAsia"/>
                    <w:sz w:val="18"/>
                  </w:rPr>
                  <m:t>interference</m:t>
                </m:r>
                <m:r>
                  <m:rPr>
                    <m:sty m:val="bi"/>
                  </m:rPr>
                  <w:rPr>
                    <w:rFonts w:ascii="Cambria Math" w:eastAsia="等线" w:hAnsi="Cambria Math"/>
                    <w:sz w:val="18"/>
                  </w:rPr>
                  <m:t xml:space="preserve"> (2</m:t>
                </m:r>
                <m:r>
                  <m:rPr>
                    <m:sty m:val="bi"/>
                  </m:rPr>
                  <w:rPr>
                    <w:rFonts w:ascii="Cambria Math" w:eastAsia="等线" w:hAnsi="Cambria Math"/>
                    <w:sz w:val="18"/>
                  </w:rPr>
                  <m:t>K</m:t>
                </m:r>
                <m:r>
                  <m:rPr>
                    <m:sty m:val="bi"/>
                  </m:rPr>
                  <w:rPr>
                    <w:rFonts w:ascii="Cambria Math" w:eastAsia="等线" w:hAnsi="Cambria Math"/>
                    <w:sz w:val="18"/>
                  </w:rPr>
                  <m:t>1)</m:t>
                </m:r>
                <m:r>
                  <m:rPr>
                    <m:sty m:val="bi"/>
                  </m:rPr>
                  <w:rPr>
                    <w:rFonts w:ascii="Cambria Math" w:hAnsi="Cambria Math"/>
                    <w:color w:val="000000"/>
                    <w:sz w:val="18"/>
                  </w:rPr>
                  <m:t>=</m:t>
                </m:r>
                <m:r>
                  <m:rPr>
                    <m:sty m:val="bi"/>
                  </m:rPr>
                  <w:rPr>
                    <w:rFonts w:ascii="Cambria Math" w:eastAsia="等线" w:hAnsi="Cambria Math"/>
                    <w:sz w:val="18"/>
                  </w:rPr>
                  <m:t>CW transmit power (1E</m:t>
                </m:r>
                <m:r>
                  <m:rPr>
                    <m:sty m:val="bi"/>
                  </m:rPr>
                  <w:rPr>
                    <w:rFonts w:ascii="Cambria Math" w:eastAsia="等线" w:hAnsi="Cambria Math"/>
                    <w:sz w:val="18"/>
                  </w:rPr>
                  <m:t>1)+CW Tx antenna gain (1</m:t>
                </m:r>
                <m:r>
                  <m:rPr>
                    <m:sty m:val="bi"/>
                  </m:rPr>
                  <w:rPr>
                    <w:rFonts w:ascii="Cambria Math" w:eastAsia="等线" w:hAnsi="Cambria Math"/>
                    <w:sz w:val="18"/>
                  </w:rPr>
                  <m:t>E</m:t>
                </m:r>
                <m:r>
                  <m:rPr>
                    <m:sty m:val="bi"/>
                  </m:rPr>
                  <w:rPr>
                    <w:rFonts w:ascii="Cambria Math" w:eastAsia="等线" w:hAnsi="Cambria Math"/>
                    <w:sz w:val="18"/>
                  </w:rPr>
                  <m:t>2)-CW cancellation (2</m:t>
                </m:r>
                <m:r>
                  <m:rPr>
                    <m:sty m:val="bi"/>
                  </m:rPr>
                  <w:rPr>
                    <w:rFonts w:ascii="Cambria Math" w:eastAsia="等线" w:hAnsi="Cambria Math"/>
                    <w:sz w:val="18"/>
                  </w:rPr>
                  <m:t>K)</m:t>
                </m:r>
              </m:oMath>
            </m:oMathPara>
          </w:p>
          <w:p w14:paraId="38E6B9CA" w14:textId="77777777" w:rsidR="000B2DDD" w:rsidRDefault="000B2DDD" w:rsidP="00C50DAC">
            <w:pPr>
              <w:rPr>
                <w:rFonts w:eastAsiaTheme="minorEastAsia"/>
              </w:rPr>
            </w:pPr>
          </w:p>
        </w:tc>
      </w:tr>
      <w:tr w:rsidR="000B2DDD" w14:paraId="4A342796" w14:textId="77777777" w:rsidTr="00C50DAC">
        <w:tc>
          <w:tcPr>
            <w:tcW w:w="1105" w:type="dxa"/>
          </w:tcPr>
          <w:p w14:paraId="673ECC9B" w14:textId="77777777" w:rsidR="000B2DDD" w:rsidRDefault="000B2DDD" w:rsidP="00C50DAC">
            <w:pPr>
              <w:rPr>
                <w:rFonts w:eastAsiaTheme="minorEastAsia"/>
              </w:rPr>
            </w:pPr>
            <w:r w:rsidRPr="00417442">
              <w:rPr>
                <w:rFonts w:eastAsiaTheme="minorEastAsia" w:hint="eastAsia"/>
              </w:rPr>
              <w:t>Huawei</w:t>
            </w:r>
          </w:p>
        </w:tc>
        <w:tc>
          <w:tcPr>
            <w:tcW w:w="8526" w:type="dxa"/>
          </w:tcPr>
          <w:p w14:paraId="6F3C4C05" w14:textId="77777777" w:rsidR="000B2DDD" w:rsidRPr="00CC582A" w:rsidRDefault="000B2DDD" w:rsidP="00C50DAC">
            <w:pPr>
              <w:spacing w:before="120"/>
              <w:rPr>
                <w:b/>
                <w:i/>
                <w:color w:val="000000"/>
              </w:rPr>
            </w:pPr>
            <w:r w:rsidRPr="00CC582A">
              <w:rPr>
                <w:b/>
                <w:i/>
                <w:color w:val="000000"/>
              </w:rPr>
              <w:t>Proposal 2</w:t>
            </w:r>
            <w:r>
              <w:rPr>
                <w:b/>
                <w:i/>
                <w:color w:val="000000"/>
              </w:rPr>
              <w:t>2</w:t>
            </w:r>
            <w:r w:rsidRPr="00CC582A">
              <w:rPr>
                <w:b/>
                <w:i/>
                <w:color w:val="000000"/>
              </w:rPr>
              <w:t>: For D2R link budget calculation, the Receiver sensitivity loss (2K2) can be calculated by the following formula.</w:t>
            </w:r>
          </w:p>
          <w:p w14:paraId="773D435D" w14:textId="77777777" w:rsidR="000B2DDD" w:rsidRPr="00CC582A" w:rsidRDefault="000B2DDD" w:rsidP="00C50DAC">
            <w:pPr>
              <w:spacing w:before="120"/>
              <w:rPr>
                <w:b/>
                <w:i/>
                <w:color w:val="000000"/>
              </w:rPr>
            </w:pPr>
            <m:oMathPara>
              <m:oMath>
                <m:r>
                  <m:rPr>
                    <m:sty m:val="bi"/>
                  </m:rPr>
                  <w:rPr>
                    <w:rFonts w:ascii="Cambria Math" w:eastAsia="等线" w:hAnsi="Cambria Math"/>
                    <w:sz w:val="18"/>
                  </w:rPr>
                  <m:t>Receiver sensitivity loss (2</m:t>
                </m:r>
                <m:r>
                  <m:rPr>
                    <m:sty m:val="bi"/>
                  </m:rPr>
                  <w:rPr>
                    <w:rFonts w:ascii="Cambria Math" w:eastAsia="等线" w:hAnsi="Cambria Math"/>
                    <w:sz w:val="18"/>
                  </w:rPr>
                  <m:t>K</m:t>
                </m:r>
                <m:r>
                  <m:rPr>
                    <m:sty m:val="bi"/>
                  </m:rPr>
                  <w:rPr>
                    <w:rFonts w:ascii="Cambria Math" w:eastAsia="等线" w:hAnsi="Cambria Math"/>
                    <w:sz w:val="18"/>
                  </w:rPr>
                  <m:t>2)</m:t>
                </m:r>
                <m:r>
                  <m:rPr>
                    <m:sty m:val="bi"/>
                  </m:rPr>
                  <w:rPr>
                    <w:rFonts w:ascii="Cambria Math" w:hAnsi="Cambria Math" w:hint="eastAsia"/>
                    <w:color w:val="000000"/>
                    <w:sz w:val="18"/>
                  </w:rPr>
                  <m:t xml:space="preserve"> </m:t>
                </m:r>
                <m:r>
                  <m:rPr>
                    <m:sty m:val="bi"/>
                  </m:rPr>
                  <w:rPr>
                    <w:rFonts w:ascii="Cambria Math" w:hAnsi="Cambria Math"/>
                    <w:color w:val="000000"/>
                    <w:sz w:val="18"/>
                  </w:rPr>
                  <m:t>=lin</m:t>
                </m:r>
                <m:r>
                  <m:rPr>
                    <m:sty m:val="bi"/>
                  </m:rPr>
                  <w:rPr>
                    <w:rFonts w:ascii="Cambria Math" w:hAnsi="Cambria Math"/>
                    <w:color w:val="000000"/>
                    <w:sz w:val="18"/>
                  </w:rPr>
                  <m:t>2</m:t>
                </m:r>
                <m:r>
                  <m:rPr>
                    <m:sty m:val="bi"/>
                  </m:rPr>
                  <w:rPr>
                    <w:rFonts w:ascii="Cambria Math" w:hAnsi="Cambria Math"/>
                    <w:color w:val="000000"/>
                    <w:sz w:val="18"/>
                  </w:rPr>
                  <m:t>dB</m:t>
                </m:r>
                <m:d>
                  <m:dPr>
                    <m:ctrlPr>
                      <w:rPr>
                        <w:rFonts w:ascii="Cambria Math" w:hAnsi="Cambria Math"/>
                        <w:b/>
                        <w:i/>
                        <w:color w:val="000000"/>
                        <w:sz w:val="18"/>
                      </w:rPr>
                    </m:ctrlPr>
                  </m:dPr>
                  <m:e>
                    <m:f>
                      <m:fPr>
                        <m:ctrlPr>
                          <w:rPr>
                            <w:rFonts w:ascii="Cambria Math" w:hAnsi="Cambria Math"/>
                            <w:b/>
                            <w:i/>
                            <w:color w:val="000000"/>
                            <w:sz w:val="18"/>
                          </w:rPr>
                        </m:ctrlPr>
                      </m:fPr>
                      <m:num>
                        <m:r>
                          <m:rPr>
                            <m:sty m:val="bi"/>
                          </m:rPr>
                          <w:rPr>
                            <w:rFonts w:ascii="Cambria Math" w:hAnsi="Cambria Math"/>
                            <w:color w:val="000000"/>
                            <w:sz w:val="18"/>
                          </w:rPr>
                          <m:t>dB</m:t>
                        </m:r>
                        <m:r>
                          <m:rPr>
                            <m:sty m:val="bi"/>
                          </m:rPr>
                          <w:rPr>
                            <w:rFonts w:ascii="Cambria Math" w:hAnsi="Cambria Math"/>
                            <w:color w:val="000000"/>
                            <w:sz w:val="18"/>
                          </w:rPr>
                          <m:t>2</m:t>
                        </m:r>
                        <m:r>
                          <m:rPr>
                            <m:sty m:val="bi"/>
                          </m:rPr>
                          <w:rPr>
                            <w:rFonts w:ascii="Cambria Math" w:hAnsi="Cambria Math"/>
                            <w:color w:val="000000"/>
                            <w:sz w:val="18"/>
                          </w:rPr>
                          <m:t>lin</m:t>
                        </m:r>
                        <m:d>
                          <m:dPr>
                            <m:ctrlPr>
                              <w:rPr>
                                <w:rFonts w:ascii="Cambria Math" w:hAnsi="Cambria Math"/>
                                <w:b/>
                                <w:i/>
                                <w:color w:val="000000"/>
                                <w:sz w:val="18"/>
                              </w:rPr>
                            </m:ctrlPr>
                          </m:dPr>
                          <m:e>
                            <m:r>
                              <m:rPr>
                                <m:sty m:val="bi"/>
                              </m:rPr>
                              <w:rPr>
                                <w:rFonts w:ascii="Cambria Math" w:hAnsi="Cambria Math"/>
                                <w:color w:val="000000"/>
                                <w:sz w:val="18"/>
                              </w:rPr>
                              <m:t>Noise Power (2</m:t>
                            </m:r>
                            <m:r>
                              <m:rPr>
                                <m:sty m:val="bi"/>
                              </m:rPr>
                              <w:rPr>
                                <w:rFonts w:ascii="Cambria Math" w:hAnsi="Cambria Math"/>
                                <w:color w:val="000000"/>
                                <w:sz w:val="18"/>
                              </w:rPr>
                              <m:t>F)</m:t>
                            </m:r>
                          </m:e>
                        </m:d>
                      </m:num>
                      <m:den>
                        <m:r>
                          <m:rPr>
                            <m:sty m:val="bi"/>
                          </m:rPr>
                          <w:rPr>
                            <w:rFonts w:ascii="Cambria Math" w:hAnsi="Cambria Math"/>
                            <w:color w:val="000000"/>
                            <w:sz w:val="18"/>
                          </w:rPr>
                          <m:t>dB</m:t>
                        </m:r>
                        <m:r>
                          <m:rPr>
                            <m:sty m:val="bi"/>
                          </m:rPr>
                          <w:rPr>
                            <w:rFonts w:ascii="Cambria Math" w:hAnsi="Cambria Math"/>
                            <w:color w:val="000000"/>
                            <w:sz w:val="18"/>
                          </w:rPr>
                          <m:t>2</m:t>
                        </m:r>
                        <m:r>
                          <m:rPr>
                            <m:sty m:val="bi"/>
                          </m:rPr>
                          <w:rPr>
                            <w:rFonts w:ascii="Cambria Math" w:hAnsi="Cambria Math"/>
                            <w:color w:val="000000"/>
                            <w:sz w:val="18"/>
                          </w:rPr>
                          <m:t>lin</m:t>
                        </m:r>
                        <m:d>
                          <m:dPr>
                            <m:ctrlPr>
                              <w:rPr>
                                <w:rFonts w:ascii="Cambria Math" w:hAnsi="Cambria Math"/>
                                <w:b/>
                                <w:i/>
                                <w:color w:val="000000"/>
                                <w:sz w:val="18"/>
                              </w:rPr>
                            </m:ctrlPr>
                          </m:dPr>
                          <m:e>
                            <m:r>
                              <m:rPr>
                                <m:sty m:val="bi"/>
                              </m:rPr>
                              <w:rPr>
                                <w:rFonts w:ascii="Cambria Math" w:hAnsi="Cambria Math"/>
                                <w:color w:val="000000"/>
                                <w:sz w:val="18"/>
                              </w:rPr>
                              <m:t>Noise Power (2</m:t>
                            </m:r>
                            <m:r>
                              <m:rPr>
                                <m:sty m:val="bi"/>
                              </m:rPr>
                              <w:rPr>
                                <w:rFonts w:ascii="Cambria Math" w:hAnsi="Cambria Math"/>
                                <w:color w:val="000000"/>
                                <w:sz w:val="18"/>
                              </w:rPr>
                              <m:t>F)</m:t>
                            </m:r>
                          </m:e>
                        </m:d>
                        <m:r>
                          <m:rPr>
                            <m:sty m:val="bi"/>
                          </m:rPr>
                          <w:rPr>
                            <w:rFonts w:ascii="Cambria Math" w:hAnsi="Cambria Math"/>
                            <w:color w:val="000000"/>
                            <w:sz w:val="18"/>
                          </w:rPr>
                          <m:t>+B</m:t>
                        </m:r>
                        <m:r>
                          <m:rPr>
                            <m:sty m:val="bi"/>
                          </m:rPr>
                          <w:rPr>
                            <w:rFonts w:ascii="Cambria Math" w:hAnsi="Cambria Math"/>
                            <w:color w:val="000000"/>
                            <w:sz w:val="18"/>
                          </w:rPr>
                          <m:t>2</m:t>
                        </m:r>
                        <m:r>
                          <m:rPr>
                            <m:sty m:val="bi"/>
                          </m:rPr>
                          <w:rPr>
                            <w:rFonts w:ascii="Cambria Math" w:hAnsi="Cambria Math"/>
                            <w:color w:val="000000"/>
                            <w:sz w:val="18"/>
                          </w:rPr>
                          <m:t>lin</m:t>
                        </m:r>
                        <m:d>
                          <m:dPr>
                            <m:ctrlPr>
                              <w:rPr>
                                <w:rFonts w:ascii="Cambria Math" w:hAnsi="Cambria Math"/>
                                <w:b/>
                                <w:i/>
                                <w:color w:val="000000"/>
                                <w:sz w:val="18"/>
                              </w:rPr>
                            </m:ctrlPr>
                          </m:dPr>
                          <m:e>
                            <m:r>
                              <m:rPr>
                                <m:sty m:val="bi"/>
                              </m:rPr>
                              <w:rPr>
                                <w:rFonts w:ascii="Cambria Math" w:eastAsia="等线" w:hAnsi="Cambria Math"/>
                                <w:sz w:val="18"/>
                              </w:rPr>
                              <m:t>Remaining</m:t>
                            </m:r>
                            <m:r>
                              <m:rPr>
                                <m:sty m:val="bi"/>
                              </m:rPr>
                              <w:rPr>
                                <w:rFonts w:ascii="Cambria Math" w:eastAsia="等线" w:hAnsi="Cambria Math" w:hint="eastAsia"/>
                                <w:sz w:val="18"/>
                              </w:rPr>
                              <m:t xml:space="preserve"> </m:t>
                            </m:r>
                            <m:r>
                              <m:rPr>
                                <m:sty m:val="bi"/>
                              </m:rPr>
                              <w:rPr>
                                <w:rFonts w:ascii="Cambria Math" w:eastAsia="等线" w:hAnsi="Cambria Math"/>
                                <w:sz w:val="18"/>
                              </w:rPr>
                              <m:t xml:space="preserve">CW </m:t>
                            </m:r>
                            <m:r>
                              <m:rPr>
                                <m:sty m:val="bi"/>
                              </m:rPr>
                              <w:rPr>
                                <w:rFonts w:ascii="Cambria Math" w:eastAsia="等线" w:hAnsi="Cambria Math" w:hint="eastAsia"/>
                                <w:sz w:val="18"/>
                              </w:rPr>
                              <m:t>interference</m:t>
                            </m:r>
                            <m:r>
                              <m:rPr>
                                <m:sty m:val="bi"/>
                              </m:rPr>
                              <w:rPr>
                                <w:rFonts w:ascii="Cambria Math" w:eastAsia="等线" w:hAnsi="Cambria Math"/>
                                <w:sz w:val="18"/>
                              </w:rPr>
                              <m:t xml:space="preserve"> (2</m:t>
                            </m:r>
                            <m:r>
                              <m:rPr>
                                <m:sty m:val="bi"/>
                              </m:rPr>
                              <w:rPr>
                                <w:rFonts w:ascii="Cambria Math" w:eastAsia="等线" w:hAnsi="Cambria Math"/>
                                <w:sz w:val="18"/>
                              </w:rPr>
                              <m:t>K</m:t>
                            </m:r>
                            <m:r>
                              <m:rPr>
                                <m:sty m:val="bi"/>
                              </m:rPr>
                              <w:rPr>
                                <w:rFonts w:ascii="Cambria Math" w:eastAsia="等线" w:hAnsi="Cambria Math"/>
                                <w:sz w:val="18"/>
                              </w:rPr>
                              <m:t>1)</m:t>
                            </m:r>
                          </m:e>
                        </m:d>
                      </m:den>
                    </m:f>
                  </m:e>
                </m:d>
              </m:oMath>
            </m:oMathPara>
          </w:p>
          <w:p w14:paraId="044E4831" w14:textId="77777777" w:rsidR="000B2DDD" w:rsidRDefault="000B2DDD" w:rsidP="00C50DAC">
            <w:pPr>
              <w:rPr>
                <w:rFonts w:eastAsiaTheme="minorEastAsia"/>
              </w:rPr>
            </w:pPr>
          </w:p>
        </w:tc>
      </w:tr>
      <w:tr w:rsidR="000B2DDD" w14:paraId="2645D45B" w14:textId="77777777" w:rsidTr="00C50DAC">
        <w:tc>
          <w:tcPr>
            <w:tcW w:w="1105" w:type="dxa"/>
          </w:tcPr>
          <w:p w14:paraId="4DDF90A4" w14:textId="77777777" w:rsidR="000B2DDD" w:rsidRDefault="000B2DDD" w:rsidP="00C50DAC">
            <w:pPr>
              <w:rPr>
                <w:rFonts w:eastAsiaTheme="minorEastAsia"/>
              </w:rPr>
            </w:pPr>
            <w:r w:rsidRPr="00DF567F">
              <w:rPr>
                <w:rFonts w:eastAsiaTheme="minorEastAsia" w:hint="eastAsia"/>
              </w:rPr>
              <w:t>NEC</w:t>
            </w:r>
          </w:p>
        </w:tc>
        <w:tc>
          <w:tcPr>
            <w:tcW w:w="8526" w:type="dxa"/>
          </w:tcPr>
          <w:p w14:paraId="14BCB3AE" w14:textId="77777777" w:rsidR="000B2DDD" w:rsidRDefault="000B2DDD" w:rsidP="00C50DAC">
            <w:pPr>
              <w:rPr>
                <w:rFonts w:eastAsiaTheme="minorEastAsia"/>
              </w:rPr>
            </w:pPr>
            <w:r w:rsidRPr="00102AE1">
              <w:rPr>
                <w:b/>
                <w:bCs/>
              </w:rPr>
              <w:t>Proposal 3: Discuss the evaluation methodology for modelling the self-interference due to the DL carrier wave transmission in receiving UL from the IoT devices for backscatter communication.</w:t>
            </w:r>
          </w:p>
        </w:tc>
      </w:tr>
      <w:tr w:rsidR="000B2DDD" w14:paraId="0BD3A216" w14:textId="77777777" w:rsidTr="00C50DAC">
        <w:tc>
          <w:tcPr>
            <w:tcW w:w="1105" w:type="dxa"/>
          </w:tcPr>
          <w:p w14:paraId="5FF07F19" w14:textId="77777777" w:rsidR="000B2DDD" w:rsidRDefault="000B2DDD" w:rsidP="00C50DAC">
            <w:pPr>
              <w:rPr>
                <w:rFonts w:eastAsiaTheme="minorEastAsia"/>
              </w:rPr>
            </w:pPr>
            <w:r w:rsidRPr="008D4EEC">
              <w:rPr>
                <w:rFonts w:eastAsiaTheme="minorEastAsia" w:hint="eastAsia"/>
              </w:rPr>
              <w:lastRenderedPageBreak/>
              <w:t>Nokia</w:t>
            </w:r>
          </w:p>
        </w:tc>
        <w:tc>
          <w:tcPr>
            <w:tcW w:w="8526" w:type="dxa"/>
          </w:tcPr>
          <w:p w14:paraId="2848CC55" w14:textId="77777777" w:rsidR="000B2DDD" w:rsidRDefault="000B2DDD" w:rsidP="00C50DAC">
            <w:pPr>
              <w:rPr>
                <w:rFonts w:eastAsiaTheme="minorEastAsia"/>
              </w:rPr>
            </w:pPr>
            <w:r w:rsidRPr="00135B1E">
              <w:rPr>
                <w:rFonts w:ascii="Times New Roman" w:eastAsia="Times New Roman" w:hAnsi="Times New Roman"/>
                <w:b/>
              </w:rPr>
              <w:t xml:space="preserve">Proposal </w:t>
            </w:r>
            <w:r w:rsidRPr="00135B1E">
              <w:rPr>
                <w:rFonts w:ascii="Times New Roman" w:eastAsia="Times New Roman" w:hAnsi="Times New Roman"/>
                <w:b/>
                <w:sz w:val="22"/>
              </w:rPr>
              <w:t>4</w:t>
            </w:r>
            <w:r w:rsidRPr="00135B1E">
              <w:rPr>
                <w:rFonts w:ascii="Times New Roman" w:eastAsia="Times New Roman" w:hAnsi="Times New Roman"/>
                <w:b/>
              </w:rPr>
              <w:t>: Study the impact of CW interference in scenarios A1 and B in LLS. Consider link performance with different values of signal-to-interference ratio.</w:t>
            </w:r>
          </w:p>
        </w:tc>
      </w:tr>
      <w:tr w:rsidR="000B2DDD" w14:paraId="3DE686FB" w14:textId="77777777" w:rsidTr="00C50DAC">
        <w:tc>
          <w:tcPr>
            <w:tcW w:w="1105" w:type="dxa"/>
          </w:tcPr>
          <w:p w14:paraId="50FDEB3A" w14:textId="77777777" w:rsidR="000B2DDD" w:rsidRDefault="000B2DDD" w:rsidP="00C50DAC">
            <w:pPr>
              <w:rPr>
                <w:rFonts w:eastAsiaTheme="minorEastAsia"/>
              </w:rPr>
            </w:pPr>
            <w:r w:rsidRPr="00112D9A">
              <w:rPr>
                <w:rFonts w:eastAsiaTheme="minorEastAsia" w:hint="eastAsia"/>
              </w:rPr>
              <w:t>DOCOMO</w:t>
            </w:r>
          </w:p>
        </w:tc>
        <w:tc>
          <w:tcPr>
            <w:tcW w:w="8526" w:type="dxa"/>
          </w:tcPr>
          <w:p w14:paraId="3835E39E" w14:textId="77777777" w:rsidR="000B2DDD" w:rsidRDefault="000B2DDD" w:rsidP="00C50DAC">
            <w:pPr>
              <w:rPr>
                <w:b/>
                <w:bCs/>
                <w:sz w:val="22"/>
                <w:szCs w:val="18"/>
              </w:rPr>
            </w:pPr>
            <w:r w:rsidRPr="004F4973">
              <w:rPr>
                <w:b/>
                <w:bCs/>
                <w:sz w:val="22"/>
                <w:szCs w:val="18"/>
              </w:rPr>
              <w:t xml:space="preserve">Proposal </w:t>
            </w:r>
            <w:r>
              <w:rPr>
                <w:b/>
                <w:bCs/>
                <w:sz w:val="22"/>
                <w:szCs w:val="18"/>
              </w:rPr>
              <w:t>10</w:t>
            </w:r>
            <w:r w:rsidRPr="004F4973">
              <w:rPr>
                <w:b/>
                <w:bCs/>
                <w:sz w:val="22"/>
                <w:szCs w:val="18"/>
              </w:rPr>
              <w:t xml:space="preserve">: </w:t>
            </w:r>
            <w:r>
              <w:rPr>
                <w:b/>
                <w:bCs/>
                <w:sz w:val="22"/>
                <w:szCs w:val="18"/>
              </w:rPr>
              <w:t xml:space="preserve">For link budget calculation, for </w:t>
            </w:r>
            <w:r w:rsidRPr="00DD3F68">
              <w:rPr>
                <w:b/>
                <w:bCs/>
                <w:sz w:val="22"/>
                <w:szCs w:val="18"/>
              </w:rPr>
              <w:t>the</w:t>
            </w:r>
            <w:r>
              <w:rPr>
                <w:b/>
                <w:bCs/>
                <w:sz w:val="22"/>
                <w:szCs w:val="18"/>
              </w:rPr>
              <w:t xml:space="preserve"> CW cancellation for D2R</w:t>
            </w:r>
            <w:r w:rsidRPr="00DD3F68">
              <w:rPr>
                <w:b/>
                <w:bCs/>
                <w:sz w:val="22"/>
                <w:szCs w:val="18"/>
              </w:rPr>
              <w:t xml:space="preserve">, i.e., </w:t>
            </w:r>
            <w:r>
              <w:rPr>
                <w:b/>
                <w:bCs/>
                <w:sz w:val="22"/>
                <w:szCs w:val="18"/>
              </w:rPr>
              <w:t xml:space="preserve">in </w:t>
            </w:r>
            <w:r>
              <w:rPr>
                <w:rFonts w:hint="eastAsia"/>
                <w:b/>
                <w:bCs/>
                <w:sz w:val="22"/>
                <w:szCs w:val="18"/>
              </w:rPr>
              <w:t>row</w:t>
            </w:r>
            <w:r w:rsidRPr="00DD3F68">
              <w:rPr>
                <w:b/>
                <w:bCs/>
                <w:sz w:val="22"/>
                <w:szCs w:val="18"/>
              </w:rPr>
              <w:t xml:space="preserve"> [</w:t>
            </w:r>
            <w:r>
              <w:rPr>
                <w:b/>
                <w:bCs/>
                <w:sz w:val="22"/>
                <w:szCs w:val="18"/>
              </w:rPr>
              <w:t>2K</w:t>
            </w:r>
            <w:r w:rsidRPr="00DD3F68">
              <w:rPr>
                <w:b/>
                <w:bCs/>
                <w:sz w:val="22"/>
                <w:szCs w:val="18"/>
              </w:rPr>
              <w:t>]</w:t>
            </w:r>
            <w:r>
              <w:rPr>
                <w:b/>
                <w:bCs/>
                <w:sz w:val="22"/>
                <w:szCs w:val="18"/>
              </w:rPr>
              <w:t xml:space="preserve"> of link budget calculation table</w:t>
            </w:r>
            <w:r w:rsidRPr="00DD3F68">
              <w:rPr>
                <w:b/>
                <w:bCs/>
                <w:sz w:val="22"/>
                <w:szCs w:val="18"/>
              </w:rPr>
              <w:t>,</w:t>
            </w:r>
          </w:p>
          <w:p w14:paraId="0669EC2F" w14:textId="77777777" w:rsidR="000B2DDD" w:rsidRDefault="000B2DDD" w:rsidP="00C50DAC">
            <w:pPr>
              <w:pStyle w:val="af"/>
              <w:numPr>
                <w:ilvl w:val="0"/>
                <w:numId w:val="30"/>
              </w:numPr>
              <w:ind w:firstLineChars="0"/>
              <w:rPr>
                <w:b/>
                <w:bCs/>
                <w:sz w:val="22"/>
                <w:szCs w:val="18"/>
              </w:rPr>
            </w:pPr>
            <w:r>
              <w:rPr>
                <w:b/>
                <w:bCs/>
                <w:sz w:val="22"/>
                <w:szCs w:val="18"/>
              </w:rPr>
              <w:t xml:space="preserve">Study how </w:t>
            </w:r>
            <w:r>
              <w:rPr>
                <w:rFonts w:hint="eastAsia"/>
                <w:b/>
                <w:bCs/>
                <w:sz w:val="22"/>
                <w:szCs w:val="18"/>
              </w:rPr>
              <w:t>C</w:t>
            </w:r>
            <w:r>
              <w:rPr>
                <w:b/>
                <w:bCs/>
                <w:sz w:val="22"/>
                <w:szCs w:val="18"/>
              </w:rPr>
              <w:t xml:space="preserve">W interference would be different for </w:t>
            </w:r>
            <w:r w:rsidRPr="001D5DD4">
              <w:rPr>
                <w:b/>
                <w:bCs/>
                <w:sz w:val="22"/>
                <w:szCs w:val="18"/>
              </w:rPr>
              <w:t xml:space="preserve">monostatic (‘A2’ scenarios) </w:t>
            </w:r>
            <w:r>
              <w:rPr>
                <w:b/>
                <w:bCs/>
                <w:sz w:val="22"/>
                <w:szCs w:val="18"/>
              </w:rPr>
              <w:t>and</w:t>
            </w:r>
            <w:r w:rsidRPr="001D5DD4">
              <w:rPr>
                <w:b/>
                <w:bCs/>
                <w:sz w:val="22"/>
                <w:szCs w:val="18"/>
              </w:rPr>
              <w:t xml:space="preserve"> bistatic (‘A1’ scenarios and ‘B’ scenarios)</w:t>
            </w:r>
          </w:p>
          <w:p w14:paraId="28967B00" w14:textId="77777777" w:rsidR="000B2DDD" w:rsidRPr="003D214D" w:rsidRDefault="000B2DDD" w:rsidP="00C50DAC">
            <w:pPr>
              <w:pStyle w:val="af"/>
              <w:numPr>
                <w:ilvl w:val="0"/>
                <w:numId w:val="30"/>
              </w:numPr>
              <w:ind w:firstLineChars="0"/>
              <w:rPr>
                <w:b/>
                <w:bCs/>
                <w:sz w:val="22"/>
                <w:szCs w:val="18"/>
              </w:rPr>
            </w:pPr>
            <w:r>
              <w:rPr>
                <w:b/>
                <w:bCs/>
                <w:sz w:val="22"/>
                <w:szCs w:val="18"/>
              </w:rPr>
              <w:t xml:space="preserve">Study how </w:t>
            </w:r>
            <w:r>
              <w:rPr>
                <w:rFonts w:hint="eastAsia"/>
                <w:b/>
                <w:bCs/>
                <w:sz w:val="22"/>
                <w:szCs w:val="18"/>
              </w:rPr>
              <w:t>C</w:t>
            </w:r>
            <w:r>
              <w:rPr>
                <w:b/>
                <w:bCs/>
                <w:sz w:val="22"/>
                <w:szCs w:val="18"/>
              </w:rPr>
              <w:t>W interference would be different depending on CW node isolation</w:t>
            </w:r>
          </w:p>
          <w:p w14:paraId="2FF9841F" w14:textId="77777777" w:rsidR="000B2DDD" w:rsidRPr="00752C6A" w:rsidRDefault="000B2DDD" w:rsidP="00C50DAC">
            <w:pPr>
              <w:pStyle w:val="af"/>
              <w:numPr>
                <w:ilvl w:val="0"/>
                <w:numId w:val="30"/>
              </w:numPr>
              <w:ind w:firstLineChars="0"/>
              <w:rPr>
                <w:b/>
                <w:bCs/>
                <w:sz w:val="22"/>
                <w:szCs w:val="22"/>
              </w:rPr>
            </w:pPr>
            <w:r>
              <w:rPr>
                <w:b/>
                <w:bCs/>
                <w:sz w:val="22"/>
                <w:szCs w:val="18"/>
              </w:rPr>
              <w:t xml:space="preserve">Study how </w:t>
            </w:r>
            <w:r>
              <w:rPr>
                <w:rFonts w:hint="eastAsia"/>
                <w:b/>
                <w:bCs/>
                <w:sz w:val="22"/>
                <w:szCs w:val="18"/>
              </w:rPr>
              <w:t>C</w:t>
            </w:r>
            <w:r>
              <w:rPr>
                <w:b/>
                <w:bCs/>
                <w:sz w:val="22"/>
                <w:szCs w:val="18"/>
              </w:rPr>
              <w:t>W cancellation capability would be different for BS and UE</w:t>
            </w:r>
          </w:p>
          <w:p w14:paraId="124E59EE" w14:textId="77777777" w:rsidR="000B2DDD" w:rsidRPr="00C279CF" w:rsidRDefault="000B2DDD" w:rsidP="00C50DAC">
            <w:pPr>
              <w:pStyle w:val="af"/>
              <w:numPr>
                <w:ilvl w:val="0"/>
                <w:numId w:val="30"/>
              </w:numPr>
              <w:ind w:firstLineChars="0"/>
              <w:rPr>
                <w:b/>
                <w:bCs/>
                <w:sz w:val="22"/>
                <w:szCs w:val="22"/>
              </w:rPr>
            </w:pPr>
            <w:r>
              <w:rPr>
                <w:rFonts w:hint="eastAsia"/>
                <w:b/>
                <w:bCs/>
                <w:sz w:val="22"/>
                <w:szCs w:val="18"/>
              </w:rPr>
              <w:t>S</w:t>
            </w:r>
            <w:r>
              <w:rPr>
                <w:b/>
                <w:bCs/>
                <w:sz w:val="22"/>
                <w:szCs w:val="18"/>
              </w:rPr>
              <w:t>tudy how CW cancellation capability would be different for CW waveform of single tome and multi-tone</w:t>
            </w:r>
          </w:p>
          <w:p w14:paraId="62DCA992" w14:textId="77777777" w:rsidR="000B2DDD" w:rsidRPr="00E70689" w:rsidRDefault="000B2DDD" w:rsidP="00C50DAC">
            <w:pPr>
              <w:pStyle w:val="af"/>
              <w:numPr>
                <w:ilvl w:val="0"/>
                <w:numId w:val="30"/>
              </w:numPr>
              <w:spacing w:after="240"/>
              <w:ind w:firstLineChars="0"/>
              <w:rPr>
                <w:b/>
                <w:bCs/>
                <w:sz w:val="22"/>
                <w:szCs w:val="22"/>
              </w:rPr>
            </w:pPr>
            <w:r>
              <w:rPr>
                <w:rFonts w:hint="eastAsia"/>
                <w:b/>
                <w:bCs/>
                <w:sz w:val="22"/>
                <w:szCs w:val="18"/>
              </w:rPr>
              <w:t>F</w:t>
            </w:r>
            <w:r>
              <w:rPr>
                <w:b/>
                <w:bCs/>
                <w:sz w:val="22"/>
                <w:szCs w:val="18"/>
              </w:rPr>
              <w:t>FS: Whether/how to consider cross-link interference of CW</w:t>
            </w:r>
          </w:p>
          <w:p w14:paraId="46622306" w14:textId="77777777" w:rsidR="000B2DDD" w:rsidRPr="00414042" w:rsidRDefault="000B2DDD" w:rsidP="00C50DAC">
            <w:pPr>
              <w:rPr>
                <w:rFonts w:eastAsiaTheme="minorEastAsia"/>
              </w:rPr>
            </w:pPr>
          </w:p>
        </w:tc>
      </w:tr>
      <w:tr w:rsidR="000B2DDD" w14:paraId="2C4731E3" w14:textId="77777777" w:rsidTr="00C50DAC">
        <w:tc>
          <w:tcPr>
            <w:tcW w:w="1105" w:type="dxa"/>
          </w:tcPr>
          <w:p w14:paraId="4FD510F1" w14:textId="77777777" w:rsidR="000B2DDD" w:rsidRDefault="000B2DDD" w:rsidP="00C50DAC">
            <w:pPr>
              <w:rPr>
                <w:rFonts w:eastAsiaTheme="minorEastAsia"/>
              </w:rPr>
            </w:pPr>
            <w:r w:rsidRPr="00AA32A2">
              <w:rPr>
                <w:rFonts w:eastAsiaTheme="minorEastAsia" w:hint="eastAsia"/>
              </w:rPr>
              <w:t>OPPO</w:t>
            </w:r>
          </w:p>
        </w:tc>
        <w:tc>
          <w:tcPr>
            <w:tcW w:w="8526" w:type="dxa"/>
          </w:tcPr>
          <w:p w14:paraId="3BF7CB83" w14:textId="77777777" w:rsidR="000B2DDD" w:rsidRDefault="00000000" w:rsidP="00C50DAC">
            <w:pPr>
              <w:rPr>
                <w:rFonts w:eastAsiaTheme="minorEastAsia"/>
              </w:rPr>
            </w:pPr>
            <w:hyperlink w:anchor="_Toc166247511" w:history="1">
              <w:r w:rsidR="000B2DDD" w:rsidRPr="006360DD">
                <w:rPr>
                  <w:rStyle w:val="a3"/>
                  <w:rFonts w:ascii="Times New Roman" w:hAnsi="Times New Roman"/>
                  <w:bCs/>
                  <w:noProof/>
                </w:rPr>
                <w:t>Proposal 12: CW Interference is included in link budget calculation in ‘B’ scenarios or ’A1’ scenarios, the interference is derived by CW transmit power (single tone as baseline), CW to reader distance, and CW cancellation at BB (reported by company).</w:t>
              </w:r>
            </w:hyperlink>
          </w:p>
        </w:tc>
      </w:tr>
      <w:tr w:rsidR="000B2DDD" w14:paraId="31E598A2" w14:textId="77777777" w:rsidTr="00C50DAC">
        <w:tc>
          <w:tcPr>
            <w:tcW w:w="1105" w:type="dxa"/>
          </w:tcPr>
          <w:p w14:paraId="4251AE60" w14:textId="77777777" w:rsidR="000B2DDD" w:rsidRDefault="000B2DDD" w:rsidP="00C50DAC">
            <w:pPr>
              <w:rPr>
                <w:rFonts w:eastAsiaTheme="minorEastAsia"/>
              </w:rPr>
            </w:pPr>
            <w:r w:rsidRPr="00AA32A2">
              <w:rPr>
                <w:rFonts w:eastAsiaTheme="minorEastAsia" w:hint="eastAsia"/>
              </w:rPr>
              <w:t>OPPO</w:t>
            </w:r>
          </w:p>
        </w:tc>
        <w:tc>
          <w:tcPr>
            <w:tcW w:w="8526" w:type="dxa"/>
          </w:tcPr>
          <w:p w14:paraId="529B7BB4" w14:textId="77777777" w:rsidR="000B2DDD" w:rsidRDefault="00000000" w:rsidP="00C50DAC">
            <w:pPr>
              <w:rPr>
                <w:rFonts w:eastAsiaTheme="minorEastAsia"/>
              </w:rPr>
            </w:pPr>
            <w:hyperlink w:anchor="_Toc166247513" w:history="1">
              <w:r w:rsidR="000B2DDD" w:rsidRPr="006360DD">
                <w:rPr>
                  <w:rStyle w:val="a3"/>
                  <w:rFonts w:ascii="Times New Roman" w:hAnsi="Times New Roman"/>
                  <w:bCs/>
                  <w:noProof/>
                </w:rPr>
                <w:t>Proposal 14: If CW node is inside topology, receiver sensitivity is calculated according to the required SINR, noise power, and CW interference. CW wave interference is NOT simulated in the LLS.</w:t>
              </w:r>
            </w:hyperlink>
          </w:p>
        </w:tc>
      </w:tr>
      <w:tr w:rsidR="000B2DDD" w14:paraId="12298B62" w14:textId="77777777" w:rsidTr="00C50DAC">
        <w:tc>
          <w:tcPr>
            <w:tcW w:w="1105" w:type="dxa"/>
          </w:tcPr>
          <w:p w14:paraId="501D5C70" w14:textId="77777777" w:rsidR="000B2DDD" w:rsidRDefault="000B2DDD" w:rsidP="00C50DAC">
            <w:pPr>
              <w:rPr>
                <w:rFonts w:eastAsiaTheme="minorEastAsia"/>
              </w:rPr>
            </w:pPr>
            <w:r w:rsidRPr="00AA32A2">
              <w:rPr>
                <w:rFonts w:eastAsiaTheme="minorEastAsia" w:hint="eastAsia"/>
              </w:rPr>
              <w:t>OPPO</w:t>
            </w:r>
          </w:p>
        </w:tc>
        <w:tc>
          <w:tcPr>
            <w:tcW w:w="8526" w:type="dxa"/>
          </w:tcPr>
          <w:p w14:paraId="11700982" w14:textId="77777777" w:rsidR="000B2DDD" w:rsidRDefault="00000000" w:rsidP="00C50DAC">
            <w:pPr>
              <w:rPr>
                <w:rFonts w:eastAsiaTheme="minorEastAsia"/>
              </w:rPr>
            </w:pPr>
            <w:hyperlink w:anchor="_Toc166247517" w:history="1">
              <w:r w:rsidR="000B2DDD" w:rsidRPr="00CE5C03">
                <w:rPr>
                  <w:rStyle w:val="a3"/>
                  <w:rFonts w:ascii="Times New Roman" w:hAnsi="Times New Roman"/>
                  <w:bCs/>
                  <w:noProof/>
                </w:rPr>
                <w:t>Proposal 18: CW interference to UL reception at BS and DL reception at UE should be studied in RAN1.</w:t>
              </w:r>
            </w:hyperlink>
          </w:p>
        </w:tc>
      </w:tr>
      <w:tr w:rsidR="000B2DDD" w14:paraId="203E46E6" w14:textId="77777777" w:rsidTr="00C50DAC">
        <w:tc>
          <w:tcPr>
            <w:tcW w:w="1105" w:type="dxa"/>
          </w:tcPr>
          <w:p w14:paraId="5ED4E932" w14:textId="77777777" w:rsidR="000B2DDD" w:rsidRPr="00AA32A2" w:rsidRDefault="000B2DDD" w:rsidP="00C50DAC">
            <w:pPr>
              <w:rPr>
                <w:rFonts w:eastAsiaTheme="minorEastAsia"/>
              </w:rPr>
            </w:pPr>
            <w:r>
              <w:rPr>
                <w:rFonts w:eastAsiaTheme="minorEastAsia" w:hint="eastAsia"/>
              </w:rPr>
              <w:t>Qualcomm</w:t>
            </w:r>
          </w:p>
        </w:tc>
        <w:tc>
          <w:tcPr>
            <w:tcW w:w="8526" w:type="dxa"/>
          </w:tcPr>
          <w:p w14:paraId="2902FEA7" w14:textId="77777777" w:rsidR="000B2DDD" w:rsidRPr="008B288F" w:rsidRDefault="000B2DDD" w:rsidP="00C50DAC">
            <w:pPr>
              <w:rPr>
                <w:b/>
                <w:bCs/>
                <w:u w:val="single"/>
              </w:rPr>
            </w:pPr>
            <w:r w:rsidRPr="008B288F">
              <w:rPr>
                <w:b/>
                <w:bCs/>
                <w:u w:val="single"/>
              </w:rPr>
              <w:t>[2K] CW cancellation (dB)</w:t>
            </w:r>
          </w:p>
          <w:p w14:paraId="72F01E30" w14:textId="77777777" w:rsidR="000B2DDD" w:rsidRDefault="000B2DDD" w:rsidP="000B2DDD">
            <w:pPr>
              <w:pStyle w:val="af"/>
              <w:numPr>
                <w:ilvl w:val="0"/>
                <w:numId w:val="140"/>
              </w:numPr>
              <w:ind w:firstLineChars="0"/>
              <w:jc w:val="both"/>
            </w:pPr>
            <w:r>
              <w:t>D2R</w:t>
            </w:r>
          </w:p>
          <w:p w14:paraId="00C30942" w14:textId="77777777" w:rsidR="000B2DDD" w:rsidRPr="003A1933" w:rsidRDefault="000B2DDD" w:rsidP="000B2DDD">
            <w:pPr>
              <w:pStyle w:val="af"/>
              <w:numPr>
                <w:ilvl w:val="1"/>
                <w:numId w:val="140"/>
              </w:numPr>
              <w:ind w:firstLineChars="0"/>
              <w:jc w:val="both"/>
              <w:rPr>
                <w:color w:val="FF0000"/>
              </w:rPr>
            </w:pPr>
            <w:r w:rsidRPr="003A1933">
              <w:rPr>
                <w:color w:val="FF0000"/>
              </w:rPr>
              <w:t>Monostatic (D1T1-A2, D2T2-A2)</w:t>
            </w:r>
          </w:p>
          <w:p w14:paraId="5546D928" w14:textId="77777777" w:rsidR="000B2DDD" w:rsidRPr="003A1933" w:rsidRDefault="000B2DDD" w:rsidP="000B2DDD">
            <w:pPr>
              <w:pStyle w:val="af"/>
              <w:numPr>
                <w:ilvl w:val="2"/>
                <w:numId w:val="140"/>
              </w:numPr>
              <w:ind w:firstLineChars="0"/>
              <w:jc w:val="both"/>
              <w:rPr>
                <w:color w:val="FF0000"/>
              </w:rPr>
            </w:pPr>
            <w:r w:rsidRPr="003A1933">
              <w:rPr>
                <w:color w:val="FF0000"/>
              </w:rPr>
              <w:t xml:space="preserve">Companies to report </w:t>
            </w:r>
          </w:p>
          <w:p w14:paraId="1A05A582" w14:textId="77777777" w:rsidR="000B2DDD" w:rsidRPr="003A1933" w:rsidRDefault="000B2DDD" w:rsidP="000B2DDD">
            <w:pPr>
              <w:pStyle w:val="af"/>
              <w:numPr>
                <w:ilvl w:val="1"/>
                <w:numId w:val="140"/>
              </w:numPr>
              <w:ind w:firstLineChars="0"/>
              <w:jc w:val="both"/>
              <w:rPr>
                <w:color w:val="FF0000"/>
              </w:rPr>
            </w:pPr>
            <w:r w:rsidRPr="003A1933">
              <w:rPr>
                <w:color w:val="FF0000"/>
              </w:rPr>
              <w:t>Bistatic (D1T1-A1, D1T1-B, D2T2-A1, D2T2-B)</w:t>
            </w:r>
          </w:p>
          <w:p w14:paraId="65AB203A" w14:textId="77777777" w:rsidR="000B2DDD" w:rsidRPr="003A1933" w:rsidRDefault="000B2DDD" w:rsidP="000B2DDD">
            <w:pPr>
              <w:pStyle w:val="af"/>
              <w:numPr>
                <w:ilvl w:val="2"/>
                <w:numId w:val="140"/>
              </w:numPr>
              <w:ind w:firstLineChars="0"/>
              <w:jc w:val="both"/>
              <w:rPr>
                <w:color w:val="FF0000"/>
              </w:rPr>
            </w:pPr>
            <w:r w:rsidRPr="003A1933">
              <w:rPr>
                <w:color w:val="FF0000"/>
              </w:rPr>
              <w:t xml:space="preserve">Companies to report </w:t>
            </w:r>
          </w:p>
          <w:p w14:paraId="71002D28" w14:textId="77777777" w:rsidR="000B2DDD" w:rsidRPr="0085068B" w:rsidRDefault="000B2DDD" w:rsidP="000B2DDD">
            <w:pPr>
              <w:pStyle w:val="af"/>
              <w:numPr>
                <w:ilvl w:val="1"/>
                <w:numId w:val="140"/>
              </w:numPr>
              <w:ind w:firstLineChars="0"/>
              <w:jc w:val="both"/>
              <w:rPr>
                <w:color w:val="FF0000"/>
              </w:rPr>
            </w:pPr>
            <w:r w:rsidRPr="003A1933">
              <w:rPr>
                <w:color w:val="FF0000"/>
              </w:rPr>
              <w:t>It depends on IC capability assumed, which could be different across companies.</w:t>
            </w:r>
          </w:p>
          <w:p w14:paraId="2ED13A70" w14:textId="77777777" w:rsidR="000B2DDD" w:rsidRDefault="000B2DDD" w:rsidP="00C50DAC">
            <w:pPr>
              <w:pStyle w:val="af"/>
              <w:numPr>
                <w:ilvl w:val="0"/>
                <w:numId w:val="53"/>
              </w:numPr>
              <w:ind w:firstLineChars="0"/>
              <w:jc w:val="both"/>
            </w:pPr>
            <w:r>
              <w:t>CW interference cancellation</w:t>
            </w:r>
          </w:p>
          <w:p w14:paraId="2BBBAB89" w14:textId="77777777" w:rsidR="000B2DDD" w:rsidRDefault="000B2DDD" w:rsidP="00C50DAC">
            <w:pPr>
              <w:pStyle w:val="af"/>
              <w:numPr>
                <w:ilvl w:val="1"/>
                <w:numId w:val="53"/>
              </w:numPr>
              <w:ind w:firstLineChars="0"/>
              <w:jc w:val="both"/>
            </w:pPr>
            <w:r>
              <w:t xml:space="preserve">There could be two contributors to CW interference w/ different nature; </w:t>
            </w:r>
            <w:proofErr w:type="spellStart"/>
            <w:r>
              <w:t>tx</w:t>
            </w:r>
            <w:proofErr w:type="spellEnd"/>
            <w:r>
              <w:t xml:space="preserve"> leakage and Rx IMD</w:t>
            </w:r>
          </w:p>
          <w:p w14:paraId="59B0803C" w14:textId="77777777" w:rsidR="000B2DDD" w:rsidRDefault="000B2DDD" w:rsidP="00C50DAC">
            <w:pPr>
              <w:pStyle w:val="af"/>
              <w:numPr>
                <w:ilvl w:val="2"/>
                <w:numId w:val="53"/>
              </w:numPr>
              <w:ind w:firstLineChars="0"/>
              <w:jc w:val="both"/>
            </w:pPr>
            <w:r>
              <w:t xml:space="preserve">Tx leakage: This is the interference generated from Tx chain due to nonlinearity in Tx chain (spectral regrowth), and/or poor isolation between </w:t>
            </w:r>
            <w:proofErr w:type="spellStart"/>
            <w:r>
              <w:t>tx</w:t>
            </w:r>
            <w:proofErr w:type="spellEnd"/>
            <w:r>
              <w:t xml:space="preserve"> and </w:t>
            </w:r>
            <w:proofErr w:type="spellStart"/>
            <w:r>
              <w:t>rx</w:t>
            </w:r>
            <w:proofErr w:type="spellEnd"/>
            <w:r>
              <w:t xml:space="preserve">. Increasing isolation reduces </w:t>
            </w:r>
            <w:proofErr w:type="spellStart"/>
            <w:r>
              <w:t>tx</w:t>
            </w:r>
            <w:proofErr w:type="spellEnd"/>
            <w:r>
              <w:t xml:space="preserve"> leakage to </w:t>
            </w:r>
            <w:proofErr w:type="spellStart"/>
            <w:r>
              <w:t>rx</w:t>
            </w:r>
            <w:proofErr w:type="spellEnd"/>
            <w:r>
              <w:t xml:space="preserve"> path. If, there is CW only in </w:t>
            </w:r>
            <w:proofErr w:type="spellStart"/>
            <w:r>
              <w:t>tx</w:t>
            </w:r>
            <w:proofErr w:type="spellEnd"/>
            <w:r>
              <w:t xml:space="preserve"> signal, then, it would be less affected due narrow footprint of CW. If there are CW multiplexed with other NR signal (in-band), then, </w:t>
            </w:r>
            <w:proofErr w:type="spellStart"/>
            <w:r>
              <w:t>tx</w:t>
            </w:r>
            <w:proofErr w:type="spellEnd"/>
            <w:r>
              <w:t xml:space="preserve"> leakage impact could be large due to non-linearity of </w:t>
            </w:r>
            <w:proofErr w:type="spellStart"/>
            <w:r>
              <w:t>tx</w:t>
            </w:r>
            <w:proofErr w:type="spellEnd"/>
            <w:r>
              <w:t xml:space="preserve"> chain.</w:t>
            </w:r>
          </w:p>
          <w:p w14:paraId="633452FD" w14:textId="77777777" w:rsidR="000B2DDD" w:rsidRDefault="000B2DDD" w:rsidP="00C50DAC">
            <w:pPr>
              <w:pStyle w:val="af"/>
              <w:numPr>
                <w:ilvl w:val="2"/>
                <w:numId w:val="53"/>
              </w:numPr>
              <w:ind w:firstLineChars="0"/>
              <w:jc w:val="both"/>
            </w:pPr>
            <w:r>
              <w:t xml:space="preserve">Rx IM3: This interference is generated due to non-linearity of </w:t>
            </w:r>
            <w:proofErr w:type="spellStart"/>
            <w:r>
              <w:t>rx</w:t>
            </w:r>
            <w:proofErr w:type="spellEnd"/>
            <w:r>
              <w:t xml:space="preserve"> path (e.g., mixer, LNA, etc). The CW and backscattered signal could generate intermodulation (IM3), interfering backscattered signal itself.</w:t>
            </w:r>
          </w:p>
          <w:p w14:paraId="6960A1E7" w14:textId="77777777" w:rsidR="000B2DDD" w:rsidRDefault="000B2DDD" w:rsidP="00C50DAC">
            <w:pPr>
              <w:pStyle w:val="af"/>
              <w:numPr>
                <w:ilvl w:val="1"/>
                <w:numId w:val="53"/>
              </w:numPr>
              <w:ind w:firstLineChars="0"/>
              <w:jc w:val="both"/>
            </w:pPr>
            <w:r>
              <w:t xml:space="preserve">The total CW-interference can count both </w:t>
            </w:r>
            <w:proofErr w:type="spellStart"/>
            <w:r>
              <w:t>tx</w:t>
            </w:r>
            <w:proofErr w:type="spellEnd"/>
            <w:r>
              <w:t xml:space="preserve"> leakage and Rx IM3.</w:t>
            </w:r>
          </w:p>
          <w:p w14:paraId="3B300DA2" w14:textId="77777777" w:rsidR="000B2DDD" w:rsidRDefault="000B2DDD" w:rsidP="00C50DAC">
            <w:pPr>
              <w:pStyle w:val="af"/>
              <w:numPr>
                <w:ilvl w:val="1"/>
                <w:numId w:val="53"/>
              </w:numPr>
              <w:ind w:firstLineChars="0"/>
              <w:jc w:val="both"/>
            </w:pPr>
            <w:r>
              <w:t>How to compute CW interference and CW cancellation is FFS companies to report.</w:t>
            </w:r>
          </w:p>
          <w:p w14:paraId="3D87DD36" w14:textId="77777777" w:rsidR="000B2DDD" w:rsidRPr="00830494" w:rsidRDefault="000B2DDD" w:rsidP="00C50DAC"/>
        </w:tc>
      </w:tr>
      <w:tr w:rsidR="000B2DDD" w14:paraId="4CC12188" w14:textId="77777777" w:rsidTr="00C50DAC">
        <w:tc>
          <w:tcPr>
            <w:tcW w:w="1105" w:type="dxa"/>
          </w:tcPr>
          <w:p w14:paraId="103296B6" w14:textId="77777777" w:rsidR="000B2DDD" w:rsidRDefault="000B2DDD" w:rsidP="00C50DAC">
            <w:pPr>
              <w:rPr>
                <w:rFonts w:eastAsiaTheme="minorEastAsia"/>
              </w:rPr>
            </w:pPr>
            <w:r w:rsidRPr="00331C37">
              <w:rPr>
                <w:rFonts w:eastAsiaTheme="minorEastAsia"/>
              </w:rPr>
              <w:t>V</w:t>
            </w:r>
            <w:r w:rsidRPr="00331C37">
              <w:rPr>
                <w:rFonts w:eastAsiaTheme="minorEastAsia" w:hint="eastAsia"/>
              </w:rPr>
              <w:t>ivo</w:t>
            </w:r>
          </w:p>
        </w:tc>
        <w:tc>
          <w:tcPr>
            <w:tcW w:w="8526" w:type="dxa"/>
          </w:tcPr>
          <w:p w14:paraId="7FCC7D95" w14:textId="77777777" w:rsidR="000B2DDD" w:rsidRDefault="000B2DDD" w:rsidP="00C50DAC">
            <w:pPr>
              <w:autoSpaceDE w:val="0"/>
              <w:autoSpaceDN w:val="0"/>
              <w:adjustRightInd w:val="0"/>
              <w:rPr>
                <w:rFonts w:eastAsia="Microsoft JhengHei"/>
                <w:b/>
                <w:bCs/>
                <w14:ligatures w14:val="standardContextual"/>
              </w:rPr>
            </w:pPr>
            <w:r>
              <w:rPr>
                <w:rFonts w:eastAsia="Microsoft JhengHei"/>
                <w:b/>
                <w:bCs/>
                <w14:ligatures w14:val="standardContextual"/>
              </w:rPr>
              <w:t>Proposal 13:  when calculating Receiver Sensitivity [2L], consider the receiver sensitivity loss parameter 2K2 for D2R link.</w:t>
            </w:r>
          </w:p>
          <w:p w14:paraId="62FAC98B" w14:textId="77777777" w:rsidR="000B2DDD" w:rsidRDefault="000B2DDD" w:rsidP="00C50DAC">
            <w:pPr>
              <w:autoSpaceDE w:val="0"/>
              <w:autoSpaceDN w:val="0"/>
              <w:adjustRightInd w:val="0"/>
              <w:ind w:left="420" w:hanging="420"/>
              <w:rPr>
                <w:rFonts w:eastAsia="Microsoft JhengHei"/>
                <w:b/>
                <w:bCs/>
                <w14:ligatures w14:val="standardContextual"/>
              </w:rPr>
            </w:pPr>
            <w:r>
              <w:rPr>
                <w:rFonts w:eastAsia="Microsoft JhengHei"/>
                <w14:ligatures w14:val="standardContextual"/>
              </w:rPr>
              <w:t>-</w:t>
            </w:r>
            <w:r>
              <w:rPr>
                <w:rFonts w:eastAsia="Microsoft JhengHei"/>
                <w14:ligatures w14:val="standardContextual"/>
              </w:rPr>
              <w:tab/>
            </w:r>
            <w:r>
              <w:rPr>
                <w:rFonts w:eastAsia="Microsoft JhengHei"/>
                <w:b/>
                <w:bCs/>
                <w14:ligatures w14:val="standardContextual"/>
              </w:rPr>
              <w:t>2</w:t>
            </w:r>
            <w:proofErr w:type="gramStart"/>
            <w:r>
              <w:rPr>
                <w:rFonts w:eastAsia="Microsoft JhengHei"/>
                <w:b/>
                <w:bCs/>
                <w14:ligatures w14:val="standardContextual"/>
              </w:rPr>
              <w:t>L(</w:t>
            </w:r>
            <w:proofErr w:type="gramEnd"/>
            <w:r>
              <w:rPr>
                <w:rFonts w:eastAsia="Microsoft JhengHei"/>
                <w:b/>
                <w:bCs/>
                <w14:ligatures w14:val="standardContextual"/>
              </w:rPr>
              <w:t>receiver sensitivity) = 2F(Noise power) + 2G(Required SNR) + 2K2(Receiver sensitivity loss)</w:t>
            </w:r>
          </w:p>
          <w:p w14:paraId="4A12C29F" w14:textId="77777777" w:rsidR="000B2DDD" w:rsidRPr="00777C70" w:rsidRDefault="000B2DDD" w:rsidP="00C50DAC">
            <w:pPr>
              <w:rPr>
                <w:rFonts w:eastAsiaTheme="minorEastAsia"/>
              </w:rPr>
            </w:pPr>
          </w:p>
        </w:tc>
      </w:tr>
      <w:tr w:rsidR="000B2DDD" w14:paraId="1850748A" w14:textId="77777777" w:rsidTr="00C50DAC">
        <w:tc>
          <w:tcPr>
            <w:tcW w:w="1105" w:type="dxa"/>
          </w:tcPr>
          <w:p w14:paraId="28303B18" w14:textId="77777777" w:rsidR="000B2DDD" w:rsidRDefault="000B2DDD" w:rsidP="00C50DAC">
            <w:pPr>
              <w:rPr>
                <w:rFonts w:eastAsiaTheme="minorEastAsia"/>
              </w:rPr>
            </w:pPr>
            <w:r w:rsidRPr="00331C37">
              <w:rPr>
                <w:rFonts w:eastAsiaTheme="minorEastAsia"/>
              </w:rPr>
              <w:t>V</w:t>
            </w:r>
            <w:r w:rsidRPr="00331C37">
              <w:rPr>
                <w:rFonts w:eastAsiaTheme="minorEastAsia" w:hint="eastAsia"/>
              </w:rPr>
              <w:t>ivo</w:t>
            </w:r>
          </w:p>
        </w:tc>
        <w:tc>
          <w:tcPr>
            <w:tcW w:w="8526" w:type="dxa"/>
          </w:tcPr>
          <w:p w14:paraId="5D57D5A5" w14:textId="77777777" w:rsidR="000B2DDD" w:rsidRDefault="000B2DDD" w:rsidP="00C50DAC">
            <w:pPr>
              <w:autoSpaceDE w:val="0"/>
              <w:autoSpaceDN w:val="0"/>
              <w:adjustRightInd w:val="0"/>
              <w:rPr>
                <w:rFonts w:eastAsia="Microsoft JhengHei"/>
                <w14:ligatures w14:val="standardContextual"/>
              </w:rPr>
            </w:pPr>
            <w:r w:rsidRPr="00235F45">
              <w:rPr>
                <w:rFonts w:eastAsia="Microsoft JhengHei"/>
                <w:b/>
                <w:bCs/>
                <w14:ligatures w14:val="standardContextual"/>
              </w:rPr>
              <w:t xml:space="preserve">Proposal 23:  Model the CW self-interference in link level simulation for the case of CW outside topology with ‘B’ scenario or CW inside topology with ’A1’ </w:t>
            </w:r>
            <w:r>
              <w:rPr>
                <w:rFonts w:eastAsia="Microsoft JhengHei"/>
                <w:b/>
                <w:bCs/>
                <w14:ligatures w14:val="standardContextual"/>
              </w:rPr>
              <w:t>scenario.</w:t>
            </w:r>
          </w:p>
          <w:p w14:paraId="0DABF130" w14:textId="77777777" w:rsidR="000B2DDD" w:rsidRPr="00777C70" w:rsidRDefault="000B2DDD" w:rsidP="00C50DAC">
            <w:pPr>
              <w:rPr>
                <w:rFonts w:eastAsiaTheme="minorEastAsia"/>
              </w:rPr>
            </w:pPr>
          </w:p>
        </w:tc>
      </w:tr>
      <w:tr w:rsidR="000B2DDD" w14:paraId="4F681A01" w14:textId="77777777" w:rsidTr="00C50DAC">
        <w:tc>
          <w:tcPr>
            <w:tcW w:w="1105" w:type="dxa"/>
          </w:tcPr>
          <w:p w14:paraId="61938B27" w14:textId="77777777" w:rsidR="000B2DDD" w:rsidRDefault="000B2DDD" w:rsidP="00C50DAC">
            <w:pPr>
              <w:rPr>
                <w:rFonts w:eastAsiaTheme="minorEastAsia"/>
              </w:rPr>
            </w:pPr>
            <w:r w:rsidRPr="00375CBD">
              <w:rPr>
                <w:rFonts w:eastAsiaTheme="minorEastAsia" w:hint="eastAsia"/>
              </w:rPr>
              <w:t>ZTE</w:t>
            </w:r>
          </w:p>
        </w:tc>
        <w:tc>
          <w:tcPr>
            <w:tcW w:w="8526" w:type="dxa"/>
          </w:tcPr>
          <w:p w14:paraId="744E39C5" w14:textId="77777777" w:rsidR="000B2DDD" w:rsidRDefault="000B2DDD" w:rsidP="00C50DAC">
            <w:pPr>
              <w:widowControl w:val="0"/>
              <w:tabs>
                <w:tab w:val="left" w:pos="2513"/>
              </w:tabs>
              <w:spacing w:after="120"/>
              <w:jc w:val="both"/>
              <w:rPr>
                <w:b/>
                <w:bCs/>
                <w:i/>
                <w:iCs/>
              </w:rPr>
            </w:pPr>
            <w:r>
              <w:rPr>
                <w:rFonts w:hint="eastAsia"/>
                <w:b/>
                <w:bCs/>
                <w:i/>
                <w:iCs/>
              </w:rPr>
              <w:t xml:space="preserve">Proposal 9: The following </w:t>
            </w:r>
            <w:r>
              <w:rPr>
                <w:rFonts w:eastAsiaTheme="minorEastAsia"/>
                <w:b/>
                <w:bCs/>
                <w:i/>
                <w:iCs/>
              </w:rPr>
              <w:t>approach</w:t>
            </w:r>
            <w:r>
              <w:rPr>
                <w:rFonts w:eastAsiaTheme="minorEastAsia" w:hint="eastAsia"/>
                <w:b/>
                <w:bCs/>
                <w:i/>
                <w:iCs/>
              </w:rPr>
              <w:t xml:space="preserve"> is used to derive receiver sensitivity in </w:t>
            </w:r>
            <w:r>
              <w:rPr>
                <w:rFonts w:hint="eastAsia"/>
                <w:b/>
                <w:bCs/>
                <w:i/>
                <w:iCs/>
              </w:rPr>
              <w:t xml:space="preserve">D2R link for </w:t>
            </w:r>
            <w:r>
              <w:rPr>
                <w:rFonts w:eastAsiaTheme="minorEastAsia" w:hint="eastAsia"/>
                <w:b/>
                <w:bCs/>
                <w:i/>
                <w:iCs/>
              </w:rPr>
              <w:t>D1T1-A1/A2/B and D2T2-A2/B</w:t>
            </w:r>
            <w:r>
              <w:rPr>
                <w:rFonts w:hint="eastAsia"/>
                <w:b/>
                <w:bCs/>
                <w:i/>
                <w:iCs/>
              </w:rPr>
              <w:t>.</w:t>
            </w:r>
          </w:p>
          <w:p w14:paraId="780B3C44" w14:textId="77777777" w:rsidR="000B2DDD" w:rsidRDefault="000B2DDD" w:rsidP="00C50DAC">
            <w:pPr>
              <w:numPr>
                <w:ilvl w:val="0"/>
                <w:numId w:val="43"/>
              </w:numPr>
              <w:spacing w:after="120"/>
              <w:jc w:val="both"/>
              <w:rPr>
                <w:b/>
                <w:bCs/>
                <w:i/>
                <w:iCs/>
              </w:rPr>
            </w:pPr>
            <w:r>
              <w:rPr>
                <w:rFonts w:hint="eastAsia"/>
                <w:b/>
                <w:bCs/>
                <w:i/>
                <w:iCs/>
              </w:rPr>
              <w:t>Remaining CW interference [2K</w:t>
            </w:r>
            <w:proofErr w:type="gramStart"/>
            <w:r>
              <w:rPr>
                <w:rFonts w:hint="eastAsia"/>
                <w:b/>
                <w:bCs/>
                <w:i/>
                <w:iCs/>
              </w:rPr>
              <w:t>1]=</w:t>
            </w:r>
            <w:proofErr w:type="gramEnd"/>
            <w:r>
              <w:rPr>
                <w:rFonts w:hint="eastAsia"/>
                <w:b/>
                <w:bCs/>
                <w:i/>
                <w:iCs/>
              </w:rPr>
              <w:t>CW Tx power[1E1]+ Antenna gain[1E2]</w:t>
            </w:r>
            <w:r>
              <w:rPr>
                <w:rFonts w:hint="eastAsia"/>
                <w:b/>
                <w:bCs/>
                <w:i/>
                <w:iCs/>
              </w:rPr>
              <w:t>－</w:t>
            </w:r>
            <w:r>
              <w:rPr>
                <w:rFonts w:hint="eastAsia"/>
                <w:b/>
                <w:bCs/>
                <w:i/>
                <w:iCs/>
              </w:rPr>
              <w:t>CW cancellation capability[2K]</w:t>
            </w:r>
          </w:p>
          <w:p w14:paraId="6213E6BA" w14:textId="77777777" w:rsidR="000B2DDD" w:rsidRDefault="000B2DDD" w:rsidP="00C50DAC">
            <w:pPr>
              <w:numPr>
                <w:ilvl w:val="0"/>
                <w:numId w:val="43"/>
              </w:numPr>
              <w:spacing w:after="120"/>
              <w:jc w:val="both"/>
              <w:rPr>
                <w:b/>
                <w:bCs/>
                <w:i/>
                <w:iCs/>
              </w:rPr>
            </w:pPr>
            <w:r>
              <w:rPr>
                <w:rFonts w:hint="eastAsia"/>
                <w:b/>
                <w:bCs/>
                <w:i/>
                <w:iCs/>
              </w:rPr>
              <w:t>Receiver sensitivity loss [2K2] = 10*log10(1+10</w:t>
            </w:r>
            <w:proofErr w:type="gramStart"/>
            <w:r>
              <w:rPr>
                <w:rFonts w:hint="eastAsia"/>
                <w:b/>
                <w:bCs/>
                <w:i/>
                <w:iCs/>
              </w:rPr>
              <w:t>^(</w:t>
            </w:r>
            <w:proofErr w:type="gramEnd"/>
            <w:r>
              <w:rPr>
                <w:rFonts w:hint="eastAsia"/>
                <w:b/>
                <w:bCs/>
                <w:i/>
                <w:iCs/>
              </w:rPr>
              <w:t>(Remaining CW interference[2K1]</w:t>
            </w:r>
            <w:r>
              <w:rPr>
                <w:rFonts w:hint="eastAsia"/>
                <w:b/>
                <w:bCs/>
                <w:i/>
                <w:iCs/>
              </w:rPr>
              <w:t>－</w:t>
            </w:r>
            <w:r>
              <w:rPr>
                <w:rFonts w:hint="eastAsia"/>
                <w:b/>
                <w:bCs/>
                <w:i/>
                <w:iCs/>
              </w:rPr>
              <w:t>Noise Power [2F])/10))</w:t>
            </w:r>
          </w:p>
          <w:p w14:paraId="3087484F" w14:textId="77777777" w:rsidR="000B2DDD" w:rsidRDefault="000B2DDD" w:rsidP="00C50DAC">
            <w:pPr>
              <w:numPr>
                <w:ilvl w:val="0"/>
                <w:numId w:val="43"/>
              </w:numPr>
              <w:spacing w:after="120"/>
              <w:jc w:val="both"/>
            </w:pPr>
            <w:r>
              <w:rPr>
                <w:rFonts w:hint="eastAsia"/>
                <w:b/>
                <w:bCs/>
                <w:i/>
                <w:iCs/>
              </w:rPr>
              <w:t>Receiver sensitivity [2L] = Required SNR [2G] + Noise Power [2F]</w:t>
            </w:r>
            <w:r>
              <w:rPr>
                <w:b/>
                <w:bCs/>
                <w:i/>
                <w:iCs/>
              </w:rPr>
              <w:t xml:space="preserve"> </w:t>
            </w:r>
            <w:r>
              <w:rPr>
                <w:rFonts w:hint="eastAsia"/>
                <w:b/>
                <w:bCs/>
                <w:i/>
                <w:iCs/>
              </w:rPr>
              <w:t>+ Receiver sensitivity loss [2K2]</w:t>
            </w:r>
          </w:p>
          <w:p w14:paraId="50EDD744" w14:textId="77777777" w:rsidR="000B2DDD" w:rsidRPr="00233621" w:rsidRDefault="000B2DDD" w:rsidP="00C50DAC">
            <w:pPr>
              <w:rPr>
                <w:rFonts w:eastAsiaTheme="minorEastAsia"/>
              </w:rPr>
            </w:pPr>
          </w:p>
        </w:tc>
      </w:tr>
    </w:tbl>
    <w:p w14:paraId="78608536" w14:textId="29666118" w:rsidR="00CD7C9F" w:rsidRDefault="00CD7C9F" w:rsidP="00CD7C9F">
      <w:pPr>
        <w:pStyle w:val="5"/>
        <w:tabs>
          <w:tab w:val="clear" w:pos="2988"/>
        </w:tabs>
        <w:ind w:left="864" w:hanging="864"/>
        <w:rPr>
          <w:rFonts w:eastAsiaTheme="minorEastAsia"/>
          <w:lang w:eastAsia="zh-CN"/>
        </w:rPr>
      </w:pPr>
      <w:r>
        <w:rPr>
          <w:rFonts w:asciiTheme="minorEastAsia" w:eastAsiaTheme="minorEastAsia" w:hAnsiTheme="minorEastAsia" w:hint="eastAsia"/>
          <w:lang w:eastAsia="zh-CN"/>
        </w:rPr>
        <w:lastRenderedPageBreak/>
        <w:t>Discussion</w:t>
      </w:r>
      <w:r>
        <w:rPr>
          <w:rFonts w:eastAsiaTheme="minorEastAsia" w:hint="eastAsia"/>
          <w:lang w:eastAsia="zh-CN"/>
        </w:rPr>
        <w:t xml:space="preserve"> (round 1)</w:t>
      </w:r>
    </w:p>
    <w:p w14:paraId="2531A6C9" w14:textId="4C2E6B7E" w:rsidR="009433FE" w:rsidRDefault="009433FE" w:rsidP="009433FE">
      <w:pPr>
        <w:rPr>
          <w:rFonts w:eastAsiaTheme="minorEastAsia"/>
          <w:lang w:eastAsia="zh-CN"/>
        </w:rPr>
      </w:pPr>
      <w:r w:rsidRPr="009433FE">
        <w:rPr>
          <w:rFonts w:eastAsiaTheme="minorEastAsia" w:hint="eastAsia"/>
          <w:lang w:eastAsia="zh-CN"/>
        </w:rPr>
        <w:t>In RAN1#116bis, the following is agreed,</w:t>
      </w:r>
    </w:p>
    <w:p w14:paraId="254DE33A" w14:textId="77777777" w:rsidR="009433FE" w:rsidRPr="009433FE" w:rsidRDefault="009433FE" w:rsidP="009433FE">
      <w:pPr>
        <w:rPr>
          <w:rFonts w:eastAsiaTheme="minorEastAsia"/>
          <w:lang w:eastAsia="zh-CN"/>
        </w:rPr>
      </w:pPr>
    </w:p>
    <w:p w14:paraId="5D5B842A" w14:textId="77777777" w:rsidR="009433FE" w:rsidRPr="00B13070" w:rsidRDefault="009433FE" w:rsidP="009433FE">
      <w:pPr>
        <w:rPr>
          <w:rFonts w:ascii="Times New Roman" w:hAnsi="Times New Roman"/>
          <w:iCs/>
          <w:lang w:val="en-US" w:eastAsia="x-none"/>
        </w:rPr>
      </w:pPr>
      <w:r w:rsidRPr="00B13070">
        <w:rPr>
          <w:rFonts w:ascii="Times New Roman" w:hAnsi="Times New Roman"/>
          <w:iCs/>
          <w:highlight w:val="green"/>
          <w:lang w:val="en-US" w:eastAsia="x-none"/>
        </w:rPr>
        <w:t>Agreement</w:t>
      </w:r>
    </w:p>
    <w:p w14:paraId="1AEA289C" w14:textId="77777777" w:rsidR="009433FE" w:rsidRPr="00B13070" w:rsidRDefault="009433FE" w:rsidP="009433FE">
      <w:pPr>
        <w:rPr>
          <w:rFonts w:ascii="Times New Roman" w:eastAsia="等线" w:hAnsi="Times New Roman"/>
          <w:szCs w:val="20"/>
        </w:rPr>
      </w:pPr>
      <w:r w:rsidRPr="00B13070">
        <w:rPr>
          <w:rFonts w:ascii="Times New Roman" w:eastAsia="等线" w:hAnsi="Times New Roman"/>
          <w:szCs w:val="20"/>
        </w:rPr>
        <w:t xml:space="preserve">For coverage evaluation, subject to further discussion on which scenarios to evaluate, </w:t>
      </w:r>
    </w:p>
    <w:p w14:paraId="2424AAFC" w14:textId="77777777" w:rsidR="009433FE" w:rsidRPr="00B13070" w:rsidRDefault="009433FE" w:rsidP="009433FE">
      <w:pPr>
        <w:pStyle w:val="af"/>
        <w:numPr>
          <w:ilvl w:val="0"/>
          <w:numId w:val="30"/>
        </w:numPr>
        <w:ind w:firstLineChars="0"/>
        <w:rPr>
          <w:rFonts w:ascii="Times New Roman" w:eastAsia="等线" w:hAnsi="Times New Roman"/>
          <w:szCs w:val="20"/>
        </w:rPr>
      </w:pPr>
      <w:r w:rsidRPr="00B13070">
        <w:rPr>
          <w:rFonts w:ascii="Times New Roman" w:eastAsia="等线" w:hAnsi="Times New Roman"/>
          <w:szCs w:val="20"/>
          <w:lang w:eastAsia="zh-CN"/>
        </w:rPr>
        <w:t>I</w:t>
      </w:r>
      <w:r w:rsidRPr="00B13070">
        <w:rPr>
          <w:rFonts w:ascii="Times New Roman" w:eastAsia="等线" w:hAnsi="Times New Roman"/>
          <w:szCs w:val="20"/>
        </w:rPr>
        <w:t xml:space="preserve">n </w:t>
      </w:r>
      <w:r w:rsidRPr="00B13070">
        <w:rPr>
          <w:rFonts w:ascii="Times New Roman" w:eastAsia="等线" w:hAnsi="Times New Roman"/>
          <w:szCs w:val="20"/>
          <w:lang w:eastAsia="zh-CN"/>
        </w:rPr>
        <w:t xml:space="preserve">the </w:t>
      </w:r>
      <w:r w:rsidRPr="00B13070">
        <w:rPr>
          <w:rFonts w:ascii="Times New Roman" w:eastAsia="等线" w:hAnsi="Times New Roman"/>
          <w:szCs w:val="20"/>
        </w:rPr>
        <w:t>case of CW inside topology with ’A2’ scenarios</w:t>
      </w:r>
    </w:p>
    <w:p w14:paraId="2DC055DF" w14:textId="77777777" w:rsidR="009433FE" w:rsidRPr="00B13070" w:rsidRDefault="009433FE" w:rsidP="009433FE">
      <w:pPr>
        <w:pStyle w:val="af"/>
        <w:numPr>
          <w:ilvl w:val="1"/>
          <w:numId w:val="30"/>
        </w:numPr>
        <w:ind w:firstLineChars="0"/>
        <w:rPr>
          <w:rFonts w:ascii="Times New Roman" w:eastAsia="等线" w:hAnsi="Times New Roman"/>
          <w:szCs w:val="20"/>
        </w:rPr>
      </w:pPr>
      <w:r w:rsidRPr="00B13070">
        <w:rPr>
          <w:rFonts w:ascii="Times New Roman" w:eastAsia="等线" w:hAnsi="Times New Roman"/>
          <w:szCs w:val="20"/>
        </w:rPr>
        <w:t>The digital baseband processing of CW self-interference handling is not modelled in link level simulation (LLS). It is included in the link budget analysis by reporting the CW cancellation capability value.</w:t>
      </w:r>
    </w:p>
    <w:p w14:paraId="46AB1B10" w14:textId="77777777" w:rsidR="009433FE" w:rsidRPr="00B13070" w:rsidRDefault="009433FE" w:rsidP="009433FE">
      <w:pPr>
        <w:pStyle w:val="af"/>
        <w:numPr>
          <w:ilvl w:val="0"/>
          <w:numId w:val="30"/>
        </w:numPr>
        <w:ind w:firstLineChars="0"/>
        <w:rPr>
          <w:rFonts w:ascii="Times New Roman" w:eastAsia="等线" w:hAnsi="Times New Roman"/>
          <w:szCs w:val="20"/>
        </w:rPr>
      </w:pPr>
      <w:r w:rsidRPr="00B13070">
        <w:rPr>
          <w:rFonts w:ascii="Times New Roman" w:eastAsia="等线" w:hAnsi="Times New Roman"/>
          <w:szCs w:val="20"/>
        </w:rPr>
        <w:t xml:space="preserve">FFS: In </w:t>
      </w:r>
      <w:r w:rsidRPr="00B13070">
        <w:rPr>
          <w:rFonts w:ascii="Times New Roman" w:eastAsia="等线" w:hAnsi="Times New Roman"/>
          <w:szCs w:val="20"/>
          <w:lang w:eastAsia="zh-CN"/>
        </w:rPr>
        <w:t xml:space="preserve">the </w:t>
      </w:r>
      <w:r w:rsidRPr="00B13070">
        <w:rPr>
          <w:rFonts w:ascii="Times New Roman" w:eastAsia="等线" w:hAnsi="Times New Roman"/>
          <w:szCs w:val="20"/>
        </w:rPr>
        <w:t>case of CW outside topology with ‘B’ scenarios or CW inside topology with ’A1’ scenarios</w:t>
      </w:r>
    </w:p>
    <w:p w14:paraId="620B0F6C" w14:textId="77777777" w:rsidR="009433FE" w:rsidRDefault="009433FE" w:rsidP="009433FE">
      <w:pPr>
        <w:rPr>
          <w:rFonts w:eastAsiaTheme="minorEastAsia"/>
          <w:lang w:eastAsia="zh-CN"/>
        </w:rPr>
      </w:pPr>
    </w:p>
    <w:p w14:paraId="379229CC" w14:textId="5339A9F9" w:rsidR="00A518AE" w:rsidRDefault="00A518AE" w:rsidP="009433FE">
      <w:pPr>
        <w:rPr>
          <w:rFonts w:eastAsiaTheme="minorEastAsia"/>
          <w:lang w:eastAsia="zh-CN"/>
        </w:rPr>
      </w:pPr>
      <w:r>
        <w:rPr>
          <w:rFonts w:eastAsiaTheme="minorEastAsia" w:hint="eastAsia"/>
          <w:lang w:eastAsia="zh-CN"/>
        </w:rPr>
        <w:t xml:space="preserve">For the contributions for this meeting, FL will address the following issues, </w:t>
      </w:r>
    </w:p>
    <w:p w14:paraId="1FDC5D6D" w14:textId="77777777" w:rsidR="00A518AE" w:rsidRDefault="00A518AE" w:rsidP="009433FE">
      <w:pPr>
        <w:rPr>
          <w:rFonts w:eastAsiaTheme="minorEastAsia"/>
          <w:lang w:eastAsia="zh-CN"/>
        </w:rPr>
      </w:pPr>
    </w:p>
    <w:p w14:paraId="2D1FB4B5" w14:textId="77777777" w:rsidR="00181EDE" w:rsidRPr="00181EDE" w:rsidRDefault="00181EDE" w:rsidP="00181EDE">
      <w:pPr>
        <w:rPr>
          <w:rFonts w:eastAsiaTheme="minorEastAsia"/>
          <w:b/>
          <w:bCs/>
          <w:lang w:eastAsia="zh-CN"/>
        </w:rPr>
      </w:pPr>
      <w:r w:rsidRPr="00181EDE">
        <w:rPr>
          <w:rFonts w:eastAsiaTheme="minorEastAsia" w:hint="eastAsia"/>
          <w:b/>
          <w:bCs/>
          <w:lang w:eastAsia="zh-CN"/>
        </w:rPr>
        <w:t>1. link budget analysis or LLS</w:t>
      </w:r>
    </w:p>
    <w:p w14:paraId="01F84946" w14:textId="77777777" w:rsidR="00181EDE" w:rsidRPr="009433FE" w:rsidRDefault="00181EDE" w:rsidP="009433FE">
      <w:pPr>
        <w:rPr>
          <w:rFonts w:eastAsiaTheme="minorEastAsia"/>
          <w:lang w:eastAsia="zh-CN"/>
        </w:rPr>
      </w:pPr>
    </w:p>
    <w:p w14:paraId="3B6384B3" w14:textId="77777777" w:rsidR="00D25F98" w:rsidRDefault="00D25F98" w:rsidP="009433FE">
      <w:pPr>
        <w:rPr>
          <w:rFonts w:eastAsiaTheme="minorEastAsia"/>
          <w:lang w:eastAsia="zh-CN"/>
        </w:rPr>
      </w:pPr>
      <w:r>
        <w:rPr>
          <w:rFonts w:eastAsiaTheme="minorEastAsia" w:hint="eastAsia"/>
          <w:lang w:eastAsia="zh-CN"/>
        </w:rPr>
        <w:t xml:space="preserve">For contributions for this meeting, </w:t>
      </w:r>
    </w:p>
    <w:p w14:paraId="155A5282" w14:textId="1E3085F1" w:rsidR="009433FE" w:rsidRPr="00D25F98" w:rsidRDefault="00A5373D" w:rsidP="00D25F98">
      <w:pPr>
        <w:pStyle w:val="af"/>
        <w:numPr>
          <w:ilvl w:val="0"/>
          <w:numId w:val="30"/>
        </w:numPr>
        <w:ind w:firstLineChars="0"/>
        <w:rPr>
          <w:rFonts w:eastAsiaTheme="minorEastAsia"/>
          <w:lang w:eastAsia="zh-CN"/>
        </w:rPr>
      </w:pPr>
      <w:r>
        <w:rPr>
          <w:rFonts w:eastAsiaTheme="minorEastAsia" w:hint="eastAsia"/>
          <w:lang w:eastAsia="zh-CN"/>
        </w:rPr>
        <w:t xml:space="preserve">Alt 1: </w:t>
      </w:r>
      <w:r w:rsidR="006134B3">
        <w:rPr>
          <w:rFonts w:eastAsiaTheme="minorEastAsia" w:hint="eastAsia"/>
          <w:lang w:eastAsia="zh-CN"/>
        </w:rPr>
        <w:t>M</w:t>
      </w:r>
      <w:r w:rsidR="00B86C89">
        <w:rPr>
          <w:rFonts w:eastAsiaTheme="minorEastAsia" w:hint="eastAsia"/>
          <w:lang w:eastAsia="zh-CN"/>
        </w:rPr>
        <w:t>any</w:t>
      </w:r>
      <w:r w:rsidR="00D25F98" w:rsidRPr="00D25F98">
        <w:rPr>
          <w:rFonts w:eastAsiaTheme="minorEastAsia" w:hint="eastAsia"/>
          <w:lang w:eastAsia="zh-CN"/>
        </w:rPr>
        <w:t xml:space="preserve"> companies</w:t>
      </w:r>
      <w:r w:rsidR="00B86C89">
        <w:rPr>
          <w:rFonts w:eastAsiaTheme="minorEastAsia" w:hint="eastAsia"/>
          <w:lang w:eastAsia="zh-CN"/>
        </w:rPr>
        <w:t xml:space="preserve"> </w:t>
      </w:r>
      <w:r w:rsidR="00181EDE">
        <w:rPr>
          <w:rFonts w:eastAsiaTheme="minorEastAsia" w:hint="eastAsia"/>
          <w:lang w:eastAsia="zh-CN"/>
        </w:rPr>
        <w:t xml:space="preserve">([FUTUREWEI], [Huawei], [CATT], [CMCC], [ZTE], [OPPO], [NTT DOCOMO]) </w:t>
      </w:r>
      <w:r w:rsidR="00D25F98" w:rsidRPr="00D25F98">
        <w:rPr>
          <w:rFonts w:eastAsiaTheme="minorEastAsia" w:hint="eastAsia"/>
          <w:lang w:eastAsia="zh-CN"/>
        </w:rPr>
        <w:t>think that f</w:t>
      </w:r>
      <w:r w:rsidR="00D25F98" w:rsidRPr="00D25F98">
        <w:rPr>
          <w:rFonts w:eastAsiaTheme="minorEastAsia"/>
          <w:lang w:eastAsia="zh-CN"/>
        </w:rPr>
        <w:t>or scenarios “A1” and “B” the residual CW interference is model</w:t>
      </w:r>
      <w:r w:rsidR="00D25F98" w:rsidRPr="00D25F98">
        <w:rPr>
          <w:rFonts w:eastAsiaTheme="minorEastAsia" w:hint="eastAsia"/>
          <w:lang w:eastAsia="zh-CN"/>
        </w:rPr>
        <w:t>l</w:t>
      </w:r>
      <w:r w:rsidR="00D25F98" w:rsidRPr="00D25F98">
        <w:rPr>
          <w:rFonts w:eastAsiaTheme="minorEastAsia"/>
          <w:lang w:eastAsia="zh-CN"/>
        </w:rPr>
        <w:t xml:space="preserve">ed </w:t>
      </w:r>
      <w:r w:rsidR="006134B3">
        <w:rPr>
          <w:rFonts w:eastAsiaTheme="minorEastAsia" w:hint="eastAsia"/>
          <w:lang w:eastAsia="zh-CN"/>
        </w:rPr>
        <w:t xml:space="preserve">in the link budget analysis </w:t>
      </w:r>
      <w:r w:rsidR="00D25F98" w:rsidRPr="00D25F98">
        <w:rPr>
          <w:rFonts w:eastAsiaTheme="minorEastAsia" w:hint="eastAsia"/>
          <w:lang w:eastAsia="zh-CN"/>
        </w:rPr>
        <w:t xml:space="preserve">and hence the </w:t>
      </w:r>
      <w:r w:rsidR="00D25F98" w:rsidRPr="00D25F98">
        <w:rPr>
          <w:rFonts w:ascii="Times New Roman" w:eastAsia="等线" w:hAnsi="Times New Roman"/>
          <w:szCs w:val="20"/>
        </w:rPr>
        <w:t>CW interference handling is not modelled in link level simulation (LLS)</w:t>
      </w:r>
      <w:r w:rsidR="00D25F98" w:rsidRPr="00D25F98">
        <w:rPr>
          <w:rFonts w:ascii="Times New Roman" w:eastAsia="等线" w:hAnsi="Times New Roman" w:hint="eastAsia"/>
          <w:szCs w:val="20"/>
          <w:lang w:eastAsia="zh-CN"/>
        </w:rPr>
        <w:t xml:space="preserve">. </w:t>
      </w:r>
    </w:p>
    <w:p w14:paraId="19C0F017" w14:textId="73141BBF" w:rsidR="00D25F98" w:rsidRPr="00D25F98" w:rsidRDefault="00A5373D" w:rsidP="00D25F98">
      <w:pPr>
        <w:pStyle w:val="af"/>
        <w:numPr>
          <w:ilvl w:val="0"/>
          <w:numId w:val="30"/>
        </w:numPr>
        <w:ind w:firstLineChars="0"/>
        <w:rPr>
          <w:rFonts w:eastAsiaTheme="minorEastAsia"/>
          <w:lang w:eastAsia="zh-CN"/>
        </w:rPr>
      </w:pPr>
      <w:r>
        <w:rPr>
          <w:rFonts w:eastAsiaTheme="minorEastAsia" w:hint="eastAsia"/>
          <w:lang w:eastAsia="zh-CN"/>
        </w:rPr>
        <w:t xml:space="preserve">Alt 2: </w:t>
      </w:r>
      <w:r w:rsidR="00D25F98" w:rsidRPr="00D25F98">
        <w:rPr>
          <w:rFonts w:eastAsiaTheme="minorEastAsia" w:hint="eastAsia"/>
          <w:lang w:eastAsia="zh-CN"/>
        </w:rPr>
        <w:t>[Nokia], [vivo] propose to study CW interference in scenarios A1 and B in LLS</w:t>
      </w:r>
    </w:p>
    <w:p w14:paraId="255DC7A6" w14:textId="537E2483" w:rsidR="00D25F98" w:rsidRDefault="00A5373D" w:rsidP="00D25F98">
      <w:pPr>
        <w:rPr>
          <w:rFonts w:eastAsiaTheme="minorEastAsia"/>
          <w:lang w:eastAsia="zh-CN"/>
        </w:rPr>
      </w:pPr>
      <w:r>
        <w:rPr>
          <w:rFonts w:eastAsiaTheme="minorEastAsia" w:hint="eastAsia"/>
          <w:lang w:eastAsia="zh-CN"/>
        </w:rPr>
        <w:t>Considering this, FL suggest to go with Alt 1.</w:t>
      </w:r>
    </w:p>
    <w:p w14:paraId="56DDB1B0" w14:textId="77777777" w:rsidR="00A5373D" w:rsidRDefault="00A5373D" w:rsidP="00D25F98">
      <w:pPr>
        <w:rPr>
          <w:rFonts w:eastAsiaTheme="minorEastAsia"/>
          <w:lang w:eastAsia="zh-CN"/>
        </w:rPr>
      </w:pPr>
    </w:p>
    <w:p w14:paraId="1ACE7E30" w14:textId="5B8FB20E" w:rsidR="00181EDE" w:rsidRPr="00181EDE" w:rsidRDefault="00181EDE" w:rsidP="00181EDE">
      <w:pPr>
        <w:rPr>
          <w:rFonts w:eastAsiaTheme="minorEastAsia"/>
          <w:b/>
          <w:bCs/>
          <w:lang w:eastAsia="zh-CN"/>
        </w:rPr>
      </w:pPr>
      <w:r>
        <w:rPr>
          <w:rFonts w:eastAsiaTheme="minorEastAsia" w:hint="eastAsia"/>
          <w:b/>
          <w:bCs/>
          <w:lang w:eastAsia="zh-CN"/>
        </w:rPr>
        <w:t>2</w:t>
      </w:r>
      <w:r w:rsidRPr="00181EDE">
        <w:rPr>
          <w:rFonts w:eastAsiaTheme="minorEastAsia" w:hint="eastAsia"/>
          <w:b/>
          <w:bCs/>
          <w:lang w:eastAsia="zh-CN"/>
        </w:rPr>
        <w:t xml:space="preserve">. </w:t>
      </w:r>
      <w:r>
        <w:rPr>
          <w:rFonts w:eastAsiaTheme="minorEastAsia" w:hint="eastAsia"/>
          <w:b/>
          <w:bCs/>
          <w:lang w:eastAsia="zh-CN"/>
        </w:rPr>
        <w:t xml:space="preserve">How to </w:t>
      </w:r>
      <w:r w:rsidR="00056072">
        <w:rPr>
          <w:rFonts w:eastAsiaTheme="minorEastAsia" w:hint="eastAsia"/>
          <w:b/>
          <w:bCs/>
          <w:lang w:eastAsia="zh-CN"/>
        </w:rPr>
        <w:t>consider the impact of</w:t>
      </w:r>
      <w:r w:rsidRPr="00181EDE">
        <w:rPr>
          <w:rFonts w:eastAsiaTheme="minorEastAsia"/>
          <w:b/>
          <w:bCs/>
          <w:lang w:eastAsia="zh-CN"/>
        </w:rPr>
        <w:t xml:space="preserve"> CW interference</w:t>
      </w:r>
    </w:p>
    <w:p w14:paraId="08B820C9" w14:textId="77777777" w:rsidR="00181EDE" w:rsidRDefault="00181EDE" w:rsidP="00D25F98">
      <w:pPr>
        <w:rPr>
          <w:rFonts w:eastAsiaTheme="minorEastAsia"/>
          <w:lang w:eastAsia="zh-CN"/>
        </w:rPr>
      </w:pPr>
    </w:p>
    <w:p w14:paraId="3994B25A" w14:textId="6380F7C9" w:rsidR="00A5373D" w:rsidRDefault="00A5373D" w:rsidP="00D25F98">
      <w:pPr>
        <w:rPr>
          <w:rFonts w:eastAsiaTheme="minorEastAsia"/>
          <w:lang w:eastAsia="zh-CN"/>
        </w:rPr>
      </w:pPr>
      <w:r>
        <w:rPr>
          <w:rFonts w:eastAsiaTheme="minorEastAsia" w:hint="eastAsia"/>
          <w:lang w:eastAsia="zh-CN"/>
        </w:rPr>
        <w:t xml:space="preserve">A value of </w:t>
      </w:r>
      <w:r w:rsidRPr="00A5373D">
        <w:rPr>
          <w:rFonts w:eastAsiaTheme="minorEastAsia"/>
          <w:lang w:eastAsia="zh-CN"/>
        </w:rPr>
        <w:t>CW cancellation capability[2K]</w:t>
      </w:r>
      <w:r>
        <w:rPr>
          <w:rFonts w:eastAsiaTheme="minorEastAsia" w:hint="eastAsia"/>
          <w:lang w:eastAsia="zh-CN"/>
        </w:rPr>
        <w:t xml:space="preserve"> can be reported in link budget analysis by companies (ZTE, Qualcomm, Huawei, CMCC, </w:t>
      </w:r>
      <w:proofErr w:type="spellStart"/>
      <w:r w:rsidRPr="00D969E1">
        <w:rPr>
          <w:rFonts w:eastAsiaTheme="minorEastAsia" w:hint="eastAsia"/>
        </w:rPr>
        <w:t>FutureWei</w:t>
      </w:r>
      <w:proofErr w:type="spellEnd"/>
      <w:r>
        <w:rPr>
          <w:rFonts w:eastAsiaTheme="minorEastAsia" w:hint="eastAsia"/>
          <w:lang w:eastAsia="zh-CN"/>
        </w:rPr>
        <w:t>). A</w:t>
      </w:r>
      <w:r>
        <w:rPr>
          <w:rFonts w:eastAsiaTheme="minorEastAsia"/>
          <w:lang w:eastAsia="zh-CN"/>
        </w:rPr>
        <w:t>n</w:t>
      </w:r>
      <w:r>
        <w:rPr>
          <w:rFonts w:eastAsiaTheme="minorEastAsia" w:hint="eastAsia"/>
          <w:lang w:eastAsia="zh-CN"/>
        </w:rPr>
        <w:t>d some companies suggested that the remaining CW interference and receiver sensitivity loss can be calculated by the following formula (Huawei, ZTE, vivo),</w:t>
      </w:r>
    </w:p>
    <w:p w14:paraId="4920DF1C" w14:textId="32BD8CD4" w:rsidR="00A5373D" w:rsidRPr="00CC582A" w:rsidRDefault="00A5373D" w:rsidP="00A5373D">
      <w:pPr>
        <w:spacing w:before="120"/>
        <w:rPr>
          <w:rFonts w:eastAsia="等线"/>
          <w:b/>
          <w:i/>
        </w:rPr>
      </w:pPr>
      <m:oMathPara>
        <m:oMath>
          <m:r>
            <m:rPr>
              <m:sty m:val="bi"/>
            </m:rPr>
            <w:rPr>
              <w:rFonts w:ascii="Cambria Math" w:eastAsia="等线" w:hAnsi="Cambria Math"/>
              <w:sz w:val="18"/>
            </w:rPr>
            <m:t>Remaining</m:t>
          </m:r>
          <m:r>
            <m:rPr>
              <m:sty m:val="bi"/>
            </m:rPr>
            <w:rPr>
              <w:rFonts w:ascii="Cambria Math" w:eastAsia="等线" w:hAnsi="Cambria Math" w:hint="eastAsia"/>
              <w:sz w:val="18"/>
            </w:rPr>
            <m:t xml:space="preserve"> </m:t>
          </m:r>
          <m:r>
            <m:rPr>
              <m:sty m:val="bi"/>
            </m:rPr>
            <w:rPr>
              <w:rFonts w:ascii="Cambria Math" w:eastAsia="等线" w:hAnsi="Cambria Math"/>
              <w:sz w:val="18"/>
            </w:rPr>
            <m:t xml:space="preserve">CW </m:t>
          </m:r>
          <m:r>
            <m:rPr>
              <m:sty m:val="bi"/>
            </m:rPr>
            <w:rPr>
              <w:rFonts w:ascii="Cambria Math" w:eastAsia="等线" w:hAnsi="Cambria Math" w:hint="eastAsia"/>
              <w:sz w:val="18"/>
            </w:rPr>
            <m:t>interference</m:t>
          </m:r>
          <m:r>
            <m:rPr>
              <m:sty m:val="bi"/>
            </m:rPr>
            <w:rPr>
              <w:rFonts w:ascii="Cambria Math" w:eastAsia="等线" w:hAnsi="Cambria Math"/>
              <w:sz w:val="18"/>
            </w:rPr>
            <m:t xml:space="preserve"> (2</m:t>
          </m:r>
          <m:r>
            <m:rPr>
              <m:sty m:val="bi"/>
            </m:rPr>
            <w:rPr>
              <w:rFonts w:ascii="Cambria Math" w:eastAsia="等线" w:hAnsi="Cambria Math"/>
              <w:sz w:val="18"/>
            </w:rPr>
            <m:t>K</m:t>
          </m:r>
          <m:r>
            <m:rPr>
              <m:sty m:val="bi"/>
            </m:rPr>
            <w:rPr>
              <w:rFonts w:ascii="Cambria Math" w:eastAsia="等线" w:hAnsi="Cambria Math"/>
              <w:sz w:val="18"/>
            </w:rPr>
            <m:t>1)</m:t>
          </m:r>
          <m:r>
            <m:rPr>
              <m:sty m:val="bi"/>
            </m:rPr>
            <w:rPr>
              <w:rFonts w:ascii="Cambria Math" w:hAnsi="Cambria Math"/>
              <w:color w:val="000000"/>
              <w:sz w:val="18"/>
            </w:rPr>
            <m:t>=</m:t>
          </m:r>
          <m:r>
            <m:rPr>
              <m:sty m:val="bi"/>
            </m:rPr>
            <w:rPr>
              <w:rFonts w:ascii="Cambria Math" w:eastAsia="等线" w:hAnsi="Cambria Math"/>
              <w:sz w:val="18"/>
            </w:rPr>
            <m:t>CW transmit power (1</m:t>
          </m:r>
          <m:r>
            <m:rPr>
              <m:sty m:val="bi"/>
            </m:rPr>
            <w:rPr>
              <w:rFonts w:ascii="Cambria Math" w:eastAsia="等线" w:hAnsi="Cambria Math"/>
              <w:sz w:val="18"/>
            </w:rPr>
            <m:t>E</m:t>
          </m:r>
          <m:r>
            <m:rPr>
              <m:sty m:val="bi"/>
            </m:rPr>
            <w:rPr>
              <w:rFonts w:ascii="Cambria Math" w:eastAsia="等线" w:hAnsi="Cambria Math"/>
              <w:sz w:val="18"/>
            </w:rPr>
            <m:t>1)+CW Tx antenna gain (1</m:t>
          </m:r>
          <m:r>
            <m:rPr>
              <m:sty m:val="bi"/>
            </m:rPr>
            <w:rPr>
              <w:rFonts w:ascii="Cambria Math" w:eastAsia="等线" w:hAnsi="Cambria Math"/>
              <w:sz w:val="18"/>
            </w:rPr>
            <m:t>E</m:t>
          </m:r>
          <m:r>
            <m:rPr>
              <m:sty m:val="bi"/>
            </m:rPr>
            <w:rPr>
              <w:rFonts w:ascii="Cambria Math" w:eastAsia="等线" w:hAnsi="Cambria Math"/>
              <w:sz w:val="18"/>
            </w:rPr>
            <m:t>2)-CW cancellation (2</m:t>
          </m:r>
          <m:r>
            <m:rPr>
              <m:sty m:val="bi"/>
            </m:rPr>
            <w:rPr>
              <w:rFonts w:ascii="Cambria Math" w:eastAsia="等线" w:hAnsi="Cambria Math"/>
              <w:sz w:val="18"/>
            </w:rPr>
            <m:t>K)</m:t>
          </m:r>
        </m:oMath>
      </m:oMathPara>
    </w:p>
    <w:p w14:paraId="0833BADF" w14:textId="69322AEE" w:rsidR="00A5373D" w:rsidRPr="00CC582A" w:rsidRDefault="00A5373D" w:rsidP="00A5373D">
      <w:pPr>
        <w:spacing w:before="120"/>
        <w:rPr>
          <w:b/>
          <w:i/>
          <w:color w:val="000000"/>
        </w:rPr>
      </w:pPr>
      <m:oMathPara>
        <m:oMath>
          <m:r>
            <m:rPr>
              <m:sty m:val="bi"/>
            </m:rPr>
            <w:rPr>
              <w:rFonts w:ascii="Cambria Math" w:eastAsia="等线" w:hAnsi="Cambria Math"/>
              <w:sz w:val="18"/>
            </w:rPr>
            <m:t>Receiver sensitivity loss (2</m:t>
          </m:r>
          <m:r>
            <m:rPr>
              <m:sty m:val="bi"/>
            </m:rPr>
            <w:rPr>
              <w:rFonts w:ascii="Cambria Math" w:eastAsia="等线" w:hAnsi="Cambria Math"/>
              <w:sz w:val="18"/>
            </w:rPr>
            <m:t>K</m:t>
          </m:r>
          <m:r>
            <m:rPr>
              <m:sty m:val="bi"/>
            </m:rPr>
            <w:rPr>
              <w:rFonts w:ascii="Cambria Math" w:eastAsia="等线" w:hAnsi="Cambria Math"/>
              <w:sz w:val="18"/>
            </w:rPr>
            <m:t>2)</m:t>
          </m:r>
          <m:r>
            <m:rPr>
              <m:sty m:val="bi"/>
            </m:rPr>
            <w:rPr>
              <w:rFonts w:ascii="Cambria Math" w:hAnsi="Cambria Math" w:hint="eastAsia"/>
              <w:color w:val="000000"/>
              <w:sz w:val="18"/>
            </w:rPr>
            <m:t xml:space="preserve"> </m:t>
          </m:r>
          <m:r>
            <m:rPr>
              <m:sty m:val="bi"/>
            </m:rPr>
            <w:rPr>
              <w:rFonts w:ascii="Cambria Math" w:hAnsi="Cambria Math"/>
              <w:color w:val="000000"/>
              <w:sz w:val="18"/>
            </w:rPr>
            <m:t>=lin</m:t>
          </m:r>
          <m:r>
            <m:rPr>
              <m:sty m:val="bi"/>
            </m:rPr>
            <w:rPr>
              <w:rFonts w:ascii="Cambria Math" w:hAnsi="Cambria Math"/>
              <w:color w:val="000000"/>
              <w:sz w:val="18"/>
            </w:rPr>
            <m:t>2</m:t>
          </m:r>
          <m:r>
            <m:rPr>
              <m:sty m:val="bi"/>
            </m:rPr>
            <w:rPr>
              <w:rFonts w:ascii="Cambria Math" w:hAnsi="Cambria Math"/>
              <w:color w:val="000000"/>
              <w:sz w:val="18"/>
            </w:rPr>
            <m:t>dB</m:t>
          </m:r>
          <m:d>
            <m:dPr>
              <m:ctrlPr>
                <w:rPr>
                  <w:rFonts w:ascii="Cambria Math" w:hAnsi="Cambria Math"/>
                  <w:b/>
                  <w:i/>
                  <w:color w:val="000000"/>
                  <w:sz w:val="18"/>
                </w:rPr>
              </m:ctrlPr>
            </m:dPr>
            <m:e>
              <m:f>
                <m:fPr>
                  <m:ctrlPr>
                    <w:rPr>
                      <w:rFonts w:ascii="Cambria Math" w:hAnsi="Cambria Math"/>
                      <w:b/>
                      <w:i/>
                      <w:color w:val="000000"/>
                      <w:sz w:val="18"/>
                    </w:rPr>
                  </m:ctrlPr>
                </m:fPr>
                <m:num>
                  <m:r>
                    <m:rPr>
                      <m:sty m:val="bi"/>
                    </m:rPr>
                    <w:rPr>
                      <w:rFonts w:ascii="Cambria Math" w:hAnsi="Cambria Math"/>
                      <w:color w:val="000000"/>
                      <w:sz w:val="18"/>
                    </w:rPr>
                    <m:t>dB</m:t>
                  </m:r>
                  <m:r>
                    <m:rPr>
                      <m:sty m:val="bi"/>
                    </m:rPr>
                    <w:rPr>
                      <w:rFonts w:ascii="Cambria Math" w:hAnsi="Cambria Math"/>
                      <w:color w:val="000000"/>
                      <w:sz w:val="18"/>
                    </w:rPr>
                    <m:t>2</m:t>
                  </m:r>
                  <m:r>
                    <m:rPr>
                      <m:sty m:val="bi"/>
                    </m:rPr>
                    <w:rPr>
                      <w:rFonts w:ascii="Cambria Math" w:hAnsi="Cambria Math"/>
                      <w:color w:val="000000"/>
                      <w:sz w:val="18"/>
                    </w:rPr>
                    <m:t>lin</m:t>
                  </m:r>
                  <m:d>
                    <m:dPr>
                      <m:ctrlPr>
                        <w:rPr>
                          <w:rFonts w:ascii="Cambria Math" w:hAnsi="Cambria Math"/>
                          <w:b/>
                          <w:i/>
                          <w:color w:val="000000"/>
                          <w:sz w:val="18"/>
                        </w:rPr>
                      </m:ctrlPr>
                    </m:dPr>
                    <m:e>
                      <m:r>
                        <m:rPr>
                          <m:sty m:val="bi"/>
                        </m:rPr>
                        <w:rPr>
                          <w:rFonts w:ascii="Cambria Math" w:hAnsi="Cambria Math"/>
                          <w:color w:val="000000"/>
                          <w:sz w:val="18"/>
                        </w:rPr>
                        <m:t>Noise Power (2</m:t>
                      </m:r>
                      <m:r>
                        <m:rPr>
                          <m:sty m:val="bi"/>
                        </m:rPr>
                        <w:rPr>
                          <w:rFonts w:ascii="Cambria Math" w:hAnsi="Cambria Math"/>
                          <w:color w:val="000000"/>
                          <w:sz w:val="18"/>
                        </w:rPr>
                        <m:t>F)</m:t>
                      </m:r>
                    </m:e>
                  </m:d>
                </m:num>
                <m:den>
                  <m:r>
                    <m:rPr>
                      <m:sty m:val="bi"/>
                    </m:rPr>
                    <w:rPr>
                      <w:rFonts w:ascii="Cambria Math" w:hAnsi="Cambria Math"/>
                      <w:color w:val="000000"/>
                      <w:sz w:val="18"/>
                    </w:rPr>
                    <m:t>dB</m:t>
                  </m:r>
                  <m:r>
                    <m:rPr>
                      <m:sty m:val="bi"/>
                    </m:rPr>
                    <w:rPr>
                      <w:rFonts w:ascii="Cambria Math" w:hAnsi="Cambria Math"/>
                      <w:color w:val="000000"/>
                      <w:sz w:val="18"/>
                    </w:rPr>
                    <m:t>2</m:t>
                  </m:r>
                  <m:r>
                    <m:rPr>
                      <m:sty m:val="bi"/>
                    </m:rPr>
                    <w:rPr>
                      <w:rFonts w:ascii="Cambria Math" w:hAnsi="Cambria Math"/>
                      <w:color w:val="000000"/>
                      <w:sz w:val="18"/>
                    </w:rPr>
                    <m:t>lin</m:t>
                  </m:r>
                  <m:d>
                    <m:dPr>
                      <m:ctrlPr>
                        <w:rPr>
                          <w:rFonts w:ascii="Cambria Math" w:hAnsi="Cambria Math"/>
                          <w:b/>
                          <w:i/>
                          <w:color w:val="000000"/>
                          <w:sz w:val="18"/>
                        </w:rPr>
                      </m:ctrlPr>
                    </m:dPr>
                    <m:e>
                      <m:r>
                        <m:rPr>
                          <m:sty m:val="bi"/>
                        </m:rPr>
                        <w:rPr>
                          <w:rFonts w:ascii="Cambria Math" w:hAnsi="Cambria Math"/>
                          <w:color w:val="000000"/>
                          <w:sz w:val="18"/>
                        </w:rPr>
                        <m:t>Noise Power (2</m:t>
                      </m:r>
                      <m:r>
                        <m:rPr>
                          <m:sty m:val="bi"/>
                        </m:rPr>
                        <w:rPr>
                          <w:rFonts w:ascii="Cambria Math" w:hAnsi="Cambria Math"/>
                          <w:color w:val="000000"/>
                          <w:sz w:val="18"/>
                        </w:rPr>
                        <m:t>F)</m:t>
                      </m:r>
                    </m:e>
                  </m:d>
                  <m:r>
                    <m:rPr>
                      <m:sty m:val="bi"/>
                    </m:rPr>
                    <w:rPr>
                      <w:rFonts w:ascii="Cambria Math" w:hAnsi="Cambria Math"/>
                      <w:color w:val="000000"/>
                      <w:sz w:val="18"/>
                    </w:rPr>
                    <m:t>+dB</m:t>
                  </m:r>
                  <m:r>
                    <m:rPr>
                      <m:sty m:val="bi"/>
                    </m:rPr>
                    <w:rPr>
                      <w:rFonts w:ascii="Cambria Math" w:hAnsi="Cambria Math"/>
                      <w:color w:val="000000"/>
                      <w:sz w:val="18"/>
                    </w:rPr>
                    <m:t>2</m:t>
                  </m:r>
                  <m:r>
                    <m:rPr>
                      <m:sty m:val="bi"/>
                    </m:rPr>
                    <w:rPr>
                      <w:rFonts w:ascii="Cambria Math" w:hAnsi="Cambria Math"/>
                      <w:color w:val="000000"/>
                      <w:sz w:val="18"/>
                    </w:rPr>
                    <m:t>lin</m:t>
                  </m:r>
                  <m:d>
                    <m:dPr>
                      <m:ctrlPr>
                        <w:rPr>
                          <w:rFonts w:ascii="Cambria Math" w:hAnsi="Cambria Math"/>
                          <w:b/>
                          <w:i/>
                          <w:color w:val="000000"/>
                          <w:sz w:val="18"/>
                        </w:rPr>
                      </m:ctrlPr>
                    </m:dPr>
                    <m:e>
                      <m:r>
                        <m:rPr>
                          <m:sty m:val="bi"/>
                        </m:rPr>
                        <w:rPr>
                          <w:rFonts w:ascii="Cambria Math" w:eastAsia="等线" w:hAnsi="Cambria Math"/>
                          <w:sz w:val="18"/>
                        </w:rPr>
                        <m:t>Remaining</m:t>
                      </m:r>
                      <m:r>
                        <m:rPr>
                          <m:sty m:val="bi"/>
                        </m:rPr>
                        <w:rPr>
                          <w:rFonts w:ascii="Cambria Math" w:eastAsia="等线" w:hAnsi="Cambria Math" w:hint="eastAsia"/>
                          <w:sz w:val="18"/>
                        </w:rPr>
                        <m:t xml:space="preserve"> </m:t>
                      </m:r>
                      <m:r>
                        <m:rPr>
                          <m:sty m:val="bi"/>
                        </m:rPr>
                        <w:rPr>
                          <w:rFonts w:ascii="Cambria Math" w:eastAsia="等线" w:hAnsi="Cambria Math"/>
                          <w:sz w:val="18"/>
                        </w:rPr>
                        <m:t xml:space="preserve">CW </m:t>
                      </m:r>
                      <m:r>
                        <m:rPr>
                          <m:sty m:val="bi"/>
                        </m:rPr>
                        <w:rPr>
                          <w:rFonts w:ascii="Cambria Math" w:eastAsia="等线" w:hAnsi="Cambria Math" w:hint="eastAsia"/>
                          <w:sz w:val="18"/>
                        </w:rPr>
                        <m:t>interference</m:t>
                      </m:r>
                      <m:r>
                        <m:rPr>
                          <m:sty m:val="bi"/>
                        </m:rPr>
                        <w:rPr>
                          <w:rFonts w:ascii="Cambria Math" w:eastAsia="等线" w:hAnsi="Cambria Math"/>
                          <w:sz w:val="18"/>
                        </w:rPr>
                        <m:t xml:space="preserve"> (2</m:t>
                      </m:r>
                      <m:r>
                        <m:rPr>
                          <m:sty m:val="bi"/>
                        </m:rPr>
                        <w:rPr>
                          <w:rFonts w:ascii="Cambria Math" w:eastAsia="等线" w:hAnsi="Cambria Math"/>
                          <w:sz w:val="18"/>
                        </w:rPr>
                        <m:t>K</m:t>
                      </m:r>
                      <m:r>
                        <m:rPr>
                          <m:sty m:val="bi"/>
                        </m:rPr>
                        <w:rPr>
                          <w:rFonts w:ascii="Cambria Math" w:eastAsia="等线" w:hAnsi="Cambria Math"/>
                          <w:sz w:val="18"/>
                        </w:rPr>
                        <m:t>1)</m:t>
                      </m:r>
                    </m:e>
                  </m:d>
                </m:den>
              </m:f>
            </m:e>
          </m:d>
        </m:oMath>
      </m:oMathPara>
    </w:p>
    <w:p w14:paraId="2C9A65C0" w14:textId="77777777" w:rsidR="00A5373D" w:rsidRDefault="00A5373D" w:rsidP="00A5373D">
      <w:pPr>
        <w:spacing w:after="120"/>
        <w:ind w:left="720"/>
        <w:jc w:val="both"/>
      </w:pPr>
      <w:r>
        <w:rPr>
          <w:rFonts w:hint="eastAsia"/>
          <w:b/>
          <w:bCs/>
          <w:i/>
          <w:iCs/>
        </w:rPr>
        <w:t>Receiver sensitivity [2L] = Required SNR [2G] + Noise Power [2F]</w:t>
      </w:r>
      <w:r>
        <w:rPr>
          <w:b/>
          <w:bCs/>
          <w:i/>
          <w:iCs/>
        </w:rPr>
        <w:t xml:space="preserve"> </w:t>
      </w:r>
      <w:r>
        <w:rPr>
          <w:rFonts w:hint="eastAsia"/>
          <w:b/>
          <w:bCs/>
          <w:i/>
          <w:iCs/>
        </w:rPr>
        <w:t>+ Receiver sensitivity loss [2K2]</w:t>
      </w:r>
    </w:p>
    <w:p w14:paraId="1D00CA1E" w14:textId="77777777" w:rsidR="00A5373D" w:rsidRPr="00A5373D" w:rsidRDefault="00A5373D" w:rsidP="00D25F98">
      <w:pPr>
        <w:rPr>
          <w:rFonts w:eastAsiaTheme="minorEastAsia"/>
          <w:lang w:eastAsia="zh-CN"/>
        </w:rPr>
      </w:pPr>
    </w:p>
    <w:p w14:paraId="378B0F09" w14:textId="468F362F" w:rsidR="00D25F98" w:rsidRDefault="00A5373D" w:rsidP="00D25F98">
      <w:pPr>
        <w:rPr>
          <w:rFonts w:eastAsiaTheme="minorEastAsia"/>
          <w:lang w:eastAsia="zh-CN"/>
        </w:rPr>
      </w:pPr>
      <w:r>
        <w:rPr>
          <w:rFonts w:eastAsiaTheme="minorEastAsia" w:hint="eastAsia"/>
          <w:lang w:eastAsia="zh-CN"/>
        </w:rPr>
        <w:t>However, Qualcomm suggest h</w:t>
      </w:r>
      <w:r>
        <w:t>ow to compute CW interference and CW cancellation is FFS companies to report</w:t>
      </w:r>
      <w:r w:rsidR="00181EDE">
        <w:rPr>
          <w:rFonts w:eastAsiaTheme="minorEastAsia" w:hint="eastAsia"/>
          <w:lang w:eastAsia="zh-CN"/>
        </w:rPr>
        <w:t>.</w:t>
      </w:r>
    </w:p>
    <w:p w14:paraId="4E8BB3F5" w14:textId="6615B488" w:rsidR="00181EDE" w:rsidRPr="00181EDE" w:rsidRDefault="00181EDE" w:rsidP="00D25F98">
      <w:pPr>
        <w:rPr>
          <w:rFonts w:eastAsiaTheme="minorEastAsia"/>
          <w:lang w:eastAsia="zh-CN"/>
        </w:rPr>
      </w:pPr>
      <w:r>
        <w:rPr>
          <w:rFonts w:eastAsiaTheme="minorEastAsia"/>
          <w:lang w:eastAsia="zh-CN"/>
        </w:rPr>
        <w:t>C</w:t>
      </w:r>
      <w:r>
        <w:rPr>
          <w:rFonts w:eastAsiaTheme="minorEastAsia" w:hint="eastAsia"/>
          <w:lang w:eastAsia="zh-CN"/>
        </w:rPr>
        <w:t>onsidering the situation, FL suggest to agree with the above formula for computing [2K1], [2K2], [2L]</w:t>
      </w:r>
    </w:p>
    <w:p w14:paraId="317ED6D3" w14:textId="77777777" w:rsidR="00D25F98" w:rsidRDefault="00D25F98" w:rsidP="009433FE">
      <w:pPr>
        <w:rPr>
          <w:rFonts w:eastAsiaTheme="minorEastAsia"/>
          <w:lang w:eastAsia="zh-CN"/>
        </w:rPr>
      </w:pPr>
    </w:p>
    <w:p w14:paraId="68CF38DB" w14:textId="53740116" w:rsidR="00181EDE" w:rsidRPr="00A40906" w:rsidRDefault="00181EDE" w:rsidP="009433FE">
      <w:pPr>
        <w:rPr>
          <w:rFonts w:eastAsiaTheme="minorEastAsia"/>
          <w:b/>
          <w:bCs/>
          <w:lang w:eastAsia="zh-CN"/>
        </w:rPr>
      </w:pPr>
      <w:r>
        <w:rPr>
          <w:rFonts w:eastAsiaTheme="minorEastAsia" w:hint="eastAsia"/>
          <w:b/>
          <w:bCs/>
          <w:lang w:eastAsia="zh-CN"/>
        </w:rPr>
        <w:t>3</w:t>
      </w:r>
      <w:r w:rsidRPr="00181EDE">
        <w:rPr>
          <w:rFonts w:eastAsiaTheme="minorEastAsia" w:hint="eastAsia"/>
          <w:b/>
          <w:bCs/>
          <w:lang w:eastAsia="zh-CN"/>
        </w:rPr>
        <w:t xml:space="preserve">. </w:t>
      </w:r>
      <w:r>
        <w:rPr>
          <w:rFonts w:eastAsiaTheme="minorEastAsia" w:hint="eastAsia"/>
          <w:b/>
          <w:bCs/>
          <w:lang w:eastAsia="zh-CN"/>
        </w:rPr>
        <w:t xml:space="preserve">How to </w:t>
      </w:r>
      <w:r w:rsidRPr="00181EDE">
        <w:rPr>
          <w:rFonts w:eastAsiaTheme="minorEastAsia"/>
          <w:b/>
          <w:bCs/>
          <w:lang w:eastAsia="zh-CN"/>
        </w:rPr>
        <w:t>compute CW cancellation</w:t>
      </w:r>
    </w:p>
    <w:p w14:paraId="0C56EA83" w14:textId="77777777" w:rsidR="009433FE" w:rsidRPr="00B1753E" w:rsidRDefault="009433FE" w:rsidP="009433FE">
      <w:pPr>
        <w:pStyle w:val="af"/>
        <w:numPr>
          <w:ilvl w:val="0"/>
          <w:numId w:val="30"/>
        </w:numPr>
        <w:ind w:firstLineChars="0"/>
        <w:rPr>
          <w:rFonts w:eastAsiaTheme="minorEastAsia"/>
          <w:lang w:eastAsia="zh-CN"/>
        </w:rPr>
      </w:pPr>
      <w:r>
        <w:rPr>
          <w:rFonts w:eastAsiaTheme="minorEastAsia" w:hint="eastAsia"/>
          <w:lang w:eastAsia="zh-CN"/>
        </w:rPr>
        <w:t xml:space="preserve">[Ericsson] </w:t>
      </w:r>
      <w:r>
        <w:rPr>
          <w:rFonts w:eastAsiaTheme="minorEastAsia"/>
          <w:lang w:eastAsia="zh-CN"/>
        </w:rPr>
        <w:t>consider</w:t>
      </w:r>
      <w:r>
        <w:rPr>
          <w:rFonts w:eastAsiaTheme="minorEastAsia" w:hint="eastAsia"/>
          <w:lang w:eastAsia="zh-CN"/>
        </w:rPr>
        <w:t xml:space="preserve"> the following approach to obtain </w:t>
      </w:r>
      <w:r w:rsidRPr="007A4C83">
        <w:rPr>
          <w:rFonts w:eastAsiaTheme="minorEastAsia"/>
          <w:lang w:eastAsia="zh-CN"/>
        </w:rPr>
        <w:t>CW cancellation capability [2K]</w:t>
      </w:r>
      <w:r>
        <w:rPr>
          <w:rFonts w:eastAsiaTheme="minorEastAsia" w:hint="eastAsia"/>
          <w:lang w:eastAsia="zh-CN"/>
        </w:rPr>
        <w:t xml:space="preserve"> for monostatic </w:t>
      </w:r>
      <w:proofErr w:type="gramStart"/>
      <w:r>
        <w:rPr>
          <w:rFonts w:eastAsiaTheme="minorEastAsia" w:hint="eastAsia"/>
          <w:lang w:eastAsia="zh-CN"/>
        </w:rPr>
        <w:t>backscattering(</w:t>
      </w:r>
      <w:proofErr w:type="gramEnd"/>
      <w:r>
        <w:rPr>
          <w:rFonts w:eastAsiaTheme="minorEastAsia" w:hint="eastAsia"/>
          <w:lang w:eastAsia="zh-CN"/>
        </w:rPr>
        <w:t xml:space="preserve">scenario </w:t>
      </w:r>
      <w:r>
        <w:rPr>
          <w:rFonts w:eastAsiaTheme="minorEastAsia"/>
          <w:lang w:eastAsia="zh-CN"/>
        </w:rPr>
        <w:t>‘</w:t>
      </w:r>
      <w:r>
        <w:rPr>
          <w:rFonts w:eastAsiaTheme="minorEastAsia" w:hint="eastAsia"/>
          <w:lang w:eastAsia="zh-CN"/>
        </w:rPr>
        <w:t>A2</w:t>
      </w:r>
      <w:r>
        <w:rPr>
          <w:rFonts w:eastAsiaTheme="minorEastAsia"/>
          <w:lang w:eastAsia="zh-CN"/>
        </w:rPr>
        <w:t>’</w:t>
      </w:r>
      <w:r>
        <w:rPr>
          <w:rFonts w:eastAsiaTheme="minorEastAsia" w:hint="eastAsia"/>
          <w:lang w:eastAsia="zh-CN"/>
        </w:rPr>
        <w:t xml:space="preserve">) and bistatic backscattering(scenario </w:t>
      </w:r>
      <w:r>
        <w:rPr>
          <w:rFonts w:eastAsiaTheme="minorEastAsia"/>
          <w:lang w:eastAsia="zh-CN"/>
        </w:rPr>
        <w:t>‘</w:t>
      </w:r>
      <w:r>
        <w:rPr>
          <w:rFonts w:eastAsiaTheme="minorEastAsia" w:hint="eastAsia"/>
          <w:lang w:eastAsia="zh-CN"/>
        </w:rPr>
        <w:t>A1</w:t>
      </w:r>
      <w:r>
        <w:rPr>
          <w:rFonts w:eastAsiaTheme="minorEastAsia"/>
          <w:lang w:eastAsia="zh-CN"/>
        </w:rPr>
        <w:t>’</w:t>
      </w:r>
      <w:r>
        <w:rPr>
          <w:rFonts w:eastAsiaTheme="minorEastAsia" w:hint="eastAsia"/>
          <w:lang w:eastAsia="zh-CN"/>
        </w:rPr>
        <w:t xml:space="preserve"> and </w:t>
      </w:r>
      <w:r>
        <w:rPr>
          <w:rFonts w:eastAsiaTheme="minorEastAsia"/>
          <w:lang w:eastAsia="zh-CN"/>
        </w:rPr>
        <w:t>‘</w:t>
      </w:r>
      <w:r>
        <w:rPr>
          <w:rFonts w:eastAsiaTheme="minorEastAsia" w:hint="eastAsia"/>
          <w:lang w:eastAsia="zh-CN"/>
        </w:rPr>
        <w:t>B</w:t>
      </w:r>
      <w:r>
        <w:rPr>
          <w:rFonts w:eastAsiaTheme="minorEastAsia"/>
          <w:lang w:eastAsia="zh-CN"/>
        </w:rPr>
        <w:t>’</w:t>
      </w:r>
      <w:r>
        <w:rPr>
          <w:rFonts w:eastAsiaTheme="minorEastAsia" w:hint="eastAsia"/>
          <w:lang w:eastAsia="zh-CN"/>
        </w:rPr>
        <w:t>)</w:t>
      </w:r>
    </w:p>
    <w:p w14:paraId="7D6F56C3" w14:textId="77777777" w:rsidR="009433FE" w:rsidRPr="007A4C83" w:rsidRDefault="009433FE" w:rsidP="009433FE">
      <w:pPr>
        <w:pStyle w:val="af"/>
        <w:numPr>
          <w:ilvl w:val="1"/>
          <w:numId w:val="30"/>
        </w:numPr>
        <w:ind w:firstLineChars="0"/>
        <w:rPr>
          <w:rFonts w:eastAsiaTheme="minorEastAsia"/>
          <w:lang w:eastAsia="zh-CN"/>
        </w:rPr>
      </w:pPr>
      <w:r w:rsidRPr="007A4C83">
        <w:rPr>
          <w:rFonts w:eastAsiaTheme="minorEastAsia"/>
          <w:lang w:eastAsia="zh-CN"/>
        </w:rPr>
        <w:t>A2 (monostatic): CW cancellation [2K] = Spatial isolation + RF-IC suppression + BB/IF self-interference cancellation</w:t>
      </w:r>
    </w:p>
    <w:p w14:paraId="3360795E" w14:textId="77777777" w:rsidR="009433FE" w:rsidRDefault="009433FE" w:rsidP="009433FE">
      <w:pPr>
        <w:pStyle w:val="af"/>
        <w:numPr>
          <w:ilvl w:val="1"/>
          <w:numId w:val="30"/>
        </w:numPr>
        <w:ind w:firstLineChars="0"/>
        <w:rPr>
          <w:rFonts w:eastAsiaTheme="minorEastAsia"/>
          <w:lang w:eastAsia="zh-CN"/>
        </w:rPr>
      </w:pPr>
      <w:r w:rsidRPr="007A4C83">
        <w:rPr>
          <w:rFonts w:eastAsiaTheme="minorEastAsia"/>
          <w:lang w:eastAsia="zh-CN"/>
        </w:rPr>
        <w:t>A1/B (bistatic): CW cancellation [2K] = CW2R pathloss + beam nulling + RF-IC suppression + BB/IF self-interference cancellation</w:t>
      </w:r>
    </w:p>
    <w:p w14:paraId="171CCED0" w14:textId="69206684" w:rsidR="009433FE" w:rsidRDefault="009433FE" w:rsidP="009433FE">
      <w:pPr>
        <w:pStyle w:val="af"/>
        <w:numPr>
          <w:ilvl w:val="0"/>
          <w:numId w:val="30"/>
        </w:numPr>
        <w:ind w:firstLineChars="0"/>
        <w:rPr>
          <w:rFonts w:eastAsiaTheme="minorEastAsia"/>
          <w:lang w:eastAsia="zh-CN"/>
        </w:rPr>
      </w:pPr>
      <w:r>
        <w:rPr>
          <w:rFonts w:eastAsiaTheme="minorEastAsia" w:hint="eastAsia"/>
          <w:lang w:eastAsia="zh-CN"/>
        </w:rPr>
        <w:t>[FUTUREWEI] thinks f</w:t>
      </w:r>
      <w:r w:rsidRPr="00B1753E">
        <w:rPr>
          <w:rFonts w:eastAsiaTheme="minorEastAsia"/>
          <w:lang w:eastAsia="zh-CN"/>
        </w:rPr>
        <w:t>or scenarios “A1” and “B” the residual CW interference is model</w:t>
      </w:r>
      <w:r>
        <w:rPr>
          <w:rFonts w:eastAsiaTheme="minorEastAsia" w:hint="eastAsia"/>
          <w:lang w:eastAsia="zh-CN"/>
        </w:rPr>
        <w:t>l</w:t>
      </w:r>
      <w:r w:rsidRPr="00B1753E">
        <w:rPr>
          <w:rFonts w:eastAsiaTheme="minorEastAsia"/>
          <w:lang w:eastAsia="zh-CN"/>
        </w:rPr>
        <w:t>ed as additional noise, just as for scenarios “A2”.</w:t>
      </w:r>
      <w:r w:rsidR="00D25F98">
        <w:rPr>
          <w:rFonts w:eastAsiaTheme="minorEastAsia" w:hint="eastAsia"/>
          <w:lang w:eastAsia="zh-CN"/>
        </w:rPr>
        <w:t xml:space="preserve"> [CMCC] has similar proposal.</w:t>
      </w:r>
    </w:p>
    <w:p w14:paraId="4736B5DD" w14:textId="77777777" w:rsidR="009433FE" w:rsidRDefault="009433FE" w:rsidP="009433FE">
      <w:pPr>
        <w:pStyle w:val="af"/>
        <w:numPr>
          <w:ilvl w:val="0"/>
          <w:numId w:val="30"/>
        </w:numPr>
        <w:ind w:firstLineChars="0"/>
        <w:rPr>
          <w:rFonts w:eastAsiaTheme="minorEastAsia"/>
          <w:lang w:eastAsia="zh-CN"/>
        </w:rPr>
      </w:pPr>
      <w:r>
        <w:rPr>
          <w:rFonts w:eastAsiaTheme="minorEastAsia" w:hint="eastAsia"/>
          <w:lang w:eastAsia="zh-CN"/>
        </w:rPr>
        <w:t xml:space="preserve">[Huawei] observed that </w:t>
      </w:r>
      <w:r w:rsidRPr="00EE1AF5">
        <w:rPr>
          <w:rFonts w:eastAsiaTheme="minorEastAsia"/>
          <w:lang w:eastAsia="zh-CN"/>
        </w:rPr>
        <w:t>the CW cancellation capability can reach around 150 dB,</w:t>
      </w:r>
      <w:r>
        <w:rPr>
          <w:rFonts w:eastAsiaTheme="minorEastAsia" w:hint="eastAsia"/>
          <w:lang w:eastAsia="zh-CN"/>
        </w:rPr>
        <w:t xml:space="preserve"> and recommend to report the capability from </w:t>
      </w:r>
      <w:r w:rsidRPr="00EE1AF5">
        <w:rPr>
          <w:rFonts w:eastAsiaTheme="minorEastAsia"/>
          <w:lang w:eastAsia="zh-CN"/>
        </w:rPr>
        <w:t xml:space="preserve">a pre-defined set of e.g. {130, 140, 150} </w:t>
      </w:r>
      <w:proofErr w:type="spellStart"/>
      <w:r w:rsidRPr="00EE1AF5">
        <w:rPr>
          <w:rFonts w:eastAsiaTheme="minorEastAsia"/>
          <w:lang w:eastAsia="zh-CN"/>
        </w:rPr>
        <w:t>dB</w:t>
      </w:r>
      <w:r>
        <w:rPr>
          <w:rFonts w:eastAsiaTheme="minorEastAsia" w:hint="eastAsia"/>
          <w:lang w:eastAsia="zh-CN"/>
        </w:rPr>
        <w:t>.</w:t>
      </w:r>
      <w:proofErr w:type="spellEnd"/>
    </w:p>
    <w:p w14:paraId="18EBB0E3" w14:textId="77777777" w:rsidR="009433FE" w:rsidRDefault="009433FE" w:rsidP="009433FE">
      <w:pPr>
        <w:pStyle w:val="af"/>
        <w:numPr>
          <w:ilvl w:val="0"/>
          <w:numId w:val="30"/>
        </w:numPr>
        <w:ind w:firstLineChars="0"/>
        <w:rPr>
          <w:rFonts w:eastAsiaTheme="minorEastAsia"/>
          <w:lang w:eastAsia="zh-CN"/>
        </w:rPr>
      </w:pPr>
      <w:r>
        <w:rPr>
          <w:rFonts w:eastAsiaTheme="minorEastAsia" w:hint="eastAsia"/>
          <w:lang w:eastAsia="zh-CN"/>
        </w:rPr>
        <w:t xml:space="preserve">[OPPO] further mentioned that for D2T2, due to the limited form factor of intermediate UE, it is not feasible to support </w:t>
      </w:r>
      <w:r>
        <w:rPr>
          <w:rFonts w:eastAsiaTheme="minorEastAsia"/>
          <w:lang w:eastAsia="zh-CN"/>
        </w:rPr>
        <w:t>special</w:t>
      </w:r>
      <w:r>
        <w:rPr>
          <w:rFonts w:eastAsiaTheme="minorEastAsia" w:hint="eastAsia"/>
          <w:lang w:eastAsia="zh-CN"/>
        </w:rPr>
        <w:t xml:space="preserve"> isolation and consequently disable BB cancelation.</w:t>
      </w:r>
    </w:p>
    <w:p w14:paraId="75F56D5E" w14:textId="342DD8D2" w:rsidR="00056072" w:rsidRDefault="00056072" w:rsidP="00056072">
      <w:pPr>
        <w:pStyle w:val="af"/>
        <w:numPr>
          <w:ilvl w:val="0"/>
          <w:numId w:val="30"/>
        </w:numPr>
        <w:ind w:firstLineChars="0"/>
        <w:jc w:val="both"/>
      </w:pPr>
      <w:r>
        <w:rPr>
          <w:rFonts w:eastAsiaTheme="minorEastAsia" w:hint="eastAsia"/>
          <w:lang w:eastAsia="zh-CN"/>
        </w:rPr>
        <w:t xml:space="preserve">[Qualcomm] </w:t>
      </w:r>
      <w:r>
        <w:t>CW interference cancellation</w:t>
      </w:r>
    </w:p>
    <w:p w14:paraId="63719307" w14:textId="77777777" w:rsidR="00056072" w:rsidRDefault="00056072" w:rsidP="00056072">
      <w:pPr>
        <w:pStyle w:val="af"/>
        <w:numPr>
          <w:ilvl w:val="1"/>
          <w:numId w:val="30"/>
        </w:numPr>
        <w:ind w:firstLineChars="0"/>
        <w:jc w:val="both"/>
      </w:pPr>
      <w:r>
        <w:t xml:space="preserve">There could be two contributors to CW interference w/ different nature; </w:t>
      </w:r>
      <w:proofErr w:type="spellStart"/>
      <w:r>
        <w:t>tx</w:t>
      </w:r>
      <w:proofErr w:type="spellEnd"/>
      <w:r>
        <w:t xml:space="preserve"> leakage and Rx IMD</w:t>
      </w:r>
    </w:p>
    <w:p w14:paraId="17225254" w14:textId="77777777" w:rsidR="00056072" w:rsidRDefault="00056072" w:rsidP="00056072">
      <w:pPr>
        <w:pStyle w:val="af"/>
        <w:numPr>
          <w:ilvl w:val="2"/>
          <w:numId w:val="30"/>
        </w:numPr>
        <w:ind w:firstLineChars="0"/>
        <w:jc w:val="both"/>
      </w:pPr>
      <w:r>
        <w:t xml:space="preserve">Tx leakage: This is the interference generated from Tx chain due to nonlinearity in Tx chain (spectral regrowth), and/or poor isolation between </w:t>
      </w:r>
      <w:proofErr w:type="spellStart"/>
      <w:r>
        <w:t>tx</w:t>
      </w:r>
      <w:proofErr w:type="spellEnd"/>
      <w:r>
        <w:t xml:space="preserve"> and </w:t>
      </w:r>
      <w:proofErr w:type="spellStart"/>
      <w:r>
        <w:t>rx</w:t>
      </w:r>
      <w:proofErr w:type="spellEnd"/>
      <w:r>
        <w:t xml:space="preserve">. Increasing isolation reduces </w:t>
      </w:r>
      <w:proofErr w:type="spellStart"/>
      <w:r>
        <w:t>tx</w:t>
      </w:r>
      <w:proofErr w:type="spellEnd"/>
      <w:r>
        <w:t xml:space="preserve"> leakage to </w:t>
      </w:r>
      <w:proofErr w:type="spellStart"/>
      <w:r>
        <w:t>rx</w:t>
      </w:r>
      <w:proofErr w:type="spellEnd"/>
      <w:r>
        <w:t xml:space="preserve"> path. If, there is CW only in </w:t>
      </w:r>
      <w:proofErr w:type="spellStart"/>
      <w:r>
        <w:t>tx</w:t>
      </w:r>
      <w:proofErr w:type="spellEnd"/>
      <w:r>
        <w:t xml:space="preserve"> signal, then, it would be less affected due narrow footprint of CW. If there are CW multiplexed with other NR signal (in-band), then, </w:t>
      </w:r>
      <w:proofErr w:type="spellStart"/>
      <w:r>
        <w:t>tx</w:t>
      </w:r>
      <w:proofErr w:type="spellEnd"/>
      <w:r>
        <w:t xml:space="preserve"> leakage impact could be large due to non-linearity of </w:t>
      </w:r>
      <w:proofErr w:type="spellStart"/>
      <w:r>
        <w:t>tx</w:t>
      </w:r>
      <w:proofErr w:type="spellEnd"/>
      <w:r>
        <w:t xml:space="preserve"> chain.</w:t>
      </w:r>
    </w:p>
    <w:p w14:paraId="1ABD31BE" w14:textId="77777777" w:rsidR="00056072" w:rsidRDefault="00056072" w:rsidP="00056072">
      <w:pPr>
        <w:pStyle w:val="af"/>
        <w:numPr>
          <w:ilvl w:val="2"/>
          <w:numId w:val="30"/>
        </w:numPr>
        <w:ind w:firstLineChars="0"/>
        <w:jc w:val="both"/>
      </w:pPr>
      <w:r>
        <w:t xml:space="preserve">Rx IM3: This interference is generated due to non-linearity of </w:t>
      </w:r>
      <w:proofErr w:type="spellStart"/>
      <w:r>
        <w:t>rx</w:t>
      </w:r>
      <w:proofErr w:type="spellEnd"/>
      <w:r>
        <w:t xml:space="preserve"> path (e.g., mixer, LNA, etc). The CW and backscattered signal could generate intermodulation (IM3), interfering backscattered signal itself.</w:t>
      </w:r>
    </w:p>
    <w:p w14:paraId="6729F59A" w14:textId="77777777" w:rsidR="00056072" w:rsidRDefault="00056072" w:rsidP="00056072">
      <w:pPr>
        <w:pStyle w:val="af"/>
        <w:numPr>
          <w:ilvl w:val="1"/>
          <w:numId w:val="30"/>
        </w:numPr>
        <w:ind w:firstLineChars="0"/>
        <w:jc w:val="both"/>
      </w:pPr>
      <w:r>
        <w:t xml:space="preserve">The total CW-interference can count both </w:t>
      </w:r>
      <w:proofErr w:type="spellStart"/>
      <w:r>
        <w:t>tx</w:t>
      </w:r>
      <w:proofErr w:type="spellEnd"/>
      <w:r>
        <w:t xml:space="preserve"> leakage and Rx IM3.</w:t>
      </w:r>
    </w:p>
    <w:p w14:paraId="4FBFFBE5" w14:textId="77777777" w:rsidR="00056072" w:rsidRDefault="00056072" w:rsidP="00056072">
      <w:pPr>
        <w:pStyle w:val="af"/>
        <w:numPr>
          <w:ilvl w:val="1"/>
          <w:numId w:val="30"/>
        </w:numPr>
        <w:ind w:firstLineChars="0"/>
        <w:jc w:val="both"/>
      </w:pPr>
      <w:r>
        <w:t>How to compute CW interference and CW cancellation is FFS companies to report.</w:t>
      </w:r>
    </w:p>
    <w:p w14:paraId="24EDA086" w14:textId="77777777" w:rsidR="009433FE" w:rsidRPr="00056072" w:rsidRDefault="009433FE" w:rsidP="009433FE">
      <w:pPr>
        <w:rPr>
          <w:rFonts w:eastAsiaTheme="minorEastAsia"/>
          <w:lang w:eastAsia="zh-CN"/>
        </w:rPr>
      </w:pPr>
    </w:p>
    <w:p w14:paraId="25FE62EC" w14:textId="77777777" w:rsidR="009433FE" w:rsidRPr="00AC2B54" w:rsidRDefault="009433FE" w:rsidP="009433FE">
      <w:pPr>
        <w:rPr>
          <w:rFonts w:eastAsiaTheme="minorEastAsia"/>
          <w:lang w:eastAsia="zh-CN"/>
        </w:rPr>
      </w:pPr>
    </w:p>
    <w:p w14:paraId="4799DAE7" w14:textId="68A0E7A0" w:rsidR="00CD7C9F" w:rsidRDefault="00CD7C9F" w:rsidP="00CD7C9F">
      <w:pPr>
        <w:pStyle w:val="4"/>
        <w:numPr>
          <w:ilvl w:val="0"/>
          <w:numId w:val="0"/>
        </w:numPr>
        <w:ind w:left="864" w:hanging="864"/>
        <w:rPr>
          <w:rFonts w:eastAsiaTheme="minorEastAsia"/>
          <w:lang w:eastAsia="zh-CN"/>
        </w:rPr>
      </w:pPr>
      <w:r>
        <w:rPr>
          <w:rFonts w:eastAsiaTheme="minorEastAsia" w:hint="eastAsia"/>
          <w:lang w:eastAsia="zh-CN"/>
        </w:rPr>
        <w:t>[H][Proposal-</w:t>
      </w:r>
      <w:r>
        <w:rPr>
          <w:rFonts w:eastAsiaTheme="minorEastAsia"/>
          <w:lang w:eastAsia="zh-CN"/>
        </w:rPr>
        <w:fldChar w:fldCharType="begin"/>
      </w:r>
      <w:r>
        <w:rPr>
          <w:rFonts w:eastAsiaTheme="minorEastAsia"/>
          <w:lang w:eastAsia="zh-CN"/>
        </w:rPr>
        <w:instrText xml:space="preserve"> </w:instrText>
      </w:r>
      <w:r>
        <w:rPr>
          <w:rFonts w:eastAsiaTheme="minorEastAsia" w:hint="eastAsia"/>
          <w:lang w:eastAsia="zh-CN"/>
        </w:rPr>
        <w:instrText>REF _Ref166830864 \r \h</w:instrText>
      </w:r>
      <w:r>
        <w:rPr>
          <w:rFonts w:eastAsiaTheme="minorEastAsia"/>
          <w:lang w:eastAsia="zh-CN"/>
        </w:rPr>
        <w:instrText xml:space="preserve"> </w:instrText>
      </w:r>
      <w:r>
        <w:rPr>
          <w:rFonts w:eastAsiaTheme="minorEastAsia"/>
          <w:lang w:eastAsia="zh-CN"/>
        </w:rPr>
      </w:r>
      <w:r>
        <w:rPr>
          <w:rFonts w:eastAsiaTheme="minorEastAsia"/>
          <w:lang w:eastAsia="zh-CN"/>
        </w:rPr>
        <w:fldChar w:fldCharType="separate"/>
      </w:r>
      <w:r w:rsidR="009F1903">
        <w:rPr>
          <w:rFonts w:eastAsiaTheme="minorEastAsia"/>
          <w:lang w:eastAsia="zh-CN"/>
        </w:rPr>
        <w:t>3.4.2.1</w:t>
      </w:r>
      <w:r>
        <w:rPr>
          <w:rFonts w:eastAsiaTheme="minorEastAsia"/>
          <w:lang w:eastAsia="zh-CN"/>
        </w:rPr>
        <w:fldChar w:fldCharType="end"/>
      </w:r>
      <w:r>
        <w:rPr>
          <w:rFonts w:eastAsiaTheme="minorEastAsia" w:hint="eastAsia"/>
          <w:lang w:eastAsia="zh-CN"/>
        </w:rPr>
        <w:t xml:space="preserve">-CWModel-v1] </w:t>
      </w:r>
    </w:p>
    <w:tbl>
      <w:tblPr>
        <w:tblStyle w:val="af1"/>
        <w:tblW w:w="0" w:type="auto"/>
        <w:tblLook w:val="04A0" w:firstRow="1" w:lastRow="0" w:firstColumn="1" w:lastColumn="0" w:noHBand="0" w:noVBand="1"/>
      </w:tblPr>
      <w:tblGrid>
        <w:gridCol w:w="9857"/>
      </w:tblGrid>
      <w:tr w:rsidR="00013433" w14:paraId="1055AAD7" w14:textId="77777777" w:rsidTr="00013433">
        <w:tc>
          <w:tcPr>
            <w:tcW w:w="9857" w:type="dxa"/>
          </w:tcPr>
          <w:p w14:paraId="400F2FD4" w14:textId="606F8CDC" w:rsidR="00013433" w:rsidRDefault="00013433" w:rsidP="00013433">
            <w:pPr>
              <w:rPr>
                <w:rFonts w:ascii="Times New Roman" w:eastAsiaTheme="minorEastAsia" w:hAnsi="Times New Roman"/>
                <w:iCs/>
                <w:lang w:val="en-US" w:eastAsia="zh-CN"/>
              </w:rPr>
            </w:pPr>
            <w:r>
              <w:rPr>
                <w:rFonts w:ascii="Times New Roman" w:eastAsiaTheme="minorEastAsia" w:hAnsi="Times New Roman" w:hint="eastAsia"/>
                <w:iCs/>
                <w:lang w:val="en-US" w:eastAsia="zh-CN"/>
              </w:rPr>
              <w:t xml:space="preserve">Proposal: </w:t>
            </w:r>
          </w:p>
          <w:p w14:paraId="4D6CC785" w14:textId="77777777" w:rsidR="00013433" w:rsidRPr="00013433" w:rsidRDefault="00013433" w:rsidP="00013433">
            <w:pPr>
              <w:rPr>
                <w:rFonts w:ascii="Times New Roman" w:eastAsiaTheme="minorEastAsia" w:hAnsi="Times New Roman"/>
                <w:iCs/>
                <w:lang w:val="en-US" w:eastAsia="zh-CN"/>
              </w:rPr>
            </w:pPr>
          </w:p>
          <w:p w14:paraId="59E12B80" w14:textId="77777777" w:rsidR="00013433" w:rsidRDefault="00013433" w:rsidP="00013433">
            <w:pPr>
              <w:rPr>
                <w:rFonts w:ascii="Times New Roman" w:eastAsia="等线" w:hAnsi="Times New Roman"/>
                <w:szCs w:val="20"/>
              </w:rPr>
            </w:pPr>
            <w:r w:rsidRPr="00B13070">
              <w:rPr>
                <w:rFonts w:ascii="Times New Roman" w:eastAsia="等线" w:hAnsi="Times New Roman"/>
                <w:szCs w:val="20"/>
              </w:rPr>
              <w:t xml:space="preserve">For coverage evaluation, </w:t>
            </w:r>
          </w:p>
          <w:p w14:paraId="61E2BFE6" w14:textId="612F1F5E" w:rsidR="00013433" w:rsidRDefault="00013433" w:rsidP="00013433">
            <w:pPr>
              <w:pStyle w:val="af"/>
              <w:numPr>
                <w:ilvl w:val="0"/>
                <w:numId w:val="30"/>
              </w:numPr>
              <w:ind w:firstLineChars="0"/>
              <w:rPr>
                <w:rFonts w:ascii="Times New Roman" w:eastAsia="等线" w:hAnsi="Times New Roman"/>
                <w:szCs w:val="20"/>
              </w:rPr>
            </w:pPr>
            <w:r w:rsidRPr="00B13070">
              <w:rPr>
                <w:rFonts w:ascii="Times New Roman" w:eastAsia="等线" w:hAnsi="Times New Roman"/>
                <w:szCs w:val="20"/>
              </w:rPr>
              <w:t xml:space="preserve">In </w:t>
            </w:r>
            <w:r w:rsidRPr="00B13070">
              <w:rPr>
                <w:rFonts w:ascii="Times New Roman" w:eastAsia="等线" w:hAnsi="Times New Roman"/>
                <w:szCs w:val="20"/>
                <w:lang w:eastAsia="zh-CN"/>
              </w:rPr>
              <w:t xml:space="preserve">the </w:t>
            </w:r>
            <w:r w:rsidRPr="00B13070">
              <w:rPr>
                <w:rFonts w:ascii="Times New Roman" w:eastAsia="等线" w:hAnsi="Times New Roman"/>
                <w:szCs w:val="20"/>
              </w:rPr>
              <w:t>case of CW outside topology with ‘B’ scenarios or CW inside topology with ’A1’ scenarios</w:t>
            </w:r>
          </w:p>
          <w:p w14:paraId="20B13228" w14:textId="512AC1F0" w:rsidR="00013433" w:rsidRDefault="00013433" w:rsidP="00013433">
            <w:pPr>
              <w:pStyle w:val="af"/>
              <w:numPr>
                <w:ilvl w:val="1"/>
                <w:numId w:val="30"/>
              </w:numPr>
              <w:ind w:firstLineChars="0"/>
              <w:rPr>
                <w:rFonts w:ascii="Times New Roman" w:eastAsia="等线" w:hAnsi="Times New Roman"/>
                <w:szCs w:val="20"/>
              </w:rPr>
            </w:pPr>
            <w:r w:rsidRPr="00013433">
              <w:rPr>
                <w:rFonts w:ascii="Times New Roman" w:eastAsia="等线" w:hAnsi="Times New Roman"/>
                <w:szCs w:val="20"/>
              </w:rPr>
              <w:t>The digital baseband processing of CW self-interference handling is not modelled in link level simulation (LLS). It is included in the link budget analysis by reporting the CW cancellation capability value.</w:t>
            </w:r>
          </w:p>
          <w:p w14:paraId="3084FD24" w14:textId="02F84285" w:rsidR="00013433" w:rsidRDefault="00013433" w:rsidP="00013433">
            <w:pPr>
              <w:pStyle w:val="af"/>
              <w:numPr>
                <w:ilvl w:val="1"/>
                <w:numId w:val="30"/>
              </w:numPr>
              <w:ind w:firstLineChars="0"/>
              <w:rPr>
                <w:rFonts w:ascii="Times New Roman" w:eastAsia="等线" w:hAnsi="Times New Roman"/>
                <w:szCs w:val="20"/>
              </w:rPr>
            </w:pPr>
            <w:r>
              <w:rPr>
                <w:rFonts w:ascii="Times New Roman" w:eastAsia="等线" w:hAnsi="Times New Roman" w:hint="eastAsia"/>
                <w:szCs w:val="20"/>
                <w:lang w:eastAsia="zh-CN"/>
              </w:rPr>
              <w:t xml:space="preserve">Note: </w:t>
            </w:r>
            <w:r w:rsidRPr="00B13070">
              <w:rPr>
                <w:rFonts w:ascii="Times New Roman" w:eastAsia="等线" w:hAnsi="Times New Roman"/>
                <w:szCs w:val="20"/>
              </w:rPr>
              <w:t>’A</w:t>
            </w:r>
            <w:r>
              <w:rPr>
                <w:rFonts w:ascii="Times New Roman" w:eastAsia="等线" w:hAnsi="Times New Roman" w:hint="eastAsia"/>
                <w:szCs w:val="20"/>
                <w:lang w:eastAsia="zh-CN"/>
              </w:rPr>
              <w:t>2</w:t>
            </w:r>
            <w:r w:rsidRPr="00B13070">
              <w:rPr>
                <w:rFonts w:ascii="Times New Roman" w:eastAsia="等线" w:hAnsi="Times New Roman"/>
                <w:szCs w:val="20"/>
              </w:rPr>
              <w:t>’</w:t>
            </w:r>
            <w:r>
              <w:rPr>
                <w:rFonts w:ascii="Times New Roman" w:eastAsia="等线" w:hAnsi="Times New Roman" w:hint="eastAsia"/>
                <w:szCs w:val="20"/>
                <w:lang w:eastAsia="zh-CN"/>
              </w:rPr>
              <w:t xml:space="preserve"> scenarios </w:t>
            </w:r>
            <w:r>
              <w:rPr>
                <w:rFonts w:ascii="Times New Roman" w:eastAsia="等线" w:hAnsi="Times New Roman"/>
                <w:szCs w:val="20"/>
                <w:lang w:eastAsia="zh-CN"/>
              </w:rPr>
              <w:t>have</w:t>
            </w:r>
            <w:r>
              <w:rPr>
                <w:rFonts w:ascii="Times New Roman" w:eastAsia="等线" w:hAnsi="Times New Roman" w:hint="eastAsia"/>
                <w:szCs w:val="20"/>
                <w:lang w:eastAsia="zh-CN"/>
              </w:rPr>
              <w:t xml:space="preserve"> already been agreed.</w:t>
            </w:r>
          </w:p>
          <w:p w14:paraId="5BB74459" w14:textId="21547FC2" w:rsidR="00013433" w:rsidRDefault="00013433" w:rsidP="00013433">
            <w:pPr>
              <w:pStyle w:val="af"/>
              <w:numPr>
                <w:ilvl w:val="0"/>
                <w:numId w:val="30"/>
              </w:numPr>
              <w:ind w:firstLineChars="0"/>
              <w:rPr>
                <w:rFonts w:ascii="Times New Roman" w:eastAsia="等线" w:hAnsi="Times New Roman"/>
                <w:szCs w:val="20"/>
              </w:rPr>
            </w:pPr>
            <w:r>
              <w:rPr>
                <w:rFonts w:ascii="Times New Roman" w:eastAsia="等线" w:hAnsi="Times New Roman" w:hint="eastAsia"/>
                <w:szCs w:val="20"/>
                <w:lang w:eastAsia="zh-CN"/>
              </w:rPr>
              <w:t>The remaining CW interference [2K1], receiver sensitivity [2L] and receiver sensitivity loss [2K2] are computed as follows,</w:t>
            </w:r>
          </w:p>
          <w:p w14:paraId="4A3B9391" w14:textId="27003948" w:rsidR="00013433" w:rsidRPr="0063125D" w:rsidRDefault="0063125D" w:rsidP="00013433">
            <w:pPr>
              <w:pStyle w:val="af"/>
              <w:numPr>
                <w:ilvl w:val="1"/>
                <w:numId w:val="30"/>
              </w:numPr>
              <w:spacing w:before="120"/>
              <w:ind w:firstLineChars="0"/>
              <w:jc w:val="both"/>
              <w:rPr>
                <w:rFonts w:eastAsia="等线"/>
                <w:bCs/>
                <w:iCs/>
                <w:sz w:val="16"/>
                <w:szCs w:val="21"/>
              </w:rPr>
            </w:pPr>
            <m:oMath>
              <m:r>
                <m:rPr>
                  <m:sty m:val="p"/>
                </m:rPr>
                <w:rPr>
                  <w:rFonts w:ascii="Cambria Math" w:eastAsia="等线" w:hAnsi="Cambria Math"/>
                  <w:sz w:val="15"/>
                  <w:szCs w:val="21"/>
                </w:rPr>
                <m:t>Remaining</m:t>
              </m:r>
              <m:r>
                <m:rPr>
                  <m:sty m:val="p"/>
                </m:rPr>
                <w:rPr>
                  <w:rFonts w:ascii="Cambria Math" w:eastAsia="等线" w:hAnsi="Cambria Math" w:hint="eastAsia"/>
                  <w:sz w:val="15"/>
                  <w:szCs w:val="21"/>
                </w:rPr>
                <m:t xml:space="preserve"> </m:t>
              </m:r>
              <m:r>
                <m:rPr>
                  <m:sty m:val="p"/>
                </m:rPr>
                <w:rPr>
                  <w:rFonts w:ascii="Cambria Math" w:eastAsia="等线" w:hAnsi="Cambria Math"/>
                  <w:sz w:val="15"/>
                  <w:szCs w:val="21"/>
                </w:rPr>
                <m:t xml:space="preserve">CW </m:t>
              </m:r>
              <m:r>
                <m:rPr>
                  <m:sty m:val="p"/>
                </m:rPr>
                <w:rPr>
                  <w:rFonts w:ascii="Cambria Math" w:eastAsia="等线" w:hAnsi="Cambria Math" w:hint="eastAsia"/>
                  <w:sz w:val="15"/>
                  <w:szCs w:val="21"/>
                </w:rPr>
                <m:t>interference</m:t>
              </m:r>
              <m:r>
                <m:rPr>
                  <m:sty m:val="p"/>
                </m:rPr>
                <w:rPr>
                  <w:rFonts w:ascii="Cambria Math" w:eastAsia="等线" w:hAnsi="Cambria Math"/>
                  <w:sz w:val="15"/>
                  <w:szCs w:val="21"/>
                </w:rPr>
                <m:t xml:space="preserve"> </m:t>
              </m:r>
              <m:d>
                <m:dPr>
                  <m:begChr m:val="["/>
                  <m:endChr m:val="]"/>
                  <m:ctrlPr>
                    <w:rPr>
                      <w:rFonts w:ascii="Cambria Math" w:eastAsia="等线" w:hAnsi="Cambria Math"/>
                      <w:bCs/>
                      <w:iCs/>
                      <w:sz w:val="15"/>
                      <w:szCs w:val="21"/>
                    </w:rPr>
                  </m:ctrlPr>
                </m:dPr>
                <m:e>
                  <m:r>
                    <m:rPr>
                      <m:sty m:val="p"/>
                    </m:rPr>
                    <w:rPr>
                      <w:rFonts w:ascii="Cambria Math" w:eastAsia="等线" w:hAnsi="Cambria Math"/>
                      <w:sz w:val="15"/>
                      <w:szCs w:val="21"/>
                    </w:rPr>
                    <m:t>2K1</m:t>
                  </m:r>
                </m:e>
              </m:d>
              <m:r>
                <m:rPr>
                  <m:sty m:val="p"/>
                </m:rPr>
                <w:rPr>
                  <w:rFonts w:ascii="Cambria Math" w:hAnsi="Cambria Math"/>
                  <w:color w:val="000000"/>
                  <w:sz w:val="15"/>
                  <w:szCs w:val="21"/>
                </w:rPr>
                <m:t>=</m:t>
              </m:r>
              <m:r>
                <m:rPr>
                  <m:sty m:val="p"/>
                </m:rPr>
                <w:rPr>
                  <w:rFonts w:ascii="Cambria Math" w:eastAsia="等线" w:hAnsi="Cambria Math"/>
                  <w:sz w:val="15"/>
                  <w:szCs w:val="21"/>
                </w:rPr>
                <m:t xml:space="preserve">CW transmit power </m:t>
              </m:r>
              <m:d>
                <m:dPr>
                  <m:begChr m:val="["/>
                  <m:endChr m:val="]"/>
                  <m:ctrlPr>
                    <w:rPr>
                      <w:rFonts w:ascii="Cambria Math" w:eastAsia="等线" w:hAnsi="Cambria Math"/>
                      <w:bCs/>
                      <w:iCs/>
                      <w:sz w:val="15"/>
                      <w:szCs w:val="21"/>
                    </w:rPr>
                  </m:ctrlPr>
                </m:dPr>
                <m:e>
                  <m:r>
                    <m:rPr>
                      <m:sty m:val="p"/>
                    </m:rPr>
                    <w:rPr>
                      <w:rFonts w:ascii="Cambria Math" w:eastAsia="等线" w:hAnsi="Cambria Math"/>
                      <w:sz w:val="15"/>
                      <w:szCs w:val="21"/>
                    </w:rPr>
                    <m:t>1E1</m:t>
                  </m:r>
                </m:e>
              </m:d>
              <m:r>
                <m:rPr>
                  <m:sty m:val="p"/>
                </m:rPr>
                <w:rPr>
                  <w:rFonts w:ascii="Cambria Math" w:eastAsia="等线" w:hAnsi="Cambria Math"/>
                  <w:sz w:val="15"/>
                  <w:szCs w:val="21"/>
                </w:rPr>
                <m:t xml:space="preserve">+CW Tx antenna gain </m:t>
              </m:r>
              <m:d>
                <m:dPr>
                  <m:begChr m:val="["/>
                  <m:endChr m:val="]"/>
                  <m:ctrlPr>
                    <w:rPr>
                      <w:rFonts w:ascii="Cambria Math" w:eastAsia="等线" w:hAnsi="Cambria Math"/>
                      <w:bCs/>
                      <w:iCs/>
                      <w:sz w:val="15"/>
                      <w:szCs w:val="21"/>
                    </w:rPr>
                  </m:ctrlPr>
                </m:dPr>
                <m:e>
                  <m:r>
                    <m:rPr>
                      <m:sty m:val="p"/>
                    </m:rPr>
                    <w:rPr>
                      <w:rFonts w:ascii="Cambria Math" w:eastAsia="等线" w:hAnsi="Cambria Math"/>
                      <w:sz w:val="15"/>
                      <w:szCs w:val="21"/>
                    </w:rPr>
                    <m:t>1E2</m:t>
                  </m:r>
                </m:e>
              </m:d>
              <m:r>
                <m:rPr>
                  <m:sty m:val="p"/>
                </m:rPr>
                <w:rPr>
                  <w:rFonts w:ascii="Cambria Math" w:eastAsia="等线" w:hAnsi="Cambria Math"/>
                  <w:sz w:val="15"/>
                  <w:szCs w:val="21"/>
                </w:rPr>
                <m:t>-CW cancellation [2K]</m:t>
              </m:r>
            </m:oMath>
          </w:p>
          <w:p w14:paraId="6A98F54B" w14:textId="7956FA5E" w:rsidR="00013433" w:rsidRPr="0063125D" w:rsidRDefault="0063125D" w:rsidP="00013433">
            <w:pPr>
              <w:pStyle w:val="af"/>
              <w:numPr>
                <w:ilvl w:val="1"/>
                <w:numId w:val="30"/>
              </w:numPr>
              <w:spacing w:before="120"/>
              <w:ind w:firstLineChars="0"/>
              <w:jc w:val="both"/>
              <w:rPr>
                <w:bCs/>
                <w:iCs/>
                <w:color w:val="000000"/>
                <w:sz w:val="16"/>
                <w:szCs w:val="21"/>
              </w:rPr>
            </w:pPr>
            <m:oMath>
              <m:r>
                <m:rPr>
                  <m:sty m:val="p"/>
                </m:rPr>
                <w:rPr>
                  <w:rFonts w:ascii="Cambria Math" w:eastAsia="等线" w:hAnsi="Cambria Math"/>
                  <w:sz w:val="15"/>
                  <w:szCs w:val="21"/>
                </w:rPr>
                <m:t>Receiver sensitivity loss [2K2]</m:t>
              </m:r>
              <m:r>
                <m:rPr>
                  <m:sty m:val="p"/>
                </m:rPr>
                <w:rPr>
                  <w:rFonts w:ascii="Cambria Math" w:hAnsi="Cambria Math" w:hint="eastAsia"/>
                  <w:color w:val="000000"/>
                  <w:sz w:val="15"/>
                  <w:szCs w:val="21"/>
                </w:rPr>
                <m:t xml:space="preserve"> </m:t>
              </m:r>
              <m:r>
                <m:rPr>
                  <m:sty m:val="p"/>
                </m:rPr>
                <w:rPr>
                  <w:rFonts w:ascii="Cambria Math" w:hAnsi="Cambria Math"/>
                  <w:color w:val="000000"/>
                  <w:sz w:val="15"/>
                  <w:szCs w:val="21"/>
                </w:rPr>
                <m:t>=lin2dB</m:t>
              </m:r>
              <m:d>
                <m:dPr>
                  <m:ctrlPr>
                    <w:rPr>
                      <w:rFonts w:ascii="Cambria Math" w:hAnsi="Cambria Math"/>
                      <w:bCs/>
                      <w:iCs/>
                      <w:color w:val="000000"/>
                      <w:sz w:val="15"/>
                      <w:szCs w:val="21"/>
                    </w:rPr>
                  </m:ctrlPr>
                </m:dPr>
                <m:e>
                  <m:f>
                    <m:fPr>
                      <m:ctrlPr>
                        <w:rPr>
                          <w:rFonts w:ascii="Cambria Math" w:hAnsi="Cambria Math"/>
                          <w:bCs/>
                          <w:iCs/>
                          <w:color w:val="000000"/>
                          <w:sz w:val="15"/>
                          <w:szCs w:val="21"/>
                        </w:rPr>
                      </m:ctrlPr>
                    </m:fPr>
                    <m:num>
                      <m:r>
                        <m:rPr>
                          <m:sty m:val="p"/>
                        </m:rPr>
                        <w:rPr>
                          <w:rFonts w:ascii="Cambria Math" w:hAnsi="Cambria Math"/>
                          <w:color w:val="000000"/>
                          <w:sz w:val="15"/>
                          <w:szCs w:val="21"/>
                        </w:rPr>
                        <m:t>dB2lin</m:t>
                      </m:r>
                      <m:d>
                        <m:dPr>
                          <m:ctrlPr>
                            <w:rPr>
                              <w:rFonts w:ascii="Cambria Math" w:hAnsi="Cambria Math"/>
                              <w:bCs/>
                              <w:iCs/>
                              <w:color w:val="000000"/>
                              <w:sz w:val="15"/>
                              <w:szCs w:val="21"/>
                            </w:rPr>
                          </m:ctrlPr>
                        </m:dPr>
                        <m:e>
                          <m:r>
                            <m:rPr>
                              <m:sty m:val="p"/>
                            </m:rPr>
                            <w:rPr>
                              <w:rFonts w:ascii="Cambria Math" w:hAnsi="Cambria Math"/>
                              <w:color w:val="000000"/>
                              <w:sz w:val="15"/>
                              <w:szCs w:val="21"/>
                            </w:rPr>
                            <m:t>Noise Power [2F]</m:t>
                          </m:r>
                        </m:e>
                      </m:d>
                    </m:num>
                    <m:den>
                      <m:r>
                        <m:rPr>
                          <m:sty m:val="p"/>
                        </m:rPr>
                        <w:rPr>
                          <w:rFonts w:ascii="Cambria Math" w:hAnsi="Cambria Math"/>
                          <w:color w:val="000000"/>
                          <w:sz w:val="15"/>
                          <w:szCs w:val="21"/>
                        </w:rPr>
                        <m:t>dB2lin</m:t>
                      </m:r>
                      <m:d>
                        <m:dPr>
                          <m:ctrlPr>
                            <w:rPr>
                              <w:rFonts w:ascii="Cambria Math" w:hAnsi="Cambria Math"/>
                              <w:bCs/>
                              <w:iCs/>
                              <w:color w:val="000000"/>
                              <w:sz w:val="15"/>
                              <w:szCs w:val="21"/>
                            </w:rPr>
                          </m:ctrlPr>
                        </m:dPr>
                        <m:e>
                          <m:r>
                            <m:rPr>
                              <m:sty m:val="p"/>
                            </m:rPr>
                            <w:rPr>
                              <w:rFonts w:ascii="Cambria Math" w:hAnsi="Cambria Math"/>
                              <w:color w:val="000000"/>
                              <w:sz w:val="15"/>
                              <w:szCs w:val="21"/>
                            </w:rPr>
                            <m:t>Noise Power [2F]</m:t>
                          </m:r>
                        </m:e>
                      </m:d>
                      <m:r>
                        <m:rPr>
                          <m:sty m:val="p"/>
                        </m:rPr>
                        <w:rPr>
                          <w:rFonts w:ascii="Cambria Math" w:hAnsi="Cambria Math"/>
                          <w:color w:val="000000"/>
                          <w:sz w:val="15"/>
                          <w:szCs w:val="21"/>
                        </w:rPr>
                        <m:t>+dB2lin</m:t>
                      </m:r>
                      <m:d>
                        <m:dPr>
                          <m:ctrlPr>
                            <w:rPr>
                              <w:rFonts w:ascii="Cambria Math" w:hAnsi="Cambria Math"/>
                              <w:bCs/>
                              <w:iCs/>
                              <w:color w:val="000000"/>
                              <w:sz w:val="15"/>
                              <w:szCs w:val="21"/>
                            </w:rPr>
                          </m:ctrlPr>
                        </m:dPr>
                        <m:e>
                          <m:r>
                            <m:rPr>
                              <m:sty m:val="p"/>
                            </m:rPr>
                            <w:rPr>
                              <w:rFonts w:ascii="Cambria Math" w:eastAsia="等线" w:hAnsi="Cambria Math"/>
                              <w:sz w:val="15"/>
                              <w:szCs w:val="21"/>
                            </w:rPr>
                            <m:t>Remaining</m:t>
                          </m:r>
                          <m:r>
                            <m:rPr>
                              <m:sty m:val="p"/>
                            </m:rPr>
                            <w:rPr>
                              <w:rFonts w:ascii="Cambria Math" w:eastAsia="等线" w:hAnsi="Cambria Math" w:hint="eastAsia"/>
                              <w:sz w:val="15"/>
                              <w:szCs w:val="21"/>
                            </w:rPr>
                            <m:t xml:space="preserve"> </m:t>
                          </m:r>
                          <m:r>
                            <m:rPr>
                              <m:sty m:val="p"/>
                            </m:rPr>
                            <w:rPr>
                              <w:rFonts w:ascii="Cambria Math" w:eastAsia="等线" w:hAnsi="Cambria Math"/>
                              <w:sz w:val="15"/>
                              <w:szCs w:val="21"/>
                            </w:rPr>
                            <m:t xml:space="preserve">CW </m:t>
                          </m:r>
                          <m:r>
                            <m:rPr>
                              <m:sty m:val="p"/>
                            </m:rPr>
                            <w:rPr>
                              <w:rFonts w:ascii="Cambria Math" w:eastAsia="等线" w:hAnsi="Cambria Math" w:hint="eastAsia"/>
                              <w:sz w:val="15"/>
                              <w:szCs w:val="21"/>
                            </w:rPr>
                            <m:t>interference</m:t>
                          </m:r>
                          <m:r>
                            <m:rPr>
                              <m:sty m:val="p"/>
                            </m:rPr>
                            <w:rPr>
                              <w:rFonts w:ascii="Cambria Math" w:eastAsia="等线" w:hAnsi="Cambria Math"/>
                              <w:sz w:val="15"/>
                              <w:szCs w:val="21"/>
                            </w:rPr>
                            <m:t xml:space="preserve"> [2K1]</m:t>
                          </m:r>
                        </m:e>
                      </m:d>
                    </m:den>
                  </m:f>
                </m:e>
              </m:d>
            </m:oMath>
          </w:p>
          <w:p w14:paraId="0907335D" w14:textId="3381FB5E" w:rsidR="00013433" w:rsidRPr="0063125D" w:rsidRDefault="0063125D" w:rsidP="0063125D">
            <w:pPr>
              <w:pStyle w:val="af"/>
              <w:numPr>
                <w:ilvl w:val="1"/>
                <w:numId w:val="30"/>
              </w:numPr>
              <w:spacing w:before="120"/>
              <w:ind w:firstLineChars="0"/>
              <w:jc w:val="both"/>
              <w:rPr>
                <w:bCs/>
                <w:iCs/>
                <w:color w:val="000000"/>
                <w:sz w:val="16"/>
                <w:szCs w:val="21"/>
              </w:rPr>
            </w:pPr>
            <m:oMath>
              <m:r>
                <m:rPr>
                  <m:sty m:val="p"/>
                </m:rPr>
                <w:rPr>
                  <w:rFonts w:ascii="Cambria Math" w:hAnsi="Cambria Math" w:hint="eastAsia"/>
                  <w:sz w:val="16"/>
                  <w:szCs w:val="21"/>
                </w:rPr>
                <m:t xml:space="preserve">Receiver sensitivity </m:t>
              </m:r>
              <m:d>
                <m:dPr>
                  <m:begChr m:val="["/>
                  <m:endChr m:val="]"/>
                  <m:ctrlPr>
                    <w:rPr>
                      <w:rFonts w:ascii="Cambria Math" w:hAnsi="Cambria Math"/>
                      <w:bCs/>
                      <w:iCs/>
                      <w:sz w:val="16"/>
                      <w:szCs w:val="21"/>
                    </w:rPr>
                  </m:ctrlPr>
                </m:dPr>
                <m:e>
                  <m:r>
                    <m:rPr>
                      <m:sty m:val="p"/>
                    </m:rPr>
                    <w:rPr>
                      <w:rFonts w:ascii="Cambria Math" w:hAnsi="Cambria Math" w:hint="eastAsia"/>
                      <w:sz w:val="16"/>
                      <w:szCs w:val="21"/>
                    </w:rPr>
                    <m:t>2L</m:t>
                  </m:r>
                </m:e>
              </m:d>
              <m:r>
                <m:rPr>
                  <m:sty m:val="p"/>
                </m:rPr>
                <w:rPr>
                  <w:rFonts w:ascii="Cambria Math" w:hAnsi="Cambria Math" w:hint="eastAsia"/>
                  <w:sz w:val="16"/>
                  <w:szCs w:val="21"/>
                </w:rPr>
                <m:t xml:space="preserve">= Required SNR </m:t>
              </m:r>
              <m:d>
                <m:dPr>
                  <m:begChr m:val="["/>
                  <m:endChr m:val="]"/>
                  <m:ctrlPr>
                    <w:rPr>
                      <w:rFonts w:ascii="Cambria Math" w:hAnsi="Cambria Math"/>
                      <w:bCs/>
                      <w:iCs/>
                      <w:sz w:val="16"/>
                      <w:szCs w:val="21"/>
                    </w:rPr>
                  </m:ctrlPr>
                </m:dPr>
                <m:e>
                  <m:r>
                    <m:rPr>
                      <m:sty m:val="p"/>
                    </m:rPr>
                    <w:rPr>
                      <w:rFonts w:ascii="Cambria Math" w:hAnsi="Cambria Math" w:hint="eastAsia"/>
                      <w:sz w:val="16"/>
                      <w:szCs w:val="21"/>
                    </w:rPr>
                    <m:t>2G</m:t>
                  </m:r>
                </m:e>
              </m:d>
              <m:r>
                <m:rPr>
                  <m:sty m:val="p"/>
                </m:rPr>
                <w:rPr>
                  <w:rFonts w:ascii="Cambria Math" w:hAnsi="Cambria Math" w:hint="eastAsia"/>
                  <w:sz w:val="16"/>
                  <w:szCs w:val="21"/>
                </w:rPr>
                <m:t xml:space="preserve">+ Noise Power </m:t>
              </m:r>
              <m:d>
                <m:dPr>
                  <m:begChr m:val="["/>
                  <m:endChr m:val="]"/>
                  <m:ctrlPr>
                    <w:rPr>
                      <w:rFonts w:ascii="Cambria Math" w:hAnsi="Cambria Math"/>
                      <w:bCs/>
                      <w:iCs/>
                      <w:sz w:val="16"/>
                      <w:szCs w:val="21"/>
                    </w:rPr>
                  </m:ctrlPr>
                </m:dPr>
                <m:e>
                  <m:r>
                    <m:rPr>
                      <m:sty m:val="p"/>
                    </m:rPr>
                    <w:rPr>
                      <w:rFonts w:ascii="Cambria Math" w:hAnsi="Cambria Math" w:hint="eastAsia"/>
                      <w:sz w:val="16"/>
                      <w:szCs w:val="21"/>
                    </w:rPr>
                    <m:t>2F</m:t>
                  </m:r>
                </m:e>
              </m:d>
              <m:r>
                <m:rPr>
                  <m:sty m:val="p"/>
                </m:rPr>
                <w:rPr>
                  <w:rFonts w:ascii="Cambria Math" w:hAnsi="Cambria Math"/>
                  <w:sz w:val="16"/>
                  <w:szCs w:val="21"/>
                </w:rPr>
                <m:t>-</m:t>
              </m:r>
              <m:r>
                <m:rPr>
                  <m:sty m:val="p"/>
                </m:rPr>
                <w:rPr>
                  <w:rFonts w:ascii="Cambria Math" w:hAnsi="Cambria Math" w:hint="eastAsia"/>
                  <w:sz w:val="16"/>
                  <w:szCs w:val="21"/>
                </w:rPr>
                <m:t xml:space="preserve"> Receiver sensitivity loss [2K2]</m:t>
              </m:r>
            </m:oMath>
          </w:p>
          <w:p w14:paraId="6CA138B9" w14:textId="1C1518A1" w:rsidR="00013433" w:rsidRDefault="0063125D" w:rsidP="0063125D">
            <w:pPr>
              <w:pStyle w:val="af"/>
              <w:numPr>
                <w:ilvl w:val="0"/>
                <w:numId w:val="30"/>
              </w:numPr>
              <w:spacing w:before="240"/>
              <w:ind w:firstLineChars="0"/>
              <w:rPr>
                <w:rFonts w:ascii="Times New Roman" w:eastAsia="等线" w:hAnsi="Times New Roman"/>
                <w:szCs w:val="20"/>
                <w:lang w:eastAsia="zh-CN"/>
              </w:rPr>
            </w:pPr>
            <w:r>
              <w:rPr>
                <w:rFonts w:ascii="Times New Roman" w:eastAsia="等线" w:hAnsi="Times New Roman" w:hint="eastAsia"/>
                <w:szCs w:val="20"/>
                <w:lang w:eastAsia="zh-CN"/>
              </w:rPr>
              <w:t>FFS:</w:t>
            </w:r>
            <w:r w:rsidR="00013433" w:rsidRPr="0063125D">
              <w:rPr>
                <w:rFonts w:ascii="Times New Roman" w:eastAsia="等线" w:hAnsi="Times New Roman"/>
                <w:szCs w:val="20"/>
                <w:lang w:eastAsia="zh-CN"/>
              </w:rPr>
              <w:t xml:space="preserve"> CW cancellation </w:t>
            </w:r>
            <w:r w:rsidR="00013433" w:rsidRPr="0063125D">
              <w:rPr>
                <w:rFonts w:ascii="Times New Roman" w:eastAsia="等线" w:hAnsi="Times New Roman" w:hint="eastAsia"/>
                <w:szCs w:val="20"/>
                <w:lang w:eastAsia="zh-CN"/>
              </w:rPr>
              <w:t xml:space="preserve">capability [2K] </w:t>
            </w:r>
            <w:r>
              <w:rPr>
                <w:rFonts w:ascii="Times New Roman" w:eastAsia="等线" w:hAnsi="Times New Roman" w:hint="eastAsia"/>
                <w:szCs w:val="20"/>
                <w:lang w:eastAsia="zh-CN"/>
              </w:rPr>
              <w:t xml:space="preserve">values, by considering the following </w:t>
            </w:r>
            <w:r>
              <w:rPr>
                <w:rFonts w:ascii="Times New Roman" w:eastAsia="等线" w:hAnsi="Times New Roman"/>
                <w:szCs w:val="20"/>
                <w:lang w:eastAsia="zh-CN"/>
              </w:rPr>
              <w:t>potential</w:t>
            </w:r>
            <w:r>
              <w:rPr>
                <w:rFonts w:ascii="Times New Roman" w:eastAsia="等线" w:hAnsi="Times New Roman" w:hint="eastAsia"/>
                <w:szCs w:val="20"/>
                <w:lang w:eastAsia="zh-CN"/>
              </w:rPr>
              <w:t xml:space="preserve"> </w:t>
            </w:r>
            <w:r w:rsidR="00072552">
              <w:rPr>
                <w:rFonts w:ascii="Times New Roman" w:eastAsia="等线" w:hAnsi="Times New Roman" w:hint="eastAsia"/>
                <w:szCs w:val="20"/>
                <w:lang w:eastAsia="zh-CN"/>
              </w:rPr>
              <w:t>issues:</w:t>
            </w:r>
          </w:p>
          <w:p w14:paraId="0BB89EB5" w14:textId="30D39049" w:rsidR="0063125D" w:rsidRPr="00072552" w:rsidRDefault="00072552" w:rsidP="00A57DDC">
            <w:pPr>
              <w:pStyle w:val="af"/>
              <w:numPr>
                <w:ilvl w:val="1"/>
                <w:numId w:val="30"/>
              </w:numPr>
              <w:ind w:firstLineChars="0"/>
              <w:rPr>
                <w:rFonts w:ascii="Times New Roman" w:eastAsia="等线" w:hAnsi="Times New Roman"/>
                <w:szCs w:val="20"/>
              </w:rPr>
            </w:pPr>
            <w:r w:rsidRPr="00A57DDC">
              <w:rPr>
                <w:rFonts w:ascii="Times New Roman" w:eastAsia="等线" w:hAnsi="Times New Roman"/>
                <w:szCs w:val="20"/>
              </w:rPr>
              <w:t>Different values</w:t>
            </w:r>
            <w:r w:rsidRPr="00A57DDC">
              <w:rPr>
                <w:rFonts w:ascii="Times New Roman" w:eastAsia="等线" w:hAnsi="Times New Roman" w:hint="eastAsia"/>
                <w:szCs w:val="20"/>
              </w:rPr>
              <w:t xml:space="preserve"> for different </w:t>
            </w:r>
            <w:r w:rsidRPr="00A57DDC">
              <w:rPr>
                <w:rFonts w:ascii="Times New Roman" w:eastAsia="等线" w:hAnsi="Times New Roman"/>
                <w:szCs w:val="20"/>
              </w:rPr>
              <w:t>scenarios</w:t>
            </w:r>
            <w:r w:rsidRPr="00A57DDC">
              <w:rPr>
                <w:rFonts w:ascii="Times New Roman" w:eastAsia="等线" w:hAnsi="Times New Roman" w:hint="eastAsia"/>
                <w:szCs w:val="20"/>
              </w:rPr>
              <w:t>, e.g., D1T1/D2T2, A1/A2/B</w:t>
            </w:r>
          </w:p>
          <w:p w14:paraId="18D04472" w14:textId="4A079718" w:rsidR="00072552" w:rsidRPr="00072552" w:rsidRDefault="00072552" w:rsidP="00A57DDC">
            <w:pPr>
              <w:pStyle w:val="af"/>
              <w:numPr>
                <w:ilvl w:val="1"/>
                <w:numId w:val="30"/>
              </w:numPr>
              <w:ind w:firstLineChars="0"/>
              <w:rPr>
                <w:rFonts w:ascii="Times New Roman" w:eastAsia="等线" w:hAnsi="Times New Roman"/>
                <w:szCs w:val="20"/>
              </w:rPr>
            </w:pPr>
            <w:r w:rsidRPr="00A57DDC">
              <w:rPr>
                <w:rFonts w:ascii="Times New Roman" w:eastAsia="等线" w:hAnsi="Times New Roman"/>
                <w:szCs w:val="20"/>
              </w:rPr>
              <w:t>Different values</w:t>
            </w:r>
            <w:r w:rsidRPr="00A57DDC">
              <w:rPr>
                <w:rFonts w:ascii="Times New Roman" w:eastAsia="等线" w:hAnsi="Times New Roman" w:hint="eastAsia"/>
                <w:szCs w:val="20"/>
              </w:rPr>
              <w:t xml:space="preserve"> for different </w:t>
            </w:r>
            <w:r w:rsidRPr="00A57DDC">
              <w:rPr>
                <w:rFonts w:ascii="Times New Roman" w:eastAsia="等线" w:hAnsi="Times New Roman"/>
                <w:szCs w:val="20"/>
              </w:rPr>
              <w:t>CW waveforms (single-tone or multi-tone)</w:t>
            </w:r>
          </w:p>
          <w:p w14:paraId="479FF448" w14:textId="084B9D78" w:rsidR="00072552" w:rsidRPr="00B13070" w:rsidRDefault="00072552" w:rsidP="00A57DDC">
            <w:pPr>
              <w:pStyle w:val="af"/>
              <w:numPr>
                <w:ilvl w:val="1"/>
                <w:numId w:val="30"/>
              </w:numPr>
              <w:ind w:firstLineChars="0"/>
              <w:rPr>
                <w:rFonts w:ascii="Times New Roman" w:eastAsia="等线" w:hAnsi="Times New Roman"/>
                <w:szCs w:val="20"/>
              </w:rPr>
            </w:pPr>
            <w:r>
              <w:rPr>
                <w:rFonts w:ascii="Times New Roman" w:eastAsia="等线" w:hAnsi="Times New Roman"/>
                <w:szCs w:val="20"/>
              </w:rPr>
              <w:t>T</w:t>
            </w:r>
            <w:r>
              <w:rPr>
                <w:rFonts w:ascii="Times New Roman" w:eastAsia="等线" w:hAnsi="Times New Roman" w:hint="eastAsia"/>
                <w:szCs w:val="20"/>
              </w:rPr>
              <w:t>he feasibility study is considered to be discussed in 9.4.2.4 and/or RAN4.</w:t>
            </w:r>
          </w:p>
          <w:p w14:paraId="753F16AC" w14:textId="77777777" w:rsidR="00013433" w:rsidRPr="00013433" w:rsidRDefault="00013433" w:rsidP="000B2DDD">
            <w:pPr>
              <w:rPr>
                <w:rFonts w:eastAsiaTheme="minorEastAsia"/>
              </w:rPr>
            </w:pPr>
          </w:p>
        </w:tc>
      </w:tr>
    </w:tbl>
    <w:p w14:paraId="67BA6B15" w14:textId="77777777" w:rsidR="000B2DDD" w:rsidRDefault="000B2DDD" w:rsidP="000B2DDD">
      <w:pPr>
        <w:rPr>
          <w:rFonts w:eastAsiaTheme="minorEastAsia"/>
          <w:lang w:eastAsia="zh-CN"/>
        </w:rPr>
      </w:pPr>
    </w:p>
    <w:tbl>
      <w:tblPr>
        <w:tblStyle w:val="af1"/>
        <w:tblW w:w="9736" w:type="dxa"/>
        <w:tblLayout w:type="fixed"/>
        <w:tblLook w:val="04A0" w:firstRow="1" w:lastRow="0" w:firstColumn="1" w:lastColumn="0" w:noHBand="0" w:noVBand="1"/>
      </w:tblPr>
      <w:tblGrid>
        <w:gridCol w:w="1129"/>
        <w:gridCol w:w="8607"/>
      </w:tblGrid>
      <w:tr w:rsidR="004E3F1C" w:rsidRPr="00E5405E" w14:paraId="5330C36F" w14:textId="77777777" w:rsidTr="004772B4">
        <w:tc>
          <w:tcPr>
            <w:tcW w:w="1129" w:type="dxa"/>
          </w:tcPr>
          <w:p w14:paraId="6790FD7F" w14:textId="77777777" w:rsidR="004E3F1C" w:rsidRPr="00E5405E" w:rsidRDefault="004E3F1C" w:rsidP="004772B4">
            <w:pPr>
              <w:jc w:val="center"/>
              <w:rPr>
                <w:rFonts w:eastAsiaTheme="minorEastAsia"/>
                <w:b/>
                <w:bCs/>
                <w:lang w:eastAsia="zh-CN"/>
              </w:rPr>
            </w:pPr>
            <w:r w:rsidRPr="00E5405E">
              <w:rPr>
                <w:rFonts w:eastAsiaTheme="minorEastAsia" w:hint="eastAsia"/>
                <w:b/>
                <w:bCs/>
                <w:lang w:eastAsia="zh-CN"/>
              </w:rPr>
              <w:t>Company</w:t>
            </w:r>
          </w:p>
        </w:tc>
        <w:tc>
          <w:tcPr>
            <w:tcW w:w="8607" w:type="dxa"/>
          </w:tcPr>
          <w:p w14:paraId="4059E19B" w14:textId="77777777" w:rsidR="004E3F1C" w:rsidRPr="00E5405E" w:rsidRDefault="004E3F1C" w:rsidP="004772B4">
            <w:pPr>
              <w:jc w:val="center"/>
              <w:rPr>
                <w:rFonts w:eastAsiaTheme="minorEastAsia"/>
                <w:b/>
                <w:bCs/>
                <w:lang w:eastAsia="zh-CN"/>
              </w:rPr>
            </w:pPr>
            <w:r w:rsidRPr="00E5405E">
              <w:rPr>
                <w:rFonts w:eastAsiaTheme="minorEastAsia" w:hint="eastAsia"/>
                <w:b/>
                <w:bCs/>
                <w:lang w:eastAsia="zh-CN"/>
              </w:rPr>
              <w:t>Comments</w:t>
            </w:r>
          </w:p>
        </w:tc>
      </w:tr>
      <w:tr w:rsidR="004E3F1C" w:rsidRPr="004C2867" w14:paraId="684BAC3C" w14:textId="77777777" w:rsidTr="004772B4">
        <w:tc>
          <w:tcPr>
            <w:tcW w:w="1129" w:type="dxa"/>
          </w:tcPr>
          <w:p w14:paraId="10C66825" w14:textId="77777777" w:rsidR="004E3F1C" w:rsidRDefault="004E3F1C" w:rsidP="004772B4">
            <w:pPr>
              <w:rPr>
                <w:rFonts w:eastAsiaTheme="minorEastAsia"/>
              </w:rPr>
            </w:pPr>
          </w:p>
        </w:tc>
        <w:tc>
          <w:tcPr>
            <w:tcW w:w="8607" w:type="dxa"/>
          </w:tcPr>
          <w:p w14:paraId="26961FB8" w14:textId="77777777" w:rsidR="004E3F1C" w:rsidRPr="004C2867" w:rsidRDefault="004E3F1C" w:rsidP="004772B4">
            <w:pPr>
              <w:rPr>
                <w:rFonts w:eastAsiaTheme="minorEastAsia"/>
                <w:lang w:eastAsia="zh-CN"/>
              </w:rPr>
            </w:pPr>
          </w:p>
        </w:tc>
      </w:tr>
      <w:tr w:rsidR="004E3F1C" w:rsidRPr="004C2867" w14:paraId="6A6EF8B0" w14:textId="77777777" w:rsidTr="004772B4">
        <w:tc>
          <w:tcPr>
            <w:tcW w:w="1129" w:type="dxa"/>
          </w:tcPr>
          <w:p w14:paraId="3A1B6432" w14:textId="77777777" w:rsidR="004E3F1C" w:rsidRDefault="004E3F1C" w:rsidP="004772B4">
            <w:pPr>
              <w:rPr>
                <w:rFonts w:eastAsiaTheme="minorEastAsia"/>
              </w:rPr>
            </w:pPr>
          </w:p>
        </w:tc>
        <w:tc>
          <w:tcPr>
            <w:tcW w:w="8607" w:type="dxa"/>
          </w:tcPr>
          <w:p w14:paraId="47DFA94E" w14:textId="77777777" w:rsidR="004E3F1C" w:rsidRDefault="004E3F1C" w:rsidP="004772B4">
            <w:pPr>
              <w:rPr>
                <w:rFonts w:eastAsiaTheme="minorEastAsia"/>
                <w:lang w:eastAsia="zh-CN"/>
              </w:rPr>
            </w:pPr>
          </w:p>
        </w:tc>
      </w:tr>
      <w:tr w:rsidR="004E3F1C" w:rsidRPr="004C2867" w14:paraId="7625D93A" w14:textId="77777777" w:rsidTr="004772B4">
        <w:tc>
          <w:tcPr>
            <w:tcW w:w="1129" w:type="dxa"/>
          </w:tcPr>
          <w:p w14:paraId="3E477298" w14:textId="77777777" w:rsidR="004E3F1C" w:rsidRDefault="004E3F1C" w:rsidP="004772B4">
            <w:pPr>
              <w:rPr>
                <w:rFonts w:eastAsiaTheme="minorEastAsia"/>
              </w:rPr>
            </w:pPr>
          </w:p>
        </w:tc>
        <w:tc>
          <w:tcPr>
            <w:tcW w:w="8607" w:type="dxa"/>
          </w:tcPr>
          <w:p w14:paraId="56041852" w14:textId="77777777" w:rsidR="004E3F1C" w:rsidRDefault="004E3F1C" w:rsidP="004772B4">
            <w:pPr>
              <w:rPr>
                <w:rFonts w:eastAsiaTheme="minorEastAsia"/>
                <w:lang w:eastAsia="zh-CN"/>
              </w:rPr>
            </w:pPr>
          </w:p>
        </w:tc>
      </w:tr>
      <w:tr w:rsidR="004E3F1C" w:rsidRPr="004C2867" w14:paraId="60AF06FF" w14:textId="77777777" w:rsidTr="004772B4">
        <w:tc>
          <w:tcPr>
            <w:tcW w:w="1129" w:type="dxa"/>
          </w:tcPr>
          <w:p w14:paraId="250B854D" w14:textId="77777777" w:rsidR="004E3F1C" w:rsidRDefault="004E3F1C" w:rsidP="004772B4">
            <w:pPr>
              <w:rPr>
                <w:rFonts w:eastAsiaTheme="minorEastAsia"/>
              </w:rPr>
            </w:pPr>
          </w:p>
        </w:tc>
        <w:tc>
          <w:tcPr>
            <w:tcW w:w="8607" w:type="dxa"/>
          </w:tcPr>
          <w:p w14:paraId="46059EEF" w14:textId="77777777" w:rsidR="004E3F1C" w:rsidRDefault="004E3F1C" w:rsidP="004772B4">
            <w:pPr>
              <w:rPr>
                <w:rFonts w:eastAsiaTheme="minorEastAsia"/>
                <w:lang w:eastAsia="zh-CN"/>
              </w:rPr>
            </w:pPr>
          </w:p>
        </w:tc>
      </w:tr>
      <w:tr w:rsidR="004E3F1C" w:rsidRPr="004C2867" w14:paraId="0946F4C4" w14:textId="77777777" w:rsidTr="004772B4">
        <w:tc>
          <w:tcPr>
            <w:tcW w:w="1129" w:type="dxa"/>
          </w:tcPr>
          <w:p w14:paraId="35AC4C1D" w14:textId="77777777" w:rsidR="004E3F1C" w:rsidRDefault="004E3F1C" w:rsidP="004772B4">
            <w:pPr>
              <w:rPr>
                <w:rFonts w:eastAsiaTheme="minorEastAsia"/>
              </w:rPr>
            </w:pPr>
          </w:p>
        </w:tc>
        <w:tc>
          <w:tcPr>
            <w:tcW w:w="8607" w:type="dxa"/>
          </w:tcPr>
          <w:p w14:paraId="2DF0C875" w14:textId="77777777" w:rsidR="004E3F1C" w:rsidRDefault="004E3F1C" w:rsidP="004772B4">
            <w:pPr>
              <w:rPr>
                <w:rFonts w:eastAsiaTheme="minorEastAsia"/>
                <w:lang w:eastAsia="zh-CN"/>
              </w:rPr>
            </w:pPr>
          </w:p>
        </w:tc>
      </w:tr>
    </w:tbl>
    <w:p w14:paraId="6D120685" w14:textId="77777777" w:rsidR="004E3F1C" w:rsidRPr="0088154D" w:rsidRDefault="004E3F1C" w:rsidP="000B2DDD">
      <w:pPr>
        <w:rPr>
          <w:rFonts w:eastAsiaTheme="minorEastAsia"/>
          <w:lang w:eastAsia="zh-CN"/>
        </w:rPr>
      </w:pPr>
    </w:p>
    <w:p w14:paraId="75AAF2D8" w14:textId="77777777" w:rsidR="000B2DDD" w:rsidRDefault="000B2DDD" w:rsidP="000B2DDD">
      <w:pPr>
        <w:pStyle w:val="4"/>
        <w:rPr>
          <w:rFonts w:eastAsiaTheme="minorEastAsia"/>
          <w:lang w:eastAsia="zh-CN"/>
        </w:rPr>
      </w:pPr>
      <w:r>
        <w:rPr>
          <w:rFonts w:eastAsiaTheme="minorEastAsia" w:hint="eastAsia"/>
          <w:lang w:eastAsia="zh-CN"/>
        </w:rPr>
        <w:t>Other interference</w:t>
      </w:r>
    </w:p>
    <w:tbl>
      <w:tblPr>
        <w:tblStyle w:val="af1"/>
        <w:tblW w:w="9351" w:type="dxa"/>
        <w:tblInd w:w="113" w:type="dxa"/>
        <w:tblLook w:val="04A0" w:firstRow="1" w:lastRow="0" w:firstColumn="1" w:lastColumn="0" w:noHBand="0" w:noVBand="1"/>
      </w:tblPr>
      <w:tblGrid>
        <w:gridCol w:w="1619"/>
        <w:gridCol w:w="7732"/>
      </w:tblGrid>
      <w:tr w:rsidR="00A57DDC" w:rsidRPr="00A223DC" w14:paraId="4F6FCB1D" w14:textId="77777777" w:rsidTr="00A57DDC">
        <w:tc>
          <w:tcPr>
            <w:tcW w:w="1619" w:type="dxa"/>
          </w:tcPr>
          <w:p w14:paraId="33F150AB" w14:textId="77777777" w:rsidR="00A57DDC" w:rsidRPr="00A223DC" w:rsidRDefault="00A57DDC" w:rsidP="006009E0">
            <w:pPr>
              <w:rPr>
                <w:b/>
                <w:bCs/>
              </w:rPr>
            </w:pPr>
            <w:r w:rsidRPr="00A223DC">
              <w:rPr>
                <w:b/>
                <w:bCs/>
              </w:rPr>
              <w:t>Company</w:t>
            </w:r>
          </w:p>
        </w:tc>
        <w:tc>
          <w:tcPr>
            <w:tcW w:w="7732" w:type="dxa"/>
          </w:tcPr>
          <w:p w14:paraId="4BB08F21" w14:textId="77777777" w:rsidR="00A57DDC" w:rsidRPr="00A223DC" w:rsidRDefault="00A57DDC" w:rsidP="006009E0">
            <w:pPr>
              <w:jc w:val="center"/>
              <w:rPr>
                <w:b/>
                <w:bCs/>
              </w:rPr>
            </w:pPr>
            <w:r>
              <w:rPr>
                <w:rFonts w:asciiTheme="minorEastAsia" w:eastAsiaTheme="minorEastAsia" w:hAnsiTheme="minorEastAsia" w:hint="eastAsia"/>
                <w:b/>
                <w:bCs/>
                <w:lang w:eastAsia="zh-CN"/>
              </w:rPr>
              <w:t>Proposals</w:t>
            </w:r>
          </w:p>
        </w:tc>
      </w:tr>
      <w:tr w:rsidR="00A57DDC" w:rsidRPr="00A223DC" w14:paraId="53E05E4A" w14:textId="77777777" w:rsidTr="00A57DDC">
        <w:tc>
          <w:tcPr>
            <w:tcW w:w="1619" w:type="dxa"/>
          </w:tcPr>
          <w:p w14:paraId="0ED0077B" w14:textId="77777777" w:rsidR="00A57DDC" w:rsidRPr="00D61494" w:rsidRDefault="00A57DDC" w:rsidP="006009E0">
            <w:pPr>
              <w:rPr>
                <w:rFonts w:eastAsiaTheme="minorEastAsia"/>
                <w:szCs w:val="20"/>
                <w:lang w:eastAsia="zh-CN"/>
              </w:rPr>
            </w:pPr>
            <w:r w:rsidRPr="00D61494">
              <w:rPr>
                <w:rFonts w:eastAsiaTheme="minorEastAsia" w:hint="eastAsia"/>
                <w:szCs w:val="20"/>
                <w:lang w:eastAsia="zh-CN"/>
              </w:rPr>
              <w:t>Nokia</w:t>
            </w:r>
          </w:p>
        </w:tc>
        <w:tc>
          <w:tcPr>
            <w:tcW w:w="7732" w:type="dxa"/>
          </w:tcPr>
          <w:p w14:paraId="5DBBBB65" w14:textId="77777777" w:rsidR="00A57DDC" w:rsidRPr="0008788C" w:rsidRDefault="00A57DDC" w:rsidP="006009E0">
            <w:pPr>
              <w:jc w:val="both"/>
            </w:pPr>
            <w:r w:rsidRPr="0008788C">
              <w:t xml:space="preserve">Proposal </w:t>
            </w:r>
            <w:r w:rsidRPr="00A57DDC">
              <w:rPr>
                <w:rFonts w:asciiTheme="majorBidi" w:eastAsia="Malgun Gothic" w:hAnsiTheme="majorBidi" w:cstheme="majorBidi"/>
                <w:color w:val="2B579A"/>
                <w:kern w:val="2"/>
                <w:sz w:val="22"/>
                <w:szCs w:val="22"/>
                <w:lang w:eastAsia="ko-KR"/>
              </w:rPr>
              <w:fldChar w:fldCharType="begin"/>
            </w:r>
            <w:r w:rsidRPr="00A57DDC">
              <w:rPr>
                <w:rFonts w:asciiTheme="majorBidi" w:eastAsia="Malgun Gothic" w:hAnsiTheme="majorBidi" w:cstheme="majorBidi"/>
                <w:kern w:val="2"/>
                <w:sz w:val="22"/>
                <w:szCs w:val="22"/>
                <w:lang w:eastAsia="ko-KR"/>
              </w:rPr>
              <w:instrText xml:space="preserve"> SEQ Proposal \* Arabic </w:instrText>
            </w:r>
            <w:r w:rsidRPr="00A57DDC">
              <w:rPr>
                <w:rFonts w:asciiTheme="majorBidi" w:eastAsia="Malgun Gothic" w:hAnsiTheme="majorBidi" w:cstheme="majorBidi"/>
                <w:color w:val="2B579A"/>
                <w:kern w:val="2"/>
                <w:sz w:val="22"/>
                <w:szCs w:val="22"/>
                <w:lang w:eastAsia="ko-KR"/>
              </w:rPr>
              <w:fldChar w:fldCharType="separate"/>
            </w:r>
            <w:r w:rsidRPr="00A57DDC">
              <w:rPr>
                <w:rFonts w:asciiTheme="majorBidi" w:eastAsia="Malgun Gothic" w:hAnsiTheme="majorBidi" w:cstheme="majorBidi"/>
                <w:noProof/>
                <w:kern w:val="2"/>
                <w:sz w:val="22"/>
                <w:szCs w:val="22"/>
                <w:lang w:eastAsia="ko-KR"/>
              </w:rPr>
              <w:t>5</w:t>
            </w:r>
            <w:r w:rsidRPr="00A57DDC">
              <w:rPr>
                <w:rFonts w:asciiTheme="majorBidi" w:eastAsia="Malgun Gothic" w:hAnsiTheme="majorBidi" w:cstheme="majorBidi"/>
                <w:color w:val="2B579A"/>
                <w:kern w:val="2"/>
                <w:sz w:val="22"/>
                <w:szCs w:val="22"/>
                <w:lang w:eastAsia="ko-KR"/>
              </w:rPr>
              <w:fldChar w:fldCharType="end"/>
            </w:r>
            <w:r w:rsidRPr="0008788C">
              <w:t xml:space="preserve">: For R2D link budget, add an interference-to-noise (I/N) parameter to model interference. A receiver sensitivity degradation, </w:t>
            </w:r>
            <m:oMath>
              <m:r>
                <w:rPr>
                  <w:rFonts w:ascii="Cambria Math" w:hAnsi="Cambria Math"/>
                </w:rPr>
                <m:t>10</m:t>
              </m:r>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log</m:t>
                      </m:r>
                    </m:e>
                    <m:sub>
                      <m:r>
                        <w:rPr>
                          <w:rFonts w:ascii="Cambria Math" w:hAnsi="Cambria Math"/>
                        </w:rPr>
                        <m:t>10</m:t>
                      </m:r>
                      <m:ctrlPr>
                        <w:rPr>
                          <w:rFonts w:ascii="Cambria Math" w:hAnsi="Cambria Math"/>
                        </w:rPr>
                      </m:ctrlPr>
                    </m:sub>
                  </m:sSub>
                </m:fName>
                <m:e>
                  <m:d>
                    <m:dPr>
                      <m:ctrlPr>
                        <w:rPr>
                          <w:rFonts w:ascii="Cambria Math" w:hAnsi="Cambria Math"/>
                          <w:i/>
                        </w:rPr>
                      </m:ctrlPr>
                    </m:dPr>
                    <m:e>
                      <m:r>
                        <w:rPr>
                          <w:rFonts w:ascii="Cambria Math" w:hAnsi="Cambria Math"/>
                        </w:rPr>
                        <m:t>1+</m:t>
                      </m:r>
                      <m:f>
                        <m:fPr>
                          <m:type m:val="lin"/>
                          <m:ctrlPr>
                            <w:rPr>
                              <w:rFonts w:ascii="Cambria Math" w:hAnsi="Cambria Math"/>
                              <w:i/>
                            </w:rPr>
                          </m:ctrlPr>
                        </m:fPr>
                        <m:num>
                          <m:r>
                            <w:rPr>
                              <w:rFonts w:ascii="Cambria Math" w:hAnsi="Cambria Math"/>
                            </w:rPr>
                            <m:t>I</m:t>
                          </m:r>
                        </m:num>
                        <m:den>
                          <m:r>
                            <w:rPr>
                              <w:rFonts w:ascii="Cambria Math" w:hAnsi="Cambria Math"/>
                            </w:rPr>
                            <m:t>N</m:t>
                          </m:r>
                        </m:den>
                      </m:f>
                    </m:e>
                  </m:d>
                </m:e>
              </m:func>
            </m:oMath>
            <w:r w:rsidRPr="0008788C">
              <w:t xml:space="preserve"> dB, should be added to the receiver sensitivity for MPL calculation.</w:t>
            </w:r>
          </w:p>
          <w:p w14:paraId="0610F700" w14:textId="77777777" w:rsidR="00A57DDC" w:rsidRPr="0008788C" w:rsidRDefault="00A57DDC" w:rsidP="006009E0">
            <w:pPr>
              <w:rPr>
                <w:szCs w:val="20"/>
                <w:lang w:eastAsia="zh-CN"/>
              </w:rPr>
            </w:pPr>
          </w:p>
        </w:tc>
      </w:tr>
      <w:tr w:rsidR="00A57DDC" w:rsidRPr="00A223DC" w14:paraId="4E09082F" w14:textId="77777777" w:rsidTr="00A57DDC">
        <w:tc>
          <w:tcPr>
            <w:tcW w:w="1619" w:type="dxa"/>
          </w:tcPr>
          <w:p w14:paraId="618E2BED" w14:textId="77777777" w:rsidR="00A57DDC" w:rsidRPr="00D61494" w:rsidRDefault="00A57DDC" w:rsidP="006009E0">
            <w:pPr>
              <w:ind w:right="880"/>
              <w:rPr>
                <w:rFonts w:eastAsiaTheme="minorEastAsia"/>
                <w:szCs w:val="20"/>
                <w:lang w:eastAsia="zh-CN"/>
              </w:rPr>
            </w:pPr>
            <w:r>
              <w:rPr>
                <w:rFonts w:eastAsiaTheme="minorEastAsia" w:hint="eastAsia"/>
                <w:szCs w:val="20"/>
                <w:lang w:eastAsia="zh-CN"/>
              </w:rPr>
              <w:t>CATT</w:t>
            </w:r>
          </w:p>
        </w:tc>
        <w:tc>
          <w:tcPr>
            <w:tcW w:w="7732" w:type="dxa"/>
          </w:tcPr>
          <w:p w14:paraId="26380448" w14:textId="77777777" w:rsidR="00A57DDC" w:rsidRPr="00D61494" w:rsidRDefault="00A57DDC" w:rsidP="006009E0">
            <w:pPr>
              <w:spacing w:before="120"/>
              <w:rPr>
                <w:rFonts w:eastAsia="宋体"/>
                <w:kern w:val="2"/>
                <w:szCs w:val="20"/>
                <w:lang w:eastAsia="zh-CN"/>
              </w:rPr>
            </w:pPr>
            <w:r w:rsidRPr="00FE22B2">
              <w:rPr>
                <w:rFonts w:eastAsia="宋体"/>
                <w:kern w:val="2"/>
                <w:szCs w:val="20"/>
                <w:lang w:eastAsia="zh-CN"/>
              </w:rPr>
              <w:t xml:space="preserve">Proposal 6: Self-interference due to CW transmission and cross interference due to simultaneous transmission of multiple A-IoT devices should be considered in the modelling of D2R reception at </w:t>
            </w:r>
            <w:proofErr w:type="spellStart"/>
            <w:r w:rsidRPr="00FE22B2">
              <w:rPr>
                <w:rFonts w:eastAsia="宋体"/>
                <w:kern w:val="2"/>
                <w:szCs w:val="20"/>
                <w:lang w:eastAsia="zh-CN"/>
              </w:rPr>
              <w:t>gNB</w:t>
            </w:r>
            <w:proofErr w:type="spellEnd"/>
            <w:r w:rsidRPr="00FE22B2">
              <w:rPr>
                <w:rFonts w:eastAsia="宋体"/>
                <w:kern w:val="2"/>
                <w:szCs w:val="20"/>
                <w:lang w:eastAsia="zh-CN"/>
              </w:rPr>
              <w:t>/UE.</w:t>
            </w:r>
          </w:p>
        </w:tc>
      </w:tr>
      <w:tr w:rsidR="00A57DDC" w:rsidRPr="00A223DC" w14:paraId="07AE2F6C" w14:textId="77777777" w:rsidTr="00A57DDC">
        <w:tc>
          <w:tcPr>
            <w:tcW w:w="1619" w:type="dxa"/>
          </w:tcPr>
          <w:p w14:paraId="4B8BDE99" w14:textId="77777777" w:rsidR="00A57DDC" w:rsidRPr="00D61494" w:rsidRDefault="00A57DDC" w:rsidP="006009E0">
            <w:pPr>
              <w:rPr>
                <w:rFonts w:eastAsiaTheme="minorEastAsia"/>
                <w:szCs w:val="20"/>
                <w:lang w:eastAsia="zh-CN"/>
              </w:rPr>
            </w:pPr>
            <w:r>
              <w:rPr>
                <w:rFonts w:eastAsiaTheme="minorEastAsia" w:hint="eastAsia"/>
                <w:szCs w:val="20"/>
                <w:lang w:eastAsia="zh-CN"/>
              </w:rPr>
              <w:t>NEC</w:t>
            </w:r>
          </w:p>
        </w:tc>
        <w:tc>
          <w:tcPr>
            <w:tcW w:w="7732" w:type="dxa"/>
          </w:tcPr>
          <w:p w14:paraId="4FE76028" w14:textId="77777777" w:rsidR="00A57DDC" w:rsidRPr="008A2C55" w:rsidRDefault="00A57DDC" w:rsidP="006009E0">
            <w:pPr>
              <w:rPr>
                <w:rFonts w:eastAsiaTheme="minorEastAsia"/>
                <w:szCs w:val="20"/>
                <w:lang w:eastAsia="zh-CN"/>
              </w:rPr>
            </w:pPr>
            <w:r w:rsidRPr="008A2C55">
              <w:rPr>
                <w:rFonts w:eastAsiaTheme="minorEastAsia"/>
                <w:szCs w:val="20"/>
                <w:lang w:eastAsia="zh-CN"/>
              </w:rPr>
              <w:t>Observation 3: Different stages of the logistics or inventory management operations (like unloading, gate-in inventory, gate-out inventory, check and loading) require a reader to poll a response from any IoT device within its communication range. This may lead to a reader receiving interfering UL transmissions from multiple IoT devices within its range.</w:t>
            </w:r>
          </w:p>
          <w:p w14:paraId="7A60D0CB" w14:textId="77777777" w:rsidR="00A57DDC" w:rsidRPr="008A2C55" w:rsidRDefault="00A57DDC" w:rsidP="006009E0">
            <w:pPr>
              <w:rPr>
                <w:rFonts w:eastAsiaTheme="minorEastAsia"/>
                <w:szCs w:val="20"/>
                <w:lang w:eastAsia="zh-CN"/>
              </w:rPr>
            </w:pPr>
            <w:r w:rsidRPr="008A2C55">
              <w:rPr>
                <w:rFonts w:eastAsiaTheme="minorEastAsia"/>
                <w:szCs w:val="20"/>
                <w:lang w:eastAsia="zh-CN"/>
              </w:rPr>
              <w:t>Observation 4: When a reader receives interfering UL transmissions from multiple IoT devices, a successful UL reception can be considered when the reader is able to decode UL transmission from the IoT device which is closest to the reader and within the coverage of the reader’s Rx beam (i.e. IoT device which experiences lowest path loss).</w:t>
            </w:r>
          </w:p>
          <w:p w14:paraId="6F36FC05" w14:textId="77777777" w:rsidR="00A57DDC" w:rsidRDefault="00A57DDC" w:rsidP="006009E0">
            <w:pPr>
              <w:rPr>
                <w:rFonts w:eastAsiaTheme="minorEastAsia"/>
                <w:szCs w:val="20"/>
                <w:lang w:eastAsia="zh-CN"/>
              </w:rPr>
            </w:pPr>
            <w:r w:rsidRPr="008A2C55">
              <w:rPr>
                <w:rFonts w:eastAsiaTheme="minorEastAsia"/>
                <w:szCs w:val="20"/>
                <w:lang w:eastAsia="zh-CN"/>
              </w:rPr>
              <w:t>Proposal 4: Study the performance of the case where a reader using backscatter communication receives interfering UL transmission from multiple IoT devices within its range.</w:t>
            </w:r>
          </w:p>
          <w:p w14:paraId="2B6F4AD2" w14:textId="77777777" w:rsidR="00A57DDC" w:rsidRPr="00C27819" w:rsidRDefault="00A57DDC" w:rsidP="006009E0">
            <w:pPr>
              <w:rPr>
                <w:rFonts w:eastAsiaTheme="minorEastAsia"/>
                <w:szCs w:val="20"/>
                <w:lang w:eastAsia="zh-CN"/>
              </w:rPr>
            </w:pPr>
            <w:r w:rsidRPr="00C27819">
              <w:rPr>
                <w:rFonts w:eastAsiaTheme="minorEastAsia"/>
                <w:szCs w:val="20"/>
                <w:lang w:eastAsia="zh-CN"/>
              </w:rPr>
              <w:t>Observation 5: For the scenarios which require deployment of large number of IoT devices (e.g. automobile manufacturing), a reader may experience high CLI in receiving UL transmission from an IoT device due to interfering DL transmission(s) from nearby reader(s)</w:t>
            </w:r>
          </w:p>
          <w:p w14:paraId="67962FA1" w14:textId="77777777" w:rsidR="00A57DDC" w:rsidRPr="00D61494" w:rsidRDefault="00A57DDC" w:rsidP="006009E0">
            <w:pPr>
              <w:rPr>
                <w:rFonts w:eastAsiaTheme="minorEastAsia"/>
                <w:szCs w:val="20"/>
                <w:lang w:eastAsia="zh-CN"/>
              </w:rPr>
            </w:pPr>
            <w:r w:rsidRPr="00C27819">
              <w:rPr>
                <w:rFonts w:eastAsiaTheme="minorEastAsia"/>
                <w:szCs w:val="20"/>
                <w:lang w:eastAsia="zh-CN"/>
              </w:rPr>
              <w:t>Proposal 5: Investigate the CLI for receiving backscatter UL transmission for the scenario where a large number of IoT devices and readers are deployed within a manufacturing site.</w:t>
            </w:r>
          </w:p>
        </w:tc>
      </w:tr>
    </w:tbl>
    <w:p w14:paraId="4BBE2691" w14:textId="77777777" w:rsidR="00A57DDC" w:rsidRDefault="00A57DDC" w:rsidP="00A57DDC">
      <w:pPr>
        <w:rPr>
          <w:rFonts w:eastAsiaTheme="minorEastAsia"/>
          <w:lang w:eastAsia="zh-CN"/>
        </w:rPr>
      </w:pPr>
      <w:r>
        <w:rPr>
          <w:rFonts w:eastAsiaTheme="minorEastAsia" w:hint="eastAsia"/>
          <w:lang w:eastAsia="zh-CN"/>
        </w:rPr>
        <w:t xml:space="preserve">Some companies consider to model the multi-cell interference and NR/LTE interference in the evaluation. </w:t>
      </w:r>
    </w:p>
    <w:p w14:paraId="58DA686F" w14:textId="77777777" w:rsidR="00A57DDC" w:rsidRDefault="00A57DDC" w:rsidP="00A57DDC">
      <w:pPr>
        <w:pStyle w:val="af"/>
        <w:numPr>
          <w:ilvl w:val="0"/>
          <w:numId w:val="41"/>
        </w:numPr>
        <w:ind w:firstLineChars="0"/>
        <w:rPr>
          <w:rFonts w:eastAsiaTheme="minorEastAsia"/>
          <w:lang w:eastAsia="zh-CN"/>
        </w:rPr>
      </w:pPr>
      <w:r>
        <w:rPr>
          <w:rFonts w:eastAsiaTheme="minorEastAsia" w:hint="eastAsia"/>
          <w:lang w:eastAsia="zh-CN"/>
        </w:rPr>
        <w:t>[Nokia] thinks f</w:t>
      </w:r>
      <w:r w:rsidRPr="00BC78D1">
        <w:rPr>
          <w:rFonts w:eastAsiaTheme="minorEastAsia"/>
          <w:lang w:eastAsia="zh-CN"/>
        </w:rPr>
        <w:t>or R2D link, co-channel interference and adjacent channel interference can be modelled as additional noise</w:t>
      </w:r>
    </w:p>
    <w:p w14:paraId="4DE54968" w14:textId="77777777" w:rsidR="00A57DDC" w:rsidRDefault="00A57DDC" w:rsidP="00A57DDC">
      <w:pPr>
        <w:pStyle w:val="af"/>
        <w:numPr>
          <w:ilvl w:val="0"/>
          <w:numId w:val="41"/>
        </w:numPr>
        <w:ind w:firstLineChars="0"/>
        <w:rPr>
          <w:rFonts w:eastAsiaTheme="minorEastAsia"/>
          <w:lang w:eastAsia="zh-CN"/>
        </w:rPr>
      </w:pPr>
      <w:r>
        <w:rPr>
          <w:rFonts w:eastAsiaTheme="minorEastAsia" w:hint="eastAsia"/>
          <w:lang w:eastAsia="zh-CN"/>
        </w:rPr>
        <w:lastRenderedPageBreak/>
        <w:t xml:space="preserve">[CATT] thinks </w:t>
      </w:r>
      <w:r w:rsidRPr="0070652D">
        <w:rPr>
          <w:rFonts w:eastAsiaTheme="minorEastAsia"/>
          <w:lang w:eastAsia="zh-CN"/>
        </w:rPr>
        <w:t>multi-device cross-interference</w:t>
      </w:r>
      <w:r w:rsidRPr="00AC13C7">
        <w:t xml:space="preserve"> </w:t>
      </w:r>
      <w:r w:rsidRPr="00AC13C7">
        <w:rPr>
          <w:rFonts w:eastAsiaTheme="minorEastAsia"/>
          <w:lang w:eastAsia="zh-CN"/>
        </w:rPr>
        <w:t xml:space="preserve">should </w:t>
      </w:r>
      <w:r>
        <w:rPr>
          <w:rFonts w:eastAsiaTheme="minorEastAsia" w:hint="eastAsia"/>
          <w:lang w:eastAsia="zh-CN"/>
        </w:rPr>
        <w:t xml:space="preserve">also </w:t>
      </w:r>
      <w:r w:rsidRPr="00AC13C7">
        <w:rPr>
          <w:rFonts w:eastAsiaTheme="minorEastAsia"/>
          <w:lang w:eastAsia="zh-CN"/>
        </w:rPr>
        <w:t xml:space="preserve">be considered in the modelling of D2R reception at </w:t>
      </w:r>
      <w:proofErr w:type="spellStart"/>
      <w:r w:rsidRPr="00AC13C7">
        <w:rPr>
          <w:rFonts w:eastAsiaTheme="minorEastAsia"/>
          <w:lang w:eastAsia="zh-CN"/>
        </w:rPr>
        <w:t>gNB</w:t>
      </w:r>
      <w:proofErr w:type="spellEnd"/>
      <w:r w:rsidRPr="00AC13C7">
        <w:rPr>
          <w:rFonts w:eastAsiaTheme="minorEastAsia"/>
          <w:lang w:eastAsia="zh-CN"/>
        </w:rPr>
        <w:t>/UE.</w:t>
      </w:r>
    </w:p>
    <w:p w14:paraId="703E07E0" w14:textId="77777777" w:rsidR="00A57DDC" w:rsidRDefault="00A57DDC" w:rsidP="00A57DDC">
      <w:pPr>
        <w:pStyle w:val="af"/>
        <w:numPr>
          <w:ilvl w:val="0"/>
          <w:numId w:val="41"/>
        </w:numPr>
        <w:ind w:firstLineChars="0"/>
        <w:rPr>
          <w:rFonts w:eastAsiaTheme="minorEastAsia"/>
          <w:lang w:eastAsia="zh-CN"/>
        </w:rPr>
      </w:pPr>
      <w:r>
        <w:rPr>
          <w:rFonts w:eastAsiaTheme="minorEastAsia" w:hint="eastAsia"/>
          <w:lang w:eastAsia="zh-CN"/>
        </w:rPr>
        <w:t xml:space="preserve">[NEC] proposed to investigate </w:t>
      </w:r>
      <w:r w:rsidRPr="00C27819">
        <w:rPr>
          <w:rFonts w:eastAsiaTheme="minorEastAsia"/>
          <w:lang w:eastAsia="zh-CN"/>
        </w:rPr>
        <w:t>the CLI for receiving backscatter UL transmission for the scenario where a large number of IoT devices and readers are deployed</w:t>
      </w:r>
      <w:r>
        <w:rPr>
          <w:rFonts w:eastAsiaTheme="minorEastAsia" w:hint="eastAsia"/>
          <w:lang w:eastAsia="zh-CN"/>
        </w:rPr>
        <w:t xml:space="preserve"> </w:t>
      </w:r>
    </w:p>
    <w:p w14:paraId="22C7DED1" w14:textId="77777777" w:rsidR="000B2DDD" w:rsidRPr="00A57DDC" w:rsidRDefault="000B2DDD" w:rsidP="000B2DDD">
      <w:pPr>
        <w:rPr>
          <w:rFonts w:eastAsiaTheme="minorEastAsia"/>
        </w:rPr>
      </w:pPr>
    </w:p>
    <w:p w14:paraId="68BBC10E" w14:textId="77777777" w:rsidR="000B2DDD" w:rsidRDefault="000B2DDD" w:rsidP="000B2DDD">
      <w:pPr>
        <w:pStyle w:val="3"/>
        <w:rPr>
          <w:rFonts w:eastAsiaTheme="minorEastAsia"/>
          <w:lang w:eastAsia="zh-CN"/>
        </w:rPr>
      </w:pPr>
      <w:bookmarkStart w:id="15" w:name="_Ref166839024"/>
      <w:r w:rsidRPr="00DE7C42">
        <w:rPr>
          <w:rFonts w:eastAsiaTheme="minorEastAsia" w:hint="eastAsia"/>
          <w:lang w:eastAsia="zh-CN"/>
        </w:rPr>
        <w:t>Pathloss model</w:t>
      </w:r>
      <w:bookmarkEnd w:id="15"/>
    </w:p>
    <w:p w14:paraId="05EA1AB8" w14:textId="77777777" w:rsidR="000B2DDD" w:rsidRPr="000F0605" w:rsidRDefault="000B2DDD" w:rsidP="000B2DDD">
      <w:pPr>
        <w:pStyle w:val="4"/>
        <w:rPr>
          <w:rFonts w:eastAsiaTheme="minorEastAsia"/>
          <w:lang w:eastAsia="zh-CN"/>
        </w:rPr>
      </w:pPr>
      <w:r w:rsidRPr="000F0605">
        <w:rPr>
          <w:rFonts w:eastAsiaTheme="minorEastAsia" w:hint="eastAsia"/>
          <w:lang w:eastAsia="zh-CN"/>
        </w:rPr>
        <w:t xml:space="preserve">Related </w:t>
      </w:r>
      <w:proofErr w:type="spellStart"/>
      <w:r w:rsidRPr="000F0605">
        <w:rPr>
          <w:rFonts w:eastAsiaTheme="minorEastAsia" w:hint="eastAsia"/>
          <w:lang w:eastAsia="zh-CN"/>
        </w:rPr>
        <w:t>Tdoc</w:t>
      </w:r>
      <w:proofErr w:type="spellEnd"/>
      <w:r w:rsidRPr="000F0605">
        <w:rPr>
          <w:rFonts w:eastAsiaTheme="minorEastAsia" w:hint="eastAsia"/>
          <w:lang w:eastAsia="zh-CN"/>
        </w:rPr>
        <w:t xml:space="preserve"> proposals</w:t>
      </w:r>
    </w:p>
    <w:tbl>
      <w:tblPr>
        <w:tblStyle w:val="af1"/>
        <w:tblW w:w="0" w:type="auto"/>
        <w:tblLook w:val="04A0" w:firstRow="1" w:lastRow="0" w:firstColumn="1" w:lastColumn="0" w:noHBand="0" w:noVBand="1"/>
      </w:tblPr>
      <w:tblGrid>
        <w:gridCol w:w="1105"/>
        <w:gridCol w:w="8526"/>
      </w:tblGrid>
      <w:tr w:rsidR="000B2DDD" w14:paraId="2DFAD2F3" w14:textId="77777777" w:rsidTr="00A57DDC">
        <w:tc>
          <w:tcPr>
            <w:tcW w:w="1105" w:type="dxa"/>
          </w:tcPr>
          <w:p w14:paraId="010FB627" w14:textId="77777777" w:rsidR="000B2DDD" w:rsidRDefault="000B2DDD" w:rsidP="00C50DAC">
            <w:pPr>
              <w:rPr>
                <w:rFonts w:eastAsiaTheme="minorEastAsia"/>
              </w:rPr>
            </w:pPr>
            <w:r w:rsidRPr="00251ACF">
              <w:rPr>
                <w:rFonts w:eastAsiaTheme="minorEastAsia"/>
              </w:rPr>
              <w:t>CMCC</w:t>
            </w:r>
          </w:p>
        </w:tc>
        <w:tc>
          <w:tcPr>
            <w:tcW w:w="8526" w:type="dxa"/>
          </w:tcPr>
          <w:p w14:paraId="52CB9736" w14:textId="77777777" w:rsidR="000B2DDD" w:rsidRDefault="000B2DDD" w:rsidP="00C50DAC">
            <w:pPr>
              <w:snapToGrid w:val="0"/>
              <w:spacing w:before="120"/>
              <w:rPr>
                <w:b/>
                <w:bCs/>
                <w:szCs w:val="20"/>
                <w:lang w:bidi="ar"/>
              </w:rPr>
            </w:pPr>
            <w:r>
              <w:rPr>
                <w:b/>
                <w:bCs/>
                <w:szCs w:val="20"/>
                <w:lang w:bidi="ar"/>
              </w:rPr>
              <w:t>Proposal 9: The following pathloss model can be used in the coverage evaluation for RF-EH, R2D and D2R links</w:t>
            </w:r>
          </w:p>
          <w:p w14:paraId="6774D06D" w14:textId="77777777" w:rsidR="000B2DDD" w:rsidRDefault="000B2DDD" w:rsidP="00C50DAC">
            <w:pPr>
              <w:numPr>
                <w:ilvl w:val="0"/>
                <w:numId w:val="79"/>
              </w:numPr>
              <w:overflowPunct w:val="0"/>
              <w:autoSpaceDE w:val="0"/>
              <w:autoSpaceDN w:val="0"/>
              <w:adjustRightInd w:val="0"/>
              <w:snapToGrid w:val="0"/>
              <w:ind w:left="714" w:hanging="357"/>
              <w:jc w:val="both"/>
              <w:textAlignment w:val="baseline"/>
              <w:rPr>
                <w:b/>
                <w:bCs/>
              </w:rPr>
            </w:pPr>
            <w:r>
              <w:rPr>
                <w:b/>
                <w:bCs/>
                <w:lang w:bidi="ar"/>
              </w:rPr>
              <w:t xml:space="preserve">For D1T1, </w:t>
            </w:r>
            <w:proofErr w:type="spellStart"/>
            <w:r>
              <w:rPr>
                <w:b/>
                <w:bCs/>
                <w:lang w:bidi="ar"/>
              </w:rPr>
              <w:t>InF</w:t>
            </w:r>
            <w:proofErr w:type="spellEnd"/>
            <w:r>
              <w:rPr>
                <w:b/>
                <w:bCs/>
                <w:lang w:bidi="ar"/>
              </w:rPr>
              <w:t>-DH NLOS is used.</w:t>
            </w:r>
          </w:p>
          <w:p w14:paraId="076CDACA" w14:textId="77777777" w:rsidR="000B2DDD" w:rsidRDefault="000B2DDD" w:rsidP="00C50DAC">
            <w:pPr>
              <w:numPr>
                <w:ilvl w:val="0"/>
                <w:numId w:val="79"/>
              </w:numPr>
              <w:overflowPunct w:val="0"/>
              <w:autoSpaceDE w:val="0"/>
              <w:autoSpaceDN w:val="0"/>
              <w:adjustRightInd w:val="0"/>
              <w:snapToGrid w:val="0"/>
              <w:ind w:left="714" w:hanging="357"/>
              <w:jc w:val="both"/>
              <w:textAlignment w:val="baseline"/>
              <w:rPr>
                <w:b/>
                <w:bCs/>
              </w:rPr>
            </w:pPr>
            <w:r>
              <w:rPr>
                <w:b/>
                <w:bCs/>
                <w:lang w:bidi="ar"/>
              </w:rPr>
              <w:t xml:space="preserve">For D2T2, </w:t>
            </w:r>
            <w:proofErr w:type="spellStart"/>
            <w:r>
              <w:rPr>
                <w:b/>
                <w:bCs/>
                <w:lang w:bidi="ar"/>
              </w:rPr>
              <w:t>InF</w:t>
            </w:r>
            <w:proofErr w:type="spellEnd"/>
            <w:r>
              <w:rPr>
                <w:b/>
                <w:bCs/>
                <w:lang w:bidi="ar"/>
              </w:rPr>
              <w:t>-DL NLOS is used.</w:t>
            </w:r>
          </w:p>
          <w:p w14:paraId="76122E27" w14:textId="77777777" w:rsidR="000B2DDD" w:rsidRDefault="000B2DDD" w:rsidP="00C50DAC">
            <w:pPr>
              <w:numPr>
                <w:ilvl w:val="0"/>
                <w:numId w:val="79"/>
              </w:numPr>
              <w:overflowPunct w:val="0"/>
              <w:autoSpaceDE w:val="0"/>
              <w:autoSpaceDN w:val="0"/>
              <w:adjustRightInd w:val="0"/>
              <w:snapToGrid w:val="0"/>
              <w:ind w:left="714" w:hanging="357"/>
              <w:jc w:val="both"/>
              <w:textAlignment w:val="baseline"/>
              <w:rPr>
                <w:b/>
                <w:bCs/>
              </w:rPr>
            </w:pPr>
            <w:r>
              <w:rPr>
                <w:b/>
                <w:bCs/>
                <w:lang w:bidi="ar"/>
              </w:rPr>
              <w:t>For D2T2, InH-Office LOS is used.</w:t>
            </w:r>
          </w:p>
          <w:p w14:paraId="328185E8" w14:textId="77777777" w:rsidR="000B2DDD" w:rsidRPr="00183E68" w:rsidRDefault="000B2DDD" w:rsidP="00C50DAC">
            <w:pPr>
              <w:numPr>
                <w:ilvl w:val="0"/>
                <w:numId w:val="79"/>
              </w:numPr>
              <w:overflowPunct w:val="0"/>
              <w:autoSpaceDE w:val="0"/>
              <w:autoSpaceDN w:val="0"/>
              <w:adjustRightInd w:val="0"/>
              <w:snapToGrid w:val="0"/>
              <w:spacing w:after="180"/>
              <w:ind w:left="714" w:hanging="357"/>
              <w:jc w:val="both"/>
              <w:textAlignment w:val="baseline"/>
              <w:rPr>
                <w:b/>
                <w:bCs/>
              </w:rPr>
            </w:pPr>
            <w:r>
              <w:rPr>
                <w:b/>
                <w:bCs/>
                <w:lang w:bidi="ar"/>
              </w:rPr>
              <w:t xml:space="preserve">Note: the definition of the above channel model refers to TR38.901 </w:t>
            </w:r>
          </w:p>
        </w:tc>
      </w:tr>
      <w:tr w:rsidR="000B2DDD" w:rsidRPr="00183E68" w14:paraId="4625D3F5" w14:textId="77777777" w:rsidTr="00A57DDC">
        <w:tc>
          <w:tcPr>
            <w:tcW w:w="1105" w:type="dxa"/>
          </w:tcPr>
          <w:p w14:paraId="0A7B7A90" w14:textId="77777777" w:rsidR="000B2DDD" w:rsidRDefault="000B2DDD" w:rsidP="00C50DAC">
            <w:pPr>
              <w:rPr>
                <w:rFonts w:eastAsiaTheme="minorEastAsia"/>
              </w:rPr>
            </w:pPr>
            <w:r w:rsidRPr="00251ACF">
              <w:rPr>
                <w:rFonts w:eastAsiaTheme="minorEastAsia"/>
              </w:rPr>
              <w:t>CMCC</w:t>
            </w:r>
          </w:p>
        </w:tc>
        <w:tc>
          <w:tcPr>
            <w:tcW w:w="8526" w:type="dxa"/>
          </w:tcPr>
          <w:p w14:paraId="3E19A853" w14:textId="77777777" w:rsidR="000B2DDD" w:rsidRDefault="000B2DDD" w:rsidP="00C50DAC">
            <w:pPr>
              <w:snapToGrid w:val="0"/>
              <w:spacing w:before="120"/>
              <w:rPr>
                <w:b/>
                <w:bCs/>
                <w:szCs w:val="20"/>
                <w:lang w:bidi="ar"/>
              </w:rPr>
            </w:pPr>
            <w:r>
              <w:rPr>
                <w:b/>
                <w:bCs/>
                <w:szCs w:val="20"/>
                <w:lang w:bidi="ar"/>
              </w:rPr>
              <w:t>Proposal 10: CW2D pathloss model is considered as follows,</w:t>
            </w:r>
          </w:p>
          <w:p w14:paraId="795B52F6" w14:textId="77777777" w:rsidR="000B2DDD" w:rsidRDefault="000B2DDD" w:rsidP="00C50DAC">
            <w:pPr>
              <w:numPr>
                <w:ilvl w:val="0"/>
                <w:numId w:val="79"/>
              </w:numPr>
              <w:overflowPunct w:val="0"/>
              <w:autoSpaceDE w:val="0"/>
              <w:autoSpaceDN w:val="0"/>
              <w:adjustRightInd w:val="0"/>
              <w:snapToGrid w:val="0"/>
              <w:ind w:left="714" w:hanging="357"/>
              <w:jc w:val="both"/>
              <w:textAlignment w:val="baseline"/>
              <w:rPr>
                <w:b/>
                <w:bCs/>
                <w:lang w:bidi="ar"/>
              </w:rPr>
            </w:pPr>
            <w:r>
              <w:rPr>
                <w:b/>
                <w:bCs/>
                <w:lang w:bidi="ar"/>
              </w:rPr>
              <w:t>For D1T1-A1/A2</w:t>
            </w:r>
            <w:r>
              <w:rPr>
                <w:rFonts w:hint="eastAsia"/>
                <w:b/>
                <w:bCs/>
                <w:lang w:bidi="ar"/>
              </w:rPr>
              <w:t>/B and</w:t>
            </w:r>
            <w:r>
              <w:rPr>
                <w:b/>
                <w:bCs/>
                <w:lang w:bidi="ar"/>
              </w:rPr>
              <w:t xml:space="preserve"> D2T2-A1/A2</w:t>
            </w:r>
            <w:r>
              <w:rPr>
                <w:rFonts w:hint="eastAsia"/>
                <w:b/>
                <w:bCs/>
                <w:lang w:bidi="ar"/>
              </w:rPr>
              <w:t>/B,</w:t>
            </w:r>
            <w:r>
              <w:rPr>
                <w:b/>
                <w:bCs/>
                <w:lang w:bidi="ar"/>
              </w:rPr>
              <w:t xml:space="preserve"> same channe</w:t>
            </w:r>
            <w:r>
              <w:rPr>
                <w:rFonts w:hint="eastAsia"/>
                <w:b/>
                <w:bCs/>
                <w:lang w:bidi="ar"/>
              </w:rPr>
              <w:t>l</w:t>
            </w:r>
            <w:r>
              <w:rPr>
                <w:b/>
                <w:bCs/>
                <w:lang w:bidi="ar"/>
              </w:rPr>
              <w:t xml:space="preserve"> model is used for CW2D and R2D/D2R.</w:t>
            </w:r>
          </w:p>
          <w:p w14:paraId="3F8AAD44" w14:textId="77777777" w:rsidR="000B2DDD" w:rsidRPr="00183E68" w:rsidRDefault="000B2DDD" w:rsidP="00C50DAC">
            <w:pPr>
              <w:numPr>
                <w:ilvl w:val="0"/>
                <w:numId w:val="79"/>
              </w:numPr>
              <w:overflowPunct w:val="0"/>
              <w:autoSpaceDE w:val="0"/>
              <w:autoSpaceDN w:val="0"/>
              <w:adjustRightInd w:val="0"/>
              <w:snapToGrid w:val="0"/>
              <w:spacing w:after="180"/>
              <w:ind w:left="714" w:hanging="357"/>
              <w:jc w:val="both"/>
              <w:textAlignment w:val="baseline"/>
              <w:rPr>
                <w:b/>
                <w:bCs/>
              </w:rPr>
            </w:pPr>
            <w:r>
              <w:rPr>
                <w:b/>
                <w:bCs/>
                <w:lang w:bidi="ar"/>
              </w:rPr>
              <w:t xml:space="preserve">Note: the definition of the above channel model refers to TR38.901  </w:t>
            </w:r>
          </w:p>
        </w:tc>
      </w:tr>
      <w:tr w:rsidR="000B2DDD" w14:paraId="48C210B2" w14:textId="77777777" w:rsidTr="00A57DDC">
        <w:tc>
          <w:tcPr>
            <w:tcW w:w="1105" w:type="dxa"/>
          </w:tcPr>
          <w:p w14:paraId="34413812" w14:textId="77777777" w:rsidR="000B2DDD" w:rsidRDefault="000B2DDD" w:rsidP="00C50DAC">
            <w:pPr>
              <w:rPr>
                <w:rFonts w:eastAsiaTheme="minorEastAsia"/>
              </w:rPr>
            </w:pPr>
            <w:r w:rsidRPr="00B770AD">
              <w:rPr>
                <w:rFonts w:eastAsiaTheme="minorEastAsia" w:hint="eastAsia"/>
              </w:rPr>
              <w:t>Comba</w:t>
            </w:r>
          </w:p>
        </w:tc>
        <w:tc>
          <w:tcPr>
            <w:tcW w:w="8526" w:type="dxa"/>
          </w:tcPr>
          <w:p w14:paraId="4510CAC1" w14:textId="77777777" w:rsidR="000B2DDD" w:rsidRDefault="000B2DDD" w:rsidP="00C50DAC">
            <w:pPr>
              <w:rPr>
                <w:sz w:val="22"/>
              </w:rPr>
            </w:pPr>
            <w:r w:rsidRPr="00391742">
              <w:rPr>
                <w:b/>
                <w:bCs/>
                <w:sz w:val="22"/>
              </w:rPr>
              <w:t>Proposal</w:t>
            </w:r>
            <w:r>
              <w:rPr>
                <w:b/>
                <w:bCs/>
                <w:sz w:val="22"/>
              </w:rPr>
              <w:t xml:space="preserve"> 4</w:t>
            </w:r>
            <w:r w:rsidRPr="001D2277">
              <w:rPr>
                <w:b/>
                <w:bCs/>
              </w:rPr>
              <w:t>:</w:t>
            </w:r>
          </w:p>
          <w:p w14:paraId="303F1B24" w14:textId="77777777" w:rsidR="000B2DDD" w:rsidRPr="00100027" w:rsidRDefault="000B2DDD" w:rsidP="00C50DAC">
            <w:pPr>
              <w:rPr>
                <w:b/>
                <w:bCs/>
                <w:sz w:val="22"/>
              </w:rPr>
            </w:pPr>
            <w:r w:rsidRPr="00100027">
              <w:rPr>
                <w:rFonts w:hint="eastAsia"/>
                <w:b/>
                <w:bCs/>
                <w:sz w:val="22"/>
              </w:rPr>
              <w:t xml:space="preserve">For D1T1, </w:t>
            </w:r>
            <w:proofErr w:type="spellStart"/>
            <w:r w:rsidRPr="00100027">
              <w:rPr>
                <w:rFonts w:hint="eastAsia"/>
                <w:b/>
                <w:bCs/>
                <w:sz w:val="22"/>
              </w:rPr>
              <w:t>InF</w:t>
            </w:r>
            <w:proofErr w:type="spellEnd"/>
            <w:r w:rsidRPr="00100027">
              <w:rPr>
                <w:rFonts w:hint="eastAsia"/>
                <w:b/>
                <w:bCs/>
                <w:sz w:val="22"/>
              </w:rPr>
              <w:t xml:space="preserve">-DH NLOS model defined in TR38.901 is </w:t>
            </w:r>
            <w:r w:rsidRPr="00100027">
              <w:rPr>
                <w:b/>
                <w:bCs/>
                <w:sz w:val="22"/>
              </w:rPr>
              <w:t>considered</w:t>
            </w:r>
            <w:r w:rsidRPr="00100027">
              <w:rPr>
                <w:rFonts w:hint="eastAsia"/>
                <w:b/>
                <w:bCs/>
                <w:sz w:val="22"/>
              </w:rPr>
              <w:t xml:space="preserve"> as pathloss model in </w:t>
            </w:r>
            <w:r w:rsidRPr="00100027">
              <w:rPr>
                <w:b/>
                <w:bCs/>
                <w:sz w:val="22"/>
              </w:rPr>
              <w:t xml:space="preserve">coverage </w:t>
            </w:r>
            <w:r w:rsidRPr="00100027">
              <w:rPr>
                <w:rFonts w:hint="eastAsia"/>
                <w:b/>
                <w:bCs/>
                <w:sz w:val="22"/>
              </w:rPr>
              <w:t>evaluation.</w:t>
            </w:r>
          </w:p>
          <w:p w14:paraId="0001036E" w14:textId="77777777" w:rsidR="000B2DDD" w:rsidRPr="003808AE" w:rsidRDefault="000B2DDD" w:rsidP="00C50DAC">
            <w:pPr>
              <w:rPr>
                <w:b/>
                <w:bCs/>
                <w:sz w:val="22"/>
              </w:rPr>
            </w:pPr>
            <w:r w:rsidRPr="00100027">
              <w:rPr>
                <w:rFonts w:hint="eastAsia"/>
                <w:b/>
                <w:bCs/>
                <w:sz w:val="22"/>
              </w:rPr>
              <w:t>For D2T2,</w:t>
            </w:r>
            <w:r w:rsidRPr="00100027">
              <w:rPr>
                <w:b/>
                <w:bCs/>
                <w:sz w:val="22"/>
              </w:rPr>
              <w:t xml:space="preserve"> </w:t>
            </w:r>
            <w:proofErr w:type="spellStart"/>
            <w:r w:rsidRPr="00100027">
              <w:rPr>
                <w:b/>
                <w:bCs/>
                <w:sz w:val="22"/>
              </w:rPr>
              <w:t>InF</w:t>
            </w:r>
            <w:proofErr w:type="spellEnd"/>
            <w:r w:rsidRPr="00100027">
              <w:rPr>
                <w:b/>
                <w:bCs/>
                <w:sz w:val="22"/>
              </w:rPr>
              <w:t>-DL</w:t>
            </w:r>
            <w:r w:rsidRPr="00100027">
              <w:rPr>
                <w:rFonts w:hint="eastAsia"/>
                <w:b/>
                <w:bCs/>
                <w:sz w:val="22"/>
              </w:rPr>
              <w:t xml:space="preserve"> </w:t>
            </w:r>
            <w:r w:rsidRPr="00100027">
              <w:rPr>
                <w:b/>
                <w:bCs/>
                <w:sz w:val="22"/>
              </w:rPr>
              <w:t xml:space="preserve">(NLOS) </w:t>
            </w:r>
            <w:r w:rsidRPr="00100027">
              <w:rPr>
                <w:rFonts w:hint="eastAsia"/>
                <w:b/>
                <w:bCs/>
                <w:sz w:val="22"/>
              </w:rPr>
              <w:t xml:space="preserve">and </w:t>
            </w:r>
            <w:r w:rsidRPr="00100027">
              <w:rPr>
                <w:b/>
                <w:bCs/>
                <w:sz w:val="22"/>
              </w:rPr>
              <w:t>InH-</w:t>
            </w:r>
            <w:proofErr w:type="gramStart"/>
            <w:r w:rsidRPr="00100027">
              <w:rPr>
                <w:b/>
                <w:bCs/>
                <w:sz w:val="22"/>
              </w:rPr>
              <w:t>Office(</w:t>
            </w:r>
            <w:proofErr w:type="gramEnd"/>
            <w:r w:rsidRPr="00100027">
              <w:rPr>
                <w:b/>
                <w:bCs/>
                <w:sz w:val="22"/>
              </w:rPr>
              <w:t xml:space="preserve">LOS) </w:t>
            </w:r>
            <w:r w:rsidRPr="00100027">
              <w:rPr>
                <w:rFonts w:hint="eastAsia"/>
                <w:b/>
                <w:bCs/>
                <w:sz w:val="22"/>
              </w:rPr>
              <w:t>model defined in TR38.901is used as pathloss model in coverage/coe</w:t>
            </w:r>
            <w:r>
              <w:rPr>
                <w:rFonts w:hint="eastAsia"/>
                <w:b/>
                <w:bCs/>
                <w:sz w:val="22"/>
              </w:rPr>
              <w:t>xistence evaluation</w:t>
            </w:r>
            <w:r>
              <w:rPr>
                <w:b/>
                <w:bCs/>
                <w:sz w:val="22"/>
              </w:rPr>
              <w:t>.</w:t>
            </w:r>
          </w:p>
          <w:p w14:paraId="41ED5426" w14:textId="77777777" w:rsidR="000B2DDD" w:rsidRPr="004C2867" w:rsidRDefault="000B2DDD" w:rsidP="00C50DAC">
            <w:pPr>
              <w:rPr>
                <w:rFonts w:eastAsiaTheme="minorEastAsia"/>
              </w:rPr>
            </w:pPr>
          </w:p>
        </w:tc>
      </w:tr>
      <w:tr w:rsidR="000B2DDD" w14:paraId="19203416" w14:textId="77777777" w:rsidTr="00A57DDC">
        <w:tc>
          <w:tcPr>
            <w:tcW w:w="1105" w:type="dxa"/>
          </w:tcPr>
          <w:p w14:paraId="58074AAA" w14:textId="77777777" w:rsidR="000B2DDD" w:rsidRDefault="000B2DDD" w:rsidP="00C50DAC">
            <w:pPr>
              <w:rPr>
                <w:rFonts w:eastAsiaTheme="minorEastAsia"/>
              </w:rPr>
            </w:pPr>
            <w:r w:rsidRPr="00D47C09">
              <w:rPr>
                <w:rFonts w:eastAsiaTheme="minorEastAsia" w:hint="eastAsia"/>
              </w:rPr>
              <w:t>Interdigital</w:t>
            </w:r>
          </w:p>
        </w:tc>
        <w:tc>
          <w:tcPr>
            <w:tcW w:w="8526" w:type="dxa"/>
          </w:tcPr>
          <w:p w14:paraId="2AC838F8" w14:textId="77777777" w:rsidR="000B2DDD" w:rsidRPr="00302EBA" w:rsidRDefault="000B2DDD" w:rsidP="00C50DAC">
            <w:pPr>
              <w:jc w:val="both"/>
              <w:rPr>
                <w:b/>
                <w:bCs/>
                <w:lang w:eastAsia="x-none"/>
              </w:rPr>
            </w:pPr>
            <w:r w:rsidRPr="00302EBA">
              <w:rPr>
                <w:b/>
                <w:bCs/>
                <w:lang w:eastAsia="x-none"/>
              </w:rPr>
              <w:t xml:space="preserve">Proposal 2: Coverage evaluations and link budget calculations assume both LOS/NLOS pathloss or NLOS pathloss only to account for worst-case propagation conditions. </w:t>
            </w:r>
          </w:p>
          <w:p w14:paraId="5E3E5A6F" w14:textId="77777777" w:rsidR="000B2DDD" w:rsidRPr="00807946" w:rsidRDefault="000B2DDD" w:rsidP="00C50DAC">
            <w:pPr>
              <w:rPr>
                <w:rFonts w:eastAsiaTheme="minorEastAsia"/>
              </w:rPr>
            </w:pPr>
          </w:p>
        </w:tc>
      </w:tr>
      <w:tr w:rsidR="000B2DDD" w14:paraId="24282F80" w14:textId="77777777" w:rsidTr="00A57DDC">
        <w:tc>
          <w:tcPr>
            <w:tcW w:w="1105" w:type="dxa"/>
          </w:tcPr>
          <w:p w14:paraId="037AE8B8" w14:textId="77777777" w:rsidR="000B2DDD" w:rsidRDefault="000B2DDD" w:rsidP="00C50DAC">
            <w:pPr>
              <w:rPr>
                <w:rFonts w:eastAsiaTheme="minorEastAsia"/>
              </w:rPr>
            </w:pPr>
            <w:r w:rsidRPr="00375CBD">
              <w:rPr>
                <w:rFonts w:eastAsiaTheme="minorEastAsia" w:hint="eastAsia"/>
              </w:rPr>
              <w:t>ZTE</w:t>
            </w:r>
          </w:p>
        </w:tc>
        <w:tc>
          <w:tcPr>
            <w:tcW w:w="8526" w:type="dxa"/>
          </w:tcPr>
          <w:p w14:paraId="1D3E7B37" w14:textId="77777777" w:rsidR="000B2DDD" w:rsidRDefault="000B2DDD" w:rsidP="00C50DAC">
            <w:pPr>
              <w:spacing w:after="120"/>
              <w:rPr>
                <w:b/>
                <w:bCs/>
                <w:i/>
                <w:iCs/>
              </w:rPr>
            </w:pPr>
            <w:r>
              <w:rPr>
                <w:rFonts w:hint="eastAsia"/>
                <w:b/>
                <w:bCs/>
                <w:i/>
                <w:iCs/>
              </w:rPr>
              <w:t>Proposal 3: The pathloss model of CW2D link should be assumed for Ambient IoT evaluations.</w:t>
            </w:r>
          </w:p>
          <w:p w14:paraId="0109B271" w14:textId="77777777" w:rsidR="000B2DDD" w:rsidRDefault="000B2DDD" w:rsidP="00C50DAC">
            <w:pPr>
              <w:numPr>
                <w:ilvl w:val="0"/>
                <w:numId w:val="43"/>
              </w:numPr>
              <w:spacing w:after="120"/>
              <w:jc w:val="both"/>
              <w:rPr>
                <w:b/>
                <w:bCs/>
                <w:i/>
                <w:iCs/>
              </w:rPr>
            </w:pPr>
            <w:r>
              <w:rPr>
                <w:rFonts w:hint="eastAsia"/>
                <w:b/>
                <w:bCs/>
                <w:i/>
                <w:iCs/>
              </w:rPr>
              <w:t>The same pathloss model as R2D and D2R can be used for CW2D.</w:t>
            </w:r>
          </w:p>
          <w:p w14:paraId="6C0F5B23" w14:textId="77777777" w:rsidR="000B2DDD" w:rsidRPr="00233621" w:rsidRDefault="000B2DDD" w:rsidP="00C50DAC">
            <w:pPr>
              <w:rPr>
                <w:rFonts w:eastAsiaTheme="minorEastAsia"/>
              </w:rPr>
            </w:pPr>
          </w:p>
        </w:tc>
      </w:tr>
      <w:tr w:rsidR="00A57DDC" w:rsidRPr="00A223DC" w14:paraId="3CA8E609" w14:textId="77777777" w:rsidTr="00A57DDC">
        <w:tc>
          <w:tcPr>
            <w:tcW w:w="1105" w:type="dxa"/>
          </w:tcPr>
          <w:p w14:paraId="142EA8D0" w14:textId="77777777" w:rsidR="00A57DDC" w:rsidRPr="0044090E" w:rsidRDefault="00A57DDC" w:rsidP="006009E0">
            <w:pPr>
              <w:rPr>
                <w:rFonts w:eastAsiaTheme="minorEastAsia"/>
                <w:szCs w:val="20"/>
                <w:lang w:eastAsia="zh-CN"/>
              </w:rPr>
            </w:pPr>
            <w:r>
              <w:rPr>
                <w:rFonts w:eastAsiaTheme="minorEastAsia" w:hint="eastAsia"/>
                <w:szCs w:val="20"/>
                <w:lang w:eastAsia="zh-CN"/>
              </w:rPr>
              <w:t>Huawei</w:t>
            </w:r>
          </w:p>
        </w:tc>
        <w:tc>
          <w:tcPr>
            <w:tcW w:w="8526" w:type="dxa"/>
          </w:tcPr>
          <w:p w14:paraId="5D0EE158" w14:textId="77777777" w:rsidR="00A57DDC" w:rsidRPr="00485AC0" w:rsidRDefault="00A57DDC" w:rsidP="006009E0">
            <w:pPr>
              <w:rPr>
                <w:rFonts w:eastAsiaTheme="minorEastAsia"/>
                <w:szCs w:val="20"/>
                <w:lang w:eastAsia="zh-CN"/>
              </w:rPr>
            </w:pPr>
            <w:bookmarkStart w:id="16" w:name="_Hlk165631927"/>
            <w:r w:rsidRPr="00485AC0">
              <w:rPr>
                <w:rFonts w:eastAsiaTheme="minorEastAsia"/>
                <w:szCs w:val="20"/>
                <w:lang w:eastAsia="zh-CN"/>
              </w:rPr>
              <w:t xml:space="preserve">Proposal 17: For D1T1-B, </w:t>
            </w:r>
            <w:proofErr w:type="spellStart"/>
            <w:r w:rsidRPr="00485AC0">
              <w:rPr>
                <w:rFonts w:eastAsiaTheme="minorEastAsia"/>
                <w:szCs w:val="20"/>
                <w:lang w:eastAsia="zh-CN"/>
              </w:rPr>
              <w:t>InF</w:t>
            </w:r>
            <w:proofErr w:type="spellEnd"/>
            <w:r w:rsidRPr="00485AC0">
              <w:rPr>
                <w:rFonts w:eastAsiaTheme="minorEastAsia"/>
                <w:szCs w:val="20"/>
                <w:lang w:eastAsia="zh-CN"/>
              </w:rPr>
              <w:t xml:space="preserve">-DH NLOS channel model is used for the calculation of the path loss corresponding to the CW2D distance, with a shadow fading margin of 4 </w:t>
            </w:r>
            <w:proofErr w:type="spellStart"/>
            <w:r w:rsidRPr="00485AC0">
              <w:rPr>
                <w:rFonts w:eastAsiaTheme="minorEastAsia"/>
                <w:szCs w:val="20"/>
                <w:lang w:eastAsia="zh-CN"/>
              </w:rPr>
              <w:t>dB.</w:t>
            </w:r>
            <w:proofErr w:type="spellEnd"/>
          </w:p>
          <w:p w14:paraId="1EE7C623" w14:textId="77777777" w:rsidR="00A57DDC" w:rsidRPr="007F3BA1" w:rsidRDefault="00A57DDC" w:rsidP="006009E0">
            <w:pPr>
              <w:rPr>
                <w:rFonts w:eastAsiaTheme="minorEastAsia"/>
                <w:szCs w:val="20"/>
                <w:lang w:eastAsia="zh-CN"/>
              </w:rPr>
            </w:pPr>
            <w:bookmarkStart w:id="17" w:name="_Hlk165631933"/>
            <w:bookmarkEnd w:id="16"/>
            <w:r w:rsidRPr="00485AC0">
              <w:rPr>
                <w:rFonts w:eastAsiaTheme="minorEastAsia"/>
                <w:szCs w:val="20"/>
                <w:lang w:eastAsia="zh-CN"/>
              </w:rPr>
              <w:t xml:space="preserve">Proposal 18: For D2T2-B, </w:t>
            </w:r>
            <w:proofErr w:type="spellStart"/>
            <w:r w:rsidRPr="00485AC0">
              <w:rPr>
                <w:rFonts w:eastAsiaTheme="minorEastAsia"/>
                <w:szCs w:val="20"/>
                <w:lang w:eastAsia="zh-CN"/>
              </w:rPr>
              <w:t>InF</w:t>
            </w:r>
            <w:proofErr w:type="spellEnd"/>
            <w:r w:rsidRPr="00485AC0">
              <w:rPr>
                <w:rFonts w:eastAsiaTheme="minorEastAsia"/>
                <w:szCs w:val="20"/>
                <w:lang w:eastAsia="zh-CN"/>
              </w:rPr>
              <w:t xml:space="preserve">-DL LOS or InH-Office LOS channel model can be used for the calculation of the path loss corresponding to the CW2D distance, if </w:t>
            </w:r>
            <w:proofErr w:type="spellStart"/>
            <w:r w:rsidRPr="00485AC0">
              <w:rPr>
                <w:rFonts w:eastAsiaTheme="minorEastAsia"/>
                <w:szCs w:val="20"/>
                <w:lang w:eastAsia="zh-CN"/>
              </w:rPr>
              <w:t>InF</w:t>
            </w:r>
            <w:proofErr w:type="spellEnd"/>
            <w:r w:rsidRPr="00485AC0">
              <w:rPr>
                <w:rFonts w:eastAsiaTheme="minorEastAsia"/>
                <w:szCs w:val="20"/>
                <w:lang w:eastAsia="zh-CN"/>
              </w:rPr>
              <w:t>-DL or InH-Office channel model is used for R2D and D2R link, respectively. The corresponding shadow fading margin is 4 dB and 3 dB, respectively.</w:t>
            </w:r>
            <w:bookmarkEnd w:id="17"/>
          </w:p>
        </w:tc>
      </w:tr>
    </w:tbl>
    <w:p w14:paraId="34B3022A" w14:textId="77777777" w:rsidR="000B2DDD" w:rsidRPr="00A57DDC" w:rsidRDefault="000B2DDD" w:rsidP="000B2DDD">
      <w:pPr>
        <w:rPr>
          <w:rFonts w:eastAsiaTheme="minorEastAsia"/>
        </w:rPr>
      </w:pPr>
    </w:p>
    <w:p w14:paraId="6F7153DC" w14:textId="46F104DC" w:rsidR="00A57DDC" w:rsidRPr="000C7AB2" w:rsidRDefault="00A57DDC" w:rsidP="00A57DDC">
      <w:pPr>
        <w:pStyle w:val="4"/>
      </w:pPr>
      <w:r w:rsidRPr="006E3F5D">
        <w:rPr>
          <w:rFonts w:eastAsiaTheme="minorEastAsia" w:hint="eastAsia"/>
          <w:lang w:eastAsia="zh-CN"/>
        </w:rPr>
        <w:t xml:space="preserve">Discussion </w:t>
      </w:r>
      <w:r w:rsidR="007277CB">
        <w:rPr>
          <w:rFonts w:eastAsiaTheme="minorEastAsia" w:hint="eastAsia"/>
          <w:lang w:eastAsia="zh-CN"/>
        </w:rPr>
        <w:t>(round 1)</w:t>
      </w:r>
    </w:p>
    <w:p w14:paraId="69AB0067" w14:textId="77777777" w:rsidR="00A57DDC" w:rsidRPr="0048363C" w:rsidRDefault="00A57DDC" w:rsidP="00A57DDC">
      <w:pPr>
        <w:rPr>
          <w:rFonts w:eastAsiaTheme="minorEastAsia"/>
          <w:b/>
          <w:bCs/>
          <w:u w:val="single"/>
          <w:lang w:eastAsia="zh-CN"/>
        </w:rPr>
      </w:pPr>
      <w:r>
        <w:rPr>
          <w:rFonts w:eastAsiaTheme="minorEastAsia" w:hint="eastAsia"/>
          <w:b/>
          <w:bCs/>
          <w:u w:val="single"/>
          <w:lang w:eastAsia="zh-CN"/>
        </w:rPr>
        <w:t>[</w:t>
      </w:r>
      <w:r w:rsidRPr="0048363C">
        <w:rPr>
          <w:rFonts w:eastAsiaTheme="minorEastAsia" w:hint="eastAsia"/>
          <w:b/>
          <w:bCs/>
          <w:u w:val="single"/>
          <w:lang w:eastAsia="zh-CN"/>
        </w:rPr>
        <w:t>Question</w:t>
      </w:r>
      <w:r>
        <w:rPr>
          <w:rFonts w:eastAsiaTheme="minorEastAsia" w:hint="eastAsia"/>
          <w:b/>
          <w:bCs/>
          <w:u w:val="single"/>
          <w:lang w:eastAsia="zh-CN"/>
        </w:rPr>
        <w:t>s]:</w:t>
      </w:r>
    </w:p>
    <w:p w14:paraId="603B5565" w14:textId="77777777" w:rsidR="00A57DDC" w:rsidRPr="000402BF" w:rsidRDefault="00A57DDC" w:rsidP="00A57DDC">
      <w:pPr>
        <w:pStyle w:val="af"/>
        <w:numPr>
          <w:ilvl w:val="0"/>
          <w:numId w:val="30"/>
        </w:numPr>
        <w:ind w:firstLineChars="0"/>
        <w:rPr>
          <w:rFonts w:eastAsiaTheme="minorEastAsia"/>
          <w:lang w:eastAsia="zh-CN"/>
        </w:rPr>
      </w:pPr>
      <w:r w:rsidRPr="000402BF">
        <w:rPr>
          <w:rFonts w:eastAsiaTheme="minorEastAsia" w:hint="eastAsia"/>
          <w:lang w:eastAsia="zh-CN"/>
        </w:rPr>
        <w:t>W</w:t>
      </w:r>
      <w:r w:rsidRPr="000402BF">
        <w:rPr>
          <w:rFonts w:eastAsiaTheme="minorEastAsia"/>
          <w:lang w:eastAsia="zh-CN"/>
        </w:rPr>
        <w:t>h</w:t>
      </w:r>
      <w:r w:rsidRPr="000402BF">
        <w:rPr>
          <w:rFonts w:eastAsiaTheme="minorEastAsia" w:hint="eastAsia"/>
          <w:lang w:eastAsia="zh-CN"/>
        </w:rPr>
        <w:t>at is the pathloss model for CW2D?</w:t>
      </w:r>
    </w:p>
    <w:p w14:paraId="5F47E5B2" w14:textId="77777777" w:rsidR="00A57DDC" w:rsidRDefault="00A57DDC" w:rsidP="00A57DDC">
      <w:pPr>
        <w:pStyle w:val="af"/>
        <w:numPr>
          <w:ilvl w:val="0"/>
          <w:numId w:val="30"/>
        </w:numPr>
        <w:ind w:firstLineChars="0"/>
        <w:rPr>
          <w:rFonts w:eastAsiaTheme="minorEastAsia"/>
          <w:lang w:eastAsia="zh-CN"/>
        </w:rPr>
      </w:pPr>
      <w:r>
        <w:rPr>
          <w:rFonts w:eastAsiaTheme="minorEastAsia" w:hint="eastAsia"/>
          <w:lang w:eastAsia="zh-CN"/>
        </w:rPr>
        <w:t>LOS or NLOS should be assumed for CW2D?</w:t>
      </w:r>
    </w:p>
    <w:p w14:paraId="6443CDFB" w14:textId="77777777" w:rsidR="00A57DDC" w:rsidRDefault="00A57DDC" w:rsidP="00A57DDC">
      <w:pPr>
        <w:rPr>
          <w:rFonts w:eastAsiaTheme="minorEastAsia"/>
          <w:lang w:eastAsia="zh-CN"/>
        </w:rPr>
      </w:pPr>
    </w:p>
    <w:p w14:paraId="6B35977C" w14:textId="77777777" w:rsidR="00A57DDC" w:rsidRDefault="00A57DDC" w:rsidP="00A57DDC">
      <w:pPr>
        <w:rPr>
          <w:rFonts w:eastAsiaTheme="minorEastAsia"/>
          <w:lang w:eastAsia="zh-CN"/>
        </w:rPr>
      </w:pPr>
      <w:r>
        <w:rPr>
          <w:rFonts w:eastAsiaTheme="minorEastAsia" w:hint="eastAsia"/>
          <w:lang w:eastAsia="zh-CN"/>
        </w:rPr>
        <w:t xml:space="preserve">For CW2D channel mode, </w:t>
      </w:r>
    </w:p>
    <w:p w14:paraId="1841FABD" w14:textId="217045E1" w:rsidR="00A57DDC" w:rsidRPr="00A57DDC" w:rsidRDefault="00A57DDC" w:rsidP="00A57DDC">
      <w:pPr>
        <w:pStyle w:val="af"/>
        <w:numPr>
          <w:ilvl w:val="0"/>
          <w:numId w:val="189"/>
        </w:numPr>
        <w:ind w:firstLineChars="0"/>
        <w:rPr>
          <w:rFonts w:eastAsiaTheme="minorEastAsia"/>
          <w:lang w:eastAsia="zh-CN"/>
        </w:rPr>
      </w:pPr>
      <w:r w:rsidRPr="00A57DDC">
        <w:rPr>
          <w:rFonts w:eastAsiaTheme="minorEastAsia" w:hint="eastAsia"/>
          <w:lang w:eastAsia="zh-CN"/>
        </w:rPr>
        <w:t>same channel model as R2D and D2R link is considered by [Ericsson],</w:t>
      </w:r>
      <w:r w:rsidRPr="00A57DDC">
        <w:rPr>
          <w:rFonts w:eastAsia="等线" w:hint="eastAsia"/>
          <w:lang w:eastAsia="zh-CN"/>
        </w:rPr>
        <w:t xml:space="preserve"> [</w:t>
      </w:r>
      <w:r w:rsidRPr="00A57DDC">
        <w:rPr>
          <w:rFonts w:eastAsia="等线"/>
          <w:lang w:eastAsia="zh-CN"/>
        </w:rPr>
        <w:t>Tejas Networks Ltd</w:t>
      </w:r>
      <w:r w:rsidRPr="00A57DDC">
        <w:rPr>
          <w:rFonts w:eastAsia="等线" w:hint="eastAsia"/>
          <w:lang w:eastAsia="zh-CN"/>
        </w:rPr>
        <w:t>], [</w:t>
      </w:r>
      <w:r w:rsidRPr="00A57DDC">
        <w:rPr>
          <w:rFonts w:eastAsia="等线"/>
          <w:lang w:eastAsia="zh-CN"/>
        </w:rPr>
        <w:t>Huawei</w:t>
      </w:r>
      <w:r w:rsidRPr="00A57DDC">
        <w:rPr>
          <w:rFonts w:eastAsia="等线" w:hint="eastAsia"/>
          <w:lang w:eastAsia="zh-CN"/>
        </w:rPr>
        <w:t>], [vivo], [CMCC], [ZTE]</w:t>
      </w:r>
    </w:p>
    <w:p w14:paraId="363CF55C" w14:textId="77777777" w:rsidR="00A57DDC" w:rsidRPr="00A57DDC" w:rsidRDefault="00A57DDC" w:rsidP="00A57DDC">
      <w:pPr>
        <w:pStyle w:val="af"/>
        <w:numPr>
          <w:ilvl w:val="0"/>
          <w:numId w:val="189"/>
        </w:numPr>
        <w:ind w:firstLineChars="0"/>
        <w:rPr>
          <w:rFonts w:eastAsiaTheme="minorEastAsia"/>
          <w:lang w:eastAsia="zh-CN"/>
        </w:rPr>
      </w:pPr>
      <w:r w:rsidRPr="00A57DDC">
        <w:rPr>
          <w:rFonts w:eastAsiaTheme="minorEastAsia"/>
          <w:lang w:eastAsia="zh-CN"/>
        </w:rPr>
        <w:t>F</w:t>
      </w:r>
      <w:r w:rsidRPr="00A57DDC">
        <w:rPr>
          <w:rFonts w:eastAsiaTheme="minorEastAsia" w:hint="eastAsia"/>
          <w:lang w:eastAsia="zh-CN"/>
        </w:rPr>
        <w:t>or D1T1</w:t>
      </w:r>
    </w:p>
    <w:p w14:paraId="5B9D95F3" w14:textId="77777777" w:rsidR="00A57DDC" w:rsidRDefault="00A57DDC" w:rsidP="00A57DDC">
      <w:pPr>
        <w:pStyle w:val="af"/>
        <w:numPr>
          <w:ilvl w:val="1"/>
          <w:numId w:val="189"/>
        </w:numPr>
        <w:ind w:firstLineChars="0"/>
        <w:rPr>
          <w:rFonts w:eastAsiaTheme="minorEastAsia"/>
          <w:lang w:eastAsia="zh-CN"/>
        </w:rPr>
      </w:pPr>
      <w:proofErr w:type="spellStart"/>
      <w:r>
        <w:rPr>
          <w:rFonts w:eastAsiaTheme="minorEastAsia" w:hint="eastAsia"/>
          <w:lang w:eastAsia="zh-CN"/>
        </w:rPr>
        <w:t>InF</w:t>
      </w:r>
      <w:proofErr w:type="spellEnd"/>
      <w:r>
        <w:rPr>
          <w:rFonts w:eastAsiaTheme="minorEastAsia" w:hint="eastAsia"/>
          <w:lang w:eastAsia="zh-CN"/>
        </w:rPr>
        <w:t>-DH NLOS is used by: [Ericsson],</w:t>
      </w:r>
      <w:r w:rsidRPr="00E60542">
        <w:rPr>
          <w:rFonts w:eastAsia="等线" w:hint="eastAsia"/>
          <w:lang w:eastAsia="zh-CN"/>
        </w:rPr>
        <w:t xml:space="preserve"> </w:t>
      </w:r>
      <w:r>
        <w:rPr>
          <w:rFonts w:eastAsia="等线" w:hint="eastAsia"/>
          <w:lang w:eastAsia="zh-CN"/>
        </w:rPr>
        <w:t>[</w:t>
      </w:r>
      <w:r w:rsidRPr="008A3977">
        <w:rPr>
          <w:rFonts w:eastAsia="等线"/>
          <w:lang w:eastAsia="zh-CN"/>
        </w:rPr>
        <w:t>Tejas Networks Ltd</w:t>
      </w:r>
      <w:r>
        <w:rPr>
          <w:rFonts w:eastAsia="等线" w:hint="eastAsia"/>
          <w:lang w:eastAsia="zh-CN"/>
        </w:rPr>
        <w:t>], [</w:t>
      </w:r>
      <w:r>
        <w:rPr>
          <w:rFonts w:eastAsia="等线"/>
          <w:lang w:eastAsia="zh-CN"/>
        </w:rPr>
        <w:t>Huawei</w:t>
      </w:r>
      <w:r>
        <w:rPr>
          <w:rFonts w:eastAsia="等线" w:hint="eastAsia"/>
          <w:lang w:eastAsia="zh-CN"/>
        </w:rPr>
        <w:t>], [vivo],</w:t>
      </w:r>
      <w:r w:rsidRPr="007F3BA1">
        <w:rPr>
          <w:rFonts w:eastAsia="等线" w:hint="eastAsia"/>
          <w:lang w:eastAsia="zh-CN"/>
        </w:rPr>
        <w:t xml:space="preserve"> </w:t>
      </w:r>
      <w:r>
        <w:rPr>
          <w:rFonts w:eastAsia="等线" w:hint="eastAsia"/>
          <w:lang w:eastAsia="zh-CN"/>
        </w:rPr>
        <w:t>[CMCC],</w:t>
      </w:r>
      <w:r w:rsidRPr="006022C5">
        <w:rPr>
          <w:rFonts w:eastAsia="等线" w:hint="eastAsia"/>
          <w:lang w:eastAsia="zh-CN"/>
        </w:rPr>
        <w:t xml:space="preserve"> </w:t>
      </w:r>
      <w:r>
        <w:rPr>
          <w:rFonts w:eastAsia="等线" w:hint="eastAsia"/>
          <w:lang w:eastAsia="zh-CN"/>
        </w:rPr>
        <w:t>[ZTE]</w:t>
      </w:r>
    </w:p>
    <w:p w14:paraId="478E68B6" w14:textId="77777777" w:rsidR="00A57DDC" w:rsidRPr="00A57DDC" w:rsidRDefault="00A57DDC" w:rsidP="00A57DDC">
      <w:pPr>
        <w:pStyle w:val="af"/>
        <w:numPr>
          <w:ilvl w:val="0"/>
          <w:numId w:val="189"/>
        </w:numPr>
        <w:ind w:firstLineChars="0"/>
        <w:rPr>
          <w:rFonts w:eastAsiaTheme="minorEastAsia"/>
          <w:lang w:eastAsia="zh-CN"/>
        </w:rPr>
      </w:pPr>
      <w:r w:rsidRPr="00A57DDC">
        <w:rPr>
          <w:rFonts w:eastAsiaTheme="minorEastAsia"/>
          <w:lang w:eastAsia="zh-CN"/>
        </w:rPr>
        <w:t>F</w:t>
      </w:r>
      <w:r w:rsidRPr="00A57DDC">
        <w:rPr>
          <w:rFonts w:eastAsiaTheme="minorEastAsia" w:hint="eastAsia"/>
          <w:lang w:eastAsia="zh-CN"/>
        </w:rPr>
        <w:t xml:space="preserve">or D2T2, </w:t>
      </w:r>
    </w:p>
    <w:p w14:paraId="3D53FB5D" w14:textId="77777777" w:rsidR="00A57DDC" w:rsidRPr="00ED7591" w:rsidRDefault="00A57DDC" w:rsidP="00A57DDC">
      <w:pPr>
        <w:pStyle w:val="af"/>
        <w:numPr>
          <w:ilvl w:val="1"/>
          <w:numId w:val="189"/>
        </w:numPr>
        <w:ind w:firstLineChars="0"/>
        <w:rPr>
          <w:rFonts w:eastAsiaTheme="minorEastAsia"/>
          <w:lang w:eastAsia="zh-CN"/>
        </w:rPr>
      </w:pPr>
      <w:proofErr w:type="spellStart"/>
      <w:r>
        <w:rPr>
          <w:rFonts w:eastAsiaTheme="minorEastAsia" w:hint="eastAsia"/>
          <w:lang w:eastAsia="zh-CN"/>
        </w:rPr>
        <w:t>InF</w:t>
      </w:r>
      <w:proofErr w:type="spellEnd"/>
      <w:r>
        <w:rPr>
          <w:rFonts w:eastAsiaTheme="minorEastAsia" w:hint="eastAsia"/>
          <w:lang w:eastAsia="zh-CN"/>
        </w:rPr>
        <w:t>-DL NLOS is used by: [Ericsson]</w:t>
      </w:r>
      <w:r w:rsidRPr="00E60542">
        <w:rPr>
          <w:rFonts w:eastAsia="等线" w:hint="eastAsia"/>
          <w:lang w:eastAsia="zh-CN"/>
        </w:rPr>
        <w:t xml:space="preserve"> </w:t>
      </w:r>
      <w:r>
        <w:rPr>
          <w:rFonts w:eastAsia="等线" w:hint="eastAsia"/>
          <w:lang w:eastAsia="zh-CN"/>
        </w:rPr>
        <w:t>[</w:t>
      </w:r>
      <w:r w:rsidRPr="008A3977">
        <w:rPr>
          <w:rFonts w:eastAsia="等线"/>
          <w:lang w:eastAsia="zh-CN"/>
        </w:rPr>
        <w:t>Tejas Networks Ltd</w:t>
      </w:r>
      <w:r>
        <w:rPr>
          <w:rFonts w:eastAsia="等线" w:hint="eastAsia"/>
          <w:lang w:eastAsia="zh-CN"/>
        </w:rPr>
        <w:t>],</w:t>
      </w:r>
      <w:r w:rsidRPr="0008788C">
        <w:rPr>
          <w:rFonts w:eastAsia="等线" w:hint="eastAsia"/>
          <w:lang w:eastAsia="zh-CN"/>
        </w:rPr>
        <w:t xml:space="preserve"> </w:t>
      </w:r>
      <w:r>
        <w:rPr>
          <w:rFonts w:eastAsia="等线" w:hint="eastAsia"/>
          <w:lang w:eastAsia="zh-CN"/>
        </w:rPr>
        <w:t>[CMCC],</w:t>
      </w:r>
      <w:r w:rsidRPr="006022C5">
        <w:rPr>
          <w:rFonts w:eastAsia="等线" w:hint="eastAsia"/>
          <w:lang w:eastAsia="zh-CN"/>
        </w:rPr>
        <w:t xml:space="preserve"> </w:t>
      </w:r>
      <w:r>
        <w:rPr>
          <w:rFonts w:eastAsia="等线" w:hint="eastAsia"/>
          <w:lang w:eastAsia="zh-CN"/>
        </w:rPr>
        <w:t>[ZTE]</w:t>
      </w:r>
    </w:p>
    <w:p w14:paraId="59DEF22E" w14:textId="77777777" w:rsidR="00A57DDC" w:rsidRDefault="00A57DDC" w:rsidP="00A57DDC">
      <w:pPr>
        <w:pStyle w:val="af"/>
        <w:numPr>
          <w:ilvl w:val="0"/>
          <w:numId w:val="189"/>
        </w:numPr>
        <w:ind w:firstLineChars="0"/>
        <w:rPr>
          <w:rFonts w:eastAsiaTheme="minorEastAsia"/>
          <w:lang w:eastAsia="zh-CN"/>
        </w:rPr>
      </w:pPr>
      <w:r>
        <w:rPr>
          <w:rFonts w:eastAsia="等线" w:hint="eastAsia"/>
          <w:lang w:eastAsia="zh-CN"/>
        </w:rPr>
        <w:t>InH-Office LOS is used by: [vivo],</w:t>
      </w:r>
      <w:r w:rsidRPr="006022C5">
        <w:rPr>
          <w:rFonts w:eastAsia="等线" w:hint="eastAsia"/>
          <w:lang w:eastAsia="zh-CN"/>
        </w:rPr>
        <w:t xml:space="preserve"> </w:t>
      </w:r>
      <w:r>
        <w:rPr>
          <w:rFonts w:eastAsia="等线" w:hint="eastAsia"/>
          <w:lang w:eastAsia="zh-CN"/>
        </w:rPr>
        <w:t>[ZTE]</w:t>
      </w:r>
    </w:p>
    <w:p w14:paraId="5266D5BB" w14:textId="77777777" w:rsidR="000B2DDD" w:rsidRDefault="000B2DDD" w:rsidP="000B2DDD">
      <w:pPr>
        <w:rPr>
          <w:rFonts w:eastAsiaTheme="minorEastAsia"/>
          <w:lang w:eastAsia="zh-CN"/>
        </w:rPr>
      </w:pPr>
    </w:p>
    <w:p w14:paraId="30080DC4" w14:textId="69D41F42" w:rsidR="002D3456" w:rsidRDefault="002D3456" w:rsidP="002D3456">
      <w:pPr>
        <w:pStyle w:val="4"/>
        <w:numPr>
          <w:ilvl w:val="0"/>
          <w:numId w:val="0"/>
        </w:numPr>
        <w:ind w:left="864" w:hanging="864"/>
        <w:rPr>
          <w:rFonts w:eastAsiaTheme="minorEastAsia"/>
          <w:lang w:eastAsia="zh-CN"/>
        </w:rPr>
      </w:pPr>
      <w:r>
        <w:rPr>
          <w:rFonts w:eastAsiaTheme="minorEastAsia" w:hint="eastAsia"/>
          <w:lang w:eastAsia="zh-CN"/>
        </w:rPr>
        <w:t>[H][Proposal-</w:t>
      </w:r>
      <w:r w:rsidR="001E54EB">
        <w:rPr>
          <w:rFonts w:eastAsiaTheme="minorEastAsia"/>
          <w:lang w:eastAsia="zh-CN"/>
        </w:rPr>
        <w:fldChar w:fldCharType="begin"/>
      </w:r>
      <w:r w:rsidR="001E54EB">
        <w:rPr>
          <w:rFonts w:eastAsiaTheme="minorEastAsia"/>
          <w:lang w:eastAsia="zh-CN"/>
        </w:rPr>
        <w:instrText xml:space="preserve"> </w:instrText>
      </w:r>
      <w:r w:rsidR="001E54EB">
        <w:instrText>STYLEREF "</w:instrText>
      </w:r>
      <w:r w:rsidR="001E54EB">
        <w:rPr>
          <w:rFonts w:eastAsiaTheme="minorEastAsia" w:hint="eastAsia"/>
          <w:lang w:eastAsia="zh-CN"/>
        </w:rPr>
        <w:instrText>Title</w:instrText>
      </w:r>
      <w:r w:rsidR="001E54EB">
        <w:instrText>" \n \t</w:instrText>
      </w:r>
      <w:r w:rsidR="001E54EB">
        <w:rPr>
          <w:rFonts w:eastAsiaTheme="minorEastAsia"/>
          <w:lang w:eastAsia="zh-CN"/>
        </w:rPr>
        <w:instrText xml:space="preserve"> </w:instrText>
      </w:r>
      <w:r w:rsidR="001E54EB">
        <w:rPr>
          <w:rFonts w:eastAsiaTheme="minorEastAsia"/>
          <w:lang w:eastAsia="zh-CN"/>
        </w:rPr>
        <w:fldChar w:fldCharType="separate"/>
      </w:r>
      <w:r w:rsidR="001E54EB">
        <w:rPr>
          <w:noProof/>
        </w:rPr>
        <w:t>3.4.3</w:t>
      </w:r>
      <w:r w:rsidR="001E54EB">
        <w:rPr>
          <w:rFonts w:eastAsiaTheme="minorEastAsia"/>
          <w:lang w:eastAsia="zh-CN"/>
        </w:rPr>
        <w:fldChar w:fldCharType="end"/>
      </w:r>
      <w:r>
        <w:rPr>
          <w:rFonts w:eastAsiaTheme="minorEastAsia" w:hint="eastAsia"/>
          <w:lang w:eastAsia="zh-CN"/>
        </w:rPr>
        <w:t xml:space="preserve">-pathloss-v1] </w:t>
      </w:r>
    </w:p>
    <w:tbl>
      <w:tblPr>
        <w:tblStyle w:val="af1"/>
        <w:tblW w:w="0" w:type="auto"/>
        <w:tblLook w:val="04A0" w:firstRow="1" w:lastRow="0" w:firstColumn="1" w:lastColumn="0" w:noHBand="0" w:noVBand="1"/>
      </w:tblPr>
      <w:tblGrid>
        <w:gridCol w:w="9857"/>
      </w:tblGrid>
      <w:tr w:rsidR="002D3456" w14:paraId="491218F9" w14:textId="77777777" w:rsidTr="006009E0">
        <w:tc>
          <w:tcPr>
            <w:tcW w:w="9857" w:type="dxa"/>
          </w:tcPr>
          <w:p w14:paraId="4004E322" w14:textId="77777777" w:rsidR="002D3456" w:rsidRPr="0042507B" w:rsidRDefault="002D3456" w:rsidP="006009E0">
            <w:pPr>
              <w:rPr>
                <w:rFonts w:ascii="Times New Roman" w:eastAsiaTheme="minorEastAsia" w:hAnsi="Times New Roman"/>
                <w:b/>
                <w:bCs/>
                <w:iCs/>
                <w:lang w:val="en-US" w:eastAsia="zh-CN"/>
              </w:rPr>
            </w:pPr>
            <w:r w:rsidRPr="0042507B">
              <w:rPr>
                <w:rFonts w:ascii="Times New Roman" w:eastAsiaTheme="minorEastAsia" w:hAnsi="Times New Roman" w:hint="eastAsia"/>
                <w:b/>
                <w:bCs/>
                <w:iCs/>
                <w:lang w:val="en-US" w:eastAsia="zh-CN"/>
              </w:rPr>
              <w:t xml:space="preserve">Proposal: </w:t>
            </w:r>
          </w:p>
          <w:p w14:paraId="168A5B68" w14:textId="77777777" w:rsidR="002D3456" w:rsidRPr="0042507B" w:rsidRDefault="002D3456" w:rsidP="006009E0">
            <w:pPr>
              <w:rPr>
                <w:rFonts w:ascii="Times New Roman" w:eastAsiaTheme="minorEastAsia" w:hAnsi="Times New Roman"/>
                <w:b/>
                <w:bCs/>
                <w:iCs/>
                <w:lang w:val="en-US" w:eastAsia="zh-CN"/>
              </w:rPr>
            </w:pPr>
          </w:p>
          <w:p w14:paraId="1AB62E46" w14:textId="3DBDA220" w:rsidR="002D3456" w:rsidRPr="0042507B" w:rsidRDefault="002D3456" w:rsidP="002D3456">
            <w:pPr>
              <w:numPr>
                <w:ilvl w:val="0"/>
                <w:numId w:val="79"/>
              </w:numPr>
              <w:overflowPunct w:val="0"/>
              <w:autoSpaceDE w:val="0"/>
              <w:autoSpaceDN w:val="0"/>
              <w:adjustRightInd w:val="0"/>
              <w:snapToGrid w:val="0"/>
              <w:ind w:left="714" w:hanging="357"/>
              <w:jc w:val="both"/>
              <w:textAlignment w:val="baseline"/>
              <w:rPr>
                <w:b/>
                <w:bCs/>
                <w:lang w:bidi="ar"/>
              </w:rPr>
            </w:pPr>
            <w:r w:rsidRPr="0042507B">
              <w:rPr>
                <w:b/>
                <w:bCs/>
                <w:lang w:bidi="ar"/>
              </w:rPr>
              <w:lastRenderedPageBreak/>
              <w:t xml:space="preserve">For CW2D </w:t>
            </w:r>
            <w:r w:rsidRPr="0042507B">
              <w:rPr>
                <w:rFonts w:eastAsiaTheme="minorEastAsia" w:hint="eastAsia"/>
                <w:b/>
                <w:bCs/>
                <w:lang w:eastAsia="zh-CN" w:bidi="ar"/>
              </w:rPr>
              <w:t xml:space="preserve">pathloss model </w:t>
            </w:r>
            <w:r w:rsidR="0042507B" w:rsidRPr="0042507B">
              <w:rPr>
                <w:rFonts w:eastAsiaTheme="minorEastAsia" w:hint="eastAsia"/>
                <w:b/>
                <w:bCs/>
                <w:lang w:eastAsia="zh-CN" w:bidi="ar"/>
              </w:rPr>
              <w:t>applied to the</w:t>
            </w:r>
            <w:r w:rsidRPr="0042507B">
              <w:rPr>
                <w:rFonts w:eastAsiaTheme="minorEastAsia" w:hint="eastAsia"/>
                <w:b/>
                <w:bCs/>
                <w:lang w:eastAsia="zh-CN" w:bidi="ar"/>
              </w:rPr>
              <w:t xml:space="preserve"> </w:t>
            </w:r>
            <w:r w:rsidRPr="0042507B">
              <w:rPr>
                <w:b/>
                <w:bCs/>
                <w:lang w:bidi="ar"/>
              </w:rPr>
              <w:t>D1T1-A1/A2</w:t>
            </w:r>
            <w:r w:rsidRPr="0042507B">
              <w:rPr>
                <w:rFonts w:hint="eastAsia"/>
                <w:b/>
                <w:bCs/>
                <w:lang w:bidi="ar"/>
              </w:rPr>
              <w:t>/B and</w:t>
            </w:r>
            <w:r w:rsidRPr="0042507B">
              <w:rPr>
                <w:b/>
                <w:bCs/>
                <w:lang w:bidi="ar"/>
              </w:rPr>
              <w:t xml:space="preserve"> D2T2-A1/A2</w:t>
            </w:r>
            <w:r w:rsidRPr="0042507B">
              <w:rPr>
                <w:rFonts w:hint="eastAsia"/>
                <w:b/>
                <w:bCs/>
                <w:lang w:bidi="ar"/>
              </w:rPr>
              <w:t>/B</w:t>
            </w:r>
            <w:r w:rsidR="0042507B" w:rsidRPr="0042507B">
              <w:rPr>
                <w:rFonts w:eastAsiaTheme="minorEastAsia" w:hint="eastAsia"/>
                <w:b/>
                <w:bCs/>
                <w:lang w:eastAsia="zh-CN" w:bidi="ar"/>
              </w:rPr>
              <w:t xml:space="preserve"> scenarios</w:t>
            </w:r>
            <w:r w:rsidRPr="0042507B">
              <w:rPr>
                <w:rFonts w:hint="eastAsia"/>
                <w:b/>
                <w:bCs/>
                <w:lang w:bidi="ar"/>
              </w:rPr>
              <w:t>,</w:t>
            </w:r>
            <w:r w:rsidRPr="0042507B">
              <w:rPr>
                <w:rFonts w:eastAsiaTheme="minorEastAsia" w:hint="eastAsia"/>
                <w:b/>
                <w:bCs/>
                <w:lang w:eastAsia="zh-CN" w:bidi="ar"/>
              </w:rPr>
              <w:t xml:space="preserve"> using the </w:t>
            </w:r>
            <w:r w:rsidRPr="0042507B">
              <w:rPr>
                <w:b/>
                <w:bCs/>
                <w:lang w:bidi="ar"/>
              </w:rPr>
              <w:t xml:space="preserve">same </w:t>
            </w:r>
            <w:r w:rsidRPr="0042507B">
              <w:rPr>
                <w:rFonts w:eastAsiaTheme="minorEastAsia" w:hint="eastAsia"/>
                <w:b/>
                <w:bCs/>
                <w:lang w:eastAsia="zh-CN" w:bidi="ar"/>
              </w:rPr>
              <w:t>pathloss</w:t>
            </w:r>
            <w:r w:rsidRPr="0042507B">
              <w:rPr>
                <w:b/>
                <w:bCs/>
                <w:lang w:bidi="ar"/>
              </w:rPr>
              <w:t xml:space="preserve"> model</w:t>
            </w:r>
            <w:r w:rsidRPr="0042507B">
              <w:rPr>
                <w:b/>
                <w:bCs/>
              </w:rPr>
              <w:t xml:space="preserve"> </w:t>
            </w:r>
            <w:r w:rsidRPr="0042507B">
              <w:rPr>
                <w:b/>
                <w:bCs/>
                <w:lang w:bidi="ar"/>
              </w:rPr>
              <w:t>defined in TR38.901</w:t>
            </w:r>
            <w:r w:rsidRPr="0042507B">
              <w:rPr>
                <w:rFonts w:eastAsiaTheme="minorEastAsia" w:hint="eastAsia"/>
                <w:b/>
                <w:bCs/>
                <w:lang w:eastAsia="zh-CN" w:bidi="ar"/>
              </w:rPr>
              <w:t xml:space="preserve"> </w:t>
            </w:r>
            <w:r w:rsidRPr="0042507B">
              <w:rPr>
                <w:rFonts w:eastAsiaTheme="minorEastAsia" w:hint="eastAsia"/>
                <w:b/>
                <w:bCs/>
                <w:lang w:eastAsia="zh-CN"/>
              </w:rPr>
              <w:t xml:space="preserve">as used </w:t>
            </w:r>
            <w:r w:rsidRPr="0042507B">
              <w:rPr>
                <w:b/>
                <w:bCs/>
                <w:lang w:bidi="ar"/>
              </w:rPr>
              <w:t xml:space="preserve">for R2D/D2R. </w:t>
            </w:r>
          </w:p>
          <w:p w14:paraId="7FFA86CB" w14:textId="77777777" w:rsidR="002D3456" w:rsidRPr="002D3456" w:rsidRDefault="002D3456" w:rsidP="006009E0">
            <w:pPr>
              <w:rPr>
                <w:rFonts w:eastAsiaTheme="minorEastAsia"/>
              </w:rPr>
            </w:pPr>
          </w:p>
        </w:tc>
      </w:tr>
    </w:tbl>
    <w:p w14:paraId="0DCA96CE" w14:textId="77777777" w:rsidR="002D3456" w:rsidRDefault="002D3456" w:rsidP="000B2DDD">
      <w:pPr>
        <w:rPr>
          <w:rFonts w:eastAsiaTheme="minorEastAsia"/>
          <w:lang w:eastAsia="zh-CN"/>
        </w:rPr>
      </w:pPr>
    </w:p>
    <w:tbl>
      <w:tblPr>
        <w:tblStyle w:val="af1"/>
        <w:tblW w:w="9736" w:type="dxa"/>
        <w:tblLayout w:type="fixed"/>
        <w:tblLook w:val="04A0" w:firstRow="1" w:lastRow="0" w:firstColumn="1" w:lastColumn="0" w:noHBand="0" w:noVBand="1"/>
      </w:tblPr>
      <w:tblGrid>
        <w:gridCol w:w="1129"/>
        <w:gridCol w:w="8607"/>
      </w:tblGrid>
      <w:tr w:rsidR="004E3F1C" w:rsidRPr="00E5405E" w14:paraId="0FF33BAA" w14:textId="77777777" w:rsidTr="004772B4">
        <w:tc>
          <w:tcPr>
            <w:tcW w:w="1129" w:type="dxa"/>
          </w:tcPr>
          <w:p w14:paraId="7552F4EC" w14:textId="77777777" w:rsidR="004E3F1C" w:rsidRPr="00E5405E" w:rsidRDefault="004E3F1C" w:rsidP="004772B4">
            <w:pPr>
              <w:jc w:val="center"/>
              <w:rPr>
                <w:rFonts w:eastAsiaTheme="minorEastAsia"/>
                <w:b/>
                <w:bCs/>
                <w:lang w:eastAsia="zh-CN"/>
              </w:rPr>
            </w:pPr>
            <w:r w:rsidRPr="00E5405E">
              <w:rPr>
                <w:rFonts w:eastAsiaTheme="minorEastAsia" w:hint="eastAsia"/>
                <w:b/>
                <w:bCs/>
                <w:lang w:eastAsia="zh-CN"/>
              </w:rPr>
              <w:t>Company</w:t>
            </w:r>
          </w:p>
        </w:tc>
        <w:tc>
          <w:tcPr>
            <w:tcW w:w="8607" w:type="dxa"/>
          </w:tcPr>
          <w:p w14:paraId="0A8AF55A" w14:textId="77777777" w:rsidR="004E3F1C" w:rsidRPr="00E5405E" w:rsidRDefault="004E3F1C" w:rsidP="004772B4">
            <w:pPr>
              <w:jc w:val="center"/>
              <w:rPr>
                <w:rFonts w:eastAsiaTheme="minorEastAsia"/>
                <w:b/>
                <w:bCs/>
                <w:lang w:eastAsia="zh-CN"/>
              </w:rPr>
            </w:pPr>
            <w:r w:rsidRPr="00E5405E">
              <w:rPr>
                <w:rFonts w:eastAsiaTheme="minorEastAsia" w:hint="eastAsia"/>
                <w:b/>
                <w:bCs/>
                <w:lang w:eastAsia="zh-CN"/>
              </w:rPr>
              <w:t>Comments</w:t>
            </w:r>
          </w:p>
        </w:tc>
      </w:tr>
      <w:tr w:rsidR="004E3F1C" w:rsidRPr="004C2867" w14:paraId="09576DDA" w14:textId="77777777" w:rsidTr="004772B4">
        <w:tc>
          <w:tcPr>
            <w:tcW w:w="1129" w:type="dxa"/>
          </w:tcPr>
          <w:p w14:paraId="0144A48E" w14:textId="77777777" w:rsidR="004E3F1C" w:rsidRDefault="004E3F1C" w:rsidP="004772B4">
            <w:pPr>
              <w:rPr>
                <w:rFonts w:eastAsiaTheme="minorEastAsia"/>
              </w:rPr>
            </w:pPr>
          </w:p>
        </w:tc>
        <w:tc>
          <w:tcPr>
            <w:tcW w:w="8607" w:type="dxa"/>
          </w:tcPr>
          <w:p w14:paraId="41698D1D" w14:textId="77777777" w:rsidR="004E3F1C" w:rsidRPr="004C2867" w:rsidRDefault="004E3F1C" w:rsidP="004772B4">
            <w:pPr>
              <w:rPr>
                <w:rFonts w:eastAsiaTheme="minorEastAsia"/>
                <w:lang w:eastAsia="zh-CN"/>
              </w:rPr>
            </w:pPr>
          </w:p>
        </w:tc>
      </w:tr>
      <w:tr w:rsidR="004E3F1C" w:rsidRPr="004C2867" w14:paraId="25D0F484" w14:textId="77777777" w:rsidTr="004772B4">
        <w:tc>
          <w:tcPr>
            <w:tcW w:w="1129" w:type="dxa"/>
          </w:tcPr>
          <w:p w14:paraId="7A1DFABD" w14:textId="77777777" w:rsidR="004E3F1C" w:rsidRDefault="004E3F1C" w:rsidP="004772B4">
            <w:pPr>
              <w:rPr>
                <w:rFonts w:eastAsiaTheme="minorEastAsia"/>
              </w:rPr>
            </w:pPr>
          </w:p>
        </w:tc>
        <w:tc>
          <w:tcPr>
            <w:tcW w:w="8607" w:type="dxa"/>
          </w:tcPr>
          <w:p w14:paraId="6B292DDA" w14:textId="77777777" w:rsidR="004E3F1C" w:rsidRDefault="004E3F1C" w:rsidP="004772B4">
            <w:pPr>
              <w:rPr>
                <w:rFonts w:eastAsiaTheme="minorEastAsia"/>
                <w:lang w:eastAsia="zh-CN"/>
              </w:rPr>
            </w:pPr>
          </w:p>
        </w:tc>
      </w:tr>
      <w:tr w:rsidR="004E3F1C" w:rsidRPr="004C2867" w14:paraId="79D8007E" w14:textId="77777777" w:rsidTr="004772B4">
        <w:tc>
          <w:tcPr>
            <w:tcW w:w="1129" w:type="dxa"/>
          </w:tcPr>
          <w:p w14:paraId="5C412A38" w14:textId="77777777" w:rsidR="004E3F1C" w:rsidRDefault="004E3F1C" w:rsidP="004772B4">
            <w:pPr>
              <w:rPr>
                <w:rFonts w:eastAsiaTheme="minorEastAsia"/>
              </w:rPr>
            </w:pPr>
          </w:p>
        </w:tc>
        <w:tc>
          <w:tcPr>
            <w:tcW w:w="8607" w:type="dxa"/>
          </w:tcPr>
          <w:p w14:paraId="4AFD7E02" w14:textId="77777777" w:rsidR="004E3F1C" w:rsidRDefault="004E3F1C" w:rsidP="004772B4">
            <w:pPr>
              <w:rPr>
                <w:rFonts w:eastAsiaTheme="minorEastAsia"/>
                <w:lang w:eastAsia="zh-CN"/>
              </w:rPr>
            </w:pPr>
          </w:p>
        </w:tc>
      </w:tr>
      <w:tr w:rsidR="004E3F1C" w:rsidRPr="004C2867" w14:paraId="1D047872" w14:textId="77777777" w:rsidTr="004772B4">
        <w:tc>
          <w:tcPr>
            <w:tcW w:w="1129" w:type="dxa"/>
          </w:tcPr>
          <w:p w14:paraId="6E97E5F2" w14:textId="77777777" w:rsidR="004E3F1C" w:rsidRDefault="004E3F1C" w:rsidP="004772B4">
            <w:pPr>
              <w:rPr>
                <w:rFonts w:eastAsiaTheme="minorEastAsia"/>
              </w:rPr>
            </w:pPr>
          </w:p>
        </w:tc>
        <w:tc>
          <w:tcPr>
            <w:tcW w:w="8607" w:type="dxa"/>
          </w:tcPr>
          <w:p w14:paraId="545D5EA3" w14:textId="77777777" w:rsidR="004E3F1C" w:rsidRDefault="004E3F1C" w:rsidP="004772B4">
            <w:pPr>
              <w:rPr>
                <w:rFonts w:eastAsiaTheme="minorEastAsia"/>
                <w:lang w:eastAsia="zh-CN"/>
              </w:rPr>
            </w:pPr>
          </w:p>
        </w:tc>
      </w:tr>
      <w:tr w:rsidR="004E3F1C" w:rsidRPr="004C2867" w14:paraId="5C4FEBB1" w14:textId="77777777" w:rsidTr="004772B4">
        <w:tc>
          <w:tcPr>
            <w:tcW w:w="1129" w:type="dxa"/>
          </w:tcPr>
          <w:p w14:paraId="4F8D701A" w14:textId="77777777" w:rsidR="004E3F1C" w:rsidRDefault="004E3F1C" w:rsidP="004772B4">
            <w:pPr>
              <w:rPr>
                <w:rFonts w:eastAsiaTheme="minorEastAsia"/>
              </w:rPr>
            </w:pPr>
          </w:p>
        </w:tc>
        <w:tc>
          <w:tcPr>
            <w:tcW w:w="8607" w:type="dxa"/>
          </w:tcPr>
          <w:p w14:paraId="00126240" w14:textId="77777777" w:rsidR="004E3F1C" w:rsidRDefault="004E3F1C" w:rsidP="004772B4">
            <w:pPr>
              <w:rPr>
                <w:rFonts w:eastAsiaTheme="minorEastAsia"/>
                <w:lang w:eastAsia="zh-CN"/>
              </w:rPr>
            </w:pPr>
          </w:p>
        </w:tc>
      </w:tr>
    </w:tbl>
    <w:p w14:paraId="71AF8374" w14:textId="77777777" w:rsidR="004E3F1C" w:rsidRPr="002D3456" w:rsidRDefault="004E3F1C" w:rsidP="000B2DDD">
      <w:pPr>
        <w:rPr>
          <w:rFonts w:eastAsiaTheme="minorEastAsia"/>
          <w:lang w:eastAsia="zh-CN"/>
        </w:rPr>
      </w:pPr>
    </w:p>
    <w:p w14:paraId="757321DA" w14:textId="77777777" w:rsidR="009F1903" w:rsidRDefault="009F1903" w:rsidP="009F1903">
      <w:pPr>
        <w:pStyle w:val="3"/>
        <w:jc w:val="both"/>
        <w:rPr>
          <w:rFonts w:eastAsiaTheme="minorEastAsia"/>
          <w:lang w:eastAsia="zh-CN"/>
        </w:rPr>
      </w:pPr>
      <w:bookmarkStart w:id="18" w:name="_Ref166773811"/>
      <w:r>
        <w:rPr>
          <w:rFonts w:eastAsiaTheme="minorEastAsia" w:hint="eastAsia"/>
          <w:lang w:eastAsia="zh-CN"/>
        </w:rPr>
        <w:t xml:space="preserve">[2J] </w:t>
      </w:r>
      <w:r w:rsidRPr="00555368">
        <w:rPr>
          <w:rFonts w:eastAsiaTheme="minorEastAsia" w:hint="eastAsia"/>
          <w:lang w:eastAsia="zh-CN"/>
        </w:rPr>
        <w:t>Budget-Alt 1 or 2 for device 2</w:t>
      </w:r>
      <w:bookmarkEnd w:id="18"/>
      <w:r>
        <w:rPr>
          <w:rFonts w:eastAsiaTheme="minorEastAsia" w:hint="eastAsia"/>
          <w:lang w:eastAsia="zh-CN"/>
        </w:rPr>
        <w:t xml:space="preserve"> @ Rx</w:t>
      </w:r>
    </w:p>
    <w:p w14:paraId="5CE6A566" w14:textId="77777777" w:rsidR="009F1903" w:rsidRDefault="009F1903" w:rsidP="009F1903">
      <w:pPr>
        <w:pStyle w:val="4"/>
        <w:rPr>
          <w:rFonts w:eastAsiaTheme="minorEastAsia"/>
          <w:lang w:eastAsia="zh-CN"/>
        </w:rPr>
      </w:pPr>
      <w:r>
        <w:rPr>
          <w:rFonts w:eastAsiaTheme="minorEastAsia"/>
          <w:lang w:eastAsia="zh-CN"/>
        </w:rPr>
        <w:t>R</w:t>
      </w:r>
      <w:r>
        <w:rPr>
          <w:rFonts w:eastAsiaTheme="minorEastAsia" w:hint="eastAsia"/>
          <w:lang w:eastAsia="zh-CN"/>
        </w:rPr>
        <w:t xml:space="preserve">elated </w:t>
      </w:r>
      <w:proofErr w:type="spellStart"/>
      <w:r>
        <w:rPr>
          <w:rFonts w:eastAsiaTheme="minorEastAsia" w:hint="eastAsia"/>
          <w:lang w:eastAsia="zh-CN"/>
        </w:rPr>
        <w:t>Tdoc</w:t>
      </w:r>
      <w:proofErr w:type="spellEnd"/>
      <w:r>
        <w:rPr>
          <w:rFonts w:eastAsiaTheme="minorEastAsia" w:hint="eastAsia"/>
          <w:lang w:eastAsia="zh-CN"/>
        </w:rPr>
        <w:t xml:space="preserve"> proposals</w:t>
      </w:r>
    </w:p>
    <w:tbl>
      <w:tblPr>
        <w:tblStyle w:val="af1"/>
        <w:tblW w:w="0" w:type="auto"/>
        <w:tblLook w:val="04A0" w:firstRow="1" w:lastRow="0" w:firstColumn="1" w:lastColumn="0" w:noHBand="0" w:noVBand="1"/>
      </w:tblPr>
      <w:tblGrid>
        <w:gridCol w:w="1372"/>
        <w:gridCol w:w="8259"/>
      </w:tblGrid>
      <w:tr w:rsidR="009F1903" w14:paraId="58AA175F" w14:textId="77777777" w:rsidTr="00DA7F32">
        <w:tc>
          <w:tcPr>
            <w:tcW w:w="1372" w:type="dxa"/>
            <w:vAlign w:val="center"/>
          </w:tcPr>
          <w:p w14:paraId="176427FA" w14:textId="77777777" w:rsidR="009F1903" w:rsidRPr="00251ACF" w:rsidRDefault="009F1903" w:rsidP="00DA7F32">
            <w:pPr>
              <w:snapToGrid w:val="0"/>
              <w:jc w:val="both"/>
              <w:rPr>
                <w:rFonts w:eastAsiaTheme="minorEastAsia"/>
                <w:lang w:eastAsia="zh-CN"/>
              </w:rPr>
            </w:pPr>
            <w:r w:rsidRPr="00232DD8">
              <w:rPr>
                <w:rFonts w:ascii="Times New Roman" w:eastAsiaTheme="minorEastAsia" w:hAnsi="Times New Roman" w:hint="eastAsia"/>
                <w:b/>
                <w:bCs/>
              </w:rPr>
              <w:t>S</w:t>
            </w:r>
            <w:r w:rsidRPr="00232DD8">
              <w:rPr>
                <w:rFonts w:ascii="Times New Roman" w:eastAsiaTheme="minorEastAsia" w:hAnsi="Times New Roman"/>
                <w:b/>
                <w:bCs/>
              </w:rPr>
              <w:t>ource</w:t>
            </w:r>
          </w:p>
        </w:tc>
        <w:tc>
          <w:tcPr>
            <w:tcW w:w="8259" w:type="dxa"/>
            <w:vAlign w:val="center"/>
          </w:tcPr>
          <w:p w14:paraId="785E6733" w14:textId="77777777" w:rsidR="009F1903" w:rsidRDefault="009F1903" w:rsidP="00DA7F32">
            <w:pPr>
              <w:snapToGrid w:val="0"/>
              <w:jc w:val="both"/>
              <w:rPr>
                <w:rFonts w:eastAsia="宋体"/>
                <w:b/>
                <w:bCs/>
                <w:szCs w:val="20"/>
                <w:lang w:bidi="ar"/>
              </w:rPr>
            </w:pPr>
            <w:r w:rsidRPr="00232DD8">
              <w:rPr>
                <w:rFonts w:ascii="Times New Roman" w:eastAsiaTheme="minorEastAsia" w:hAnsi="Times New Roman" w:hint="eastAsia"/>
                <w:b/>
                <w:bCs/>
              </w:rPr>
              <w:t>P</w:t>
            </w:r>
            <w:r w:rsidRPr="00232DD8">
              <w:rPr>
                <w:rFonts w:ascii="Times New Roman" w:eastAsiaTheme="minorEastAsia" w:hAnsi="Times New Roman"/>
                <w:b/>
                <w:bCs/>
              </w:rPr>
              <w:t>roposal</w:t>
            </w:r>
          </w:p>
        </w:tc>
      </w:tr>
      <w:tr w:rsidR="009F1903" w14:paraId="39A11739" w14:textId="77777777" w:rsidTr="00DA7F32">
        <w:tc>
          <w:tcPr>
            <w:tcW w:w="1372" w:type="dxa"/>
          </w:tcPr>
          <w:p w14:paraId="104F7D7E" w14:textId="77777777" w:rsidR="009F1903" w:rsidRPr="00251ACF" w:rsidRDefault="009F1903" w:rsidP="00DA7F32">
            <w:pPr>
              <w:rPr>
                <w:rFonts w:eastAsiaTheme="minorEastAsia"/>
                <w:lang w:eastAsia="zh-CN"/>
              </w:rPr>
            </w:pPr>
            <w:r w:rsidRPr="00B04C2B">
              <w:rPr>
                <w:rFonts w:eastAsiaTheme="minorEastAsia" w:hint="eastAsia"/>
                <w:lang w:eastAsia="zh-CN"/>
              </w:rPr>
              <w:t>Ericsson</w:t>
            </w:r>
          </w:p>
        </w:tc>
        <w:tc>
          <w:tcPr>
            <w:tcW w:w="8259" w:type="dxa"/>
          </w:tcPr>
          <w:p w14:paraId="548E066A" w14:textId="77777777" w:rsidR="009F1903" w:rsidRPr="0024682B" w:rsidRDefault="009F1903" w:rsidP="00DA7F32">
            <w:pPr>
              <w:rPr>
                <w:rFonts w:eastAsiaTheme="minorEastAsia"/>
                <w:color w:val="000000" w:themeColor="text1"/>
                <w:szCs w:val="20"/>
                <w:lang w:eastAsia="zh-CN"/>
              </w:rPr>
            </w:pPr>
            <w:r w:rsidRPr="0024682B">
              <w:rPr>
                <w:rFonts w:eastAsiaTheme="minorEastAsia"/>
                <w:color w:val="000000" w:themeColor="text1"/>
                <w:szCs w:val="20"/>
                <w:lang w:eastAsia="zh-CN"/>
              </w:rPr>
              <w:t>Observation 1</w:t>
            </w:r>
            <w:r w:rsidRPr="0024682B">
              <w:rPr>
                <w:rFonts w:eastAsiaTheme="minorEastAsia"/>
                <w:color w:val="000000" w:themeColor="text1"/>
                <w:szCs w:val="20"/>
                <w:lang w:eastAsia="zh-CN"/>
              </w:rPr>
              <w:tab/>
              <w:t>The receiver sensitivity varies significantly between different Rx architectures (which is possible for Devices 2a and 2b) for the same device.</w:t>
            </w:r>
          </w:p>
          <w:p w14:paraId="679900D3" w14:textId="77777777" w:rsidR="009F1903" w:rsidRPr="0024682B" w:rsidRDefault="009F1903" w:rsidP="00DA7F32">
            <w:pPr>
              <w:rPr>
                <w:rFonts w:eastAsiaTheme="minorEastAsia"/>
                <w:color w:val="000000" w:themeColor="text1"/>
                <w:szCs w:val="20"/>
                <w:lang w:eastAsia="zh-CN"/>
              </w:rPr>
            </w:pPr>
            <w:r w:rsidRPr="0024682B">
              <w:rPr>
                <w:rFonts w:eastAsiaTheme="minorEastAsia"/>
                <w:color w:val="000000" w:themeColor="text1"/>
                <w:szCs w:val="20"/>
                <w:lang w:eastAsia="zh-CN"/>
              </w:rPr>
              <w:t>Observation 2</w:t>
            </w:r>
            <w:r w:rsidRPr="0024682B">
              <w:rPr>
                <w:rFonts w:eastAsiaTheme="minorEastAsia"/>
                <w:color w:val="000000" w:themeColor="text1"/>
                <w:szCs w:val="20"/>
                <w:lang w:eastAsia="zh-CN"/>
              </w:rPr>
              <w:tab/>
              <w:t>When Budget-Alt1 is used, it is difficult to determine the trade-offs between</w:t>
            </w:r>
          </w:p>
          <w:p w14:paraId="73C18334" w14:textId="77777777" w:rsidR="009F1903" w:rsidRPr="0024682B" w:rsidRDefault="009F1903" w:rsidP="00DA7F32">
            <w:pPr>
              <w:rPr>
                <w:rFonts w:eastAsiaTheme="minorEastAsia"/>
                <w:color w:val="000000" w:themeColor="text1"/>
                <w:szCs w:val="20"/>
                <w:lang w:eastAsia="zh-CN"/>
              </w:rPr>
            </w:pPr>
            <w:r w:rsidRPr="0024682B">
              <w:rPr>
                <w:rFonts w:eastAsiaTheme="minorEastAsia"/>
                <w:color w:val="000000" w:themeColor="text1"/>
                <w:szCs w:val="20"/>
                <w:lang w:eastAsia="zh-CN"/>
              </w:rPr>
              <w:t>Observation 3</w:t>
            </w:r>
            <w:r w:rsidRPr="0024682B">
              <w:rPr>
                <w:rFonts w:eastAsiaTheme="minorEastAsia"/>
                <w:color w:val="000000" w:themeColor="text1"/>
                <w:szCs w:val="20"/>
                <w:lang w:eastAsia="zh-CN"/>
              </w:rPr>
              <w:tab/>
              <w:t>When Budget-Alt1 is used, it is difficult to determine the trade-offs between coverage and data rate for different values of M when the OOK-M waveform is employed in the R2D link.</w:t>
            </w:r>
          </w:p>
          <w:p w14:paraId="61D358F3" w14:textId="77777777" w:rsidR="009F1903" w:rsidRPr="0024682B" w:rsidRDefault="009F1903" w:rsidP="00DA7F32">
            <w:pPr>
              <w:rPr>
                <w:rFonts w:eastAsiaTheme="minorEastAsia"/>
                <w:color w:val="000000" w:themeColor="text1"/>
                <w:szCs w:val="20"/>
                <w:lang w:eastAsia="zh-CN"/>
              </w:rPr>
            </w:pPr>
            <w:r w:rsidRPr="0024682B">
              <w:rPr>
                <w:rFonts w:eastAsiaTheme="minorEastAsia"/>
                <w:color w:val="000000" w:themeColor="text1"/>
                <w:szCs w:val="20"/>
                <w:lang w:eastAsia="zh-CN"/>
              </w:rPr>
              <w:t>Proposal 3</w:t>
            </w:r>
            <w:r w:rsidRPr="0024682B">
              <w:rPr>
                <w:rFonts w:eastAsiaTheme="minorEastAsia"/>
                <w:color w:val="000000" w:themeColor="text1"/>
                <w:szCs w:val="20"/>
                <w:lang w:eastAsia="zh-CN"/>
              </w:rPr>
              <w:tab/>
              <w:t>RAN1 to clarify how to study the coverage impacts for R2D link for different values of M when employing OOK-M waveform if Budget-Alt1 is used.</w:t>
            </w:r>
          </w:p>
          <w:p w14:paraId="0408543F" w14:textId="77777777" w:rsidR="009F1903" w:rsidRPr="0024682B" w:rsidRDefault="009F1903" w:rsidP="00DA7F32">
            <w:pPr>
              <w:rPr>
                <w:rFonts w:eastAsiaTheme="minorEastAsia"/>
                <w:color w:val="000000" w:themeColor="text1"/>
                <w:szCs w:val="20"/>
                <w:lang w:eastAsia="zh-CN"/>
              </w:rPr>
            </w:pPr>
            <w:r w:rsidRPr="0024682B">
              <w:rPr>
                <w:rFonts w:eastAsiaTheme="minorEastAsia"/>
                <w:color w:val="000000" w:themeColor="text1"/>
                <w:szCs w:val="20"/>
                <w:lang w:eastAsia="zh-CN"/>
              </w:rPr>
              <w:t>Proposal 4</w:t>
            </w:r>
            <w:r w:rsidRPr="0024682B">
              <w:rPr>
                <w:rFonts w:eastAsiaTheme="minorEastAsia"/>
                <w:color w:val="000000" w:themeColor="text1"/>
                <w:szCs w:val="20"/>
                <w:lang w:eastAsia="zh-CN"/>
              </w:rPr>
              <w:tab/>
              <w:t>Regarding the coverage assessment of the RF EH link, our preference is WayForward-RF-EH-2: For coverage evaluation for device 1, RF-EH link is evaluated using Budget-Alt1.</w:t>
            </w:r>
          </w:p>
          <w:p w14:paraId="4E94B2ED" w14:textId="77777777" w:rsidR="009F1903" w:rsidRPr="00682073" w:rsidRDefault="009F1903" w:rsidP="00DA7F32">
            <w:pPr>
              <w:rPr>
                <w:rFonts w:eastAsiaTheme="minorEastAsia"/>
                <w:color w:val="000000" w:themeColor="text1"/>
                <w:szCs w:val="20"/>
                <w:lang w:eastAsia="zh-CN"/>
              </w:rPr>
            </w:pPr>
            <w:r w:rsidRPr="0024682B">
              <w:rPr>
                <w:rFonts w:eastAsiaTheme="minorEastAsia" w:hint="eastAsia"/>
                <w:color w:val="000000" w:themeColor="text1"/>
                <w:szCs w:val="20"/>
                <w:lang w:eastAsia="zh-CN"/>
              </w:rPr>
              <w:t>•</w:t>
            </w:r>
            <w:r w:rsidRPr="0024682B">
              <w:rPr>
                <w:rFonts w:eastAsiaTheme="minorEastAsia"/>
                <w:color w:val="000000" w:themeColor="text1"/>
                <w:szCs w:val="20"/>
                <w:lang w:eastAsia="zh-CN"/>
              </w:rPr>
              <w:tab/>
              <w:t>FFS: value(s) of the predefined threshold.</w:t>
            </w:r>
          </w:p>
        </w:tc>
      </w:tr>
      <w:tr w:rsidR="009F1903" w14:paraId="08CBA84A" w14:textId="77777777" w:rsidTr="00DA7F32">
        <w:tc>
          <w:tcPr>
            <w:tcW w:w="1372" w:type="dxa"/>
          </w:tcPr>
          <w:p w14:paraId="7404B979" w14:textId="77777777" w:rsidR="009F1903" w:rsidRPr="00B04C2B" w:rsidRDefault="009F1903" w:rsidP="00DA7F32">
            <w:pPr>
              <w:rPr>
                <w:rFonts w:eastAsiaTheme="minorEastAsia"/>
                <w:lang w:eastAsia="zh-CN"/>
              </w:rPr>
            </w:pPr>
            <w:r>
              <w:rPr>
                <w:rFonts w:eastAsiaTheme="minorEastAsia" w:hint="eastAsia"/>
                <w:lang w:eastAsia="zh-CN"/>
              </w:rPr>
              <w:t>FUTUREWEI</w:t>
            </w:r>
          </w:p>
        </w:tc>
        <w:tc>
          <w:tcPr>
            <w:tcW w:w="8259" w:type="dxa"/>
          </w:tcPr>
          <w:p w14:paraId="744C5A01" w14:textId="77777777" w:rsidR="009F1903" w:rsidRPr="00B1753E" w:rsidRDefault="009F1903" w:rsidP="00DA7F32">
            <w:pPr>
              <w:rPr>
                <w:rFonts w:eastAsiaTheme="minorEastAsia"/>
                <w:szCs w:val="20"/>
                <w:lang w:eastAsia="zh-CN"/>
              </w:rPr>
            </w:pPr>
            <w:r w:rsidRPr="00B1753E">
              <w:rPr>
                <w:rFonts w:eastAsiaTheme="minorEastAsia"/>
                <w:szCs w:val="20"/>
                <w:lang w:eastAsia="zh-CN"/>
              </w:rPr>
              <w:t xml:space="preserve">Proposal 5: For Device 2a, in R2D link, the receiver sensitivity is the poorer of the receiver sensitivity of Budget-Alt1 and Budget-Alt2. </w:t>
            </w:r>
          </w:p>
          <w:p w14:paraId="3025CCBA" w14:textId="77777777" w:rsidR="009F1903" w:rsidRDefault="009F1903" w:rsidP="00DA7F32">
            <w:pPr>
              <w:rPr>
                <w:rFonts w:eastAsiaTheme="minorEastAsia"/>
                <w:szCs w:val="20"/>
                <w:lang w:eastAsia="zh-CN"/>
              </w:rPr>
            </w:pPr>
            <w:r w:rsidRPr="00B1753E">
              <w:rPr>
                <w:rFonts w:eastAsiaTheme="minorEastAsia"/>
                <w:szCs w:val="20"/>
                <w:lang w:eastAsia="zh-CN"/>
              </w:rPr>
              <w:t>Proposal 6: For Device 2b, Both R2D and D2R links use the receiver sensitivity from Budget-Alt2.</w:t>
            </w:r>
          </w:p>
          <w:p w14:paraId="352BD8DB" w14:textId="77777777" w:rsidR="009F1903" w:rsidRPr="000B3FAC" w:rsidRDefault="009F1903" w:rsidP="00DA7F32">
            <w:pPr>
              <w:rPr>
                <w:rFonts w:eastAsiaTheme="minorEastAsia"/>
                <w:szCs w:val="20"/>
                <w:lang w:eastAsia="zh-CN"/>
              </w:rPr>
            </w:pPr>
            <w:r w:rsidRPr="000B3FAC">
              <w:rPr>
                <w:rFonts w:eastAsiaTheme="minorEastAsia"/>
                <w:szCs w:val="20"/>
                <w:lang w:eastAsia="zh-CN"/>
              </w:rPr>
              <w:t>Proposal 17: 2J: propose to use the lower sensitivity calculated from Budget-Alt1 and Budget-Alt2 for device 2a.</w:t>
            </w:r>
          </w:p>
          <w:p w14:paraId="6E2B28DD" w14:textId="77777777" w:rsidR="009F1903" w:rsidRPr="00682073" w:rsidRDefault="009F1903" w:rsidP="00DA7F32">
            <w:pPr>
              <w:rPr>
                <w:rFonts w:eastAsiaTheme="minorEastAsia"/>
                <w:szCs w:val="20"/>
                <w:lang w:eastAsia="zh-CN"/>
              </w:rPr>
            </w:pPr>
            <w:r w:rsidRPr="000B3FAC">
              <w:rPr>
                <w:rFonts w:eastAsiaTheme="minorEastAsia"/>
                <w:szCs w:val="20"/>
                <w:lang w:eastAsia="zh-CN"/>
              </w:rPr>
              <w:t>Proposal 19: 2L: propose to use -30 dBm Device 1 and -40 dBm for Device 2a where RF-ED is used in Budget-Alt1.</w:t>
            </w:r>
          </w:p>
        </w:tc>
      </w:tr>
      <w:tr w:rsidR="009F1903" w14:paraId="4655FFDA" w14:textId="77777777" w:rsidTr="00DA7F32">
        <w:tc>
          <w:tcPr>
            <w:tcW w:w="1372" w:type="dxa"/>
          </w:tcPr>
          <w:p w14:paraId="0803D80F" w14:textId="77777777" w:rsidR="009F1903" w:rsidRPr="00B04C2B" w:rsidRDefault="009F1903" w:rsidP="00DA7F32">
            <w:pPr>
              <w:rPr>
                <w:rFonts w:eastAsiaTheme="minorEastAsia"/>
                <w:lang w:eastAsia="zh-CN"/>
              </w:rPr>
            </w:pPr>
            <w:r>
              <w:rPr>
                <w:rFonts w:eastAsiaTheme="minorEastAsia" w:hint="eastAsia"/>
                <w:lang w:eastAsia="zh-CN"/>
              </w:rPr>
              <w:t>Huawei</w:t>
            </w:r>
          </w:p>
        </w:tc>
        <w:tc>
          <w:tcPr>
            <w:tcW w:w="8259" w:type="dxa"/>
          </w:tcPr>
          <w:p w14:paraId="16845B45" w14:textId="77777777" w:rsidR="009F1903" w:rsidRPr="00FF59BC" w:rsidRDefault="009F1903" w:rsidP="00DA7F32">
            <w:pPr>
              <w:widowControl w:val="0"/>
              <w:rPr>
                <w:rFonts w:eastAsiaTheme="minorEastAsia"/>
                <w:szCs w:val="20"/>
                <w:lang w:eastAsia="zh-CN"/>
              </w:rPr>
            </w:pPr>
            <w:r w:rsidRPr="00FF59BC">
              <w:rPr>
                <w:rFonts w:eastAsiaTheme="minorEastAsia"/>
                <w:szCs w:val="20"/>
                <w:lang w:eastAsia="zh-CN"/>
              </w:rPr>
              <w:t>Proposal 34: For Device 1, Budget-Alt1 is recommended for the evaluation of the receiver sensitivity, which is assumed to be e.g. -36 dBm.</w:t>
            </w:r>
          </w:p>
          <w:p w14:paraId="6EAE12CC" w14:textId="77777777" w:rsidR="009F1903" w:rsidRPr="00FF59BC" w:rsidRDefault="009F1903" w:rsidP="00DA7F32">
            <w:pPr>
              <w:widowControl w:val="0"/>
              <w:rPr>
                <w:rFonts w:eastAsiaTheme="minorEastAsia"/>
                <w:szCs w:val="20"/>
                <w:lang w:eastAsia="zh-CN"/>
              </w:rPr>
            </w:pPr>
            <w:r w:rsidRPr="00FF59BC">
              <w:rPr>
                <w:rFonts w:eastAsiaTheme="minorEastAsia"/>
                <w:szCs w:val="20"/>
                <w:lang w:eastAsia="zh-CN"/>
              </w:rPr>
              <w:t>Proposal 35: For Device 2 with RF-ED receiver, Budget-Alt1 is recommended for the evaluation of the receiver sensitivity, which is assumed to be e.g. -46 dBm.</w:t>
            </w:r>
          </w:p>
          <w:p w14:paraId="271406CF" w14:textId="77777777" w:rsidR="009F1903" w:rsidRPr="0024682B" w:rsidRDefault="009F1903" w:rsidP="00DA7F32">
            <w:pPr>
              <w:rPr>
                <w:rFonts w:eastAsiaTheme="minorEastAsia"/>
                <w:color w:val="000000" w:themeColor="text1"/>
                <w:szCs w:val="20"/>
                <w:lang w:eastAsia="zh-CN"/>
              </w:rPr>
            </w:pPr>
            <w:r w:rsidRPr="00FF59BC">
              <w:rPr>
                <w:rFonts w:eastAsiaTheme="minorEastAsia"/>
                <w:szCs w:val="20"/>
                <w:lang w:eastAsia="zh-CN"/>
              </w:rPr>
              <w:t xml:space="preserve">Proposal 36: For Device 2 with IF-ED or ZIF receiver, Budget-Alt2 is recommended for the evaluation of the receiver sensitivity, which can be calculated based on a noise figure of 24 dB or [30] </w:t>
            </w:r>
            <w:proofErr w:type="spellStart"/>
            <w:r w:rsidRPr="00FF59BC">
              <w:rPr>
                <w:rFonts w:eastAsiaTheme="minorEastAsia"/>
                <w:szCs w:val="20"/>
                <w:lang w:eastAsia="zh-CN"/>
              </w:rPr>
              <w:t>dB.</w:t>
            </w:r>
            <w:proofErr w:type="spellEnd"/>
          </w:p>
        </w:tc>
      </w:tr>
      <w:tr w:rsidR="009F1903" w14:paraId="3382C8CA" w14:textId="77777777" w:rsidTr="00DA7F32">
        <w:tc>
          <w:tcPr>
            <w:tcW w:w="1372" w:type="dxa"/>
          </w:tcPr>
          <w:p w14:paraId="6C452110" w14:textId="77777777" w:rsidR="009F1903" w:rsidRDefault="009F1903" w:rsidP="00DA7F32">
            <w:pPr>
              <w:rPr>
                <w:rFonts w:eastAsiaTheme="minorEastAsia"/>
                <w:lang w:eastAsia="zh-CN"/>
              </w:rPr>
            </w:pPr>
            <w:r>
              <w:rPr>
                <w:rFonts w:eastAsiaTheme="minorEastAsia" w:hint="eastAsia"/>
                <w:lang w:eastAsia="zh-CN"/>
              </w:rPr>
              <w:t>Samsung</w:t>
            </w:r>
          </w:p>
        </w:tc>
        <w:tc>
          <w:tcPr>
            <w:tcW w:w="8259" w:type="dxa"/>
          </w:tcPr>
          <w:p w14:paraId="33125EF8" w14:textId="77777777" w:rsidR="009F1903" w:rsidRDefault="009F1903" w:rsidP="00DA7F32">
            <w:pPr>
              <w:widowControl w:val="0"/>
              <w:rPr>
                <w:rStyle w:val="apple-converted-space"/>
                <w:rFonts w:ascii="Times New Roman" w:eastAsiaTheme="minorEastAsia" w:hAnsi="Times New Roman"/>
                <w:lang w:eastAsia="zh-CN"/>
              </w:rPr>
            </w:pPr>
            <w:r w:rsidRPr="005B2D3B">
              <w:rPr>
                <w:rStyle w:val="apple-converted-space"/>
                <w:rFonts w:ascii="Times New Roman" w:hAnsi="Times New Roman"/>
              </w:rPr>
              <w:t xml:space="preserve">Observation 8. In the case of Device 2, depending on the transmission scheme and SFO assumptions used in R2D transmission, either Budget-Alt1 or Budget-Alt2 can determine the </w:t>
            </w:r>
            <w:proofErr w:type="spellStart"/>
            <w:proofErr w:type="gramStart"/>
            <w:r w:rsidRPr="005B2D3B">
              <w:rPr>
                <w:rStyle w:val="apple-converted-space"/>
                <w:rFonts w:ascii="Times New Roman" w:hAnsi="Times New Roman"/>
              </w:rPr>
              <w:t>coverage.</w:t>
            </w:r>
            <w:r w:rsidRPr="00A12338">
              <w:rPr>
                <w:rStyle w:val="apple-converted-space"/>
                <w:rFonts w:ascii="Times New Roman" w:hAnsi="Times New Roman"/>
              </w:rPr>
              <w:t>s</w:t>
            </w:r>
            <w:proofErr w:type="spellEnd"/>
            <w:proofErr w:type="gramEnd"/>
            <w:r w:rsidRPr="00A12338">
              <w:rPr>
                <w:rStyle w:val="apple-converted-space"/>
                <w:rFonts w:ascii="Times New Roman" w:hAnsi="Times New Roman"/>
              </w:rPr>
              <w:t xml:space="preserve"> or adverse effects on the human body.</w:t>
            </w:r>
          </w:p>
          <w:p w14:paraId="62D2292F" w14:textId="77777777" w:rsidR="009F1903" w:rsidRPr="000E4917" w:rsidRDefault="009F1903" w:rsidP="00DA7F32">
            <w:pPr>
              <w:widowControl w:val="0"/>
              <w:rPr>
                <w:rFonts w:eastAsiaTheme="minorEastAsia"/>
                <w:szCs w:val="20"/>
                <w:lang w:eastAsia="zh-CN"/>
              </w:rPr>
            </w:pPr>
            <w:r w:rsidRPr="005B2D3B">
              <w:rPr>
                <w:rFonts w:eastAsiaTheme="minorEastAsia"/>
                <w:lang w:eastAsia="zh-CN"/>
              </w:rPr>
              <w:t>Proposal 12. For Device 2, the receiver sensitivity should be calculated and compared based on both Budget-Alt1 and Budget-Alt2.</w:t>
            </w:r>
          </w:p>
        </w:tc>
      </w:tr>
      <w:tr w:rsidR="009F1903" w14:paraId="37DF4A21" w14:textId="77777777" w:rsidTr="00DA7F32">
        <w:tc>
          <w:tcPr>
            <w:tcW w:w="1372" w:type="dxa"/>
          </w:tcPr>
          <w:p w14:paraId="3B5DC99F" w14:textId="77777777" w:rsidR="009F1903" w:rsidRDefault="009F1903" w:rsidP="00DA7F32">
            <w:pPr>
              <w:rPr>
                <w:rFonts w:eastAsiaTheme="minorEastAsia"/>
                <w:lang w:eastAsia="zh-CN"/>
              </w:rPr>
            </w:pPr>
            <w:r>
              <w:rPr>
                <w:rFonts w:eastAsiaTheme="minorEastAsia" w:hint="eastAsia"/>
                <w:lang w:eastAsia="zh-CN"/>
              </w:rPr>
              <w:t>CATT</w:t>
            </w:r>
          </w:p>
        </w:tc>
        <w:tc>
          <w:tcPr>
            <w:tcW w:w="8259" w:type="dxa"/>
          </w:tcPr>
          <w:p w14:paraId="180CA33E" w14:textId="77777777" w:rsidR="009F1903" w:rsidRPr="000E4917" w:rsidRDefault="009F1903" w:rsidP="00DA7F32">
            <w:pPr>
              <w:rPr>
                <w:rFonts w:eastAsiaTheme="minorEastAsia"/>
                <w:szCs w:val="20"/>
                <w:lang w:eastAsia="zh-CN"/>
              </w:rPr>
            </w:pPr>
            <w:r w:rsidRPr="006B56CA">
              <w:rPr>
                <w:rFonts w:eastAsiaTheme="minorEastAsia"/>
                <w:szCs w:val="20"/>
                <w:lang w:eastAsia="zh-CN"/>
              </w:rPr>
              <w:t>Proposal 18: Budget-Alt 1 should be used in the coverage evaluation for R2D link for Device 2. The definition of activation/energy harvesting threshold should be clarified.</w:t>
            </w:r>
          </w:p>
        </w:tc>
      </w:tr>
      <w:tr w:rsidR="009F1903" w14:paraId="4891D0A0" w14:textId="77777777" w:rsidTr="00DA7F32">
        <w:tc>
          <w:tcPr>
            <w:tcW w:w="1372" w:type="dxa"/>
          </w:tcPr>
          <w:p w14:paraId="0C2BAE35" w14:textId="77777777" w:rsidR="009F1903" w:rsidRDefault="009F1903" w:rsidP="00DA7F32">
            <w:pPr>
              <w:rPr>
                <w:rFonts w:eastAsiaTheme="minorEastAsia"/>
                <w:lang w:eastAsia="zh-CN"/>
              </w:rPr>
            </w:pPr>
            <w:r w:rsidRPr="00251ACF">
              <w:rPr>
                <w:rFonts w:eastAsiaTheme="minorEastAsia"/>
                <w:lang w:eastAsia="zh-CN"/>
              </w:rPr>
              <w:t>CMCC</w:t>
            </w:r>
          </w:p>
        </w:tc>
        <w:tc>
          <w:tcPr>
            <w:tcW w:w="8259" w:type="dxa"/>
          </w:tcPr>
          <w:p w14:paraId="02C6CF0B" w14:textId="77777777" w:rsidR="009F1903" w:rsidRPr="000E4917" w:rsidRDefault="009F1903" w:rsidP="00DA7F32">
            <w:pPr>
              <w:snapToGrid w:val="0"/>
              <w:spacing w:before="120"/>
              <w:rPr>
                <w:rFonts w:eastAsia="宋体"/>
                <w:szCs w:val="20"/>
                <w:lang w:bidi="ar"/>
              </w:rPr>
            </w:pPr>
            <w:r w:rsidRPr="000E4917">
              <w:rPr>
                <w:rFonts w:eastAsia="宋体"/>
                <w:szCs w:val="20"/>
                <w:lang w:bidi="ar"/>
              </w:rPr>
              <w:t xml:space="preserve">Proposal </w:t>
            </w:r>
            <w:r w:rsidRPr="000E4917">
              <w:rPr>
                <w:rFonts w:eastAsia="宋体" w:hint="eastAsia"/>
                <w:szCs w:val="20"/>
                <w:lang w:bidi="ar"/>
              </w:rPr>
              <w:t>8</w:t>
            </w:r>
            <w:r w:rsidRPr="000E4917">
              <w:rPr>
                <w:rFonts w:eastAsia="宋体"/>
                <w:szCs w:val="20"/>
                <w:lang w:bidi="ar"/>
              </w:rPr>
              <w:t>: For coverage evaluation,</w:t>
            </w:r>
          </w:p>
          <w:p w14:paraId="20019DC8" w14:textId="77777777" w:rsidR="009F1903" w:rsidRPr="000E4917" w:rsidRDefault="009F1903" w:rsidP="00DA7F32">
            <w:pPr>
              <w:numPr>
                <w:ilvl w:val="0"/>
                <w:numId w:val="49"/>
              </w:numPr>
              <w:overflowPunct w:val="0"/>
              <w:autoSpaceDE w:val="0"/>
              <w:autoSpaceDN w:val="0"/>
              <w:adjustRightInd w:val="0"/>
              <w:snapToGrid w:val="0"/>
              <w:ind w:left="714" w:hanging="357"/>
              <w:jc w:val="both"/>
              <w:textAlignment w:val="baseline"/>
              <w:rPr>
                <w:rFonts w:eastAsia="宋体"/>
              </w:rPr>
            </w:pPr>
            <w:r w:rsidRPr="000E4917">
              <w:rPr>
                <w:rFonts w:eastAsia="宋体"/>
                <w:lang w:bidi="ar"/>
              </w:rPr>
              <w:t>For</w:t>
            </w:r>
            <w:r w:rsidRPr="000E4917">
              <w:rPr>
                <w:rFonts w:eastAsia="宋体" w:hint="eastAsia"/>
                <w:lang w:bidi="ar"/>
              </w:rPr>
              <w:t xml:space="preserve"> </w:t>
            </w:r>
            <w:r w:rsidRPr="000E4917">
              <w:rPr>
                <w:rFonts w:eastAsia="宋体"/>
                <w:lang w:bidi="ar"/>
              </w:rPr>
              <w:t>R2D</w:t>
            </w:r>
            <w:r w:rsidRPr="000E4917">
              <w:rPr>
                <w:rFonts w:eastAsia="宋体" w:hint="eastAsia"/>
                <w:lang w:bidi="ar"/>
              </w:rPr>
              <w:t xml:space="preserve"> link</w:t>
            </w:r>
            <w:r w:rsidRPr="000E4917">
              <w:rPr>
                <w:rFonts w:eastAsia="宋体"/>
                <w:lang w:bidi="ar"/>
              </w:rPr>
              <w:t>, Budget-Alt1 is used to obtain receiver sensitivity at least for device 1 and device 2a, and further discuss device 2b.</w:t>
            </w:r>
          </w:p>
          <w:p w14:paraId="790ED1C1" w14:textId="77777777" w:rsidR="009F1903" w:rsidRPr="00183E68" w:rsidRDefault="009F1903" w:rsidP="00DA7F32">
            <w:pPr>
              <w:numPr>
                <w:ilvl w:val="0"/>
                <w:numId w:val="49"/>
              </w:numPr>
              <w:overflowPunct w:val="0"/>
              <w:autoSpaceDE w:val="0"/>
              <w:autoSpaceDN w:val="0"/>
              <w:adjustRightInd w:val="0"/>
              <w:snapToGrid w:val="0"/>
              <w:spacing w:afterLines="50" w:after="120"/>
              <w:ind w:left="714" w:hanging="357"/>
              <w:jc w:val="both"/>
              <w:textAlignment w:val="baseline"/>
              <w:rPr>
                <w:rFonts w:eastAsia="宋体"/>
                <w:b/>
                <w:bCs/>
                <w:lang w:val="en-US"/>
              </w:rPr>
            </w:pPr>
            <w:r w:rsidRPr="000E4917">
              <w:rPr>
                <w:rFonts w:eastAsia="宋体"/>
              </w:rPr>
              <w:t>F</w:t>
            </w:r>
            <w:r w:rsidRPr="000E4917">
              <w:rPr>
                <w:rFonts w:eastAsia="宋体" w:hint="eastAsia"/>
              </w:rPr>
              <w:t>or RF-EH, Budget-Alt1 is used for devices with energy harvesting from RF.</w:t>
            </w:r>
          </w:p>
        </w:tc>
      </w:tr>
      <w:tr w:rsidR="009F1903" w14:paraId="0C42D48E" w14:textId="77777777" w:rsidTr="00DA7F32">
        <w:tc>
          <w:tcPr>
            <w:tcW w:w="1372" w:type="dxa"/>
          </w:tcPr>
          <w:p w14:paraId="1CFD592D" w14:textId="77777777" w:rsidR="009F1903" w:rsidRPr="00251ACF" w:rsidRDefault="009F1903" w:rsidP="00DA7F32">
            <w:pPr>
              <w:rPr>
                <w:rFonts w:eastAsiaTheme="minorEastAsia"/>
                <w:lang w:eastAsia="zh-CN"/>
              </w:rPr>
            </w:pPr>
            <w:r>
              <w:rPr>
                <w:rFonts w:eastAsiaTheme="minorEastAsia" w:hint="eastAsia"/>
                <w:lang w:eastAsia="zh-CN"/>
              </w:rPr>
              <w:t>ZTE</w:t>
            </w:r>
          </w:p>
        </w:tc>
        <w:tc>
          <w:tcPr>
            <w:tcW w:w="8259" w:type="dxa"/>
          </w:tcPr>
          <w:p w14:paraId="3E52DF07" w14:textId="77777777" w:rsidR="009F1903" w:rsidRPr="000E4917" w:rsidRDefault="009F1903" w:rsidP="00DA7F32">
            <w:pPr>
              <w:rPr>
                <w:rFonts w:eastAsia="等线"/>
                <w:szCs w:val="20"/>
                <w:lang w:val="en-US" w:eastAsia="zh-CN"/>
              </w:rPr>
            </w:pPr>
            <w:r w:rsidRPr="002510CE">
              <w:rPr>
                <w:rFonts w:eastAsia="等线" w:hint="eastAsia"/>
                <w:szCs w:val="20"/>
                <w:lang w:val="en-US" w:eastAsia="zh-CN"/>
              </w:rPr>
              <w:t>Proposal 7: For device 2a and 2b, Budget-Alt1 is used for R2D link in the coverage evaluation.</w:t>
            </w:r>
          </w:p>
        </w:tc>
      </w:tr>
      <w:tr w:rsidR="009F1903" w14:paraId="2C87BEA2" w14:textId="77777777" w:rsidTr="00DA7F32">
        <w:tc>
          <w:tcPr>
            <w:tcW w:w="1372" w:type="dxa"/>
          </w:tcPr>
          <w:p w14:paraId="7AE10A39" w14:textId="77777777" w:rsidR="009F1903" w:rsidRDefault="009F1903" w:rsidP="00DA7F32">
            <w:pPr>
              <w:rPr>
                <w:rFonts w:eastAsiaTheme="minorEastAsia"/>
                <w:lang w:eastAsia="zh-CN"/>
              </w:rPr>
            </w:pPr>
            <w:r w:rsidRPr="00AA32A2">
              <w:rPr>
                <w:rFonts w:eastAsiaTheme="minorEastAsia" w:hint="eastAsia"/>
                <w:lang w:eastAsia="zh-CN"/>
              </w:rPr>
              <w:t>OPPO</w:t>
            </w:r>
          </w:p>
        </w:tc>
        <w:tc>
          <w:tcPr>
            <w:tcW w:w="8259" w:type="dxa"/>
          </w:tcPr>
          <w:p w14:paraId="26522737" w14:textId="77777777" w:rsidR="009F1903" w:rsidRDefault="009F1903" w:rsidP="00DA7F32">
            <w:pPr>
              <w:rPr>
                <w:rFonts w:eastAsiaTheme="minorEastAsia"/>
                <w:lang w:eastAsia="zh-CN"/>
              </w:rPr>
            </w:pPr>
            <w:r w:rsidRPr="00DC549C">
              <w:t>Proposal 2: Budget-Alt1 should be used for the coverage evaluation for RF-EH, -25~-30dBm can be considered in this evaluation.</w:t>
            </w:r>
          </w:p>
          <w:p w14:paraId="38B74239" w14:textId="77777777" w:rsidR="009F1903" w:rsidRPr="00CD77B9" w:rsidRDefault="009F1903" w:rsidP="00DA7F32">
            <w:pPr>
              <w:rPr>
                <w:rFonts w:eastAsiaTheme="minorEastAsia"/>
                <w:szCs w:val="20"/>
                <w:lang w:eastAsia="zh-CN"/>
              </w:rPr>
            </w:pPr>
            <w:r w:rsidRPr="00CD77B9">
              <w:rPr>
                <w:rFonts w:eastAsiaTheme="minorEastAsia"/>
                <w:szCs w:val="20"/>
                <w:lang w:eastAsia="zh-CN"/>
              </w:rPr>
              <w:t>Proposal 3: Budget-Alt1 should be used for device 2a and 2b with RF envelope, -45dBm/-30dBm should be considered as the threshold for device with/without LNA.</w:t>
            </w:r>
          </w:p>
          <w:p w14:paraId="697444FE" w14:textId="77777777" w:rsidR="009F1903" w:rsidRPr="000E4917" w:rsidRDefault="009F1903" w:rsidP="00DA7F32">
            <w:pPr>
              <w:rPr>
                <w:rFonts w:eastAsiaTheme="minorEastAsia"/>
                <w:szCs w:val="20"/>
                <w:lang w:eastAsia="zh-CN"/>
              </w:rPr>
            </w:pPr>
            <w:r w:rsidRPr="00CD77B9">
              <w:rPr>
                <w:rFonts w:eastAsiaTheme="minorEastAsia"/>
                <w:szCs w:val="20"/>
                <w:lang w:eastAsia="zh-CN"/>
              </w:rPr>
              <w:t>Proposal 4: Budget-Alt2 should be used for device 2b with IF or zero-IF detector.</w:t>
            </w:r>
          </w:p>
        </w:tc>
      </w:tr>
      <w:tr w:rsidR="009F1903" w14:paraId="6DA0F23D" w14:textId="77777777" w:rsidTr="00DA7F32">
        <w:tc>
          <w:tcPr>
            <w:tcW w:w="1372" w:type="dxa"/>
          </w:tcPr>
          <w:p w14:paraId="6EA91814" w14:textId="77777777" w:rsidR="009F1903" w:rsidRPr="00AA32A2" w:rsidRDefault="009F1903" w:rsidP="00DA7F32">
            <w:pPr>
              <w:rPr>
                <w:rFonts w:eastAsiaTheme="minorEastAsia"/>
                <w:lang w:eastAsia="zh-CN"/>
              </w:rPr>
            </w:pPr>
            <w:proofErr w:type="spellStart"/>
            <w:r>
              <w:rPr>
                <w:rFonts w:eastAsiaTheme="minorEastAsia" w:hint="eastAsia"/>
                <w:lang w:eastAsia="zh-CN"/>
              </w:rPr>
              <w:t>MediaTe</w:t>
            </w:r>
            <w:proofErr w:type="spellEnd"/>
          </w:p>
        </w:tc>
        <w:tc>
          <w:tcPr>
            <w:tcW w:w="8259" w:type="dxa"/>
          </w:tcPr>
          <w:p w14:paraId="680D9F30" w14:textId="77777777" w:rsidR="009F1903" w:rsidRPr="000E4917" w:rsidRDefault="009F1903" w:rsidP="00DA7F32">
            <w:pPr>
              <w:rPr>
                <w:rFonts w:eastAsiaTheme="minorEastAsia"/>
                <w:szCs w:val="20"/>
                <w:lang w:val="en-US" w:eastAsia="zh-CN"/>
              </w:rPr>
            </w:pPr>
            <w:r w:rsidRPr="00585BE1">
              <w:rPr>
                <w:szCs w:val="20"/>
                <w:lang w:val="en-US"/>
              </w:rPr>
              <w:t xml:space="preserve">Proposal 8: For the coverage evaluation of device 2a/2b, prefer Budget-Alt2 to reflect the relation </w:t>
            </w:r>
            <w:r w:rsidRPr="00585BE1">
              <w:rPr>
                <w:szCs w:val="20"/>
                <w:lang w:val="en-US"/>
              </w:rPr>
              <w:lastRenderedPageBreak/>
              <w:t xml:space="preserve">between the data rate and coverage. </w:t>
            </w:r>
          </w:p>
        </w:tc>
      </w:tr>
      <w:tr w:rsidR="009F1903" w14:paraId="0242A638" w14:textId="77777777" w:rsidTr="00DA7F32">
        <w:tc>
          <w:tcPr>
            <w:tcW w:w="1372" w:type="dxa"/>
          </w:tcPr>
          <w:p w14:paraId="527A0D63" w14:textId="77777777" w:rsidR="009F1903" w:rsidRDefault="009F1903" w:rsidP="00DA7F32">
            <w:pPr>
              <w:rPr>
                <w:rFonts w:eastAsiaTheme="minorEastAsia"/>
                <w:lang w:eastAsia="zh-CN"/>
              </w:rPr>
            </w:pPr>
            <w:r>
              <w:rPr>
                <w:rFonts w:eastAsiaTheme="minorEastAsia" w:hint="eastAsia"/>
                <w:lang w:eastAsia="zh-CN"/>
              </w:rPr>
              <w:lastRenderedPageBreak/>
              <w:t>Qualcomm</w:t>
            </w:r>
          </w:p>
        </w:tc>
        <w:tc>
          <w:tcPr>
            <w:tcW w:w="8259" w:type="dxa"/>
          </w:tcPr>
          <w:p w14:paraId="2F60794A" w14:textId="77777777" w:rsidR="009F1903" w:rsidRPr="000E4917" w:rsidRDefault="009F1903" w:rsidP="00DA7F32">
            <w:pPr>
              <w:rPr>
                <w:u w:val="single"/>
              </w:rPr>
            </w:pPr>
            <w:r w:rsidRPr="000E4917">
              <w:rPr>
                <w:u w:val="single"/>
              </w:rPr>
              <w:t>[2J] Budget-Alt1/Budget-Alt2</w:t>
            </w:r>
          </w:p>
          <w:p w14:paraId="2319DC0F" w14:textId="77777777" w:rsidR="009F1903" w:rsidRPr="000E4917" w:rsidRDefault="009F1903" w:rsidP="00DA7F32">
            <w:pPr>
              <w:pStyle w:val="af"/>
              <w:numPr>
                <w:ilvl w:val="0"/>
                <w:numId w:val="139"/>
              </w:numPr>
              <w:ind w:firstLineChars="0"/>
              <w:jc w:val="both"/>
            </w:pPr>
            <w:r w:rsidRPr="000E4917">
              <w:t>R2D</w:t>
            </w:r>
          </w:p>
          <w:p w14:paraId="321BEC90" w14:textId="77777777" w:rsidR="009F1903" w:rsidRPr="000E4917" w:rsidRDefault="009F1903" w:rsidP="00DA7F32">
            <w:pPr>
              <w:pStyle w:val="af"/>
              <w:numPr>
                <w:ilvl w:val="1"/>
                <w:numId w:val="139"/>
              </w:numPr>
              <w:ind w:firstLineChars="0"/>
              <w:jc w:val="both"/>
              <w:rPr>
                <w:color w:val="FF0000"/>
              </w:rPr>
            </w:pPr>
            <w:r w:rsidRPr="000E4917">
              <w:rPr>
                <w:color w:val="FF0000"/>
              </w:rPr>
              <w:t>For device 1 and 2, RF-ED receiver, use Budget-Alt1.</w:t>
            </w:r>
          </w:p>
          <w:p w14:paraId="744F243B" w14:textId="77777777" w:rsidR="009F1903" w:rsidRPr="000E4917" w:rsidRDefault="009F1903" w:rsidP="00DA7F32">
            <w:pPr>
              <w:pStyle w:val="af"/>
              <w:numPr>
                <w:ilvl w:val="1"/>
                <w:numId w:val="139"/>
              </w:numPr>
              <w:ind w:firstLineChars="0"/>
              <w:jc w:val="both"/>
              <w:rPr>
                <w:color w:val="FF0000"/>
              </w:rPr>
            </w:pPr>
            <w:r w:rsidRPr="000E4917">
              <w:rPr>
                <w:color w:val="FF0000"/>
              </w:rPr>
              <w:t>For device 2b, IF or ZIF receiver, use Budget-Alt2.</w:t>
            </w:r>
          </w:p>
          <w:p w14:paraId="1B2DD60F" w14:textId="77777777" w:rsidR="009F1903" w:rsidRPr="000E4917" w:rsidRDefault="009F1903" w:rsidP="00DA7F32">
            <w:pPr>
              <w:pStyle w:val="af"/>
              <w:numPr>
                <w:ilvl w:val="0"/>
                <w:numId w:val="139"/>
              </w:numPr>
              <w:ind w:firstLineChars="0"/>
              <w:jc w:val="both"/>
            </w:pPr>
            <w:r w:rsidRPr="000E4917">
              <w:t>D2R</w:t>
            </w:r>
          </w:p>
          <w:p w14:paraId="4879C335" w14:textId="77777777" w:rsidR="009F1903" w:rsidRPr="000E4917" w:rsidRDefault="009F1903" w:rsidP="00DA7F32">
            <w:pPr>
              <w:pStyle w:val="af"/>
              <w:numPr>
                <w:ilvl w:val="1"/>
                <w:numId w:val="139"/>
              </w:numPr>
              <w:ind w:firstLineChars="0"/>
              <w:jc w:val="both"/>
            </w:pPr>
            <w:r w:rsidRPr="000E4917">
              <w:t>Budget-Alt2</w:t>
            </w:r>
          </w:p>
        </w:tc>
      </w:tr>
      <w:tr w:rsidR="009F1903" w14:paraId="5F4A7839" w14:textId="77777777" w:rsidTr="00DA7F32">
        <w:tc>
          <w:tcPr>
            <w:tcW w:w="1372" w:type="dxa"/>
          </w:tcPr>
          <w:p w14:paraId="51EF5D47" w14:textId="77777777" w:rsidR="009F1903" w:rsidRDefault="009F1903" w:rsidP="00DA7F32">
            <w:pPr>
              <w:rPr>
                <w:rFonts w:eastAsiaTheme="minorEastAsia"/>
                <w:lang w:eastAsia="zh-CN"/>
              </w:rPr>
            </w:pPr>
            <w:r w:rsidRPr="003C522B">
              <w:rPr>
                <w:rFonts w:eastAsiaTheme="minorEastAsia" w:hint="eastAsia"/>
                <w:lang w:eastAsia="zh-CN"/>
              </w:rPr>
              <w:t>Sony</w:t>
            </w:r>
          </w:p>
        </w:tc>
        <w:tc>
          <w:tcPr>
            <w:tcW w:w="8259" w:type="dxa"/>
          </w:tcPr>
          <w:p w14:paraId="66DA49B4" w14:textId="77777777" w:rsidR="009F1903" w:rsidRPr="000E4917" w:rsidRDefault="009F1903" w:rsidP="00DA7F32">
            <w:pPr>
              <w:spacing w:afterLines="50" w:after="120"/>
              <w:jc w:val="both"/>
              <w:rPr>
                <w:rFonts w:eastAsiaTheme="minorEastAsia"/>
                <w:lang w:eastAsia="zh-CN"/>
              </w:rPr>
            </w:pPr>
            <w:r w:rsidRPr="000E4917">
              <w:rPr>
                <w:lang w:eastAsia="ja-JP"/>
              </w:rPr>
              <w:t>Proposal 1: Consider Alt-1 as the approach in R2D link budget analysis for type-2a devices.</w:t>
            </w:r>
          </w:p>
        </w:tc>
      </w:tr>
    </w:tbl>
    <w:p w14:paraId="46F309E2" w14:textId="31D802D2" w:rsidR="009F1903" w:rsidRPr="000C7AB2" w:rsidRDefault="009F1903" w:rsidP="009F1903">
      <w:pPr>
        <w:pStyle w:val="4"/>
      </w:pPr>
      <w:r w:rsidRPr="006E3F5D">
        <w:rPr>
          <w:rFonts w:eastAsiaTheme="minorEastAsia" w:hint="eastAsia"/>
          <w:lang w:eastAsia="zh-CN"/>
        </w:rPr>
        <w:t xml:space="preserve">Discussion </w:t>
      </w:r>
      <w:r w:rsidR="007277CB">
        <w:rPr>
          <w:rFonts w:eastAsiaTheme="minorEastAsia" w:hint="eastAsia"/>
          <w:lang w:eastAsia="zh-CN"/>
        </w:rPr>
        <w:t>(round 1)</w:t>
      </w:r>
    </w:p>
    <w:p w14:paraId="74CF0182" w14:textId="77777777" w:rsidR="009F1903" w:rsidRDefault="009F1903" w:rsidP="009F1903">
      <w:pPr>
        <w:rPr>
          <w:rFonts w:eastAsiaTheme="minorEastAsia"/>
          <w:lang w:eastAsia="zh-CN"/>
        </w:rPr>
      </w:pPr>
    </w:p>
    <w:p w14:paraId="4479D355" w14:textId="77777777" w:rsidR="009F1903" w:rsidRDefault="009F1903" w:rsidP="009F1903">
      <w:pPr>
        <w:rPr>
          <w:rFonts w:eastAsiaTheme="minorEastAsia"/>
          <w:szCs w:val="20"/>
          <w:lang w:eastAsia="zh-CN"/>
        </w:rPr>
      </w:pPr>
      <w:r>
        <w:rPr>
          <w:rFonts w:eastAsiaTheme="minorEastAsia" w:hint="eastAsia"/>
          <w:szCs w:val="20"/>
          <w:lang w:eastAsia="zh-CN"/>
        </w:rPr>
        <w:t>During the RAN1#116bis, budget-A</w:t>
      </w:r>
      <w:r>
        <w:rPr>
          <w:rFonts w:eastAsiaTheme="minorEastAsia"/>
          <w:szCs w:val="20"/>
          <w:lang w:eastAsia="zh-CN"/>
        </w:rPr>
        <w:t>l</w:t>
      </w:r>
      <w:r>
        <w:rPr>
          <w:rFonts w:eastAsiaTheme="minorEastAsia" w:hint="eastAsia"/>
          <w:szCs w:val="20"/>
          <w:lang w:eastAsia="zh-CN"/>
        </w:rPr>
        <w:t>t 1 RF-ED is agreed for device 1.</w:t>
      </w:r>
    </w:p>
    <w:p w14:paraId="10AD4E81" w14:textId="77777777" w:rsidR="009F1903" w:rsidRPr="00AA63F2" w:rsidRDefault="009F1903" w:rsidP="009F1903">
      <w:pPr>
        <w:rPr>
          <w:rFonts w:eastAsia="等线"/>
          <w:bCs/>
          <w:lang w:eastAsia="zh-CN"/>
        </w:rPr>
      </w:pPr>
      <w:r w:rsidRPr="00AA63F2">
        <w:rPr>
          <w:rFonts w:eastAsia="等线"/>
          <w:bCs/>
          <w:highlight w:val="green"/>
          <w:lang w:eastAsia="zh-CN"/>
        </w:rPr>
        <w:t>Agreement</w:t>
      </w:r>
    </w:p>
    <w:p w14:paraId="63A9708B" w14:textId="77777777" w:rsidR="009F1903" w:rsidRPr="00DC58E4" w:rsidRDefault="009F1903" w:rsidP="009F1903">
      <w:pPr>
        <w:rPr>
          <w:rFonts w:eastAsia="等线"/>
          <w:szCs w:val="20"/>
          <w:lang w:eastAsia="zh-CN"/>
        </w:rPr>
      </w:pPr>
      <w:r w:rsidRPr="00DC58E4">
        <w:rPr>
          <w:rFonts w:eastAsia="等线" w:hint="eastAsia"/>
          <w:lang w:eastAsia="zh-CN"/>
        </w:rPr>
        <w:t xml:space="preserve">For </w:t>
      </w:r>
      <w:r>
        <w:rPr>
          <w:rFonts w:eastAsia="等线" w:hint="eastAsia"/>
          <w:szCs w:val="20"/>
          <w:lang w:eastAsia="zh-CN"/>
        </w:rPr>
        <w:t xml:space="preserve">R2D link in the </w:t>
      </w:r>
      <w:r w:rsidRPr="00F25492">
        <w:rPr>
          <w:rFonts w:eastAsia="等线" w:hint="eastAsia"/>
          <w:szCs w:val="20"/>
          <w:lang w:eastAsia="zh-CN"/>
        </w:rPr>
        <w:t xml:space="preserve">coverage </w:t>
      </w:r>
      <w:r w:rsidRPr="00F25492">
        <w:rPr>
          <w:szCs w:val="20"/>
        </w:rPr>
        <w:t>evaluation</w:t>
      </w:r>
      <w:r w:rsidRPr="00DC58E4">
        <w:rPr>
          <w:rFonts w:eastAsia="等线" w:hint="eastAsia"/>
          <w:szCs w:val="20"/>
          <w:lang w:eastAsia="zh-CN"/>
        </w:rPr>
        <w:t xml:space="preserve">, </w:t>
      </w:r>
      <w:r>
        <w:rPr>
          <w:rFonts w:eastAsia="等线"/>
          <w:szCs w:val="20"/>
          <w:lang w:eastAsia="zh-CN"/>
        </w:rPr>
        <w:t>for device 1</w:t>
      </w:r>
    </w:p>
    <w:p w14:paraId="764F81D9" w14:textId="77777777" w:rsidR="009F1903" w:rsidRPr="00DC58E4" w:rsidRDefault="009F1903" w:rsidP="009F1903">
      <w:pPr>
        <w:pStyle w:val="af"/>
        <w:numPr>
          <w:ilvl w:val="0"/>
          <w:numId w:val="46"/>
        </w:numPr>
        <w:ind w:firstLineChars="0"/>
        <w:rPr>
          <w:rFonts w:eastAsia="等线"/>
          <w:lang w:eastAsia="zh-CN"/>
        </w:rPr>
      </w:pPr>
      <w:r w:rsidRPr="00601A09">
        <w:rPr>
          <w:rFonts w:eastAsia="等线" w:hint="eastAsia"/>
          <w:i/>
          <w:iCs/>
          <w:szCs w:val="20"/>
          <w:lang w:eastAsia="zh-CN"/>
        </w:rPr>
        <w:t>Budget-Alt</w:t>
      </w:r>
      <w:r>
        <w:rPr>
          <w:rFonts w:eastAsia="等线" w:hint="eastAsia"/>
          <w:i/>
          <w:iCs/>
          <w:szCs w:val="20"/>
          <w:lang w:eastAsia="zh-CN"/>
        </w:rPr>
        <w:t>1</w:t>
      </w:r>
      <w:r>
        <w:rPr>
          <w:rFonts w:eastAsia="等线" w:hint="eastAsia"/>
          <w:szCs w:val="20"/>
          <w:lang w:eastAsia="zh-CN"/>
        </w:rPr>
        <w:t xml:space="preserve"> is used </w:t>
      </w:r>
      <w:r>
        <w:rPr>
          <w:rFonts w:eastAsia="等线"/>
          <w:szCs w:val="20"/>
          <w:lang w:eastAsia="zh-CN"/>
        </w:rPr>
        <w:t xml:space="preserve">(note: </w:t>
      </w:r>
      <w:r>
        <w:rPr>
          <w:rFonts w:eastAsia="等线" w:hint="eastAsia"/>
          <w:szCs w:val="20"/>
          <w:lang w:eastAsia="zh-CN"/>
        </w:rPr>
        <w:t xml:space="preserve">receiver </w:t>
      </w:r>
      <w:r>
        <w:rPr>
          <w:rFonts w:eastAsia="等线"/>
          <w:szCs w:val="20"/>
          <w:lang w:eastAsia="zh-CN"/>
        </w:rPr>
        <w:t>architecture</w:t>
      </w:r>
      <w:r>
        <w:rPr>
          <w:rFonts w:eastAsia="等线" w:hint="eastAsia"/>
          <w:szCs w:val="20"/>
          <w:lang w:eastAsia="zh-CN"/>
        </w:rPr>
        <w:t xml:space="preserve"> is RF ED</w:t>
      </w:r>
      <w:r>
        <w:rPr>
          <w:rFonts w:eastAsia="等线"/>
          <w:szCs w:val="20"/>
          <w:lang w:eastAsia="zh-CN"/>
        </w:rPr>
        <w:t>)</w:t>
      </w:r>
    </w:p>
    <w:p w14:paraId="63355D9D" w14:textId="77777777" w:rsidR="009F1903" w:rsidRPr="00DC58E4" w:rsidRDefault="009F1903" w:rsidP="009F1903">
      <w:pPr>
        <w:rPr>
          <w:rFonts w:eastAsia="等线"/>
          <w:szCs w:val="20"/>
          <w:lang w:eastAsia="zh-CN"/>
        </w:rPr>
      </w:pPr>
      <w:r w:rsidRPr="00DC58E4">
        <w:rPr>
          <w:rFonts w:eastAsia="等线" w:hint="eastAsia"/>
          <w:lang w:eastAsia="zh-CN"/>
        </w:rPr>
        <w:t xml:space="preserve">For D2R link </w:t>
      </w:r>
      <w:r>
        <w:rPr>
          <w:rFonts w:eastAsia="等线" w:hint="eastAsia"/>
          <w:szCs w:val="20"/>
          <w:lang w:eastAsia="zh-CN"/>
        </w:rPr>
        <w:t xml:space="preserve">in the </w:t>
      </w:r>
      <w:r w:rsidRPr="00F25492">
        <w:rPr>
          <w:rFonts w:eastAsia="等线" w:hint="eastAsia"/>
          <w:szCs w:val="20"/>
          <w:lang w:eastAsia="zh-CN"/>
        </w:rPr>
        <w:t xml:space="preserve">coverage </w:t>
      </w:r>
      <w:r w:rsidRPr="00F25492">
        <w:rPr>
          <w:szCs w:val="20"/>
        </w:rPr>
        <w:t>evaluation</w:t>
      </w:r>
      <w:r w:rsidRPr="00DC58E4">
        <w:rPr>
          <w:rFonts w:eastAsia="等线" w:hint="eastAsia"/>
          <w:szCs w:val="20"/>
          <w:lang w:eastAsia="zh-CN"/>
        </w:rPr>
        <w:t>,</w:t>
      </w:r>
    </w:p>
    <w:p w14:paraId="11552C93" w14:textId="77777777" w:rsidR="009F1903" w:rsidRPr="007265A2" w:rsidRDefault="009F1903" w:rsidP="009F1903">
      <w:pPr>
        <w:pStyle w:val="af"/>
        <w:numPr>
          <w:ilvl w:val="0"/>
          <w:numId w:val="46"/>
        </w:numPr>
        <w:ind w:firstLineChars="0"/>
        <w:rPr>
          <w:iCs/>
          <w:lang w:val="en-US"/>
        </w:rPr>
      </w:pPr>
      <w:r w:rsidRPr="00601A09">
        <w:rPr>
          <w:rFonts w:eastAsia="等线" w:hint="eastAsia"/>
          <w:i/>
          <w:iCs/>
          <w:szCs w:val="20"/>
          <w:lang w:eastAsia="zh-CN"/>
        </w:rPr>
        <w:t>Budget-Alt2</w:t>
      </w:r>
      <w:r w:rsidRPr="00601A09">
        <w:rPr>
          <w:rFonts w:eastAsia="等线" w:hint="eastAsia"/>
          <w:szCs w:val="20"/>
          <w:lang w:eastAsia="zh-CN"/>
        </w:rPr>
        <w:t xml:space="preserve"> is used</w:t>
      </w:r>
      <w:r>
        <w:rPr>
          <w:rFonts w:eastAsia="等线" w:hint="eastAsia"/>
          <w:szCs w:val="20"/>
          <w:lang w:eastAsia="zh-CN"/>
        </w:rPr>
        <w:t>.</w:t>
      </w:r>
    </w:p>
    <w:p w14:paraId="0B9BC365" w14:textId="77777777" w:rsidR="009F1903" w:rsidRDefault="009F1903" w:rsidP="009F1903">
      <w:pPr>
        <w:rPr>
          <w:rFonts w:eastAsiaTheme="minorEastAsia"/>
          <w:lang w:eastAsia="zh-CN"/>
        </w:rPr>
      </w:pPr>
    </w:p>
    <w:p w14:paraId="71A3B1CF" w14:textId="77777777" w:rsidR="009F1903" w:rsidRDefault="009F1903" w:rsidP="009F1903">
      <w:pPr>
        <w:rPr>
          <w:rFonts w:eastAsiaTheme="minorEastAsia"/>
        </w:rPr>
      </w:pPr>
      <w:r>
        <w:rPr>
          <w:rFonts w:eastAsiaTheme="minorEastAsia" w:hint="eastAsia"/>
        </w:rPr>
        <w:t>Form the contributions, the following can be observed,</w:t>
      </w:r>
    </w:p>
    <w:p w14:paraId="2FE95447" w14:textId="77777777" w:rsidR="009F1903" w:rsidRPr="00743CB2" w:rsidRDefault="009F1903" w:rsidP="009F1903">
      <w:pPr>
        <w:rPr>
          <w:rFonts w:eastAsiaTheme="minorEastAsia"/>
          <w:lang w:eastAsia="zh-CN"/>
        </w:rPr>
      </w:pPr>
    </w:p>
    <w:p w14:paraId="2552E7DC" w14:textId="77777777" w:rsidR="009F1903" w:rsidRPr="00743CB2" w:rsidRDefault="009F1903" w:rsidP="009F1903">
      <w:pPr>
        <w:pStyle w:val="af"/>
        <w:numPr>
          <w:ilvl w:val="0"/>
          <w:numId w:val="30"/>
        </w:numPr>
        <w:adjustRightInd w:val="0"/>
        <w:snapToGrid w:val="0"/>
        <w:ind w:firstLineChars="0"/>
        <w:jc w:val="both"/>
        <w:rPr>
          <w:rFonts w:eastAsia="等线"/>
          <w:b/>
          <w:bCs/>
          <w:lang w:eastAsia="zh-CN"/>
        </w:rPr>
      </w:pPr>
      <w:r w:rsidRPr="00743CB2">
        <w:rPr>
          <w:rFonts w:eastAsia="等线" w:hint="eastAsia"/>
          <w:b/>
          <w:bCs/>
          <w:lang w:eastAsia="zh-CN"/>
        </w:rPr>
        <w:t>For device 2a with RF-ED</w:t>
      </w:r>
    </w:p>
    <w:p w14:paraId="7895A202" w14:textId="77777777" w:rsidR="009F1903" w:rsidRDefault="009F1903" w:rsidP="009F1903">
      <w:pPr>
        <w:pStyle w:val="af"/>
        <w:numPr>
          <w:ilvl w:val="1"/>
          <w:numId w:val="30"/>
        </w:numPr>
        <w:adjustRightInd w:val="0"/>
        <w:snapToGrid w:val="0"/>
        <w:ind w:firstLineChars="0"/>
        <w:rPr>
          <w:rFonts w:eastAsia="等线"/>
          <w:lang w:eastAsia="zh-CN"/>
        </w:rPr>
      </w:pPr>
      <w:r w:rsidRPr="00885152">
        <w:rPr>
          <w:rFonts w:eastAsia="等线"/>
          <w:b/>
          <w:bCs/>
          <w:i/>
          <w:iCs/>
          <w:lang w:eastAsia="zh-CN"/>
        </w:rPr>
        <w:t>Budget-Alt1</w:t>
      </w:r>
      <w:r w:rsidRPr="00885152">
        <w:rPr>
          <w:rFonts w:eastAsia="等线" w:hint="eastAsia"/>
          <w:b/>
          <w:bCs/>
          <w:lang w:eastAsia="zh-CN"/>
        </w:rPr>
        <w:t>:</w:t>
      </w:r>
      <w:r>
        <w:rPr>
          <w:rFonts w:eastAsia="等线" w:hint="eastAsia"/>
          <w:lang w:eastAsia="zh-CN"/>
        </w:rPr>
        <w:t xml:space="preserve"> [Ericsson], [Nokia], [Huawei</w:t>
      </w:r>
      <w:proofErr w:type="gramStart"/>
      <w:r>
        <w:rPr>
          <w:rFonts w:eastAsia="等线" w:hint="eastAsia"/>
          <w:lang w:eastAsia="zh-CN"/>
        </w:rPr>
        <w:t>](</w:t>
      </w:r>
      <w:proofErr w:type="gramEnd"/>
      <w:r>
        <w:rPr>
          <w:rFonts w:eastAsia="等线" w:hint="eastAsia"/>
          <w:lang w:eastAsia="zh-CN"/>
        </w:rPr>
        <w:t>RF ED), [</w:t>
      </w:r>
      <w:proofErr w:type="spellStart"/>
      <w:r>
        <w:rPr>
          <w:rFonts w:eastAsia="等线" w:hint="eastAsia"/>
          <w:lang w:eastAsia="zh-CN"/>
        </w:rPr>
        <w:t>Spreadtrum</w:t>
      </w:r>
      <w:proofErr w:type="spellEnd"/>
      <w:r>
        <w:rPr>
          <w:rFonts w:eastAsia="等线" w:hint="eastAsia"/>
          <w:lang w:eastAsia="zh-CN"/>
        </w:rPr>
        <w:t>](RF ED), [vivo](RF ED), [CATT], [CMCC](RF ED), [Sony], [ZTE], [</w:t>
      </w:r>
      <w:proofErr w:type="spellStart"/>
      <w:r>
        <w:rPr>
          <w:rFonts w:eastAsia="等线" w:hint="eastAsia"/>
          <w:lang w:eastAsia="zh-CN"/>
        </w:rPr>
        <w:t>x</w:t>
      </w:r>
      <w:r>
        <w:rPr>
          <w:rFonts w:eastAsia="等线"/>
          <w:lang w:eastAsia="zh-CN"/>
        </w:rPr>
        <w:t>iaomi</w:t>
      </w:r>
      <w:proofErr w:type="spellEnd"/>
      <w:r>
        <w:rPr>
          <w:rFonts w:eastAsia="等线" w:hint="eastAsia"/>
          <w:lang w:eastAsia="zh-CN"/>
        </w:rPr>
        <w:t>], [OPPO](RF ED),</w:t>
      </w:r>
      <w:r>
        <w:rPr>
          <w:rFonts w:ascii="Times New Roman" w:eastAsia="等线" w:hAnsi="Times New Roman" w:hint="eastAsia"/>
          <w:szCs w:val="20"/>
          <w:lang w:eastAsia="zh-CN" w:bidi="ar"/>
        </w:rPr>
        <w:t xml:space="preserve"> [</w:t>
      </w:r>
      <w:proofErr w:type="spellStart"/>
      <w:r w:rsidRPr="00C524D6">
        <w:rPr>
          <w:rFonts w:ascii="Times New Roman" w:eastAsia="等线" w:hAnsi="Times New Roman"/>
          <w:szCs w:val="20"/>
          <w:lang w:eastAsia="zh-CN" w:bidi="ar"/>
        </w:rPr>
        <w:t>InterDigital</w:t>
      </w:r>
      <w:proofErr w:type="spellEnd"/>
      <w:r w:rsidRPr="00C524D6">
        <w:rPr>
          <w:rFonts w:ascii="Times New Roman" w:eastAsia="等线" w:hAnsi="Times New Roman"/>
          <w:szCs w:val="20"/>
          <w:lang w:eastAsia="zh-CN" w:bidi="ar"/>
        </w:rPr>
        <w:t>, Inc.</w:t>
      </w:r>
      <w:r>
        <w:rPr>
          <w:rFonts w:ascii="Times New Roman" w:eastAsia="等线" w:hAnsi="Times New Roman" w:hint="eastAsia"/>
          <w:szCs w:val="20"/>
          <w:lang w:eastAsia="zh-CN" w:bidi="ar"/>
        </w:rPr>
        <w:t>], [</w:t>
      </w:r>
      <w:r w:rsidRPr="00906175">
        <w:rPr>
          <w:rFonts w:ascii="Times New Roman" w:eastAsia="等线" w:hAnsi="Times New Roman"/>
          <w:szCs w:val="20"/>
          <w:lang w:eastAsia="zh-CN" w:bidi="ar"/>
        </w:rPr>
        <w:t>Qualcomm</w:t>
      </w:r>
      <w:r>
        <w:rPr>
          <w:rFonts w:ascii="Times New Roman" w:eastAsia="等线" w:hAnsi="Times New Roman" w:hint="eastAsia"/>
          <w:szCs w:val="20"/>
          <w:lang w:eastAsia="zh-CN" w:bidi="ar"/>
        </w:rPr>
        <w:t>](RF ED),</w:t>
      </w:r>
      <w:r w:rsidRPr="002D09D7">
        <w:rPr>
          <w:rFonts w:eastAsiaTheme="minorEastAsia"/>
          <w:szCs w:val="20"/>
          <w:lang w:eastAsia="zh-CN"/>
        </w:rPr>
        <w:t xml:space="preserve"> </w:t>
      </w:r>
      <w:r>
        <w:rPr>
          <w:rFonts w:eastAsiaTheme="minorEastAsia" w:hint="eastAsia"/>
          <w:szCs w:val="20"/>
          <w:lang w:eastAsia="zh-CN"/>
        </w:rPr>
        <w:t>[</w:t>
      </w:r>
      <w:r w:rsidRPr="002D09D7">
        <w:rPr>
          <w:rFonts w:eastAsiaTheme="minorEastAsia"/>
          <w:szCs w:val="20"/>
          <w:lang w:eastAsia="zh-CN"/>
        </w:rPr>
        <w:t>IIT Kanpur, IITM</w:t>
      </w:r>
      <w:r>
        <w:rPr>
          <w:rFonts w:eastAsiaTheme="minorEastAsia" w:hint="eastAsia"/>
          <w:szCs w:val="20"/>
          <w:lang w:eastAsia="zh-CN"/>
        </w:rPr>
        <w:t>]</w:t>
      </w:r>
    </w:p>
    <w:p w14:paraId="1F7524AF" w14:textId="77777777" w:rsidR="009F1903" w:rsidRDefault="009F1903" w:rsidP="009F1903">
      <w:pPr>
        <w:pStyle w:val="af"/>
        <w:numPr>
          <w:ilvl w:val="1"/>
          <w:numId w:val="30"/>
        </w:numPr>
        <w:adjustRightInd w:val="0"/>
        <w:snapToGrid w:val="0"/>
        <w:ind w:firstLineChars="0"/>
        <w:rPr>
          <w:rFonts w:eastAsia="等线"/>
          <w:lang w:eastAsia="zh-CN"/>
        </w:rPr>
      </w:pPr>
      <w:r w:rsidRPr="00885152">
        <w:rPr>
          <w:rFonts w:eastAsia="等线"/>
          <w:b/>
          <w:bCs/>
          <w:i/>
          <w:iCs/>
          <w:lang w:eastAsia="zh-CN"/>
        </w:rPr>
        <w:t>Budget-Alt</w:t>
      </w:r>
      <w:r w:rsidRPr="00885152">
        <w:rPr>
          <w:rFonts w:eastAsia="等线" w:hint="eastAsia"/>
          <w:b/>
          <w:bCs/>
          <w:i/>
          <w:iCs/>
          <w:lang w:eastAsia="zh-CN"/>
        </w:rPr>
        <w:t>2</w:t>
      </w:r>
      <w:r w:rsidRPr="00885152">
        <w:rPr>
          <w:rFonts w:eastAsia="等线" w:hint="eastAsia"/>
          <w:b/>
          <w:bCs/>
          <w:lang w:eastAsia="zh-CN"/>
        </w:rPr>
        <w:t>:</w:t>
      </w:r>
      <w:r>
        <w:rPr>
          <w:rFonts w:eastAsia="等线" w:hint="eastAsia"/>
          <w:lang w:eastAsia="zh-CN"/>
        </w:rPr>
        <w:t xml:space="preserve"> [Ericsson</w:t>
      </w:r>
      <w:proofErr w:type="gramStart"/>
      <w:r>
        <w:rPr>
          <w:rFonts w:eastAsia="等线" w:hint="eastAsia"/>
          <w:lang w:eastAsia="zh-CN"/>
        </w:rPr>
        <w:t>],  [</w:t>
      </w:r>
      <w:proofErr w:type="gramEnd"/>
      <w:r w:rsidRPr="00600669">
        <w:rPr>
          <w:rFonts w:eastAsia="等线"/>
          <w:lang w:eastAsia="zh-CN"/>
        </w:rPr>
        <w:t>MediaTek</w:t>
      </w:r>
      <w:r>
        <w:rPr>
          <w:rFonts w:eastAsia="等线" w:hint="eastAsia"/>
          <w:lang w:eastAsia="zh-CN"/>
        </w:rPr>
        <w:t>], [Comba]</w:t>
      </w:r>
    </w:p>
    <w:p w14:paraId="6C0D0E16" w14:textId="77777777" w:rsidR="009F1903" w:rsidRDefault="009F1903" w:rsidP="009F1903">
      <w:pPr>
        <w:pStyle w:val="af"/>
        <w:numPr>
          <w:ilvl w:val="2"/>
          <w:numId w:val="30"/>
        </w:numPr>
        <w:adjustRightInd w:val="0"/>
        <w:snapToGrid w:val="0"/>
        <w:ind w:firstLineChars="0"/>
        <w:rPr>
          <w:rFonts w:eastAsia="等线"/>
          <w:lang w:eastAsia="zh-CN"/>
        </w:rPr>
      </w:pPr>
      <w:r>
        <w:rPr>
          <w:rFonts w:eastAsia="等线" w:hint="eastAsia"/>
          <w:lang w:eastAsia="zh-CN"/>
        </w:rPr>
        <w:t>[Ericsson], [</w:t>
      </w:r>
      <w:r w:rsidRPr="00600669">
        <w:rPr>
          <w:rFonts w:eastAsia="等线"/>
          <w:lang w:eastAsia="zh-CN"/>
        </w:rPr>
        <w:t>MediaTek</w:t>
      </w:r>
      <w:r>
        <w:rPr>
          <w:rFonts w:eastAsia="等线" w:hint="eastAsia"/>
          <w:lang w:eastAsia="zh-CN"/>
        </w:rPr>
        <w:t xml:space="preserve">] observed if use </w:t>
      </w:r>
      <w:r w:rsidRPr="008F3FB9">
        <w:rPr>
          <w:rFonts w:eastAsia="等线"/>
          <w:i/>
          <w:iCs/>
          <w:lang w:eastAsia="zh-CN"/>
        </w:rPr>
        <w:t>Budget-Alt1</w:t>
      </w:r>
      <w:r>
        <w:rPr>
          <w:rFonts w:eastAsia="等线" w:hint="eastAsia"/>
          <w:lang w:eastAsia="zh-CN"/>
        </w:rPr>
        <w:t>, i</w:t>
      </w:r>
      <w:r w:rsidRPr="008F3FB9">
        <w:rPr>
          <w:rFonts w:eastAsia="等线"/>
          <w:lang w:eastAsia="zh-CN"/>
        </w:rPr>
        <w:t>t is difficult to determine the trade-offs between coverage and data rate for different values of M when the OOK-M waveform is employed in the R2D link.</w:t>
      </w:r>
      <w:r>
        <w:rPr>
          <w:rFonts w:eastAsia="等线" w:hint="eastAsia"/>
          <w:lang w:eastAsia="zh-CN"/>
        </w:rPr>
        <w:t xml:space="preserve"> </w:t>
      </w:r>
      <w:r>
        <w:rPr>
          <w:rFonts w:eastAsia="等线"/>
          <w:lang w:eastAsia="zh-CN"/>
        </w:rPr>
        <w:t>A</w:t>
      </w:r>
      <w:r>
        <w:rPr>
          <w:rFonts w:eastAsia="等线" w:hint="eastAsia"/>
          <w:lang w:eastAsia="zh-CN"/>
        </w:rPr>
        <w:t xml:space="preserve">nd RAN1 needs to clarify how to </w:t>
      </w:r>
      <w:r>
        <w:rPr>
          <w:rFonts w:eastAsia="等线"/>
          <w:lang w:eastAsia="zh-CN"/>
        </w:rPr>
        <w:t>study</w:t>
      </w:r>
      <w:r>
        <w:rPr>
          <w:rFonts w:eastAsia="等线" w:hint="eastAsia"/>
          <w:lang w:eastAsia="zh-CN"/>
        </w:rPr>
        <w:t xml:space="preserve"> the coverage impacts if </w:t>
      </w:r>
      <w:r w:rsidRPr="00027C83">
        <w:rPr>
          <w:rFonts w:eastAsia="等线"/>
          <w:i/>
          <w:iCs/>
          <w:lang w:eastAsia="zh-CN"/>
        </w:rPr>
        <w:t>Budget-Alt1</w:t>
      </w:r>
      <w:r>
        <w:rPr>
          <w:rFonts w:eastAsia="等线" w:hint="eastAsia"/>
          <w:lang w:eastAsia="zh-CN"/>
        </w:rPr>
        <w:t>is used.</w:t>
      </w:r>
    </w:p>
    <w:p w14:paraId="4BE24AE4" w14:textId="77777777" w:rsidR="009F1903" w:rsidRPr="00486028" w:rsidRDefault="009F1903" w:rsidP="009F1903">
      <w:pPr>
        <w:pStyle w:val="af"/>
        <w:numPr>
          <w:ilvl w:val="1"/>
          <w:numId w:val="30"/>
        </w:numPr>
        <w:adjustRightInd w:val="0"/>
        <w:snapToGrid w:val="0"/>
        <w:ind w:firstLineChars="0"/>
        <w:rPr>
          <w:rFonts w:eastAsia="等线"/>
          <w:lang w:eastAsia="zh-CN"/>
        </w:rPr>
      </w:pPr>
      <w:r>
        <w:rPr>
          <w:rFonts w:eastAsia="等线"/>
          <w:lang w:eastAsia="zh-CN"/>
        </w:rPr>
        <w:t>P</w:t>
      </w:r>
      <w:r>
        <w:rPr>
          <w:rFonts w:eastAsia="等线" w:hint="eastAsia"/>
          <w:lang w:eastAsia="zh-CN"/>
        </w:rPr>
        <w:t>oorer receiver sensitivity of</w:t>
      </w:r>
      <w:r w:rsidRPr="008F3FB9">
        <w:rPr>
          <w:rFonts w:eastAsia="等线"/>
          <w:i/>
          <w:iCs/>
          <w:lang w:eastAsia="zh-CN"/>
        </w:rPr>
        <w:t xml:space="preserve"> Budget-Alt1 </w:t>
      </w:r>
      <w:r w:rsidRPr="00486028">
        <w:rPr>
          <w:rFonts w:eastAsia="等线" w:hint="eastAsia"/>
          <w:lang w:eastAsia="zh-CN"/>
        </w:rPr>
        <w:t>and</w:t>
      </w:r>
      <w:r>
        <w:rPr>
          <w:rFonts w:eastAsia="等线" w:hint="eastAsia"/>
          <w:i/>
          <w:iCs/>
          <w:lang w:eastAsia="zh-CN"/>
        </w:rPr>
        <w:t xml:space="preserve"> </w:t>
      </w:r>
      <w:r w:rsidRPr="008F3FB9">
        <w:rPr>
          <w:rFonts w:eastAsia="等线"/>
          <w:i/>
          <w:iCs/>
          <w:lang w:eastAsia="zh-CN"/>
        </w:rPr>
        <w:t>Budget-Alt1</w:t>
      </w:r>
      <w:r w:rsidRPr="00486028">
        <w:rPr>
          <w:rFonts w:eastAsia="等线" w:hint="eastAsia"/>
          <w:lang w:eastAsia="zh-CN"/>
        </w:rPr>
        <w:t>: [FUTUREWEI]</w:t>
      </w:r>
    </w:p>
    <w:p w14:paraId="435FF20E" w14:textId="77777777" w:rsidR="009F1903" w:rsidRDefault="009F1903" w:rsidP="009F1903">
      <w:pPr>
        <w:adjustRightInd w:val="0"/>
        <w:snapToGrid w:val="0"/>
        <w:jc w:val="both"/>
        <w:rPr>
          <w:rFonts w:eastAsia="等线"/>
          <w:lang w:eastAsia="zh-CN"/>
        </w:rPr>
      </w:pPr>
    </w:p>
    <w:p w14:paraId="52D5EC22" w14:textId="77777777" w:rsidR="009F1903" w:rsidRPr="00743CB2" w:rsidRDefault="009F1903" w:rsidP="009F1903">
      <w:pPr>
        <w:pStyle w:val="af"/>
        <w:numPr>
          <w:ilvl w:val="0"/>
          <w:numId w:val="30"/>
        </w:numPr>
        <w:adjustRightInd w:val="0"/>
        <w:snapToGrid w:val="0"/>
        <w:ind w:firstLineChars="0"/>
        <w:jc w:val="both"/>
        <w:rPr>
          <w:rFonts w:eastAsia="等线"/>
          <w:b/>
          <w:bCs/>
          <w:lang w:eastAsia="zh-CN"/>
        </w:rPr>
      </w:pPr>
      <w:r w:rsidRPr="00743CB2">
        <w:rPr>
          <w:rFonts w:eastAsia="等线" w:hint="eastAsia"/>
          <w:b/>
          <w:bCs/>
          <w:lang w:eastAsia="zh-CN"/>
        </w:rPr>
        <w:t>For device 2a with IF/ZIF-ED</w:t>
      </w:r>
    </w:p>
    <w:p w14:paraId="73D0C783" w14:textId="77777777" w:rsidR="009F1903" w:rsidRPr="00885152" w:rsidRDefault="009F1903" w:rsidP="009F1903">
      <w:pPr>
        <w:pStyle w:val="af"/>
        <w:numPr>
          <w:ilvl w:val="2"/>
          <w:numId w:val="30"/>
        </w:numPr>
        <w:adjustRightInd w:val="0"/>
        <w:snapToGrid w:val="0"/>
        <w:ind w:firstLineChars="0"/>
        <w:rPr>
          <w:rFonts w:eastAsia="等线"/>
          <w:lang w:eastAsia="zh-CN"/>
        </w:rPr>
      </w:pPr>
      <w:r w:rsidRPr="00885152">
        <w:rPr>
          <w:rFonts w:eastAsia="等线"/>
          <w:b/>
          <w:bCs/>
          <w:i/>
          <w:iCs/>
          <w:lang w:eastAsia="zh-CN"/>
        </w:rPr>
        <w:t>Budget-Alt1</w:t>
      </w:r>
      <w:r w:rsidRPr="00885152">
        <w:rPr>
          <w:rFonts w:eastAsia="等线" w:hint="eastAsia"/>
          <w:lang w:eastAsia="zh-CN"/>
        </w:rPr>
        <w:t>: [Huawei](IF-ED/ZIF)</w:t>
      </w:r>
    </w:p>
    <w:p w14:paraId="2B82F3C3" w14:textId="77777777" w:rsidR="009F1903" w:rsidRDefault="009F1903" w:rsidP="009F1903">
      <w:pPr>
        <w:adjustRightInd w:val="0"/>
        <w:snapToGrid w:val="0"/>
        <w:rPr>
          <w:rFonts w:eastAsia="等线"/>
          <w:b/>
          <w:bCs/>
          <w:lang w:eastAsia="zh-CN"/>
        </w:rPr>
      </w:pPr>
    </w:p>
    <w:p w14:paraId="59CE4D64" w14:textId="77777777" w:rsidR="009F1903" w:rsidRPr="00743CB2" w:rsidRDefault="009F1903" w:rsidP="009F1903">
      <w:pPr>
        <w:pStyle w:val="af"/>
        <w:numPr>
          <w:ilvl w:val="0"/>
          <w:numId w:val="30"/>
        </w:numPr>
        <w:adjustRightInd w:val="0"/>
        <w:snapToGrid w:val="0"/>
        <w:ind w:firstLineChars="0"/>
        <w:rPr>
          <w:rFonts w:eastAsia="等线"/>
          <w:b/>
          <w:bCs/>
          <w:lang w:eastAsia="zh-CN"/>
        </w:rPr>
      </w:pPr>
      <w:r w:rsidRPr="00743CB2">
        <w:rPr>
          <w:rFonts w:eastAsia="等线"/>
          <w:b/>
          <w:bCs/>
          <w:lang w:eastAsia="zh-CN"/>
        </w:rPr>
        <w:t>F</w:t>
      </w:r>
      <w:r w:rsidRPr="00743CB2">
        <w:rPr>
          <w:rFonts w:eastAsia="等线" w:hint="eastAsia"/>
          <w:b/>
          <w:bCs/>
          <w:lang w:eastAsia="zh-CN"/>
        </w:rPr>
        <w:t>or device 2b</w:t>
      </w:r>
    </w:p>
    <w:p w14:paraId="5A7BCF17" w14:textId="77777777" w:rsidR="009F1903" w:rsidRDefault="009F1903" w:rsidP="009F1903">
      <w:pPr>
        <w:pStyle w:val="af"/>
        <w:numPr>
          <w:ilvl w:val="2"/>
          <w:numId w:val="30"/>
        </w:numPr>
        <w:adjustRightInd w:val="0"/>
        <w:snapToGrid w:val="0"/>
        <w:ind w:firstLineChars="0"/>
        <w:rPr>
          <w:rFonts w:eastAsia="等线"/>
          <w:lang w:eastAsia="zh-CN"/>
        </w:rPr>
      </w:pPr>
      <w:r w:rsidRPr="008F3FB9">
        <w:rPr>
          <w:rFonts w:eastAsia="等线"/>
          <w:i/>
          <w:iCs/>
          <w:lang w:eastAsia="zh-CN"/>
        </w:rPr>
        <w:t>Budget-Alt1</w:t>
      </w:r>
      <w:r w:rsidRPr="008F3FB9">
        <w:rPr>
          <w:rFonts w:eastAsia="等线"/>
          <w:lang w:eastAsia="zh-CN"/>
        </w:rPr>
        <w:t xml:space="preserve"> </w:t>
      </w:r>
      <w:r>
        <w:rPr>
          <w:rFonts w:eastAsia="等线" w:hint="eastAsia"/>
          <w:lang w:eastAsia="zh-CN"/>
        </w:rPr>
        <w:t>can be</w:t>
      </w:r>
      <w:r w:rsidRPr="008F3FB9">
        <w:rPr>
          <w:rFonts w:eastAsia="等线"/>
          <w:lang w:eastAsia="zh-CN"/>
        </w:rPr>
        <w:t xml:space="preserve"> used</w:t>
      </w:r>
      <w:r>
        <w:rPr>
          <w:rFonts w:eastAsia="等线" w:hint="eastAsia"/>
          <w:lang w:eastAsia="zh-CN"/>
        </w:rPr>
        <w:t>: [Ericsson], [Nokia], [Huawei</w:t>
      </w:r>
      <w:proofErr w:type="gramStart"/>
      <w:r>
        <w:rPr>
          <w:rFonts w:eastAsia="等线" w:hint="eastAsia"/>
          <w:lang w:eastAsia="zh-CN"/>
        </w:rPr>
        <w:t>](</w:t>
      </w:r>
      <w:proofErr w:type="gramEnd"/>
      <w:r>
        <w:rPr>
          <w:rFonts w:eastAsia="等线" w:hint="eastAsia"/>
          <w:lang w:eastAsia="zh-CN"/>
        </w:rPr>
        <w:t>RF ED), [CATT], [ZTE], [</w:t>
      </w:r>
      <w:proofErr w:type="spellStart"/>
      <w:r>
        <w:rPr>
          <w:rFonts w:eastAsia="等线" w:hint="eastAsia"/>
          <w:lang w:eastAsia="zh-CN"/>
        </w:rPr>
        <w:t>x</w:t>
      </w:r>
      <w:r>
        <w:rPr>
          <w:rFonts w:eastAsia="等线"/>
          <w:lang w:eastAsia="zh-CN"/>
        </w:rPr>
        <w:t>iaomi</w:t>
      </w:r>
      <w:proofErr w:type="spellEnd"/>
      <w:r>
        <w:rPr>
          <w:rFonts w:eastAsia="等线" w:hint="eastAsia"/>
          <w:lang w:eastAsia="zh-CN"/>
        </w:rPr>
        <w:t>], [OPPO](RF ED),</w:t>
      </w:r>
      <w:r>
        <w:rPr>
          <w:rFonts w:ascii="Times New Roman" w:eastAsia="等线" w:hAnsi="Times New Roman" w:hint="eastAsia"/>
          <w:szCs w:val="20"/>
          <w:lang w:eastAsia="zh-CN" w:bidi="ar"/>
        </w:rPr>
        <w:t xml:space="preserve"> [</w:t>
      </w:r>
      <w:proofErr w:type="spellStart"/>
      <w:r w:rsidRPr="00C524D6">
        <w:rPr>
          <w:rFonts w:ascii="Times New Roman" w:eastAsia="等线" w:hAnsi="Times New Roman"/>
          <w:szCs w:val="20"/>
          <w:lang w:eastAsia="zh-CN" w:bidi="ar"/>
        </w:rPr>
        <w:t>InterDigital</w:t>
      </w:r>
      <w:proofErr w:type="spellEnd"/>
      <w:r w:rsidRPr="00C524D6">
        <w:rPr>
          <w:rFonts w:ascii="Times New Roman" w:eastAsia="等线" w:hAnsi="Times New Roman"/>
          <w:szCs w:val="20"/>
          <w:lang w:eastAsia="zh-CN" w:bidi="ar"/>
        </w:rPr>
        <w:t>, Inc.</w:t>
      </w:r>
      <w:r>
        <w:rPr>
          <w:rFonts w:ascii="Times New Roman" w:eastAsia="等线" w:hAnsi="Times New Roman" w:hint="eastAsia"/>
          <w:szCs w:val="20"/>
          <w:lang w:eastAsia="zh-CN" w:bidi="ar"/>
        </w:rPr>
        <w:t>]</w:t>
      </w:r>
    </w:p>
    <w:p w14:paraId="5AC4966C" w14:textId="77777777" w:rsidR="009F1903" w:rsidRDefault="009F1903" w:rsidP="009F1903">
      <w:pPr>
        <w:pStyle w:val="af"/>
        <w:numPr>
          <w:ilvl w:val="2"/>
          <w:numId w:val="30"/>
        </w:numPr>
        <w:adjustRightInd w:val="0"/>
        <w:snapToGrid w:val="0"/>
        <w:ind w:firstLineChars="0"/>
        <w:rPr>
          <w:rFonts w:eastAsia="等线"/>
          <w:lang w:eastAsia="zh-CN"/>
        </w:rPr>
      </w:pPr>
      <w:r w:rsidRPr="008F3FB9">
        <w:rPr>
          <w:rFonts w:eastAsia="等线"/>
          <w:i/>
          <w:iCs/>
          <w:lang w:eastAsia="zh-CN"/>
        </w:rPr>
        <w:t>Budget-Alt</w:t>
      </w:r>
      <w:r>
        <w:rPr>
          <w:rFonts w:eastAsia="等线" w:hint="eastAsia"/>
          <w:i/>
          <w:iCs/>
          <w:lang w:eastAsia="zh-CN"/>
        </w:rPr>
        <w:t>2</w:t>
      </w:r>
      <w:r w:rsidRPr="008F3FB9">
        <w:rPr>
          <w:rFonts w:eastAsia="等线"/>
          <w:lang w:eastAsia="zh-CN"/>
        </w:rPr>
        <w:t xml:space="preserve"> </w:t>
      </w:r>
      <w:r>
        <w:rPr>
          <w:rFonts w:eastAsia="等线" w:hint="eastAsia"/>
          <w:lang w:eastAsia="zh-CN"/>
        </w:rPr>
        <w:t>can be</w:t>
      </w:r>
      <w:r w:rsidRPr="008F3FB9">
        <w:rPr>
          <w:rFonts w:eastAsia="等线"/>
          <w:lang w:eastAsia="zh-CN"/>
        </w:rPr>
        <w:t xml:space="preserve"> used</w:t>
      </w:r>
      <w:r>
        <w:rPr>
          <w:rFonts w:eastAsia="等线" w:hint="eastAsia"/>
          <w:lang w:eastAsia="zh-CN"/>
        </w:rPr>
        <w:t>: [Ericsson], [FUTUREWEI], [Huawei](IF-ED/ZIF), [</w:t>
      </w:r>
      <w:proofErr w:type="spellStart"/>
      <w:r>
        <w:rPr>
          <w:rFonts w:eastAsia="等线" w:hint="eastAsia"/>
          <w:lang w:eastAsia="zh-CN"/>
        </w:rPr>
        <w:t>Spreadtrum</w:t>
      </w:r>
      <w:proofErr w:type="spellEnd"/>
      <w:proofErr w:type="gramStart"/>
      <w:r>
        <w:rPr>
          <w:rFonts w:eastAsia="等线" w:hint="eastAsia"/>
          <w:lang w:eastAsia="zh-CN"/>
        </w:rPr>
        <w:t>](</w:t>
      </w:r>
      <w:proofErr w:type="gramEnd"/>
      <w:r>
        <w:rPr>
          <w:rFonts w:eastAsia="等线" w:hint="eastAsia"/>
          <w:lang w:eastAsia="zh-CN"/>
        </w:rPr>
        <w:t>if RF ED not used), [OPPO](IF/ZIF), [</w:t>
      </w:r>
      <w:r w:rsidRPr="00600669">
        <w:rPr>
          <w:rFonts w:eastAsia="等线"/>
          <w:lang w:eastAsia="zh-CN"/>
        </w:rPr>
        <w:t>MediaTek</w:t>
      </w:r>
      <w:r>
        <w:rPr>
          <w:rFonts w:eastAsia="等线" w:hint="eastAsia"/>
          <w:lang w:eastAsia="zh-CN"/>
        </w:rPr>
        <w:t>],</w:t>
      </w:r>
      <w:r>
        <w:rPr>
          <w:rFonts w:ascii="Times New Roman" w:eastAsia="等线" w:hAnsi="Times New Roman" w:hint="eastAsia"/>
          <w:szCs w:val="20"/>
          <w:lang w:eastAsia="zh-CN" w:bidi="ar"/>
        </w:rPr>
        <w:t xml:space="preserve"> [</w:t>
      </w:r>
      <w:r w:rsidRPr="00906175">
        <w:rPr>
          <w:rFonts w:ascii="Times New Roman" w:eastAsia="等线" w:hAnsi="Times New Roman"/>
          <w:szCs w:val="20"/>
          <w:lang w:eastAsia="zh-CN" w:bidi="ar"/>
        </w:rPr>
        <w:t>Qualcomm</w:t>
      </w:r>
      <w:r>
        <w:rPr>
          <w:rFonts w:ascii="Times New Roman" w:eastAsia="等线" w:hAnsi="Times New Roman" w:hint="eastAsia"/>
          <w:szCs w:val="20"/>
          <w:lang w:eastAsia="zh-CN" w:bidi="ar"/>
        </w:rPr>
        <w:t>](IF/ZIF),</w:t>
      </w:r>
      <w:r>
        <w:rPr>
          <w:rFonts w:eastAsia="等线" w:hint="eastAsia"/>
          <w:lang w:eastAsia="zh-CN"/>
        </w:rPr>
        <w:t xml:space="preserve"> [Comba]</w:t>
      </w:r>
    </w:p>
    <w:p w14:paraId="42CB8ABF" w14:textId="347FFE1C" w:rsidR="009F1903" w:rsidRDefault="009F1903" w:rsidP="009F1903">
      <w:pPr>
        <w:pStyle w:val="4"/>
        <w:numPr>
          <w:ilvl w:val="0"/>
          <w:numId w:val="0"/>
        </w:numPr>
        <w:ind w:left="864" w:hanging="864"/>
        <w:rPr>
          <w:rFonts w:eastAsiaTheme="minorEastAsia"/>
          <w:lang w:eastAsia="zh-CN"/>
        </w:rPr>
      </w:pPr>
      <w:r>
        <w:rPr>
          <w:rFonts w:eastAsiaTheme="minorEastAsia" w:hint="eastAsia"/>
          <w:lang w:eastAsia="zh-CN"/>
        </w:rPr>
        <w:t>[H][Proposal-</w:t>
      </w:r>
      <w:r w:rsidR="001E54EB">
        <w:rPr>
          <w:rFonts w:eastAsiaTheme="minorEastAsia"/>
          <w:lang w:eastAsia="zh-CN"/>
        </w:rPr>
        <w:fldChar w:fldCharType="begin"/>
      </w:r>
      <w:r w:rsidR="001E54EB">
        <w:rPr>
          <w:rFonts w:eastAsiaTheme="minorEastAsia"/>
          <w:lang w:eastAsia="zh-CN"/>
        </w:rPr>
        <w:instrText xml:space="preserve"> </w:instrText>
      </w:r>
      <w:r w:rsidR="001E54EB">
        <w:instrText>STYLEREF "</w:instrText>
      </w:r>
      <w:r w:rsidR="001E54EB">
        <w:rPr>
          <w:rFonts w:eastAsiaTheme="minorEastAsia" w:hint="eastAsia"/>
          <w:lang w:eastAsia="zh-CN"/>
        </w:rPr>
        <w:instrText>Title</w:instrText>
      </w:r>
      <w:r w:rsidR="001E54EB">
        <w:instrText>" \n \t</w:instrText>
      </w:r>
      <w:r w:rsidR="001E54EB">
        <w:rPr>
          <w:rFonts w:eastAsiaTheme="minorEastAsia"/>
          <w:lang w:eastAsia="zh-CN"/>
        </w:rPr>
        <w:instrText xml:space="preserve"> </w:instrText>
      </w:r>
      <w:r w:rsidR="001E54EB">
        <w:rPr>
          <w:rFonts w:eastAsiaTheme="minorEastAsia"/>
          <w:lang w:eastAsia="zh-CN"/>
        </w:rPr>
        <w:fldChar w:fldCharType="separate"/>
      </w:r>
      <w:r w:rsidR="001E54EB">
        <w:rPr>
          <w:noProof/>
        </w:rPr>
        <w:t>3.4.4</w:t>
      </w:r>
      <w:r w:rsidR="001E54EB">
        <w:rPr>
          <w:rFonts w:eastAsiaTheme="minorEastAsia"/>
          <w:lang w:eastAsia="zh-CN"/>
        </w:rPr>
        <w:fldChar w:fldCharType="end"/>
      </w:r>
      <w:r>
        <w:rPr>
          <w:rFonts w:eastAsiaTheme="minorEastAsia" w:hint="eastAsia"/>
          <w:lang w:eastAsia="zh-CN"/>
        </w:rPr>
        <w:t xml:space="preserve">-BudgetAlt-v1] </w:t>
      </w:r>
    </w:p>
    <w:tbl>
      <w:tblPr>
        <w:tblStyle w:val="af1"/>
        <w:tblW w:w="0" w:type="auto"/>
        <w:tblLook w:val="04A0" w:firstRow="1" w:lastRow="0" w:firstColumn="1" w:lastColumn="0" w:noHBand="0" w:noVBand="1"/>
      </w:tblPr>
      <w:tblGrid>
        <w:gridCol w:w="9631"/>
      </w:tblGrid>
      <w:tr w:rsidR="009F1903" w14:paraId="15D13833" w14:textId="77777777" w:rsidTr="00DA7F32">
        <w:tc>
          <w:tcPr>
            <w:tcW w:w="9631" w:type="dxa"/>
          </w:tcPr>
          <w:p w14:paraId="15968F3D" w14:textId="77777777" w:rsidR="009F1903" w:rsidRDefault="009F1903" w:rsidP="00DA7F32">
            <w:pPr>
              <w:rPr>
                <w:rFonts w:eastAsiaTheme="minorEastAsia"/>
                <w:b/>
                <w:bCs/>
                <w:lang w:eastAsia="zh-CN"/>
              </w:rPr>
            </w:pPr>
            <w:r w:rsidRPr="00914423">
              <w:rPr>
                <w:rFonts w:eastAsiaTheme="minorEastAsia" w:hint="eastAsia"/>
                <w:b/>
                <w:bCs/>
                <w:lang w:eastAsia="zh-CN"/>
              </w:rPr>
              <w:t>Proposals:</w:t>
            </w:r>
          </w:p>
          <w:p w14:paraId="4C01E66F" w14:textId="77777777" w:rsidR="009F1903" w:rsidRPr="00562EEE" w:rsidRDefault="009F1903" w:rsidP="00DA7F32">
            <w:pPr>
              <w:pStyle w:val="af"/>
              <w:numPr>
                <w:ilvl w:val="0"/>
                <w:numId w:val="46"/>
              </w:numPr>
              <w:ind w:firstLineChars="0"/>
              <w:rPr>
                <w:rFonts w:eastAsiaTheme="minorEastAsia"/>
                <w:lang w:eastAsia="zh-CN"/>
              </w:rPr>
            </w:pPr>
            <w:r w:rsidRPr="008E4311">
              <w:rPr>
                <w:rFonts w:eastAsiaTheme="minorEastAsia" w:hint="eastAsia"/>
                <w:lang w:eastAsia="zh-CN"/>
              </w:rPr>
              <w:t xml:space="preserve">For </w:t>
            </w:r>
            <w:r w:rsidRPr="008E4311">
              <w:rPr>
                <w:rFonts w:eastAsia="等线" w:hint="eastAsia"/>
                <w:szCs w:val="20"/>
                <w:lang w:eastAsia="zh-CN"/>
              </w:rPr>
              <w:t xml:space="preserve">R2D link in the coverage </w:t>
            </w:r>
            <w:r w:rsidRPr="008E4311">
              <w:rPr>
                <w:szCs w:val="20"/>
              </w:rPr>
              <w:t>evaluation</w:t>
            </w:r>
            <w:r>
              <w:rPr>
                <w:rFonts w:eastAsiaTheme="minorEastAsia" w:hint="eastAsia"/>
                <w:szCs w:val="20"/>
                <w:lang w:eastAsia="zh-CN"/>
              </w:rPr>
              <w:t xml:space="preserve"> for device 2</w:t>
            </w:r>
            <w:r w:rsidRPr="008E4311">
              <w:rPr>
                <w:rFonts w:eastAsiaTheme="minorEastAsia" w:hint="eastAsia"/>
                <w:szCs w:val="20"/>
                <w:lang w:eastAsia="zh-CN"/>
              </w:rPr>
              <w:t xml:space="preserve">, </w:t>
            </w:r>
          </w:p>
          <w:p w14:paraId="7FF210E7" w14:textId="77777777" w:rsidR="009F1903" w:rsidRPr="00562EEE" w:rsidRDefault="009F1903" w:rsidP="00DA7F32">
            <w:pPr>
              <w:pStyle w:val="af"/>
              <w:numPr>
                <w:ilvl w:val="1"/>
                <w:numId w:val="46"/>
              </w:numPr>
              <w:ind w:firstLineChars="0"/>
              <w:rPr>
                <w:rFonts w:eastAsiaTheme="minorEastAsia"/>
                <w:lang w:eastAsia="zh-CN"/>
              </w:rPr>
            </w:pPr>
            <w:r w:rsidRPr="008E4311">
              <w:rPr>
                <w:rFonts w:eastAsia="等线" w:hint="eastAsia"/>
                <w:i/>
                <w:iCs/>
                <w:szCs w:val="20"/>
                <w:lang w:eastAsia="zh-CN"/>
              </w:rPr>
              <w:t>Budget-Alt1</w:t>
            </w:r>
            <w:r w:rsidRPr="008E4311">
              <w:rPr>
                <w:rFonts w:eastAsia="等线" w:hint="eastAsia"/>
                <w:szCs w:val="20"/>
                <w:lang w:eastAsia="zh-CN"/>
              </w:rPr>
              <w:t xml:space="preserve"> is used if receiver </w:t>
            </w:r>
            <w:r w:rsidRPr="008E4311">
              <w:rPr>
                <w:rFonts w:eastAsia="等线"/>
                <w:szCs w:val="20"/>
                <w:lang w:eastAsia="zh-CN"/>
              </w:rPr>
              <w:t>architecture</w:t>
            </w:r>
            <w:r w:rsidRPr="008E4311">
              <w:rPr>
                <w:rFonts w:eastAsia="等线" w:hint="eastAsia"/>
                <w:szCs w:val="20"/>
                <w:lang w:eastAsia="zh-CN"/>
              </w:rPr>
              <w:t xml:space="preserve"> is RF ED </w:t>
            </w:r>
            <w:r>
              <w:rPr>
                <w:rFonts w:eastAsia="等线" w:hint="eastAsia"/>
                <w:szCs w:val="20"/>
                <w:lang w:eastAsia="zh-CN"/>
              </w:rPr>
              <w:t>is used</w:t>
            </w:r>
          </w:p>
          <w:p w14:paraId="047F734B" w14:textId="77777777" w:rsidR="009F1903" w:rsidRPr="00562EEE" w:rsidRDefault="009F1903" w:rsidP="00DA7F32">
            <w:pPr>
              <w:pStyle w:val="af"/>
              <w:numPr>
                <w:ilvl w:val="1"/>
                <w:numId w:val="46"/>
              </w:numPr>
              <w:ind w:firstLineChars="0"/>
              <w:rPr>
                <w:rFonts w:eastAsiaTheme="minorEastAsia"/>
                <w:lang w:eastAsia="zh-CN"/>
              </w:rPr>
            </w:pPr>
            <w:r w:rsidRPr="008E4311">
              <w:rPr>
                <w:rFonts w:eastAsia="等线" w:hint="eastAsia"/>
                <w:i/>
                <w:iCs/>
                <w:szCs w:val="20"/>
                <w:lang w:eastAsia="zh-CN"/>
              </w:rPr>
              <w:t>Budget-Alt</w:t>
            </w:r>
            <w:r>
              <w:rPr>
                <w:rFonts w:eastAsia="等线" w:hint="eastAsia"/>
                <w:i/>
                <w:iCs/>
                <w:szCs w:val="20"/>
                <w:lang w:eastAsia="zh-CN"/>
              </w:rPr>
              <w:t>2</w:t>
            </w:r>
            <w:r w:rsidRPr="008E4311">
              <w:rPr>
                <w:rFonts w:eastAsia="等线" w:hint="eastAsia"/>
                <w:szCs w:val="20"/>
                <w:lang w:eastAsia="zh-CN"/>
              </w:rPr>
              <w:t xml:space="preserve"> is used if receiver </w:t>
            </w:r>
            <w:r w:rsidRPr="008E4311">
              <w:rPr>
                <w:rFonts w:eastAsia="等线"/>
                <w:szCs w:val="20"/>
                <w:lang w:eastAsia="zh-CN"/>
              </w:rPr>
              <w:t>architecture</w:t>
            </w:r>
            <w:r w:rsidRPr="008E4311">
              <w:rPr>
                <w:rFonts w:eastAsia="等线" w:hint="eastAsia"/>
                <w:szCs w:val="20"/>
                <w:lang w:eastAsia="zh-CN"/>
              </w:rPr>
              <w:t xml:space="preserve"> is </w:t>
            </w:r>
            <w:r>
              <w:rPr>
                <w:rFonts w:eastAsia="等线" w:hint="eastAsia"/>
                <w:szCs w:val="20"/>
                <w:lang w:eastAsia="zh-CN"/>
              </w:rPr>
              <w:t>IF/ZIF</w:t>
            </w:r>
            <w:r w:rsidRPr="008E4311">
              <w:rPr>
                <w:rFonts w:eastAsia="等线" w:hint="eastAsia"/>
                <w:szCs w:val="20"/>
                <w:lang w:eastAsia="zh-CN"/>
              </w:rPr>
              <w:t xml:space="preserve"> ED </w:t>
            </w:r>
            <w:r>
              <w:rPr>
                <w:rFonts w:eastAsia="等线" w:hint="eastAsia"/>
                <w:szCs w:val="20"/>
                <w:lang w:eastAsia="zh-CN"/>
              </w:rPr>
              <w:t>is used</w:t>
            </w:r>
          </w:p>
          <w:p w14:paraId="2876C403" w14:textId="77777777" w:rsidR="009F1903" w:rsidRDefault="009F1903" w:rsidP="00DA7F32">
            <w:pPr>
              <w:pStyle w:val="af"/>
              <w:numPr>
                <w:ilvl w:val="0"/>
                <w:numId w:val="46"/>
              </w:numPr>
              <w:ind w:firstLineChars="0"/>
              <w:rPr>
                <w:rFonts w:eastAsiaTheme="minorEastAsia"/>
                <w:lang w:eastAsia="zh-CN"/>
              </w:rPr>
            </w:pPr>
            <w:r w:rsidRPr="008E4311">
              <w:rPr>
                <w:rFonts w:eastAsiaTheme="minorEastAsia" w:hint="eastAsia"/>
                <w:lang w:eastAsia="zh-CN"/>
              </w:rPr>
              <w:t xml:space="preserve">Note: this does not preclude </w:t>
            </w:r>
            <w:r>
              <w:rPr>
                <w:rFonts w:eastAsiaTheme="minorEastAsia" w:hint="eastAsia"/>
                <w:lang w:eastAsia="zh-CN"/>
              </w:rPr>
              <w:t>to have LLS for device 1 and 2 R2D link with RF-ED if needed.</w:t>
            </w:r>
          </w:p>
          <w:p w14:paraId="6F4A70AB" w14:textId="77777777" w:rsidR="009F1903" w:rsidRPr="008E4311" w:rsidRDefault="009F1903" w:rsidP="00DA7F32">
            <w:pPr>
              <w:rPr>
                <w:rFonts w:eastAsiaTheme="minorEastAsia"/>
                <w:lang w:eastAsia="zh-CN"/>
              </w:rPr>
            </w:pPr>
          </w:p>
        </w:tc>
      </w:tr>
    </w:tbl>
    <w:p w14:paraId="1665BB8B" w14:textId="77777777" w:rsidR="009F1903" w:rsidRPr="00743CB2" w:rsidRDefault="009F1903" w:rsidP="009F1903">
      <w:pPr>
        <w:rPr>
          <w:rFonts w:eastAsiaTheme="minorEastAsia"/>
          <w:lang w:eastAsia="zh-CN"/>
        </w:rPr>
      </w:pPr>
    </w:p>
    <w:p w14:paraId="57D8941E" w14:textId="77777777" w:rsidR="009F1903" w:rsidRPr="00DF1B43" w:rsidRDefault="009F1903" w:rsidP="009F1903">
      <w:pPr>
        <w:rPr>
          <w:rFonts w:eastAsiaTheme="minorEastAsia"/>
          <w:lang w:eastAsia="zh-CN"/>
        </w:rPr>
      </w:pPr>
    </w:p>
    <w:tbl>
      <w:tblPr>
        <w:tblStyle w:val="af1"/>
        <w:tblW w:w="9962" w:type="dxa"/>
        <w:tblLook w:val="04A0" w:firstRow="1" w:lastRow="0" w:firstColumn="1" w:lastColumn="0" w:noHBand="0" w:noVBand="1"/>
      </w:tblPr>
      <w:tblGrid>
        <w:gridCol w:w="2336"/>
        <w:gridCol w:w="7626"/>
      </w:tblGrid>
      <w:tr w:rsidR="009F1903" w:rsidRPr="00A223DC" w14:paraId="688AF556" w14:textId="77777777" w:rsidTr="00DA7F32">
        <w:tc>
          <w:tcPr>
            <w:tcW w:w="2336" w:type="dxa"/>
          </w:tcPr>
          <w:p w14:paraId="2AB72DD3" w14:textId="77777777" w:rsidR="009F1903" w:rsidRPr="00A223DC" w:rsidRDefault="009F1903" w:rsidP="00DA7F32">
            <w:pPr>
              <w:rPr>
                <w:rFonts w:ascii="Times New Roman" w:hAnsi="Times New Roman"/>
                <w:b/>
                <w:bCs/>
              </w:rPr>
            </w:pPr>
            <w:r w:rsidRPr="00A223DC">
              <w:rPr>
                <w:rFonts w:ascii="Times New Roman" w:hAnsi="Times New Roman"/>
                <w:b/>
                <w:bCs/>
              </w:rPr>
              <w:t>Company</w:t>
            </w:r>
          </w:p>
        </w:tc>
        <w:tc>
          <w:tcPr>
            <w:tcW w:w="7626" w:type="dxa"/>
          </w:tcPr>
          <w:p w14:paraId="5065B2D8" w14:textId="77777777" w:rsidR="009F1903" w:rsidRPr="00A223DC" w:rsidRDefault="009F1903" w:rsidP="00DA7F32">
            <w:pPr>
              <w:jc w:val="center"/>
              <w:rPr>
                <w:rFonts w:ascii="Times New Roman" w:hAnsi="Times New Roman"/>
                <w:b/>
                <w:bCs/>
              </w:rPr>
            </w:pPr>
            <w:r w:rsidRPr="00A223DC">
              <w:rPr>
                <w:rFonts w:ascii="Times New Roman" w:hAnsi="Times New Roman"/>
                <w:b/>
                <w:bCs/>
              </w:rPr>
              <w:t>Comments</w:t>
            </w:r>
          </w:p>
        </w:tc>
      </w:tr>
      <w:tr w:rsidR="009F1903" w:rsidRPr="00A223DC" w14:paraId="6285F2A5" w14:textId="77777777" w:rsidTr="00DA7F32">
        <w:tc>
          <w:tcPr>
            <w:tcW w:w="2336" w:type="dxa"/>
          </w:tcPr>
          <w:p w14:paraId="35F2E186" w14:textId="77777777" w:rsidR="009F1903" w:rsidRPr="00A223DC" w:rsidRDefault="009F1903" w:rsidP="00DA7F32">
            <w:pPr>
              <w:rPr>
                <w:rFonts w:ascii="Times New Roman" w:hAnsi="Times New Roman"/>
                <w:sz w:val="22"/>
              </w:rPr>
            </w:pPr>
          </w:p>
        </w:tc>
        <w:tc>
          <w:tcPr>
            <w:tcW w:w="7626" w:type="dxa"/>
          </w:tcPr>
          <w:p w14:paraId="41C2A021" w14:textId="77777777" w:rsidR="009F1903" w:rsidRPr="00A223DC" w:rsidRDefault="009F1903" w:rsidP="00DA7F32">
            <w:pPr>
              <w:rPr>
                <w:rFonts w:ascii="Times New Roman" w:hAnsi="Times New Roman"/>
                <w:sz w:val="22"/>
              </w:rPr>
            </w:pPr>
          </w:p>
        </w:tc>
      </w:tr>
      <w:tr w:rsidR="009F1903" w:rsidRPr="00A223DC" w14:paraId="5EE4F931" w14:textId="77777777" w:rsidTr="00DA7F32">
        <w:tc>
          <w:tcPr>
            <w:tcW w:w="2336" w:type="dxa"/>
          </w:tcPr>
          <w:p w14:paraId="47BA89EB" w14:textId="77777777" w:rsidR="009F1903" w:rsidRPr="00671D6E" w:rsidRDefault="009F1903" w:rsidP="00DA7F32">
            <w:pPr>
              <w:rPr>
                <w:rFonts w:ascii="Times New Roman" w:hAnsi="Times New Roman"/>
                <w:szCs w:val="20"/>
              </w:rPr>
            </w:pPr>
          </w:p>
        </w:tc>
        <w:tc>
          <w:tcPr>
            <w:tcW w:w="7626" w:type="dxa"/>
          </w:tcPr>
          <w:p w14:paraId="5A49DE60" w14:textId="77777777" w:rsidR="009F1903" w:rsidRPr="008E68F2" w:rsidRDefault="009F1903" w:rsidP="00DA7F32">
            <w:pPr>
              <w:pStyle w:val="af"/>
              <w:ind w:left="720" w:firstLineChars="0" w:firstLine="0"/>
              <w:rPr>
                <w:rFonts w:ascii="Times New Roman" w:hAnsi="Times New Roman"/>
                <w:szCs w:val="20"/>
              </w:rPr>
            </w:pPr>
          </w:p>
        </w:tc>
      </w:tr>
      <w:tr w:rsidR="009F1903" w:rsidRPr="00A223DC" w14:paraId="50079E01" w14:textId="77777777" w:rsidTr="00DA7F32">
        <w:tc>
          <w:tcPr>
            <w:tcW w:w="2336" w:type="dxa"/>
          </w:tcPr>
          <w:p w14:paraId="1138B15C" w14:textId="77777777" w:rsidR="009F1903" w:rsidRPr="0015246D" w:rsidRDefault="009F1903" w:rsidP="00DA7F32">
            <w:pPr>
              <w:rPr>
                <w:rFonts w:ascii="Times New Roman" w:hAnsi="Times New Roman"/>
                <w:szCs w:val="20"/>
              </w:rPr>
            </w:pPr>
          </w:p>
        </w:tc>
        <w:tc>
          <w:tcPr>
            <w:tcW w:w="7626" w:type="dxa"/>
          </w:tcPr>
          <w:p w14:paraId="46F8C0C2" w14:textId="77777777" w:rsidR="009F1903" w:rsidRDefault="009F1903" w:rsidP="00DA7F32">
            <w:pPr>
              <w:rPr>
                <w:u w:val="single"/>
              </w:rPr>
            </w:pPr>
          </w:p>
        </w:tc>
      </w:tr>
      <w:tr w:rsidR="009F1903" w:rsidRPr="00A223DC" w14:paraId="41C60A74" w14:textId="77777777" w:rsidTr="00DA7F32">
        <w:tc>
          <w:tcPr>
            <w:tcW w:w="2336" w:type="dxa"/>
          </w:tcPr>
          <w:p w14:paraId="4F4569CC" w14:textId="77777777" w:rsidR="009F1903" w:rsidRDefault="009F1903" w:rsidP="00DA7F32">
            <w:pPr>
              <w:rPr>
                <w:rFonts w:ascii="Times New Roman" w:eastAsiaTheme="minorEastAsia" w:hAnsi="Times New Roman"/>
                <w:sz w:val="22"/>
              </w:rPr>
            </w:pPr>
          </w:p>
        </w:tc>
        <w:tc>
          <w:tcPr>
            <w:tcW w:w="7626" w:type="dxa"/>
          </w:tcPr>
          <w:p w14:paraId="34F8A45B" w14:textId="77777777" w:rsidR="009F1903" w:rsidRPr="00013802" w:rsidRDefault="009F1903" w:rsidP="00DA7F32">
            <w:pPr>
              <w:rPr>
                <w:rFonts w:ascii="Times New Roman" w:eastAsiaTheme="minorEastAsia" w:hAnsi="Times New Roman"/>
                <w:szCs w:val="20"/>
              </w:rPr>
            </w:pPr>
          </w:p>
        </w:tc>
      </w:tr>
      <w:tr w:rsidR="009F1903" w:rsidRPr="00A223DC" w14:paraId="762E4EA7" w14:textId="77777777" w:rsidTr="00DA7F32">
        <w:tc>
          <w:tcPr>
            <w:tcW w:w="2336" w:type="dxa"/>
          </w:tcPr>
          <w:p w14:paraId="658BE459" w14:textId="77777777" w:rsidR="009F1903" w:rsidRDefault="009F1903" w:rsidP="00DA7F32">
            <w:pPr>
              <w:rPr>
                <w:rFonts w:ascii="Times New Roman" w:eastAsiaTheme="minorEastAsia" w:hAnsi="Times New Roman"/>
                <w:sz w:val="22"/>
              </w:rPr>
            </w:pPr>
          </w:p>
        </w:tc>
        <w:tc>
          <w:tcPr>
            <w:tcW w:w="7626" w:type="dxa"/>
          </w:tcPr>
          <w:p w14:paraId="42C40CDD" w14:textId="77777777" w:rsidR="009F1903" w:rsidRDefault="009F1903" w:rsidP="00DA7F32">
            <w:pPr>
              <w:rPr>
                <w:rFonts w:ascii="Times New Roman" w:eastAsiaTheme="minorEastAsia" w:hAnsi="Times New Roman"/>
                <w:szCs w:val="20"/>
              </w:rPr>
            </w:pPr>
          </w:p>
        </w:tc>
      </w:tr>
    </w:tbl>
    <w:p w14:paraId="2C863640" w14:textId="77777777" w:rsidR="008B09D3" w:rsidRDefault="008B09D3" w:rsidP="009F1903">
      <w:pPr>
        <w:rPr>
          <w:rFonts w:eastAsiaTheme="minorEastAsia"/>
          <w:lang w:eastAsia="zh-CN"/>
        </w:rPr>
        <w:sectPr w:rsidR="008B09D3" w:rsidSect="000B2DDD">
          <w:pgSz w:w="11909" w:h="16834" w:code="9"/>
          <w:pgMar w:top="1134" w:right="1134" w:bottom="1134" w:left="1134" w:header="720" w:footer="720" w:gutter="0"/>
          <w:cols w:space="720"/>
          <w:docGrid w:linePitch="272"/>
        </w:sectPr>
      </w:pPr>
    </w:p>
    <w:p w14:paraId="698C4ABC" w14:textId="77777777" w:rsidR="009F1903" w:rsidRPr="00470C15" w:rsidRDefault="009F1903" w:rsidP="009F1903">
      <w:pPr>
        <w:rPr>
          <w:rFonts w:eastAsiaTheme="minorEastAsia"/>
          <w:lang w:eastAsia="zh-CN"/>
        </w:rPr>
      </w:pPr>
    </w:p>
    <w:p w14:paraId="1394782C" w14:textId="79D85503" w:rsidR="000B2DDD" w:rsidRDefault="009F1903" w:rsidP="000B2DDD">
      <w:pPr>
        <w:pStyle w:val="3"/>
        <w:rPr>
          <w:rFonts w:eastAsiaTheme="minorEastAsia"/>
          <w:lang w:eastAsia="zh-CN"/>
        </w:rPr>
      </w:pPr>
      <w:bookmarkStart w:id="19" w:name="_Ref166840353"/>
      <w:r>
        <w:rPr>
          <w:rFonts w:eastAsiaTheme="minorEastAsia" w:hint="eastAsia"/>
          <w:lang w:eastAsia="zh-CN"/>
        </w:rPr>
        <w:t>[1E]</w:t>
      </w:r>
      <w:r>
        <w:rPr>
          <w:rFonts w:hint="eastAsia"/>
          <w:lang w:bidi="ar"/>
        </w:rPr>
        <w:t xml:space="preserve"> Total Tx Power @ Tx</w:t>
      </w:r>
      <w:bookmarkEnd w:id="19"/>
      <w:r>
        <w:rPr>
          <w:rFonts w:eastAsiaTheme="minorEastAsia" w:hint="eastAsia"/>
          <w:lang w:eastAsia="zh-CN"/>
        </w:rPr>
        <w:t xml:space="preserve"> </w:t>
      </w:r>
    </w:p>
    <w:p w14:paraId="41D2F5BE" w14:textId="77777777" w:rsidR="000B2DDD" w:rsidRDefault="000B2DDD" w:rsidP="000B2DDD">
      <w:pPr>
        <w:pStyle w:val="4"/>
        <w:rPr>
          <w:rFonts w:eastAsiaTheme="minorEastAsia"/>
          <w:lang w:eastAsia="zh-CN"/>
        </w:rPr>
      </w:pPr>
      <w:r w:rsidRPr="00A27A1A">
        <w:rPr>
          <w:rFonts w:eastAsiaTheme="minorEastAsia"/>
          <w:lang w:eastAsia="zh-CN"/>
        </w:rPr>
        <w:t xml:space="preserve">Related </w:t>
      </w:r>
      <w:proofErr w:type="spellStart"/>
      <w:r w:rsidRPr="00A27A1A">
        <w:rPr>
          <w:rFonts w:eastAsiaTheme="minorEastAsia"/>
          <w:lang w:eastAsia="zh-CN"/>
        </w:rPr>
        <w:t>Tdoc</w:t>
      </w:r>
      <w:proofErr w:type="spellEnd"/>
      <w:r w:rsidRPr="00A27A1A">
        <w:rPr>
          <w:rFonts w:eastAsiaTheme="minorEastAsia"/>
          <w:lang w:eastAsia="zh-CN"/>
        </w:rPr>
        <w:t xml:space="preserve"> Proposals</w:t>
      </w:r>
    </w:p>
    <w:tbl>
      <w:tblPr>
        <w:tblStyle w:val="af1"/>
        <w:tblW w:w="0" w:type="auto"/>
        <w:tblLook w:val="04A0" w:firstRow="1" w:lastRow="0" w:firstColumn="1" w:lastColumn="0" w:noHBand="0" w:noVBand="1"/>
      </w:tblPr>
      <w:tblGrid>
        <w:gridCol w:w="1372"/>
        <w:gridCol w:w="8390"/>
      </w:tblGrid>
      <w:tr w:rsidR="008B09D3" w14:paraId="4211C212" w14:textId="77777777" w:rsidTr="008B09D3">
        <w:tc>
          <w:tcPr>
            <w:tcW w:w="1372" w:type="dxa"/>
          </w:tcPr>
          <w:p w14:paraId="552A57FC" w14:textId="002BDDAB" w:rsidR="008B09D3" w:rsidRDefault="008B09D3" w:rsidP="008B09D3">
            <w:pPr>
              <w:rPr>
                <w:rFonts w:eastAsiaTheme="minorEastAsia"/>
              </w:rPr>
            </w:pPr>
            <w:r w:rsidRPr="00FD0D52">
              <w:rPr>
                <w:rFonts w:ascii="Times New Roman" w:eastAsiaTheme="minorEastAsia" w:hAnsi="Times New Roman"/>
                <w:b/>
                <w:bCs/>
                <w:szCs w:val="20"/>
                <w:lang w:eastAsia="zh-CN"/>
              </w:rPr>
              <w:t>S</w:t>
            </w:r>
            <w:r w:rsidRPr="00FD0D52">
              <w:rPr>
                <w:rFonts w:ascii="Times New Roman" w:eastAsiaTheme="minorEastAsia" w:hAnsi="Times New Roman" w:hint="eastAsia"/>
                <w:b/>
                <w:bCs/>
                <w:szCs w:val="20"/>
                <w:lang w:eastAsia="zh-CN"/>
              </w:rPr>
              <w:t xml:space="preserve">ource </w:t>
            </w:r>
          </w:p>
        </w:tc>
        <w:tc>
          <w:tcPr>
            <w:tcW w:w="8390" w:type="dxa"/>
          </w:tcPr>
          <w:p w14:paraId="07FE4E62" w14:textId="2DE3AB36" w:rsidR="008B09D3" w:rsidRPr="004C2867" w:rsidRDefault="008B09D3" w:rsidP="008B09D3">
            <w:pPr>
              <w:rPr>
                <w:rFonts w:eastAsiaTheme="minorEastAsia"/>
              </w:rPr>
            </w:pPr>
            <w:r w:rsidRPr="00FD0D52">
              <w:rPr>
                <w:rFonts w:eastAsiaTheme="minorEastAsia"/>
                <w:b/>
                <w:bCs/>
                <w:szCs w:val="20"/>
                <w:lang w:eastAsia="zh-CN"/>
              </w:rPr>
              <w:t>O</w:t>
            </w:r>
            <w:r w:rsidRPr="00FD0D52">
              <w:rPr>
                <w:rFonts w:eastAsiaTheme="minorEastAsia" w:hint="eastAsia"/>
                <w:b/>
                <w:bCs/>
                <w:szCs w:val="20"/>
                <w:lang w:eastAsia="zh-CN"/>
              </w:rPr>
              <w:t>bservations/proposals</w:t>
            </w:r>
          </w:p>
        </w:tc>
      </w:tr>
      <w:tr w:rsidR="008B09D3" w:rsidRPr="00FD0D52" w14:paraId="1B1F48B0" w14:textId="77777777" w:rsidTr="008B09D3">
        <w:tc>
          <w:tcPr>
            <w:tcW w:w="1372" w:type="dxa"/>
          </w:tcPr>
          <w:p w14:paraId="1BEBC971" w14:textId="77777777" w:rsidR="008B09D3" w:rsidRPr="00FD0D52" w:rsidRDefault="008B09D3" w:rsidP="006009E0">
            <w:pPr>
              <w:rPr>
                <w:rFonts w:ascii="Times New Roman" w:eastAsiaTheme="minorEastAsia" w:hAnsi="Times New Roman"/>
                <w:szCs w:val="20"/>
                <w:lang w:eastAsia="zh-CN"/>
              </w:rPr>
            </w:pPr>
            <w:r w:rsidRPr="00FD0D52">
              <w:rPr>
                <w:rFonts w:ascii="Times New Roman" w:eastAsiaTheme="minorEastAsia" w:hAnsi="Times New Roman" w:hint="eastAsia"/>
                <w:szCs w:val="20"/>
                <w:lang w:eastAsia="zh-CN"/>
              </w:rPr>
              <w:t>Ericsson</w:t>
            </w:r>
          </w:p>
        </w:tc>
        <w:tc>
          <w:tcPr>
            <w:tcW w:w="8390" w:type="dxa"/>
          </w:tcPr>
          <w:p w14:paraId="3F9BB90F" w14:textId="77777777" w:rsidR="008B09D3" w:rsidRPr="00FD0D52" w:rsidRDefault="008B09D3" w:rsidP="006009E0">
            <w:pPr>
              <w:rPr>
                <w:rFonts w:ascii="Times New Roman" w:eastAsiaTheme="minorEastAsia" w:hAnsi="Times New Roman"/>
                <w:szCs w:val="20"/>
                <w:lang w:eastAsia="zh-CN"/>
              </w:rPr>
            </w:pPr>
            <w:r w:rsidRPr="00FD0D52">
              <w:rPr>
                <w:rFonts w:ascii="Times New Roman" w:eastAsiaTheme="minorEastAsia" w:hAnsi="Times New Roman"/>
                <w:szCs w:val="20"/>
                <w:lang w:eastAsia="zh-CN"/>
              </w:rPr>
              <w:t>Observation 7</w:t>
            </w:r>
            <w:r w:rsidRPr="00FD0D52">
              <w:rPr>
                <w:rFonts w:ascii="Times New Roman" w:eastAsiaTheme="minorEastAsia" w:hAnsi="Times New Roman"/>
                <w:szCs w:val="20"/>
                <w:lang w:eastAsia="zh-CN"/>
              </w:rPr>
              <w:tab/>
              <w:t>For scenarios ‘B’, it is important to clarify if the CWT is moving or fixed in the known location (similar to BSs). For the moving CWT the distance of the few meters can be considered as CW2D distance</w:t>
            </w:r>
          </w:p>
          <w:p w14:paraId="54175974" w14:textId="77777777" w:rsidR="008B09D3" w:rsidRPr="00FD0D52" w:rsidRDefault="008B09D3" w:rsidP="006009E0">
            <w:pPr>
              <w:rPr>
                <w:rFonts w:ascii="Times New Roman" w:eastAsiaTheme="minorEastAsia" w:hAnsi="Times New Roman"/>
                <w:szCs w:val="20"/>
                <w:lang w:eastAsia="zh-CN"/>
              </w:rPr>
            </w:pPr>
            <w:r w:rsidRPr="00FD0D52">
              <w:rPr>
                <w:rFonts w:ascii="Times New Roman" w:eastAsiaTheme="minorEastAsia" w:hAnsi="Times New Roman"/>
                <w:szCs w:val="20"/>
                <w:lang w:eastAsia="zh-CN"/>
              </w:rPr>
              <w:t>Proposal 5</w:t>
            </w:r>
            <w:r w:rsidRPr="00FD0D52">
              <w:rPr>
                <w:rFonts w:ascii="Times New Roman" w:eastAsiaTheme="minorEastAsia" w:hAnsi="Times New Roman" w:hint="eastAsia"/>
                <w:szCs w:val="20"/>
                <w:lang w:eastAsia="zh-CN"/>
              </w:rPr>
              <w:t xml:space="preserve"> </w:t>
            </w:r>
            <w:r w:rsidRPr="00FD0D52">
              <w:rPr>
                <w:rFonts w:ascii="Times New Roman" w:eastAsiaTheme="minorEastAsia" w:hAnsi="Times New Roman"/>
                <w:szCs w:val="20"/>
                <w:lang w:eastAsia="zh-CN"/>
              </w:rPr>
              <w:t>To ensure comparability of D2R coverage results across different companies, RAN1 to agree on a common assumption for the distance between the CWT and the A-IoT device.</w:t>
            </w:r>
          </w:p>
          <w:p w14:paraId="1ECF8B4A" w14:textId="77777777" w:rsidR="008B09D3" w:rsidRPr="00FD0D52" w:rsidRDefault="008B09D3" w:rsidP="006009E0">
            <w:pPr>
              <w:rPr>
                <w:rFonts w:ascii="Times New Roman" w:eastAsiaTheme="minorEastAsia" w:hAnsi="Times New Roman"/>
                <w:szCs w:val="20"/>
                <w:lang w:eastAsia="zh-CN"/>
              </w:rPr>
            </w:pPr>
          </w:p>
        </w:tc>
      </w:tr>
      <w:tr w:rsidR="008B09D3" w:rsidRPr="00FD0D52" w14:paraId="783EB892" w14:textId="77777777" w:rsidTr="008B09D3">
        <w:tc>
          <w:tcPr>
            <w:tcW w:w="1372" w:type="dxa"/>
          </w:tcPr>
          <w:p w14:paraId="1A344143" w14:textId="77777777" w:rsidR="008B09D3" w:rsidRPr="00FD0D52" w:rsidRDefault="008B09D3" w:rsidP="006009E0">
            <w:pPr>
              <w:rPr>
                <w:rFonts w:ascii="Times New Roman" w:eastAsiaTheme="minorEastAsia" w:hAnsi="Times New Roman"/>
                <w:szCs w:val="20"/>
                <w:lang w:eastAsia="zh-CN"/>
              </w:rPr>
            </w:pPr>
            <w:r w:rsidRPr="00FD0D52">
              <w:rPr>
                <w:rFonts w:ascii="Times New Roman" w:eastAsiaTheme="minorEastAsia" w:hAnsi="Times New Roman" w:hint="eastAsia"/>
                <w:szCs w:val="20"/>
                <w:lang w:eastAsia="zh-CN"/>
              </w:rPr>
              <w:t>FUTUREWEI</w:t>
            </w:r>
          </w:p>
        </w:tc>
        <w:tc>
          <w:tcPr>
            <w:tcW w:w="8390" w:type="dxa"/>
          </w:tcPr>
          <w:p w14:paraId="625678CB" w14:textId="77777777" w:rsidR="008B09D3" w:rsidRPr="008B09D3" w:rsidRDefault="008B09D3" w:rsidP="006009E0">
            <w:pPr>
              <w:rPr>
                <w:rFonts w:ascii="Times New Roman" w:eastAsiaTheme="minorEastAsia" w:hAnsi="Times New Roman"/>
                <w:szCs w:val="20"/>
                <w:lang w:eastAsia="zh-CN"/>
              </w:rPr>
            </w:pPr>
            <w:r w:rsidRPr="00FD0D52">
              <w:rPr>
                <w:rFonts w:ascii="Times New Roman" w:hAnsi="Times New Roman"/>
                <w:szCs w:val="20"/>
                <w:lang w:eastAsia="zh-CN"/>
              </w:rPr>
              <w:t>Proposal 4: For scenario “B” where the CW node is outside of the topology and provides power coverage for the devices, the device’s transmit power is the activation level of the device. The CW2D distance is the maximal coverage distance of the CW node.</w:t>
            </w:r>
          </w:p>
          <w:p w14:paraId="2A64FE68" w14:textId="77777777" w:rsidR="008B09D3" w:rsidRPr="008B09D3" w:rsidRDefault="008B09D3" w:rsidP="008B09D3">
            <w:pPr>
              <w:rPr>
                <w:rFonts w:eastAsia="等线"/>
              </w:rPr>
            </w:pPr>
            <w:r w:rsidRPr="008B09D3">
              <w:t xml:space="preserve">Proposal 8: 1E: for device 1/2a, use </w:t>
            </w:r>
            <w:r w:rsidRPr="008B09D3">
              <w:rPr>
                <w:rFonts w:eastAsia="等线" w:hint="eastAsia"/>
              </w:rPr>
              <w:t>D2R-CWRxPower-Alt</w:t>
            </w:r>
            <w:r w:rsidRPr="008B09D3">
              <w:rPr>
                <w:rFonts w:eastAsia="等线"/>
              </w:rPr>
              <w:t>. For device 2b, use -20 dBm.</w:t>
            </w:r>
          </w:p>
          <w:p w14:paraId="61B85917" w14:textId="77777777" w:rsidR="008B09D3" w:rsidRPr="008B09D3" w:rsidRDefault="008B09D3" w:rsidP="006009E0">
            <w:pPr>
              <w:rPr>
                <w:rFonts w:ascii="Times New Roman" w:eastAsiaTheme="minorEastAsia" w:hAnsi="Times New Roman"/>
                <w:szCs w:val="20"/>
                <w:lang w:eastAsia="zh-CN"/>
              </w:rPr>
            </w:pPr>
          </w:p>
        </w:tc>
      </w:tr>
      <w:tr w:rsidR="008B09D3" w:rsidRPr="00FD0D52" w14:paraId="5692F095" w14:textId="77777777" w:rsidTr="008B09D3">
        <w:tc>
          <w:tcPr>
            <w:tcW w:w="1372" w:type="dxa"/>
          </w:tcPr>
          <w:p w14:paraId="193BA47D" w14:textId="77777777" w:rsidR="008B09D3" w:rsidRPr="00FD0D52" w:rsidRDefault="008B09D3" w:rsidP="006009E0">
            <w:pPr>
              <w:rPr>
                <w:rFonts w:ascii="Times New Roman" w:eastAsiaTheme="minorEastAsia" w:hAnsi="Times New Roman"/>
                <w:szCs w:val="20"/>
                <w:lang w:eastAsia="zh-CN"/>
              </w:rPr>
            </w:pPr>
            <w:r w:rsidRPr="00FD0D52">
              <w:rPr>
                <w:rFonts w:ascii="Times New Roman" w:eastAsiaTheme="minorEastAsia" w:hAnsi="Times New Roman"/>
                <w:szCs w:val="20"/>
                <w:lang w:eastAsia="zh-CN"/>
              </w:rPr>
              <w:t>Tejas Networks Ltd.</w:t>
            </w:r>
          </w:p>
        </w:tc>
        <w:tc>
          <w:tcPr>
            <w:tcW w:w="8390" w:type="dxa"/>
          </w:tcPr>
          <w:p w14:paraId="2022152C" w14:textId="77777777" w:rsidR="008B09D3" w:rsidRPr="00FD0D52" w:rsidRDefault="008B09D3" w:rsidP="006009E0">
            <w:pPr>
              <w:rPr>
                <w:rFonts w:ascii="Times New Roman" w:hAnsi="Times New Roman"/>
                <w:szCs w:val="20"/>
                <w:lang w:eastAsia="zh-CN"/>
              </w:rPr>
            </w:pPr>
            <w:r w:rsidRPr="00FD0D52">
              <w:rPr>
                <w:rFonts w:ascii="Times New Roman" w:hAnsi="Times New Roman"/>
                <w:szCs w:val="20"/>
                <w:lang w:eastAsia="zh-CN"/>
              </w:rPr>
              <w:t>Proposal 1: The maximum achievable distance between CW transmitter and Device should be decided based on the Device activation threshold, which is considered as the read sensitivity or receiver sensitivity for PRDCH and CW2D reception. Considering a fixed CW2D distance for CW inside topology limits the coverage between Reader and Device as the Reader and CWT are collocated.</w:t>
            </w:r>
          </w:p>
        </w:tc>
      </w:tr>
      <w:tr w:rsidR="008B09D3" w:rsidRPr="00FD0D52" w14:paraId="2533E641" w14:textId="77777777" w:rsidTr="008B09D3">
        <w:tc>
          <w:tcPr>
            <w:tcW w:w="1372" w:type="dxa"/>
          </w:tcPr>
          <w:p w14:paraId="5E24556D" w14:textId="77777777" w:rsidR="008B09D3" w:rsidRPr="00FD0D52" w:rsidRDefault="008B09D3" w:rsidP="006009E0">
            <w:pPr>
              <w:rPr>
                <w:rFonts w:ascii="Times New Roman" w:eastAsiaTheme="minorEastAsia" w:hAnsi="Times New Roman"/>
                <w:szCs w:val="20"/>
                <w:lang w:eastAsia="zh-CN"/>
              </w:rPr>
            </w:pPr>
            <w:r w:rsidRPr="00FD0D52">
              <w:rPr>
                <w:rFonts w:ascii="Times New Roman" w:eastAsiaTheme="minorEastAsia" w:hAnsi="Times New Roman" w:hint="eastAsia"/>
                <w:szCs w:val="20"/>
                <w:lang w:eastAsia="zh-CN"/>
              </w:rPr>
              <w:t>Nokia</w:t>
            </w:r>
          </w:p>
        </w:tc>
        <w:tc>
          <w:tcPr>
            <w:tcW w:w="8390" w:type="dxa"/>
          </w:tcPr>
          <w:p w14:paraId="32EE1383" w14:textId="77777777" w:rsidR="008B09D3" w:rsidRPr="00FD0D52" w:rsidRDefault="008B09D3" w:rsidP="006009E0">
            <w:pPr>
              <w:rPr>
                <w:rFonts w:ascii="Times New Roman" w:eastAsiaTheme="minorEastAsia" w:hAnsi="Times New Roman"/>
                <w:szCs w:val="20"/>
                <w:lang w:eastAsia="zh-CN"/>
              </w:rPr>
            </w:pPr>
            <w:r w:rsidRPr="00FD0D52">
              <w:rPr>
                <w:rFonts w:ascii="Times New Roman" w:eastAsiaTheme="minorEastAsia" w:hAnsi="Times New Roman"/>
                <w:szCs w:val="20"/>
                <w:lang w:eastAsia="zh-CN"/>
              </w:rPr>
              <w:t>Observation 2: For Devices 1 &amp; 2a in D2R link, item 1E of the link budget table should be “received CW power” at the device.</w:t>
            </w:r>
          </w:p>
          <w:p w14:paraId="726F450E" w14:textId="77777777" w:rsidR="008B09D3" w:rsidRPr="00FD0D52" w:rsidRDefault="008B09D3" w:rsidP="006009E0">
            <w:pPr>
              <w:rPr>
                <w:rFonts w:ascii="Times New Roman" w:eastAsiaTheme="minorEastAsia" w:hAnsi="Times New Roman"/>
                <w:szCs w:val="20"/>
                <w:lang w:eastAsia="zh-CN"/>
              </w:rPr>
            </w:pPr>
            <w:r w:rsidRPr="00FD0D52">
              <w:rPr>
                <w:rFonts w:ascii="Times New Roman" w:eastAsiaTheme="minorEastAsia" w:hAnsi="Times New Roman"/>
                <w:szCs w:val="20"/>
                <w:lang w:eastAsia="zh-CN"/>
              </w:rPr>
              <w:t>Proposal 6: Add “Received CW power for devices 1/2a” to the description of item 1E in the link budget table, as well as the calculation of 1E.</w:t>
            </w:r>
          </w:p>
          <w:p w14:paraId="31B91A54" w14:textId="77777777" w:rsidR="008B09D3" w:rsidRPr="00FD0D52" w:rsidRDefault="008B09D3" w:rsidP="006009E0">
            <w:pPr>
              <w:rPr>
                <w:rFonts w:ascii="Times New Roman" w:hAnsi="Times New Roman"/>
                <w:szCs w:val="20"/>
                <w:lang w:eastAsia="zh-CN"/>
              </w:rPr>
            </w:pPr>
            <w:r w:rsidRPr="00FD0D52">
              <w:rPr>
                <w:rFonts w:ascii="Times New Roman" w:hAnsi="Times New Roman"/>
                <w:szCs w:val="20"/>
                <w:lang w:eastAsia="zh-CN"/>
              </w:rPr>
              <w:t xml:space="preserve">Proposal 7: Evaluate D2R coverage for backscattering Devices 1 and 2a in two cases. A pessimistic case when the received CW power at the device barely reaches the device’s activation threshold. </w:t>
            </w:r>
            <w:proofErr w:type="gramStart"/>
            <w:r w:rsidRPr="00FD0D52">
              <w:rPr>
                <w:rFonts w:ascii="Times New Roman" w:hAnsi="Times New Roman"/>
                <w:szCs w:val="20"/>
                <w:lang w:eastAsia="zh-CN"/>
              </w:rPr>
              <w:t>A</w:t>
            </w:r>
            <w:proofErr w:type="gramEnd"/>
            <w:r w:rsidRPr="00FD0D52">
              <w:rPr>
                <w:rFonts w:ascii="Times New Roman" w:hAnsi="Times New Roman"/>
                <w:szCs w:val="20"/>
                <w:lang w:eastAsia="zh-CN"/>
              </w:rPr>
              <w:t xml:space="preserve"> optimistic case where the CW source is in close proximity to the device.</w:t>
            </w:r>
          </w:p>
        </w:tc>
      </w:tr>
      <w:tr w:rsidR="008B09D3" w:rsidRPr="00FD0D52" w14:paraId="30A86BD5" w14:textId="77777777" w:rsidTr="008B09D3">
        <w:tc>
          <w:tcPr>
            <w:tcW w:w="1372" w:type="dxa"/>
          </w:tcPr>
          <w:p w14:paraId="53150801" w14:textId="77777777" w:rsidR="008B09D3" w:rsidRPr="00FD0D52" w:rsidRDefault="008B09D3" w:rsidP="006009E0">
            <w:pPr>
              <w:rPr>
                <w:rFonts w:ascii="Times New Roman" w:eastAsiaTheme="minorEastAsia" w:hAnsi="Times New Roman"/>
                <w:szCs w:val="20"/>
                <w:lang w:eastAsia="zh-CN"/>
              </w:rPr>
            </w:pPr>
            <w:r w:rsidRPr="00FD0D52">
              <w:rPr>
                <w:rFonts w:ascii="Times New Roman" w:eastAsiaTheme="minorEastAsia" w:hAnsi="Times New Roman" w:hint="eastAsia"/>
                <w:szCs w:val="20"/>
                <w:lang w:eastAsia="zh-CN"/>
              </w:rPr>
              <w:t>Huawei</w:t>
            </w:r>
          </w:p>
        </w:tc>
        <w:tc>
          <w:tcPr>
            <w:tcW w:w="8390" w:type="dxa"/>
          </w:tcPr>
          <w:p w14:paraId="68E0F7A3" w14:textId="77777777" w:rsidR="008B09D3" w:rsidRPr="00FD0D52" w:rsidRDefault="008B09D3" w:rsidP="006009E0">
            <w:pPr>
              <w:spacing w:before="120"/>
              <w:rPr>
                <w:bCs/>
                <w:iCs/>
                <w:color w:val="000000" w:themeColor="text1"/>
                <w:szCs w:val="20"/>
                <w:lang w:eastAsia="zh-CN"/>
              </w:rPr>
            </w:pPr>
            <w:bookmarkStart w:id="20" w:name="_Hlk165631977"/>
            <w:r w:rsidRPr="00FD0D52">
              <w:rPr>
                <w:bCs/>
                <w:iCs/>
                <w:color w:val="000000" w:themeColor="text1"/>
                <w:szCs w:val="20"/>
                <w:lang w:eastAsia="zh-CN"/>
              </w:rPr>
              <w:t>Proposal 26: In the D2R link budget calculation, different assumptions of the Total Tx power [1E] is used for different devices.</w:t>
            </w:r>
          </w:p>
          <w:p w14:paraId="198909ED" w14:textId="77777777" w:rsidR="008B09D3" w:rsidRPr="00FD0D52" w:rsidRDefault="008B09D3" w:rsidP="008B09D3">
            <w:pPr>
              <w:pStyle w:val="af"/>
              <w:numPr>
                <w:ilvl w:val="0"/>
                <w:numId w:val="124"/>
              </w:numPr>
              <w:spacing w:before="120" w:after="120"/>
              <w:ind w:firstLineChars="0"/>
              <w:jc w:val="both"/>
              <w:rPr>
                <w:bCs/>
                <w:iCs/>
                <w:color w:val="000000" w:themeColor="text1"/>
                <w:szCs w:val="20"/>
                <w:lang w:eastAsia="zh-CN"/>
              </w:rPr>
            </w:pPr>
            <w:r w:rsidRPr="00FD0D52">
              <w:rPr>
                <w:rFonts w:hint="eastAsia"/>
                <w:bCs/>
                <w:iCs/>
                <w:color w:val="000000" w:themeColor="text1"/>
                <w:szCs w:val="20"/>
                <w:lang w:eastAsia="zh-CN"/>
              </w:rPr>
              <w:t>F</w:t>
            </w:r>
            <w:r w:rsidRPr="00FD0D52">
              <w:rPr>
                <w:bCs/>
                <w:iCs/>
                <w:color w:val="000000" w:themeColor="text1"/>
                <w:szCs w:val="20"/>
                <w:lang w:eastAsia="zh-CN"/>
              </w:rPr>
              <w:t>or Device 1: CW received power [1E5] - Ambient IoT backscatter loss [1H].</w:t>
            </w:r>
          </w:p>
          <w:p w14:paraId="394E772E" w14:textId="77777777" w:rsidR="008B09D3" w:rsidRPr="00FD0D52" w:rsidRDefault="008B09D3" w:rsidP="008B09D3">
            <w:pPr>
              <w:pStyle w:val="af"/>
              <w:numPr>
                <w:ilvl w:val="0"/>
                <w:numId w:val="124"/>
              </w:numPr>
              <w:spacing w:before="120" w:after="120"/>
              <w:ind w:firstLineChars="0"/>
              <w:jc w:val="both"/>
              <w:rPr>
                <w:bCs/>
                <w:iCs/>
                <w:color w:val="000000" w:themeColor="text1"/>
                <w:szCs w:val="20"/>
                <w:lang w:eastAsia="zh-CN"/>
              </w:rPr>
            </w:pPr>
            <w:r w:rsidRPr="00FD0D52">
              <w:rPr>
                <w:rFonts w:hint="eastAsia"/>
                <w:bCs/>
                <w:iCs/>
                <w:color w:val="000000" w:themeColor="text1"/>
                <w:szCs w:val="20"/>
                <w:lang w:eastAsia="zh-CN"/>
              </w:rPr>
              <w:t>F</w:t>
            </w:r>
            <w:r w:rsidRPr="00FD0D52">
              <w:rPr>
                <w:bCs/>
                <w:iCs/>
                <w:color w:val="000000" w:themeColor="text1"/>
                <w:szCs w:val="20"/>
                <w:lang w:eastAsia="zh-CN"/>
              </w:rPr>
              <w:t xml:space="preserve">or Device 2a: CW received power [1E5] + Ambient IoT backscatter </w:t>
            </w:r>
            <w:r w:rsidRPr="00FD0D52">
              <w:rPr>
                <w:rFonts w:eastAsia="等线"/>
                <w:bCs/>
                <w:iCs/>
                <w:szCs w:val="20"/>
              </w:rPr>
              <w:t>amplifier gain</w:t>
            </w:r>
            <w:r w:rsidRPr="00FD0D52">
              <w:rPr>
                <w:bCs/>
                <w:iCs/>
                <w:color w:val="000000" w:themeColor="text1"/>
                <w:szCs w:val="20"/>
                <w:lang w:eastAsia="zh-CN"/>
              </w:rPr>
              <w:t xml:space="preserve"> [1K].</w:t>
            </w:r>
          </w:p>
          <w:p w14:paraId="123EEE64" w14:textId="77777777" w:rsidR="008B09D3" w:rsidRPr="00FD0D52" w:rsidRDefault="008B09D3" w:rsidP="008B09D3">
            <w:pPr>
              <w:pStyle w:val="af"/>
              <w:numPr>
                <w:ilvl w:val="0"/>
                <w:numId w:val="124"/>
              </w:numPr>
              <w:spacing w:before="120" w:after="120"/>
              <w:ind w:firstLineChars="0"/>
              <w:jc w:val="both"/>
              <w:rPr>
                <w:bCs/>
                <w:iCs/>
                <w:color w:val="000000" w:themeColor="text1"/>
                <w:szCs w:val="20"/>
                <w:lang w:eastAsia="zh-CN"/>
              </w:rPr>
            </w:pPr>
            <w:r w:rsidRPr="00FD0D52">
              <w:rPr>
                <w:rFonts w:hint="eastAsia"/>
                <w:bCs/>
                <w:iCs/>
                <w:color w:val="000000" w:themeColor="text1"/>
                <w:szCs w:val="20"/>
                <w:lang w:eastAsia="zh-CN"/>
              </w:rPr>
              <w:t>F</w:t>
            </w:r>
            <w:r w:rsidRPr="00FD0D52">
              <w:rPr>
                <w:bCs/>
                <w:iCs/>
                <w:color w:val="000000" w:themeColor="text1"/>
                <w:szCs w:val="20"/>
                <w:lang w:eastAsia="zh-CN"/>
              </w:rPr>
              <w:t>or Device 2b: -20 dBm [M], -10 dBm [O]</w:t>
            </w:r>
          </w:p>
          <w:p w14:paraId="134C1B2B" w14:textId="77777777" w:rsidR="008B09D3" w:rsidRPr="00FD0D52" w:rsidRDefault="008B09D3" w:rsidP="006009E0">
            <w:pPr>
              <w:spacing w:before="120"/>
              <w:rPr>
                <w:bCs/>
                <w:iCs/>
                <w:color w:val="000000" w:themeColor="text1"/>
                <w:szCs w:val="20"/>
                <w:lang w:eastAsia="zh-CN"/>
              </w:rPr>
            </w:pPr>
            <w:bookmarkStart w:id="21" w:name="_Hlk165631983"/>
            <w:bookmarkEnd w:id="20"/>
            <w:r w:rsidRPr="00FD0D52">
              <w:rPr>
                <w:bCs/>
                <w:iCs/>
                <w:color w:val="000000" w:themeColor="text1"/>
                <w:szCs w:val="20"/>
                <w:lang w:eastAsia="zh-CN"/>
              </w:rPr>
              <w:t>Proposal 27: The CW received power [1E5] is calculated as</w:t>
            </w:r>
          </w:p>
          <w:p w14:paraId="69BAF3DF" w14:textId="77777777" w:rsidR="008B09D3" w:rsidRPr="00FD0D52" w:rsidRDefault="008B09D3" w:rsidP="006009E0">
            <w:pPr>
              <w:spacing w:before="120"/>
              <w:rPr>
                <w:bCs/>
                <w:iCs/>
                <w:color w:val="000000" w:themeColor="text1"/>
                <w:szCs w:val="20"/>
                <w:lang w:eastAsia="zh-CN"/>
              </w:rPr>
            </w:pPr>
            <w:r w:rsidRPr="00FD0D52">
              <w:rPr>
                <w:bCs/>
                <w:iCs/>
                <w:color w:val="000000" w:themeColor="text1"/>
                <w:szCs w:val="20"/>
                <w:lang w:eastAsia="zh-CN"/>
              </w:rPr>
              <w:t>CW received power [1E5] = CW Tx power [1E1] +</w:t>
            </w:r>
            <w:r w:rsidRPr="00FD0D52">
              <w:rPr>
                <w:bCs/>
                <w:iCs/>
                <w:szCs w:val="20"/>
              </w:rPr>
              <w:t xml:space="preserve"> </w:t>
            </w:r>
            <w:r w:rsidRPr="00FD0D52">
              <w:rPr>
                <w:bCs/>
                <w:iCs/>
                <w:color w:val="000000" w:themeColor="text1"/>
                <w:szCs w:val="20"/>
                <w:lang w:eastAsia="zh-CN"/>
              </w:rPr>
              <w:t>CW Tx antenna gain [1E2] - CW2D pathloss [1E4]</w:t>
            </w:r>
          </w:p>
          <w:p w14:paraId="442A9524" w14:textId="77777777" w:rsidR="008B09D3" w:rsidRPr="00FD0D52" w:rsidRDefault="008B09D3" w:rsidP="006009E0">
            <w:pPr>
              <w:spacing w:before="120"/>
              <w:rPr>
                <w:rFonts w:eastAsiaTheme="minorEastAsia"/>
                <w:b/>
                <w:i/>
                <w:color w:val="000000" w:themeColor="text1"/>
                <w:szCs w:val="20"/>
                <w:lang w:eastAsia="zh-CN"/>
              </w:rPr>
            </w:pPr>
            <w:r w:rsidRPr="00FD0D52">
              <w:rPr>
                <w:bCs/>
                <w:iCs/>
                <w:color w:val="000000" w:themeColor="text1"/>
                <w:szCs w:val="20"/>
                <w:lang w:eastAsia="zh-CN"/>
              </w:rPr>
              <w:lastRenderedPageBreak/>
              <w:t>Proposal 28: Candidates of CW Tx power [1E1] reuses the assumptions of Total Tx power [1E] in R2D.</w:t>
            </w:r>
            <w:bookmarkEnd w:id="21"/>
          </w:p>
        </w:tc>
      </w:tr>
      <w:tr w:rsidR="008B09D3" w:rsidRPr="00FD0D52" w14:paraId="602CCC49" w14:textId="77777777" w:rsidTr="008B09D3">
        <w:tc>
          <w:tcPr>
            <w:tcW w:w="1372" w:type="dxa"/>
          </w:tcPr>
          <w:p w14:paraId="483D977B" w14:textId="77777777" w:rsidR="008B09D3" w:rsidRPr="00FD0D52" w:rsidRDefault="008B09D3" w:rsidP="006009E0">
            <w:pPr>
              <w:rPr>
                <w:rFonts w:ascii="Times New Roman" w:eastAsiaTheme="minorEastAsia" w:hAnsi="Times New Roman"/>
                <w:szCs w:val="20"/>
                <w:lang w:eastAsia="zh-CN"/>
              </w:rPr>
            </w:pPr>
            <w:r w:rsidRPr="00FD0D52">
              <w:rPr>
                <w:rFonts w:ascii="Times New Roman" w:eastAsia="等线" w:hAnsi="Times New Roman"/>
                <w:szCs w:val="20"/>
                <w:lang w:eastAsia="zh-CN" w:bidi="ar"/>
              </w:rPr>
              <w:lastRenderedPageBreak/>
              <w:t>Qualcomm</w:t>
            </w:r>
          </w:p>
        </w:tc>
        <w:tc>
          <w:tcPr>
            <w:tcW w:w="8390" w:type="dxa"/>
          </w:tcPr>
          <w:p w14:paraId="7DE91FFF" w14:textId="77777777" w:rsidR="008B09D3" w:rsidRPr="00FD0D52" w:rsidRDefault="008B09D3" w:rsidP="008B09D3">
            <w:pPr>
              <w:pStyle w:val="af"/>
              <w:numPr>
                <w:ilvl w:val="0"/>
                <w:numId w:val="141"/>
              </w:numPr>
              <w:ind w:firstLineChars="0"/>
              <w:jc w:val="both"/>
              <w:rPr>
                <w:szCs w:val="20"/>
              </w:rPr>
            </w:pPr>
            <w:r w:rsidRPr="00FD0D52">
              <w:rPr>
                <w:szCs w:val="20"/>
              </w:rPr>
              <w:t>Balanced MPL calculation</w:t>
            </w:r>
          </w:p>
          <w:p w14:paraId="737D836D" w14:textId="77777777" w:rsidR="008B09D3" w:rsidRPr="00FD0D52" w:rsidRDefault="008B09D3" w:rsidP="006009E0">
            <w:pPr>
              <w:pStyle w:val="af"/>
              <w:numPr>
                <w:ilvl w:val="0"/>
                <w:numId w:val="54"/>
              </w:numPr>
              <w:ind w:left="1080" w:firstLineChars="0"/>
              <w:jc w:val="both"/>
              <w:rPr>
                <w:szCs w:val="20"/>
              </w:rPr>
            </w:pPr>
            <w:r w:rsidRPr="00FD0D52">
              <w:rPr>
                <w:szCs w:val="20"/>
              </w:rPr>
              <w:t xml:space="preserve">Since D2R link computation assumes device </w:t>
            </w:r>
            <w:proofErr w:type="spellStart"/>
            <w:r w:rsidRPr="00FD0D52">
              <w:rPr>
                <w:szCs w:val="20"/>
              </w:rPr>
              <w:t>tx</w:t>
            </w:r>
            <w:proofErr w:type="spellEnd"/>
            <w:r w:rsidRPr="00FD0D52">
              <w:rPr>
                <w:szCs w:val="20"/>
              </w:rPr>
              <w:t xml:space="preserve"> power at sensitivity level. Thus, this could potentially make D2R link be bottleneck link (i.e., R2D </w:t>
            </w:r>
            <w:proofErr w:type="gramStart"/>
            <w:r w:rsidRPr="00FD0D52">
              <w:rPr>
                <w:szCs w:val="20"/>
              </w:rPr>
              <w:t>distance  &gt;</w:t>
            </w:r>
            <w:proofErr w:type="gramEnd"/>
            <w:r w:rsidRPr="00FD0D52">
              <w:rPr>
                <w:szCs w:val="20"/>
              </w:rPr>
              <w:t xml:space="preserve"> D2R distance).</w:t>
            </w:r>
          </w:p>
          <w:p w14:paraId="3127EE4D" w14:textId="77777777" w:rsidR="008B09D3" w:rsidRPr="00FD0D52" w:rsidRDefault="008B09D3" w:rsidP="006009E0">
            <w:pPr>
              <w:pStyle w:val="af"/>
              <w:numPr>
                <w:ilvl w:val="0"/>
                <w:numId w:val="54"/>
              </w:numPr>
              <w:ind w:left="1080" w:firstLineChars="0"/>
              <w:jc w:val="both"/>
              <w:rPr>
                <w:szCs w:val="20"/>
              </w:rPr>
            </w:pPr>
            <w:r w:rsidRPr="00FD0D52">
              <w:rPr>
                <w:szCs w:val="20"/>
              </w:rPr>
              <w:t xml:space="preserve">In balanced MPL/distance calculation, half of sum MPL (L = (R2D MPL + D2R MPL)/2) is calculated first. Then, </w:t>
            </w:r>
            <w:proofErr w:type="spellStart"/>
            <w:r w:rsidRPr="00FD0D52">
              <w:rPr>
                <w:szCs w:val="20"/>
              </w:rPr>
              <w:t>mid point</w:t>
            </w:r>
            <w:proofErr w:type="spellEnd"/>
            <w:r w:rsidRPr="00FD0D52">
              <w:rPr>
                <w:szCs w:val="20"/>
              </w:rPr>
              <w:t xml:space="preserve"> </w:t>
            </w:r>
            <w:proofErr w:type="spellStart"/>
            <w:r w:rsidRPr="00FD0D52">
              <w:rPr>
                <w:szCs w:val="20"/>
              </w:rPr>
              <w:t>rx</w:t>
            </w:r>
            <w:proofErr w:type="spellEnd"/>
            <w:r w:rsidRPr="00FD0D52">
              <w:rPr>
                <w:szCs w:val="20"/>
              </w:rPr>
              <w:t xml:space="preserve"> power L between Reader EIRP and Reader D2R sensitivity is computed; R = Reader EIRP – L.</w:t>
            </w:r>
          </w:p>
          <w:p w14:paraId="63EDC3A2" w14:textId="77777777" w:rsidR="008B09D3" w:rsidRPr="00FD0D52" w:rsidRDefault="008B09D3" w:rsidP="006009E0">
            <w:pPr>
              <w:pStyle w:val="af"/>
              <w:numPr>
                <w:ilvl w:val="0"/>
                <w:numId w:val="54"/>
              </w:numPr>
              <w:ind w:left="1080" w:firstLineChars="0"/>
              <w:jc w:val="both"/>
              <w:rPr>
                <w:szCs w:val="20"/>
              </w:rPr>
            </w:pPr>
            <w:r w:rsidRPr="00FD0D52">
              <w:rPr>
                <w:szCs w:val="20"/>
              </w:rPr>
              <w:t xml:space="preserve">K = </w:t>
            </w:r>
            <w:proofErr w:type="gramStart"/>
            <w:r w:rsidRPr="00FD0D52">
              <w:rPr>
                <w:szCs w:val="20"/>
              </w:rPr>
              <w:t>max(</w:t>
            </w:r>
            <w:proofErr w:type="gramEnd"/>
            <w:r w:rsidRPr="00FD0D52">
              <w:rPr>
                <w:szCs w:val="20"/>
              </w:rPr>
              <w:t>R, dev sensitivity - device ant gain  + dev mod loss + cable loss)</w:t>
            </w:r>
          </w:p>
          <w:p w14:paraId="3376F884" w14:textId="77777777" w:rsidR="008B09D3" w:rsidRPr="00FD0D52" w:rsidRDefault="008B09D3" w:rsidP="006009E0">
            <w:pPr>
              <w:pStyle w:val="af"/>
              <w:numPr>
                <w:ilvl w:val="0"/>
                <w:numId w:val="54"/>
              </w:numPr>
              <w:ind w:left="1080" w:firstLineChars="0"/>
              <w:jc w:val="both"/>
              <w:rPr>
                <w:szCs w:val="20"/>
              </w:rPr>
            </w:pPr>
            <w:r w:rsidRPr="00FD0D52">
              <w:rPr>
                <w:szCs w:val="20"/>
              </w:rPr>
              <w:t>This allows shorter link to increase and longer link to decrease making them be balanced.</w:t>
            </w:r>
          </w:p>
          <w:p w14:paraId="7628B18C" w14:textId="77777777" w:rsidR="008B09D3" w:rsidRPr="00FD0D52" w:rsidRDefault="008B09D3" w:rsidP="006009E0">
            <w:pPr>
              <w:pStyle w:val="af"/>
              <w:numPr>
                <w:ilvl w:val="0"/>
                <w:numId w:val="54"/>
              </w:numPr>
              <w:ind w:left="1080" w:firstLineChars="0"/>
              <w:jc w:val="both"/>
              <w:rPr>
                <w:szCs w:val="20"/>
              </w:rPr>
            </w:pPr>
            <w:r w:rsidRPr="00FD0D52">
              <w:rPr>
                <w:szCs w:val="20"/>
                <w:u w:val="single"/>
              </w:rPr>
              <w:t>In monostatic case</w:t>
            </w:r>
            <w:r w:rsidRPr="00FD0D52">
              <w:rPr>
                <w:szCs w:val="20"/>
              </w:rPr>
              <w:t xml:space="preserve">, balanced MPL maximizes </w:t>
            </w:r>
            <w:proofErr w:type="gramStart"/>
            <w:r w:rsidRPr="00FD0D52">
              <w:rPr>
                <w:szCs w:val="20"/>
              </w:rPr>
              <w:t>min(</w:t>
            </w:r>
            <w:proofErr w:type="gramEnd"/>
            <w:r w:rsidRPr="00FD0D52">
              <w:rPr>
                <w:szCs w:val="20"/>
              </w:rPr>
              <w:t>R2D MPL, D2R MPL).</w:t>
            </w:r>
          </w:p>
          <w:p w14:paraId="123040A6" w14:textId="77777777" w:rsidR="008B09D3" w:rsidRPr="00FD0D52" w:rsidRDefault="008B09D3" w:rsidP="006009E0">
            <w:pPr>
              <w:pStyle w:val="af"/>
              <w:numPr>
                <w:ilvl w:val="0"/>
                <w:numId w:val="54"/>
              </w:numPr>
              <w:ind w:left="1080" w:firstLineChars="0"/>
              <w:jc w:val="both"/>
              <w:rPr>
                <w:szCs w:val="20"/>
              </w:rPr>
            </w:pPr>
            <w:r w:rsidRPr="00FD0D52">
              <w:rPr>
                <w:szCs w:val="20"/>
              </w:rPr>
              <w:t>For bistatic case, it depends on CW transmitter location.</w:t>
            </w:r>
          </w:p>
        </w:tc>
      </w:tr>
      <w:tr w:rsidR="008B09D3" w:rsidRPr="00FD0D52" w14:paraId="608A4A3A" w14:textId="77777777" w:rsidTr="008B09D3">
        <w:tc>
          <w:tcPr>
            <w:tcW w:w="1372" w:type="dxa"/>
          </w:tcPr>
          <w:p w14:paraId="31A5FE43" w14:textId="77777777" w:rsidR="008B09D3" w:rsidRPr="00FD0D52" w:rsidRDefault="008B09D3" w:rsidP="006009E0">
            <w:pPr>
              <w:rPr>
                <w:rFonts w:eastAsiaTheme="minorEastAsia"/>
                <w:szCs w:val="20"/>
                <w:lang w:eastAsia="zh-CN"/>
              </w:rPr>
            </w:pPr>
            <w:proofErr w:type="spellStart"/>
            <w:r w:rsidRPr="00FD0D52">
              <w:rPr>
                <w:rFonts w:eastAsiaTheme="minorEastAsia" w:hint="eastAsia"/>
                <w:szCs w:val="20"/>
                <w:lang w:eastAsia="zh-CN"/>
              </w:rPr>
              <w:t>Spreadtrum</w:t>
            </w:r>
            <w:proofErr w:type="spellEnd"/>
          </w:p>
        </w:tc>
        <w:tc>
          <w:tcPr>
            <w:tcW w:w="8390" w:type="dxa"/>
          </w:tcPr>
          <w:p w14:paraId="48181FD7" w14:textId="77777777" w:rsidR="008B09D3" w:rsidRPr="00FD0D52" w:rsidRDefault="008B09D3" w:rsidP="006009E0">
            <w:pPr>
              <w:rPr>
                <w:rFonts w:eastAsia="等线"/>
                <w:szCs w:val="20"/>
                <w:lang w:eastAsia="zh-CN"/>
              </w:rPr>
            </w:pPr>
            <w:r w:rsidRPr="00FD0D52">
              <w:rPr>
                <w:szCs w:val="20"/>
                <w:lang w:eastAsia="zh-CN"/>
              </w:rPr>
              <w:t>Proposal 7: For CW outside topology, the Tx power of device can be calculated by Tx power of CW and the distance between emitter and device.</w:t>
            </w:r>
            <w:r w:rsidRPr="00FD0D52">
              <w:rPr>
                <w:szCs w:val="20"/>
              </w:rPr>
              <w:t xml:space="preserve"> </w:t>
            </w:r>
            <w:r w:rsidRPr="00FD0D52">
              <w:rPr>
                <w:szCs w:val="20"/>
                <w:lang w:eastAsia="zh-CN"/>
              </w:rPr>
              <w:t>For CW inside topology, how to determine the Tx power of the device for CW inside topology should be further studied.</w:t>
            </w:r>
          </w:p>
        </w:tc>
      </w:tr>
      <w:tr w:rsidR="002D17F4" w:rsidRPr="00FD0D52" w14:paraId="16E65774" w14:textId="77777777" w:rsidTr="002D17F4">
        <w:tc>
          <w:tcPr>
            <w:tcW w:w="1372" w:type="dxa"/>
          </w:tcPr>
          <w:p w14:paraId="14EAA4BD" w14:textId="7AC4B8F1" w:rsidR="002D17F4" w:rsidRPr="00FD0D52" w:rsidRDefault="002D17F4" w:rsidP="006009E0">
            <w:pPr>
              <w:rPr>
                <w:rFonts w:eastAsiaTheme="minorEastAsia"/>
                <w:szCs w:val="20"/>
                <w:lang w:eastAsia="zh-CN"/>
              </w:rPr>
            </w:pPr>
            <w:r>
              <w:rPr>
                <w:rFonts w:eastAsiaTheme="minorEastAsia" w:hint="eastAsia"/>
                <w:szCs w:val="20"/>
                <w:lang w:eastAsia="zh-CN"/>
              </w:rPr>
              <w:t>CMCC</w:t>
            </w:r>
          </w:p>
        </w:tc>
        <w:tc>
          <w:tcPr>
            <w:tcW w:w="8390" w:type="dxa"/>
          </w:tcPr>
          <w:p w14:paraId="06CA7DC5" w14:textId="77777777" w:rsidR="002D17F4" w:rsidRDefault="002D17F4" w:rsidP="006009E0">
            <w:pPr>
              <w:rPr>
                <w:rFonts w:eastAsiaTheme="minorEastAsia"/>
                <w:szCs w:val="20"/>
                <w:lang w:eastAsia="zh-CN"/>
              </w:rPr>
            </w:pPr>
          </w:p>
          <w:tbl>
            <w:tblPr>
              <w:tblW w:w="49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2"/>
              <w:gridCol w:w="2044"/>
              <w:gridCol w:w="2486"/>
              <w:gridCol w:w="2967"/>
            </w:tblGrid>
            <w:tr w:rsidR="002D17F4" w14:paraId="08E50A7D" w14:textId="77777777" w:rsidTr="00C1662F">
              <w:trPr>
                <w:trHeight w:val="151"/>
              </w:trPr>
              <w:tc>
                <w:tcPr>
                  <w:tcW w:w="419" w:type="pct"/>
                  <w:tcBorders>
                    <w:top w:val="single" w:sz="4" w:space="0" w:color="auto"/>
                    <w:left w:val="single" w:sz="4" w:space="0" w:color="auto"/>
                    <w:bottom w:val="single" w:sz="4" w:space="0" w:color="auto"/>
                    <w:right w:val="single" w:sz="4" w:space="0" w:color="auto"/>
                  </w:tcBorders>
                  <w:vAlign w:val="center"/>
                </w:tcPr>
                <w:p w14:paraId="7C75AEA8" w14:textId="77777777" w:rsidR="002D17F4" w:rsidRDefault="002D17F4" w:rsidP="002D17F4">
                  <w:pPr>
                    <w:adjustRightInd w:val="0"/>
                    <w:snapToGrid w:val="0"/>
                    <w:jc w:val="center"/>
                    <w:rPr>
                      <w:rFonts w:ascii="Times New Roman" w:eastAsia="等线" w:hAnsi="Times New Roman"/>
                      <w:b/>
                      <w:bCs/>
                      <w:szCs w:val="20"/>
                      <w:lang w:bidi="ar"/>
                    </w:rPr>
                  </w:pPr>
                  <w:r>
                    <w:rPr>
                      <w:rFonts w:ascii="Times New Roman" w:eastAsia="等线" w:hAnsi="Times New Roman"/>
                      <w:b/>
                      <w:bCs/>
                      <w:szCs w:val="20"/>
                      <w:lang w:bidi="ar"/>
                    </w:rPr>
                    <w:t>No.</w:t>
                  </w:r>
                </w:p>
              </w:tc>
              <w:tc>
                <w:tcPr>
                  <w:tcW w:w="101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9BA615C" w14:textId="77777777" w:rsidR="002D17F4" w:rsidRDefault="002D17F4" w:rsidP="002D17F4">
                  <w:pPr>
                    <w:adjustRightInd w:val="0"/>
                    <w:snapToGrid w:val="0"/>
                    <w:rPr>
                      <w:rFonts w:ascii="Times New Roman" w:eastAsia="等线" w:hAnsi="Times New Roman"/>
                      <w:b/>
                      <w:bCs/>
                      <w:szCs w:val="20"/>
                      <w:lang w:bidi="ar"/>
                    </w:rPr>
                  </w:pPr>
                  <w:r>
                    <w:rPr>
                      <w:rFonts w:ascii="Times New Roman" w:eastAsia="等线" w:hAnsi="Times New Roman"/>
                      <w:b/>
                      <w:bCs/>
                      <w:szCs w:val="20"/>
                      <w:lang w:bidi="ar"/>
                    </w:rPr>
                    <w:t>Item</w:t>
                  </w:r>
                </w:p>
              </w:tc>
              <w:tc>
                <w:tcPr>
                  <w:tcW w:w="1527" w:type="pct"/>
                  <w:tcBorders>
                    <w:top w:val="single" w:sz="4" w:space="0" w:color="auto"/>
                    <w:left w:val="single" w:sz="4" w:space="0" w:color="auto"/>
                    <w:bottom w:val="single" w:sz="4" w:space="0" w:color="auto"/>
                    <w:right w:val="single" w:sz="4" w:space="0" w:color="auto"/>
                  </w:tcBorders>
                  <w:shd w:val="clear" w:color="auto" w:fill="auto"/>
                  <w:vAlign w:val="center"/>
                </w:tcPr>
                <w:p w14:paraId="0E35E9DB" w14:textId="77777777" w:rsidR="002D17F4" w:rsidRDefault="002D17F4" w:rsidP="002D17F4">
                  <w:pPr>
                    <w:rPr>
                      <w:rFonts w:ascii="Times New Roman" w:eastAsia="等线" w:hAnsi="Times New Roman"/>
                      <w:b/>
                      <w:bCs/>
                      <w:szCs w:val="20"/>
                    </w:rPr>
                  </w:pPr>
                  <w:r>
                    <w:rPr>
                      <w:rFonts w:ascii="Times New Roman" w:eastAsia="等线" w:hAnsi="Times New Roman"/>
                      <w:b/>
                      <w:bCs/>
                      <w:szCs w:val="20"/>
                    </w:rPr>
                    <w:t>Reader-to-Device</w:t>
                  </w:r>
                </w:p>
              </w:tc>
              <w:tc>
                <w:tcPr>
                  <w:tcW w:w="2035" w:type="pct"/>
                  <w:tcBorders>
                    <w:top w:val="single" w:sz="4" w:space="0" w:color="auto"/>
                    <w:left w:val="single" w:sz="4" w:space="0" w:color="auto"/>
                    <w:bottom w:val="single" w:sz="4" w:space="0" w:color="auto"/>
                    <w:right w:val="single" w:sz="4" w:space="0" w:color="auto"/>
                  </w:tcBorders>
                  <w:shd w:val="clear" w:color="auto" w:fill="auto"/>
                  <w:vAlign w:val="center"/>
                </w:tcPr>
                <w:p w14:paraId="45592B75" w14:textId="77777777" w:rsidR="002D17F4" w:rsidRDefault="002D17F4" w:rsidP="002D17F4">
                  <w:pPr>
                    <w:rPr>
                      <w:rFonts w:ascii="Times New Roman" w:eastAsia="等线" w:hAnsi="Times New Roman"/>
                      <w:b/>
                      <w:bCs/>
                      <w:szCs w:val="20"/>
                    </w:rPr>
                  </w:pPr>
                  <w:r>
                    <w:rPr>
                      <w:rFonts w:ascii="Times New Roman" w:eastAsia="等线" w:hAnsi="Times New Roman"/>
                      <w:b/>
                      <w:bCs/>
                      <w:szCs w:val="20"/>
                    </w:rPr>
                    <w:t>Device-to-Reader</w:t>
                  </w:r>
                </w:p>
              </w:tc>
            </w:tr>
            <w:tr w:rsidR="002D17F4" w14:paraId="4BEF0640" w14:textId="77777777" w:rsidTr="00C1662F">
              <w:trPr>
                <w:trHeight w:val="151"/>
              </w:trPr>
              <w:tc>
                <w:tcPr>
                  <w:tcW w:w="419" w:type="pct"/>
                  <w:tcBorders>
                    <w:top w:val="single" w:sz="4" w:space="0" w:color="auto"/>
                    <w:left w:val="single" w:sz="4" w:space="0" w:color="auto"/>
                    <w:bottom w:val="single" w:sz="4" w:space="0" w:color="auto"/>
                    <w:right w:val="single" w:sz="4" w:space="0" w:color="auto"/>
                  </w:tcBorders>
                  <w:vAlign w:val="center"/>
                </w:tcPr>
                <w:p w14:paraId="55D00EDD" w14:textId="77777777" w:rsidR="002D17F4" w:rsidRDefault="002D17F4" w:rsidP="002D17F4">
                  <w:pPr>
                    <w:rPr>
                      <w:rFonts w:ascii="Times New Roman" w:eastAsia="等线" w:hAnsi="Times New Roman"/>
                      <w:szCs w:val="20"/>
                    </w:rPr>
                  </w:pPr>
                  <w:r>
                    <w:rPr>
                      <w:rFonts w:ascii="Times New Roman" w:eastAsia="等线" w:hAnsi="Times New Roman"/>
                      <w:szCs w:val="20"/>
                    </w:rPr>
                    <w:t>[1E]</w:t>
                  </w:r>
                </w:p>
              </w:tc>
              <w:tc>
                <w:tcPr>
                  <w:tcW w:w="101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9D709A1" w14:textId="77777777" w:rsidR="002D17F4" w:rsidRDefault="002D17F4" w:rsidP="002D17F4">
                  <w:pPr>
                    <w:adjustRightInd w:val="0"/>
                    <w:snapToGrid w:val="0"/>
                    <w:rPr>
                      <w:rFonts w:ascii="Times New Roman" w:eastAsia="等线" w:hAnsi="Times New Roman"/>
                      <w:szCs w:val="20"/>
                    </w:rPr>
                  </w:pPr>
                  <w:r>
                    <w:rPr>
                      <w:rFonts w:ascii="Times New Roman" w:eastAsia="等线" w:hAnsi="Times New Roman"/>
                      <w:szCs w:val="20"/>
                    </w:rPr>
                    <w:t xml:space="preserve">Total Tx Power (dBm) </w:t>
                  </w:r>
                </w:p>
              </w:tc>
              <w:tc>
                <w:tcPr>
                  <w:tcW w:w="1527" w:type="pct"/>
                  <w:tcBorders>
                    <w:top w:val="single" w:sz="4" w:space="0" w:color="auto"/>
                    <w:left w:val="single" w:sz="4" w:space="0" w:color="auto"/>
                    <w:bottom w:val="single" w:sz="4" w:space="0" w:color="auto"/>
                    <w:right w:val="single" w:sz="4" w:space="0" w:color="auto"/>
                  </w:tcBorders>
                  <w:shd w:val="clear" w:color="auto" w:fill="auto"/>
                  <w:vAlign w:val="center"/>
                </w:tcPr>
                <w:p w14:paraId="39993B0F" w14:textId="77777777" w:rsidR="002D17F4" w:rsidRDefault="002D17F4" w:rsidP="002D17F4">
                  <w:pPr>
                    <w:numPr>
                      <w:ilvl w:val="0"/>
                      <w:numId w:val="30"/>
                    </w:numPr>
                    <w:adjustRightInd w:val="0"/>
                    <w:snapToGrid w:val="0"/>
                    <w:rPr>
                      <w:rFonts w:ascii="Times New Roman" w:eastAsia="等线" w:hAnsi="Times New Roman"/>
                      <w:szCs w:val="20"/>
                      <w:lang w:bidi="ar"/>
                    </w:rPr>
                  </w:pPr>
                  <w:r>
                    <w:rPr>
                      <w:rFonts w:ascii="Times New Roman" w:eastAsia="等线" w:hAnsi="Times New Roman"/>
                      <w:szCs w:val="20"/>
                      <w:lang w:bidi="ar"/>
                    </w:rPr>
                    <w:t>For BS in DL spectrum for indoor</w:t>
                  </w:r>
                </w:p>
                <w:p w14:paraId="467B728F" w14:textId="77777777" w:rsidR="002D17F4" w:rsidRDefault="002D17F4" w:rsidP="002D17F4">
                  <w:pPr>
                    <w:numPr>
                      <w:ilvl w:val="1"/>
                      <w:numId w:val="30"/>
                    </w:numPr>
                    <w:adjustRightInd w:val="0"/>
                    <w:snapToGrid w:val="0"/>
                    <w:rPr>
                      <w:rFonts w:ascii="Times New Roman" w:eastAsia="等线" w:hAnsi="Times New Roman"/>
                      <w:szCs w:val="20"/>
                      <w:lang w:bidi="ar"/>
                    </w:rPr>
                  </w:pPr>
                  <w:r>
                    <w:rPr>
                      <w:rFonts w:ascii="Times New Roman" w:eastAsia="等线" w:hAnsi="Times New Roman"/>
                      <w:szCs w:val="20"/>
                      <w:lang w:bidi="ar"/>
                    </w:rPr>
                    <w:t xml:space="preserve">33dBm(M), </w:t>
                  </w:r>
                  <w:r>
                    <w:rPr>
                      <w:rFonts w:ascii="Times New Roman" w:eastAsia="等线" w:hAnsi="Times New Roman"/>
                      <w:strike/>
                      <w:color w:val="FF0000"/>
                      <w:szCs w:val="20"/>
                      <w:lang w:bidi="ar"/>
                    </w:rPr>
                    <w:t xml:space="preserve">FFS: </w:t>
                  </w:r>
                  <w:r>
                    <w:rPr>
                      <w:rFonts w:ascii="Times New Roman" w:eastAsia="等线" w:hAnsi="Times New Roman"/>
                      <w:szCs w:val="20"/>
                      <w:lang w:bidi="ar"/>
                    </w:rPr>
                    <w:t>38dBm(O),</w:t>
                  </w:r>
                  <w:r>
                    <w:rPr>
                      <w:rFonts w:ascii="Times New Roman" w:eastAsia="等线" w:hAnsi="Times New Roman"/>
                      <w:color w:val="7030A0"/>
                      <w:szCs w:val="20"/>
                      <w:lang w:bidi="ar"/>
                    </w:rPr>
                    <w:t xml:space="preserve"> </w:t>
                  </w:r>
                  <w:r>
                    <w:rPr>
                      <w:rFonts w:ascii="Times New Roman" w:eastAsia="等线" w:hAnsi="Times New Roman"/>
                      <w:strike/>
                      <w:color w:val="FF0000"/>
                      <w:szCs w:val="20"/>
                      <w:lang w:bidi="ar"/>
                    </w:rPr>
                    <w:t xml:space="preserve">one smaller value [FFS: 23 or </w:t>
                  </w:r>
                  <w:r>
                    <w:rPr>
                      <w:rFonts w:ascii="Times New Roman" w:eastAsia="等线" w:hAnsi="Times New Roman"/>
                      <w:color w:val="FF0000"/>
                      <w:szCs w:val="20"/>
                      <w:lang w:bidi="ar"/>
                    </w:rPr>
                    <w:t>26</w:t>
                  </w:r>
                  <w:r>
                    <w:rPr>
                      <w:rFonts w:ascii="Times New Roman" w:eastAsia="等线" w:hAnsi="Times New Roman"/>
                      <w:strike/>
                      <w:color w:val="FF0000"/>
                      <w:szCs w:val="20"/>
                      <w:lang w:bidi="ar"/>
                    </w:rPr>
                    <w:t xml:space="preserve">] </w:t>
                  </w:r>
                  <w:r>
                    <w:rPr>
                      <w:rFonts w:ascii="Times New Roman" w:eastAsia="等线" w:hAnsi="Times New Roman"/>
                      <w:color w:val="FF0000"/>
                      <w:szCs w:val="20"/>
                      <w:lang w:bidi="ar"/>
                    </w:rPr>
                    <w:t>dBm(M)</w:t>
                  </w:r>
                  <w:r>
                    <w:rPr>
                      <w:rFonts w:ascii="Times New Roman" w:eastAsia="等线" w:hAnsi="Times New Roman"/>
                      <w:szCs w:val="20"/>
                      <w:lang w:val="de-DE"/>
                    </w:rPr>
                    <w:t xml:space="preserve"> </w:t>
                  </w:r>
                </w:p>
                <w:p w14:paraId="08E6B610" w14:textId="77777777" w:rsidR="002D17F4" w:rsidRDefault="002D17F4" w:rsidP="002D17F4">
                  <w:pPr>
                    <w:numPr>
                      <w:ilvl w:val="1"/>
                      <w:numId w:val="30"/>
                    </w:numPr>
                    <w:adjustRightInd w:val="0"/>
                    <w:snapToGrid w:val="0"/>
                    <w:rPr>
                      <w:rFonts w:ascii="Times New Roman" w:eastAsia="等线" w:hAnsi="Times New Roman"/>
                      <w:strike/>
                      <w:color w:val="FF0000"/>
                      <w:szCs w:val="20"/>
                      <w:lang w:bidi="ar"/>
                    </w:rPr>
                  </w:pPr>
                  <w:r>
                    <w:rPr>
                      <w:rFonts w:ascii="Times New Roman" w:eastAsia="等线" w:hAnsi="Times New Roman"/>
                      <w:strike/>
                      <w:color w:val="FF0000"/>
                      <w:szCs w:val="20"/>
                    </w:rPr>
                    <w:t>FFS: additional constraints on PSD</w:t>
                  </w:r>
                </w:p>
                <w:p w14:paraId="15E33CB0" w14:textId="77777777" w:rsidR="002D17F4" w:rsidRDefault="002D17F4" w:rsidP="002D17F4">
                  <w:pPr>
                    <w:numPr>
                      <w:ilvl w:val="0"/>
                      <w:numId w:val="30"/>
                    </w:numPr>
                    <w:adjustRightInd w:val="0"/>
                    <w:snapToGrid w:val="0"/>
                    <w:rPr>
                      <w:rFonts w:ascii="Times New Roman" w:eastAsia="等线" w:hAnsi="Times New Roman"/>
                      <w:strike/>
                      <w:color w:val="FF0000"/>
                      <w:szCs w:val="20"/>
                      <w:lang w:bidi="ar"/>
                    </w:rPr>
                  </w:pPr>
                  <w:r>
                    <w:rPr>
                      <w:rFonts w:ascii="Times New Roman" w:eastAsia="等线" w:hAnsi="Times New Roman"/>
                      <w:strike/>
                      <w:color w:val="FF0000"/>
                      <w:szCs w:val="20"/>
                      <w:lang w:bidi="ar"/>
                    </w:rPr>
                    <w:t>FFS: For UE in DL spectrum for indoor</w:t>
                  </w:r>
                </w:p>
                <w:p w14:paraId="499BDA3E" w14:textId="77777777" w:rsidR="002D17F4" w:rsidRDefault="002D17F4" w:rsidP="002D17F4">
                  <w:pPr>
                    <w:numPr>
                      <w:ilvl w:val="0"/>
                      <w:numId w:val="30"/>
                    </w:numPr>
                    <w:adjustRightInd w:val="0"/>
                    <w:snapToGrid w:val="0"/>
                    <w:rPr>
                      <w:rFonts w:ascii="Times New Roman" w:eastAsia="等线" w:hAnsi="Times New Roman"/>
                      <w:szCs w:val="20"/>
                      <w:lang w:bidi="ar"/>
                    </w:rPr>
                  </w:pPr>
                  <w:r>
                    <w:rPr>
                      <w:rFonts w:ascii="Times New Roman" w:eastAsia="等线" w:hAnsi="Times New Roman"/>
                      <w:szCs w:val="20"/>
                      <w:lang w:bidi="ar"/>
                    </w:rPr>
                    <w:t xml:space="preserve">For UL spectrum for indoor, </w:t>
                  </w:r>
                </w:p>
                <w:p w14:paraId="7B10601A" w14:textId="77777777" w:rsidR="002D17F4" w:rsidRDefault="002D17F4" w:rsidP="002D17F4">
                  <w:pPr>
                    <w:numPr>
                      <w:ilvl w:val="1"/>
                      <w:numId w:val="30"/>
                    </w:numPr>
                    <w:adjustRightInd w:val="0"/>
                    <w:snapToGrid w:val="0"/>
                    <w:rPr>
                      <w:rFonts w:ascii="Times New Roman" w:eastAsia="等线" w:hAnsi="Times New Roman"/>
                      <w:szCs w:val="20"/>
                      <w:lang w:bidi="ar"/>
                    </w:rPr>
                  </w:pPr>
                  <w:r>
                    <w:rPr>
                      <w:rFonts w:ascii="Times New Roman" w:eastAsia="等线" w:hAnsi="Times New Roman"/>
                      <w:szCs w:val="20"/>
                      <w:lang w:bidi="ar"/>
                    </w:rPr>
                    <w:t>23dBm (M)</w:t>
                  </w:r>
                </w:p>
                <w:p w14:paraId="3E43AEA5" w14:textId="77777777" w:rsidR="002D17F4" w:rsidRDefault="002D17F4" w:rsidP="002D17F4">
                  <w:pPr>
                    <w:numPr>
                      <w:ilvl w:val="1"/>
                      <w:numId w:val="30"/>
                    </w:numPr>
                    <w:adjustRightInd w:val="0"/>
                    <w:snapToGrid w:val="0"/>
                    <w:rPr>
                      <w:rFonts w:ascii="Times New Roman" w:eastAsia="等线" w:hAnsi="Times New Roman"/>
                      <w:szCs w:val="20"/>
                    </w:rPr>
                  </w:pPr>
                  <w:r>
                    <w:rPr>
                      <w:rFonts w:ascii="Times New Roman" w:eastAsia="等线" w:hAnsi="Times New Roman"/>
                      <w:szCs w:val="20"/>
                      <w:lang w:bidi="ar"/>
                    </w:rPr>
                    <w:t>FFS: 26dBm(O)</w:t>
                  </w:r>
                </w:p>
                <w:p w14:paraId="458FCAAE" w14:textId="77777777" w:rsidR="002D17F4" w:rsidRDefault="002D17F4" w:rsidP="002D17F4">
                  <w:pPr>
                    <w:adjustRightInd w:val="0"/>
                    <w:snapToGrid w:val="0"/>
                    <w:rPr>
                      <w:rFonts w:ascii="Times New Roman" w:eastAsia="等线" w:hAnsi="Times New Roman"/>
                      <w:szCs w:val="20"/>
                    </w:rPr>
                  </w:pPr>
                </w:p>
                <w:p w14:paraId="385F4DC7" w14:textId="77777777" w:rsidR="002D17F4" w:rsidRDefault="002D17F4" w:rsidP="002D17F4">
                  <w:pPr>
                    <w:adjustRightInd w:val="0"/>
                    <w:snapToGrid w:val="0"/>
                    <w:rPr>
                      <w:rFonts w:ascii="Times New Roman" w:eastAsia="等线" w:hAnsi="Times New Roman"/>
                      <w:strike/>
                      <w:color w:val="FF0000"/>
                      <w:szCs w:val="20"/>
                    </w:rPr>
                  </w:pPr>
                  <w:r>
                    <w:rPr>
                      <w:rFonts w:ascii="Times New Roman" w:eastAsia="等线" w:hAnsi="Times New Roman"/>
                      <w:strike/>
                      <w:color w:val="FF0000"/>
                      <w:szCs w:val="20"/>
                    </w:rPr>
                    <w:t>Other values are NOT precluded subject to future discussion.</w:t>
                  </w:r>
                </w:p>
                <w:p w14:paraId="3B379998" w14:textId="77777777" w:rsidR="002D17F4" w:rsidRDefault="002D17F4" w:rsidP="002D17F4">
                  <w:pPr>
                    <w:adjustRightInd w:val="0"/>
                    <w:snapToGrid w:val="0"/>
                    <w:rPr>
                      <w:rFonts w:ascii="Times New Roman" w:eastAsia="等线" w:hAnsi="Times New Roman"/>
                      <w:szCs w:val="20"/>
                    </w:rPr>
                  </w:pPr>
                </w:p>
                <w:p w14:paraId="5F0C2EF0" w14:textId="77777777" w:rsidR="002D17F4" w:rsidRDefault="002D17F4" w:rsidP="002D17F4">
                  <w:pPr>
                    <w:adjustRightInd w:val="0"/>
                    <w:snapToGrid w:val="0"/>
                    <w:rPr>
                      <w:rFonts w:ascii="Times New Roman" w:eastAsia="等线" w:hAnsi="Times New Roman"/>
                      <w:szCs w:val="20"/>
                      <w:lang w:bidi="ar"/>
                    </w:rPr>
                  </w:pPr>
                </w:p>
              </w:tc>
              <w:tc>
                <w:tcPr>
                  <w:tcW w:w="2035" w:type="pct"/>
                  <w:tcBorders>
                    <w:top w:val="single" w:sz="4" w:space="0" w:color="auto"/>
                    <w:left w:val="single" w:sz="4" w:space="0" w:color="auto"/>
                    <w:bottom w:val="single" w:sz="4" w:space="0" w:color="auto"/>
                    <w:right w:val="single" w:sz="4" w:space="0" w:color="auto"/>
                  </w:tcBorders>
                  <w:shd w:val="clear" w:color="auto" w:fill="auto"/>
                  <w:vAlign w:val="center"/>
                </w:tcPr>
                <w:p w14:paraId="71719B68" w14:textId="77777777" w:rsidR="002D17F4" w:rsidRDefault="002D17F4" w:rsidP="002D17F4">
                  <w:pPr>
                    <w:numPr>
                      <w:ilvl w:val="0"/>
                      <w:numId w:val="30"/>
                    </w:numPr>
                    <w:adjustRightInd w:val="0"/>
                    <w:snapToGrid w:val="0"/>
                    <w:rPr>
                      <w:rFonts w:ascii="Times New Roman" w:eastAsia="等线" w:hAnsi="Times New Roman"/>
                      <w:color w:val="FF0000"/>
                      <w:szCs w:val="20"/>
                    </w:rPr>
                  </w:pPr>
                  <w:r>
                    <w:rPr>
                      <w:rFonts w:ascii="Times New Roman" w:eastAsia="等线" w:hAnsi="Times New Roman"/>
                      <w:color w:val="FF0000"/>
                      <w:szCs w:val="20"/>
                    </w:rPr>
                    <w:lastRenderedPageBreak/>
                    <w:t>For device 1/2a:</w:t>
                  </w:r>
                </w:p>
                <w:p w14:paraId="2E63C60A" w14:textId="77777777" w:rsidR="002D17F4" w:rsidRDefault="002D17F4" w:rsidP="002D17F4">
                  <w:pPr>
                    <w:numPr>
                      <w:ilvl w:val="1"/>
                      <w:numId w:val="30"/>
                    </w:numPr>
                    <w:adjustRightInd w:val="0"/>
                    <w:snapToGrid w:val="0"/>
                    <w:rPr>
                      <w:rFonts w:ascii="Times New Roman" w:eastAsia="等线" w:hAnsi="Times New Roman"/>
                      <w:color w:val="FF0000"/>
                      <w:szCs w:val="20"/>
                    </w:rPr>
                  </w:pPr>
                  <w:r>
                    <w:rPr>
                      <w:rFonts w:ascii="Times New Roman" w:eastAsia="等线" w:hAnsi="Times New Roman"/>
                      <w:color w:val="FF0000"/>
                      <w:szCs w:val="20"/>
                    </w:rPr>
                    <w:t>For scenarios ‘A1’ and ‘A2’,</w:t>
                  </w:r>
                </w:p>
                <w:p w14:paraId="44B13EC8" w14:textId="77777777" w:rsidR="002D17F4" w:rsidRDefault="002D17F4" w:rsidP="002D17F4">
                  <w:pPr>
                    <w:numPr>
                      <w:ilvl w:val="2"/>
                      <w:numId w:val="30"/>
                    </w:numPr>
                    <w:adjustRightInd w:val="0"/>
                    <w:snapToGrid w:val="0"/>
                    <w:rPr>
                      <w:rFonts w:ascii="Times New Roman" w:eastAsia="等线" w:hAnsi="Times New Roman"/>
                      <w:color w:val="FF0000"/>
                      <w:szCs w:val="20"/>
                    </w:rPr>
                  </w:pPr>
                  <w:r>
                    <w:rPr>
                      <w:rFonts w:ascii="Times New Roman" w:eastAsia="等线" w:hAnsi="Times New Roman"/>
                      <w:color w:val="FF0000"/>
                      <w:szCs w:val="20"/>
                    </w:rPr>
                    <w:t>The Device Tx Power is calculated by assuming CW2D pathloss = D2R pathloss.</w:t>
                  </w:r>
                </w:p>
                <w:p w14:paraId="5EC24DA1" w14:textId="77777777" w:rsidR="002D17F4" w:rsidRDefault="002D17F4" w:rsidP="002D17F4">
                  <w:pPr>
                    <w:numPr>
                      <w:ilvl w:val="1"/>
                      <w:numId w:val="30"/>
                    </w:numPr>
                    <w:adjustRightInd w:val="0"/>
                    <w:snapToGrid w:val="0"/>
                    <w:rPr>
                      <w:rFonts w:ascii="Times New Roman" w:eastAsia="等线" w:hAnsi="Times New Roman"/>
                      <w:color w:val="FF0000"/>
                      <w:szCs w:val="20"/>
                    </w:rPr>
                  </w:pPr>
                  <w:r>
                    <w:rPr>
                      <w:rFonts w:ascii="Times New Roman" w:eastAsia="等线" w:hAnsi="Times New Roman"/>
                      <w:color w:val="FF0000"/>
                      <w:szCs w:val="20"/>
                    </w:rPr>
                    <w:t>For scenarios ‘B’,</w:t>
                  </w:r>
                </w:p>
                <w:p w14:paraId="5F29048F" w14:textId="77777777" w:rsidR="002D17F4" w:rsidRDefault="002D17F4" w:rsidP="002D17F4">
                  <w:pPr>
                    <w:numPr>
                      <w:ilvl w:val="2"/>
                      <w:numId w:val="30"/>
                    </w:numPr>
                    <w:adjustRightInd w:val="0"/>
                    <w:snapToGrid w:val="0"/>
                    <w:rPr>
                      <w:rFonts w:ascii="Times New Roman" w:eastAsia="等线" w:hAnsi="Times New Roman"/>
                      <w:color w:val="FF0000"/>
                      <w:szCs w:val="20"/>
                    </w:rPr>
                  </w:pPr>
                  <w:r>
                    <w:rPr>
                      <w:rFonts w:ascii="Times New Roman" w:eastAsia="等线" w:hAnsi="Times New Roman"/>
                      <w:color w:val="FF0000"/>
                      <w:szCs w:val="20"/>
                    </w:rPr>
                    <w:t xml:space="preserve">The Device Tx Power is calculated by CW received power which can be derived by at least CW2D distance (m) value and other related factors. </w:t>
                  </w:r>
                </w:p>
                <w:p w14:paraId="43A0D171" w14:textId="77777777" w:rsidR="002D17F4" w:rsidRDefault="002D17F4" w:rsidP="002D17F4">
                  <w:pPr>
                    <w:numPr>
                      <w:ilvl w:val="0"/>
                      <w:numId w:val="30"/>
                    </w:numPr>
                    <w:adjustRightInd w:val="0"/>
                    <w:snapToGrid w:val="0"/>
                    <w:rPr>
                      <w:rFonts w:ascii="Times New Roman" w:eastAsia="等线" w:hAnsi="Times New Roman"/>
                      <w:color w:val="FF0000"/>
                      <w:szCs w:val="20"/>
                    </w:rPr>
                  </w:pPr>
                  <w:r>
                    <w:rPr>
                      <w:rFonts w:ascii="Times New Roman" w:eastAsia="等线" w:hAnsi="Times New Roman"/>
                      <w:color w:val="FF0000"/>
                      <w:szCs w:val="20"/>
                    </w:rPr>
                    <w:t>For device 2b:</w:t>
                  </w:r>
                </w:p>
                <w:p w14:paraId="0B8FC0AF" w14:textId="77777777" w:rsidR="002D17F4" w:rsidRDefault="002D17F4" w:rsidP="002D17F4">
                  <w:pPr>
                    <w:numPr>
                      <w:ilvl w:val="1"/>
                      <w:numId w:val="30"/>
                    </w:numPr>
                    <w:adjustRightInd w:val="0"/>
                    <w:snapToGrid w:val="0"/>
                    <w:rPr>
                      <w:rFonts w:ascii="Times New Roman" w:eastAsia="等线" w:hAnsi="Times New Roman"/>
                      <w:color w:val="FF0000"/>
                      <w:szCs w:val="20"/>
                    </w:rPr>
                  </w:pPr>
                  <w:r>
                    <w:rPr>
                      <w:rFonts w:ascii="Times New Roman" w:eastAsia="等线" w:hAnsi="Times New Roman"/>
                      <w:color w:val="FF0000"/>
                      <w:szCs w:val="20"/>
                    </w:rPr>
                    <w:lastRenderedPageBreak/>
                    <w:t>D2R-dev2bTxPower-Alt1: -20 dBm(M)</w:t>
                  </w:r>
                </w:p>
                <w:p w14:paraId="24DFAAE1" w14:textId="77777777" w:rsidR="002D17F4" w:rsidRDefault="002D17F4" w:rsidP="002D17F4">
                  <w:pPr>
                    <w:numPr>
                      <w:ilvl w:val="1"/>
                      <w:numId w:val="30"/>
                    </w:numPr>
                    <w:adjustRightInd w:val="0"/>
                    <w:snapToGrid w:val="0"/>
                    <w:rPr>
                      <w:rFonts w:ascii="Times New Roman" w:eastAsia="等线" w:hAnsi="Times New Roman"/>
                      <w:color w:val="FF0000"/>
                      <w:szCs w:val="20"/>
                    </w:rPr>
                  </w:pPr>
                  <w:r>
                    <w:rPr>
                      <w:rFonts w:ascii="Times New Roman" w:eastAsia="等线" w:hAnsi="Times New Roman"/>
                      <w:color w:val="FF0000"/>
                      <w:szCs w:val="20"/>
                    </w:rPr>
                    <w:t>D2R-dev2bTxPower-Alt2: -10 dBm(O)</w:t>
                  </w:r>
                </w:p>
                <w:p w14:paraId="33AB4125" w14:textId="77777777" w:rsidR="002D17F4" w:rsidRDefault="002D17F4" w:rsidP="002D17F4">
                  <w:pPr>
                    <w:pStyle w:val="af"/>
                    <w:numPr>
                      <w:ilvl w:val="1"/>
                      <w:numId w:val="30"/>
                    </w:numPr>
                    <w:adjustRightInd w:val="0"/>
                    <w:snapToGrid w:val="0"/>
                    <w:ind w:left="284" w:firstLineChars="0" w:hanging="284"/>
                    <w:rPr>
                      <w:rFonts w:ascii="Times New Roman" w:eastAsia="等线" w:hAnsi="Times New Roman"/>
                      <w:szCs w:val="20"/>
                    </w:rPr>
                  </w:pPr>
                  <w:r>
                    <w:rPr>
                      <w:rFonts w:ascii="Times New Roman" w:eastAsia="等线" w:hAnsi="Times New Roman"/>
                      <w:strike/>
                      <w:color w:val="FF0000"/>
                      <w:szCs w:val="20"/>
                    </w:rPr>
                    <w:t>Other values are NOT precluded subject to future discussion.</w:t>
                  </w:r>
                </w:p>
              </w:tc>
            </w:tr>
          </w:tbl>
          <w:p w14:paraId="5279C4AE" w14:textId="77777777" w:rsidR="002D17F4" w:rsidRDefault="002D17F4" w:rsidP="006009E0">
            <w:pPr>
              <w:rPr>
                <w:rFonts w:eastAsiaTheme="minorEastAsia"/>
                <w:szCs w:val="20"/>
                <w:lang w:eastAsia="zh-CN"/>
              </w:rPr>
            </w:pPr>
          </w:p>
          <w:p w14:paraId="0169CBB5" w14:textId="77777777" w:rsidR="002D17F4" w:rsidRDefault="002D17F4" w:rsidP="002D17F4">
            <w:pPr>
              <w:snapToGrid w:val="0"/>
              <w:spacing w:before="120" w:after="180"/>
              <w:rPr>
                <w:rFonts w:ascii="Times New Roman" w:eastAsia="宋体" w:hAnsi="Times New Roman"/>
                <w:szCs w:val="20"/>
                <w:lang w:bidi="ar"/>
              </w:rPr>
            </w:pPr>
            <w:r>
              <w:rPr>
                <w:rFonts w:ascii="Times New Roman" w:eastAsia="宋体" w:hAnsi="Times New Roman"/>
                <w:szCs w:val="20"/>
                <w:lang w:bidi="ar"/>
              </w:rPr>
              <w:t xml:space="preserve">For R2D, </w:t>
            </w:r>
          </w:p>
          <w:p w14:paraId="52B88976" w14:textId="77777777" w:rsidR="002D17F4" w:rsidRDefault="002D17F4" w:rsidP="002D17F4">
            <w:pPr>
              <w:pStyle w:val="af"/>
              <w:numPr>
                <w:ilvl w:val="0"/>
                <w:numId w:val="30"/>
              </w:numPr>
              <w:snapToGrid w:val="0"/>
              <w:spacing w:before="120" w:after="180"/>
              <w:ind w:firstLineChars="0"/>
              <w:jc w:val="both"/>
              <w:rPr>
                <w:rFonts w:ascii="Times New Roman" w:eastAsia="宋体" w:hAnsi="Times New Roman"/>
                <w:szCs w:val="20"/>
                <w:lang w:bidi="ar"/>
              </w:rPr>
            </w:pPr>
            <w:r>
              <w:rPr>
                <w:rFonts w:ascii="Times New Roman" w:eastAsia="宋体" w:hAnsi="Times New Roman"/>
                <w:szCs w:val="20"/>
                <w:lang w:bidi="ar"/>
              </w:rPr>
              <w:t xml:space="preserve">Firstly, transmission by the UE within the downlink spectrum should be avoided, given the current limitations imposed by the legacy design from coexistence aspects. </w:t>
            </w:r>
          </w:p>
          <w:p w14:paraId="0C7E623E" w14:textId="77777777" w:rsidR="002D17F4" w:rsidRDefault="002D17F4" w:rsidP="002D17F4">
            <w:pPr>
              <w:pStyle w:val="af"/>
              <w:numPr>
                <w:ilvl w:val="0"/>
                <w:numId w:val="30"/>
              </w:numPr>
              <w:snapToGrid w:val="0"/>
              <w:spacing w:before="120" w:after="180"/>
              <w:ind w:firstLineChars="0"/>
              <w:jc w:val="both"/>
              <w:rPr>
                <w:rFonts w:ascii="Times New Roman" w:eastAsia="宋体" w:hAnsi="Times New Roman"/>
                <w:szCs w:val="20"/>
                <w:lang w:bidi="ar"/>
              </w:rPr>
            </w:pPr>
            <w:r>
              <w:rPr>
                <w:rFonts w:ascii="Times New Roman" w:eastAsia="宋体" w:hAnsi="Times New Roman"/>
                <w:szCs w:val="20"/>
                <w:lang w:bidi="ar"/>
              </w:rPr>
              <w:t xml:space="preserve">Secondly, companies are debating whether to impose specific PSD limitations, as the PSD of A-IoT devices is not anticipated to exceed that of NR significantly. </w:t>
            </w:r>
          </w:p>
          <w:p w14:paraId="678B9274" w14:textId="77777777" w:rsidR="002D17F4" w:rsidRDefault="002D17F4" w:rsidP="002D17F4">
            <w:pPr>
              <w:pStyle w:val="af"/>
              <w:numPr>
                <w:ilvl w:val="1"/>
                <w:numId w:val="30"/>
              </w:numPr>
              <w:snapToGrid w:val="0"/>
              <w:spacing w:before="120" w:after="180"/>
              <w:ind w:firstLineChars="0"/>
              <w:jc w:val="both"/>
              <w:rPr>
                <w:rFonts w:ascii="Times New Roman" w:eastAsia="宋体" w:hAnsi="Times New Roman"/>
                <w:szCs w:val="20"/>
                <w:lang w:bidi="ar"/>
              </w:rPr>
            </w:pPr>
            <w:r>
              <w:rPr>
                <w:rFonts w:ascii="Times New Roman" w:eastAsia="宋体" w:hAnsi="Times New Roman"/>
                <w:szCs w:val="20"/>
                <w:lang w:bidi="ar"/>
              </w:rPr>
              <w:t xml:space="preserve">However, at least for reader that are not co-located deployed with NR </w:t>
            </w:r>
            <w:proofErr w:type="spellStart"/>
            <w:r>
              <w:rPr>
                <w:rFonts w:ascii="Times New Roman" w:eastAsia="宋体" w:hAnsi="Times New Roman"/>
                <w:szCs w:val="20"/>
                <w:lang w:bidi="ar"/>
              </w:rPr>
              <w:t>gNB</w:t>
            </w:r>
            <w:proofErr w:type="spellEnd"/>
            <w:r>
              <w:rPr>
                <w:rFonts w:ascii="Times New Roman" w:eastAsia="宋体" w:hAnsi="Times New Roman"/>
                <w:szCs w:val="20"/>
                <w:lang w:bidi="ar"/>
              </w:rPr>
              <w:t xml:space="preserve">, no PSD limitation should </w:t>
            </w:r>
            <w:r>
              <w:rPr>
                <w:rFonts w:ascii="Times New Roman" w:eastAsia="宋体" w:hAnsi="Times New Roman" w:hint="eastAsia"/>
                <w:szCs w:val="20"/>
                <w:lang w:bidi="ar"/>
              </w:rPr>
              <w:t xml:space="preserve">be </w:t>
            </w:r>
            <w:r>
              <w:rPr>
                <w:rFonts w:ascii="Times New Roman" w:eastAsia="宋体" w:hAnsi="Times New Roman"/>
                <w:szCs w:val="20"/>
                <w:lang w:bidi="ar"/>
              </w:rPr>
              <w:t xml:space="preserve">imposed. When reader and NR </w:t>
            </w:r>
            <w:proofErr w:type="spellStart"/>
            <w:r>
              <w:rPr>
                <w:rFonts w:ascii="Times New Roman" w:eastAsia="宋体" w:hAnsi="Times New Roman"/>
                <w:szCs w:val="20"/>
                <w:lang w:bidi="ar"/>
              </w:rPr>
              <w:t>gNB</w:t>
            </w:r>
            <w:proofErr w:type="spellEnd"/>
            <w:r>
              <w:rPr>
                <w:rFonts w:ascii="Times New Roman" w:eastAsia="宋体" w:hAnsi="Times New Roman"/>
                <w:szCs w:val="20"/>
                <w:lang w:bidi="ar"/>
              </w:rPr>
              <w:t xml:space="preserve"> are transmitted and shared by one PA, 26 dBm can be considered such that it will not exceed that of NR significantly.</w:t>
            </w:r>
          </w:p>
          <w:p w14:paraId="08BEB304" w14:textId="54957775" w:rsidR="002D17F4" w:rsidRPr="002D17F4" w:rsidRDefault="002D17F4" w:rsidP="006009E0">
            <w:pPr>
              <w:rPr>
                <w:rFonts w:eastAsiaTheme="minorEastAsia"/>
                <w:szCs w:val="20"/>
                <w:lang w:eastAsia="zh-CN"/>
              </w:rPr>
            </w:pPr>
          </w:p>
        </w:tc>
      </w:tr>
    </w:tbl>
    <w:p w14:paraId="53A82CC0" w14:textId="77777777" w:rsidR="000B2DDD" w:rsidRPr="002D17F4" w:rsidRDefault="000B2DDD" w:rsidP="000B2DDD">
      <w:pPr>
        <w:rPr>
          <w:rFonts w:eastAsiaTheme="minorEastAsia"/>
          <w:lang w:eastAsia="zh-CN"/>
        </w:rPr>
      </w:pPr>
    </w:p>
    <w:p w14:paraId="32CE2CE1" w14:textId="77777777" w:rsidR="008B09D3" w:rsidRPr="002D17F4" w:rsidRDefault="008B09D3" w:rsidP="000B2DDD">
      <w:pPr>
        <w:rPr>
          <w:rFonts w:eastAsiaTheme="minorEastAsia"/>
          <w:lang w:eastAsia="zh-CN"/>
        </w:rPr>
      </w:pPr>
    </w:p>
    <w:p w14:paraId="20342A66" w14:textId="77777777" w:rsidR="008B09D3" w:rsidRDefault="008B09D3" w:rsidP="000B2DDD">
      <w:pPr>
        <w:rPr>
          <w:rFonts w:eastAsiaTheme="minorEastAsia"/>
          <w:lang w:eastAsia="zh-CN"/>
        </w:rPr>
      </w:pPr>
    </w:p>
    <w:p w14:paraId="634F384E" w14:textId="4D7FE42B" w:rsidR="008B09D3" w:rsidRDefault="008B09D3" w:rsidP="008B09D3">
      <w:pPr>
        <w:pStyle w:val="4"/>
        <w:rPr>
          <w:rFonts w:eastAsiaTheme="minorEastAsia"/>
          <w:lang w:eastAsia="zh-CN"/>
        </w:rPr>
      </w:pPr>
      <w:r w:rsidRPr="006E3F5D">
        <w:rPr>
          <w:rFonts w:eastAsiaTheme="minorEastAsia" w:hint="eastAsia"/>
          <w:lang w:eastAsia="zh-CN"/>
        </w:rPr>
        <w:t xml:space="preserve">Discussion </w:t>
      </w:r>
      <w:r w:rsidR="007277CB">
        <w:rPr>
          <w:rFonts w:eastAsiaTheme="minorEastAsia" w:hint="eastAsia"/>
          <w:lang w:eastAsia="zh-CN"/>
        </w:rPr>
        <w:t>(round 1)</w:t>
      </w:r>
    </w:p>
    <w:p w14:paraId="099F57AC" w14:textId="28AA2FE4" w:rsidR="00114DC0" w:rsidRDefault="00114DC0" w:rsidP="00114DC0">
      <w:pPr>
        <w:rPr>
          <w:rFonts w:eastAsiaTheme="minorEastAsia"/>
          <w:lang w:eastAsia="zh-CN"/>
        </w:rPr>
      </w:pPr>
      <w:r>
        <w:rPr>
          <w:rFonts w:eastAsiaTheme="minorEastAsia" w:hint="eastAsia"/>
          <w:lang w:eastAsia="zh-CN"/>
        </w:rPr>
        <w:t>The proposals are summarized as follows,</w:t>
      </w:r>
    </w:p>
    <w:p w14:paraId="0664D779" w14:textId="77777777" w:rsidR="00FD179F" w:rsidRDefault="00FD179F" w:rsidP="00114DC0">
      <w:pPr>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4"/>
        <w:gridCol w:w="1209"/>
        <w:gridCol w:w="3403"/>
        <w:gridCol w:w="3258"/>
        <w:gridCol w:w="6028"/>
      </w:tblGrid>
      <w:tr w:rsidR="00114DC0" w14:paraId="628C476B" w14:textId="77777777" w:rsidTr="006009E0">
        <w:trPr>
          <w:trHeight w:val="151"/>
        </w:trPr>
        <w:tc>
          <w:tcPr>
            <w:tcW w:w="299" w:type="pct"/>
            <w:tcBorders>
              <w:top w:val="single" w:sz="4" w:space="0" w:color="auto"/>
              <w:left w:val="single" w:sz="4" w:space="0" w:color="auto"/>
              <w:bottom w:val="single" w:sz="4" w:space="0" w:color="auto"/>
              <w:right w:val="single" w:sz="4" w:space="0" w:color="auto"/>
            </w:tcBorders>
            <w:vAlign w:val="center"/>
          </w:tcPr>
          <w:p w14:paraId="40F31BA1" w14:textId="77777777" w:rsidR="00114DC0" w:rsidRDefault="00114DC0" w:rsidP="006009E0">
            <w:pPr>
              <w:adjustRightInd w:val="0"/>
              <w:snapToGrid w:val="0"/>
              <w:jc w:val="center"/>
              <w:rPr>
                <w:rFonts w:ascii="Times New Roman" w:eastAsia="等线" w:hAnsi="Times New Roman"/>
                <w:b/>
                <w:bCs/>
                <w:szCs w:val="20"/>
                <w:lang w:bidi="ar"/>
              </w:rPr>
            </w:pPr>
            <w:r>
              <w:rPr>
                <w:rFonts w:ascii="Times New Roman" w:eastAsia="等线" w:hAnsi="Times New Roman"/>
                <w:b/>
                <w:bCs/>
                <w:szCs w:val="20"/>
                <w:lang w:bidi="ar"/>
              </w:rPr>
              <w:t>No.</w:t>
            </w:r>
          </w:p>
        </w:tc>
        <w:tc>
          <w:tcPr>
            <w:tcW w:w="4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977C787" w14:textId="77777777" w:rsidR="00114DC0" w:rsidRDefault="00114DC0" w:rsidP="006009E0">
            <w:pPr>
              <w:adjustRightInd w:val="0"/>
              <w:snapToGrid w:val="0"/>
              <w:rPr>
                <w:rFonts w:ascii="Times New Roman" w:eastAsia="等线" w:hAnsi="Times New Roman"/>
                <w:b/>
                <w:bCs/>
                <w:szCs w:val="20"/>
                <w:lang w:bidi="ar"/>
              </w:rPr>
            </w:pPr>
            <w:r>
              <w:rPr>
                <w:rFonts w:ascii="Times New Roman" w:eastAsia="等线" w:hAnsi="Times New Roman"/>
                <w:b/>
                <w:bCs/>
                <w:szCs w:val="20"/>
                <w:lang w:bidi="ar"/>
              </w:rPr>
              <w:t>Item</w:t>
            </w:r>
          </w:p>
        </w:tc>
        <w:tc>
          <w:tcPr>
            <w:tcW w:w="1151" w:type="pct"/>
            <w:tcBorders>
              <w:top w:val="single" w:sz="4" w:space="0" w:color="auto"/>
              <w:left w:val="single" w:sz="4" w:space="0" w:color="auto"/>
              <w:bottom w:val="single" w:sz="4" w:space="0" w:color="auto"/>
              <w:right w:val="single" w:sz="4" w:space="0" w:color="auto"/>
            </w:tcBorders>
            <w:shd w:val="clear" w:color="auto" w:fill="auto"/>
            <w:vAlign w:val="center"/>
          </w:tcPr>
          <w:p w14:paraId="132E704B" w14:textId="77777777" w:rsidR="00114DC0" w:rsidRDefault="00114DC0" w:rsidP="006009E0">
            <w:pPr>
              <w:rPr>
                <w:rFonts w:ascii="Times New Roman" w:eastAsia="等线" w:hAnsi="Times New Roman"/>
                <w:b/>
                <w:bCs/>
                <w:szCs w:val="20"/>
              </w:rPr>
            </w:pPr>
            <w:r>
              <w:rPr>
                <w:rFonts w:ascii="Times New Roman" w:eastAsia="等线" w:hAnsi="Times New Roman"/>
                <w:b/>
                <w:bCs/>
                <w:szCs w:val="20"/>
              </w:rPr>
              <w:t>Reader-to-Device</w:t>
            </w:r>
          </w:p>
        </w:tc>
        <w:tc>
          <w:tcPr>
            <w:tcW w:w="1102" w:type="pct"/>
            <w:tcBorders>
              <w:top w:val="single" w:sz="4" w:space="0" w:color="auto"/>
              <w:left w:val="single" w:sz="4" w:space="0" w:color="auto"/>
              <w:bottom w:val="single" w:sz="4" w:space="0" w:color="auto"/>
              <w:right w:val="single" w:sz="4" w:space="0" w:color="auto"/>
            </w:tcBorders>
            <w:shd w:val="clear" w:color="auto" w:fill="auto"/>
            <w:vAlign w:val="center"/>
          </w:tcPr>
          <w:p w14:paraId="7796B673" w14:textId="77777777" w:rsidR="00114DC0" w:rsidRDefault="00114DC0" w:rsidP="006009E0">
            <w:pPr>
              <w:rPr>
                <w:rFonts w:ascii="Times New Roman" w:eastAsia="等线" w:hAnsi="Times New Roman"/>
                <w:b/>
                <w:bCs/>
                <w:szCs w:val="20"/>
              </w:rPr>
            </w:pPr>
            <w:r>
              <w:rPr>
                <w:rFonts w:ascii="Times New Roman" w:eastAsia="等线" w:hAnsi="Times New Roman"/>
                <w:b/>
                <w:bCs/>
                <w:szCs w:val="20"/>
              </w:rPr>
              <w:t>Device-to-Reader</w:t>
            </w:r>
          </w:p>
        </w:tc>
        <w:tc>
          <w:tcPr>
            <w:tcW w:w="2039" w:type="pct"/>
            <w:tcBorders>
              <w:top w:val="single" w:sz="4" w:space="0" w:color="auto"/>
              <w:left w:val="single" w:sz="4" w:space="0" w:color="auto"/>
              <w:bottom w:val="single" w:sz="4" w:space="0" w:color="auto"/>
              <w:right w:val="single" w:sz="4" w:space="0" w:color="auto"/>
            </w:tcBorders>
          </w:tcPr>
          <w:p w14:paraId="6BE2455F" w14:textId="77777777" w:rsidR="00114DC0" w:rsidRPr="00FD179F" w:rsidRDefault="00114DC0" w:rsidP="006009E0">
            <w:pPr>
              <w:rPr>
                <w:rFonts w:ascii="Times New Roman" w:eastAsia="等线" w:hAnsi="Times New Roman"/>
                <w:b/>
                <w:bCs/>
                <w:szCs w:val="20"/>
                <w:highlight w:val="magenta"/>
              </w:rPr>
            </w:pPr>
            <w:r w:rsidRPr="00FD179F">
              <w:rPr>
                <w:rFonts w:ascii="Times New Roman" w:eastAsia="等线" w:hAnsi="Times New Roman"/>
                <w:b/>
                <w:bCs/>
                <w:szCs w:val="20"/>
                <w:highlight w:val="magenta"/>
                <w:lang w:eastAsia="zh-CN"/>
              </w:rPr>
              <w:t>C</w:t>
            </w:r>
            <w:r w:rsidRPr="00FD179F">
              <w:rPr>
                <w:rFonts w:ascii="Times New Roman" w:eastAsia="等线" w:hAnsi="Times New Roman" w:hint="eastAsia"/>
                <w:b/>
                <w:bCs/>
                <w:szCs w:val="20"/>
                <w:highlight w:val="magenta"/>
                <w:lang w:eastAsia="zh-CN"/>
              </w:rPr>
              <w:t>ompany views</w:t>
            </w:r>
          </w:p>
        </w:tc>
      </w:tr>
      <w:tr w:rsidR="00114DC0" w14:paraId="6412B7A4" w14:textId="77777777" w:rsidTr="006009E0">
        <w:trPr>
          <w:trHeight w:val="151"/>
        </w:trPr>
        <w:tc>
          <w:tcPr>
            <w:tcW w:w="299" w:type="pct"/>
            <w:tcBorders>
              <w:top w:val="single" w:sz="4" w:space="0" w:color="auto"/>
              <w:left w:val="single" w:sz="4" w:space="0" w:color="auto"/>
              <w:bottom w:val="single" w:sz="4" w:space="0" w:color="auto"/>
              <w:right w:val="single" w:sz="4" w:space="0" w:color="auto"/>
            </w:tcBorders>
            <w:vAlign w:val="center"/>
          </w:tcPr>
          <w:p w14:paraId="3A9CC217" w14:textId="77777777" w:rsidR="00114DC0" w:rsidRDefault="00114DC0" w:rsidP="006009E0">
            <w:pPr>
              <w:rPr>
                <w:rFonts w:ascii="Times New Roman" w:eastAsia="等线" w:hAnsi="Times New Roman"/>
                <w:szCs w:val="20"/>
              </w:rPr>
            </w:pPr>
            <w:r>
              <w:rPr>
                <w:rFonts w:eastAsia="等线" w:hint="eastAsia"/>
              </w:rPr>
              <w:t>[</w:t>
            </w:r>
            <w:r w:rsidRPr="004D057F">
              <w:rPr>
                <w:rFonts w:eastAsia="等线" w:hint="eastAsia"/>
              </w:rPr>
              <w:t>1E</w:t>
            </w:r>
            <w:r>
              <w:rPr>
                <w:rFonts w:eastAsia="等线" w:hint="eastAsia"/>
              </w:rPr>
              <w:t>]</w:t>
            </w:r>
          </w:p>
        </w:tc>
        <w:tc>
          <w:tcPr>
            <w:tcW w:w="4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ACECD9D" w14:textId="77777777" w:rsidR="00114DC0" w:rsidRDefault="00114DC0" w:rsidP="006009E0">
            <w:pPr>
              <w:adjustRightInd w:val="0"/>
              <w:snapToGrid w:val="0"/>
              <w:rPr>
                <w:rFonts w:ascii="Times New Roman" w:eastAsia="等线" w:hAnsi="Times New Roman"/>
                <w:szCs w:val="20"/>
              </w:rPr>
            </w:pPr>
            <w:r w:rsidRPr="00F41F25">
              <w:rPr>
                <w:rFonts w:eastAsia="等线"/>
              </w:rPr>
              <w:t xml:space="preserve">Total Tx Power (dBm) </w:t>
            </w:r>
          </w:p>
        </w:tc>
        <w:tc>
          <w:tcPr>
            <w:tcW w:w="1151" w:type="pct"/>
            <w:tcBorders>
              <w:top w:val="single" w:sz="4" w:space="0" w:color="auto"/>
              <w:left w:val="single" w:sz="4" w:space="0" w:color="auto"/>
              <w:bottom w:val="single" w:sz="4" w:space="0" w:color="auto"/>
              <w:right w:val="single" w:sz="4" w:space="0" w:color="auto"/>
            </w:tcBorders>
            <w:shd w:val="clear" w:color="auto" w:fill="auto"/>
            <w:vAlign w:val="center"/>
          </w:tcPr>
          <w:p w14:paraId="5AB2D108" w14:textId="77777777" w:rsidR="00114DC0" w:rsidRDefault="00114DC0" w:rsidP="006009E0">
            <w:pPr>
              <w:pStyle w:val="af"/>
              <w:numPr>
                <w:ilvl w:val="0"/>
                <w:numId w:val="30"/>
              </w:numPr>
              <w:adjustRightInd w:val="0"/>
              <w:snapToGrid w:val="0"/>
              <w:ind w:firstLineChars="0"/>
              <w:rPr>
                <w:rFonts w:ascii="Times New Roman" w:eastAsia="等线" w:hAnsi="Times New Roman"/>
                <w:szCs w:val="20"/>
                <w:lang w:eastAsia="zh-CN" w:bidi="ar"/>
              </w:rPr>
            </w:pPr>
            <w:r>
              <w:rPr>
                <w:rFonts w:ascii="Times New Roman" w:eastAsia="等线" w:hAnsi="Times New Roman" w:hint="eastAsia"/>
                <w:szCs w:val="20"/>
                <w:lang w:eastAsia="zh-CN" w:bidi="ar"/>
              </w:rPr>
              <w:t>F</w:t>
            </w:r>
            <w:r w:rsidRPr="004D057F">
              <w:rPr>
                <w:rFonts w:ascii="Times New Roman" w:eastAsia="等线" w:hAnsi="Times New Roman" w:hint="eastAsia"/>
                <w:szCs w:val="20"/>
                <w:lang w:eastAsia="zh-CN" w:bidi="ar"/>
              </w:rPr>
              <w:t>or BS in DL spectrum for indoor</w:t>
            </w:r>
          </w:p>
          <w:p w14:paraId="190A074F" w14:textId="77777777" w:rsidR="00114DC0" w:rsidRPr="008F323D" w:rsidRDefault="00114DC0" w:rsidP="006009E0">
            <w:pPr>
              <w:pStyle w:val="af"/>
              <w:numPr>
                <w:ilvl w:val="1"/>
                <w:numId w:val="30"/>
              </w:numPr>
              <w:adjustRightInd w:val="0"/>
              <w:snapToGrid w:val="0"/>
              <w:ind w:firstLineChars="0"/>
              <w:rPr>
                <w:rFonts w:ascii="Times New Roman" w:eastAsia="等线" w:hAnsi="Times New Roman"/>
                <w:szCs w:val="20"/>
                <w:lang w:eastAsia="zh-CN" w:bidi="ar"/>
              </w:rPr>
            </w:pPr>
            <w:r w:rsidRPr="00E91214">
              <w:rPr>
                <w:rFonts w:ascii="Times New Roman" w:eastAsia="等线" w:hAnsi="Times New Roman" w:hint="eastAsia"/>
                <w:szCs w:val="20"/>
                <w:lang w:eastAsia="zh-CN" w:bidi="ar"/>
              </w:rPr>
              <w:t xml:space="preserve">33dBm(M), </w:t>
            </w:r>
            <w:r>
              <w:rPr>
                <w:rFonts w:ascii="Times New Roman" w:eastAsia="等线" w:hAnsi="Times New Roman"/>
                <w:szCs w:val="20"/>
                <w:lang w:eastAsia="zh-CN" w:bidi="ar"/>
              </w:rPr>
              <w:t xml:space="preserve">FFS: </w:t>
            </w:r>
            <w:r w:rsidRPr="003D747F">
              <w:rPr>
                <w:rFonts w:ascii="Times New Roman" w:eastAsia="等线" w:hAnsi="Times New Roman" w:hint="eastAsia"/>
                <w:szCs w:val="20"/>
                <w:lang w:eastAsia="zh-CN" w:bidi="ar"/>
              </w:rPr>
              <w:t>38dBm(O)</w:t>
            </w:r>
            <w:r w:rsidRPr="00E91214">
              <w:rPr>
                <w:rFonts w:ascii="Times New Roman" w:eastAsia="等线" w:hAnsi="Times New Roman" w:hint="eastAsia"/>
                <w:szCs w:val="20"/>
                <w:lang w:eastAsia="zh-CN" w:bidi="ar"/>
              </w:rPr>
              <w:t>,</w:t>
            </w:r>
            <w:r>
              <w:rPr>
                <w:rFonts w:ascii="Times New Roman" w:eastAsia="等线" w:hAnsi="Times New Roman" w:hint="eastAsia"/>
                <w:color w:val="7030A0"/>
                <w:szCs w:val="20"/>
                <w:lang w:eastAsia="zh-CN" w:bidi="ar"/>
              </w:rPr>
              <w:t xml:space="preserve"> </w:t>
            </w:r>
            <w:r>
              <w:rPr>
                <w:rFonts w:ascii="Times New Roman" w:eastAsia="等线" w:hAnsi="Times New Roman"/>
                <w:color w:val="7030A0"/>
                <w:szCs w:val="20"/>
                <w:lang w:eastAsia="zh-CN" w:bidi="ar"/>
              </w:rPr>
              <w:t>one smaller value [FFS: 23 or 26] dBm(M)</w:t>
            </w:r>
            <w:r>
              <w:rPr>
                <w:rFonts w:eastAsia="等线"/>
                <w:szCs w:val="20"/>
                <w:lang w:val="de-DE" w:eastAsia="zh-CN"/>
              </w:rPr>
              <w:t xml:space="preserve"> </w:t>
            </w:r>
          </w:p>
          <w:p w14:paraId="30C72EA7" w14:textId="77777777" w:rsidR="00114DC0" w:rsidRPr="002E3CCF" w:rsidRDefault="00114DC0" w:rsidP="006009E0">
            <w:pPr>
              <w:pStyle w:val="af"/>
              <w:numPr>
                <w:ilvl w:val="1"/>
                <w:numId w:val="30"/>
              </w:numPr>
              <w:adjustRightInd w:val="0"/>
              <w:snapToGrid w:val="0"/>
              <w:ind w:firstLineChars="0"/>
              <w:rPr>
                <w:rFonts w:ascii="Times New Roman" w:eastAsia="等线" w:hAnsi="Times New Roman"/>
                <w:szCs w:val="20"/>
                <w:lang w:eastAsia="zh-CN" w:bidi="ar"/>
              </w:rPr>
            </w:pPr>
            <w:r>
              <w:rPr>
                <w:rFonts w:eastAsia="等线" w:hint="eastAsia"/>
                <w:lang w:eastAsia="zh-CN"/>
              </w:rPr>
              <w:t>F</w:t>
            </w:r>
            <w:r>
              <w:rPr>
                <w:rFonts w:eastAsia="等线"/>
                <w:lang w:eastAsia="zh-CN"/>
              </w:rPr>
              <w:t>FS: additional constraints on PSD</w:t>
            </w:r>
          </w:p>
          <w:p w14:paraId="6455850C" w14:textId="77777777" w:rsidR="00114DC0" w:rsidRDefault="00114DC0" w:rsidP="006009E0">
            <w:pPr>
              <w:pStyle w:val="af"/>
              <w:numPr>
                <w:ilvl w:val="0"/>
                <w:numId w:val="30"/>
              </w:numPr>
              <w:adjustRightInd w:val="0"/>
              <w:snapToGrid w:val="0"/>
              <w:ind w:firstLineChars="0"/>
              <w:rPr>
                <w:rFonts w:ascii="Times New Roman" w:eastAsia="等线" w:hAnsi="Times New Roman"/>
                <w:szCs w:val="20"/>
                <w:lang w:eastAsia="zh-CN" w:bidi="ar"/>
              </w:rPr>
            </w:pPr>
            <w:r>
              <w:rPr>
                <w:rFonts w:ascii="Times New Roman" w:eastAsia="等线" w:hAnsi="Times New Roman"/>
                <w:szCs w:val="20"/>
                <w:lang w:eastAsia="zh-CN" w:bidi="ar"/>
              </w:rPr>
              <w:t xml:space="preserve">FFS: </w:t>
            </w:r>
            <w:r>
              <w:rPr>
                <w:rFonts w:ascii="Times New Roman" w:eastAsia="等线" w:hAnsi="Times New Roman" w:hint="eastAsia"/>
                <w:szCs w:val="20"/>
                <w:lang w:eastAsia="zh-CN" w:bidi="ar"/>
              </w:rPr>
              <w:t>F</w:t>
            </w:r>
            <w:r w:rsidRPr="004D057F">
              <w:rPr>
                <w:rFonts w:ascii="Times New Roman" w:eastAsia="等线" w:hAnsi="Times New Roman" w:hint="eastAsia"/>
                <w:szCs w:val="20"/>
                <w:lang w:eastAsia="zh-CN" w:bidi="ar"/>
              </w:rPr>
              <w:t xml:space="preserve">or </w:t>
            </w:r>
            <w:r>
              <w:rPr>
                <w:rFonts w:ascii="Times New Roman" w:eastAsia="等线" w:hAnsi="Times New Roman"/>
                <w:szCs w:val="20"/>
                <w:lang w:eastAsia="zh-CN" w:bidi="ar"/>
              </w:rPr>
              <w:t>UE</w:t>
            </w:r>
            <w:r w:rsidRPr="004D057F">
              <w:rPr>
                <w:rFonts w:ascii="Times New Roman" w:eastAsia="等线" w:hAnsi="Times New Roman" w:hint="eastAsia"/>
                <w:szCs w:val="20"/>
                <w:lang w:eastAsia="zh-CN" w:bidi="ar"/>
              </w:rPr>
              <w:t xml:space="preserve"> in DL spectrum for indoor</w:t>
            </w:r>
          </w:p>
          <w:p w14:paraId="3FDE0908" w14:textId="77777777" w:rsidR="00114DC0" w:rsidRDefault="00114DC0" w:rsidP="006009E0">
            <w:pPr>
              <w:pStyle w:val="af"/>
              <w:numPr>
                <w:ilvl w:val="0"/>
                <w:numId w:val="30"/>
              </w:numPr>
              <w:adjustRightInd w:val="0"/>
              <w:snapToGrid w:val="0"/>
              <w:ind w:firstLineChars="0"/>
              <w:rPr>
                <w:rFonts w:ascii="Times New Roman" w:eastAsia="等线" w:hAnsi="Times New Roman"/>
                <w:szCs w:val="20"/>
                <w:lang w:eastAsia="zh-CN" w:bidi="ar"/>
              </w:rPr>
            </w:pPr>
            <w:r>
              <w:rPr>
                <w:rFonts w:ascii="Times New Roman" w:eastAsia="等线" w:hAnsi="Times New Roman" w:hint="eastAsia"/>
                <w:szCs w:val="20"/>
                <w:lang w:eastAsia="zh-CN" w:bidi="ar"/>
              </w:rPr>
              <w:t>F</w:t>
            </w:r>
            <w:r w:rsidRPr="004D057F">
              <w:rPr>
                <w:rFonts w:ascii="Times New Roman" w:eastAsia="等线" w:hAnsi="Times New Roman" w:hint="eastAsia"/>
                <w:szCs w:val="20"/>
                <w:lang w:eastAsia="zh-CN" w:bidi="ar"/>
              </w:rPr>
              <w:t>or UL spectrum</w:t>
            </w:r>
            <w:r>
              <w:rPr>
                <w:rFonts w:ascii="Times New Roman" w:eastAsia="等线" w:hAnsi="Times New Roman" w:hint="eastAsia"/>
                <w:szCs w:val="20"/>
                <w:lang w:eastAsia="zh-CN" w:bidi="ar"/>
              </w:rPr>
              <w:t xml:space="preserve"> </w:t>
            </w:r>
            <w:r w:rsidRPr="004D057F">
              <w:rPr>
                <w:rFonts w:ascii="Times New Roman" w:eastAsia="等线" w:hAnsi="Times New Roman" w:hint="eastAsia"/>
                <w:szCs w:val="20"/>
                <w:lang w:eastAsia="zh-CN" w:bidi="ar"/>
              </w:rPr>
              <w:t xml:space="preserve">for indoor, </w:t>
            </w:r>
          </w:p>
          <w:p w14:paraId="440D526B" w14:textId="77777777" w:rsidR="00114DC0" w:rsidRDefault="00114DC0" w:rsidP="006009E0">
            <w:pPr>
              <w:pStyle w:val="af"/>
              <w:numPr>
                <w:ilvl w:val="1"/>
                <w:numId w:val="30"/>
              </w:numPr>
              <w:adjustRightInd w:val="0"/>
              <w:snapToGrid w:val="0"/>
              <w:ind w:firstLineChars="0"/>
              <w:rPr>
                <w:rFonts w:ascii="Times New Roman" w:eastAsia="等线" w:hAnsi="Times New Roman"/>
                <w:szCs w:val="20"/>
                <w:lang w:eastAsia="zh-CN" w:bidi="ar"/>
              </w:rPr>
            </w:pPr>
            <w:r w:rsidRPr="004D057F">
              <w:rPr>
                <w:rFonts w:ascii="Times New Roman" w:eastAsia="等线" w:hAnsi="Times New Roman" w:hint="eastAsia"/>
                <w:szCs w:val="20"/>
                <w:lang w:eastAsia="zh-CN" w:bidi="ar"/>
              </w:rPr>
              <w:t xml:space="preserve">23dBm </w:t>
            </w:r>
            <w:r>
              <w:rPr>
                <w:rFonts w:ascii="Times New Roman" w:eastAsia="等线" w:hAnsi="Times New Roman" w:hint="eastAsia"/>
                <w:szCs w:val="20"/>
                <w:lang w:eastAsia="zh-CN" w:bidi="ar"/>
              </w:rPr>
              <w:t>(M)</w:t>
            </w:r>
          </w:p>
          <w:p w14:paraId="4E1FBCE5" w14:textId="77777777" w:rsidR="00114DC0" w:rsidRPr="00E030EB" w:rsidRDefault="00114DC0" w:rsidP="006009E0">
            <w:pPr>
              <w:pStyle w:val="af"/>
              <w:numPr>
                <w:ilvl w:val="1"/>
                <w:numId w:val="30"/>
              </w:numPr>
              <w:adjustRightInd w:val="0"/>
              <w:snapToGrid w:val="0"/>
              <w:ind w:firstLineChars="0"/>
              <w:rPr>
                <w:rFonts w:eastAsia="等线"/>
                <w:lang w:eastAsia="zh-CN"/>
              </w:rPr>
            </w:pPr>
            <w:r w:rsidRPr="004D057F">
              <w:rPr>
                <w:rFonts w:ascii="Times New Roman" w:eastAsia="等线" w:hAnsi="Times New Roman" w:hint="eastAsia"/>
                <w:szCs w:val="20"/>
                <w:lang w:eastAsia="zh-CN" w:bidi="ar"/>
              </w:rPr>
              <w:t>FFS</w:t>
            </w:r>
            <w:r>
              <w:rPr>
                <w:rFonts w:ascii="Times New Roman" w:eastAsia="等线" w:hAnsi="Times New Roman" w:hint="eastAsia"/>
                <w:szCs w:val="20"/>
                <w:lang w:eastAsia="zh-CN" w:bidi="ar"/>
              </w:rPr>
              <w:t xml:space="preserve">: </w:t>
            </w:r>
            <w:r w:rsidRPr="004D057F">
              <w:rPr>
                <w:rFonts w:ascii="Times New Roman" w:eastAsia="等线" w:hAnsi="Times New Roman" w:hint="eastAsia"/>
                <w:szCs w:val="20"/>
                <w:lang w:eastAsia="zh-CN" w:bidi="ar"/>
              </w:rPr>
              <w:t>26dBm</w:t>
            </w:r>
            <w:r>
              <w:rPr>
                <w:rFonts w:ascii="Times New Roman" w:eastAsia="等线" w:hAnsi="Times New Roman" w:hint="eastAsia"/>
                <w:szCs w:val="20"/>
                <w:lang w:eastAsia="zh-CN" w:bidi="ar"/>
              </w:rPr>
              <w:t>(O)</w:t>
            </w:r>
          </w:p>
          <w:p w14:paraId="329E77DB" w14:textId="77777777" w:rsidR="00114DC0" w:rsidRPr="00E030EB" w:rsidRDefault="00114DC0" w:rsidP="006009E0">
            <w:pPr>
              <w:adjustRightInd w:val="0"/>
              <w:snapToGrid w:val="0"/>
              <w:rPr>
                <w:rFonts w:eastAsia="等线"/>
                <w:lang w:eastAsia="zh-CN"/>
              </w:rPr>
            </w:pPr>
          </w:p>
          <w:p w14:paraId="0468DE29" w14:textId="77777777" w:rsidR="00114DC0" w:rsidRDefault="00114DC0" w:rsidP="006009E0">
            <w:pPr>
              <w:adjustRightInd w:val="0"/>
              <w:snapToGrid w:val="0"/>
              <w:rPr>
                <w:rFonts w:eastAsia="等线"/>
                <w:lang w:eastAsia="zh-CN"/>
              </w:rPr>
            </w:pPr>
            <w:r w:rsidRPr="00E030EB">
              <w:rPr>
                <w:rFonts w:eastAsia="等线" w:hint="eastAsia"/>
                <w:lang w:eastAsia="zh-CN"/>
              </w:rPr>
              <w:t xml:space="preserve">Other </w:t>
            </w:r>
            <w:proofErr w:type="spellStart"/>
            <w:r w:rsidRPr="00E030EB">
              <w:rPr>
                <w:rFonts w:eastAsia="等线" w:hint="eastAsia"/>
                <w:lang w:eastAsia="zh-CN"/>
              </w:rPr>
              <w:t>valuesare</w:t>
            </w:r>
            <w:proofErr w:type="spellEnd"/>
            <w:r w:rsidRPr="00E030EB">
              <w:rPr>
                <w:rFonts w:eastAsia="等线" w:hint="eastAsia"/>
                <w:lang w:eastAsia="zh-CN"/>
              </w:rPr>
              <w:t xml:space="preserve"> NOT precluded subject to future discussion.</w:t>
            </w:r>
          </w:p>
          <w:p w14:paraId="461F76F4" w14:textId="77777777" w:rsidR="00114DC0" w:rsidRDefault="00114DC0" w:rsidP="006009E0">
            <w:pPr>
              <w:adjustRightInd w:val="0"/>
              <w:snapToGrid w:val="0"/>
              <w:rPr>
                <w:rFonts w:eastAsia="等线"/>
                <w:lang w:eastAsia="zh-CN"/>
              </w:rPr>
            </w:pPr>
          </w:p>
          <w:p w14:paraId="402340FD" w14:textId="77777777" w:rsidR="00114DC0" w:rsidRDefault="00114DC0" w:rsidP="006009E0">
            <w:pPr>
              <w:adjustRightInd w:val="0"/>
              <w:snapToGrid w:val="0"/>
              <w:rPr>
                <w:rFonts w:ascii="Times New Roman" w:eastAsia="等线" w:hAnsi="Times New Roman"/>
                <w:szCs w:val="20"/>
                <w:lang w:bidi="ar"/>
              </w:rPr>
            </w:pPr>
          </w:p>
        </w:tc>
        <w:tc>
          <w:tcPr>
            <w:tcW w:w="1102" w:type="pct"/>
            <w:tcBorders>
              <w:top w:val="single" w:sz="4" w:space="0" w:color="auto"/>
              <w:left w:val="single" w:sz="4" w:space="0" w:color="auto"/>
              <w:bottom w:val="single" w:sz="4" w:space="0" w:color="auto"/>
              <w:right w:val="single" w:sz="4" w:space="0" w:color="auto"/>
            </w:tcBorders>
            <w:shd w:val="clear" w:color="auto" w:fill="auto"/>
            <w:vAlign w:val="center"/>
          </w:tcPr>
          <w:p w14:paraId="2380F54A" w14:textId="77777777" w:rsidR="00114DC0" w:rsidRPr="001725CE" w:rsidRDefault="00114DC0" w:rsidP="006009E0">
            <w:pPr>
              <w:pStyle w:val="af"/>
              <w:numPr>
                <w:ilvl w:val="0"/>
                <w:numId w:val="30"/>
              </w:numPr>
              <w:adjustRightInd w:val="0"/>
              <w:snapToGrid w:val="0"/>
              <w:ind w:firstLineChars="0"/>
              <w:rPr>
                <w:rFonts w:eastAsia="等线"/>
                <w:highlight w:val="yellow"/>
                <w:lang w:eastAsia="zh-CN"/>
              </w:rPr>
            </w:pPr>
            <w:r w:rsidRPr="001725CE">
              <w:rPr>
                <w:rFonts w:eastAsia="等线" w:hint="eastAsia"/>
                <w:highlight w:val="yellow"/>
                <w:lang w:eastAsia="zh-CN"/>
              </w:rPr>
              <w:lastRenderedPageBreak/>
              <w:t>For device 1/2a:</w:t>
            </w:r>
          </w:p>
          <w:p w14:paraId="254EE762" w14:textId="77777777" w:rsidR="00114DC0" w:rsidRPr="001725CE" w:rsidRDefault="00114DC0" w:rsidP="006009E0">
            <w:pPr>
              <w:pStyle w:val="af"/>
              <w:numPr>
                <w:ilvl w:val="1"/>
                <w:numId w:val="30"/>
              </w:numPr>
              <w:adjustRightInd w:val="0"/>
              <w:snapToGrid w:val="0"/>
              <w:ind w:firstLineChars="0"/>
              <w:rPr>
                <w:rFonts w:eastAsia="等线"/>
                <w:highlight w:val="yellow"/>
                <w:lang w:eastAsia="zh-CN"/>
              </w:rPr>
            </w:pPr>
            <w:r w:rsidRPr="001725CE">
              <w:rPr>
                <w:rFonts w:eastAsia="等线" w:hint="eastAsia"/>
                <w:highlight w:val="yellow"/>
                <w:lang w:eastAsia="zh-CN"/>
              </w:rPr>
              <w:t>D2R-CWRxPower-Alt1:</w:t>
            </w:r>
          </w:p>
          <w:p w14:paraId="5F0F69B9" w14:textId="77777777" w:rsidR="00114DC0" w:rsidRPr="001725CE" w:rsidRDefault="00114DC0" w:rsidP="006009E0">
            <w:pPr>
              <w:pStyle w:val="af"/>
              <w:numPr>
                <w:ilvl w:val="2"/>
                <w:numId w:val="30"/>
              </w:numPr>
              <w:adjustRightInd w:val="0"/>
              <w:snapToGrid w:val="0"/>
              <w:ind w:firstLineChars="0"/>
              <w:rPr>
                <w:rFonts w:eastAsia="等线"/>
                <w:highlight w:val="yellow"/>
                <w:lang w:eastAsia="zh-CN"/>
              </w:rPr>
            </w:pPr>
            <w:r w:rsidRPr="00E030EB">
              <w:rPr>
                <w:rFonts w:eastAsia="等线" w:hint="eastAsia"/>
                <w:highlight w:val="yellow"/>
                <w:lang w:eastAsia="zh-CN"/>
              </w:rPr>
              <w:t>C</w:t>
            </w:r>
            <w:r w:rsidRPr="001725CE">
              <w:rPr>
                <w:highlight w:val="yellow"/>
              </w:rPr>
              <w:t xml:space="preserve">ompany to report CW </w:t>
            </w:r>
            <w:r w:rsidRPr="00E030EB">
              <w:rPr>
                <w:rFonts w:eastAsia="等线" w:hint="eastAsia"/>
                <w:highlight w:val="yellow"/>
                <w:lang w:eastAsia="zh-CN"/>
              </w:rPr>
              <w:t xml:space="preserve">Tx/Rx </w:t>
            </w:r>
            <w:r w:rsidRPr="001725CE">
              <w:rPr>
                <w:highlight w:val="yellow"/>
              </w:rPr>
              <w:t xml:space="preserve">power together with </w:t>
            </w:r>
            <w:r w:rsidRPr="00E030EB">
              <w:rPr>
                <w:rFonts w:eastAsia="等线" w:hint="eastAsia"/>
                <w:highlight w:val="yellow"/>
                <w:lang w:eastAsia="zh-CN"/>
              </w:rPr>
              <w:t>CW2D</w:t>
            </w:r>
            <w:r w:rsidRPr="001725CE">
              <w:rPr>
                <w:highlight w:val="yellow"/>
              </w:rPr>
              <w:t xml:space="preserve"> distance</w:t>
            </w:r>
            <w:r w:rsidRPr="00E030EB">
              <w:rPr>
                <w:rFonts w:eastAsia="等线" w:hint="eastAsia"/>
                <w:highlight w:val="yellow"/>
                <w:lang w:eastAsia="zh-CN"/>
              </w:rPr>
              <w:t xml:space="preserve"> (see [1E</w:t>
            </w:r>
            <w:proofErr w:type="gramStart"/>
            <w:r w:rsidRPr="00E030EB">
              <w:rPr>
                <w:rFonts w:eastAsia="等线" w:hint="eastAsia"/>
                <w:highlight w:val="yellow"/>
                <w:lang w:eastAsia="zh-CN"/>
              </w:rPr>
              <w:t>1]~</w:t>
            </w:r>
            <w:proofErr w:type="gramEnd"/>
            <w:r w:rsidRPr="00E030EB">
              <w:rPr>
                <w:rFonts w:eastAsia="等线" w:hint="eastAsia"/>
                <w:highlight w:val="yellow"/>
                <w:lang w:eastAsia="zh-CN"/>
              </w:rPr>
              <w:t>[1E5])</w:t>
            </w:r>
          </w:p>
          <w:p w14:paraId="6D57D737" w14:textId="77777777" w:rsidR="00114DC0" w:rsidRPr="001725CE" w:rsidRDefault="00114DC0" w:rsidP="006009E0">
            <w:pPr>
              <w:pStyle w:val="af"/>
              <w:numPr>
                <w:ilvl w:val="1"/>
                <w:numId w:val="30"/>
              </w:numPr>
              <w:adjustRightInd w:val="0"/>
              <w:snapToGrid w:val="0"/>
              <w:ind w:firstLineChars="0"/>
              <w:rPr>
                <w:rFonts w:eastAsia="等线"/>
                <w:highlight w:val="yellow"/>
                <w:lang w:eastAsia="zh-CN"/>
              </w:rPr>
            </w:pPr>
            <w:r w:rsidRPr="001725CE">
              <w:rPr>
                <w:rFonts w:eastAsia="等线" w:hint="eastAsia"/>
                <w:highlight w:val="yellow"/>
                <w:lang w:eastAsia="zh-CN"/>
              </w:rPr>
              <w:t>D2R-CWRxPower-Alt2:</w:t>
            </w:r>
          </w:p>
          <w:p w14:paraId="5DE8403B" w14:textId="77777777" w:rsidR="00114DC0" w:rsidRPr="001725CE" w:rsidRDefault="00114DC0" w:rsidP="006009E0">
            <w:pPr>
              <w:pStyle w:val="af"/>
              <w:numPr>
                <w:ilvl w:val="2"/>
                <w:numId w:val="30"/>
              </w:numPr>
              <w:adjustRightInd w:val="0"/>
              <w:snapToGrid w:val="0"/>
              <w:ind w:firstLineChars="0"/>
              <w:rPr>
                <w:rFonts w:eastAsia="等线"/>
                <w:highlight w:val="yellow"/>
                <w:lang w:eastAsia="zh-CN"/>
              </w:rPr>
            </w:pPr>
            <w:r w:rsidRPr="001725CE">
              <w:rPr>
                <w:rFonts w:eastAsia="等线" w:hint="eastAsia"/>
                <w:highlight w:val="yellow"/>
                <w:lang w:eastAsia="zh-CN"/>
              </w:rPr>
              <w:t xml:space="preserve">Balanced MPL/distance (see </w:t>
            </w:r>
            <w:r w:rsidRPr="00E030EB">
              <w:rPr>
                <w:rFonts w:eastAsia="等线" w:hint="eastAsia"/>
                <w:highlight w:val="yellow"/>
                <w:lang w:eastAsia="zh-CN"/>
              </w:rPr>
              <w:t>[1E</w:t>
            </w:r>
            <w:proofErr w:type="gramStart"/>
            <w:r w:rsidRPr="00E030EB">
              <w:rPr>
                <w:rFonts w:eastAsia="等线" w:hint="eastAsia"/>
                <w:highlight w:val="yellow"/>
                <w:lang w:eastAsia="zh-CN"/>
              </w:rPr>
              <w:t>1]~</w:t>
            </w:r>
            <w:proofErr w:type="gramEnd"/>
            <w:r w:rsidRPr="00E030EB">
              <w:rPr>
                <w:rFonts w:eastAsia="等线" w:hint="eastAsia"/>
                <w:highlight w:val="yellow"/>
                <w:lang w:eastAsia="zh-CN"/>
              </w:rPr>
              <w:t xml:space="preserve">[1E5], </w:t>
            </w:r>
            <w:r w:rsidRPr="00E030EB">
              <w:rPr>
                <w:rFonts w:eastAsia="等线" w:hint="eastAsia"/>
                <w:strike/>
                <w:color w:val="7030A0"/>
                <w:highlight w:val="yellow"/>
                <w:lang w:eastAsia="zh-CN"/>
              </w:rPr>
              <w:t xml:space="preserve">and subject to [1E3] = = </w:t>
            </w:r>
            <w:r w:rsidRPr="00E030EB">
              <w:rPr>
                <w:rFonts w:eastAsia="等线" w:hint="eastAsia"/>
                <w:strike/>
                <w:color w:val="7030A0"/>
                <w:highlight w:val="yellow"/>
                <w:lang w:eastAsia="zh-CN"/>
              </w:rPr>
              <w:lastRenderedPageBreak/>
              <w:t>[4B]</w:t>
            </w:r>
            <w:r w:rsidRPr="001725CE">
              <w:rPr>
                <w:rFonts w:eastAsia="等线" w:hint="eastAsia"/>
                <w:strike/>
                <w:color w:val="7030A0"/>
                <w:highlight w:val="yellow"/>
                <w:lang w:eastAsia="zh-CN"/>
              </w:rPr>
              <w:t>)</w:t>
            </w:r>
          </w:p>
          <w:p w14:paraId="31F4FCF6" w14:textId="77777777" w:rsidR="00114DC0" w:rsidRPr="005005B9" w:rsidRDefault="00114DC0" w:rsidP="006009E0">
            <w:pPr>
              <w:pStyle w:val="af"/>
              <w:numPr>
                <w:ilvl w:val="0"/>
                <w:numId w:val="30"/>
              </w:numPr>
              <w:adjustRightInd w:val="0"/>
              <w:snapToGrid w:val="0"/>
              <w:ind w:firstLineChars="0"/>
              <w:rPr>
                <w:rFonts w:eastAsia="等线"/>
                <w:highlight w:val="yellow"/>
                <w:lang w:eastAsia="zh-CN"/>
              </w:rPr>
            </w:pPr>
            <w:r w:rsidRPr="005005B9">
              <w:rPr>
                <w:rFonts w:eastAsia="等线" w:hint="eastAsia"/>
                <w:highlight w:val="yellow"/>
                <w:lang w:eastAsia="zh-CN"/>
              </w:rPr>
              <w:t>For device 2b:</w:t>
            </w:r>
          </w:p>
          <w:p w14:paraId="1E9947EE" w14:textId="77777777" w:rsidR="00114DC0" w:rsidRPr="005005B9" w:rsidRDefault="00114DC0" w:rsidP="006009E0">
            <w:pPr>
              <w:pStyle w:val="af"/>
              <w:numPr>
                <w:ilvl w:val="1"/>
                <w:numId w:val="30"/>
              </w:numPr>
              <w:adjustRightInd w:val="0"/>
              <w:snapToGrid w:val="0"/>
              <w:ind w:firstLineChars="0"/>
              <w:rPr>
                <w:rFonts w:eastAsia="等线"/>
                <w:highlight w:val="yellow"/>
                <w:lang w:eastAsia="zh-CN"/>
              </w:rPr>
            </w:pPr>
            <w:r w:rsidRPr="005005B9">
              <w:rPr>
                <w:rFonts w:eastAsia="等线" w:hint="eastAsia"/>
                <w:highlight w:val="yellow"/>
                <w:lang w:eastAsia="zh-CN"/>
              </w:rPr>
              <w:t>D2R-dev2bTxPower-Alt1: -10 dBm(O)</w:t>
            </w:r>
          </w:p>
          <w:p w14:paraId="796931C6" w14:textId="77777777" w:rsidR="00114DC0" w:rsidRPr="005005B9" w:rsidRDefault="00114DC0" w:rsidP="006009E0">
            <w:pPr>
              <w:pStyle w:val="af"/>
              <w:numPr>
                <w:ilvl w:val="1"/>
                <w:numId w:val="30"/>
              </w:numPr>
              <w:adjustRightInd w:val="0"/>
              <w:snapToGrid w:val="0"/>
              <w:ind w:firstLineChars="0"/>
              <w:rPr>
                <w:rFonts w:eastAsia="等线"/>
                <w:highlight w:val="yellow"/>
                <w:lang w:eastAsia="zh-CN"/>
              </w:rPr>
            </w:pPr>
            <w:r w:rsidRPr="005005B9">
              <w:rPr>
                <w:rFonts w:eastAsia="等线" w:hint="eastAsia"/>
                <w:highlight w:val="yellow"/>
                <w:lang w:eastAsia="zh-CN"/>
              </w:rPr>
              <w:t>D2R-dev2bTxPower-Alt2: -20 dBm(M)</w:t>
            </w:r>
          </w:p>
          <w:p w14:paraId="53A78199" w14:textId="77777777" w:rsidR="00114DC0" w:rsidRDefault="00114DC0" w:rsidP="006009E0">
            <w:pPr>
              <w:rPr>
                <w:rFonts w:eastAsia="等线"/>
                <w:lang w:eastAsia="zh-CN" w:bidi="ar"/>
              </w:rPr>
            </w:pPr>
          </w:p>
          <w:p w14:paraId="5C23B068" w14:textId="77777777" w:rsidR="00114DC0" w:rsidRDefault="00114DC0" w:rsidP="006009E0">
            <w:pPr>
              <w:pStyle w:val="af"/>
              <w:numPr>
                <w:ilvl w:val="1"/>
                <w:numId w:val="30"/>
              </w:numPr>
              <w:adjustRightInd w:val="0"/>
              <w:snapToGrid w:val="0"/>
              <w:ind w:left="284" w:firstLineChars="0" w:hanging="284"/>
              <w:rPr>
                <w:rFonts w:ascii="Times New Roman" w:eastAsia="等线" w:hAnsi="Times New Roman"/>
                <w:szCs w:val="20"/>
              </w:rPr>
            </w:pPr>
            <w:r w:rsidRPr="00E030EB">
              <w:rPr>
                <w:rFonts w:eastAsia="等线" w:hint="eastAsia"/>
                <w:lang w:eastAsia="zh-CN"/>
              </w:rPr>
              <w:t>Other values</w:t>
            </w:r>
            <w:r>
              <w:rPr>
                <w:rFonts w:eastAsia="等线"/>
                <w:lang w:eastAsia="zh-CN"/>
              </w:rPr>
              <w:t xml:space="preserve"> </w:t>
            </w:r>
            <w:r w:rsidRPr="00E030EB">
              <w:rPr>
                <w:rFonts w:eastAsia="等线" w:hint="eastAsia"/>
                <w:lang w:eastAsia="zh-CN"/>
              </w:rPr>
              <w:t>are NOT precluded subject to future discussion.</w:t>
            </w:r>
          </w:p>
        </w:tc>
        <w:tc>
          <w:tcPr>
            <w:tcW w:w="2039" w:type="pct"/>
            <w:tcBorders>
              <w:top w:val="single" w:sz="4" w:space="0" w:color="auto"/>
              <w:left w:val="single" w:sz="4" w:space="0" w:color="auto"/>
              <w:bottom w:val="single" w:sz="4" w:space="0" w:color="auto"/>
              <w:right w:val="single" w:sz="4" w:space="0" w:color="auto"/>
            </w:tcBorders>
          </w:tcPr>
          <w:p w14:paraId="60338036" w14:textId="77777777" w:rsidR="00114DC0" w:rsidRPr="004D358F" w:rsidRDefault="00114DC0" w:rsidP="006009E0">
            <w:pPr>
              <w:adjustRightInd w:val="0"/>
              <w:snapToGrid w:val="0"/>
              <w:rPr>
                <w:rFonts w:eastAsia="等线"/>
                <w:lang w:eastAsia="zh-CN"/>
              </w:rPr>
            </w:pPr>
            <w:r w:rsidRPr="004D358F">
              <w:rPr>
                <w:rFonts w:eastAsia="等线" w:hint="eastAsia"/>
                <w:lang w:eastAsia="zh-CN"/>
              </w:rPr>
              <w:lastRenderedPageBreak/>
              <w:t>For R2D</w:t>
            </w:r>
          </w:p>
          <w:p w14:paraId="32CA902E" w14:textId="77777777" w:rsidR="00114DC0" w:rsidRPr="004D358F" w:rsidRDefault="00114DC0" w:rsidP="006009E0">
            <w:pPr>
              <w:pStyle w:val="af"/>
              <w:numPr>
                <w:ilvl w:val="0"/>
                <w:numId w:val="30"/>
              </w:numPr>
              <w:adjustRightInd w:val="0"/>
              <w:snapToGrid w:val="0"/>
              <w:ind w:firstLineChars="0"/>
              <w:rPr>
                <w:rFonts w:ascii="Times New Roman" w:eastAsia="等线" w:hAnsi="Times New Roman"/>
                <w:szCs w:val="20"/>
                <w:lang w:eastAsia="zh-CN" w:bidi="ar"/>
              </w:rPr>
            </w:pPr>
            <w:r w:rsidRPr="004D358F">
              <w:rPr>
                <w:rFonts w:ascii="Times New Roman" w:eastAsia="等线" w:hAnsi="Times New Roman" w:hint="eastAsia"/>
                <w:szCs w:val="20"/>
                <w:lang w:eastAsia="zh-CN" w:bidi="ar"/>
              </w:rPr>
              <w:t>For BS</w:t>
            </w:r>
          </w:p>
          <w:p w14:paraId="2009F228" w14:textId="77777777" w:rsidR="00114DC0" w:rsidRPr="004D358F" w:rsidRDefault="00114DC0" w:rsidP="006009E0">
            <w:pPr>
              <w:pStyle w:val="af"/>
              <w:numPr>
                <w:ilvl w:val="1"/>
                <w:numId w:val="30"/>
              </w:numPr>
              <w:adjustRightInd w:val="0"/>
              <w:snapToGrid w:val="0"/>
              <w:ind w:firstLineChars="0"/>
              <w:rPr>
                <w:rFonts w:ascii="Times New Roman" w:eastAsia="等线" w:hAnsi="Times New Roman"/>
                <w:szCs w:val="20"/>
                <w:lang w:eastAsia="zh-CN" w:bidi="ar"/>
              </w:rPr>
            </w:pPr>
            <w:r w:rsidRPr="004D358F">
              <w:rPr>
                <w:rFonts w:ascii="Times New Roman" w:eastAsia="等线" w:hAnsi="Times New Roman" w:hint="eastAsia"/>
                <w:szCs w:val="20"/>
                <w:lang w:eastAsia="zh-CN" w:bidi="ar"/>
              </w:rPr>
              <w:t>23dBm: [Lenovo](UL), [</w:t>
            </w:r>
            <w:proofErr w:type="spellStart"/>
            <w:r w:rsidRPr="004D358F">
              <w:rPr>
                <w:rFonts w:ascii="Times New Roman" w:eastAsia="等线" w:hAnsi="Times New Roman"/>
                <w:szCs w:val="20"/>
                <w:lang w:eastAsia="zh-CN" w:bidi="ar"/>
              </w:rPr>
              <w:t>InterDigital</w:t>
            </w:r>
            <w:proofErr w:type="spellEnd"/>
            <w:r w:rsidRPr="004D358F">
              <w:rPr>
                <w:rFonts w:ascii="Times New Roman" w:eastAsia="等线" w:hAnsi="Times New Roman"/>
                <w:szCs w:val="20"/>
                <w:lang w:eastAsia="zh-CN" w:bidi="ar"/>
              </w:rPr>
              <w:t xml:space="preserve">, </w:t>
            </w:r>
            <w:proofErr w:type="gramStart"/>
            <w:r w:rsidRPr="004D358F">
              <w:rPr>
                <w:rFonts w:ascii="Times New Roman" w:eastAsia="等线" w:hAnsi="Times New Roman"/>
                <w:szCs w:val="20"/>
                <w:lang w:eastAsia="zh-CN" w:bidi="ar"/>
              </w:rPr>
              <w:t>Inc.</w:t>
            </w:r>
            <w:r w:rsidRPr="004D358F">
              <w:rPr>
                <w:rFonts w:ascii="Times New Roman" w:eastAsia="等线" w:hAnsi="Times New Roman" w:hint="eastAsia"/>
                <w:szCs w:val="20"/>
                <w:lang w:eastAsia="zh-CN" w:bidi="ar"/>
              </w:rPr>
              <w:t>](</w:t>
            </w:r>
            <w:proofErr w:type="gramEnd"/>
            <w:r w:rsidRPr="004D358F">
              <w:rPr>
                <w:rFonts w:ascii="Times New Roman" w:eastAsia="等线" w:hAnsi="Times New Roman" w:hint="eastAsia"/>
                <w:szCs w:val="20"/>
                <w:lang w:eastAsia="zh-CN" w:bidi="ar"/>
              </w:rPr>
              <w:t>UL), [NTT DOCOMO]</w:t>
            </w:r>
          </w:p>
          <w:p w14:paraId="389B99E9" w14:textId="77777777" w:rsidR="00114DC0" w:rsidRPr="004D358F" w:rsidRDefault="00114DC0" w:rsidP="006009E0">
            <w:pPr>
              <w:pStyle w:val="af"/>
              <w:numPr>
                <w:ilvl w:val="1"/>
                <w:numId w:val="30"/>
              </w:numPr>
              <w:adjustRightInd w:val="0"/>
              <w:snapToGrid w:val="0"/>
              <w:ind w:firstLineChars="0"/>
              <w:rPr>
                <w:rFonts w:ascii="Times New Roman" w:eastAsia="等线" w:hAnsi="Times New Roman"/>
                <w:szCs w:val="20"/>
                <w:lang w:eastAsia="zh-CN" w:bidi="ar"/>
              </w:rPr>
            </w:pPr>
            <w:r w:rsidRPr="004D358F">
              <w:rPr>
                <w:rFonts w:ascii="Times New Roman" w:eastAsia="等线" w:hAnsi="Times New Roman" w:hint="eastAsia"/>
                <w:szCs w:val="20"/>
                <w:lang w:eastAsia="zh-CN" w:bidi="ar"/>
              </w:rPr>
              <w:t>24dBm: [</w:t>
            </w:r>
            <w:r w:rsidRPr="004D358F">
              <w:rPr>
                <w:rFonts w:ascii="Times New Roman" w:eastAsia="等线" w:hAnsi="Times New Roman"/>
                <w:szCs w:val="20"/>
                <w:lang w:eastAsia="zh-CN" w:bidi="ar"/>
              </w:rPr>
              <w:t>Qualcomm</w:t>
            </w:r>
            <w:r w:rsidRPr="004D358F">
              <w:rPr>
                <w:rFonts w:ascii="Times New Roman" w:eastAsia="等线" w:hAnsi="Times New Roman" w:hint="eastAsia"/>
                <w:szCs w:val="20"/>
                <w:lang w:eastAsia="zh-CN" w:bidi="ar"/>
              </w:rPr>
              <w:t>]</w:t>
            </w:r>
          </w:p>
          <w:p w14:paraId="446C4E05" w14:textId="77777777" w:rsidR="00114DC0" w:rsidRPr="004D358F" w:rsidRDefault="00114DC0" w:rsidP="006009E0">
            <w:pPr>
              <w:pStyle w:val="af"/>
              <w:numPr>
                <w:ilvl w:val="1"/>
                <w:numId w:val="30"/>
              </w:numPr>
              <w:adjustRightInd w:val="0"/>
              <w:snapToGrid w:val="0"/>
              <w:ind w:firstLineChars="0"/>
              <w:rPr>
                <w:rFonts w:ascii="Times New Roman" w:eastAsia="等线" w:hAnsi="Times New Roman"/>
                <w:szCs w:val="20"/>
                <w:lang w:eastAsia="zh-CN" w:bidi="ar"/>
              </w:rPr>
            </w:pPr>
            <w:r w:rsidRPr="004D358F">
              <w:rPr>
                <w:rFonts w:ascii="Times New Roman" w:eastAsia="等线" w:hAnsi="Times New Roman" w:hint="eastAsia"/>
                <w:szCs w:val="20"/>
                <w:lang w:eastAsia="zh-CN" w:bidi="ar"/>
              </w:rPr>
              <w:t>26dBm:</w:t>
            </w:r>
            <w:r w:rsidRPr="004D358F">
              <w:rPr>
                <w:rFonts w:eastAsia="等线" w:hint="eastAsia"/>
                <w:lang w:eastAsia="zh-CN"/>
              </w:rPr>
              <w:t xml:space="preserve"> [Huawei], [ZTE](UL)</w:t>
            </w:r>
          </w:p>
          <w:p w14:paraId="09F9EF82" w14:textId="77777777" w:rsidR="00114DC0" w:rsidRPr="004D358F" w:rsidRDefault="00114DC0" w:rsidP="006009E0">
            <w:pPr>
              <w:pStyle w:val="af"/>
              <w:numPr>
                <w:ilvl w:val="1"/>
                <w:numId w:val="30"/>
              </w:numPr>
              <w:adjustRightInd w:val="0"/>
              <w:snapToGrid w:val="0"/>
              <w:ind w:firstLineChars="0"/>
              <w:rPr>
                <w:rFonts w:ascii="Times New Roman" w:eastAsia="等线" w:hAnsi="Times New Roman"/>
                <w:szCs w:val="20"/>
                <w:lang w:eastAsia="zh-CN" w:bidi="ar"/>
              </w:rPr>
            </w:pPr>
            <w:r w:rsidRPr="004D358F">
              <w:rPr>
                <w:rFonts w:ascii="Times New Roman" w:eastAsia="等线" w:hAnsi="Times New Roman" w:hint="eastAsia"/>
                <w:szCs w:val="20"/>
                <w:lang w:eastAsia="zh-CN" w:bidi="ar"/>
              </w:rPr>
              <w:t>33dBm: [Ericsson], [FUTUREWEI],</w:t>
            </w:r>
            <w:r w:rsidRPr="004D358F">
              <w:rPr>
                <w:rFonts w:eastAsia="等线" w:hint="eastAsia"/>
                <w:lang w:eastAsia="zh-CN"/>
              </w:rPr>
              <w:t xml:space="preserve"> [</w:t>
            </w:r>
            <w:r w:rsidRPr="004D358F">
              <w:rPr>
                <w:rFonts w:eastAsia="等线"/>
                <w:lang w:eastAsia="zh-CN"/>
              </w:rPr>
              <w:t>Tejas Networks Ltd</w:t>
            </w:r>
            <w:r w:rsidRPr="004D358F">
              <w:rPr>
                <w:rFonts w:eastAsia="等线" w:hint="eastAsia"/>
                <w:lang w:eastAsia="zh-CN"/>
              </w:rPr>
              <w:t>], [Nokia], [Huawei], [</w:t>
            </w:r>
            <w:proofErr w:type="spellStart"/>
            <w:r w:rsidRPr="004D358F">
              <w:rPr>
                <w:rFonts w:eastAsia="等线" w:hint="eastAsia"/>
                <w:lang w:eastAsia="zh-CN"/>
              </w:rPr>
              <w:t>Spreadtrum</w:t>
            </w:r>
            <w:proofErr w:type="spellEnd"/>
            <w:r w:rsidRPr="004D358F">
              <w:rPr>
                <w:rFonts w:eastAsia="等线" w:hint="eastAsia"/>
                <w:lang w:eastAsia="zh-CN"/>
              </w:rPr>
              <w:t>], [Samsung], [vivo], [CMCC], [Sony], [ZTE], [OPPO],</w:t>
            </w:r>
            <w:r w:rsidRPr="004D358F">
              <w:rPr>
                <w:rFonts w:ascii="Times New Roman" w:eastAsia="等线" w:hAnsi="Times New Roman" w:hint="eastAsia"/>
                <w:szCs w:val="20"/>
                <w:lang w:eastAsia="zh-CN" w:bidi="ar"/>
              </w:rPr>
              <w:t xml:space="preserve"> [Lenovo], [NTT DOCOMO],</w:t>
            </w:r>
            <w:r w:rsidRPr="004D358F">
              <w:rPr>
                <w:rFonts w:eastAsia="等线" w:hint="eastAsia"/>
                <w:lang w:eastAsia="zh-CN"/>
              </w:rPr>
              <w:t xml:space="preserve"> [</w:t>
            </w:r>
            <w:r w:rsidRPr="004D358F">
              <w:rPr>
                <w:rFonts w:eastAsia="等线"/>
                <w:lang w:eastAsia="zh-CN"/>
              </w:rPr>
              <w:t>MediaTek</w:t>
            </w:r>
            <w:r w:rsidRPr="004D358F">
              <w:rPr>
                <w:rFonts w:eastAsia="等线" w:hint="eastAsia"/>
                <w:lang w:eastAsia="zh-CN"/>
              </w:rPr>
              <w:t>]</w:t>
            </w:r>
            <w:r>
              <w:rPr>
                <w:rFonts w:eastAsia="等线" w:hint="eastAsia"/>
                <w:lang w:eastAsia="zh-CN"/>
              </w:rPr>
              <w:t>, [Comba], [</w:t>
            </w:r>
            <w:r w:rsidRPr="002D09D7">
              <w:rPr>
                <w:rFonts w:eastAsiaTheme="minorEastAsia"/>
                <w:szCs w:val="20"/>
                <w:lang w:eastAsia="zh-CN"/>
              </w:rPr>
              <w:t>IIT Kanpur, IITM</w:t>
            </w:r>
            <w:r>
              <w:rPr>
                <w:rFonts w:eastAsiaTheme="minorEastAsia" w:hint="eastAsia"/>
                <w:szCs w:val="20"/>
                <w:lang w:eastAsia="zh-CN"/>
              </w:rPr>
              <w:t>]</w:t>
            </w:r>
          </w:p>
          <w:p w14:paraId="546611F6" w14:textId="77777777" w:rsidR="00114DC0" w:rsidRPr="004D358F" w:rsidRDefault="00114DC0" w:rsidP="006009E0">
            <w:pPr>
              <w:pStyle w:val="af"/>
              <w:numPr>
                <w:ilvl w:val="1"/>
                <w:numId w:val="30"/>
              </w:numPr>
              <w:adjustRightInd w:val="0"/>
              <w:snapToGrid w:val="0"/>
              <w:ind w:firstLineChars="0"/>
              <w:rPr>
                <w:rFonts w:ascii="Times New Roman" w:eastAsia="等线" w:hAnsi="Times New Roman"/>
                <w:szCs w:val="20"/>
                <w:lang w:eastAsia="zh-CN" w:bidi="ar"/>
              </w:rPr>
            </w:pPr>
            <w:r w:rsidRPr="004D358F">
              <w:rPr>
                <w:rFonts w:eastAsia="等线" w:hint="eastAsia"/>
                <w:szCs w:val="20"/>
                <w:lang w:val="de-DE" w:eastAsia="zh-CN" w:bidi="ar"/>
              </w:rPr>
              <w:t>38dBm:</w:t>
            </w:r>
            <w:r w:rsidRPr="004D358F">
              <w:rPr>
                <w:rFonts w:eastAsia="等线" w:hint="eastAsia"/>
                <w:lang w:eastAsia="zh-CN"/>
              </w:rPr>
              <w:t xml:space="preserve"> [Huawei]</w:t>
            </w:r>
          </w:p>
          <w:p w14:paraId="6ACBEBFF" w14:textId="77777777" w:rsidR="00114DC0" w:rsidRPr="004D358F" w:rsidRDefault="00114DC0" w:rsidP="006009E0">
            <w:pPr>
              <w:pStyle w:val="af"/>
              <w:numPr>
                <w:ilvl w:val="1"/>
                <w:numId w:val="30"/>
              </w:numPr>
              <w:adjustRightInd w:val="0"/>
              <w:snapToGrid w:val="0"/>
              <w:ind w:firstLineChars="0"/>
              <w:rPr>
                <w:rFonts w:ascii="Times New Roman" w:eastAsia="等线" w:hAnsi="Times New Roman"/>
                <w:szCs w:val="20"/>
                <w:lang w:eastAsia="zh-CN" w:bidi="ar"/>
              </w:rPr>
            </w:pPr>
            <w:r>
              <w:rPr>
                <w:rFonts w:eastAsia="等线" w:hint="eastAsia"/>
                <w:lang w:eastAsia="zh-CN"/>
              </w:rPr>
              <w:t>A</w:t>
            </w:r>
            <w:r w:rsidRPr="004D358F">
              <w:rPr>
                <w:rFonts w:eastAsia="等线"/>
                <w:lang w:eastAsia="zh-CN"/>
              </w:rPr>
              <w:t>dditional constraints on PSD</w:t>
            </w:r>
          </w:p>
          <w:p w14:paraId="2C29897A" w14:textId="77777777" w:rsidR="00114DC0" w:rsidRPr="004D358F" w:rsidRDefault="00114DC0" w:rsidP="006009E0">
            <w:pPr>
              <w:pStyle w:val="af"/>
              <w:numPr>
                <w:ilvl w:val="2"/>
                <w:numId w:val="30"/>
              </w:numPr>
              <w:adjustRightInd w:val="0"/>
              <w:snapToGrid w:val="0"/>
              <w:ind w:firstLineChars="0"/>
              <w:rPr>
                <w:rFonts w:ascii="Times New Roman" w:eastAsia="等线" w:hAnsi="Times New Roman"/>
                <w:szCs w:val="20"/>
                <w:lang w:eastAsia="zh-CN" w:bidi="ar"/>
              </w:rPr>
            </w:pPr>
            <w:r w:rsidRPr="004D358F">
              <w:rPr>
                <w:rFonts w:ascii="Times New Roman" w:eastAsia="等线" w:hAnsi="Times New Roman" w:hint="eastAsia"/>
                <w:szCs w:val="20"/>
                <w:lang w:eastAsia="zh-CN" w:bidi="ar"/>
              </w:rPr>
              <w:lastRenderedPageBreak/>
              <w:t xml:space="preserve">[NTT DOCOMO] think constraints on PSD should be applied at least for smaller total Tx power of BS, such </w:t>
            </w:r>
            <w:proofErr w:type="gramStart"/>
            <w:r w:rsidRPr="004D358F">
              <w:rPr>
                <w:rFonts w:ascii="Times New Roman" w:eastAsia="等线" w:hAnsi="Times New Roman" w:hint="eastAsia"/>
                <w:szCs w:val="20"/>
                <w:lang w:eastAsia="zh-CN" w:bidi="ar"/>
              </w:rPr>
              <w:t>as[</w:t>
            </w:r>
            <w:proofErr w:type="gramEnd"/>
            <w:r w:rsidRPr="004D358F">
              <w:rPr>
                <w:rFonts w:ascii="Times New Roman" w:eastAsia="等线" w:hAnsi="Times New Roman" w:hint="eastAsia"/>
                <w:szCs w:val="20"/>
                <w:lang w:eastAsia="zh-CN" w:bidi="ar"/>
              </w:rPr>
              <w:t>20 or 24] dBm/MHz</w:t>
            </w:r>
          </w:p>
          <w:p w14:paraId="508BE044" w14:textId="77777777" w:rsidR="00114DC0" w:rsidRPr="004D358F" w:rsidRDefault="00114DC0" w:rsidP="006009E0">
            <w:pPr>
              <w:pStyle w:val="af"/>
              <w:numPr>
                <w:ilvl w:val="0"/>
                <w:numId w:val="30"/>
              </w:numPr>
              <w:adjustRightInd w:val="0"/>
              <w:snapToGrid w:val="0"/>
              <w:ind w:firstLineChars="0"/>
              <w:rPr>
                <w:rFonts w:ascii="Times New Roman" w:eastAsia="等线" w:hAnsi="Times New Roman"/>
                <w:szCs w:val="20"/>
                <w:lang w:eastAsia="zh-CN" w:bidi="ar"/>
              </w:rPr>
            </w:pPr>
            <w:r w:rsidRPr="004D358F">
              <w:rPr>
                <w:rFonts w:ascii="Times New Roman" w:eastAsia="等线" w:hAnsi="Times New Roman" w:hint="eastAsia"/>
                <w:szCs w:val="20"/>
                <w:lang w:eastAsia="zh-CN" w:bidi="ar"/>
              </w:rPr>
              <w:t xml:space="preserve">For UE, </w:t>
            </w:r>
          </w:p>
          <w:p w14:paraId="21276D77" w14:textId="77777777" w:rsidR="00114DC0" w:rsidRPr="004D358F" w:rsidRDefault="00114DC0" w:rsidP="006009E0">
            <w:pPr>
              <w:pStyle w:val="af"/>
              <w:numPr>
                <w:ilvl w:val="1"/>
                <w:numId w:val="30"/>
              </w:numPr>
              <w:adjustRightInd w:val="0"/>
              <w:snapToGrid w:val="0"/>
              <w:ind w:firstLineChars="0"/>
              <w:rPr>
                <w:rFonts w:ascii="Times New Roman" w:eastAsia="等线" w:hAnsi="Times New Roman"/>
                <w:szCs w:val="20"/>
                <w:lang w:eastAsia="zh-CN" w:bidi="ar"/>
              </w:rPr>
            </w:pPr>
            <w:r w:rsidRPr="004D358F">
              <w:rPr>
                <w:rFonts w:ascii="Times New Roman" w:eastAsia="等线" w:hAnsi="Times New Roman" w:hint="eastAsia"/>
                <w:szCs w:val="20"/>
                <w:lang w:eastAsia="zh-CN" w:bidi="ar"/>
              </w:rPr>
              <w:t>23dBm: [Ericsson], [FUTUREWEI],</w:t>
            </w:r>
            <w:r w:rsidRPr="004D358F">
              <w:rPr>
                <w:rFonts w:eastAsia="等线" w:hint="eastAsia"/>
                <w:lang w:eastAsia="zh-CN"/>
              </w:rPr>
              <w:t xml:space="preserve"> [</w:t>
            </w:r>
            <w:r w:rsidRPr="004D358F">
              <w:rPr>
                <w:rFonts w:eastAsia="等线"/>
                <w:lang w:eastAsia="zh-CN"/>
              </w:rPr>
              <w:t>Tejas Networks Ltd</w:t>
            </w:r>
            <w:r w:rsidRPr="004D358F">
              <w:rPr>
                <w:rFonts w:eastAsia="等线" w:hint="eastAsia"/>
                <w:lang w:eastAsia="zh-CN"/>
              </w:rPr>
              <w:t>], [Nokia], [Huawei], [</w:t>
            </w:r>
            <w:proofErr w:type="spellStart"/>
            <w:r w:rsidRPr="004D358F">
              <w:rPr>
                <w:rFonts w:eastAsia="等线" w:hint="eastAsia"/>
                <w:lang w:eastAsia="zh-CN"/>
              </w:rPr>
              <w:t>Spreadtrum</w:t>
            </w:r>
            <w:proofErr w:type="spellEnd"/>
            <w:r w:rsidRPr="004D358F">
              <w:rPr>
                <w:rFonts w:eastAsia="等线" w:hint="eastAsia"/>
                <w:lang w:eastAsia="zh-CN"/>
              </w:rPr>
              <w:t>], [Samsung], [vivo], [CMCC], [Sony], [OPPO],</w:t>
            </w:r>
            <w:r w:rsidRPr="004D358F">
              <w:rPr>
                <w:rFonts w:ascii="Times New Roman" w:eastAsia="等线" w:hAnsi="Times New Roman" w:hint="eastAsia"/>
                <w:szCs w:val="20"/>
                <w:lang w:eastAsia="zh-CN" w:bidi="ar"/>
              </w:rPr>
              <w:t xml:space="preserve"> [Lenovo], [</w:t>
            </w:r>
            <w:proofErr w:type="spellStart"/>
            <w:r w:rsidRPr="004D358F">
              <w:rPr>
                <w:rFonts w:ascii="Times New Roman" w:eastAsia="等线" w:hAnsi="Times New Roman"/>
                <w:szCs w:val="20"/>
                <w:lang w:eastAsia="zh-CN" w:bidi="ar"/>
              </w:rPr>
              <w:t>InterDigital</w:t>
            </w:r>
            <w:proofErr w:type="spellEnd"/>
            <w:r w:rsidRPr="004D358F">
              <w:rPr>
                <w:rFonts w:ascii="Times New Roman" w:eastAsia="等线" w:hAnsi="Times New Roman"/>
                <w:szCs w:val="20"/>
                <w:lang w:eastAsia="zh-CN" w:bidi="ar"/>
              </w:rPr>
              <w:t>, Inc.</w:t>
            </w:r>
            <w:r w:rsidRPr="004D358F">
              <w:rPr>
                <w:rFonts w:ascii="Times New Roman" w:eastAsia="等线" w:hAnsi="Times New Roman" w:hint="eastAsia"/>
                <w:szCs w:val="20"/>
                <w:lang w:eastAsia="zh-CN" w:bidi="ar"/>
              </w:rPr>
              <w:t>], [NTT DOCOMO],</w:t>
            </w:r>
            <w:r w:rsidRPr="004D358F">
              <w:rPr>
                <w:rFonts w:eastAsia="等线" w:hint="eastAsia"/>
                <w:lang w:eastAsia="zh-CN"/>
              </w:rPr>
              <w:t xml:space="preserve"> [</w:t>
            </w:r>
            <w:r w:rsidRPr="004D358F">
              <w:rPr>
                <w:rFonts w:eastAsia="等线"/>
                <w:lang w:eastAsia="zh-CN"/>
              </w:rPr>
              <w:t>MediaTek</w:t>
            </w:r>
            <w:r w:rsidRPr="004D358F">
              <w:rPr>
                <w:rFonts w:eastAsia="等线" w:hint="eastAsia"/>
                <w:lang w:eastAsia="zh-CN"/>
              </w:rPr>
              <w:t>]</w:t>
            </w:r>
            <w:r>
              <w:rPr>
                <w:rFonts w:eastAsia="等线" w:hint="eastAsia"/>
                <w:lang w:eastAsia="zh-CN"/>
              </w:rPr>
              <w:t>, [Comba], [</w:t>
            </w:r>
            <w:r w:rsidRPr="002D09D7">
              <w:rPr>
                <w:rFonts w:eastAsiaTheme="minorEastAsia"/>
                <w:szCs w:val="20"/>
                <w:lang w:eastAsia="zh-CN"/>
              </w:rPr>
              <w:t>IIT Kanpur, IITM</w:t>
            </w:r>
            <w:r>
              <w:rPr>
                <w:rFonts w:eastAsiaTheme="minorEastAsia" w:hint="eastAsia"/>
                <w:szCs w:val="20"/>
                <w:lang w:eastAsia="zh-CN"/>
              </w:rPr>
              <w:t>]</w:t>
            </w:r>
          </w:p>
          <w:p w14:paraId="009F4321" w14:textId="77777777" w:rsidR="00114DC0" w:rsidRPr="004D358F" w:rsidRDefault="00114DC0" w:rsidP="006009E0">
            <w:pPr>
              <w:pStyle w:val="af"/>
              <w:numPr>
                <w:ilvl w:val="1"/>
                <w:numId w:val="30"/>
              </w:numPr>
              <w:adjustRightInd w:val="0"/>
              <w:snapToGrid w:val="0"/>
              <w:ind w:firstLineChars="0"/>
              <w:rPr>
                <w:rFonts w:eastAsia="等线"/>
                <w:lang w:eastAsia="zh-CN"/>
              </w:rPr>
            </w:pPr>
            <w:r w:rsidRPr="004D358F">
              <w:rPr>
                <w:rFonts w:ascii="Times New Roman" w:eastAsia="等线" w:hAnsi="Times New Roman" w:hint="eastAsia"/>
                <w:szCs w:val="20"/>
                <w:lang w:eastAsia="zh-CN" w:bidi="ar"/>
              </w:rPr>
              <w:t>26dBm(O):</w:t>
            </w:r>
            <w:r w:rsidRPr="004D358F">
              <w:rPr>
                <w:rFonts w:eastAsia="等线" w:hint="eastAsia"/>
                <w:lang w:eastAsia="zh-CN"/>
              </w:rPr>
              <w:t xml:space="preserve"> [Huawei], [ZTE], [</w:t>
            </w:r>
            <w:r w:rsidRPr="004D358F">
              <w:rPr>
                <w:rFonts w:eastAsia="等线"/>
                <w:lang w:eastAsia="zh-CN"/>
              </w:rPr>
              <w:t>MediaTek</w:t>
            </w:r>
            <w:r w:rsidRPr="004D358F">
              <w:rPr>
                <w:rFonts w:eastAsia="等线" w:hint="eastAsia"/>
                <w:lang w:eastAsia="zh-CN"/>
              </w:rPr>
              <w:t>]</w:t>
            </w:r>
          </w:p>
          <w:p w14:paraId="78DEF4BE" w14:textId="77777777" w:rsidR="00114DC0" w:rsidRPr="004D358F" w:rsidRDefault="00114DC0" w:rsidP="006009E0">
            <w:pPr>
              <w:adjustRightInd w:val="0"/>
              <w:snapToGrid w:val="0"/>
              <w:rPr>
                <w:rFonts w:eastAsia="等线"/>
                <w:lang w:eastAsia="zh-CN"/>
              </w:rPr>
            </w:pPr>
          </w:p>
          <w:p w14:paraId="1C60203A" w14:textId="77777777" w:rsidR="00114DC0" w:rsidRPr="004D358F" w:rsidRDefault="00114DC0" w:rsidP="006009E0">
            <w:pPr>
              <w:adjustRightInd w:val="0"/>
              <w:snapToGrid w:val="0"/>
              <w:rPr>
                <w:rFonts w:eastAsia="等线"/>
                <w:lang w:eastAsia="zh-CN"/>
              </w:rPr>
            </w:pPr>
            <w:r w:rsidRPr="004D358F">
              <w:rPr>
                <w:rFonts w:eastAsia="等线"/>
                <w:lang w:eastAsia="zh-CN"/>
              </w:rPr>
              <w:t>F</w:t>
            </w:r>
            <w:r w:rsidRPr="004D358F">
              <w:rPr>
                <w:rFonts w:eastAsia="等线" w:hint="eastAsia"/>
                <w:lang w:eastAsia="zh-CN"/>
              </w:rPr>
              <w:t>or D2R</w:t>
            </w:r>
          </w:p>
          <w:p w14:paraId="2EC1122F" w14:textId="77777777" w:rsidR="00114DC0" w:rsidRPr="004D358F" w:rsidRDefault="00114DC0" w:rsidP="006009E0">
            <w:pPr>
              <w:pStyle w:val="af"/>
              <w:numPr>
                <w:ilvl w:val="0"/>
                <w:numId w:val="30"/>
              </w:numPr>
              <w:adjustRightInd w:val="0"/>
              <w:snapToGrid w:val="0"/>
              <w:ind w:firstLineChars="0"/>
              <w:rPr>
                <w:rFonts w:eastAsia="等线"/>
                <w:lang w:eastAsia="zh-CN"/>
              </w:rPr>
            </w:pPr>
            <w:r w:rsidRPr="004D358F">
              <w:rPr>
                <w:rFonts w:eastAsia="等线" w:hint="eastAsia"/>
                <w:lang w:eastAsia="zh-CN"/>
              </w:rPr>
              <w:t>For device 2b:</w:t>
            </w:r>
          </w:p>
          <w:p w14:paraId="3FE368FF" w14:textId="77777777" w:rsidR="00114DC0" w:rsidRPr="004D358F" w:rsidRDefault="00114DC0" w:rsidP="006009E0">
            <w:pPr>
              <w:pStyle w:val="af"/>
              <w:numPr>
                <w:ilvl w:val="1"/>
                <w:numId w:val="30"/>
              </w:numPr>
              <w:adjustRightInd w:val="0"/>
              <w:snapToGrid w:val="0"/>
              <w:ind w:firstLineChars="0"/>
              <w:rPr>
                <w:rFonts w:eastAsia="等线"/>
                <w:lang w:eastAsia="zh-CN"/>
              </w:rPr>
            </w:pPr>
            <w:r w:rsidRPr="004D358F">
              <w:rPr>
                <w:rFonts w:eastAsia="等线" w:hint="eastAsia"/>
                <w:lang w:eastAsia="zh-CN"/>
              </w:rPr>
              <w:t>-10 dBm: [</w:t>
            </w:r>
            <w:r w:rsidRPr="004D358F">
              <w:rPr>
                <w:rFonts w:eastAsia="等线"/>
                <w:lang w:eastAsia="zh-CN"/>
              </w:rPr>
              <w:t>Tejas Networks Ltd</w:t>
            </w:r>
            <w:r w:rsidRPr="004D358F">
              <w:rPr>
                <w:rFonts w:eastAsia="等线" w:hint="eastAsia"/>
                <w:lang w:eastAsia="zh-CN"/>
              </w:rPr>
              <w:t>], [CMCC], [ZTE], [OPPO],</w:t>
            </w:r>
            <w:r w:rsidRPr="004D358F">
              <w:rPr>
                <w:rFonts w:ascii="Times New Roman" w:eastAsia="等线" w:hAnsi="Times New Roman" w:hint="eastAsia"/>
                <w:szCs w:val="20"/>
                <w:lang w:eastAsia="zh-CN" w:bidi="ar"/>
              </w:rPr>
              <w:t xml:space="preserve"> [Lenovo], [</w:t>
            </w:r>
            <w:proofErr w:type="spellStart"/>
            <w:r w:rsidRPr="004D358F">
              <w:rPr>
                <w:rFonts w:ascii="Times New Roman" w:eastAsia="等线" w:hAnsi="Times New Roman"/>
                <w:szCs w:val="20"/>
                <w:lang w:eastAsia="zh-CN" w:bidi="ar"/>
              </w:rPr>
              <w:t>InterDigital</w:t>
            </w:r>
            <w:proofErr w:type="spellEnd"/>
            <w:r w:rsidRPr="004D358F">
              <w:rPr>
                <w:rFonts w:ascii="Times New Roman" w:eastAsia="等线" w:hAnsi="Times New Roman"/>
                <w:szCs w:val="20"/>
                <w:lang w:eastAsia="zh-CN" w:bidi="ar"/>
              </w:rPr>
              <w:t>, Inc.</w:t>
            </w:r>
            <w:r w:rsidRPr="004D358F">
              <w:rPr>
                <w:rFonts w:ascii="Times New Roman" w:eastAsia="等线" w:hAnsi="Times New Roman" w:hint="eastAsia"/>
                <w:szCs w:val="20"/>
                <w:lang w:eastAsia="zh-CN" w:bidi="ar"/>
              </w:rPr>
              <w:t>], [MediaTek]</w:t>
            </w:r>
          </w:p>
          <w:p w14:paraId="123FC2E6" w14:textId="77777777" w:rsidR="00114DC0" w:rsidRPr="004D358F" w:rsidRDefault="00114DC0" w:rsidP="006009E0">
            <w:pPr>
              <w:pStyle w:val="af"/>
              <w:numPr>
                <w:ilvl w:val="1"/>
                <w:numId w:val="30"/>
              </w:numPr>
              <w:adjustRightInd w:val="0"/>
              <w:snapToGrid w:val="0"/>
              <w:ind w:firstLineChars="0"/>
              <w:rPr>
                <w:rFonts w:eastAsia="等线"/>
                <w:lang w:eastAsia="zh-CN"/>
              </w:rPr>
            </w:pPr>
            <w:r w:rsidRPr="004D358F">
              <w:rPr>
                <w:rFonts w:eastAsia="等线" w:hint="eastAsia"/>
                <w:lang w:eastAsia="zh-CN"/>
              </w:rPr>
              <w:t>-20 dBm: [Ericsson], [FUTUREWEI], [Huawei], [</w:t>
            </w:r>
            <w:proofErr w:type="spellStart"/>
            <w:r w:rsidRPr="004D358F">
              <w:rPr>
                <w:rFonts w:eastAsia="等线" w:hint="eastAsia"/>
                <w:lang w:eastAsia="zh-CN"/>
              </w:rPr>
              <w:t>Spreadtrum</w:t>
            </w:r>
            <w:proofErr w:type="spellEnd"/>
            <w:r w:rsidRPr="004D358F">
              <w:rPr>
                <w:rFonts w:eastAsia="等线" w:hint="eastAsia"/>
                <w:lang w:eastAsia="zh-CN"/>
              </w:rPr>
              <w:t>], [vivo], [CMCC], [ZTE], [OPPO]</w:t>
            </w:r>
            <w:r>
              <w:rPr>
                <w:rFonts w:eastAsia="等线" w:hint="eastAsia"/>
                <w:lang w:eastAsia="zh-CN"/>
              </w:rPr>
              <w:t>, [Comba]</w:t>
            </w:r>
          </w:p>
          <w:p w14:paraId="3324B73D" w14:textId="77777777" w:rsidR="00114DC0" w:rsidRPr="004D358F" w:rsidRDefault="00114DC0" w:rsidP="006009E0">
            <w:pPr>
              <w:pStyle w:val="af"/>
              <w:numPr>
                <w:ilvl w:val="0"/>
                <w:numId w:val="30"/>
              </w:numPr>
              <w:adjustRightInd w:val="0"/>
              <w:snapToGrid w:val="0"/>
              <w:ind w:firstLineChars="0"/>
              <w:rPr>
                <w:rFonts w:eastAsia="等线"/>
                <w:lang w:eastAsia="zh-CN"/>
              </w:rPr>
            </w:pPr>
            <w:r w:rsidRPr="004D358F">
              <w:rPr>
                <w:rFonts w:eastAsia="等线" w:hint="eastAsia"/>
                <w:lang w:eastAsia="zh-CN"/>
              </w:rPr>
              <w:t>For device 1/2a:</w:t>
            </w:r>
          </w:p>
          <w:p w14:paraId="22967627" w14:textId="77777777" w:rsidR="00114DC0" w:rsidRPr="004D358F" w:rsidRDefault="00114DC0" w:rsidP="006009E0">
            <w:pPr>
              <w:pStyle w:val="af"/>
              <w:numPr>
                <w:ilvl w:val="1"/>
                <w:numId w:val="30"/>
              </w:numPr>
              <w:adjustRightInd w:val="0"/>
              <w:snapToGrid w:val="0"/>
              <w:ind w:firstLineChars="0"/>
              <w:rPr>
                <w:rFonts w:eastAsia="等线"/>
                <w:lang w:eastAsia="zh-CN"/>
              </w:rPr>
            </w:pPr>
            <w:r w:rsidRPr="004D358F">
              <w:rPr>
                <w:rFonts w:eastAsia="等线"/>
                <w:lang w:eastAsia="zh-CN"/>
              </w:rPr>
              <w:t>C</w:t>
            </w:r>
            <w:r w:rsidRPr="004D358F">
              <w:rPr>
                <w:rFonts w:eastAsia="等线" w:hint="eastAsia"/>
                <w:lang w:eastAsia="zh-CN"/>
              </w:rPr>
              <w:t>ompanies view refer to Section 3.4.3</w:t>
            </w:r>
          </w:p>
          <w:p w14:paraId="013F8B97" w14:textId="77777777" w:rsidR="00114DC0" w:rsidRPr="004D358F" w:rsidRDefault="00114DC0" w:rsidP="006009E0">
            <w:pPr>
              <w:pStyle w:val="af"/>
              <w:numPr>
                <w:ilvl w:val="1"/>
                <w:numId w:val="30"/>
              </w:numPr>
              <w:adjustRightInd w:val="0"/>
              <w:snapToGrid w:val="0"/>
              <w:ind w:firstLineChars="0"/>
              <w:rPr>
                <w:rFonts w:eastAsia="等线"/>
                <w:lang w:eastAsia="zh-CN"/>
              </w:rPr>
            </w:pPr>
            <w:r w:rsidRPr="004D358F">
              <w:rPr>
                <w:rFonts w:eastAsia="等线" w:hint="eastAsia"/>
                <w:lang w:eastAsia="zh-CN"/>
              </w:rPr>
              <w:t xml:space="preserve">[Huawei] consider the Total Tx power is decided based on CW received power [1E5] and Ambient IoT backscatter loss[1H] / </w:t>
            </w:r>
            <w:r w:rsidRPr="004D358F">
              <w:rPr>
                <w:rFonts w:eastAsia="等线"/>
                <w:lang w:eastAsia="zh-CN"/>
              </w:rPr>
              <w:t>Ambient IoT backscatter amplifier gain [1K]</w:t>
            </w:r>
          </w:p>
          <w:p w14:paraId="7DDAD606" w14:textId="77777777" w:rsidR="00114DC0" w:rsidRPr="004D358F" w:rsidRDefault="00114DC0" w:rsidP="006009E0">
            <w:pPr>
              <w:pStyle w:val="af"/>
              <w:numPr>
                <w:ilvl w:val="2"/>
                <w:numId w:val="30"/>
              </w:numPr>
              <w:adjustRightInd w:val="0"/>
              <w:snapToGrid w:val="0"/>
              <w:ind w:firstLineChars="0"/>
              <w:rPr>
                <w:rFonts w:eastAsia="等线"/>
                <w:lang w:eastAsia="zh-CN"/>
              </w:rPr>
            </w:pPr>
            <w:r w:rsidRPr="004D358F">
              <w:rPr>
                <w:rFonts w:eastAsia="等线"/>
                <w:lang w:eastAsia="zh-CN"/>
              </w:rPr>
              <w:t>For Device 1: [1E5] - [1H].</w:t>
            </w:r>
          </w:p>
          <w:p w14:paraId="4F51B0E5" w14:textId="77777777" w:rsidR="00114DC0" w:rsidRPr="004D358F" w:rsidRDefault="00114DC0" w:rsidP="006009E0">
            <w:pPr>
              <w:pStyle w:val="af"/>
              <w:numPr>
                <w:ilvl w:val="2"/>
                <w:numId w:val="30"/>
              </w:numPr>
              <w:adjustRightInd w:val="0"/>
              <w:snapToGrid w:val="0"/>
              <w:ind w:firstLineChars="0"/>
              <w:rPr>
                <w:rFonts w:eastAsia="等线"/>
                <w:lang w:eastAsia="zh-CN"/>
              </w:rPr>
            </w:pPr>
            <w:r w:rsidRPr="004D358F">
              <w:rPr>
                <w:rFonts w:eastAsia="等线"/>
                <w:lang w:eastAsia="zh-CN"/>
              </w:rPr>
              <w:t>For Device 2a: [1E5] + [1K].</w:t>
            </w:r>
          </w:p>
          <w:p w14:paraId="0BFC2B38" w14:textId="77777777" w:rsidR="00114DC0" w:rsidRPr="004D358F" w:rsidRDefault="00114DC0" w:rsidP="006009E0">
            <w:pPr>
              <w:pStyle w:val="af"/>
              <w:numPr>
                <w:ilvl w:val="1"/>
                <w:numId w:val="30"/>
              </w:numPr>
              <w:adjustRightInd w:val="0"/>
              <w:snapToGrid w:val="0"/>
              <w:ind w:firstLineChars="0"/>
              <w:rPr>
                <w:rFonts w:eastAsia="等线"/>
                <w:lang w:eastAsia="zh-CN"/>
              </w:rPr>
            </w:pPr>
          </w:p>
        </w:tc>
      </w:tr>
    </w:tbl>
    <w:p w14:paraId="4E96C8BA" w14:textId="77777777" w:rsidR="00114DC0" w:rsidRDefault="00114DC0" w:rsidP="00114DC0">
      <w:pPr>
        <w:rPr>
          <w:rFonts w:eastAsiaTheme="minorEastAsia"/>
          <w:lang w:eastAsia="zh-CN"/>
        </w:rPr>
      </w:pPr>
    </w:p>
    <w:p w14:paraId="62B6C07D" w14:textId="611E897C" w:rsidR="002D17F4" w:rsidRPr="002D17F4" w:rsidRDefault="002D17F4" w:rsidP="00114DC0">
      <w:pPr>
        <w:rPr>
          <w:rFonts w:eastAsia="等线"/>
          <w:b/>
          <w:bCs/>
          <w:u w:val="single"/>
          <w:lang w:eastAsia="zh-CN"/>
        </w:rPr>
      </w:pPr>
      <w:r w:rsidRPr="002D17F4">
        <w:rPr>
          <w:rFonts w:eastAsia="等线"/>
          <w:b/>
          <w:bCs/>
          <w:u w:val="single"/>
        </w:rPr>
        <w:t>Total Tx Power (dBm)</w:t>
      </w:r>
      <w:r w:rsidRPr="002D17F4">
        <w:rPr>
          <w:rFonts w:eastAsia="等线" w:hint="eastAsia"/>
          <w:b/>
          <w:bCs/>
          <w:u w:val="single"/>
          <w:lang w:eastAsia="zh-CN"/>
        </w:rPr>
        <w:t xml:space="preserve"> for R2D</w:t>
      </w:r>
    </w:p>
    <w:p w14:paraId="0C1E96C9" w14:textId="77777777" w:rsidR="002D17F4" w:rsidRPr="004D358F" w:rsidRDefault="002D17F4" w:rsidP="002D17F4">
      <w:pPr>
        <w:adjustRightInd w:val="0"/>
        <w:snapToGrid w:val="0"/>
        <w:rPr>
          <w:rFonts w:eastAsia="等线"/>
          <w:lang w:eastAsia="zh-CN"/>
        </w:rPr>
      </w:pPr>
      <w:r w:rsidRPr="004D358F">
        <w:rPr>
          <w:rFonts w:eastAsia="等线" w:hint="eastAsia"/>
          <w:lang w:eastAsia="zh-CN"/>
        </w:rPr>
        <w:t>For R2D</w:t>
      </w:r>
    </w:p>
    <w:p w14:paraId="0C8B4975" w14:textId="77777777" w:rsidR="002D17F4" w:rsidRPr="004D358F" w:rsidRDefault="002D17F4" w:rsidP="002D17F4">
      <w:pPr>
        <w:pStyle w:val="af"/>
        <w:numPr>
          <w:ilvl w:val="0"/>
          <w:numId w:val="30"/>
        </w:numPr>
        <w:adjustRightInd w:val="0"/>
        <w:snapToGrid w:val="0"/>
        <w:ind w:firstLineChars="0"/>
        <w:rPr>
          <w:rFonts w:ascii="Times New Roman" w:eastAsia="等线" w:hAnsi="Times New Roman"/>
          <w:szCs w:val="20"/>
          <w:lang w:eastAsia="zh-CN" w:bidi="ar"/>
        </w:rPr>
      </w:pPr>
      <w:r w:rsidRPr="004D358F">
        <w:rPr>
          <w:rFonts w:ascii="Times New Roman" w:eastAsia="等线" w:hAnsi="Times New Roman" w:hint="eastAsia"/>
          <w:szCs w:val="20"/>
          <w:lang w:eastAsia="zh-CN" w:bidi="ar"/>
        </w:rPr>
        <w:t>For BS</w:t>
      </w:r>
    </w:p>
    <w:p w14:paraId="568DB5F7" w14:textId="77777777" w:rsidR="002D17F4" w:rsidRPr="004D358F" w:rsidRDefault="002D17F4" w:rsidP="002D17F4">
      <w:pPr>
        <w:pStyle w:val="af"/>
        <w:numPr>
          <w:ilvl w:val="1"/>
          <w:numId w:val="30"/>
        </w:numPr>
        <w:adjustRightInd w:val="0"/>
        <w:snapToGrid w:val="0"/>
        <w:ind w:firstLineChars="0"/>
        <w:rPr>
          <w:rFonts w:ascii="Times New Roman" w:eastAsia="等线" w:hAnsi="Times New Roman"/>
          <w:szCs w:val="20"/>
          <w:lang w:eastAsia="zh-CN" w:bidi="ar"/>
        </w:rPr>
      </w:pPr>
      <w:r w:rsidRPr="004D358F">
        <w:rPr>
          <w:rFonts w:ascii="Times New Roman" w:eastAsia="等线" w:hAnsi="Times New Roman" w:hint="eastAsia"/>
          <w:szCs w:val="20"/>
          <w:lang w:eastAsia="zh-CN" w:bidi="ar"/>
        </w:rPr>
        <w:t>23dBm: [Lenovo](UL), [</w:t>
      </w:r>
      <w:proofErr w:type="spellStart"/>
      <w:r w:rsidRPr="004D358F">
        <w:rPr>
          <w:rFonts w:ascii="Times New Roman" w:eastAsia="等线" w:hAnsi="Times New Roman"/>
          <w:szCs w:val="20"/>
          <w:lang w:eastAsia="zh-CN" w:bidi="ar"/>
        </w:rPr>
        <w:t>InterDigital</w:t>
      </w:r>
      <w:proofErr w:type="spellEnd"/>
      <w:r w:rsidRPr="004D358F">
        <w:rPr>
          <w:rFonts w:ascii="Times New Roman" w:eastAsia="等线" w:hAnsi="Times New Roman"/>
          <w:szCs w:val="20"/>
          <w:lang w:eastAsia="zh-CN" w:bidi="ar"/>
        </w:rPr>
        <w:t xml:space="preserve">, </w:t>
      </w:r>
      <w:proofErr w:type="gramStart"/>
      <w:r w:rsidRPr="004D358F">
        <w:rPr>
          <w:rFonts w:ascii="Times New Roman" w:eastAsia="等线" w:hAnsi="Times New Roman"/>
          <w:szCs w:val="20"/>
          <w:lang w:eastAsia="zh-CN" w:bidi="ar"/>
        </w:rPr>
        <w:t>Inc.</w:t>
      </w:r>
      <w:r w:rsidRPr="004D358F">
        <w:rPr>
          <w:rFonts w:ascii="Times New Roman" w:eastAsia="等线" w:hAnsi="Times New Roman" w:hint="eastAsia"/>
          <w:szCs w:val="20"/>
          <w:lang w:eastAsia="zh-CN" w:bidi="ar"/>
        </w:rPr>
        <w:t>](</w:t>
      </w:r>
      <w:proofErr w:type="gramEnd"/>
      <w:r w:rsidRPr="004D358F">
        <w:rPr>
          <w:rFonts w:ascii="Times New Roman" w:eastAsia="等线" w:hAnsi="Times New Roman" w:hint="eastAsia"/>
          <w:szCs w:val="20"/>
          <w:lang w:eastAsia="zh-CN" w:bidi="ar"/>
        </w:rPr>
        <w:t>UL), [NTT DOCOMO]</w:t>
      </w:r>
    </w:p>
    <w:p w14:paraId="158AA1DF" w14:textId="77777777" w:rsidR="002D17F4" w:rsidRPr="004D358F" w:rsidRDefault="002D17F4" w:rsidP="002D17F4">
      <w:pPr>
        <w:pStyle w:val="af"/>
        <w:numPr>
          <w:ilvl w:val="1"/>
          <w:numId w:val="30"/>
        </w:numPr>
        <w:adjustRightInd w:val="0"/>
        <w:snapToGrid w:val="0"/>
        <w:ind w:firstLineChars="0"/>
        <w:rPr>
          <w:rFonts w:ascii="Times New Roman" w:eastAsia="等线" w:hAnsi="Times New Roman"/>
          <w:szCs w:val="20"/>
          <w:lang w:eastAsia="zh-CN" w:bidi="ar"/>
        </w:rPr>
      </w:pPr>
      <w:r w:rsidRPr="004D358F">
        <w:rPr>
          <w:rFonts w:ascii="Times New Roman" w:eastAsia="等线" w:hAnsi="Times New Roman" w:hint="eastAsia"/>
          <w:szCs w:val="20"/>
          <w:lang w:eastAsia="zh-CN" w:bidi="ar"/>
        </w:rPr>
        <w:t>24dBm: [</w:t>
      </w:r>
      <w:r w:rsidRPr="004D358F">
        <w:rPr>
          <w:rFonts w:ascii="Times New Roman" w:eastAsia="等线" w:hAnsi="Times New Roman"/>
          <w:szCs w:val="20"/>
          <w:lang w:eastAsia="zh-CN" w:bidi="ar"/>
        </w:rPr>
        <w:t>Qualcomm</w:t>
      </w:r>
      <w:r w:rsidRPr="004D358F">
        <w:rPr>
          <w:rFonts w:ascii="Times New Roman" w:eastAsia="等线" w:hAnsi="Times New Roman" w:hint="eastAsia"/>
          <w:szCs w:val="20"/>
          <w:lang w:eastAsia="zh-CN" w:bidi="ar"/>
        </w:rPr>
        <w:t>]</w:t>
      </w:r>
    </w:p>
    <w:p w14:paraId="02709306" w14:textId="77777777" w:rsidR="002D17F4" w:rsidRPr="004D358F" w:rsidRDefault="002D17F4" w:rsidP="002D17F4">
      <w:pPr>
        <w:pStyle w:val="af"/>
        <w:numPr>
          <w:ilvl w:val="1"/>
          <w:numId w:val="30"/>
        </w:numPr>
        <w:adjustRightInd w:val="0"/>
        <w:snapToGrid w:val="0"/>
        <w:ind w:firstLineChars="0"/>
        <w:rPr>
          <w:rFonts w:ascii="Times New Roman" w:eastAsia="等线" w:hAnsi="Times New Roman"/>
          <w:szCs w:val="20"/>
          <w:lang w:eastAsia="zh-CN" w:bidi="ar"/>
        </w:rPr>
      </w:pPr>
      <w:r w:rsidRPr="004D358F">
        <w:rPr>
          <w:rFonts w:ascii="Times New Roman" w:eastAsia="等线" w:hAnsi="Times New Roman" w:hint="eastAsia"/>
          <w:szCs w:val="20"/>
          <w:lang w:eastAsia="zh-CN" w:bidi="ar"/>
        </w:rPr>
        <w:t>26dBm:</w:t>
      </w:r>
      <w:r w:rsidRPr="004D358F">
        <w:rPr>
          <w:rFonts w:eastAsia="等线" w:hint="eastAsia"/>
          <w:lang w:eastAsia="zh-CN"/>
        </w:rPr>
        <w:t xml:space="preserve"> [Huawei], [ZTE](UL)</w:t>
      </w:r>
    </w:p>
    <w:p w14:paraId="33C50AB2" w14:textId="77777777" w:rsidR="002D17F4" w:rsidRPr="004D358F" w:rsidRDefault="002D17F4" w:rsidP="002D17F4">
      <w:pPr>
        <w:pStyle w:val="af"/>
        <w:numPr>
          <w:ilvl w:val="1"/>
          <w:numId w:val="30"/>
        </w:numPr>
        <w:adjustRightInd w:val="0"/>
        <w:snapToGrid w:val="0"/>
        <w:ind w:firstLineChars="0"/>
        <w:rPr>
          <w:rFonts w:ascii="Times New Roman" w:eastAsia="等线" w:hAnsi="Times New Roman"/>
          <w:szCs w:val="20"/>
          <w:lang w:eastAsia="zh-CN" w:bidi="ar"/>
        </w:rPr>
      </w:pPr>
      <w:r w:rsidRPr="004D358F">
        <w:rPr>
          <w:rFonts w:ascii="Times New Roman" w:eastAsia="等线" w:hAnsi="Times New Roman" w:hint="eastAsia"/>
          <w:szCs w:val="20"/>
          <w:lang w:eastAsia="zh-CN" w:bidi="ar"/>
        </w:rPr>
        <w:t>33dBm: [Ericsson], [FUTUREWEI],</w:t>
      </w:r>
      <w:r w:rsidRPr="004D358F">
        <w:rPr>
          <w:rFonts w:eastAsia="等线" w:hint="eastAsia"/>
          <w:lang w:eastAsia="zh-CN"/>
        </w:rPr>
        <w:t xml:space="preserve"> [</w:t>
      </w:r>
      <w:r w:rsidRPr="004D358F">
        <w:rPr>
          <w:rFonts w:eastAsia="等线"/>
          <w:lang w:eastAsia="zh-CN"/>
        </w:rPr>
        <w:t>Tejas Networks Ltd</w:t>
      </w:r>
      <w:r w:rsidRPr="004D358F">
        <w:rPr>
          <w:rFonts w:eastAsia="等线" w:hint="eastAsia"/>
          <w:lang w:eastAsia="zh-CN"/>
        </w:rPr>
        <w:t>], [Nokia], [Huawei], [</w:t>
      </w:r>
      <w:proofErr w:type="spellStart"/>
      <w:r w:rsidRPr="004D358F">
        <w:rPr>
          <w:rFonts w:eastAsia="等线" w:hint="eastAsia"/>
          <w:lang w:eastAsia="zh-CN"/>
        </w:rPr>
        <w:t>Spreadtrum</w:t>
      </w:r>
      <w:proofErr w:type="spellEnd"/>
      <w:r w:rsidRPr="004D358F">
        <w:rPr>
          <w:rFonts w:eastAsia="等线" w:hint="eastAsia"/>
          <w:lang w:eastAsia="zh-CN"/>
        </w:rPr>
        <w:t>], [Samsung], [vivo], [CMCC], [Sony], [ZTE], [OPPO],</w:t>
      </w:r>
      <w:r w:rsidRPr="004D358F">
        <w:rPr>
          <w:rFonts w:ascii="Times New Roman" w:eastAsia="等线" w:hAnsi="Times New Roman" w:hint="eastAsia"/>
          <w:szCs w:val="20"/>
          <w:lang w:eastAsia="zh-CN" w:bidi="ar"/>
        </w:rPr>
        <w:t xml:space="preserve"> [Lenovo], [NTT DOCOMO],</w:t>
      </w:r>
      <w:r w:rsidRPr="004D358F">
        <w:rPr>
          <w:rFonts w:eastAsia="等线" w:hint="eastAsia"/>
          <w:lang w:eastAsia="zh-CN"/>
        </w:rPr>
        <w:t xml:space="preserve"> [</w:t>
      </w:r>
      <w:r w:rsidRPr="004D358F">
        <w:rPr>
          <w:rFonts w:eastAsia="等线"/>
          <w:lang w:eastAsia="zh-CN"/>
        </w:rPr>
        <w:t>MediaTek</w:t>
      </w:r>
      <w:r w:rsidRPr="004D358F">
        <w:rPr>
          <w:rFonts w:eastAsia="等线" w:hint="eastAsia"/>
          <w:lang w:eastAsia="zh-CN"/>
        </w:rPr>
        <w:t>]</w:t>
      </w:r>
      <w:r>
        <w:rPr>
          <w:rFonts w:eastAsia="等线" w:hint="eastAsia"/>
          <w:lang w:eastAsia="zh-CN"/>
        </w:rPr>
        <w:t>, [Comba], [</w:t>
      </w:r>
      <w:r w:rsidRPr="002D09D7">
        <w:rPr>
          <w:rFonts w:eastAsiaTheme="minorEastAsia"/>
          <w:szCs w:val="20"/>
          <w:lang w:eastAsia="zh-CN"/>
        </w:rPr>
        <w:t>IIT Kanpur, IITM</w:t>
      </w:r>
      <w:r>
        <w:rPr>
          <w:rFonts w:eastAsiaTheme="minorEastAsia" w:hint="eastAsia"/>
          <w:szCs w:val="20"/>
          <w:lang w:eastAsia="zh-CN"/>
        </w:rPr>
        <w:t>]</w:t>
      </w:r>
    </w:p>
    <w:p w14:paraId="29382D61" w14:textId="77777777" w:rsidR="002D17F4" w:rsidRPr="004D358F" w:rsidRDefault="002D17F4" w:rsidP="002D17F4">
      <w:pPr>
        <w:pStyle w:val="af"/>
        <w:numPr>
          <w:ilvl w:val="1"/>
          <w:numId w:val="30"/>
        </w:numPr>
        <w:adjustRightInd w:val="0"/>
        <w:snapToGrid w:val="0"/>
        <w:ind w:firstLineChars="0"/>
        <w:rPr>
          <w:rFonts w:ascii="Times New Roman" w:eastAsia="等线" w:hAnsi="Times New Roman"/>
          <w:szCs w:val="20"/>
          <w:lang w:eastAsia="zh-CN" w:bidi="ar"/>
        </w:rPr>
      </w:pPr>
      <w:r w:rsidRPr="004D358F">
        <w:rPr>
          <w:rFonts w:eastAsia="等线" w:hint="eastAsia"/>
          <w:szCs w:val="20"/>
          <w:lang w:val="de-DE" w:eastAsia="zh-CN" w:bidi="ar"/>
        </w:rPr>
        <w:t>38dBm:</w:t>
      </w:r>
      <w:r w:rsidRPr="004D358F">
        <w:rPr>
          <w:rFonts w:eastAsia="等线" w:hint="eastAsia"/>
          <w:lang w:eastAsia="zh-CN"/>
        </w:rPr>
        <w:t xml:space="preserve"> [Huawei]</w:t>
      </w:r>
    </w:p>
    <w:p w14:paraId="6B319D21" w14:textId="77777777" w:rsidR="002D17F4" w:rsidRPr="004D358F" w:rsidRDefault="002D17F4" w:rsidP="002D17F4">
      <w:pPr>
        <w:pStyle w:val="af"/>
        <w:numPr>
          <w:ilvl w:val="1"/>
          <w:numId w:val="30"/>
        </w:numPr>
        <w:adjustRightInd w:val="0"/>
        <w:snapToGrid w:val="0"/>
        <w:ind w:firstLineChars="0"/>
        <w:rPr>
          <w:rFonts w:ascii="Times New Roman" w:eastAsia="等线" w:hAnsi="Times New Roman"/>
          <w:szCs w:val="20"/>
          <w:lang w:eastAsia="zh-CN" w:bidi="ar"/>
        </w:rPr>
      </w:pPr>
      <w:r>
        <w:rPr>
          <w:rFonts w:eastAsia="等线" w:hint="eastAsia"/>
          <w:lang w:eastAsia="zh-CN"/>
        </w:rPr>
        <w:t>A</w:t>
      </w:r>
      <w:r w:rsidRPr="004D358F">
        <w:rPr>
          <w:rFonts w:eastAsia="等线"/>
          <w:lang w:eastAsia="zh-CN"/>
        </w:rPr>
        <w:t>dditional constraints on PSD</w:t>
      </w:r>
    </w:p>
    <w:p w14:paraId="6965F259" w14:textId="77777777" w:rsidR="002D17F4" w:rsidRPr="004D358F" w:rsidRDefault="002D17F4" w:rsidP="002D17F4">
      <w:pPr>
        <w:pStyle w:val="af"/>
        <w:numPr>
          <w:ilvl w:val="2"/>
          <w:numId w:val="30"/>
        </w:numPr>
        <w:adjustRightInd w:val="0"/>
        <w:snapToGrid w:val="0"/>
        <w:ind w:firstLineChars="0"/>
        <w:rPr>
          <w:rFonts w:ascii="Times New Roman" w:eastAsia="等线" w:hAnsi="Times New Roman"/>
          <w:szCs w:val="20"/>
          <w:lang w:eastAsia="zh-CN" w:bidi="ar"/>
        </w:rPr>
      </w:pPr>
      <w:r w:rsidRPr="004D358F">
        <w:rPr>
          <w:rFonts w:ascii="Times New Roman" w:eastAsia="等线" w:hAnsi="Times New Roman" w:hint="eastAsia"/>
          <w:szCs w:val="20"/>
          <w:lang w:eastAsia="zh-CN" w:bidi="ar"/>
        </w:rPr>
        <w:t xml:space="preserve">[NTT DOCOMO] think constraints on PSD should be applied at least for smaller total Tx power of BS, such </w:t>
      </w:r>
      <w:proofErr w:type="gramStart"/>
      <w:r w:rsidRPr="004D358F">
        <w:rPr>
          <w:rFonts w:ascii="Times New Roman" w:eastAsia="等线" w:hAnsi="Times New Roman" w:hint="eastAsia"/>
          <w:szCs w:val="20"/>
          <w:lang w:eastAsia="zh-CN" w:bidi="ar"/>
        </w:rPr>
        <w:t>as[</w:t>
      </w:r>
      <w:proofErr w:type="gramEnd"/>
      <w:r w:rsidRPr="004D358F">
        <w:rPr>
          <w:rFonts w:ascii="Times New Roman" w:eastAsia="等线" w:hAnsi="Times New Roman" w:hint="eastAsia"/>
          <w:szCs w:val="20"/>
          <w:lang w:eastAsia="zh-CN" w:bidi="ar"/>
        </w:rPr>
        <w:t>20 or 24] dBm/MHz</w:t>
      </w:r>
    </w:p>
    <w:p w14:paraId="070F27D0" w14:textId="77777777" w:rsidR="002D17F4" w:rsidRPr="004D358F" w:rsidRDefault="002D17F4" w:rsidP="002D17F4">
      <w:pPr>
        <w:pStyle w:val="af"/>
        <w:numPr>
          <w:ilvl w:val="0"/>
          <w:numId w:val="30"/>
        </w:numPr>
        <w:adjustRightInd w:val="0"/>
        <w:snapToGrid w:val="0"/>
        <w:ind w:firstLineChars="0"/>
        <w:rPr>
          <w:rFonts w:ascii="Times New Roman" w:eastAsia="等线" w:hAnsi="Times New Roman"/>
          <w:szCs w:val="20"/>
          <w:lang w:eastAsia="zh-CN" w:bidi="ar"/>
        </w:rPr>
      </w:pPr>
      <w:r w:rsidRPr="004D358F">
        <w:rPr>
          <w:rFonts w:ascii="Times New Roman" w:eastAsia="等线" w:hAnsi="Times New Roman" w:hint="eastAsia"/>
          <w:szCs w:val="20"/>
          <w:lang w:eastAsia="zh-CN" w:bidi="ar"/>
        </w:rPr>
        <w:t xml:space="preserve">For UE, </w:t>
      </w:r>
    </w:p>
    <w:p w14:paraId="6B77041E" w14:textId="77777777" w:rsidR="002D17F4" w:rsidRPr="004D358F" w:rsidRDefault="002D17F4" w:rsidP="002D17F4">
      <w:pPr>
        <w:pStyle w:val="af"/>
        <w:numPr>
          <w:ilvl w:val="1"/>
          <w:numId w:val="30"/>
        </w:numPr>
        <w:adjustRightInd w:val="0"/>
        <w:snapToGrid w:val="0"/>
        <w:ind w:firstLineChars="0"/>
        <w:rPr>
          <w:rFonts w:ascii="Times New Roman" w:eastAsia="等线" w:hAnsi="Times New Roman"/>
          <w:szCs w:val="20"/>
          <w:lang w:eastAsia="zh-CN" w:bidi="ar"/>
        </w:rPr>
      </w:pPr>
      <w:r w:rsidRPr="004D358F">
        <w:rPr>
          <w:rFonts w:ascii="Times New Roman" w:eastAsia="等线" w:hAnsi="Times New Roman" w:hint="eastAsia"/>
          <w:szCs w:val="20"/>
          <w:lang w:eastAsia="zh-CN" w:bidi="ar"/>
        </w:rPr>
        <w:t>23dBm: [Ericsson], [FUTUREWEI],</w:t>
      </w:r>
      <w:r w:rsidRPr="004D358F">
        <w:rPr>
          <w:rFonts w:eastAsia="等线" w:hint="eastAsia"/>
          <w:lang w:eastAsia="zh-CN"/>
        </w:rPr>
        <w:t xml:space="preserve"> [</w:t>
      </w:r>
      <w:r w:rsidRPr="004D358F">
        <w:rPr>
          <w:rFonts w:eastAsia="等线"/>
          <w:lang w:eastAsia="zh-CN"/>
        </w:rPr>
        <w:t>Tejas Networks Ltd</w:t>
      </w:r>
      <w:r w:rsidRPr="004D358F">
        <w:rPr>
          <w:rFonts w:eastAsia="等线" w:hint="eastAsia"/>
          <w:lang w:eastAsia="zh-CN"/>
        </w:rPr>
        <w:t>], [Nokia], [Huawei], [</w:t>
      </w:r>
      <w:proofErr w:type="spellStart"/>
      <w:r w:rsidRPr="004D358F">
        <w:rPr>
          <w:rFonts w:eastAsia="等线" w:hint="eastAsia"/>
          <w:lang w:eastAsia="zh-CN"/>
        </w:rPr>
        <w:t>Spreadtrum</w:t>
      </w:r>
      <w:proofErr w:type="spellEnd"/>
      <w:r w:rsidRPr="004D358F">
        <w:rPr>
          <w:rFonts w:eastAsia="等线" w:hint="eastAsia"/>
          <w:lang w:eastAsia="zh-CN"/>
        </w:rPr>
        <w:t>], [Samsung], [vivo], [CMCC], [Sony], [OPPO],</w:t>
      </w:r>
      <w:r w:rsidRPr="004D358F">
        <w:rPr>
          <w:rFonts w:ascii="Times New Roman" w:eastAsia="等线" w:hAnsi="Times New Roman" w:hint="eastAsia"/>
          <w:szCs w:val="20"/>
          <w:lang w:eastAsia="zh-CN" w:bidi="ar"/>
        </w:rPr>
        <w:t xml:space="preserve"> [Lenovo], [</w:t>
      </w:r>
      <w:proofErr w:type="spellStart"/>
      <w:r w:rsidRPr="004D358F">
        <w:rPr>
          <w:rFonts w:ascii="Times New Roman" w:eastAsia="等线" w:hAnsi="Times New Roman"/>
          <w:szCs w:val="20"/>
          <w:lang w:eastAsia="zh-CN" w:bidi="ar"/>
        </w:rPr>
        <w:t>InterDigital</w:t>
      </w:r>
      <w:proofErr w:type="spellEnd"/>
      <w:r w:rsidRPr="004D358F">
        <w:rPr>
          <w:rFonts w:ascii="Times New Roman" w:eastAsia="等线" w:hAnsi="Times New Roman"/>
          <w:szCs w:val="20"/>
          <w:lang w:eastAsia="zh-CN" w:bidi="ar"/>
        </w:rPr>
        <w:t>, Inc.</w:t>
      </w:r>
      <w:r w:rsidRPr="004D358F">
        <w:rPr>
          <w:rFonts w:ascii="Times New Roman" w:eastAsia="等线" w:hAnsi="Times New Roman" w:hint="eastAsia"/>
          <w:szCs w:val="20"/>
          <w:lang w:eastAsia="zh-CN" w:bidi="ar"/>
        </w:rPr>
        <w:t>], [NTT DOCOMO],</w:t>
      </w:r>
      <w:r w:rsidRPr="004D358F">
        <w:rPr>
          <w:rFonts w:eastAsia="等线" w:hint="eastAsia"/>
          <w:lang w:eastAsia="zh-CN"/>
        </w:rPr>
        <w:t xml:space="preserve"> [</w:t>
      </w:r>
      <w:r w:rsidRPr="004D358F">
        <w:rPr>
          <w:rFonts w:eastAsia="等线"/>
          <w:lang w:eastAsia="zh-CN"/>
        </w:rPr>
        <w:t>MediaTek</w:t>
      </w:r>
      <w:r w:rsidRPr="004D358F">
        <w:rPr>
          <w:rFonts w:eastAsia="等线" w:hint="eastAsia"/>
          <w:lang w:eastAsia="zh-CN"/>
        </w:rPr>
        <w:t>]</w:t>
      </w:r>
      <w:r>
        <w:rPr>
          <w:rFonts w:eastAsia="等线" w:hint="eastAsia"/>
          <w:lang w:eastAsia="zh-CN"/>
        </w:rPr>
        <w:t>, [Comba], [</w:t>
      </w:r>
      <w:r w:rsidRPr="002D09D7">
        <w:rPr>
          <w:rFonts w:eastAsiaTheme="minorEastAsia"/>
          <w:szCs w:val="20"/>
          <w:lang w:eastAsia="zh-CN"/>
        </w:rPr>
        <w:t>IIT Kanpur, IITM</w:t>
      </w:r>
      <w:r>
        <w:rPr>
          <w:rFonts w:eastAsiaTheme="minorEastAsia" w:hint="eastAsia"/>
          <w:szCs w:val="20"/>
          <w:lang w:eastAsia="zh-CN"/>
        </w:rPr>
        <w:t>]</w:t>
      </w:r>
    </w:p>
    <w:p w14:paraId="4FE5DD85" w14:textId="77777777" w:rsidR="002D17F4" w:rsidRPr="004D358F" w:rsidRDefault="002D17F4" w:rsidP="002D17F4">
      <w:pPr>
        <w:pStyle w:val="af"/>
        <w:numPr>
          <w:ilvl w:val="1"/>
          <w:numId w:val="30"/>
        </w:numPr>
        <w:adjustRightInd w:val="0"/>
        <w:snapToGrid w:val="0"/>
        <w:ind w:firstLineChars="0"/>
        <w:rPr>
          <w:rFonts w:eastAsia="等线"/>
          <w:lang w:eastAsia="zh-CN"/>
        </w:rPr>
      </w:pPr>
      <w:r w:rsidRPr="004D358F">
        <w:rPr>
          <w:rFonts w:ascii="Times New Roman" w:eastAsia="等线" w:hAnsi="Times New Roman" w:hint="eastAsia"/>
          <w:szCs w:val="20"/>
          <w:lang w:eastAsia="zh-CN" w:bidi="ar"/>
        </w:rPr>
        <w:t>26dBm(O):</w:t>
      </w:r>
      <w:r w:rsidRPr="004D358F">
        <w:rPr>
          <w:rFonts w:eastAsia="等线" w:hint="eastAsia"/>
          <w:lang w:eastAsia="zh-CN"/>
        </w:rPr>
        <w:t xml:space="preserve"> [Huawei], [ZTE], [</w:t>
      </w:r>
      <w:r w:rsidRPr="004D358F">
        <w:rPr>
          <w:rFonts w:eastAsia="等线"/>
          <w:lang w:eastAsia="zh-CN"/>
        </w:rPr>
        <w:t>MediaTek</w:t>
      </w:r>
      <w:r w:rsidRPr="004D358F">
        <w:rPr>
          <w:rFonts w:eastAsia="等线" w:hint="eastAsia"/>
          <w:lang w:eastAsia="zh-CN"/>
        </w:rPr>
        <w:t>]</w:t>
      </w:r>
    </w:p>
    <w:p w14:paraId="2517859A" w14:textId="77777777" w:rsidR="002D17F4" w:rsidRPr="002D17F4" w:rsidRDefault="002D17F4" w:rsidP="00114DC0">
      <w:pPr>
        <w:rPr>
          <w:rFonts w:eastAsia="等线"/>
          <w:lang w:eastAsia="zh-CN"/>
        </w:rPr>
      </w:pPr>
    </w:p>
    <w:p w14:paraId="49C0AC92" w14:textId="77777777" w:rsidR="002D17F4" w:rsidRDefault="002D17F4" w:rsidP="00114DC0">
      <w:pPr>
        <w:rPr>
          <w:rFonts w:eastAsia="等线"/>
          <w:lang w:eastAsia="zh-CN"/>
        </w:rPr>
      </w:pPr>
      <w:r>
        <w:rPr>
          <w:rFonts w:eastAsia="等线"/>
          <w:lang w:eastAsia="zh-CN"/>
        </w:rPr>
        <w:t>F</w:t>
      </w:r>
      <w:r>
        <w:rPr>
          <w:rFonts w:eastAsia="等线" w:hint="eastAsia"/>
          <w:lang w:eastAsia="zh-CN"/>
        </w:rPr>
        <w:t xml:space="preserve">or the PSD restriction, </w:t>
      </w:r>
    </w:p>
    <w:p w14:paraId="4106CF1A" w14:textId="774CE638" w:rsidR="002D17F4" w:rsidRPr="002D17F4" w:rsidRDefault="002D17F4" w:rsidP="002D17F4">
      <w:pPr>
        <w:pStyle w:val="af"/>
        <w:numPr>
          <w:ilvl w:val="0"/>
          <w:numId w:val="30"/>
        </w:numPr>
        <w:ind w:firstLineChars="0"/>
        <w:rPr>
          <w:rFonts w:eastAsia="等线"/>
          <w:lang w:eastAsia="zh-CN"/>
        </w:rPr>
      </w:pPr>
      <w:r w:rsidRPr="002D17F4">
        <w:rPr>
          <w:rFonts w:ascii="Times New Roman" w:eastAsia="等线" w:hAnsi="Times New Roman" w:hint="eastAsia"/>
          <w:szCs w:val="20"/>
          <w:lang w:eastAsia="zh-CN" w:bidi="ar"/>
        </w:rPr>
        <w:t xml:space="preserve">[NTT DOCOMO] think constraints on PSD should be applied at least for smaller total Tx power of BS, such </w:t>
      </w:r>
      <w:proofErr w:type="gramStart"/>
      <w:r w:rsidRPr="002D17F4">
        <w:rPr>
          <w:rFonts w:ascii="Times New Roman" w:eastAsia="等线" w:hAnsi="Times New Roman" w:hint="eastAsia"/>
          <w:szCs w:val="20"/>
          <w:lang w:eastAsia="zh-CN" w:bidi="ar"/>
        </w:rPr>
        <w:t>as[</w:t>
      </w:r>
      <w:proofErr w:type="gramEnd"/>
      <w:r w:rsidRPr="002D17F4">
        <w:rPr>
          <w:rFonts w:ascii="Times New Roman" w:eastAsia="等线" w:hAnsi="Times New Roman" w:hint="eastAsia"/>
          <w:szCs w:val="20"/>
          <w:lang w:eastAsia="zh-CN" w:bidi="ar"/>
        </w:rPr>
        <w:t>20 or 24] dBm/</w:t>
      </w:r>
      <w:proofErr w:type="spellStart"/>
      <w:r w:rsidRPr="002D17F4">
        <w:rPr>
          <w:rFonts w:ascii="Times New Roman" w:eastAsia="等线" w:hAnsi="Times New Roman" w:hint="eastAsia"/>
          <w:szCs w:val="20"/>
          <w:lang w:eastAsia="zh-CN" w:bidi="ar"/>
        </w:rPr>
        <w:t>MHz.</w:t>
      </w:r>
      <w:proofErr w:type="spellEnd"/>
    </w:p>
    <w:p w14:paraId="4BD090B1" w14:textId="77777777" w:rsidR="002D17F4" w:rsidRPr="002D17F4" w:rsidRDefault="002D17F4" w:rsidP="002D17F4">
      <w:pPr>
        <w:pStyle w:val="af"/>
        <w:numPr>
          <w:ilvl w:val="0"/>
          <w:numId w:val="30"/>
        </w:numPr>
        <w:ind w:firstLineChars="0"/>
        <w:rPr>
          <w:rFonts w:eastAsia="等线"/>
          <w:lang w:eastAsia="zh-CN"/>
        </w:rPr>
      </w:pPr>
      <w:r w:rsidRPr="002D17F4">
        <w:rPr>
          <w:rFonts w:eastAsia="等线" w:hint="eastAsia"/>
          <w:lang w:eastAsia="zh-CN"/>
        </w:rPr>
        <w:t xml:space="preserve">[CMCC] thinks </w:t>
      </w:r>
      <w:r w:rsidRPr="002D17F4">
        <w:rPr>
          <w:rFonts w:eastAsia="等线"/>
          <w:lang w:eastAsia="zh-CN"/>
        </w:rPr>
        <w:t xml:space="preserve">at least for reader that are not co-located deployed with NR </w:t>
      </w:r>
      <w:proofErr w:type="spellStart"/>
      <w:r w:rsidRPr="002D17F4">
        <w:rPr>
          <w:rFonts w:eastAsia="等线"/>
          <w:lang w:eastAsia="zh-CN"/>
        </w:rPr>
        <w:t>gNB</w:t>
      </w:r>
      <w:proofErr w:type="spellEnd"/>
      <w:r w:rsidRPr="002D17F4">
        <w:rPr>
          <w:rFonts w:eastAsia="等线"/>
          <w:lang w:eastAsia="zh-CN"/>
        </w:rPr>
        <w:t xml:space="preserve">, no PSD limitation should be imposed. When reader and NR </w:t>
      </w:r>
      <w:proofErr w:type="spellStart"/>
      <w:r w:rsidRPr="002D17F4">
        <w:rPr>
          <w:rFonts w:eastAsia="等线"/>
          <w:lang w:eastAsia="zh-CN"/>
        </w:rPr>
        <w:t>gNB</w:t>
      </w:r>
      <w:proofErr w:type="spellEnd"/>
      <w:r w:rsidRPr="002D17F4">
        <w:rPr>
          <w:rFonts w:eastAsia="等线"/>
          <w:lang w:eastAsia="zh-CN"/>
        </w:rPr>
        <w:t xml:space="preserve"> are transmitted and shared by one PA, 26 dBm can be considered such that it will not exceed that of NR significantly.</w:t>
      </w:r>
    </w:p>
    <w:p w14:paraId="00D29BF1" w14:textId="77777777" w:rsidR="002D17F4" w:rsidRDefault="002D17F4" w:rsidP="00114DC0">
      <w:pPr>
        <w:rPr>
          <w:rFonts w:eastAsiaTheme="minorEastAsia"/>
          <w:lang w:eastAsia="zh-CN"/>
        </w:rPr>
      </w:pPr>
    </w:p>
    <w:p w14:paraId="404CB6C9" w14:textId="77777777" w:rsidR="002D17F4" w:rsidRPr="002D17F4" w:rsidRDefault="002D17F4" w:rsidP="00114DC0">
      <w:pPr>
        <w:rPr>
          <w:rFonts w:eastAsiaTheme="minorEastAsia"/>
          <w:lang w:eastAsia="zh-CN"/>
        </w:rPr>
      </w:pPr>
    </w:p>
    <w:p w14:paraId="40753107" w14:textId="0CC0F46C" w:rsidR="002D17F4" w:rsidRPr="002D17F4" w:rsidRDefault="002D17F4" w:rsidP="002D17F4">
      <w:pPr>
        <w:rPr>
          <w:rFonts w:eastAsia="等线"/>
          <w:b/>
          <w:bCs/>
          <w:u w:val="single"/>
          <w:lang w:eastAsia="zh-CN"/>
        </w:rPr>
      </w:pPr>
      <w:r w:rsidRPr="002D17F4">
        <w:rPr>
          <w:rFonts w:eastAsia="等线"/>
          <w:b/>
          <w:bCs/>
          <w:u w:val="single"/>
        </w:rPr>
        <w:t>Total Tx Power (dBm)</w:t>
      </w:r>
      <w:r w:rsidRPr="002D17F4">
        <w:rPr>
          <w:rFonts w:eastAsia="等线" w:hint="eastAsia"/>
          <w:b/>
          <w:bCs/>
          <w:u w:val="single"/>
          <w:lang w:eastAsia="zh-CN"/>
        </w:rPr>
        <w:t xml:space="preserve"> for </w:t>
      </w:r>
      <w:r>
        <w:rPr>
          <w:rFonts w:eastAsia="等线" w:hint="eastAsia"/>
          <w:b/>
          <w:bCs/>
          <w:u w:val="single"/>
          <w:lang w:eastAsia="zh-CN"/>
        </w:rPr>
        <w:t>D2R</w:t>
      </w:r>
    </w:p>
    <w:p w14:paraId="54433A67" w14:textId="77777777" w:rsidR="002D17F4" w:rsidRPr="002D17F4" w:rsidRDefault="002D17F4" w:rsidP="00114DC0">
      <w:pPr>
        <w:rPr>
          <w:rFonts w:eastAsiaTheme="minorEastAsia"/>
          <w:lang w:eastAsia="zh-CN"/>
        </w:rPr>
      </w:pPr>
    </w:p>
    <w:p w14:paraId="6E3C57ED" w14:textId="5396D9D1" w:rsidR="00A518AE" w:rsidRDefault="00A518AE" w:rsidP="00114DC0">
      <w:pPr>
        <w:rPr>
          <w:rFonts w:eastAsiaTheme="minorEastAsia"/>
          <w:lang w:eastAsia="zh-CN"/>
        </w:rPr>
      </w:pPr>
      <w:r>
        <w:rPr>
          <w:rFonts w:eastAsiaTheme="minorEastAsia" w:hint="eastAsia"/>
          <w:lang w:eastAsia="zh-CN"/>
        </w:rPr>
        <w:t>In RAN1#116bis, the following is agreed,</w:t>
      </w:r>
    </w:p>
    <w:p w14:paraId="1B783E7D" w14:textId="77777777" w:rsidR="00A518AE" w:rsidRPr="00A66B32" w:rsidRDefault="00A518AE" w:rsidP="00A518AE">
      <w:pPr>
        <w:rPr>
          <w:rFonts w:eastAsia="等线"/>
          <w:bCs/>
          <w:highlight w:val="green"/>
          <w:lang w:eastAsia="zh-CN"/>
        </w:rPr>
      </w:pPr>
      <w:r w:rsidRPr="00A66B32">
        <w:rPr>
          <w:rFonts w:eastAsia="等线"/>
          <w:bCs/>
          <w:highlight w:val="green"/>
          <w:lang w:eastAsia="zh-CN"/>
        </w:rPr>
        <w:t>Agreement</w:t>
      </w:r>
    </w:p>
    <w:p w14:paraId="6F020106" w14:textId="77777777" w:rsidR="00A518AE" w:rsidRPr="00185275" w:rsidRDefault="00A518AE" w:rsidP="00A518AE">
      <w:pPr>
        <w:rPr>
          <w:rFonts w:eastAsia="等线"/>
          <w:bCs/>
          <w:lang w:eastAsia="zh-CN"/>
        </w:rPr>
      </w:pPr>
      <w:r w:rsidRPr="00185275">
        <w:rPr>
          <w:rFonts w:eastAsia="等线" w:hint="eastAsia"/>
          <w:bCs/>
          <w:lang w:eastAsia="zh-CN"/>
        </w:rPr>
        <w:t xml:space="preserve">For coverage evaluation purpose, </w:t>
      </w:r>
    </w:p>
    <w:p w14:paraId="3AEE2530" w14:textId="77777777" w:rsidR="00A518AE" w:rsidRPr="00185275" w:rsidRDefault="00A518AE" w:rsidP="00A518AE">
      <w:pPr>
        <w:pStyle w:val="af"/>
        <w:numPr>
          <w:ilvl w:val="0"/>
          <w:numId w:val="30"/>
        </w:numPr>
        <w:ind w:firstLineChars="0"/>
        <w:rPr>
          <w:rFonts w:eastAsia="等线"/>
          <w:bCs/>
          <w:lang w:eastAsia="zh-CN"/>
        </w:rPr>
      </w:pPr>
      <w:r w:rsidRPr="00185275">
        <w:rPr>
          <w:rFonts w:eastAsia="等线" w:hint="eastAsia"/>
          <w:bCs/>
          <w:lang w:eastAsia="zh-CN"/>
        </w:rPr>
        <w:t xml:space="preserve">For scenarios </w:t>
      </w:r>
      <w:r w:rsidRPr="00185275">
        <w:rPr>
          <w:rFonts w:eastAsia="等线"/>
          <w:bCs/>
          <w:lang w:eastAsia="zh-CN"/>
        </w:rPr>
        <w:t>‘</w:t>
      </w:r>
      <w:r w:rsidRPr="00185275">
        <w:rPr>
          <w:rFonts w:eastAsia="等线" w:hint="eastAsia"/>
          <w:bCs/>
          <w:lang w:eastAsia="zh-CN"/>
        </w:rPr>
        <w:t>A1</w:t>
      </w:r>
      <w:r w:rsidRPr="00185275">
        <w:rPr>
          <w:rFonts w:eastAsia="等线"/>
          <w:bCs/>
          <w:lang w:eastAsia="zh-CN"/>
        </w:rPr>
        <w:t>’</w:t>
      </w:r>
      <w:r w:rsidRPr="00185275">
        <w:rPr>
          <w:rFonts w:eastAsia="等线" w:hint="eastAsia"/>
          <w:bCs/>
          <w:lang w:eastAsia="zh-CN"/>
        </w:rPr>
        <w:t xml:space="preserve"> and </w:t>
      </w:r>
      <w:r w:rsidRPr="00185275">
        <w:rPr>
          <w:rFonts w:eastAsia="等线"/>
          <w:bCs/>
          <w:lang w:eastAsia="zh-CN"/>
        </w:rPr>
        <w:t>‘</w:t>
      </w:r>
      <w:r w:rsidRPr="00185275">
        <w:rPr>
          <w:rFonts w:eastAsia="等线" w:hint="eastAsia"/>
          <w:bCs/>
          <w:lang w:eastAsia="zh-CN"/>
        </w:rPr>
        <w:t>A2</w:t>
      </w:r>
      <w:r w:rsidRPr="00185275">
        <w:rPr>
          <w:rFonts w:eastAsia="等线"/>
          <w:bCs/>
          <w:lang w:eastAsia="zh-CN"/>
        </w:rPr>
        <w:t>’</w:t>
      </w:r>
      <w:r w:rsidRPr="00185275">
        <w:rPr>
          <w:rFonts w:eastAsia="等线" w:hint="eastAsia"/>
          <w:bCs/>
          <w:lang w:eastAsia="zh-CN"/>
        </w:rPr>
        <w:t>,</w:t>
      </w:r>
    </w:p>
    <w:p w14:paraId="5D156C64" w14:textId="77777777" w:rsidR="00A518AE" w:rsidRPr="00185275" w:rsidRDefault="00A518AE" w:rsidP="00A518AE">
      <w:pPr>
        <w:pStyle w:val="af"/>
        <w:numPr>
          <w:ilvl w:val="1"/>
          <w:numId w:val="30"/>
        </w:numPr>
        <w:ind w:firstLineChars="0"/>
        <w:rPr>
          <w:rFonts w:eastAsia="等线"/>
          <w:lang w:eastAsia="zh-CN"/>
        </w:rPr>
      </w:pPr>
      <w:r w:rsidRPr="00185275">
        <w:rPr>
          <w:rFonts w:eastAsia="等线" w:hint="eastAsia"/>
          <w:lang w:eastAsia="zh-CN"/>
        </w:rPr>
        <w:t>The Device Tx Power is calculated by assuming CW2D pathloss = D2R pathloss.</w:t>
      </w:r>
    </w:p>
    <w:p w14:paraId="19EC1CE2" w14:textId="77777777" w:rsidR="00A518AE" w:rsidRPr="00185275" w:rsidRDefault="00A518AE" w:rsidP="00A518AE">
      <w:pPr>
        <w:pStyle w:val="af"/>
        <w:numPr>
          <w:ilvl w:val="0"/>
          <w:numId w:val="30"/>
        </w:numPr>
        <w:ind w:firstLineChars="0"/>
        <w:rPr>
          <w:rFonts w:eastAsia="等线"/>
          <w:bCs/>
          <w:strike/>
          <w:lang w:eastAsia="zh-CN"/>
        </w:rPr>
      </w:pPr>
      <w:r w:rsidRPr="00185275">
        <w:rPr>
          <w:rFonts w:eastAsia="等线" w:hint="eastAsia"/>
          <w:bCs/>
          <w:lang w:eastAsia="zh-CN"/>
        </w:rPr>
        <w:t xml:space="preserve">For scenarios </w:t>
      </w:r>
      <w:r w:rsidRPr="00185275">
        <w:rPr>
          <w:rFonts w:eastAsia="等线"/>
          <w:bCs/>
          <w:lang w:eastAsia="zh-CN"/>
        </w:rPr>
        <w:t>‘</w:t>
      </w:r>
      <w:r w:rsidRPr="00185275">
        <w:rPr>
          <w:rFonts w:eastAsia="等线" w:hint="eastAsia"/>
          <w:bCs/>
          <w:lang w:eastAsia="zh-CN"/>
        </w:rPr>
        <w:t>B</w:t>
      </w:r>
      <w:r w:rsidRPr="00185275">
        <w:rPr>
          <w:rFonts w:eastAsia="等线"/>
          <w:bCs/>
          <w:lang w:eastAsia="zh-CN"/>
        </w:rPr>
        <w:t>’</w:t>
      </w:r>
      <w:r w:rsidRPr="00185275">
        <w:rPr>
          <w:rFonts w:eastAsia="等线" w:hint="eastAsia"/>
          <w:bCs/>
          <w:lang w:eastAsia="zh-CN"/>
        </w:rPr>
        <w:t>,</w:t>
      </w:r>
    </w:p>
    <w:p w14:paraId="121CDACD" w14:textId="77777777" w:rsidR="00A518AE" w:rsidRPr="00185275" w:rsidRDefault="00A518AE" w:rsidP="00A518AE">
      <w:pPr>
        <w:pStyle w:val="af"/>
        <w:numPr>
          <w:ilvl w:val="1"/>
          <w:numId w:val="30"/>
        </w:numPr>
        <w:ind w:firstLineChars="0"/>
        <w:rPr>
          <w:rFonts w:eastAsia="等线"/>
          <w:bCs/>
          <w:lang w:eastAsia="zh-CN"/>
        </w:rPr>
      </w:pPr>
      <w:r w:rsidRPr="00185275">
        <w:rPr>
          <w:rFonts w:eastAsia="等线"/>
          <w:lang w:eastAsia="zh-CN"/>
        </w:rPr>
        <w:t>The Device Tx Power is calculated by CW receive</w:t>
      </w:r>
      <w:r w:rsidRPr="00185275">
        <w:rPr>
          <w:rFonts w:eastAsia="等线" w:hint="eastAsia"/>
          <w:lang w:eastAsia="zh-CN"/>
        </w:rPr>
        <w:t xml:space="preserve">d </w:t>
      </w:r>
      <w:r w:rsidRPr="00185275">
        <w:rPr>
          <w:rFonts w:eastAsia="等线"/>
          <w:lang w:eastAsia="zh-CN"/>
        </w:rPr>
        <w:t>power which can be derived by</w:t>
      </w:r>
      <w:r w:rsidRPr="00185275">
        <w:rPr>
          <w:rFonts w:eastAsia="等线" w:hint="eastAsia"/>
          <w:lang w:eastAsia="zh-CN"/>
        </w:rPr>
        <w:t xml:space="preserve"> at least </w:t>
      </w:r>
      <w:r w:rsidRPr="00185275">
        <w:rPr>
          <w:rFonts w:ascii="Times New Roman" w:eastAsia="等线" w:hAnsi="Times New Roman" w:hint="eastAsia"/>
          <w:szCs w:val="20"/>
          <w:lang w:eastAsia="zh-CN"/>
        </w:rPr>
        <w:t>CW2D</w:t>
      </w:r>
      <w:r w:rsidRPr="00185275">
        <w:rPr>
          <w:rFonts w:ascii="Times New Roman" w:eastAsia="等线" w:hAnsi="Times New Roman" w:hint="eastAsia"/>
          <w:szCs w:val="20"/>
        </w:rPr>
        <w:t xml:space="preserve"> distance (m)</w:t>
      </w:r>
      <w:r w:rsidRPr="00185275">
        <w:rPr>
          <w:rFonts w:ascii="Times New Roman" w:eastAsia="等线" w:hAnsi="Times New Roman" w:hint="eastAsia"/>
          <w:szCs w:val="20"/>
          <w:lang w:eastAsia="zh-CN"/>
        </w:rPr>
        <w:t xml:space="preserve"> value.</w:t>
      </w:r>
      <w:r w:rsidRPr="00185275">
        <w:rPr>
          <w:rFonts w:ascii="Times New Roman" w:eastAsia="等线" w:hAnsi="Times New Roman" w:hint="eastAsia"/>
          <w:szCs w:val="20"/>
          <w:lang w:eastAsia="zh-CN" w:bidi="ar"/>
        </w:rPr>
        <w:t xml:space="preserve"> </w:t>
      </w:r>
    </w:p>
    <w:p w14:paraId="7802B5FF" w14:textId="77777777" w:rsidR="00A518AE" w:rsidRPr="00185275" w:rsidRDefault="00A518AE" w:rsidP="00A518AE">
      <w:pPr>
        <w:pStyle w:val="af"/>
        <w:numPr>
          <w:ilvl w:val="2"/>
          <w:numId w:val="30"/>
        </w:numPr>
        <w:ind w:firstLineChars="0"/>
        <w:rPr>
          <w:rFonts w:eastAsia="等线"/>
          <w:bCs/>
          <w:lang w:eastAsia="zh-CN"/>
        </w:rPr>
      </w:pPr>
      <w:r w:rsidRPr="00185275">
        <w:rPr>
          <w:rFonts w:ascii="Times New Roman" w:eastAsia="等线" w:hAnsi="Times New Roman" w:hint="eastAsia"/>
          <w:szCs w:val="20"/>
          <w:lang w:eastAsia="zh-CN" w:bidi="ar"/>
        </w:rPr>
        <w:t xml:space="preserve">FFS: </w:t>
      </w:r>
      <w:r w:rsidRPr="00185275">
        <w:rPr>
          <w:rFonts w:ascii="Times New Roman" w:eastAsia="等线" w:hAnsi="Times New Roman" w:hint="eastAsia"/>
          <w:szCs w:val="20"/>
          <w:lang w:eastAsia="zh-CN"/>
        </w:rPr>
        <w:t>CW2D</w:t>
      </w:r>
      <w:r w:rsidRPr="00185275">
        <w:rPr>
          <w:rFonts w:ascii="Times New Roman" w:eastAsia="等线" w:hAnsi="Times New Roman" w:hint="eastAsia"/>
          <w:szCs w:val="20"/>
        </w:rPr>
        <w:t xml:space="preserve"> distance (m)</w:t>
      </w:r>
      <w:r w:rsidRPr="00185275">
        <w:rPr>
          <w:rFonts w:ascii="Times New Roman" w:eastAsia="等线" w:hAnsi="Times New Roman" w:hint="eastAsia"/>
          <w:szCs w:val="20"/>
          <w:lang w:eastAsia="zh-CN"/>
        </w:rPr>
        <w:t xml:space="preserve"> value(s)</w:t>
      </w:r>
    </w:p>
    <w:p w14:paraId="729E69F2" w14:textId="77777777" w:rsidR="00A518AE" w:rsidRDefault="00A518AE" w:rsidP="00114DC0">
      <w:pPr>
        <w:rPr>
          <w:rFonts w:eastAsiaTheme="minorEastAsia"/>
          <w:lang w:eastAsia="zh-CN"/>
        </w:rPr>
      </w:pPr>
    </w:p>
    <w:p w14:paraId="5783F924" w14:textId="427195E2" w:rsidR="00622A09" w:rsidRPr="00A518AE" w:rsidRDefault="00622A09" w:rsidP="00114DC0">
      <w:pPr>
        <w:rPr>
          <w:rFonts w:eastAsiaTheme="minorEastAsia"/>
          <w:lang w:eastAsia="zh-CN"/>
        </w:rPr>
      </w:pPr>
      <w:r>
        <w:rPr>
          <w:rFonts w:eastAsiaTheme="minorEastAsia" w:hint="eastAsia"/>
          <w:lang w:eastAsia="zh-CN"/>
        </w:rPr>
        <w:t>From the contributions, the followings are observed,</w:t>
      </w:r>
    </w:p>
    <w:p w14:paraId="12F7AC9D" w14:textId="4891C477" w:rsidR="00A518AE" w:rsidRPr="00622A09" w:rsidRDefault="00622A09" w:rsidP="00114DC0">
      <w:pPr>
        <w:rPr>
          <w:rFonts w:eastAsia="等线"/>
          <w:bCs/>
          <w:lang w:eastAsia="zh-CN"/>
        </w:rPr>
      </w:pPr>
      <w:r w:rsidRPr="00622A09">
        <w:rPr>
          <w:rFonts w:eastAsia="等线" w:hint="eastAsia"/>
          <w:bCs/>
          <w:lang w:eastAsia="zh-CN"/>
        </w:rPr>
        <w:t xml:space="preserve">For scenarios </w:t>
      </w:r>
      <w:r w:rsidRPr="00622A09">
        <w:rPr>
          <w:rFonts w:eastAsia="等线"/>
          <w:bCs/>
          <w:lang w:eastAsia="zh-CN"/>
        </w:rPr>
        <w:t>‘</w:t>
      </w:r>
      <w:r w:rsidRPr="00622A09">
        <w:rPr>
          <w:rFonts w:eastAsia="等线" w:hint="eastAsia"/>
          <w:bCs/>
          <w:lang w:eastAsia="zh-CN"/>
        </w:rPr>
        <w:t>A1</w:t>
      </w:r>
      <w:r w:rsidRPr="00622A09">
        <w:rPr>
          <w:rFonts w:eastAsia="等线"/>
          <w:bCs/>
          <w:lang w:eastAsia="zh-CN"/>
        </w:rPr>
        <w:t>’</w:t>
      </w:r>
      <w:r w:rsidRPr="00622A09">
        <w:rPr>
          <w:rFonts w:eastAsia="等线" w:hint="eastAsia"/>
          <w:bCs/>
          <w:lang w:eastAsia="zh-CN"/>
        </w:rPr>
        <w:t xml:space="preserve"> and </w:t>
      </w:r>
      <w:r w:rsidRPr="00622A09">
        <w:rPr>
          <w:rFonts w:eastAsia="等线"/>
          <w:bCs/>
          <w:lang w:eastAsia="zh-CN"/>
        </w:rPr>
        <w:t>‘</w:t>
      </w:r>
      <w:r w:rsidRPr="00622A09">
        <w:rPr>
          <w:rFonts w:eastAsia="等线" w:hint="eastAsia"/>
          <w:bCs/>
          <w:lang w:eastAsia="zh-CN"/>
        </w:rPr>
        <w:t>A2</w:t>
      </w:r>
      <w:r w:rsidRPr="00622A09">
        <w:rPr>
          <w:rFonts w:eastAsia="等线"/>
          <w:bCs/>
          <w:lang w:eastAsia="zh-CN"/>
        </w:rPr>
        <w:t>’</w:t>
      </w:r>
      <w:r w:rsidRPr="00622A09">
        <w:rPr>
          <w:rFonts w:eastAsia="等线" w:hint="eastAsia"/>
          <w:bCs/>
          <w:lang w:eastAsia="zh-CN"/>
        </w:rPr>
        <w:t>,</w:t>
      </w:r>
    </w:p>
    <w:p w14:paraId="3FD948C7" w14:textId="07155E41" w:rsidR="00622A09" w:rsidRPr="00185275" w:rsidRDefault="00622A09" w:rsidP="00622A09">
      <w:pPr>
        <w:pStyle w:val="af"/>
        <w:numPr>
          <w:ilvl w:val="0"/>
          <w:numId w:val="30"/>
        </w:numPr>
        <w:ind w:firstLineChars="0"/>
        <w:rPr>
          <w:rFonts w:eastAsia="等线"/>
          <w:lang w:eastAsia="zh-CN"/>
        </w:rPr>
      </w:pPr>
      <w:r>
        <w:rPr>
          <w:rFonts w:eastAsia="等线" w:hint="eastAsia"/>
          <w:lang w:eastAsia="zh-CN"/>
        </w:rPr>
        <w:t xml:space="preserve">[1E]-D2R-Alt1: </w:t>
      </w:r>
      <w:r w:rsidRPr="00185275">
        <w:rPr>
          <w:rFonts w:eastAsia="等线" w:hint="eastAsia"/>
          <w:lang w:eastAsia="zh-CN"/>
        </w:rPr>
        <w:t>The Device Tx Power is calculated by assuming CW2D pathloss = D2R pathloss.</w:t>
      </w:r>
    </w:p>
    <w:p w14:paraId="4F979E0D" w14:textId="77777777" w:rsidR="00622A09" w:rsidRDefault="00622A09" w:rsidP="00622A09">
      <w:pPr>
        <w:pStyle w:val="af"/>
        <w:numPr>
          <w:ilvl w:val="1"/>
          <w:numId w:val="30"/>
        </w:numPr>
        <w:ind w:firstLineChars="0"/>
        <w:rPr>
          <w:rFonts w:ascii="Times New Roman" w:eastAsia="等线" w:hAnsi="Times New Roman"/>
          <w:szCs w:val="20"/>
          <w:lang w:eastAsia="zh-CN"/>
        </w:rPr>
      </w:pPr>
      <w:r w:rsidRPr="001D4DB7">
        <w:rPr>
          <w:rFonts w:eastAsia="等线"/>
          <w:bCs/>
          <w:lang w:eastAsia="zh-CN"/>
        </w:rPr>
        <w:t>F</w:t>
      </w:r>
      <w:r w:rsidRPr="001D4DB7">
        <w:rPr>
          <w:rFonts w:eastAsia="等线" w:hint="eastAsia"/>
          <w:bCs/>
          <w:lang w:eastAsia="zh-CN"/>
        </w:rPr>
        <w:t xml:space="preserve">or scenarios </w:t>
      </w:r>
      <w:r w:rsidRPr="001D4DB7">
        <w:rPr>
          <w:rFonts w:eastAsia="等线"/>
          <w:bCs/>
          <w:lang w:eastAsia="zh-CN"/>
        </w:rPr>
        <w:t>‘</w:t>
      </w:r>
      <w:r w:rsidRPr="001D4DB7">
        <w:rPr>
          <w:rFonts w:eastAsia="等线" w:hint="eastAsia"/>
          <w:bCs/>
          <w:lang w:eastAsia="zh-CN"/>
        </w:rPr>
        <w:t>A1</w:t>
      </w:r>
      <w:r w:rsidRPr="001D4DB7">
        <w:rPr>
          <w:rFonts w:eastAsia="等线"/>
          <w:bCs/>
          <w:lang w:eastAsia="zh-CN"/>
        </w:rPr>
        <w:t>’</w:t>
      </w:r>
      <w:r w:rsidRPr="001D4DB7">
        <w:rPr>
          <w:rFonts w:eastAsia="等线" w:hint="eastAsia"/>
          <w:bCs/>
          <w:lang w:eastAsia="zh-CN"/>
        </w:rPr>
        <w:t xml:space="preserve"> and </w:t>
      </w:r>
      <w:r w:rsidRPr="001D4DB7">
        <w:rPr>
          <w:rFonts w:eastAsia="等线"/>
          <w:bCs/>
          <w:lang w:eastAsia="zh-CN"/>
        </w:rPr>
        <w:t>‘</w:t>
      </w:r>
      <w:r w:rsidRPr="001D4DB7">
        <w:rPr>
          <w:rFonts w:eastAsia="等线" w:hint="eastAsia"/>
          <w:bCs/>
          <w:lang w:eastAsia="zh-CN"/>
        </w:rPr>
        <w:t>A2</w:t>
      </w:r>
      <w:r w:rsidRPr="001D4DB7">
        <w:rPr>
          <w:rFonts w:eastAsia="等线"/>
          <w:bCs/>
          <w:lang w:eastAsia="zh-CN"/>
        </w:rPr>
        <w:t>’</w:t>
      </w:r>
      <w:r w:rsidRPr="001D4DB7">
        <w:rPr>
          <w:rFonts w:eastAsia="等线" w:hint="eastAsia"/>
          <w:bCs/>
          <w:lang w:eastAsia="zh-CN"/>
        </w:rPr>
        <w:t xml:space="preserve">, </w:t>
      </w:r>
      <w:r w:rsidRPr="001D4DB7">
        <w:rPr>
          <w:rFonts w:ascii="Times New Roman" w:eastAsia="等线" w:hAnsi="Times New Roman" w:hint="eastAsia"/>
          <w:szCs w:val="20"/>
          <w:lang w:eastAsia="zh-CN"/>
        </w:rPr>
        <w:t>[</w:t>
      </w:r>
      <w:r w:rsidRPr="001D4DB7">
        <w:rPr>
          <w:rFonts w:ascii="Times New Roman" w:eastAsia="等线" w:hAnsi="Times New Roman"/>
          <w:szCs w:val="20"/>
          <w:lang w:eastAsia="zh-CN"/>
        </w:rPr>
        <w:t>Tejas Networks Ltd.</w:t>
      </w:r>
      <w:r w:rsidRPr="001D4DB7">
        <w:rPr>
          <w:rFonts w:ascii="Times New Roman" w:eastAsia="等线" w:hAnsi="Times New Roman" w:hint="eastAsia"/>
          <w:szCs w:val="20"/>
          <w:lang w:eastAsia="zh-CN"/>
        </w:rPr>
        <w:t>]</w:t>
      </w:r>
      <w:r>
        <w:rPr>
          <w:rFonts w:ascii="Times New Roman" w:eastAsia="等线" w:hAnsi="Times New Roman" w:hint="eastAsia"/>
          <w:szCs w:val="20"/>
          <w:lang w:eastAsia="zh-CN"/>
        </w:rPr>
        <w:t>, [ZTE]</w:t>
      </w:r>
      <w:r w:rsidRPr="001D4DB7">
        <w:rPr>
          <w:rFonts w:ascii="Times New Roman" w:eastAsia="等线" w:hAnsi="Times New Roman" w:hint="eastAsia"/>
          <w:szCs w:val="20"/>
          <w:lang w:eastAsia="zh-CN"/>
        </w:rPr>
        <w:t xml:space="preserve"> consider Alt-1 for device 2a</w:t>
      </w:r>
      <w:r>
        <w:rPr>
          <w:rFonts w:ascii="Times New Roman" w:eastAsia="等线" w:hAnsi="Times New Roman" w:hint="eastAsia"/>
          <w:szCs w:val="20"/>
          <w:lang w:eastAsia="zh-CN"/>
        </w:rPr>
        <w:t>;</w:t>
      </w:r>
      <w:r w:rsidRPr="00906175">
        <w:rPr>
          <w:rFonts w:ascii="Times New Roman" w:eastAsia="等线" w:hAnsi="Times New Roman" w:hint="eastAsia"/>
          <w:szCs w:val="20"/>
          <w:lang w:eastAsia="zh-CN"/>
        </w:rPr>
        <w:t xml:space="preserve"> </w:t>
      </w:r>
    </w:p>
    <w:p w14:paraId="0697417A" w14:textId="77777777" w:rsidR="00622A09" w:rsidRDefault="00622A09" w:rsidP="00622A09">
      <w:pPr>
        <w:pStyle w:val="af"/>
        <w:numPr>
          <w:ilvl w:val="1"/>
          <w:numId w:val="30"/>
        </w:numPr>
        <w:ind w:firstLineChars="0"/>
        <w:rPr>
          <w:rFonts w:ascii="Times New Roman" w:eastAsia="等线" w:hAnsi="Times New Roman"/>
          <w:szCs w:val="20"/>
          <w:lang w:eastAsia="zh-CN"/>
        </w:rPr>
      </w:pPr>
      <w:r w:rsidRPr="001D4DB7">
        <w:rPr>
          <w:rFonts w:eastAsia="等线"/>
          <w:bCs/>
          <w:lang w:eastAsia="zh-CN"/>
        </w:rPr>
        <w:t>F</w:t>
      </w:r>
      <w:r w:rsidRPr="001D4DB7">
        <w:rPr>
          <w:rFonts w:eastAsia="等线" w:hint="eastAsia"/>
          <w:bCs/>
          <w:lang w:eastAsia="zh-CN"/>
        </w:rPr>
        <w:t xml:space="preserve">or scenarios </w:t>
      </w:r>
      <w:r w:rsidRPr="001D4DB7">
        <w:rPr>
          <w:rFonts w:eastAsia="等线"/>
          <w:bCs/>
          <w:lang w:eastAsia="zh-CN"/>
        </w:rPr>
        <w:t>‘</w:t>
      </w:r>
      <w:r w:rsidRPr="001D4DB7">
        <w:rPr>
          <w:rFonts w:eastAsia="等线" w:hint="eastAsia"/>
          <w:bCs/>
          <w:lang w:eastAsia="zh-CN"/>
        </w:rPr>
        <w:t>A1</w:t>
      </w:r>
      <w:r w:rsidRPr="001D4DB7">
        <w:rPr>
          <w:rFonts w:eastAsia="等线"/>
          <w:bCs/>
          <w:lang w:eastAsia="zh-CN"/>
        </w:rPr>
        <w:t>’</w:t>
      </w:r>
      <w:r w:rsidRPr="001D4DB7">
        <w:rPr>
          <w:rFonts w:eastAsia="等线" w:hint="eastAsia"/>
          <w:bCs/>
          <w:lang w:eastAsia="zh-CN"/>
        </w:rPr>
        <w:t xml:space="preserve"> and </w:t>
      </w:r>
      <w:r w:rsidRPr="001D4DB7">
        <w:rPr>
          <w:rFonts w:eastAsia="等线"/>
          <w:bCs/>
          <w:lang w:eastAsia="zh-CN"/>
        </w:rPr>
        <w:t>‘</w:t>
      </w:r>
      <w:r w:rsidRPr="001D4DB7">
        <w:rPr>
          <w:rFonts w:eastAsia="等线" w:hint="eastAsia"/>
          <w:bCs/>
          <w:lang w:eastAsia="zh-CN"/>
        </w:rPr>
        <w:t>A2</w:t>
      </w:r>
      <w:r w:rsidRPr="001D4DB7">
        <w:rPr>
          <w:rFonts w:eastAsia="等线"/>
          <w:bCs/>
          <w:lang w:eastAsia="zh-CN"/>
        </w:rPr>
        <w:t>’</w:t>
      </w:r>
      <w:r w:rsidRPr="001D4DB7">
        <w:rPr>
          <w:rFonts w:eastAsia="等线" w:hint="eastAsia"/>
          <w:bCs/>
          <w:lang w:eastAsia="zh-CN"/>
        </w:rPr>
        <w:t>,</w:t>
      </w:r>
      <w:r>
        <w:rPr>
          <w:rFonts w:ascii="Times New Roman" w:eastAsia="等线" w:hAnsi="Times New Roman" w:hint="eastAsia"/>
          <w:szCs w:val="20"/>
          <w:lang w:eastAsia="zh-CN"/>
        </w:rPr>
        <w:t xml:space="preserve"> [FUTUREWEI], [CMCC]</w:t>
      </w:r>
      <w:r w:rsidRPr="001D4DB7">
        <w:rPr>
          <w:rFonts w:ascii="Times New Roman" w:eastAsia="等线" w:hAnsi="Times New Roman" w:hint="eastAsia"/>
          <w:szCs w:val="20"/>
          <w:lang w:eastAsia="zh-CN"/>
        </w:rPr>
        <w:t xml:space="preserve">consider Alt-1 for device </w:t>
      </w:r>
      <w:r>
        <w:rPr>
          <w:rFonts w:ascii="Times New Roman" w:eastAsia="等线" w:hAnsi="Times New Roman" w:hint="eastAsia"/>
          <w:szCs w:val="20"/>
          <w:lang w:eastAsia="zh-CN"/>
        </w:rPr>
        <w:t>1/</w:t>
      </w:r>
      <w:r w:rsidRPr="001D4DB7">
        <w:rPr>
          <w:rFonts w:ascii="Times New Roman" w:eastAsia="等线" w:hAnsi="Times New Roman" w:hint="eastAsia"/>
          <w:szCs w:val="20"/>
          <w:lang w:eastAsia="zh-CN"/>
        </w:rPr>
        <w:t>2a</w:t>
      </w:r>
    </w:p>
    <w:p w14:paraId="73B7963F" w14:textId="77777777" w:rsidR="00622A09" w:rsidRDefault="00622A09" w:rsidP="00622A09">
      <w:pPr>
        <w:pStyle w:val="af"/>
        <w:numPr>
          <w:ilvl w:val="1"/>
          <w:numId w:val="30"/>
        </w:numPr>
        <w:ind w:firstLineChars="0"/>
        <w:rPr>
          <w:rFonts w:ascii="Times New Roman" w:eastAsia="等线" w:hAnsi="Times New Roman"/>
          <w:szCs w:val="20"/>
          <w:lang w:eastAsia="zh-CN"/>
        </w:rPr>
      </w:pPr>
      <w:r>
        <w:rPr>
          <w:rFonts w:ascii="Times New Roman" w:eastAsia="等线" w:hAnsi="Times New Roman" w:hint="eastAsia"/>
          <w:szCs w:val="20"/>
          <w:lang w:eastAsia="zh-CN"/>
        </w:rPr>
        <w:t xml:space="preserve">[OPPO] uses Alt-1 for device 1/2a in scenarios </w:t>
      </w:r>
      <w:r>
        <w:rPr>
          <w:rFonts w:ascii="Times New Roman" w:eastAsia="等线" w:hAnsi="Times New Roman"/>
          <w:szCs w:val="20"/>
          <w:lang w:eastAsia="zh-CN"/>
        </w:rPr>
        <w:t>‘</w:t>
      </w:r>
      <w:r>
        <w:rPr>
          <w:rFonts w:ascii="Times New Roman" w:eastAsia="等线" w:hAnsi="Times New Roman" w:hint="eastAsia"/>
          <w:szCs w:val="20"/>
          <w:lang w:eastAsia="zh-CN"/>
        </w:rPr>
        <w:t>A1</w:t>
      </w:r>
      <w:r>
        <w:rPr>
          <w:rFonts w:ascii="Times New Roman" w:eastAsia="等线" w:hAnsi="Times New Roman"/>
          <w:szCs w:val="20"/>
          <w:lang w:eastAsia="zh-CN"/>
        </w:rPr>
        <w:t>’</w:t>
      </w:r>
      <w:r>
        <w:rPr>
          <w:rFonts w:ascii="Times New Roman" w:eastAsia="等线" w:hAnsi="Times New Roman" w:hint="eastAsia"/>
          <w:szCs w:val="20"/>
          <w:lang w:eastAsia="zh-CN"/>
        </w:rPr>
        <w:t xml:space="preserve">, </w:t>
      </w:r>
      <w:r>
        <w:rPr>
          <w:rFonts w:ascii="Times New Roman" w:eastAsia="等线" w:hAnsi="Times New Roman"/>
          <w:szCs w:val="20"/>
          <w:lang w:eastAsia="zh-CN"/>
        </w:rPr>
        <w:t>‘</w:t>
      </w:r>
      <w:r>
        <w:rPr>
          <w:rFonts w:ascii="Times New Roman" w:eastAsia="等线" w:hAnsi="Times New Roman" w:hint="eastAsia"/>
          <w:szCs w:val="20"/>
          <w:lang w:eastAsia="zh-CN"/>
        </w:rPr>
        <w:t>A2</w:t>
      </w:r>
      <w:r>
        <w:rPr>
          <w:rFonts w:ascii="Times New Roman" w:eastAsia="等线" w:hAnsi="Times New Roman"/>
          <w:szCs w:val="20"/>
          <w:lang w:eastAsia="zh-CN"/>
        </w:rPr>
        <w:t>’</w:t>
      </w:r>
      <w:r>
        <w:rPr>
          <w:rFonts w:ascii="Times New Roman" w:eastAsia="等线" w:hAnsi="Times New Roman" w:hint="eastAsia"/>
          <w:szCs w:val="20"/>
          <w:lang w:eastAsia="zh-CN"/>
        </w:rPr>
        <w:t xml:space="preserve">, </w:t>
      </w:r>
      <w:r>
        <w:rPr>
          <w:rFonts w:ascii="Times New Roman" w:eastAsia="等线" w:hAnsi="Times New Roman"/>
          <w:szCs w:val="20"/>
          <w:lang w:eastAsia="zh-CN"/>
        </w:rPr>
        <w:t>‘</w:t>
      </w:r>
      <w:r>
        <w:rPr>
          <w:rFonts w:ascii="Times New Roman" w:eastAsia="等线" w:hAnsi="Times New Roman" w:hint="eastAsia"/>
          <w:szCs w:val="20"/>
          <w:lang w:eastAsia="zh-CN"/>
        </w:rPr>
        <w:t>B</w:t>
      </w:r>
      <w:r>
        <w:rPr>
          <w:rFonts w:ascii="Times New Roman" w:eastAsia="等线" w:hAnsi="Times New Roman"/>
          <w:szCs w:val="20"/>
          <w:lang w:eastAsia="zh-CN"/>
        </w:rPr>
        <w:t>’</w:t>
      </w:r>
      <w:r>
        <w:rPr>
          <w:rFonts w:ascii="Times New Roman" w:eastAsia="等线" w:hAnsi="Times New Roman" w:hint="eastAsia"/>
          <w:szCs w:val="20"/>
          <w:lang w:eastAsia="zh-CN"/>
        </w:rPr>
        <w:t>.</w:t>
      </w:r>
    </w:p>
    <w:p w14:paraId="13A410C4" w14:textId="6CA8A9F2" w:rsidR="00622A09" w:rsidRDefault="00622A09" w:rsidP="00622A09">
      <w:pPr>
        <w:pStyle w:val="af"/>
        <w:numPr>
          <w:ilvl w:val="1"/>
          <w:numId w:val="30"/>
        </w:numPr>
        <w:ind w:firstLineChars="0"/>
        <w:rPr>
          <w:rFonts w:ascii="Times New Roman" w:eastAsia="等线" w:hAnsi="Times New Roman"/>
          <w:szCs w:val="20"/>
          <w:lang w:eastAsia="zh-CN"/>
        </w:rPr>
      </w:pPr>
      <w:r>
        <w:rPr>
          <w:rFonts w:ascii="Times New Roman" w:eastAsia="等线" w:hAnsi="Times New Roman" w:hint="eastAsia"/>
          <w:szCs w:val="20"/>
          <w:lang w:eastAsia="zh-CN"/>
        </w:rPr>
        <w:t>Some revisions are proposed as follows,</w:t>
      </w:r>
    </w:p>
    <w:p w14:paraId="498C773A" w14:textId="77777777" w:rsidR="00622A09" w:rsidRPr="001D4DB7" w:rsidRDefault="00622A09" w:rsidP="00622A09">
      <w:pPr>
        <w:pStyle w:val="af"/>
        <w:numPr>
          <w:ilvl w:val="2"/>
          <w:numId w:val="30"/>
        </w:numPr>
        <w:ind w:firstLineChars="0"/>
        <w:rPr>
          <w:rFonts w:ascii="Times New Roman" w:eastAsia="等线" w:hAnsi="Times New Roman"/>
          <w:szCs w:val="20"/>
          <w:lang w:eastAsia="zh-CN"/>
        </w:rPr>
      </w:pPr>
    </w:p>
    <w:p w14:paraId="0F2A590F" w14:textId="77777777" w:rsidR="00622A09" w:rsidRDefault="00622A09" w:rsidP="00114DC0">
      <w:pPr>
        <w:rPr>
          <w:rFonts w:eastAsiaTheme="minorEastAsia"/>
          <w:lang w:eastAsia="zh-CN"/>
        </w:rPr>
      </w:pPr>
    </w:p>
    <w:p w14:paraId="39798C8A" w14:textId="7F2A4E69" w:rsidR="00622A09" w:rsidRPr="00460054" w:rsidRDefault="00460054" w:rsidP="00114DC0">
      <w:pPr>
        <w:rPr>
          <w:rFonts w:eastAsia="等线"/>
          <w:bCs/>
          <w:strike/>
          <w:lang w:eastAsia="zh-CN"/>
        </w:rPr>
      </w:pPr>
      <w:r w:rsidRPr="00460054">
        <w:rPr>
          <w:rFonts w:eastAsia="等线" w:hint="eastAsia"/>
          <w:bCs/>
          <w:lang w:eastAsia="zh-CN"/>
        </w:rPr>
        <w:t xml:space="preserve">For scenarios </w:t>
      </w:r>
      <w:r w:rsidRPr="00460054">
        <w:rPr>
          <w:rFonts w:eastAsia="等线"/>
          <w:bCs/>
          <w:lang w:eastAsia="zh-CN"/>
        </w:rPr>
        <w:t>‘</w:t>
      </w:r>
      <w:r w:rsidRPr="00460054">
        <w:rPr>
          <w:rFonts w:eastAsia="等线" w:hint="eastAsia"/>
          <w:bCs/>
          <w:lang w:eastAsia="zh-CN"/>
        </w:rPr>
        <w:t>B</w:t>
      </w:r>
      <w:r w:rsidRPr="00460054">
        <w:rPr>
          <w:rFonts w:eastAsia="等线"/>
          <w:bCs/>
          <w:lang w:eastAsia="zh-CN"/>
        </w:rPr>
        <w:t>’</w:t>
      </w:r>
      <w:r w:rsidRPr="00460054">
        <w:rPr>
          <w:rFonts w:eastAsia="等线" w:hint="eastAsia"/>
          <w:bCs/>
          <w:lang w:eastAsia="zh-CN"/>
        </w:rPr>
        <w:t>,</w:t>
      </w:r>
    </w:p>
    <w:p w14:paraId="5F2CD86E" w14:textId="5105A66B" w:rsidR="00622A09" w:rsidRPr="00185275" w:rsidRDefault="00622A09" w:rsidP="00622A09">
      <w:pPr>
        <w:pStyle w:val="af"/>
        <w:numPr>
          <w:ilvl w:val="0"/>
          <w:numId w:val="30"/>
        </w:numPr>
        <w:ind w:firstLineChars="0"/>
        <w:rPr>
          <w:rFonts w:eastAsia="等线"/>
          <w:lang w:eastAsia="zh-CN"/>
        </w:rPr>
      </w:pPr>
      <w:r>
        <w:rPr>
          <w:rFonts w:eastAsia="等线" w:hint="eastAsia"/>
          <w:lang w:eastAsia="zh-CN"/>
        </w:rPr>
        <w:t xml:space="preserve">[1E]-D2R-Alt2: </w:t>
      </w:r>
      <w:r w:rsidRPr="00185275">
        <w:rPr>
          <w:rFonts w:eastAsia="等线"/>
          <w:lang w:eastAsia="zh-CN"/>
        </w:rPr>
        <w:t>The Device Tx Power is calculated by CW receive</w:t>
      </w:r>
      <w:r w:rsidRPr="00185275">
        <w:rPr>
          <w:rFonts w:eastAsia="等线" w:hint="eastAsia"/>
          <w:lang w:eastAsia="zh-CN"/>
        </w:rPr>
        <w:t xml:space="preserve">d </w:t>
      </w:r>
      <w:r w:rsidRPr="00185275">
        <w:rPr>
          <w:rFonts w:eastAsia="等线"/>
          <w:lang w:eastAsia="zh-CN"/>
        </w:rPr>
        <w:t>power which can be derived by</w:t>
      </w:r>
      <w:r w:rsidRPr="00185275">
        <w:rPr>
          <w:rFonts w:eastAsia="等线" w:hint="eastAsia"/>
          <w:lang w:eastAsia="zh-CN"/>
        </w:rPr>
        <w:t xml:space="preserve"> at least </w:t>
      </w:r>
      <w:r w:rsidRPr="00185275">
        <w:rPr>
          <w:rFonts w:ascii="Times New Roman" w:eastAsia="等线" w:hAnsi="Times New Roman" w:hint="eastAsia"/>
          <w:szCs w:val="20"/>
          <w:lang w:eastAsia="zh-CN"/>
        </w:rPr>
        <w:t>CW2D</w:t>
      </w:r>
      <w:r w:rsidRPr="00185275">
        <w:rPr>
          <w:rFonts w:ascii="Times New Roman" w:eastAsia="等线" w:hAnsi="Times New Roman" w:hint="eastAsia"/>
          <w:szCs w:val="20"/>
        </w:rPr>
        <w:t xml:space="preserve"> distance (m)</w:t>
      </w:r>
      <w:r w:rsidRPr="00185275">
        <w:rPr>
          <w:rFonts w:ascii="Times New Roman" w:eastAsia="等线" w:hAnsi="Times New Roman" w:hint="eastAsia"/>
          <w:szCs w:val="20"/>
          <w:lang w:eastAsia="zh-CN"/>
        </w:rPr>
        <w:t xml:space="preserve"> value</w:t>
      </w:r>
      <w:r w:rsidRPr="00185275">
        <w:rPr>
          <w:rFonts w:eastAsia="等线" w:hint="eastAsia"/>
          <w:lang w:eastAsia="zh-CN"/>
        </w:rPr>
        <w:t>.</w:t>
      </w:r>
    </w:p>
    <w:p w14:paraId="0E0CB4F3" w14:textId="77777777" w:rsidR="00460054" w:rsidRDefault="00460054" w:rsidP="00460054">
      <w:pPr>
        <w:pStyle w:val="af"/>
        <w:numPr>
          <w:ilvl w:val="1"/>
          <w:numId w:val="30"/>
        </w:numPr>
        <w:ind w:firstLineChars="0"/>
        <w:rPr>
          <w:rFonts w:eastAsia="等线"/>
          <w:bCs/>
          <w:lang w:eastAsia="zh-CN"/>
        </w:rPr>
      </w:pPr>
      <w:r w:rsidRPr="004F1AC4">
        <w:rPr>
          <w:rFonts w:eastAsia="等线"/>
          <w:bCs/>
          <w:lang w:eastAsia="zh-CN"/>
        </w:rPr>
        <w:t>[Ericsson]</w:t>
      </w:r>
      <w:r>
        <w:rPr>
          <w:rFonts w:eastAsia="等线" w:hint="eastAsia"/>
          <w:bCs/>
          <w:lang w:eastAsia="zh-CN"/>
        </w:rPr>
        <w:t>, [CATT],</w:t>
      </w:r>
      <w:r w:rsidRPr="00906175">
        <w:rPr>
          <w:rFonts w:eastAsia="等线" w:hint="eastAsia"/>
          <w:bCs/>
          <w:lang w:eastAsia="zh-CN"/>
        </w:rPr>
        <w:t xml:space="preserve"> </w:t>
      </w:r>
      <w:r>
        <w:rPr>
          <w:rFonts w:eastAsia="等线" w:hint="eastAsia"/>
          <w:bCs/>
          <w:lang w:eastAsia="zh-CN"/>
        </w:rPr>
        <w:t xml:space="preserve">[Huawei] consider to use Alt-2 for </w:t>
      </w:r>
      <w:r>
        <w:rPr>
          <w:rFonts w:ascii="Times New Roman" w:eastAsia="等线" w:hAnsi="Times New Roman" w:hint="eastAsia"/>
          <w:szCs w:val="20"/>
          <w:lang w:eastAsia="zh-CN"/>
        </w:rPr>
        <w:t xml:space="preserve">scenarios </w:t>
      </w:r>
      <w:r>
        <w:rPr>
          <w:rFonts w:ascii="Times New Roman" w:eastAsia="等线" w:hAnsi="Times New Roman"/>
          <w:szCs w:val="20"/>
          <w:lang w:eastAsia="zh-CN"/>
        </w:rPr>
        <w:t>‘</w:t>
      </w:r>
      <w:r>
        <w:rPr>
          <w:rFonts w:ascii="Times New Roman" w:eastAsia="等线" w:hAnsi="Times New Roman" w:hint="eastAsia"/>
          <w:szCs w:val="20"/>
          <w:lang w:eastAsia="zh-CN"/>
        </w:rPr>
        <w:t>A1</w:t>
      </w:r>
      <w:r>
        <w:rPr>
          <w:rFonts w:ascii="Times New Roman" w:eastAsia="等线" w:hAnsi="Times New Roman"/>
          <w:szCs w:val="20"/>
          <w:lang w:eastAsia="zh-CN"/>
        </w:rPr>
        <w:t>’</w:t>
      </w:r>
      <w:r>
        <w:rPr>
          <w:rFonts w:ascii="Times New Roman" w:eastAsia="等线" w:hAnsi="Times New Roman" w:hint="eastAsia"/>
          <w:szCs w:val="20"/>
          <w:lang w:eastAsia="zh-CN"/>
        </w:rPr>
        <w:t xml:space="preserve">, </w:t>
      </w:r>
      <w:r>
        <w:rPr>
          <w:rFonts w:ascii="Times New Roman" w:eastAsia="等线" w:hAnsi="Times New Roman"/>
          <w:szCs w:val="20"/>
          <w:lang w:eastAsia="zh-CN"/>
        </w:rPr>
        <w:t>‘</w:t>
      </w:r>
      <w:r>
        <w:rPr>
          <w:rFonts w:ascii="Times New Roman" w:eastAsia="等线" w:hAnsi="Times New Roman" w:hint="eastAsia"/>
          <w:szCs w:val="20"/>
          <w:lang w:eastAsia="zh-CN"/>
        </w:rPr>
        <w:t>A2</w:t>
      </w:r>
      <w:r>
        <w:rPr>
          <w:rFonts w:ascii="Times New Roman" w:eastAsia="等线" w:hAnsi="Times New Roman"/>
          <w:szCs w:val="20"/>
          <w:lang w:eastAsia="zh-CN"/>
        </w:rPr>
        <w:t>’</w:t>
      </w:r>
      <w:r>
        <w:rPr>
          <w:rFonts w:ascii="Times New Roman" w:eastAsia="等线" w:hAnsi="Times New Roman" w:hint="eastAsia"/>
          <w:szCs w:val="20"/>
          <w:lang w:eastAsia="zh-CN"/>
        </w:rPr>
        <w:t xml:space="preserve">, </w:t>
      </w:r>
      <w:r>
        <w:rPr>
          <w:rFonts w:ascii="Times New Roman" w:eastAsia="等线" w:hAnsi="Times New Roman"/>
          <w:szCs w:val="20"/>
          <w:lang w:eastAsia="zh-CN"/>
        </w:rPr>
        <w:t>‘</w:t>
      </w:r>
      <w:r>
        <w:rPr>
          <w:rFonts w:ascii="Times New Roman" w:eastAsia="等线" w:hAnsi="Times New Roman" w:hint="eastAsia"/>
          <w:szCs w:val="20"/>
          <w:lang w:eastAsia="zh-CN"/>
        </w:rPr>
        <w:t>B</w:t>
      </w:r>
      <w:r>
        <w:rPr>
          <w:rFonts w:ascii="Times New Roman" w:eastAsia="等线" w:hAnsi="Times New Roman"/>
          <w:szCs w:val="20"/>
          <w:lang w:eastAsia="zh-CN"/>
        </w:rPr>
        <w:t>’</w:t>
      </w:r>
      <w:r>
        <w:rPr>
          <w:rFonts w:eastAsia="等线" w:hint="eastAsia"/>
          <w:bCs/>
          <w:lang w:eastAsia="zh-CN"/>
        </w:rPr>
        <w:t xml:space="preserve">, and [Ericsson] propose to </w:t>
      </w:r>
      <w:r w:rsidRPr="004F1AC4">
        <w:rPr>
          <w:rFonts w:eastAsia="等线"/>
          <w:bCs/>
          <w:lang w:eastAsia="zh-CN"/>
        </w:rPr>
        <w:t>agree on a common assumption</w:t>
      </w:r>
      <w:r>
        <w:rPr>
          <w:rFonts w:eastAsia="等线" w:hint="eastAsia"/>
          <w:bCs/>
          <w:lang w:eastAsia="zh-CN"/>
        </w:rPr>
        <w:t xml:space="preserve"> for the distance of CW2D. </w:t>
      </w:r>
    </w:p>
    <w:p w14:paraId="1886770B" w14:textId="77777777" w:rsidR="00460054" w:rsidRPr="00E455A6" w:rsidRDefault="00460054" w:rsidP="00460054">
      <w:pPr>
        <w:pStyle w:val="af"/>
        <w:numPr>
          <w:ilvl w:val="1"/>
          <w:numId w:val="30"/>
        </w:numPr>
        <w:ind w:firstLineChars="0"/>
        <w:rPr>
          <w:rFonts w:eastAsia="等线"/>
          <w:bCs/>
          <w:lang w:eastAsia="zh-CN"/>
        </w:rPr>
      </w:pPr>
      <w:r>
        <w:rPr>
          <w:rFonts w:eastAsia="等线" w:hint="eastAsia"/>
          <w:bCs/>
          <w:lang w:eastAsia="zh-CN"/>
        </w:rPr>
        <w:t>[</w:t>
      </w:r>
      <w:proofErr w:type="spellStart"/>
      <w:r>
        <w:rPr>
          <w:rFonts w:eastAsia="等线" w:hint="eastAsia"/>
          <w:bCs/>
          <w:lang w:eastAsia="zh-CN"/>
        </w:rPr>
        <w:t>Spreadtrum</w:t>
      </w:r>
      <w:proofErr w:type="spellEnd"/>
      <w:r>
        <w:rPr>
          <w:rFonts w:eastAsia="等线" w:hint="eastAsia"/>
          <w:bCs/>
          <w:lang w:eastAsia="zh-CN"/>
        </w:rPr>
        <w:t>],</w:t>
      </w:r>
      <w:r w:rsidRPr="00CA013D">
        <w:rPr>
          <w:rFonts w:ascii="Times New Roman" w:eastAsia="等线" w:hAnsi="Times New Roman" w:hint="eastAsia"/>
          <w:szCs w:val="20"/>
          <w:lang w:eastAsia="zh-CN" w:bidi="ar"/>
        </w:rPr>
        <w:t xml:space="preserve"> </w:t>
      </w:r>
      <w:r>
        <w:rPr>
          <w:rFonts w:ascii="Times New Roman" w:eastAsia="等线" w:hAnsi="Times New Roman" w:hint="eastAsia"/>
          <w:szCs w:val="20"/>
          <w:lang w:eastAsia="zh-CN" w:bidi="ar"/>
        </w:rPr>
        <w:t>[</w:t>
      </w:r>
      <w:proofErr w:type="spellStart"/>
      <w:r w:rsidRPr="00C524D6">
        <w:rPr>
          <w:rFonts w:ascii="Times New Roman" w:eastAsia="等线" w:hAnsi="Times New Roman"/>
          <w:szCs w:val="20"/>
          <w:lang w:eastAsia="zh-CN" w:bidi="ar"/>
        </w:rPr>
        <w:t>InterDigital</w:t>
      </w:r>
      <w:proofErr w:type="spellEnd"/>
      <w:r w:rsidRPr="00C524D6">
        <w:rPr>
          <w:rFonts w:ascii="Times New Roman" w:eastAsia="等线" w:hAnsi="Times New Roman"/>
          <w:szCs w:val="20"/>
          <w:lang w:eastAsia="zh-CN" w:bidi="ar"/>
        </w:rPr>
        <w:t>, Inc.</w:t>
      </w:r>
      <w:r>
        <w:rPr>
          <w:rFonts w:ascii="Times New Roman" w:eastAsia="等线" w:hAnsi="Times New Roman" w:hint="eastAsia"/>
          <w:szCs w:val="20"/>
          <w:lang w:eastAsia="zh-CN" w:bidi="ar"/>
        </w:rPr>
        <w:t>], [CMCC], [Qualcomm]</w:t>
      </w:r>
      <w:r>
        <w:rPr>
          <w:rFonts w:eastAsia="等线" w:hint="eastAsia"/>
          <w:bCs/>
          <w:lang w:eastAsia="zh-CN"/>
        </w:rPr>
        <w:t xml:space="preserve"> consider to use Alt-2 for device 1/2a for scenarios </w:t>
      </w:r>
      <w:r>
        <w:rPr>
          <w:rFonts w:eastAsia="等线"/>
          <w:bCs/>
          <w:lang w:eastAsia="zh-CN"/>
        </w:rPr>
        <w:t>‘</w:t>
      </w:r>
      <w:r>
        <w:rPr>
          <w:rFonts w:eastAsia="等线" w:hint="eastAsia"/>
          <w:bCs/>
          <w:lang w:eastAsia="zh-CN"/>
        </w:rPr>
        <w:t>B</w:t>
      </w:r>
      <w:r>
        <w:rPr>
          <w:rFonts w:eastAsia="等线"/>
          <w:bCs/>
          <w:lang w:eastAsia="zh-CN"/>
        </w:rPr>
        <w:t>’</w:t>
      </w:r>
    </w:p>
    <w:p w14:paraId="79918D47" w14:textId="77777777" w:rsidR="00460054" w:rsidRPr="004F1AC4" w:rsidRDefault="00460054" w:rsidP="00460054">
      <w:pPr>
        <w:pStyle w:val="af"/>
        <w:numPr>
          <w:ilvl w:val="1"/>
          <w:numId w:val="30"/>
        </w:numPr>
        <w:ind w:firstLineChars="0"/>
        <w:rPr>
          <w:rFonts w:ascii="Times New Roman" w:eastAsia="等线" w:hAnsi="Times New Roman"/>
          <w:szCs w:val="20"/>
          <w:lang w:eastAsia="zh-CN"/>
        </w:rPr>
      </w:pPr>
      <w:r>
        <w:rPr>
          <w:rFonts w:ascii="Times New Roman" w:eastAsia="等线" w:hAnsi="Times New Roman" w:hint="eastAsia"/>
          <w:szCs w:val="20"/>
          <w:lang w:eastAsia="zh-CN"/>
        </w:rPr>
        <w:t>[</w:t>
      </w:r>
      <w:r w:rsidRPr="00C47357">
        <w:rPr>
          <w:rFonts w:ascii="Times New Roman" w:eastAsia="等线" w:hAnsi="Times New Roman"/>
          <w:szCs w:val="20"/>
          <w:lang w:eastAsia="zh-CN"/>
        </w:rPr>
        <w:t>Tejas Networks Ltd.</w:t>
      </w:r>
      <w:r>
        <w:rPr>
          <w:rFonts w:ascii="Times New Roman" w:eastAsia="等线" w:hAnsi="Times New Roman" w:hint="eastAsia"/>
          <w:szCs w:val="20"/>
          <w:lang w:eastAsia="zh-CN"/>
        </w:rPr>
        <w:t xml:space="preserve">], [ZTE] consider Alt-2 for device 2a in scenarios </w:t>
      </w:r>
      <w:r>
        <w:rPr>
          <w:rFonts w:ascii="Times New Roman" w:eastAsia="等线" w:hAnsi="Times New Roman"/>
          <w:szCs w:val="20"/>
          <w:lang w:eastAsia="zh-CN"/>
        </w:rPr>
        <w:t>‘</w:t>
      </w:r>
      <w:r>
        <w:rPr>
          <w:rFonts w:ascii="Times New Roman" w:eastAsia="等线" w:hAnsi="Times New Roman" w:hint="eastAsia"/>
          <w:szCs w:val="20"/>
          <w:lang w:eastAsia="zh-CN"/>
        </w:rPr>
        <w:t>B</w:t>
      </w:r>
      <w:r>
        <w:rPr>
          <w:rFonts w:ascii="Times New Roman" w:eastAsia="等线" w:hAnsi="Times New Roman"/>
          <w:szCs w:val="20"/>
          <w:lang w:eastAsia="zh-CN"/>
        </w:rPr>
        <w:t>’</w:t>
      </w:r>
    </w:p>
    <w:p w14:paraId="5FE5C40B" w14:textId="77777777" w:rsidR="00460054" w:rsidRDefault="00460054" w:rsidP="00460054">
      <w:pPr>
        <w:pStyle w:val="af"/>
        <w:numPr>
          <w:ilvl w:val="1"/>
          <w:numId w:val="30"/>
        </w:numPr>
        <w:ind w:firstLineChars="0"/>
        <w:rPr>
          <w:rFonts w:eastAsia="等线"/>
          <w:bCs/>
          <w:lang w:eastAsia="zh-CN"/>
        </w:rPr>
      </w:pPr>
      <w:r>
        <w:rPr>
          <w:rFonts w:eastAsia="等线" w:hint="eastAsia"/>
          <w:bCs/>
          <w:lang w:eastAsia="zh-CN"/>
        </w:rPr>
        <w:t>[Nokia] consider an optimistic case where CW node is close to device (e.g., 1m or 2m)</w:t>
      </w:r>
    </w:p>
    <w:p w14:paraId="426CB371" w14:textId="77777777" w:rsidR="00622A09" w:rsidRPr="00460054" w:rsidRDefault="00622A09" w:rsidP="00114DC0">
      <w:pPr>
        <w:rPr>
          <w:rFonts w:eastAsiaTheme="minorEastAsia"/>
          <w:lang w:eastAsia="zh-CN"/>
        </w:rPr>
      </w:pPr>
    </w:p>
    <w:p w14:paraId="7BFB0C33" w14:textId="0AE386BB" w:rsidR="00460054" w:rsidRDefault="00460054" w:rsidP="00114DC0">
      <w:pPr>
        <w:rPr>
          <w:rFonts w:eastAsiaTheme="minorEastAsia"/>
          <w:lang w:eastAsia="zh-CN"/>
        </w:rPr>
      </w:pPr>
      <w:r>
        <w:rPr>
          <w:rFonts w:eastAsiaTheme="minorEastAsia" w:hint="eastAsia"/>
          <w:lang w:eastAsia="zh-CN"/>
        </w:rPr>
        <w:t>Other suggestions,</w:t>
      </w:r>
    </w:p>
    <w:p w14:paraId="220C6591" w14:textId="77777777" w:rsidR="00460054" w:rsidRDefault="00460054" w:rsidP="00460054">
      <w:pPr>
        <w:pStyle w:val="af"/>
        <w:numPr>
          <w:ilvl w:val="0"/>
          <w:numId w:val="30"/>
        </w:numPr>
        <w:ind w:firstLineChars="0"/>
        <w:rPr>
          <w:rFonts w:ascii="Times New Roman" w:eastAsia="等线" w:hAnsi="Times New Roman"/>
          <w:szCs w:val="20"/>
          <w:lang w:eastAsia="zh-CN"/>
        </w:rPr>
      </w:pPr>
      <w:r w:rsidRPr="004F1AC4">
        <w:rPr>
          <w:rFonts w:eastAsia="等线" w:hint="eastAsia"/>
          <w:bCs/>
          <w:lang w:eastAsia="zh-CN"/>
        </w:rPr>
        <w:t xml:space="preserve">The </w:t>
      </w:r>
      <w:r w:rsidRPr="004F1AC4">
        <w:rPr>
          <w:rFonts w:eastAsia="等线"/>
          <w:bCs/>
          <w:lang w:eastAsia="zh-CN"/>
        </w:rPr>
        <w:t xml:space="preserve">activation </w:t>
      </w:r>
      <w:r w:rsidRPr="004F1AC4">
        <w:rPr>
          <w:rFonts w:eastAsia="等线" w:hint="eastAsia"/>
          <w:bCs/>
          <w:lang w:eastAsia="zh-CN"/>
        </w:rPr>
        <w:t>threshold</w:t>
      </w:r>
      <w:r w:rsidRPr="004F1AC4">
        <w:rPr>
          <w:rFonts w:eastAsia="等线"/>
          <w:bCs/>
          <w:lang w:eastAsia="zh-CN"/>
        </w:rPr>
        <w:t xml:space="preserve"> of the device could be used as the device </w:t>
      </w:r>
      <w:r w:rsidRPr="004F1AC4">
        <w:rPr>
          <w:rFonts w:eastAsia="等线" w:hint="eastAsia"/>
          <w:bCs/>
          <w:lang w:eastAsia="zh-CN"/>
        </w:rPr>
        <w:t>Tx</w:t>
      </w:r>
      <w:r w:rsidRPr="004F1AC4">
        <w:rPr>
          <w:rFonts w:eastAsia="等线"/>
          <w:bCs/>
          <w:lang w:eastAsia="zh-CN"/>
        </w:rPr>
        <w:t xml:space="preserve"> power and the maximal CW2D distance is decided based </w:t>
      </w:r>
      <w:r w:rsidRPr="004F1AC4">
        <w:rPr>
          <w:rFonts w:ascii="Times New Roman" w:eastAsia="等线" w:hAnsi="Times New Roman"/>
          <w:szCs w:val="20"/>
          <w:lang w:eastAsia="zh-CN"/>
        </w:rPr>
        <w:t>on the activation threshold</w:t>
      </w:r>
    </w:p>
    <w:p w14:paraId="50A12991" w14:textId="6E0A64AB" w:rsidR="00460054" w:rsidRDefault="00460054" w:rsidP="00460054">
      <w:pPr>
        <w:pStyle w:val="af"/>
        <w:numPr>
          <w:ilvl w:val="1"/>
          <w:numId w:val="30"/>
        </w:numPr>
        <w:ind w:firstLineChars="0"/>
        <w:rPr>
          <w:rFonts w:ascii="Times New Roman" w:eastAsia="等线" w:hAnsi="Times New Roman"/>
          <w:szCs w:val="20"/>
          <w:lang w:eastAsia="zh-CN"/>
        </w:rPr>
      </w:pPr>
      <w:r w:rsidRPr="002B1880">
        <w:rPr>
          <w:rFonts w:ascii="Times New Roman" w:eastAsia="等线" w:hAnsi="Times New Roman"/>
          <w:szCs w:val="20"/>
          <w:lang w:eastAsia="zh-CN"/>
        </w:rPr>
        <w:t>[FUTUREWEI]</w:t>
      </w:r>
      <w:r>
        <w:rPr>
          <w:rFonts w:ascii="Times New Roman" w:eastAsia="等线" w:hAnsi="Times New Roman" w:hint="eastAsia"/>
          <w:szCs w:val="20"/>
          <w:lang w:eastAsia="zh-CN"/>
        </w:rPr>
        <w:t xml:space="preserve"> For scenarios </w:t>
      </w:r>
      <w:r>
        <w:rPr>
          <w:rFonts w:ascii="Times New Roman" w:eastAsia="等线" w:hAnsi="Times New Roman"/>
          <w:szCs w:val="20"/>
          <w:lang w:eastAsia="zh-CN"/>
        </w:rPr>
        <w:t>‘</w:t>
      </w:r>
      <w:r>
        <w:rPr>
          <w:rFonts w:ascii="Times New Roman" w:eastAsia="等线" w:hAnsi="Times New Roman" w:hint="eastAsia"/>
          <w:szCs w:val="20"/>
          <w:lang w:eastAsia="zh-CN"/>
        </w:rPr>
        <w:t>B</w:t>
      </w:r>
      <w:r>
        <w:rPr>
          <w:rFonts w:ascii="Times New Roman" w:eastAsia="等线" w:hAnsi="Times New Roman"/>
          <w:szCs w:val="20"/>
          <w:lang w:eastAsia="zh-CN"/>
        </w:rPr>
        <w:t>’</w:t>
      </w:r>
    </w:p>
    <w:p w14:paraId="51C47ADD" w14:textId="5EF84743" w:rsidR="00460054" w:rsidRPr="0017172D" w:rsidRDefault="00460054" w:rsidP="00460054">
      <w:pPr>
        <w:pStyle w:val="af"/>
        <w:numPr>
          <w:ilvl w:val="1"/>
          <w:numId w:val="30"/>
        </w:numPr>
        <w:ind w:firstLineChars="0"/>
        <w:rPr>
          <w:rFonts w:eastAsia="等线"/>
          <w:bCs/>
          <w:lang w:eastAsia="zh-CN"/>
        </w:rPr>
      </w:pPr>
      <w:r>
        <w:rPr>
          <w:rFonts w:ascii="Times New Roman" w:eastAsia="等线" w:hAnsi="Times New Roman" w:hint="eastAsia"/>
          <w:szCs w:val="20"/>
          <w:lang w:eastAsia="zh-CN"/>
        </w:rPr>
        <w:t>[</w:t>
      </w:r>
      <w:r w:rsidRPr="00C47357">
        <w:rPr>
          <w:rFonts w:ascii="Times New Roman" w:eastAsia="等线" w:hAnsi="Times New Roman"/>
          <w:szCs w:val="20"/>
          <w:lang w:eastAsia="zh-CN"/>
        </w:rPr>
        <w:t>Tejas Networks Ltd.</w:t>
      </w:r>
      <w:r>
        <w:rPr>
          <w:rFonts w:ascii="Times New Roman" w:eastAsia="等线" w:hAnsi="Times New Roman" w:hint="eastAsia"/>
          <w:szCs w:val="20"/>
          <w:lang w:eastAsia="zh-CN"/>
        </w:rPr>
        <w:t>], [ZTE] For device 1</w:t>
      </w:r>
    </w:p>
    <w:p w14:paraId="79AA4C4B" w14:textId="77777777" w:rsidR="00460054" w:rsidRDefault="00460054" w:rsidP="00460054">
      <w:pPr>
        <w:pStyle w:val="af"/>
        <w:numPr>
          <w:ilvl w:val="1"/>
          <w:numId w:val="30"/>
        </w:numPr>
        <w:ind w:firstLineChars="0"/>
        <w:rPr>
          <w:rFonts w:eastAsia="等线"/>
          <w:bCs/>
          <w:lang w:eastAsia="zh-CN"/>
        </w:rPr>
      </w:pPr>
      <w:r>
        <w:rPr>
          <w:rFonts w:eastAsia="等线" w:hint="eastAsia"/>
          <w:bCs/>
          <w:lang w:eastAsia="zh-CN"/>
        </w:rPr>
        <w:t>[Nokia] consider this as a pessimistic case for evaluation</w:t>
      </w:r>
    </w:p>
    <w:p w14:paraId="153DDB8D" w14:textId="0B74594D" w:rsidR="00460054" w:rsidRPr="004F1AC4" w:rsidRDefault="00460054" w:rsidP="00460054">
      <w:pPr>
        <w:pStyle w:val="af"/>
        <w:numPr>
          <w:ilvl w:val="1"/>
          <w:numId w:val="30"/>
        </w:numPr>
        <w:ind w:firstLineChars="0"/>
        <w:rPr>
          <w:rFonts w:ascii="Times New Roman" w:eastAsia="等线" w:hAnsi="Times New Roman"/>
          <w:szCs w:val="20"/>
          <w:lang w:eastAsia="zh-CN"/>
        </w:rPr>
      </w:pPr>
      <w:r w:rsidRPr="00C524D6">
        <w:rPr>
          <w:rFonts w:ascii="Times New Roman" w:eastAsia="等线" w:hAnsi="Times New Roman"/>
          <w:szCs w:val="20"/>
          <w:lang w:eastAsia="zh-CN"/>
        </w:rPr>
        <w:t>[</w:t>
      </w:r>
      <w:proofErr w:type="spellStart"/>
      <w:r w:rsidRPr="00C524D6">
        <w:rPr>
          <w:rFonts w:ascii="Times New Roman" w:eastAsia="等线" w:hAnsi="Times New Roman"/>
          <w:szCs w:val="20"/>
          <w:lang w:eastAsia="zh-CN"/>
        </w:rPr>
        <w:t>InterDigital</w:t>
      </w:r>
      <w:proofErr w:type="spellEnd"/>
      <w:r w:rsidRPr="00C524D6">
        <w:rPr>
          <w:rFonts w:ascii="Times New Roman" w:eastAsia="等线" w:hAnsi="Times New Roman"/>
          <w:szCs w:val="20"/>
          <w:lang w:eastAsia="zh-CN"/>
        </w:rPr>
        <w:t>, Inc.]</w:t>
      </w:r>
      <w:r>
        <w:rPr>
          <w:rFonts w:ascii="Times New Roman" w:eastAsia="等线" w:hAnsi="Times New Roman" w:hint="eastAsia"/>
          <w:szCs w:val="20"/>
          <w:lang w:eastAsia="zh-CN"/>
        </w:rPr>
        <w:t xml:space="preserve"> use this for scenarios </w:t>
      </w:r>
      <w:r>
        <w:rPr>
          <w:rFonts w:ascii="Times New Roman" w:eastAsia="等线" w:hAnsi="Times New Roman"/>
          <w:szCs w:val="20"/>
          <w:lang w:eastAsia="zh-CN"/>
        </w:rPr>
        <w:t>‘</w:t>
      </w:r>
      <w:r>
        <w:rPr>
          <w:rFonts w:ascii="Times New Roman" w:eastAsia="等线" w:hAnsi="Times New Roman" w:hint="eastAsia"/>
          <w:szCs w:val="20"/>
          <w:lang w:eastAsia="zh-CN"/>
        </w:rPr>
        <w:t>A1</w:t>
      </w:r>
      <w:r>
        <w:rPr>
          <w:rFonts w:ascii="Times New Roman" w:eastAsia="等线" w:hAnsi="Times New Roman"/>
          <w:szCs w:val="20"/>
          <w:lang w:eastAsia="zh-CN"/>
        </w:rPr>
        <w:t>’</w:t>
      </w:r>
      <w:r>
        <w:rPr>
          <w:rFonts w:ascii="Times New Roman" w:eastAsia="等线" w:hAnsi="Times New Roman" w:hint="eastAsia"/>
          <w:szCs w:val="20"/>
          <w:lang w:eastAsia="zh-CN"/>
        </w:rPr>
        <w:t xml:space="preserve">, </w:t>
      </w:r>
      <w:r>
        <w:rPr>
          <w:rFonts w:ascii="Times New Roman" w:eastAsia="等线" w:hAnsi="Times New Roman"/>
          <w:szCs w:val="20"/>
          <w:lang w:eastAsia="zh-CN"/>
        </w:rPr>
        <w:t>‘</w:t>
      </w:r>
      <w:r>
        <w:rPr>
          <w:rFonts w:ascii="Times New Roman" w:eastAsia="等线" w:hAnsi="Times New Roman" w:hint="eastAsia"/>
          <w:szCs w:val="20"/>
          <w:lang w:eastAsia="zh-CN"/>
        </w:rPr>
        <w:t>A2</w:t>
      </w:r>
      <w:r>
        <w:rPr>
          <w:rFonts w:ascii="Times New Roman" w:eastAsia="等线" w:hAnsi="Times New Roman"/>
          <w:szCs w:val="20"/>
          <w:lang w:eastAsia="zh-CN"/>
        </w:rPr>
        <w:t>’</w:t>
      </w:r>
    </w:p>
    <w:p w14:paraId="7AAC826A" w14:textId="6600AD81" w:rsidR="00460054" w:rsidRDefault="00460054" w:rsidP="00460054">
      <w:pPr>
        <w:pStyle w:val="af"/>
        <w:numPr>
          <w:ilvl w:val="0"/>
          <w:numId w:val="30"/>
        </w:numPr>
        <w:ind w:firstLineChars="0"/>
        <w:rPr>
          <w:rFonts w:ascii="Times New Roman" w:eastAsia="等线" w:hAnsi="Times New Roman"/>
          <w:szCs w:val="20"/>
          <w:lang w:eastAsia="zh-CN"/>
        </w:rPr>
      </w:pPr>
      <w:r>
        <w:rPr>
          <w:rFonts w:eastAsia="等线" w:hint="eastAsia"/>
          <w:bCs/>
          <w:lang w:eastAsia="zh-CN"/>
        </w:rPr>
        <w:t>B</w:t>
      </w:r>
      <w:r>
        <w:rPr>
          <w:rFonts w:eastAsia="等线"/>
          <w:bCs/>
          <w:lang w:eastAsia="zh-CN"/>
        </w:rPr>
        <w:t>alanced</w:t>
      </w:r>
      <w:r>
        <w:rPr>
          <w:rFonts w:eastAsia="等线" w:hint="eastAsia"/>
          <w:bCs/>
          <w:lang w:eastAsia="zh-CN"/>
        </w:rPr>
        <w:t xml:space="preserve"> MPL calculation is used to </w:t>
      </w:r>
      <w:r>
        <w:rPr>
          <w:rFonts w:eastAsia="等线"/>
          <w:bCs/>
          <w:lang w:eastAsia="zh-CN"/>
        </w:rPr>
        <w:t>determine</w:t>
      </w:r>
      <w:r>
        <w:rPr>
          <w:rFonts w:eastAsia="等线" w:hint="eastAsia"/>
          <w:bCs/>
          <w:lang w:eastAsia="zh-CN"/>
        </w:rPr>
        <w:t xml:space="preserve"> device Tx power</w:t>
      </w:r>
    </w:p>
    <w:p w14:paraId="47140495" w14:textId="347BAE6C" w:rsidR="00460054" w:rsidRDefault="00460054" w:rsidP="00460054">
      <w:pPr>
        <w:pStyle w:val="af"/>
        <w:numPr>
          <w:ilvl w:val="1"/>
          <w:numId w:val="30"/>
        </w:numPr>
        <w:ind w:firstLineChars="0"/>
        <w:rPr>
          <w:rFonts w:ascii="Times New Roman" w:eastAsia="等线" w:hAnsi="Times New Roman"/>
          <w:szCs w:val="20"/>
          <w:lang w:eastAsia="zh-CN"/>
        </w:rPr>
      </w:pPr>
      <w:r w:rsidRPr="002B1880">
        <w:rPr>
          <w:rFonts w:ascii="Times New Roman" w:eastAsia="等线" w:hAnsi="Times New Roman"/>
          <w:szCs w:val="20"/>
          <w:lang w:eastAsia="zh-CN"/>
        </w:rPr>
        <w:lastRenderedPageBreak/>
        <w:t>[</w:t>
      </w:r>
      <w:r>
        <w:rPr>
          <w:rFonts w:ascii="Times New Roman" w:eastAsia="等线" w:hAnsi="Times New Roman" w:hint="eastAsia"/>
          <w:szCs w:val="20"/>
          <w:lang w:eastAsia="zh-CN"/>
        </w:rPr>
        <w:t>Qualcomm</w:t>
      </w:r>
      <w:r w:rsidRPr="002B1880">
        <w:rPr>
          <w:rFonts w:ascii="Times New Roman" w:eastAsia="等线" w:hAnsi="Times New Roman"/>
          <w:szCs w:val="20"/>
          <w:lang w:eastAsia="zh-CN"/>
        </w:rPr>
        <w:t>]</w:t>
      </w:r>
      <w:r>
        <w:rPr>
          <w:rFonts w:ascii="Times New Roman" w:eastAsia="等线" w:hAnsi="Times New Roman" w:hint="eastAsia"/>
          <w:szCs w:val="20"/>
          <w:lang w:eastAsia="zh-CN"/>
        </w:rPr>
        <w:t xml:space="preserve"> consider this for monostatic case</w:t>
      </w:r>
    </w:p>
    <w:p w14:paraId="077C7B77" w14:textId="77777777" w:rsidR="00460054" w:rsidRPr="00460054" w:rsidRDefault="00460054" w:rsidP="00114DC0">
      <w:pPr>
        <w:rPr>
          <w:rFonts w:eastAsiaTheme="minorEastAsia"/>
          <w:lang w:eastAsia="zh-CN"/>
        </w:rPr>
      </w:pPr>
    </w:p>
    <w:p w14:paraId="0F8D6B46" w14:textId="5DB8407A" w:rsidR="002D17F4" w:rsidRDefault="002D17F4" w:rsidP="002D17F4">
      <w:pPr>
        <w:pStyle w:val="4"/>
        <w:numPr>
          <w:ilvl w:val="0"/>
          <w:numId w:val="0"/>
        </w:numPr>
        <w:ind w:left="864" w:hanging="864"/>
        <w:rPr>
          <w:rFonts w:eastAsiaTheme="minorEastAsia"/>
          <w:lang w:eastAsia="zh-CN"/>
        </w:rPr>
      </w:pPr>
      <w:r>
        <w:rPr>
          <w:rFonts w:eastAsiaTheme="minorEastAsia" w:hint="eastAsia"/>
          <w:lang w:eastAsia="zh-CN"/>
        </w:rPr>
        <w:t>[H][Proposal-</w:t>
      </w:r>
      <w:r w:rsidR="001E54EB">
        <w:rPr>
          <w:rFonts w:eastAsiaTheme="minorEastAsia"/>
          <w:lang w:eastAsia="zh-CN"/>
        </w:rPr>
        <w:fldChar w:fldCharType="begin"/>
      </w:r>
      <w:r w:rsidR="001E54EB">
        <w:rPr>
          <w:rFonts w:eastAsiaTheme="minorEastAsia"/>
          <w:lang w:eastAsia="zh-CN"/>
        </w:rPr>
        <w:instrText xml:space="preserve"> </w:instrText>
      </w:r>
      <w:r w:rsidR="001E54EB">
        <w:instrText>STYLEREF "</w:instrText>
      </w:r>
      <w:r w:rsidR="001E54EB">
        <w:rPr>
          <w:rFonts w:eastAsiaTheme="minorEastAsia" w:hint="eastAsia"/>
          <w:lang w:eastAsia="zh-CN"/>
        </w:rPr>
        <w:instrText>Title</w:instrText>
      </w:r>
      <w:r w:rsidR="001E54EB">
        <w:instrText>" \n \t</w:instrText>
      </w:r>
      <w:r w:rsidR="001E54EB">
        <w:rPr>
          <w:rFonts w:eastAsiaTheme="minorEastAsia"/>
          <w:lang w:eastAsia="zh-CN"/>
        </w:rPr>
        <w:instrText xml:space="preserve"> </w:instrText>
      </w:r>
      <w:r w:rsidR="001E54EB">
        <w:rPr>
          <w:rFonts w:eastAsiaTheme="minorEastAsia"/>
          <w:lang w:eastAsia="zh-CN"/>
        </w:rPr>
        <w:fldChar w:fldCharType="separate"/>
      </w:r>
      <w:r w:rsidR="001E54EB">
        <w:rPr>
          <w:noProof/>
        </w:rPr>
        <w:t>3.4.5</w:t>
      </w:r>
      <w:r w:rsidR="001E54EB">
        <w:rPr>
          <w:rFonts w:eastAsiaTheme="minorEastAsia"/>
          <w:lang w:eastAsia="zh-CN"/>
        </w:rPr>
        <w:fldChar w:fldCharType="end"/>
      </w:r>
      <w:r>
        <w:rPr>
          <w:rFonts w:eastAsiaTheme="minorEastAsia" w:hint="eastAsia"/>
          <w:lang w:eastAsia="zh-CN"/>
        </w:rPr>
        <w:t xml:space="preserve">-TxPower-v1] </w:t>
      </w:r>
    </w:p>
    <w:tbl>
      <w:tblPr>
        <w:tblStyle w:val="af1"/>
        <w:tblW w:w="14850" w:type="dxa"/>
        <w:tblLook w:val="04A0" w:firstRow="1" w:lastRow="0" w:firstColumn="1" w:lastColumn="0" w:noHBand="0" w:noVBand="1"/>
      </w:tblPr>
      <w:tblGrid>
        <w:gridCol w:w="14850"/>
      </w:tblGrid>
      <w:tr w:rsidR="002D17F4" w14:paraId="7A75391D" w14:textId="77777777" w:rsidTr="002D17F4">
        <w:tc>
          <w:tcPr>
            <w:tcW w:w="14850" w:type="dxa"/>
          </w:tcPr>
          <w:p w14:paraId="3F5920FD" w14:textId="77777777" w:rsidR="002D17F4" w:rsidRDefault="002D17F4" w:rsidP="006009E0">
            <w:pPr>
              <w:rPr>
                <w:rFonts w:eastAsiaTheme="minorEastAsia"/>
                <w:b/>
                <w:bCs/>
                <w:lang w:eastAsia="zh-CN"/>
              </w:rPr>
            </w:pPr>
            <w:r w:rsidRPr="00914423">
              <w:rPr>
                <w:rFonts w:eastAsiaTheme="minorEastAsia" w:hint="eastAsia"/>
                <w:b/>
                <w:bCs/>
                <w:lang w:eastAsia="zh-CN"/>
              </w:rPr>
              <w:t>Proposals:</w:t>
            </w:r>
          </w:p>
          <w:p w14:paraId="2ABF4549" w14:textId="19CE2E5F" w:rsidR="002D17F4" w:rsidRDefault="002D17F4" w:rsidP="002D17F4">
            <w:pPr>
              <w:rPr>
                <w:rFonts w:eastAsiaTheme="minorEastAsia"/>
                <w:lang w:eastAsia="zh-CN"/>
              </w:rPr>
            </w:pPr>
            <w:r>
              <w:rPr>
                <w:rFonts w:eastAsiaTheme="minorEastAsia" w:hint="eastAsia"/>
                <w:lang w:eastAsia="zh-CN"/>
              </w:rPr>
              <w:t>Update the link budget table Row [1E] as follows,</w:t>
            </w:r>
          </w:p>
          <w:p w14:paraId="769816C4" w14:textId="77777777" w:rsidR="009C36DB" w:rsidRDefault="009C36DB" w:rsidP="002D17F4">
            <w:pPr>
              <w:rPr>
                <w:rFonts w:eastAsiaTheme="minorEastAsia"/>
                <w:lang w:eastAsia="zh-CN"/>
              </w:rPr>
            </w:pPr>
          </w:p>
          <w:p w14:paraId="437C27AA" w14:textId="628F6DE4" w:rsidR="002D17F4" w:rsidRPr="009C36DB" w:rsidRDefault="009C36DB" w:rsidP="002D17F4">
            <w:pPr>
              <w:rPr>
                <w:rFonts w:eastAsiaTheme="minorEastAsia"/>
                <w:i/>
                <w:iCs/>
                <w:lang w:eastAsia="zh-CN"/>
              </w:rPr>
            </w:pPr>
            <w:r w:rsidRPr="009C36DB">
              <w:rPr>
                <w:rFonts w:eastAsiaTheme="minorEastAsia" w:hint="eastAsia"/>
                <w:i/>
                <w:iCs/>
                <w:lang w:eastAsia="zh-CN"/>
              </w:rPr>
              <w:t>&lt;Editor</w:t>
            </w:r>
            <w:r w:rsidRPr="009C36DB">
              <w:rPr>
                <w:rFonts w:eastAsiaTheme="minorEastAsia"/>
                <w:i/>
                <w:iCs/>
                <w:lang w:eastAsia="zh-CN"/>
              </w:rPr>
              <w:t>’</w:t>
            </w:r>
            <w:r w:rsidRPr="009C36DB">
              <w:rPr>
                <w:rFonts w:eastAsiaTheme="minorEastAsia" w:hint="eastAsia"/>
                <w:i/>
                <w:iCs/>
                <w:lang w:eastAsia="zh-CN"/>
              </w:rPr>
              <w:t>s Note: With change mark&gt;</w:t>
            </w:r>
          </w:p>
          <w:p w14:paraId="464C276B" w14:textId="77777777" w:rsidR="009C36DB" w:rsidRDefault="009C36DB" w:rsidP="009C36DB">
            <w:pPr>
              <w:rPr>
                <w:rFonts w:eastAsiaTheme="minorEastAsia"/>
                <w:lang w:eastAsia="zh-CN"/>
              </w:rPr>
            </w:pPr>
          </w:p>
          <w:tbl>
            <w:tblPr>
              <w:tblW w:w="49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1"/>
              <w:gridCol w:w="2946"/>
              <w:gridCol w:w="4414"/>
              <w:gridCol w:w="5883"/>
            </w:tblGrid>
            <w:tr w:rsidR="009C36DB" w14:paraId="1E14EB8B" w14:textId="77777777" w:rsidTr="006009E0">
              <w:trPr>
                <w:trHeight w:val="151"/>
              </w:trPr>
              <w:tc>
                <w:tcPr>
                  <w:tcW w:w="419" w:type="pct"/>
                  <w:tcBorders>
                    <w:top w:val="single" w:sz="4" w:space="0" w:color="auto"/>
                    <w:left w:val="single" w:sz="4" w:space="0" w:color="auto"/>
                    <w:bottom w:val="single" w:sz="4" w:space="0" w:color="auto"/>
                    <w:right w:val="single" w:sz="4" w:space="0" w:color="auto"/>
                  </w:tcBorders>
                  <w:vAlign w:val="center"/>
                </w:tcPr>
                <w:p w14:paraId="72910E02" w14:textId="77777777" w:rsidR="009C36DB" w:rsidRDefault="009C36DB" w:rsidP="009C36DB">
                  <w:pPr>
                    <w:adjustRightInd w:val="0"/>
                    <w:snapToGrid w:val="0"/>
                    <w:jc w:val="center"/>
                    <w:rPr>
                      <w:rFonts w:ascii="Times New Roman" w:eastAsia="等线" w:hAnsi="Times New Roman"/>
                      <w:b/>
                      <w:bCs/>
                      <w:szCs w:val="20"/>
                      <w:lang w:bidi="ar"/>
                    </w:rPr>
                  </w:pPr>
                  <w:r>
                    <w:rPr>
                      <w:rFonts w:ascii="Times New Roman" w:eastAsia="等线" w:hAnsi="Times New Roman"/>
                      <w:b/>
                      <w:bCs/>
                      <w:szCs w:val="20"/>
                      <w:lang w:bidi="ar"/>
                    </w:rPr>
                    <w:t>No.</w:t>
                  </w:r>
                </w:p>
              </w:tc>
              <w:tc>
                <w:tcPr>
                  <w:tcW w:w="101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1D35046" w14:textId="77777777" w:rsidR="009C36DB" w:rsidRDefault="009C36DB" w:rsidP="009C36DB">
                  <w:pPr>
                    <w:adjustRightInd w:val="0"/>
                    <w:snapToGrid w:val="0"/>
                    <w:rPr>
                      <w:rFonts w:ascii="Times New Roman" w:eastAsia="等线" w:hAnsi="Times New Roman"/>
                      <w:b/>
                      <w:bCs/>
                      <w:szCs w:val="20"/>
                      <w:lang w:bidi="ar"/>
                    </w:rPr>
                  </w:pPr>
                  <w:r>
                    <w:rPr>
                      <w:rFonts w:ascii="Times New Roman" w:eastAsia="等线" w:hAnsi="Times New Roman"/>
                      <w:b/>
                      <w:bCs/>
                      <w:szCs w:val="20"/>
                      <w:lang w:bidi="ar"/>
                    </w:rPr>
                    <w:t>Item</w:t>
                  </w:r>
                </w:p>
              </w:tc>
              <w:tc>
                <w:tcPr>
                  <w:tcW w:w="1527" w:type="pct"/>
                  <w:tcBorders>
                    <w:top w:val="single" w:sz="4" w:space="0" w:color="auto"/>
                    <w:left w:val="single" w:sz="4" w:space="0" w:color="auto"/>
                    <w:bottom w:val="single" w:sz="4" w:space="0" w:color="auto"/>
                    <w:right w:val="single" w:sz="4" w:space="0" w:color="auto"/>
                  </w:tcBorders>
                  <w:shd w:val="clear" w:color="auto" w:fill="auto"/>
                  <w:vAlign w:val="center"/>
                </w:tcPr>
                <w:p w14:paraId="62BB567C" w14:textId="77777777" w:rsidR="009C36DB" w:rsidRDefault="009C36DB" w:rsidP="009C36DB">
                  <w:pPr>
                    <w:rPr>
                      <w:rFonts w:ascii="Times New Roman" w:eastAsia="等线" w:hAnsi="Times New Roman"/>
                      <w:b/>
                      <w:bCs/>
                      <w:szCs w:val="20"/>
                    </w:rPr>
                  </w:pPr>
                  <w:r>
                    <w:rPr>
                      <w:rFonts w:ascii="Times New Roman" w:eastAsia="等线" w:hAnsi="Times New Roman"/>
                      <w:b/>
                      <w:bCs/>
                      <w:szCs w:val="20"/>
                    </w:rPr>
                    <w:t>Reader-to-Device</w:t>
                  </w:r>
                </w:p>
              </w:tc>
              <w:tc>
                <w:tcPr>
                  <w:tcW w:w="2035" w:type="pct"/>
                  <w:tcBorders>
                    <w:top w:val="single" w:sz="4" w:space="0" w:color="auto"/>
                    <w:left w:val="single" w:sz="4" w:space="0" w:color="auto"/>
                    <w:bottom w:val="single" w:sz="4" w:space="0" w:color="auto"/>
                    <w:right w:val="single" w:sz="4" w:space="0" w:color="auto"/>
                  </w:tcBorders>
                  <w:shd w:val="clear" w:color="auto" w:fill="auto"/>
                  <w:vAlign w:val="center"/>
                </w:tcPr>
                <w:p w14:paraId="47F1B0B5" w14:textId="77777777" w:rsidR="009C36DB" w:rsidRDefault="009C36DB" w:rsidP="009C36DB">
                  <w:pPr>
                    <w:rPr>
                      <w:rFonts w:ascii="Times New Roman" w:eastAsia="等线" w:hAnsi="Times New Roman"/>
                      <w:b/>
                      <w:bCs/>
                      <w:szCs w:val="20"/>
                    </w:rPr>
                  </w:pPr>
                  <w:r>
                    <w:rPr>
                      <w:rFonts w:ascii="Times New Roman" w:eastAsia="等线" w:hAnsi="Times New Roman"/>
                      <w:b/>
                      <w:bCs/>
                      <w:szCs w:val="20"/>
                    </w:rPr>
                    <w:t>Device-to-Reader</w:t>
                  </w:r>
                </w:p>
              </w:tc>
            </w:tr>
            <w:tr w:rsidR="009C36DB" w14:paraId="4FB76C6D" w14:textId="77777777" w:rsidTr="006009E0">
              <w:trPr>
                <w:trHeight w:val="151"/>
              </w:trPr>
              <w:tc>
                <w:tcPr>
                  <w:tcW w:w="419" w:type="pct"/>
                  <w:tcBorders>
                    <w:top w:val="single" w:sz="4" w:space="0" w:color="auto"/>
                    <w:left w:val="single" w:sz="4" w:space="0" w:color="auto"/>
                    <w:bottom w:val="single" w:sz="4" w:space="0" w:color="auto"/>
                    <w:right w:val="single" w:sz="4" w:space="0" w:color="auto"/>
                  </w:tcBorders>
                  <w:vAlign w:val="center"/>
                </w:tcPr>
                <w:p w14:paraId="239CFA88" w14:textId="77777777" w:rsidR="009C36DB" w:rsidRDefault="009C36DB" w:rsidP="009C36DB">
                  <w:pPr>
                    <w:rPr>
                      <w:rFonts w:ascii="Times New Roman" w:eastAsia="等线" w:hAnsi="Times New Roman"/>
                      <w:szCs w:val="20"/>
                    </w:rPr>
                  </w:pPr>
                  <w:r>
                    <w:rPr>
                      <w:rFonts w:ascii="Times New Roman" w:eastAsia="等线" w:hAnsi="Times New Roman"/>
                      <w:szCs w:val="20"/>
                    </w:rPr>
                    <w:t>[1E]</w:t>
                  </w:r>
                </w:p>
              </w:tc>
              <w:tc>
                <w:tcPr>
                  <w:tcW w:w="101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843EE60" w14:textId="77777777" w:rsidR="009C36DB" w:rsidRDefault="009C36DB" w:rsidP="009C36DB">
                  <w:pPr>
                    <w:adjustRightInd w:val="0"/>
                    <w:snapToGrid w:val="0"/>
                    <w:rPr>
                      <w:rFonts w:ascii="Times New Roman" w:eastAsia="等线" w:hAnsi="Times New Roman"/>
                      <w:szCs w:val="20"/>
                    </w:rPr>
                  </w:pPr>
                  <w:r>
                    <w:rPr>
                      <w:rFonts w:ascii="Times New Roman" w:eastAsia="等线" w:hAnsi="Times New Roman"/>
                      <w:szCs w:val="20"/>
                    </w:rPr>
                    <w:t xml:space="preserve">Total Tx Power (dBm) </w:t>
                  </w:r>
                </w:p>
              </w:tc>
              <w:tc>
                <w:tcPr>
                  <w:tcW w:w="1527" w:type="pct"/>
                  <w:tcBorders>
                    <w:top w:val="single" w:sz="4" w:space="0" w:color="auto"/>
                    <w:left w:val="single" w:sz="4" w:space="0" w:color="auto"/>
                    <w:bottom w:val="single" w:sz="4" w:space="0" w:color="auto"/>
                    <w:right w:val="single" w:sz="4" w:space="0" w:color="auto"/>
                  </w:tcBorders>
                  <w:shd w:val="clear" w:color="auto" w:fill="auto"/>
                  <w:vAlign w:val="center"/>
                </w:tcPr>
                <w:p w14:paraId="411CB0D7" w14:textId="77777777" w:rsidR="009C36DB" w:rsidRDefault="009C36DB" w:rsidP="009C36DB">
                  <w:pPr>
                    <w:numPr>
                      <w:ilvl w:val="0"/>
                      <w:numId w:val="30"/>
                    </w:numPr>
                    <w:adjustRightInd w:val="0"/>
                    <w:snapToGrid w:val="0"/>
                    <w:rPr>
                      <w:rFonts w:ascii="Times New Roman" w:eastAsia="等线" w:hAnsi="Times New Roman"/>
                      <w:szCs w:val="20"/>
                      <w:lang w:bidi="ar"/>
                    </w:rPr>
                  </w:pPr>
                  <w:r>
                    <w:rPr>
                      <w:rFonts w:ascii="Times New Roman" w:eastAsia="等线" w:hAnsi="Times New Roman"/>
                      <w:szCs w:val="20"/>
                      <w:lang w:bidi="ar"/>
                    </w:rPr>
                    <w:t>For BS in DL spectrum for indoor</w:t>
                  </w:r>
                </w:p>
                <w:p w14:paraId="12A1EAA5" w14:textId="484D9E44" w:rsidR="009C36DB" w:rsidRDefault="009C36DB" w:rsidP="009C36DB">
                  <w:pPr>
                    <w:numPr>
                      <w:ilvl w:val="1"/>
                      <w:numId w:val="30"/>
                    </w:numPr>
                    <w:adjustRightInd w:val="0"/>
                    <w:snapToGrid w:val="0"/>
                    <w:rPr>
                      <w:rFonts w:ascii="Times New Roman" w:eastAsia="等线" w:hAnsi="Times New Roman"/>
                      <w:szCs w:val="20"/>
                      <w:lang w:bidi="ar"/>
                    </w:rPr>
                  </w:pPr>
                  <w:r w:rsidRPr="009C36DB">
                    <w:rPr>
                      <w:rFonts w:ascii="Times New Roman" w:eastAsia="等线" w:hAnsi="Times New Roman" w:hint="eastAsia"/>
                      <w:color w:val="FF0000"/>
                      <w:szCs w:val="20"/>
                      <w:lang w:eastAsia="zh-CN" w:bidi="ar"/>
                    </w:rPr>
                    <w:t>[1E]-</w:t>
                  </w:r>
                  <w:r w:rsidR="00622A09">
                    <w:rPr>
                      <w:rFonts w:ascii="Times New Roman" w:eastAsia="等线" w:hAnsi="Times New Roman" w:hint="eastAsia"/>
                      <w:color w:val="FF0000"/>
                      <w:szCs w:val="20"/>
                      <w:lang w:eastAsia="zh-CN" w:bidi="ar"/>
                    </w:rPr>
                    <w:t>R2D-Alt1</w:t>
                  </w:r>
                  <w:r w:rsidRPr="009C36DB">
                    <w:rPr>
                      <w:rFonts w:ascii="Times New Roman" w:eastAsia="等线" w:hAnsi="Times New Roman" w:hint="eastAsia"/>
                      <w:color w:val="FF0000"/>
                      <w:szCs w:val="20"/>
                      <w:lang w:eastAsia="zh-CN" w:bidi="ar"/>
                    </w:rPr>
                    <w:t xml:space="preserve">: </w:t>
                  </w:r>
                  <w:r>
                    <w:rPr>
                      <w:rFonts w:ascii="Times New Roman" w:eastAsia="等线" w:hAnsi="Times New Roman"/>
                      <w:szCs w:val="20"/>
                      <w:lang w:bidi="ar"/>
                    </w:rPr>
                    <w:t xml:space="preserve">33dBm(M), </w:t>
                  </w:r>
                </w:p>
                <w:p w14:paraId="04B90B64" w14:textId="02A0F70F" w:rsidR="009C36DB" w:rsidRDefault="009C36DB" w:rsidP="009C36DB">
                  <w:pPr>
                    <w:numPr>
                      <w:ilvl w:val="1"/>
                      <w:numId w:val="30"/>
                    </w:numPr>
                    <w:adjustRightInd w:val="0"/>
                    <w:snapToGrid w:val="0"/>
                    <w:rPr>
                      <w:rFonts w:ascii="Times New Roman" w:eastAsia="等线" w:hAnsi="Times New Roman"/>
                      <w:szCs w:val="20"/>
                      <w:lang w:bidi="ar"/>
                    </w:rPr>
                  </w:pPr>
                  <w:r w:rsidRPr="009C36DB">
                    <w:rPr>
                      <w:rFonts w:ascii="Times New Roman" w:eastAsia="等线" w:hAnsi="Times New Roman" w:hint="eastAsia"/>
                      <w:color w:val="FF0000"/>
                      <w:szCs w:val="20"/>
                      <w:lang w:eastAsia="zh-CN" w:bidi="ar"/>
                    </w:rPr>
                    <w:t>[1E]</w:t>
                  </w:r>
                  <w:r w:rsidR="00622A09" w:rsidRPr="009C36DB">
                    <w:rPr>
                      <w:rFonts w:ascii="Times New Roman" w:eastAsia="等线" w:hAnsi="Times New Roman" w:hint="eastAsia"/>
                      <w:color w:val="FF0000"/>
                      <w:szCs w:val="20"/>
                      <w:lang w:eastAsia="zh-CN" w:bidi="ar"/>
                    </w:rPr>
                    <w:t>-</w:t>
                  </w:r>
                  <w:r w:rsidR="00622A09">
                    <w:rPr>
                      <w:rFonts w:ascii="Times New Roman" w:eastAsia="等线" w:hAnsi="Times New Roman" w:hint="eastAsia"/>
                      <w:color w:val="FF0000"/>
                      <w:szCs w:val="20"/>
                      <w:lang w:eastAsia="zh-CN" w:bidi="ar"/>
                    </w:rPr>
                    <w:t>R2D-Alt2</w:t>
                  </w:r>
                  <w:r w:rsidRPr="009C36DB">
                    <w:rPr>
                      <w:rFonts w:ascii="Times New Roman" w:eastAsia="等线" w:hAnsi="Times New Roman" w:hint="eastAsia"/>
                      <w:color w:val="FF0000"/>
                      <w:szCs w:val="20"/>
                      <w:lang w:eastAsia="zh-CN" w:bidi="ar"/>
                    </w:rPr>
                    <w:t xml:space="preserve">: </w:t>
                  </w:r>
                  <w:r>
                    <w:rPr>
                      <w:rFonts w:ascii="Times New Roman" w:eastAsia="等线" w:hAnsi="Times New Roman"/>
                      <w:strike/>
                      <w:color w:val="FF0000"/>
                      <w:szCs w:val="20"/>
                      <w:lang w:bidi="ar"/>
                    </w:rPr>
                    <w:t xml:space="preserve">FFS: </w:t>
                  </w:r>
                  <w:r>
                    <w:rPr>
                      <w:rFonts w:ascii="Times New Roman" w:eastAsia="等线" w:hAnsi="Times New Roman"/>
                      <w:szCs w:val="20"/>
                      <w:lang w:bidi="ar"/>
                    </w:rPr>
                    <w:t>38dBm(O),</w:t>
                  </w:r>
                  <w:r>
                    <w:rPr>
                      <w:rFonts w:ascii="Times New Roman" w:eastAsia="等线" w:hAnsi="Times New Roman"/>
                      <w:color w:val="7030A0"/>
                      <w:szCs w:val="20"/>
                      <w:lang w:bidi="ar"/>
                    </w:rPr>
                    <w:t xml:space="preserve"> </w:t>
                  </w:r>
                  <w:r>
                    <w:rPr>
                      <w:rFonts w:ascii="Times New Roman" w:eastAsia="等线" w:hAnsi="Times New Roman"/>
                      <w:strike/>
                      <w:color w:val="FF0000"/>
                      <w:szCs w:val="20"/>
                      <w:lang w:bidi="ar"/>
                    </w:rPr>
                    <w:t xml:space="preserve">one smaller value [FFS: 23 or </w:t>
                  </w:r>
                  <w:r>
                    <w:rPr>
                      <w:rFonts w:ascii="Times New Roman" w:eastAsia="等线" w:hAnsi="Times New Roman"/>
                      <w:color w:val="FF0000"/>
                      <w:szCs w:val="20"/>
                      <w:lang w:bidi="ar"/>
                    </w:rPr>
                    <w:t>26</w:t>
                  </w:r>
                  <w:r>
                    <w:rPr>
                      <w:rFonts w:ascii="Times New Roman" w:eastAsia="等线" w:hAnsi="Times New Roman"/>
                      <w:strike/>
                      <w:color w:val="FF0000"/>
                      <w:szCs w:val="20"/>
                      <w:lang w:bidi="ar"/>
                    </w:rPr>
                    <w:t xml:space="preserve">] </w:t>
                  </w:r>
                  <w:r>
                    <w:rPr>
                      <w:rFonts w:ascii="Times New Roman" w:eastAsia="等线" w:hAnsi="Times New Roman"/>
                      <w:color w:val="FF0000"/>
                      <w:szCs w:val="20"/>
                      <w:lang w:bidi="ar"/>
                    </w:rPr>
                    <w:t>dBm(M)</w:t>
                  </w:r>
                  <w:r>
                    <w:rPr>
                      <w:rFonts w:ascii="Times New Roman" w:eastAsia="等线" w:hAnsi="Times New Roman"/>
                      <w:szCs w:val="20"/>
                      <w:lang w:val="de-DE"/>
                    </w:rPr>
                    <w:t xml:space="preserve"> </w:t>
                  </w:r>
                </w:p>
                <w:p w14:paraId="49F6A24A" w14:textId="77777777" w:rsidR="009C36DB" w:rsidRDefault="009C36DB" w:rsidP="009C36DB">
                  <w:pPr>
                    <w:numPr>
                      <w:ilvl w:val="1"/>
                      <w:numId w:val="30"/>
                    </w:numPr>
                    <w:adjustRightInd w:val="0"/>
                    <w:snapToGrid w:val="0"/>
                    <w:rPr>
                      <w:rFonts w:ascii="Times New Roman" w:eastAsia="等线" w:hAnsi="Times New Roman"/>
                      <w:strike/>
                      <w:color w:val="FF0000"/>
                      <w:szCs w:val="20"/>
                      <w:lang w:bidi="ar"/>
                    </w:rPr>
                  </w:pPr>
                  <w:r>
                    <w:rPr>
                      <w:rFonts w:ascii="Times New Roman" w:eastAsia="等线" w:hAnsi="Times New Roman"/>
                      <w:strike/>
                      <w:color w:val="FF0000"/>
                      <w:szCs w:val="20"/>
                    </w:rPr>
                    <w:t>FFS: additional constraints on PSD</w:t>
                  </w:r>
                </w:p>
                <w:p w14:paraId="15BCDC1C" w14:textId="77777777" w:rsidR="009C36DB" w:rsidRDefault="009C36DB" w:rsidP="009C36DB">
                  <w:pPr>
                    <w:numPr>
                      <w:ilvl w:val="0"/>
                      <w:numId w:val="30"/>
                    </w:numPr>
                    <w:adjustRightInd w:val="0"/>
                    <w:snapToGrid w:val="0"/>
                    <w:rPr>
                      <w:rFonts w:ascii="Times New Roman" w:eastAsia="等线" w:hAnsi="Times New Roman"/>
                      <w:strike/>
                      <w:color w:val="FF0000"/>
                      <w:szCs w:val="20"/>
                      <w:lang w:bidi="ar"/>
                    </w:rPr>
                  </w:pPr>
                  <w:r>
                    <w:rPr>
                      <w:rFonts w:ascii="Times New Roman" w:eastAsia="等线" w:hAnsi="Times New Roman"/>
                      <w:strike/>
                      <w:color w:val="FF0000"/>
                      <w:szCs w:val="20"/>
                      <w:lang w:bidi="ar"/>
                    </w:rPr>
                    <w:t>FFS: For UE in DL spectrum for indoor</w:t>
                  </w:r>
                </w:p>
                <w:p w14:paraId="7B69BC13" w14:textId="231DC0B5" w:rsidR="009C36DB" w:rsidRDefault="009C36DB" w:rsidP="009C36DB">
                  <w:pPr>
                    <w:numPr>
                      <w:ilvl w:val="1"/>
                      <w:numId w:val="30"/>
                    </w:numPr>
                    <w:adjustRightInd w:val="0"/>
                    <w:snapToGrid w:val="0"/>
                    <w:rPr>
                      <w:rFonts w:ascii="Times New Roman" w:eastAsia="等线" w:hAnsi="Times New Roman"/>
                      <w:color w:val="FF0000"/>
                      <w:szCs w:val="20"/>
                      <w:lang w:bidi="ar"/>
                    </w:rPr>
                  </w:pPr>
                  <w:r w:rsidRPr="009C36DB">
                    <w:rPr>
                      <w:rFonts w:ascii="Times New Roman" w:eastAsia="等线" w:hAnsi="Times New Roman" w:hint="eastAsia"/>
                      <w:color w:val="FF0000"/>
                      <w:szCs w:val="20"/>
                      <w:lang w:eastAsia="zh-CN" w:bidi="ar"/>
                    </w:rPr>
                    <w:t>[1E]</w:t>
                  </w:r>
                  <w:r w:rsidR="00622A09" w:rsidRPr="009C36DB">
                    <w:rPr>
                      <w:rFonts w:ascii="Times New Roman" w:eastAsia="等线" w:hAnsi="Times New Roman" w:hint="eastAsia"/>
                      <w:color w:val="FF0000"/>
                      <w:szCs w:val="20"/>
                      <w:lang w:eastAsia="zh-CN" w:bidi="ar"/>
                    </w:rPr>
                    <w:t>-</w:t>
                  </w:r>
                  <w:r w:rsidR="00622A09">
                    <w:rPr>
                      <w:rFonts w:ascii="Times New Roman" w:eastAsia="等线" w:hAnsi="Times New Roman" w:hint="eastAsia"/>
                      <w:color w:val="FF0000"/>
                      <w:szCs w:val="20"/>
                      <w:lang w:eastAsia="zh-CN" w:bidi="ar"/>
                    </w:rPr>
                    <w:t>R2D-Alt3</w:t>
                  </w:r>
                  <w:r w:rsidRPr="009C36DB">
                    <w:rPr>
                      <w:rFonts w:ascii="Times New Roman" w:eastAsia="等线" w:hAnsi="Times New Roman" w:hint="eastAsia"/>
                      <w:color w:val="FF0000"/>
                      <w:szCs w:val="20"/>
                      <w:lang w:eastAsia="zh-CN" w:bidi="ar"/>
                    </w:rPr>
                    <w:t xml:space="preserve">: </w:t>
                  </w:r>
                </w:p>
                <w:p w14:paraId="0954CEE1" w14:textId="75B9FE9D" w:rsidR="009C36DB" w:rsidRPr="00877BB8" w:rsidRDefault="009C36DB" w:rsidP="009C36DB">
                  <w:pPr>
                    <w:numPr>
                      <w:ilvl w:val="2"/>
                      <w:numId w:val="30"/>
                    </w:numPr>
                    <w:adjustRightInd w:val="0"/>
                    <w:snapToGrid w:val="0"/>
                    <w:rPr>
                      <w:rFonts w:ascii="Times New Roman" w:eastAsia="等线" w:hAnsi="Times New Roman"/>
                      <w:color w:val="FF0000"/>
                      <w:szCs w:val="20"/>
                      <w:lang w:bidi="ar"/>
                    </w:rPr>
                  </w:pPr>
                  <w:r>
                    <w:rPr>
                      <w:rFonts w:ascii="Times New Roman" w:eastAsia="等线" w:hAnsi="Times New Roman" w:hint="eastAsia"/>
                      <w:color w:val="FF0000"/>
                      <w:szCs w:val="20"/>
                      <w:lang w:eastAsia="zh-CN" w:bidi="ar"/>
                    </w:rPr>
                    <w:t xml:space="preserve">FFS: </w:t>
                  </w:r>
                  <w:r w:rsidRPr="00877BB8">
                    <w:rPr>
                      <w:rFonts w:ascii="Times New Roman" w:eastAsia="等线" w:hAnsi="Times New Roman"/>
                      <w:color w:val="FF0000"/>
                      <w:szCs w:val="20"/>
                      <w:lang w:eastAsia="zh-CN" w:bidi="ar"/>
                    </w:rPr>
                    <w:t>[20 or 24] dBm/MHz</w:t>
                  </w:r>
                  <w:r>
                    <w:rPr>
                      <w:rFonts w:ascii="Times New Roman" w:eastAsia="等线" w:hAnsi="Times New Roman" w:hint="eastAsia"/>
                      <w:color w:val="FF0000"/>
                      <w:szCs w:val="20"/>
                      <w:lang w:eastAsia="zh-CN" w:bidi="ar"/>
                    </w:rPr>
                    <w:t xml:space="preserve"> is used if PSD constraints are imposed (company to report the condition for applying PSD constraints in Row [xxx]: Other notes)</w:t>
                  </w:r>
                </w:p>
                <w:p w14:paraId="159143C4" w14:textId="77777777" w:rsidR="009C36DB" w:rsidRDefault="009C36DB" w:rsidP="009C36DB">
                  <w:pPr>
                    <w:numPr>
                      <w:ilvl w:val="0"/>
                      <w:numId w:val="30"/>
                    </w:numPr>
                    <w:adjustRightInd w:val="0"/>
                    <w:snapToGrid w:val="0"/>
                    <w:rPr>
                      <w:rFonts w:ascii="Times New Roman" w:eastAsia="等线" w:hAnsi="Times New Roman"/>
                      <w:szCs w:val="20"/>
                      <w:lang w:bidi="ar"/>
                    </w:rPr>
                  </w:pPr>
                  <w:r>
                    <w:rPr>
                      <w:rFonts w:ascii="Times New Roman" w:eastAsia="等线" w:hAnsi="Times New Roman"/>
                      <w:szCs w:val="20"/>
                      <w:lang w:bidi="ar"/>
                    </w:rPr>
                    <w:t xml:space="preserve">For UL spectrum for indoor, </w:t>
                  </w:r>
                </w:p>
                <w:p w14:paraId="00E16842" w14:textId="4477AF2B" w:rsidR="009C36DB" w:rsidRDefault="009C36DB" w:rsidP="009C36DB">
                  <w:pPr>
                    <w:numPr>
                      <w:ilvl w:val="1"/>
                      <w:numId w:val="30"/>
                    </w:numPr>
                    <w:adjustRightInd w:val="0"/>
                    <w:snapToGrid w:val="0"/>
                    <w:rPr>
                      <w:rFonts w:ascii="Times New Roman" w:eastAsia="等线" w:hAnsi="Times New Roman"/>
                      <w:szCs w:val="20"/>
                      <w:lang w:bidi="ar"/>
                    </w:rPr>
                  </w:pPr>
                  <w:r w:rsidRPr="009C36DB">
                    <w:rPr>
                      <w:rFonts w:ascii="Times New Roman" w:eastAsia="等线" w:hAnsi="Times New Roman" w:hint="eastAsia"/>
                      <w:color w:val="FF0000"/>
                      <w:szCs w:val="20"/>
                      <w:lang w:eastAsia="zh-CN" w:bidi="ar"/>
                    </w:rPr>
                    <w:t>[1E]</w:t>
                  </w:r>
                  <w:r w:rsidR="00622A09" w:rsidRPr="009C36DB">
                    <w:rPr>
                      <w:rFonts w:ascii="Times New Roman" w:eastAsia="等线" w:hAnsi="Times New Roman" w:hint="eastAsia"/>
                      <w:color w:val="FF0000"/>
                      <w:szCs w:val="20"/>
                      <w:lang w:eastAsia="zh-CN" w:bidi="ar"/>
                    </w:rPr>
                    <w:t>-</w:t>
                  </w:r>
                  <w:r w:rsidR="00622A09">
                    <w:rPr>
                      <w:rFonts w:ascii="Times New Roman" w:eastAsia="等线" w:hAnsi="Times New Roman" w:hint="eastAsia"/>
                      <w:color w:val="FF0000"/>
                      <w:szCs w:val="20"/>
                      <w:lang w:eastAsia="zh-CN" w:bidi="ar"/>
                    </w:rPr>
                    <w:t>R2D-Alt4</w:t>
                  </w:r>
                  <w:r w:rsidRPr="009C36DB">
                    <w:rPr>
                      <w:rFonts w:ascii="Times New Roman" w:eastAsia="等线" w:hAnsi="Times New Roman" w:hint="eastAsia"/>
                      <w:color w:val="FF0000"/>
                      <w:szCs w:val="20"/>
                      <w:lang w:eastAsia="zh-CN" w:bidi="ar"/>
                    </w:rPr>
                    <w:t>:</w:t>
                  </w:r>
                  <w:r>
                    <w:rPr>
                      <w:rFonts w:ascii="Times New Roman" w:eastAsia="等线" w:hAnsi="Times New Roman"/>
                      <w:szCs w:val="20"/>
                      <w:lang w:bidi="ar"/>
                    </w:rPr>
                    <w:t>23dBm (M)</w:t>
                  </w:r>
                </w:p>
                <w:p w14:paraId="62696C57" w14:textId="5342CB22" w:rsidR="009C36DB" w:rsidRDefault="009C36DB" w:rsidP="009C36DB">
                  <w:pPr>
                    <w:numPr>
                      <w:ilvl w:val="1"/>
                      <w:numId w:val="30"/>
                    </w:numPr>
                    <w:adjustRightInd w:val="0"/>
                    <w:snapToGrid w:val="0"/>
                    <w:rPr>
                      <w:rFonts w:ascii="Times New Roman" w:eastAsia="等线" w:hAnsi="Times New Roman"/>
                      <w:szCs w:val="20"/>
                    </w:rPr>
                  </w:pPr>
                  <w:r w:rsidRPr="009C36DB">
                    <w:rPr>
                      <w:rFonts w:ascii="Times New Roman" w:eastAsia="等线" w:hAnsi="Times New Roman" w:hint="eastAsia"/>
                      <w:color w:val="FF0000"/>
                      <w:szCs w:val="20"/>
                      <w:lang w:eastAsia="zh-CN" w:bidi="ar"/>
                    </w:rPr>
                    <w:t>[1E</w:t>
                  </w:r>
                  <w:r w:rsidR="00622A09">
                    <w:rPr>
                      <w:rFonts w:ascii="Times New Roman" w:eastAsia="等线" w:hAnsi="Times New Roman" w:hint="eastAsia"/>
                      <w:color w:val="FF0000"/>
                      <w:szCs w:val="20"/>
                      <w:lang w:eastAsia="zh-CN" w:bidi="ar"/>
                    </w:rPr>
                    <w:t>]</w:t>
                  </w:r>
                  <w:r w:rsidR="00622A09" w:rsidRPr="009C36DB">
                    <w:rPr>
                      <w:rFonts w:ascii="Times New Roman" w:eastAsia="等线" w:hAnsi="Times New Roman" w:hint="eastAsia"/>
                      <w:color w:val="FF0000"/>
                      <w:szCs w:val="20"/>
                      <w:lang w:eastAsia="zh-CN" w:bidi="ar"/>
                    </w:rPr>
                    <w:t>-</w:t>
                  </w:r>
                  <w:r w:rsidR="00622A09">
                    <w:rPr>
                      <w:rFonts w:ascii="Times New Roman" w:eastAsia="等线" w:hAnsi="Times New Roman" w:hint="eastAsia"/>
                      <w:color w:val="FF0000"/>
                      <w:szCs w:val="20"/>
                      <w:lang w:eastAsia="zh-CN" w:bidi="ar"/>
                    </w:rPr>
                    <w:t>R2D-Alt</w:t>
                  </w:r>
                  <w:proofErr w:type="gramStart"/>
                  <w:r w:rsidR="00622A09">
                    <w:rPr>
                      <w:rFonts w:ascii="Times New Roman" w:eastAsia="等线" w:hAnsi="Times New Roman" w:hint="eastAsia"/>
                      <w:color w:val="FF0000"/>
                      <w:szCs w:val="20"/>
                      <w:lang w:eastAsia="zh-CN" w:bidi="ar"/>
                    </w:rPr>
                    <w:t>5</w:t>
                  </w:r>
                  <w:r w:rsidRPr="009C36DB">
                    <w:rPr>
                      <w:rFonts w:ascii="Times New Roman" w:eastAsia="等线" w:hAnsi="Times New Roman" w:hint="eastAsia"/>
                      <w:color w:val="FF0000"/>
                      <w:szCs w:val="20"/>
                      <w:lang w:eastAsia="zh-CN" w:bidi="ar"/>
                    </w:rPr>
                    <w:t>:</w:t>
                  </w:r>
                  <w:r w:rsidRPr="00877BB8">
                    <w:rPr>
                      <w:rFonts w:ascii="Times New Roman" w:eastAsia="等线" w:hAnsi="Times New Roman"/>
                      <w:strike/>
                      <w:color w:val="FF0000"/>
                      <w:szCs w:val="20"/>
                      <w:lang w:bidi="ar"/>
                    </w:rPr>
                    <w:t>FFS</w:t>
                  </w:r>
                  <w:proofErr w:type="gramEnd"/>
                  <w:r w:rsidRPr="00877BB8">
                    <w:rPr>
                      <w:rFonts w:ascii="Times New Roman" w:eastAsia="等线" w:hAnsi="Times New Roman"/>
                      <w:strike/>
                      <w:color w:val="FF0000"/>
                      <w:szCs w:val="20"/>
                      <w:lang w:bidi="ar"/>
                    </w:rPr>
                    <w:t xml:space="preserve">: </w:t>
                  </w:r>
                  <w:r>
                    <w:rPr>
                      <w:rFonts w:ascii="Times New Roman" w:eastAsia="等线" w:hAnsi="Times New Roman"/>
                      <w:szCs w:val="20"/>
                      <w:lang w:bidi="ar"/>
                    </w:rPr>
                    <w:t>26dBm(O)</w:t>
                  </w:r>
                </w:p>
                <w:p w14:paraId="016E2093" w14:textId="77777777" w:rsidR="009C36DB" w:rsidRDefault="009C36DB" w:rsidP="009C36DB">
                  <w:pPr>
                    <w:adjustRightInd w:val="0"/>
                    <w:snapToGrid w:val="0"/>
                    <w:rPr>
                      <w:rFonts w:ascii="Times New Roman" w:eastAsia="等线" w:hAnsi="Times New Roman"/>
                      <w:szCs w:val="20"/>
                    </w:rPr>
                  </w:pPr>
                </w:p>
                <w:p w14:paraId="78E4539B" w14:textId="77777777" w:rsidR="009C36DB" w:rsidRDefault="009C36DB" w:rsidP="009C36DB">
                  <w:pPr>
                    <w:adjustRightInd w:val="0"/>
                    <w:snapToGrid w:val="0"/>
                    <w:rPr>
                      <w:rFonts w:ascii="Times New Roman" w:eastAsia="等线" w:hAnsi="Times New Roman"/>
                      <w:strike/>
                      <w:color w:val="FF0000"/>
                      <w:szCs w:val="20"/>
                    </w:rPr>
                  </w:pPr>
                  <w:r>
                    <w:rPr>
                      <w:rFonts w:ascii="Times New Roman" w:eastAsia="等线" w:hAnsi="Times New Roman"/>
                      <w:strike/>
                      <w:color w:val="FF0000"/>
                      <w:szCs w:val="20"/>
                    </w:rPr>
                    <w:t>Other values are NOT precluded subject to future discussion.</w:t>
                  </w:r>
                </w:p>
                <w:p w14:paraId="6A6867F4" w14:textId="77777777" w:rsidR="009C36DB" w:rsidRDefault="009C36DB" w:rsidP="009C36DB">
                  <w:pPr>
                    <w:adjustRightInd w:val="0"/>
                    <w:snapToGrid w:val="0"/>
                    <w:rPr>
                      <w:rFonts w:ascii="Times New Roman" w:eastAsia="等线" w:hAnsi="Times New Roman"/>
                      <w:szCs w:val="20"/>
                    </w:rPr>
                  </w:pPr>
                </w:p>
                <w:p w14:paraId="4268F0C1" w14:textId="77777777" w:rsidR="009C36DB" w:rsidRDefault="009C36DB" w:rsidP="009C36DB">
                  <w:pPr>
                    <w:adjustRightInd w:val="0"/>
                    <w:snapToGrid w:val="0"/>
                    <w:rPr>
                      <w:rFonts w:ascii="Times New Roman" w:eastAsia="等线" w:hAnsi="Times New Roman"/>
                      <w:szCs w:val="20"/>
                      <w:lang w:bidi="ar"/>
                    </w:rPr>
                  </w:pPr>
                </w:p>
              </w:tc>
              <w:tc>
                <w:tcPr>
                  <w:tcW w:w="2035" w:type="pct"/>
                  <w:tcBorders>
                    <w:top w:val="single" w:sz="4" w:space="0" w:color="auto"/>
                    <w:left w:val="single" w:sz="4" w:space="0" w:color="auto"/>
                    <w:bottom w:val="single" w:sz="4" w:space="0" w:color="auto"/>
                    <w:right w:val="single" w:sz="4" w:space="0" w:color="auto"/>
                  </w:tcBorders>
                  <w:shd w:val="clear" w:color="auto" w:fill="auto"/>
                  <w:vAlign w:val="center"/>
                </w:tcPr>
                <w:p w14:paraId="2DAC5BEE" w14:textId="77777777" w:rsidR="00460054" w:rsidRPr="00460054" w:rsidRDefault="00460054" w:rsidP="00460054">
                  <w:pPr>
                    <w:pStyle w:val="af"/>
                    <w:numPr>
                      <w:ilvl w:val="0"/>
                      <w:numId w:val="30"/>
                    </w:numPr>
                    <w:adjustRightInd w:val="0"/>
                    <w:snapToGrid w:val="0"/>
                    <w:ind w:firstLineChars="0"/>
                    <w:rPr>
                      <w:rFonts w:eastAsia="等线"/>
                      <w:strike/>
                      <w:color w:val="FF0000"/>
                      <w:highlight w:val="yellow"/>
                      <w:lang w:eastAsia="zh-CN"/>
                    </w:rPr>
                  </w:pPr>
                  <w:r w:rsidRPr="00460054">
                    <w:rPr>
                      <w:rFonts w:eastAsia="等线" w:hint="eastAsia"/>
                      <w:strike/>
                      <w:color w:val="FF0000"/>
                      <w:highlight w:val="yellow"/>
                      <w:lang w:eastAsia="zh-CN"/>
                    </w:rPr>
                    <w:t>For device 1/2a:</w:t>
                  </w:r>
                </w:p>
                <w:p w14:paraId="484F84B1" w14:textId="77777777" w:rsidR="00460054" w:rsidRPr="00460054" w:rsidRDefault="00460054" w:rsidP="00460054">
                  <w:pPr>
                    <w:pStyle w:val="af"/>
                    <w:numPr>
                      <w:ilvl w:val="1"/>
                      <w:numId w:val="30"/>
                    </w:numPr>
                    <w:adjustRightInd w:val="0"/>
                    <w:snapToGrid w:val="0"/>
                    <w:ind w:firstLineChars="0"/>
                    <w:rPr>
                      <w:rFonts w:eastAsia="等线"/>
                      <w:strike/>
                      <w:color w:val="FF0000"/>
                      <w:highlight w:val="yellow"/>
                      <w:lang w:eastAsia="zh-CN"/>
                    </w:rPr>
                  </w:pPr>
                  <w:r w:rsidRPr="00460054">
                    <w:rPr>
                      <w:rFonts w:eastAsia="等线" w:hint="eastAsia"/>
                      <w:strike/>
                      <w:color w:val="FF0000"/>
                      <w:highlight w:val="yellow"/>
                      <w:lang w:eastAsia="zh-CN"/>
                    </w:rPr>
                    <w:t>D2R-CWRxPower-Alt1:</w:t>
                  </w:r>
                </w:p>
                <w:p w14:paraId="2DA2475E" w14:textId="77777777" w:rsidR="00460054" w:rsidRPr="00460054" w:rsidRDefault="00460054" w:rsidP="00460054">
                  <w:pPr>
                    <w:pStyle w:val="af"/>
                    <w:numPr>
                      <w:ilvl w:val="2"/>
                      <w:numId w:val="30"/>
                    </w:numPr>
                    <w:adjustRightInd w:val="0"/>
                    <w:snapToGrid w:val="0"/>
                    <w:ind w:firstLineChars="0"/>
                    <w:rPr>
                      <w:rFonts w:eastAsia="等线"/>
                      <w:strike/>
                      <w:color w:val="FF0000"/>
                      <w:highlight w:val="yellow"/>
                      <w:lang w:eastAsia="zh-CN"/>
                    </w:rPr>
                  </w:pPr>
                  <w:r w:rsidRPr="00460054">
                    <w:rPr>
                      <w:rFonts w:eastAsia="等线" w:hint="eastAsia"/>
                      <w:strike/>
                      <w:color w:val="FF0000"/>
                      <w:highlight w:val="yellow"/>
                      <w:lang w:eastAsia="zh-CN"/>
                    </w:rPr>
                    <w:t>C</w:t>
                  </w:r>
                  <w:r w:rsidRPr="00460054">
                    <w:rPr>
                      <w:strike/>
                      <w:color w:val="FF0000"/>
                      <w:highlight w:val="yellow"/>
                    </w:rPr>
                    <w:t xml:space="preserve">ompany to report CW </w:t>
                  </w:r>
                  <w:r w:rsidRPr="00460054">
                    <w:rPr>
                      <w:rFonts w:eastAsia="等线" w:hint="eastAsia"/>
                      <w:strike/>
                      <w:color w:val="FF0000"/>
                      <w:highlight w:val="yellow"/>
                      <w:lang w:eastAsia="zh-CN"/>
                    </w:rPr>
                    <w:t xml:space="preserve">Tx/Rx </w:t>
                  </w:r>
                  <w:r w:rsidRPr="00460054">
                    <w:rPr>
                      <w:strike/>
                      <w:color w:val="FF0000"/>
                      <w:highlight w:val="yellow"/>
                    </w:rPr>
                    <w:t xml:space="preserve">power together with </w:t>
                  </w:r>
                  <w:r w:rsidRPr="00460054">
                    <w:rPr>
                      <w:rFonts w:eastAsia="等线" w:hint="eastAsia"/>
                      <w:strike/>
                      <w:color w:val="FF0000"/>
                      <w:highlight w:val="yellow"/>
                      <w:lang w:eastAsia="zh-CN"/>
                    </w:rPr>
                    <w:t>CW2D</w:t>
                  </w:r>
                  <w:r w:rsidRPr="00460054">
                    <w:rPr>
                      <w:strike/>
                      <w:color w:val="FF0000"/>
                      <w:highlight w:val="yellow"/>
                    </w:rPr>
                    <w:t xml:space="preserve"> distance</w:t>
                  </w:r>
                  <w:r w:rsidRPr="00460054">
                    <w:rPr>
                      <w:rFonts w:eastAsia="等线" w:hint="eastAsia"/>
                      <w:strike/>
                      <w:color w:val="FF0000"/>
                      <w:highlight w:val="yellow"/>
                      <w:lang w:eastAsia="zh-CN"/>
                    </w:rPr>
                    <w:t xml:space="preserve"> (see [1E</w:t>
                  </w:r>
                  <w:proofErr w:type="gramStart"/>
                  <w:r w:rsidRPr="00460054">
                    <w:rPr>
                      <w:rFonts w:eastAsia="等线" w:hint="eastAsia"/>
                      <w:strike/>
                      <w:color w:val="FF0000"/>
                      <w:highlight w:val="yellow"/>
                      <w:lang w:eastAsia="zh-CN"/>
                    </w:rPr>
                    <w:t>1]~</w:t>
                  </w:r>
                  <w:proofErr w:type="gramEnd"/>
                  <w:r w:rsidRPr="00460054">
                    <w:rPr>
                      <w:rFonts w:eastAsia="等线" w:hint="eastAsia"/>
                      <w:strike/>
                      <w:color w:val="FF0000"/>
                      <w:highlight w:val="yellow"/>
                      <w:lang w:eastAsia="zh-CN"/>
                    </w:rPr>
                    <w:t>[1E5])</w:t>
                  </w:r>
                </w:p>
                <w:p w14:paraId="4598A0D6" w14:textId="77777777" w:rsidR="00460054" w:rsidRPr="00460054" w:rsidRDefault="00460054" w:rsidP="00460054">
                  <w:pPr>
                    <w:pStyle w:val="af"/>
                    <w:numPr>
                      <w:ilvl w:val="1"/>
                      <w:numId w:val="30"/>
                    </w:numPr>
                    <w:adjustRightInd w:val="0"/>
                    <w:snapToGrid w:val="0"/>
                    <w:ind w:firstLineChars="0"/>
                    <w:rPr>
                      <w:rFonts w:eastAsia="等线"/>
                      <w:strike/>
                      <w:color w:val="FF0000"/>
                      <w:highlight w:val="yellow"/>
                      <w:lang w:eastAsia="zh-CN"/>
                    </w:rPr>
                  </w:pPr>
                  <w:r w:rsidRPr="00460054">
                    <w:rPr>
                      <w:rFonts w:eastAsia="等线" w:hint="eastAsia"/>
                      <w:strike/>
                      <w:color w:val="FF0000"/>
                      <w:highlight w:val="yellow"/>
                      <w:lang w:eastAsia="zh-CN"/>
                    </w:rPr>
                    <w:t>D2R-CWRxPower-Alt2:</w:t>
                  </w:r>
                </w:p>
                <w:p w14:paraId="01156ABC" w14:textId="5CD0D7CB" w:rsidR="00460054" w:rsidRDefault="00460054" w:rsidP="00460054">
                  <w:pPr>
                    <w:pStyle w:val="af"/>
                    <w:numPr>
                      <w:ilvl w:val="2"/>
                      <w:numId w:val="30"/>
                    </w:numPr>
                    <w:adjustRightInd w:val="0"/>
                    <w:snapToGrid w:val="0"/>
                    <w:ind w:firstLineChars="0"/>
                    <w:rPr>
                      <w:rFonts w:eastAsia="等线"/>
                      <w:strike/>
                      <w:color w:val="FF0000"/>
                      <w:highlight w:val="yellow"/>
                      <w:lang w:eastAsia="zh-CN"/>
                    </w:rPr>
                  </w:pPr>
                  <w:r w:rsidRPr="00460054">
                    <w:rPr>
                      <w:rFonts w:eastAsia="等线" w:hint="eastAsia"/>
                      <w:strike/>
                      <w:color w:val="FF0000"/>
                      <w:highlight w:val="yellow"/>
                      <w:lang w:eastAsia="zh-CN"/>
                    </w:rPr>
                    <w:t>Balanced MPL/distance (see [1E</w:t>
                  </w:r>
                  <w:proofErr w:type="gramStart"/>
                  <w:r w:rsidRPr="00460054">
                    <w:rPr>
                      <w:rFonts w:eastAsia="等线" w:hint="eastAsia"/>
                      <w:strike/>
                      <w:color w:val="FF0000"/>
                      <w:highlight w:val="yellow"/>
                      <w:lang w:eastAsia="zh-CN"/>
                    </w:rPr>
                    <w:t>1]~</w:t>
                  </w:r>
                  <w:proofErr w:type="gramEnd"/>
                  <w:r w:rsidRPr="00460054">
                    <w:rPr>
                      <w:rFonts w:eastAsia="等线" w:hint="eastAsia"/>
                      <w:strike/>
                      <w:color w:val="FF0000"/>
                      <w:highlight w:val="yellow"/>
                      <w:lang w:eastAsia="zh-CN"/>
                    </w:rPr>
                    <w:t>[1E5], and subject to [1E3] = = [4B])</w:t>
                  </w:r>
                </w:p>
                <w:p w14:paraId="6189AFD2" w14:textId="77777777" w:rsidR="00460054" w:rsidRPr="00460054" w:rsidRDefault="00460054" w:rsidP="00460054">
                  <w:pPr>
                    <w:pStyle w:val="af"/>
                    <w:numPr>
                      <w:ilvl w:val="0"/>
                      <w:numId w:val="30"/>
                    </w:numPr>
                    <w:adjustRightInd w:val="0"/>
                    <w:snapToGrid w:val="0"/>
                    <w:ind w:firstLineChars="0"/>
                    <w:rPr>
                      <w:rFonts w:eastAsia="等线"/>
                      <w:strike/>
                      <w:color w:val="FF0000"/>
                      <w:highlight w:val="yellow"/>
                      <w:lang w:eastAsia="zh-CN"/>
                    </w:rPr>
                  </w:pPr>
                  <w:r w:rsidRPr="00460054">
                    <w:rPr>
                      <w:rFonts w:eastAsia="等线" w:hint="eastAsia"/>
                      <w:strike/>
                      <w:color w:val="FF0000"/>
                      <w:highlight w:val="yellow"/>
                      <w:lang w:eastAsia="zh-CN"/>
                    </w:rPr>
                    <w:t>For device 2b:</w:t>
                  </w:r>
                </w:p>
                <w:p w14:paraId="7A2AFB9A" w14:textId="77777777" w:rsidR="00460054" w:rsidRPr="00460054" w:rsidRDefault="00460054" w:rsidP="00460054">
                  <w:pPr>
                    <w:pStyle w:val="af"/>
                    <w:numPr>
                      <w:ilvl w:val="1"/>
                      <w:numId w:val="30"/>
                    </w:numPr>
                    <w:adjustRightInd w:val="0"/>
                    <w:snapToGrid w:val="0"/>
                    <w:ind w:firstLineChars="0"/>
                    <w:rPr>
                      <w:rFonts w:eastAsia="等线"/>
                      <w:strike/>
                      <w:color w:val="FF0000"/>
                      <w:highlight w:val="yellow"/>
                      <w:lang w:eastAsia="zh-CN"/>
                    </w:rPr>
                  </w:pPr>
                  <w:r w:rsidRPr="00460054">
                    <w:rPr>
                      <w:rFonts w:eastAsia="等线" w:hint="eastAsia"/>
                      <w:strike/>
                      <w:color w:val="FF0000"/>
                      <w:highlight w:val="yellow"/>
                      <w:lang w:eastAsia="zh-CN"/>
                    </w:rPr>
                    <w:t>D2R-dev2bTxPower-Alt1: -10 dBm(O)</w:t>
                  </w:r>
                </w:p>
                <w:p w14:paraId="5E034DDC" w14:textId="77777777" w:rsidR="00460054" w:rsidRPr="00460054" w:rsidRDefault="00460054" w:rsidP="00460054">
                  <w:pPr>
                    <w:pStyle w:val="af"/>
                    <w:numPr>
                      <w:ilvl w:val="1"/>
                      <w:numId w:val="30"/>
                    </w:numPr>
                    <w:adjustRightInd w:val="0"/>
                    <w:snapToGrid w:val="0"/>
                    <w:ind w:firstLineChars="0"/>
                    <w:rPr>
                      <w:rFonts w:eastAsia="等线"/>
                      <w:strike/>
                      <w:color w:val="FF0000"/>
                      <w:highlight w:val="yellow"/>
                      <w:lang w:eastAsia="zh-CN"/>
                    </w:rPr>
                  </w:pPr>
                  <w:r w:rsidRPr="00460054">
                    <w:rPr>
                      <w:rFonts w:eastAsia="等线" w:hint="eastAsia"/>
                      <w:strike/>
                      <w:color w:val="FF0000"/>
                      <w:highlight w:val="yellow"/>
                      <w:lang w:eastAsia="zh-CN"/>
                    </w:rPr>
                    <w:t>D2R-dev2bTxPower-Alt2: -20 dBm(M)</w:t>
                  </w:r>
                </w:p>
                <w:p w14:paraId="5ACF6605" w14:textId="77777777" w:rsidR="00460054" w:rsidRPr="00460054" w:rsidRDefault="00460054" w:rsidP="00460054">
                  <w:pPr>
                    <w:adjustRightInd w:val="0"/>
                    <w:snapToGrid w:val="0"/>
                    <w:rPr>
                      <w:rFonts w:eastAsia="等线"/>
                      <w:strike/>
                      <w:color w:val="FF0000"/>
                      <w:highlight w:val="yellow"/>
                      <w:lang w:eastAsia="zh-CN"/>
                    </w:rPr>
                  </w:pPr>
                </w:p>
                <w:p w14:paraId="4EE8F248" w14:textId="11BFAB25" w:rsidR="009C36DB" w:rsidRDefault="009C36DB" w:rsidP="009C36DB">
                  <w:pPr>
                    <w:numPr>
                      <w:ilvl w:val="0"/>
                      <w:numId w:val="30"/>
                    </w:numPr>
                    <w:adjustRightInd w:val="0"/>
                    <w:snapToGrid w:val="0"/>
                    <w:rPr>
                      <w:rFonts w:ascii="Times New Roman" w:eastAsia="等线" w:hAnsi="Times New Roman"/>
                      <w:color w:val="FF0000"/>
                      <w:szCs w:val="20"/>
                    </w:rPr>
                  </w:pPr>
                  <w:r>
                    <w:rPr>
                      <w:rFonts w:ascii="Times New Roman" w:eastAsia="等线" w:hAnsi="Times New Roman"/>
                      <w:color w:val="FF0000"/>
                      <w:szCs w:val="20"/>
                    </w:rPr>
                    <w:t>For device 1/2a:</w:t>
                  </w:r>
                </w:p>
                <w:p w14:paraId="7E4D7CF4" w14:textId="77777777" w:rsidR="00244819" w:rsidRPr="00244819" w:rsidRDefault="00244819" w:rsidP="00244819">
                  <w:pPr>
                    <w:numPr>
                      <w:ilvl w:val="1"/>
                      <w:numId w:val="30"/>
                    </w:numPr>
                    <w:adjustRightInd w:val="0"/>
                    <w:snapToGrid w:val="0"/>
                    <w:rPr>
                      <w:rFonts w:ascii="Times New Roman" w:eastAsia="等线" w:hAnsi="Times New Roman"/>
                      <w:color w:val="FF0000"/>
                      <w:szCs w:val="20"/>
                    </w:rPr>
                  </w:pPr>
                  <w:r w:rsidRPr="00244819">
                    <w:rPr>
                      <w:rFonts w:ascii="Times New Roman" w:eastAsia="等线" w:hAnsi="Times New Roman" w:hint="eastAsia"/>
                      <w:color w:val="FF0000"/>
                      <w:szCs w:val="20"/>
                      <w:lang w:eastAsia="zh-CN"/>
                    </w:rPr>
                    <w:t>[1E]-D2R</w:t>
                  </w:r>
                  <w:r w:rsidRPr="00244819">
                    <w:rPr>
                      <w:rFonts w:ascii="Times New Roman" w:eastAsia="等线" w:hAnsi="Times New Roman"/>
                      <w:color w:val="FF0000"/>
                      <w:szCs w:val="20"/>
                    </w:rPr>
                    <w:t>-Alt</w:t>
                  </w:r>
                  <w:r w:rsidRPr="00244819">
                    <w:rPr>
                      <w:rFonts w:ascii="Times New Roman" w:eastAsia="等线" w:hAnsi="Times New Roman" w:hint="eastAsia"/>
                      <w:color w:val="FF0000"/>
                      <w:szCs w:val="20"/>
                      <w:lang w:eastAsia="zh-CN"/>
                    </w:rPr>
                    <w:t>1: (</w:t>
                  </w:r>
                  <w:r w:rsidRPr="00244819">
                    <w:rPr>
                      <w:rFonts w:ascii="Times New Roman" w:eastAsia="等线" w:hAnsi="Times New Roman"/>
                      <w:color w:val="FF0000"/>
                      <w:szCs w:val="20"/>
                    </w:rPr>
                    <w:t>For scenarios ‘B’</w:t>
                  </w:r>
                  <w:r w:rsidRPr="00244819">
                    <w:rPr>
                      <w:rFonts w:ascii="Times New Roman" w:eastAsia="等线" w:hAnsi="Times New Roman" w:hint="eastAsia"/>
                      <w:color w:val="FF0000"/>
                      <w:szCs w:val="20"/>
                      <w:lang w:eastAsia="zh-CN"/>
                    </w:rPr>
                    <w:t>)</w:t>
                  </w:r>
                </w:p>
                <w:p w14:paraId="7DBF9340" w14:textId="77777777" w:rsidR="00244819" w:rsidRPr="00244819" w:rsidRDefault="00244819" w:rsidP="00244819">
                  <w:pPr>
                    <w:numPr>
                      <w:ilvl w:val="2"/>
                      <w:numId w:val="30"/>
                    </w:numPr>
                    <w:adjustRightInd w:val="0"/>
                    <w:snapToGrid w:val="0"/>
                    <w:rPr>
                      <w:rFonts w:ascii="Times New Roman" w:eastAsia="等线" w:hAnsi="Times New Roman"/>
                      <w:color w:val="FF0000"/>
                      <w:szCs w:val="20"/>
                    </w:rPr>
                  </w:pPr>
                  <w:r w:rsidRPr="00244819">
                    <w:rPr>
                      <w:rFonts w:ascii="Times New Roman" w:eastAsia="等线" w:hAnsi="Times New Roman"/>
                      <w:color w:val="FF0000"/>
                      <w:szCs w:val="20"/>
                    </w:rPr>
                    <w:t xml:space="preserve">The Device Tx Power is calculated by CW received power which can be derived by at least CW2D distance (m) value and other related factors. </w:t>
                  </w:r>
                </w:p>
                <w:p w14:paraId="3980ECC5" w14:textId="77777777" w:rsidR="00244819" w:rsidRPr="00244819" w:rsidRDefault="00244819" w:rsidP="00244819">
                  <w:pPr>
                    <w:numPr>
                      <w:ilvl w:val="1"/>
                      <w:numId w:val="30"/>
                    </w:numPr>
                    <w:adjustRightInd w:val="0"/>
                    <w:snapToGrid w:val="0"/>
                    <w:rPr>
                      <w:rFonts w:ascii="Times New Roman" w:eastAsia="等线" w:hAnsi="Times New Roman"/>
                      <w:color w:val="FF0000"/>
                      <w:szCs w:val="20"/>
                    </w:rPr>
                  </w:pPr>
                  <w:r w:rsidRPr="00244819">
                    <w:rPr>
                      <w:rFonts w:ascii="Times New Roman" w:eastAsia="等线" w:hAnsi="Times New Roman" w:hint="eastAsia"/>
                      <w:color w:val="FF0000"/>
                      <w:szCs w:val="20"/>
                      <w:lang w:eastAsia="zh-CN"/>
                    </w:rPr>
                    <w:t>[1E]-D2R</w:t>
                  </w:r>
                  <w:r w:rsidRPr="00244819">
                    <w:rPr>
                      <w:rFonts w:ascii="Times New Roman" w:eastAsia="等线" w:hAnsi="Times New Roman"/>
                      <w:color w:val="FF0000"/>
                      <w:szCs w:val="20"/>
                    </w:rPr>
                    <w:t>-Alt</w:t>
                  </w:r>
                  <w:r w:rsidRPr="00244819">
                    <w:rPr>
                      <w:rFonts w:ascii="Times New Roman" w:eastAsia="等线" w:hAnsi="Times New Roman" w:hint="eastAsia"/>
                      <w:color w:val="FF0000"/>
                      <w:szCs w:val="20"/>
                      <w:lang w:eastAsia="zh-CN"/>
                    </w:rPr>
                    <w:t>2: (</w:t>
                  </w:r>
                  <w:r w:rsidRPr="00244819">
                    <w:rPr>
                      <w:rFonts w:ascii="Times New Roman" w:eastAsia="等线" w:hAnsi="Times New Roman"/>
                      <w:color w:val="FF0000"/>
                      <w:szCs w:val="20"/>
                    </w:rPr>
                    <w:t>For scenarios ‘A1’ and ‘A2’</w:t>
                  </w:r>
                  <w:r w:rsidRPr="00244819">
                    <w:rPr>
                      <w:rFonts w:ascii="Times New Roman" w:eastAsia="等线" w:hAnsi="Times New Roman" w:hint="eastAsia"/>
                      <w:color w:val="FF0000"/>
                      <w:szCs w:val="20"/>
                      <w:lang w:eastAsia="zh-CN"/>
                    </w:rPr>
                    <w:t>)</w:t>
                  </w:r>
                </w:p>
                <w:p w14:paraId="22081869" w14:textId="77777777" w:rsidR="00244819" w:rsidRPr="00244819" w:rsidRDefault="00244819" w:rsidP="00244819">
                  <w:pPr>
                    <w:numPr>
                      <w:ilvl w:val="2"/>
                      <w:numId w:val="30"/>
                    </w:numPr>
                    <w:adjustRightInd w:val="0"/>
                    <w:snapToGrid w:val="0"/>
                    <w:rPr>
                      <w:rFonts w:ascii="Times New Roman" w:eastAsia="等线" w:hAnsi="Times New Roman"/>
                      <w:color w:val="FF0000"/>
                      <w:szCs w:val="20"/>
                    </w:rPr>
                  </w:pPr>
                  <w:r w:rsidRPr="00244819">
                    <w:rPr>
                      <w:rFonts w:ascii="Times New Roman" w:eastAsia="等线" w:hAnsi="Times New Roman"/>
                      <w:color w:val="FF0000"/>
                      <w:szCs w:val="20"/>
                    </w:rPr>
                    <w:t>The Device Tx Power is calculated by assuming CW2D pathloss = D2R pathloss.</w:t>
                  </w:r>
                </w:p>
                <w:p w14:paraId="43EEE95A" w14:textId="213EB526" w:rsidR="009C36DB" w:rsidRDefault="009C36DB" w:rsidP="009C36DB">
                  <w:pPr>
                    <w:numPr>
                      <w:ilvl w:val="0"/>
                      <w:numId w:val="30"/>
                    </w:numPr>
                    <w:adjustRightInd w:val="0"/>
                    <w:snapToGrid w:val="0"/>
                    <w:rPr>
                      <w:rFonts w:ascii="Times New Roman" w:eastAsia="等线" w:hAnsi="Times New Roman"/>
                      <w:color w:val="FF0000"/>
                      <w:szCs w:val="20"/>
                    </w:rPr>
                  </w:pPr>
                  <w:r>
                    <w:rPr>
                      <w:rFonts w:ascii="Times New Roman" w:eastAsia="等线" w:hAnsi="Times New Roman"/>
                      <w:color w:val="FF0000"/>
                      <w:szCs w:val="20"/>
                    </w:rPr>
                    <w:t>For device 2b:</w:t>
                  </w:r>
                  <w:r w:rsidR="00240B42">
                    <w:rPr>
                      <w:rFonts w:ascii="Times New Roman" w:eastAsia="等线" w:hAnsi="Times New Roman" w:hint="eastAsia"/>
                      <w:color w:val="FF0000"/>
                      <w:szCs w:val="20"/>
                      <w:lang w:eastAsia="zh-CN"/>
                    </w:rPr>
                    <w:t xml:space="preserve"> </w:t>
                  </w:r>
                  <w:r w:rsidR="00240B42" w:rsidRPr="00240B42">
                    <w:rPr>
                      <w:rFonts w:ascii="Times New Roman" w:eastAsia="等线" w:hAnsi="Times New Roman"/>
                      <w:color w:val="FF0000"/>
                      <w:szCs w:val="20"/>
                      <w:lang w:eastAsia="zh-CN"/>
                    </w:rPr>
                    <w:t>(For scenarios ‘C’)</w:t>
                  </w:r>
                </w:p>
                <w:p w14:paraId="3F7AEF65" w14:textId="21831C61" w:rsidR="009C36DB" w:rsidRDefault="009F0A29" w:rsidP="009C36DB">
                  <w:pPr>
                    <w:numPr>
                      <w:ilvl w:val="1"/>
                      <w:numId w:val="30"/>
                    </w:numPr>
                    <w:adjustRightInd w:val="0"/>
                    <w:snapToGrid w:val="0"/>
                    <w:rPr>
                      <w:rFonts w:ascii="Times New Roman" w:eastAsia="等线" w:hAnsi="Times New Roman"/>
                      <w:color w:val="FF0000"/>
                      <w:szCs w:val="20"/>
                    </w:rPr>
                  </w:pPr>
                  <w:r>
                    <w:rPr>
                      <w:rFonts w:ascii="Times New Roman" w:eastAsia="等线" w:hAnsi="Times New Roman" w:hint="eastAsia"/>
                      <w:color w:val="FF0000"/>
                      <w:szCs w:val="20"/>
                      <w:lang w:eastAsia="zh-CN"/>
                    </w:rPr>
                    <w:t>[1E]-D2R</w:t>
                  </w:r>
                  <w:r w:rsidR="009C36DB">
                    <w:rPr>
                      <w:rFonts w:ascii="Times New Roman" w:eastAsia="等线" w:hAnsi="Times New Roman"/>
                      <w:color w:val="FF0000"/>
                      <w:szCs w:val="20"/>
                    </w:rPr>
                    <w:t>-Alt</w:t>
                  </w:r>
                  <w:r>
                    <w:rPr>
                      <w:rFonts w:ascii="Times New Roman" w:eastAsia="等线" w:hAnsi="Times New Roman" w:hint="eastAsia"/>
                      <w:color w:val="FF0000"/>
                      <w:szCs w:val="20"/>
                      <w:lang w:eastAsia="zh-CN"/>
                    </w:rPr>
                    <w:t>3</w:t>
                  </w:r>
                  <w:r w:rsidR="009C36DB">
                    <w:rPr>
                      <w:rFonts w:ascii="Times New Roman" w:eastAsia="等线" w:hAnsi="Times New Roman"/>
                      <w:color w:val="FF0000"/>
                      <w:szCs w:val="20"/>
                    </w:rPr>
                    <w:t>: -20 dBm(M)</w:t>
                  </w:r>
                </w:p>
                <w:p w14:paraId="6A3EDD64" w14:textId="00C56CCF" w:rsidR="009C36DB" w:rsidRDefault="009F0A29" w:rsidP="009C36DB">
                  <w:pPr>
                    <w:numPr>
                      <w:ilvl w:val="1"/>
                      <w:numId w:val="30"/>
                    </w:numPr>
                    <w:adjustRightInd w:val="0"/>
                    <w:snapToGrid w:val="0"/>
                    <w:rPr>
                      <w:rFonts w:ascii="Times New Roman" w:eastAsia="等线" w:hAnsi="Times New Roman"/>
                      <w:color w:val="FF0000"/>
                      <w:szCs w:val="20"/>
                    </w:rPr>
                  </w:pPr>
                  <w:r>
                    <w:rPr>
                      <w:rFonts w:ascii="Times New Roman" w:eastAsia="等线" w:hAnsi="Times New Roman" w:hint="eastAsia"/>
                      <w:color w:val="FF0000"/>
                      <w:szCs w:val="20"/>
                      <w:lang w:eastAsia="zh-CN"/>
                    </w:rPr>
                    <w:t>[1E]-D2R</w:t>
                  </w:r>
                  <w:r w:rsidR="009C36DB">
                    <w:rPr>
                      <w:rFonts w:ascii="Times New Roman" w:eastAsia="等线" w:hAnsi="Times New Roman"/>
                      <w:color w:val="FF0000"/>
                      <w:szCs w:val="20"/>
                    </w:rPr>
                    <w:t>-Alt</w:t>
                  </w:r>
                  <w:r>
                    <w:rPr>
                      <w:rFonts w:ascii="Times New Roman" w:eastAsia="等线" w:hAnsi="Times New Roman" w:hint="eastAsia"/>
                      <w:color w:val="FF0000"/>
                      <w:szCs w:val="20"/>
                      <w:lang w:eastAsia="zh-CN"/>
                    </w:rPr>
                    <w:t>4</w:t>
                  </w:r>
                  <w:r w:rsidR="009C36DB">
                    <w:rPr>
                      <w:rFonts w:ascii="Times New Roman" w:eastAsia="等线" w:hAnsi="Times New Roman"/>
                      <w:color w:val="FF0000"/>
                      <w:szCs w:val="20"/>
                    </w:rPr>
                    <w:t>: -10 dBm(O)</w:t>
                  </w:r>
                </w:p>
                <w:p w14:paraId="08C02E28" w14:textId="77777777" w:rsidR="009C36DB" w:rsidRDefault="009C36DB" w:rsidP="009C36DB">
                  <w:pPr>
                    <w:pStyle w:val="af"/>
                    <w:numPr>
                      <w:ilvl w:val="1"/>
                      <w:numId w:val="30"/>
                    </w:numPr>
                    <w:adjustRightInd w:val="0"/>
                    <w:snapToGrid w:val="0"/>
                    <w:ind w:left="284" w:firstLineChars="0" w:hanging="284"/>
                    <w:rPr>
                      <w:rFonts w:ascii="Times New Roman" w:eastAsia="等线" w:hAnsi="Times New Roman"/>
                      <w:szCs w:val="20"/>
                    </w:rPr>
                  </w:pPr>
                  <w:r>
                    <w:rPr>
                      <w:rFonts w:ascii="Times New Roman" w:eastAsia="等线" w:hAnsi="Times New Roman"/>
                      <w:strike/>
                      <w:color w:val="FF0000"/>
                      <w:szCs w:val="20"/>
                    </w:rPr>
                    <w:t>Other values are NOT precluded subject to future discussion.</w:t>
                  </w:r>
                </w:p>
              </w:tc>
            </w:tr>
          </w:tbl>
          <w:p w14:paraId="63F88429" w14:textId="77777777" w:rsidR="009C36DB" w:rsidRPr="009C36DB" w:rsidRDefault="009C36DB" w:rsidP="002D17F4">
            <w:pPr>
              <w:rPr>
                <w:rFonts w:eastAsiaTheme="minorEastAsia"/>
                <w:lang w:eastAsia="zh-CN"/>
              </w:rPr>
            </w:pPr>
          </w:p>
          <w:p w14:paraId="120A76B7" w14:textId="319CA055" w:rsidR="009C36DB" w:rsidRPr="009C36DB" w:rsidRDefault="009C36DB" w:rsidP="009C36DB">
            <w:pPr>
              <w:rPr>
                <w:rFonts w:eastAsiaTheme="minorEastAsia"/>
                <w:i/>
                <w:iCs/>
                <w:lang w:eastAsia="zh-CN"/>
              </w:rPr>
            </w:pPr>
            <w:r w:rsidRPr="009C36DB">
              <w:rPr>
                <w:rFonts w:eastAsiaTheme="minorEastAsia" w:hint="eastAsia"/>
                <w:i/>
                <w:iCs/>
                <w:lang w:eastAsia="zh-CN"/>
              </w:rPr>
              <w:t>&lt;Editor</w:t>
            </w:r>
            <w:r w:rsidRPr="009C36DB">
              <w:rPr>
                <w:rFonts w:eastAsiaTheme="minorEastAsia"/>
                <w:i/>
                <w:iCs/>
                <w:lang w:eastAsia="zh-CN"/>
              </w:rPr>
              <w:t>’</w:t>
            </w:r>
            <w:r w:rsidRPr="009C36DB">
              <w:rPr>
                <w:rFonts w:eastAsiaTheme="minorEastAsia" w:hint="eastAsia"/>
                <w:i/>
                <w:iCs/>
                <w:lang w:eastAsia="zh-CN"/>
              </w:rPr>
              <w:t xml:space="preserve">s Note: </w:t>
            </w:r>
            <w:r>
              <w:rPr>
                <w:rFonts w:eastAsiaTheme="minorEastAsia" w:hint="eastAsia"/>
                <w:i/>
                <w:iCs/>
                <w:lang w:eastAsia="zh-CN"/>
              </w:rPr>
              <w:t>Clean version</w:t>
            </w:r>
            <w:r w:rsidRPr="009C36DB">
              <w:rPr>
                <w:rFonts w:eastAsiaTheme="minorEastAsia" w:hint="eastAsia"/>
                <w:i/>
                <w:iCs/>
                <w:lang w:eastAsia="zh-CN"/>
              </w:rPr>
              <w:t xml:space="preserve"> </w:t>
            </w:r>
            <w:r>
              <w:rPr>
                <w:rFonts w:eastAsiaTheme="minorEastAsia" w:hint="eastAsia"/>
                <w:i/>
                <w:iCs/>
                <w:lang w:eastAsia="zh-CN"/>
              </w:rPr>
              <w:t xml:space="preserve">without </w:t>
            </w:r>
            <w:r w:rsidRPr="009C36DB">
              <w:rPr>
                <w:rFonts w:eastAsiaTheme="minorEastAsia" w:hint="eastAsia"/>
                <w:i/>
                <w:iCs/>
                <w:lang w:eastAsia="zh-CN"/>
              </w:rPr>
              <w:t>change mark&gt;</w:t>
            </w:r>
          </w:p>
          <w:p w14:paraId="4591D49F" w14:textId="77777777" w:rsidR="009C36DB" w:rsidRDefault="009C36DB" w:rsidP="002D17F4">
            <w:pPr>
              <w:rPr>
                <w:rFonts w:eastAsiaTheme="minorEastAsia"/>
                <w:lang w:eastAsia="zh-CN"/>
              </w:rPr>
            </w:pPr>
          </w:p>
          <w:tbl>
            <w:tblPr>
              <w:tblW w:w="49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1"/>
              <w:gridCol w:w="2946"/>
              <w:gridCol w:w="4414"/>
              <w:gridCol w:w="5883"/>
            </w:tblGrid>
            <w:tr w:rsidR="009C36DB" w14:paraId="616BEEAA" w14:textId="77777777" w:rsidTr="006009E0">
              <w:trPr>
                <w:trHeight w:val="151"/>
              </w:trPr>
              <w:tc>
                <w:tcPr>
                  <w:tcW w:w="419" w:type="pct"/>
                  <w:tcBorders>
                    <w:top w:val="single" w:sz="4" w:space="0" w:color="auto"/>
                    <w:left w:val="single" w:sz="4" w:space="0" w:color="auto"/>
                    <w:bottom w:val="single" w:sz="4" w:space="0" w:color="auto"/>
                    <w:right w:val="single" w:sz="4" w:space="0" w:color="auto"/>
                  </w:tcBorders>
                  <w:vAlign w:val="center"/>
                </w:tcPr>
                <w:p w14:paraId="0696BC9E" w14:textId="77777777" w:rsidR="009C36DB" w:rsidRDefault="009C36DB" w:rsidP="009C36DB">
                  <w:pPr>
                    <w:adjustRightInd w:val="0"/>
                    <w:snapToGrid w:val="0"/>
                    <w:jc w:val="center"/>
                    <w:rPr>
                      <w:rFonts w:ascii="Times New Roman" w:eastAsia="等线" w:hAnsi="Times New Roman"/>
                      <w:b/>
                      <w:bCs/>
                      <w:szCs w:val="20"/>
                      <w:lang w:bidi="ar"/>
                    </w:rPr>
                  </w:pPr>
                  <w:r>
                    <w:rPr>
                      <w:rFonts w:ascii="Times New Roman" w:eastAsia="等线" w:hAnsi="Times New Roman"/>
                      <w:b/>
                      <w:bCs/>
                      <w:szCs w:val="20"/>
                      <w:lang w:bidi="ar"/>
                    </w:rPr>
                    <w:t>No.</w:t>
                  </w:r>
                </w:p>
              </w:tc>
              <w:tc>
                <w:tcPr>
                  <w:tcW w:w="101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FCEBF9B" w14:textId="77777777" w:rsidR="009C36DB" w:rsidRDefault="009C36DB" w:rsidP="009C36DB">
                  <w:pPr>
                    <w:adjustRightInd w:val="0"/>
                    <w:snapToGrid w:val="0"/>
                    <w:rPr>
                      <w:rFonts w:ascii="Times New Roman" w:eastAsia="等线" w:hAnsi="Times New Roman"/>
                      <w:b/>
                      <w:bCs/>
                      <w:szCs w:val="20"/>
                      <w:lang w:bidi="ar"/>
                    </w:rPr>
                  </w:pPr>
                  <w:r>
                    <w:rPr>
                      <w:rFonts w:ascii="Times New Roman" w:eastAsia="等线" w:hAnsi="Times New Roman"/>
                      <w:b/>
                      <w:bCs/>
                      <w:szCs w:val="20"/>
                      <w:lang w:bidi="ar"/>
                    </w:rPr>
                    <w:t>Item</w:t>
                  </w:r>
                </w:p>
              </w:tc>
              <w:tc>
                <w:tcPr>
                  <w:tcW w:w="1527" w:type="pct"/>
                  <w:tcBorders>
                    <w:top w:val="single" w:sz="4" w:space="0" w:color="auto"/>
                    <w:left w:val="single" w:sz="4" w:space="0" w:color="auto"/>
                    <w:bottom w:val="single" w:sz="4" w:space="0" w:color="auto"/>
                    <w:right w:val="single" w:sz="4" w:space="0" w:color="auto"/>
                  </w:tcBorders>
                  <w:shd w:val="clear" w:color="auto" w:fill="auto"/>
                  <w:vAlign w:val="center"/>
                </w:tcPr>
                <w:p w14:paraId="19997EB8" w14:textId="77777777" w:rsidR="009C36DB" w:rsidRDefault="009C36DB" w:rsidP="009C36DB">
                  <w:pPr>
                    <w:rPr>
                      <w:rFonts w:ascii="Times New Roman" w:eastAsia="等线" w:hAnsi="Times New Roman"/>
                      <w:b/>
                      <w:bCs/>
                      <w:szCs w:val="20"/>
                    </w:rPr>
                  </w:pPr>
                  <w:r>
                    <w:rPr>
                      <w:rFonts w:ascii="Times New Roman" w:eastAsia="等线" w:hAnsi="Times New Roman"/>
                      <w:b/>
                      <w:bCs/>
                      <w:szCs w:val="20"/>
                    </w:rPr>
                    <w:t>Reader-to-Device</w:t>
                  </w:r>
                </w:p>
              </w:tc>
              <w:tc>
                <w:tcPr>
                  <w:tcW w:w="2035" w:type="pct"/>
                  <w:tcBorders>
                    <w:top w:val="single" w:sz="4" w:space="0" w:color="auto"/>
                    <w:left w:val="single" w:sz="4" w:space="0" w:color="auto"/>
                    <w:bottom w:val="single" w:sz="4" w:space="0" w:color="auto"/>
                    <w:right w:val="single" w:sz="4" w:space="0" w:color="auto"/>
                  </w:tcBorders>
                  <w:shd w:val="clear" w:color="auto" w:fill="auto"/>
                  <w:vAlign w:val="center"/>
                </w:tcPr>
                <w:p w14:paraId="309F116A" w14:textId="77777777" w:rsidR="009C36DB" w:rsidRDefault="009C36DB" w:rsidP="009C36DB">
                  <w:pPr>
                    <w:rPr>
                      <w:rFonts w:ascii="Times New Roman" w:eastAsia="等线" w:hAnsi="Times New Roman"/>
                      <w:b/>
                      <w:bCs/>
                      <w:szCs w:val="20"/>
                    </w:rPr>
                  </w:pPr>
                  <w:r>
                    <w:rPr>
                      <w:rFonts w:ascii="Times New Roman" w:eastAsia="等线" w:hAnsi="Times New Roman"/>
                      <w:b/>
                      <w:bCs/>
                      <w:szCs w:val="20"/>
                    </w:rPr>
                    <w:t>Device-to-Reader</w:t>
                  </w:r>
                </w:p>
              </w:tc>
            </w:tr>
            <w:tr w:rsidR="009C36DB" w14:paraId="5399554E" w14:textId="77777777" w:rsidTr="006009E0">
              <w:trPr>
                <w:trHeight w:val="151"/>
              </w:trPr>
              <w:tc>
                <w:tcPr>
                  <w:tcW w:w="419" w:type="pct"/>
                  <w:tcBorders>
                    <w:top w:val="single" w:sz="4" w:space="0" w:color="auto"/>
                    <w:left w:val="single" w:sz="4" w:space="0" w:color="auto"/>
                    <w:bottom w:val="single" w:sz="4" w:space="0" w:color="auto"/>
                    <w:right w:val="single" w:sz="4" w:space="0" w:color="auto"/>
                  </w:tcBorders>
                  <w:vAlign w:val="center"/>
                </w:tcPr>
                <w:p w14:paraId="04AFE3D3" w14:textId="77777777" w:rsidR="009C36DB" w:rsidRDefault="009C36DB" w:rsidP="009C36DB">
                  <w:pPr>
                    <w:rPr>
                      <w:rFonts w:ascii="Times New Roman" w:eastAsia="等线" w:hAnsi="Times New Roman"/>
                      <w:szCs w:val="20"/>
                    </w:rPr>
                  </w:pPr>
                  <w:r>
                    <w:rPr>
                      <w:rFonts w:ascii="Times New Roman" w:eastAsia="等线" w:hAnsi="Times New Roman"/>
                      <w:szCs w:val="20"/>
                    </w:rPr>
                    <w:t>[1E]</w:t>
                  </w:r>
                </w:p>
              </w:tc>
              <w:tc>
                <w:tcPr>
                  <w:tcW w:w="101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AC3D6FD" w14:textId="77777777" w:rsidR="009C36DB" w:rsidRDefault="009C36DB" w:rsidP="009C36DB">
                  <w:pPr>
                    <w:adjustRightInd w:val="0"/>
                    <w:snapToGrid w:val="0"/>
                    <w:rPr>
                      <w:rFonts w:ascii="Times New Roman" w:eastAsia="等线" w:hAnsi="Times New Roman"/>
                      <w:szCs w:val="20"/>
                    </w:rPr>
                  </w:pPr>
                  <w:r>
                    <w:rPr>
                      <w:rFonts w:ascii="Times New Roman" w:eastAsia="等线" w:hAnsi="Times New Roman"/>
                      <w:szCs w:val="20"/>
                    </w:rPr>
                    <w:t xml:space="preserve">Total Tx Power (dBm) </w:t>
                  </w:r>
                </w:p>
              </w:tc>
              <w:tc>
                <w:tcPr>
                  <w:tcW w:w="1527" w:type="pct"/>
                  <w:tcBorders>
                    <w:top w:val="single" w:sz="4" w:space="0" w:color="auto"/>
                    <w:left w:val="single" w:sz="4" w:space="0" w:color="auto"/>
                    <w:bottom w:val="single" w:sz="4" w:space="0" w:color="auto"/>
                    <w:right w:val="single" w:sz="4" w:space="0" w:color="auto"/>
                  </w:tcBorders>
                  <w:shd w:val="clear" w:color="auto" w:fill="auto"/>
                  <w:vAlign w:val="center"/>
                </w:tcPr>
                <w:p w14:paraId="761B90BB" w14:textId="77777777" w:rsidR="009C36DB" w:rsidRDefault="009C36DB" w:rsidP="009C36DB">
                  <w:pPr>
                    <w:numPr>
                      <w:ilvl w:val="0"/>
                      <w:numId w:val="30"/>
                    </w:numPr>
                    <w:adjustRightInd w:val="0"/>
                    <w:snapToGrid w:val="0"/>
                    <w:rPr>
                      <w:rFonts w:ascii="Times New Roman" w:eastAsia="等线" w:hAnsi="Times New Roman"/>
                      <w:szCs w:val="20"/>
                      <w:lang w:bidi="ar"/>
                    </w:rPr>
                  </w:pPr>
                  <w:r>
                    <w:rPr>
                      <w:rFonts w:ascii="Times New Roman" w:eastAsia="等线" w:hAnsi="Times New Roman"/>
                      <w:szCs w:val="20"/>
                      <w:lang w:bidi="ar"/>
                    </w:rPr>
                    <w:t>For BS in DL spectrum for indoor</w:t>
                  </w:r>
                </w:p>
                <w:p w14:paraId="4CE925DD" w14:textId="0355C515" w:rsidR="009C36DB" w:rsidRDefault="009C36DB" w:rsidP="009C36DB">
                  <w:pPr>
                    <w:numPr>
                      <w:ilvl w:val="1"/>
                      <w:numId w:val="30"/>
                    </w:numPr>
                    <w:adjustRightInd w:val="0"/>
                    <w:snapToGrid w:val="0"/>
                    <w:rPr>
                      <w:rFonts w:ascii="Times New Roman" w:eastAsia="等线" w:hAnsi="Times New Roman"/>
                      <w:szCs w:val="20"/>
                      <w:lang w:bidi="ar"/>
                    </w:rPr>
                  </w:pPr>
                  <w:r>
                    <w:rPr>
                      <w:rFonts w:ascii="Times New Roman" w:eastAsia="等线" w:hAnsi="Times New Roman" w:hint="eastAsia"/>
                      <w:szCs w:val="20"/>
                      <w:lang w:eastAsia="zh-CN" w:bidi="ar"/>
                    </w:rPr>
                    <w:t>[1E</w:t>
                  </w:r>
                  <w:r w:rsidR="00622A09" w:rsidRPr="00622A09">
                    <w:rPr>
                      <w:rFonts w:ascii="Times New Roman" w:eastAsia="等线" w:hAnsi="Times New Roman"/>
                      <w:szCs w:val="20"/>
                      <w:lang w:eastAsia="zh-CN" w:bidi="ar"/>
                    </w:rPr>
                    <w:t>]-R2D-Alt1</w:t>
                  </w:r>
                  <w:r>
                    <w:rPr>
                      <w:rFonts w:ascii="Times New Roman" w:eastAsia="等线" w:hAnsi="Times New Roman" w:hint="eastAsia"/>
                      <w:szCs w:val="20"/>
                      <w:lang w:eastAsia="zh-CN" w:bidi="ar"/>
                    </w:rPr>
                    <w:t xml:space="preserve">: </w:t>
                  </w:r>
                  <w:r w:rsidRPr="009C36DB">
                    <w:rPr>
                      <w:rFonts w:ascii="Times New Roman" w:eastAsia="等线" w:hAnsi="Times New Roman"/>
                      <w:szCs w:val="20"/>
                      <w:lang w:bidi="ar"/>
                    </w:rPr>
                    <w:t>33dBm(M),</w:t>
                  </w:r>
                </w:p>
                <w:p w14:paraId="26F92CA6" w14:textId="0986594E" w:rsidR="009C36DB" w:rsidRDefault="009C36DB" w:rsidP="009C36DB">
                  <w:pPr>
                    <w:numPr>
                      <w:ilvl w:val="1"/>
                      <w:numId w:val="30"/>
                    </w:numPr>
                    <w:adjustRightInd w:val="0"/>
                    <w:snapToGrid w:val="0"/>
                    <w:rPr>
                      <w:rFonts w:ascii="Times New Roman" w:eastAsia="等线" w:hAnsi="Times New Roman"/>
                      <w:szCs w:val="20"/>
                      <w:lang w:bidi="ar"/>
                    </w:rPr>
                  </w:pPr>
                  <w:r>
                    <w:rPr>
                      <w:rFonts w:ascii="Times New Roman" w:eastAsia="等线" w:hAnsi="Times New Roman" w:hint="eastAsia"/>
                      <w:szCs w:val="20"/>
                      <w:lang w:eastAsia="zh-CN" w:bidi="ar"/>
                    </w:rPr>
                    <w:t>[1E</w:t>
                  </w:r>
                  <w:r w:rsidR="00622A09" w:rsidRPr="00622A09">
                    <w:rPr>
                      <w:rFonts w:ascii="Times New Roman" w:eastAsia="等线" w:hAnsi="Times New Roman"/>
                      <w:szCs w:val="20"/>
                      <w:lang w:eastAsia="zh-CN" w:bidi="ar"/>
                    </w:rPr>
                    <w:t>]-R2D-Alt</w:t>
                  </w:r>
                  <w:r w:rsidR="00622A09">
                    <w:rPr>
                      <w:rFonts w:ascii="Times New Roman" w:eastAsia="等线" w:hAnsi="Times New Roman" w:hint="eastAsia"/>
                      <w:szCs w:val="20"/>
                      <w:lang w:eastAsia="zh-CN" w:bidi="ar"/>
                    </w:rPr>
                    <w:t>2</w:t>
                  </w:r>
                  <w:r>
                    <w:rPr>
                      <w:rFonts w:ascii="Times New Roman" w:eastAsia="等线" w:hAnsi="Times New Roman" w:hint="eastAsia"/>
                      <w:szCs w:val="20"/>
                      <w:lang w:eastAsia="zh-CN" w:bidi="ar"/>
                    </w:rPr>
                    <w:t>:</w:t>
                  </w:r>
                  <w:r w:rsidRPr="009C36DB">
                    <w:rPr>
                      <w:rFonts w:ascii="Times New Roman" w:eastAsia="等线" w:hAnsi="Times New Roman"/>
                      <w:szCs w:val="20"/>
                      <w:lang w:bidi="ar"/>
                    </w:rPr>
                    <w:t xml:space="preserve"> 38dBm(O), </w:t>
                  </w:r>
                </w:p>
                <w:p w14:paraId="71BE3E35" w14:textId="772CA145" w:rsidR="009C36DB" w:rsidRPr="009C36DB" w:rsidRDefault="009C36DB" w:rsidP="009C36DB">
                  <w:pPr>
                    <w:numPr>
                      <w:ilvl w:val="1"/>
                      <w:numId w:val="30"/>
                    </w:numPr>
                    <w:adjustRightInd w:val="0"/>
                    <w:snapToGrid w:val="0"/>
                    <w:rPr>
                      <w:rFonts w:ascii="Times New Roman" w:eastAsia="等线" w:hAnsi="Times New Roman"/>
                      <w:szCs w:val="20"/>
                      <w:lang w:bidi="ar"/>
                    </w:rPr>
                  </w:pPr>
                  <w:r>
                    <w:rPr>
                      <w:rFonts w:ascii="Times New Roman" w:eastAsia="等线" w:hAnsi="Times New Roman" w:hint="eastAsia"/>
                      <w:szCs w:val="20"/>
                      <w:lang w:eastAsia="zh-CN" w:bidi="ar"/>
                    </w:rPr>
                    <w:t>[1E</w:t>
                  </w:r>
                  <w:r w:rsidR="00622A09" w:rsidRPr="00622A09">
                    <w:rPr>
                      <w:rFonts w:ascii="Times New Roman" w:eastAsia="等线" w:hAnsi="Times New Roman"/>
                      <w:szCs w:val="20"/>
                      <w:lang w:eastAsia="zh-CN" w:bidi="ar"/>
                    </w:rPr>
                    <w:t>]-R2D-Alt</w:t>
                  </w:r>
                  <w:r w:rsidR="00622A09">
                    <w:rPr>
                      <w:rFonts w:ascii="Times New Roman" w:eastAsia="等线" w:hAnsi="Times New Roman" w:hint="eastAsia"/>
                      <w:szCs w:val="20"/>
                      <w:lang w:eastAsia="zh-CN" w:bidi="ar"/>
                    </w:rPr>
                    <w:t>3</w:t>
                  </w:r>
                  <w:r>
                    <w:rPr>
                      <w:rFonts w:ascii="Times New Roman" w:eastAsia="等线" w:hAnsi="Times New Roman" w:hint="eastAsia"/>
                      <w:szCs w:val="20"/>
                      <w:lang w:eastAsia="zh-CN" w:bidi="ar"/>
                    </w:rPr>
                    <w:t>:</w:t>
                  </w:r>
                </w:p>
                <w:p w14:paraId="40329207" w14:textId="77777777" w:rsidR="009C36DB" w:rsidRPr="009C36DB" w:rsidRDefault="009C36DB" w:rsidP="009C36DB">
                  <w:pPr>
                    <w:numPr>
                      <w:ilvl w:val="2"/>
                      <w:numId w:val="30"/>
                    </w:numPr>
                    <w:adjustRightInd w:val="0"/>
                    <w:snapToGrid w:val="0"/>
                    <w:rPr>
                      <w:rFonts w:ascii="Times New Roman" w:eastAsia="等线" w:hAnsi="Times New Roman"/>
                      <w:szCs w:val="20"/>
                      <w:lang w:bidi="ar"/>
                    </w:rPr>
                  </w:pPr>
                  <w:r w:rsidRPr="009C36DB">
                    <w:rPr>
                      <w:rFonts w:ascii="Times New Roman" w:eastAsia="等线" w:hAnsi="Times New Roman" w:hint="eastAsia"/>
                      <w:szCs w:val="20"/>
                      <w:lang w:eastAsia="zh-CN" w:bidi="ar"/>
                    </w:rPr>
                    <w:lastRenderedPageBreak/>
                    <w:t xml:space="preserve">FFS: </w:t>
                  </w:r>
                  <w:r w:rsidRPr="009C36DB">
                    <w:rPr>
                      <w:rFonts w:ascii="Times New Roman" w:eastAsia="等线" w:hAnsi="Times New Roman"/>
                      <w:szCs w:val="20"/>
                      <w:lang w:eastAsia="zh-CN" w:bidi="ar"/>
                    </w:rPr>
                    <w:t>[20 or 24] dBm/MHz</w:t>
                  </w:r>
                  <w:r w:rsidRPr="009C36DB">
                    <w:rPr>
                      <w:rFonts w:ascii="Times New Roman" w:eastAsia="等线" w:hAnsi="Times New Roman" w:hint="eastAsia"/>
                      <w:szCs w:val="20"/>
                      <w:lang w:eastAsia="zh-CN" w:bidi="ar"/>
                    </w:rPr>
                    <w:t xml:space="preserve"> is used if PSD constraints are imposed (company to report the condition for applying PSD constraints in Row [xxx]: Other notes)</w:t>
                  </w:r>
                </w:p>
                <w:p w14:paraId="6F18F972" w14:textId="77777777" w:rsidR="009C36DB" w:rsidRDefault="009C36DB" w:rsidP="009C36DB">
                  <w:pPr>
                    <w:numPr>
                      <w:ilvl w:val="0"/>
                      <w:numId w:val="30"/>
                    </w:numPr>
                    <w:adjustRightInd w:val="0"/>
                    <w:snapToGrid w:val="0"/>
                    <w:rPr>
                      <w:rFonts w:ascii="Times New Roman" w:eastAsia="等线" w:hAnsi="Times New Roman"/>
                      <w:szCs w:val="20"/>
                      <w:lang w:bidi="ar"/>
                    </w:rPr>
                  </w:pPr>
                  <w:r>
                    <w:rPr>
                      <w:rFonts w:ascii="Times New Roman" w:eastAsia="等线" w:hAnsi="Times New Roman"/>
                      <w:szCs w:val="20"/>
                      <w:lang w:bidi="ar"/>
                    </w:rPr>
                    <w:t xml:space="preserve">For UL spectrum for indoor, </w:t>
                  </w:r>
                </w:p>
                <w:p w14:paraId="2C2681A0" w14:textId="37E8AE75" w:rsidR="009C36DB" w:rsidRDefault="009C36DB" w:rsidP="009C36DB">
                  <w:pPr>
                    <w:numPr>
                      <w:ilvl w:val="1"/>
                      <w:numId w:val="30"/>
                    </w:numPr>
                    <w:adjustRightInd w:val="0"/>
                    <w:snapToGrid w:val="0"/>
                    <w:rPr>
                      <w:rFonts w:ascii="Times New Roman" w:eastAsia="等线" w:hAnsi="Times New Roman"/>
                      <w:szCs w:val="20"/>
                      <w:lang w:bidi="ar"/>
                    </w:rPr>
                  </w:pPr>
                  <w:r>
                    <w:rPr>
                      <w:rFonts w:ascii="Times New Roman" w:eastAsia="等线" w:hAnsi="Times New Roman" w:hint="eastAsia"/>
                      <w:szCs w:val="20"/>
                      <w:lang w:eastAsia="zh-CN" w:bidi="ar"/>
                    </w:rPr>
                    <w:t>[1E</w:t>
                  </w:r>
                  <w:r w:rsidR="00622A09" w:rsidRPr="00622A09">
                    <w:rPr>
                      <w:rFonts w:ascii="Times New Roman" w:eastAsia="等线" w:hAnsi="Times New Roman"/>
                      <w:szCs w:val="20"/>
                      <w:lang w:eastAsia="zh-CN" w:bidi="ar"/>
                    </w:rPr>
                    <w:t>]-R2D-Alt</w:t>
                  </w:r>
                  <w:r w:rsidR="00622A09">
                    <w:rPr>
                      <w:rFonts w:ascii="Times New Roman" w:eastAsia="等线" w:hAnsi="Times New Roman" w:hint="eastAsia"/>
                      <w:szCs w:val="20"/>
                      <w:lang w:eastAsia="zh-CN" w:bidi="ar"/>
                    </w:rPr>
                    <w:t>4</w:t>
                  </w:r>
                  <w:r>
                    <w:rPr>
                      <w:rFonts w:ascii="Times New Roman" w:eastAsia="等线" w:hAnsi="Times New Roman" w:hint="eastAsia"/>
                      <w:szCs w:val="20"/>
                      <w:lang w:eastAsia="zh-CN" w:bidi="ar"/>
                    </w:rPr>
                    <w:t xml:space="preserve">: </w:t>
                  </w:r>
                  <w:r>
                    <w:rPr>
                      <w:rFonts w:ascii="Times New Roman" w:eastAsia="等线" w:hAnsi="Times New Roman"/>
                      <w:szCs w:val="20"/>
                      <w:lang w:bidi="ar"/>
                    </w:rPr>
                    <w:t>23dBm (M)</w:t>
                  </w:r>
                </w:p>
                <w:p w14:paraId="5C47B0AA" w14:textId="4BF047C3" w:rsidR="009C36DB" w:rsidRDefault="009C36DB" w:rsidP="009C36DB">
                  <w:pPr>
                    <w:numPr>
                      <w:ilvl w:val="1"/>
                      <w:numId w:val="30"/>
                    </w:numPr>
                    <w:adjustRightInd w:val="0"/>
                    <w:snapToGrid w:val="0"/>
                    <w:rPr>
                      <w:rFonts w:ascii="Times New Roman" w:eastAsia="等线" w:hAnsi="Times New Roman"/>
                      <w:szCs w:val="20"/>
                    </w:rPr>
                  </w:pPr>
                  <w:r>
                    <w:rPr>
                      <w:rFonts w:ascii="Times New Roman" w:eastAsia="等线" w:hAnsi="Times New Roman" w:hint="eastAsia"/>
                      <w:szCs w:val="20"/>
                      <w:lang w:eastAsia="zh-CN" w:bidi="ar"/>
                    </w:rPr>
                    <w:t>[1E</w:t>
                  </w:r>
                  <w:r w:rsidR="00622A09" w:rsidRPr="00622A09">
                    <w:rPr>
                      <w:rFonts w:ascii="Times New Roman" w:eastAsia="等线" w:hAnsi="Times New Roman"/>
                      <w:szCs w:val="20"/>
                      <w:lang w:eastAsia="zh-CN" w:bidi="ar"/>
                    </w:rPr>
                    <w:t>]-R2D-Alt</w:t>
                  </w:r>
                  <w:r w:rsidR="00622A09">
                    <w:rPr>
                      <w:rFonts w:ascii="Times New Roman" w:eastAsia="等线" w:hAnsi="Times New Roman" w:hint="eastAsia"/>
                      <w:szCs w:val="20"/>
                      <w:lang w:eastAsia="zh-CN" w:bidi="ar"/>
                    </w:rPr>
                    <w:t>5</w:t>
                  </w:r>
                  <w:r>
                    <w:rPr>
                      <w:rFonts w:ascii="Times New Roman" w:eastAsia="等线" w:hAnsi="Times New Roman" w:hint="eastAsia"/>
                      <w:szCs w:val="20"/>
                      <w:lang w:eastAsia="zh-CN" w:bidi="ar"/>
                    </w:rPr>
                    <w:t>:</w:t>
                  </w:r>
                  <w:r>
                    <w:rPr>
                      <w:rFonts w:ascii="Times New Roman" w:eastAsia="等线" w:hAnsi="Times New Roman"/>
                      <w:szCs w:val="20"/>
                      <w:lang w:bidi="ar"/>
                    </w:rPr>
                    <w:t xml:space="preserve"> 26dBm(O)</w:t>
                  </w:r>
                </w:p>
                <w:p w14:paraId="455145EB" w14:textId="77777777" w:rsidR="009C36DB" w:rsidRDefault="009C36DB" w:rsidP="009C36DB">
                  <w:pPr>
                    <w:adjustRightInd w:val="0"/>
                    <w:snapToGrid w:val="0"/>
                    <w:rPr>
                      <w:rFonts w:ascii="Times New Roman" w:eastAsia="等线" w:hAnsi="Times New Roman"/>
                      <w:szCs w:val="20"/>
                    </w:rPr>
                  </w:pPr>
                </w:p>
                <w:p w14:paraId="0838679E" w14:textId="77777777" w:rsidR="009C36DB" w:rsidRDefault="009C36DB" w:rsidP="009C36DB">
                  <w:pPr>
                    <w:adjustRightInd w:val="0"/>
                    <w:snapToGrid w:val="0"/>
                    <w:rPr>
                      <w:rFonts w:ascii="Times New Roman" w:eastAsia="等线" w:hAnsi="Times New Roman"/>
                      <w:szCs w:val="20"/>
                    </w:rPr>
                  </w:pPr>
                </w:p>
                <w:p w14:paraId="76EBCBDF" w14:textId="77777777" w:rsidR="009C36DB" w:rsidRDefault="009C36DB" w:rsidP="009C36DB">
                  <w:pPr>
                    <w:adjustRightInd w:val="0"/>
                    <w:snapToGrid w:val="0"/>
                    <w:rPr>
                      <w:rFonts w:ascii="Times New Roman" w:eastAsia="等线" w:hAnsi="Times New Roman"/>
                      <w:szCs w:val="20"/>
                      <w:lang w:bidi="ar"/>
                    </w:rPr>
                  </w:pPr>
                </w:p>
              </w:tc>
              <w:tc>
                <w:tcPr>
                  <w:tcW w:w="2035" w:type="pct"/>
                  <w:tcBorders>
                    <w:top w:val="single" w:sz="4" w:space="0" w:color="auto"/>
                    <w:left w:val="single" w:sz="4" w:space="0" w:color="auto"/>
                    <w:bottom w:val="single" w:sz="4" w:space="0" w:color="auto"/>
                    <w:right w:val="single" w:sz="4" w:space="0" w:color="auto"/>
                  </w:tcBorders>
                  <w:shd w:val="clear" w:color="auto" w:fill="auto"/>
                  <w:vAlign w:val="center"/>
                </w:tcPr>
                <w:p w14:paraId="6D32EDEB" w14:textId="77777777" w:rsidR="009F0A29" w:rsidRPr="009F0A29" w:rsidRDefault="009F0A29" w:rsidP="009F0A29">
                  <w:pPr>
                    <w:numPr>
                      <w:ilvl w:val="0"/>
                      <w:numId w:val="30"/>
                    </w:numPr>
                    <w:adjustRightInd w:val="0"/>
                    <w:snapToGrid w:val="0"/>
                    <w:rPr>
                      <w:rFonts w:ascii="Times New Roman" w:eastAsia="等线" w:hAnsi="Times New Roman"/>
                      <w:szCs w:val="20"/>
                    </w:rPr>
                  </w:pPr>
                  <w:r w:rsidRPr="009F0A29">
                    <w:rPr>
                      <w:rFonts w:ascii="Times New Roman" w:eastAsia="等线" w:hAnsi="Times New Roman"/>
                      <w:szCs w:val="20"/>
                    </w:rPr>
                    <w:lastRenderedPageBreak/>
                    <w:t>For device 1/2a:</w:t>
                  </w:r>
                </w:p>
                <w:p w14:paraId="0789DA27" w14:textId="7EADE49D" w:rsidR="009F0A29" w:rsidRPr="009F0A29" w:rsidRDefault="009F0A29" w:rsidP="009F0A29">
                  <w:pPr>
                    <w:numPr>
                      <w:ilvl w:val="1"/>
                      <w:numId w:val="30"/>
                    </w:numPr>
                    <w:adjustRightInd w:val="0"/>
                    <w:snapToGrid w:val="0"/>
                    <w:rPr>
                      <w:rFonts w:ascii="Times New Roman" w:eastAsia="等线" w:hAnsi="Times New Roman"/>
                      <w:szCs w:val="20"/>
                    </w:rPr>
                  </w:pPr>
                  <w:r w:rsidRPr="009F0A29">
                    <w:rPr>
                      <w:rFonts w:ascii="Times New Roman" w:eastAsia="等线" w:hAnsi="Times New Roman" w:hint="eastAsia"/>
                      <w:szCs w:val="20"/>
                      <w:lang w:eastAsia="zh-CN"/>
                    </w:rPr>
                    <w:t>[1E]-D2R</w:t>
                  </w:r>
                  <w:r w:rsidRPr="009F0A29">
                    <w:rPr>
                      <w:rFonts w:ascii="Times New Roman" w:eastAsia="等线" w:hAnsi="Times New Roman"/>
                      <w:szCs w:val="20"/>
                    </w:rPr>
                    <w:t>-Alt</w:t>
                  </w:r>
                  <w:r w:rsidR="00A52C1A">
                    <w:rPr>
                      <w:rFonts w:ascii="Times New Roman" w:eastAsia="等线" w:hAnsi="Times New Roman" w:hint="eastAsia"/>
                      <w:szCs w:val="20"/>
                      <w:lang w:eastAsia="zh-CN"/>
                    </w:rPr>
                    <w:t>1</w:t>
                  </w:r>
                  <w:r w:rsidRPr="009F0A29">
                    <w:rPr>
                      <w:rFonts w:ascii="Times New Roman" w:eastAsia="等线" w:hAnsi="Times New Roman" w:hint="eastAsia"/>
                      <w:szCs w:val="20"/>
                      <w:lang w:eastAsia="zh-CN"/>
                    </w:rPr>
                    <w:t xml:space="preserve">: </w:t>
                  </w:r>
                  <w:r w:rsidR="00240B42">
                    <w:rPr>
                      <w:rFonts w:ascii="Times New Roman" w:eastAsia="等线" w:hAnsi="Times New Roman" w:hint="eastAsia"/>
                      <w:szCs w:val="20"/>
                      <w:lang w:eastAsia="zh-CN"/>
                    </w:rPr>
                    <w:t>(</w:t>
                  </w:r>
                  <w:r w:rsidRPr="009F0A29">
                    <w:rPr>
                      <w:rFonts w:ascii="Times New Roman" w:eastAsia="等线" w:hAnsi="Times New Roman"/>
                      <w:szCs w:val="20"/>
                    </w:rPr>
                    <w:t>For scenarios ‘B’</w:t>
                  </w:r>
                  <w:r w:rsidR="00240B42">
                    <w:rPr>
                      <w:rFonts w:ascii="Times New Roman" w:eastAsia="等线" w:hAnsi="Times New Roman" w:hint="eastAsia"/>
                      <w:szCs w:val="20"/>
                      <w:lang w:eastAsia="zh-CN"/>
                    </w:rPr>
                    <w:t>)</w:t>
                  </w:r>
                </w:p>
                <w:p w14:paraId="4E82CF7A" w14:textId="77777777" w:rsidR="009F0A29" w:rsidRDefault="009F0A29" w:rsidP="009F0A29">
                  <w:pPr>
                    <w:numPr>
                      <w:ilvl w:val="2"/>
                      <w:numId w:val="30"/>
                    </w:numPr>
                    <w:adjustRightInd w:val="0"/>
                    <w:snapToGrid w:val="0"/>
                    <w:rPr>
                      <w:rFonts w:ascii="Times New Roman" w:eastAsia="等线" w:hAnsi="Times New Roman"/>
                      <w:szCs w:val="20"/>
                    </w:rPr>
                  </w:pPr>
                  <w:r w:rsidRPr="009F0A29">
                    <w:rPr>
                      <w:rFonts w:ascii="Times New Roman" w:eastAsia="等线" w:hAnsi="Times New Roman"/>
                      <w:szCs w:val="20"/>
                    </w:rPr>
                    <w:t xml:space="preserve">The Device Tx Power is calculated by CW received power which can be derived by at least CW2D </w:t>
                  </w:r>
                  <w:r w:rsidRPr="009F0A29">
                    <w:rPr>
                      <w:rFonts w:ascii="Times New Roman" w:eastAsia="等线" w:hAnsi="Times New Roman"/>
                      <w:szCs w:val="20"/>
                    </w:rPr>
                    <w:lastRenderedPageBreak/>
                    <w:t xml:space="preserve">distance (m) value and other related factors. </w:t>
                  </w:r>
                </w:p>
                <w:p w14:paraId="0281A6DB" w14:textId="77777777" w:rsidR="00A52C1A" w:rsidRPr="009F0A29" w:rsidRDefault="00A52C1A" w:rsidP="00A52C1A">
                  <w:pPr>
                    <w:numPr>
                      <w:ilvl w:val="1"/>
                      <w:numId w:val="30"/>
                    </w:numPr>
                    <w:adjustRightInd w:val="0"/>
                    <w:snapToGrid w:val="0"/>
                    <w:rPr>
                      <w:rFonts w:ascii="Times New Roman" w:eastAsia="等线" w:hAnsi="Times New Roman"/>
                      <w:szCs w:val="20"/>
                    </w:rPr>
                  </w:pPr>
                  <w:r w:rsidRPr="009F0A29">
                    <w:rPr>
                      <w:rFonts w:ascii="Times New Roman" w:eastAsia="等线" w:hAnsi="Times New Roman" w:hint="eastAsia"/>
                      <w:szCs w:val="20"/>
                      <w:lang w:eastAsia="zh-CN"/>
                    </w:rPr>
                    <w:t>[1E]-D2R</w:t>
                  </w:r>
                  <w:r w:rsidRPr="009F0A29">
                    <w:rPr>
                      <w:rFonts w:ascii="Times New Roman" w:eastAsia="等线" w:hAnsi="Times New Roman"/>
                      <w:szCs w:val="20"/>
                    </w:rPr>
                    <w:t>-Alt</w:t>
                  </w:r>
                  <w:r>
                    <w:rPr>
                      <w:rFonts w:ascii="Times New Roman" w:eastAsia="等线" w:hAnsi="Times New Roman" w:hint="eastAsia"/>
                      <w:szCs w:val="20"/>
                      <w:lang w:eastAsia="zh-CN"/>
                    </w:rPr>
                    <w:t>2</w:t>
                  </w:r>
                  <w:r w:rsidRPr="009F0A29">
                    <w:rPr>
                      <w:rFonts w:ascii="Times New Roman" w:eastAsia="等线" w:hAnsi="Times New Roman" w:hint="eastAsia"/>
                      <w:szCs w:val="20"/>
                      <w:lang w:eastAsia="zh-CN"/>
                    </w:rPr>
                    <w:t xml:space="preserve">: </w:t>
                  </w:r>
                  <w:r>
                    <w:rPr>
                      <w:rFonts w:ascii="Times New Roman" w:eastAsia="等线" w:hAnsi="Times New Roman" w:hint="eastAsia"/>
                      <w:szCs w:val="20"/>
                      <w:lang w:eastAsia="zh-CN"/>
                    </w:rPr>
                    <w:t>(</w:t>
                  </w:r>
                  <w:r w:rsidRPr="009F0A29">
                    <w:rPr>
                      <w:rFonts w:ascii="Times New Roman" w:eastAsia="等线" w:hAnsi="Times New Roman"/>
                      <w:szCs w:val="20"/>
                    </w:rPr>
                    <w:t>For scenarios ‘A1’ and ‘A2’</w:t>
                  </w:r>
                  <w:r>
                    <w:rPr>
                      <w:rFonts w:ascii="Times New Roman" w:eastAsia="等线" w:hAnsi="Times New Roman" w:hint="eastAsia"/>
                      <w:szCs w:val="20"/>
                      <w:lang w:eastAsia="zh-CN"/>
                    </w:rPr>
                    <w:t>)</w:t>
                  </w:r>
                </w:p>
                <w:p w14:paraId="42EADE46" w14:textId="77777777" w:rsidR="00A52C1A" w:rsidRPr="009F0A29" w:rsidRDefault="00A52C1A" w:rsidP="00A52C1A">
                  <w:pPr>
                    <w:numPr>
                      <w:ilvl w:val="2"/>
                      <w:numId w:val="30"/>
                    </w:numPr>
                    <w:adjustRightInd w:val="0"/>
                    <w:snapToGrid w:val="0"/>
                    <w:rPr>
                      <w:rFonts w:ascii="Times New Roman" w:eastAsia="等线" w:hAnsi="Times New Roman"/>
                      <w:szCs w:val="20"/>
                    </w:rPr>
                  </w:pPr>
                  <w:r w:rsidRPr="009F0A29">
                    <w:rPr>
                      <w:rFonts w:ascii="Times New Roman" w:eastAsia="等线" w:hAnsi="Times New Roman"/>
                      <w:szCs w:val="20"/>
                    </w:rPr>
                    <w:t>The Device Tx Power is calculated by assuming CW2D pathloss = D2R pathloss.</w:t>
                  </w:r>
                </w:p>
                <w:p w14:paraId="0B5E55D6" w14:textId="52D431E4" w:rsidR="009F0A29" w:rsidRPr="009F0A29" w:rsidRDefault="009F0A29" w:rsidP="009F0A29">
                  <w:pPr>
                    <w:numPr>
                      <w:ilvl w:val="0"/>
                      <w:numId w:val="30"/>
                    </w:numPr>
                    <w:adjustRightInd w:val="0"/>
                    <w:snapToGrid w:val="0"/>
                    <w:rPr>
                      <w:rFonts w:ascii="Times New Roman" w:eastAsia="等线" w:hAnsi="Times New Roman"/>
                      <w:szCs w:val="20"/>
                    </w:rPr>
                  </w:pPr>
                  <w:r w:rsidRPr="009F0A29">
                    <w:rPr>
                      <w:rFonts w:ascii="Times New Roman" w:eastAsia="等线" w:hAnsi="Times New Roman"/>
                      <w:szCs w:val="20"/>
                    </w:rPr>
                    <w:t>For device 2b:</w:t>
                  </w:r>
                  <w:r w:rsidR="00240B42">
                    <w:rPr>
                      <w:rFonts w:ascii="Times New Roman" w:eastAsia="等线" w:hAnsi="Times New Roman" w:hint="eastAsia"/>
                      <w:szCs w:val="20"/>
                      <w:lang w:eastAsia="zh-CN"/>
                    </w:rPr>
                    <w:t xml:space="preserve"> (</w:t>
                  </w:r>
                  <w:r w:rsidR="00240B42" w:rsidRPr="009F0A29">
                    <w:rPr>
                      <w:rFonts w:ascii="Times New Roman" w:eastAsia="等线" w:hAnsi="Times New Roman"/>
                      <w:szCs w:val="20"/>
                    </w:rPr>
                    <w:t>For scenarios ‘</w:t>
                  </w:r>
                  <w:r w:rsidR="00240B42">
                    <w:rPr>
                      <w:rFonts w:ascii="Times New Roman" w:eastAsia="等线" w:hAnsi="Times New Roman" w:hint="eastAsia"/>
                      <w:szCs w:val="20"/>
                      <w:lang w:eastAsia="zh-CN"/>
                    </w:rPr>
                    <w:t>C</w:t>
                  </w:r>
                  <w:r w:rsidR="00240B42" w:rsidRPr="009F0A29">
                    <w:rPr>
                      <w:rFonts w:ascii="Times New Roman" w:eastAsia="等线" w:hAnsi="Times New Roman"/>
                      <w:szCs w:val="20"/>
                    </w:rPr>
                    <w:t>’</w:t>
                  </w:r>
                  <w:r w:rsidR="00240B42">
                    <w:rPr>
                      <w:rFonts w:ascii="Times New Roman" w:eastAsia="等线" w:hAnsi="Times New Roman" w:hint="eastAsia"/>
                      <w:szCs w:val="20"/>
                      <w:lang w:eastAsia="zh-CN"/>
                    </w:rPr>
                    <w:t>)</w:t>
                  </w:r>
                </w:p>
                <w:p w14:paraId="3D0FB667" w14:textId="77777777" w:rsidR="009F0A29" w:rsidRPr="009F0A29" w:rsidRDefault="009F0A29" w:rsidP="009F0A29">
                  <w:pPr>
                    <w:numPr>
                      <w:ilvl w:val="1"/>
                      <w:numId w:val="30"/>
                    </w:numPr>
                    <w:adjustRightInd w:val="0"/>
                    <w:snapToGrid w:val="0"/>
                    <w:rPr>
                      <w:rFonts w:ascii="Times New Roman" w:eastAsia="等线" w:hAnsi="Times New Roman"/>
                      <w:szCs w:val="20"/>
                    </w:rPr>
                  </w:pPr>
                  <w:r w:rsidRPr="009F0A29">
                    <w:rPr>
                      <w:rFonts w:ascii="Times New Roman" w:eastAsia="等线" w:hAnsi="Times New Roman" w:hint="eastAsia"/>
                      <w:szCs w:val="20"/>
                      <w:lang w:eastAsia="zh-CN"/>
                    </w:rPr>
                    <w:t>[1E]-D2R</w:t>
                  </w:r>
                  <w:r w:rsidRPr="009F0A29">
                    <w:rPr>
                      <w:rFonts w:ascii="Times New Roman" w:eastAsia="等线" w:hAnsi="Times New Roman"/>
                      <w:szCs w:val="20"/>
                    </w:rPr>
                    <w:t>-Alt</w:t>
                  </w:r>
                  <w:r w:rsidRPr="009F0A29">
                    <w:rPr>
                      <w:rFonts w:ascii="Times New Roman" w:eastAsia="等线" w:hAnsi="Times New Roman" w:hint="eastAsia"/>
                      <w:szCs w:val="20"/>
                      <w:lang w:eastAsia="zh-CN"/>
                    </w:rPr>
                    <w:t>3</w:t>
                  </w:r>
                  <w:r w:rsidRPr="009F0A29">
                    <w:rPr>
                      <w:rFonts w:ascii="Times New Roman" w:eastAsia="等线" w:hAnsi="Times New Roman"/>
                      <w:szCs w:val="20"/>
                    </w:rPr>
                    <w:t>: -20 dBm(M)</w:t>
                  </w:r>
                </w:p>
                <w:p w14:paraId="1ED56815" w14:textId="77777777" w:rsidR="009F0A29" w:rsidRPr="009F0A29" w:rsidRDefault="009F0A29" w:rsidP="009F0A29">
                  <w:pPr>
                    <w:numPr>
                      <w:ilvl w:val="1"/>
                      <w:numId w:val="30"/>
                    </w:numPr>
                    <w:adjustRightInd w:val="0"/>
                    <w:snapToGrid w:val="0"/>
                    <w:rPr>
                      <w:rFonts w:ascii="Times New Roman" w:eastAsia="等线" w:hAnsi="Times New Roman"/>
                      <w:szCs w:val="20"/>
                    </w:rPr>
                  </w:pPr>
                  <w:r w:rsidRPr="009F0A29">
                    <w:rPr>
                      <w:rFonts w:ascii="Times New Roman" w:eastAsia="等线" w:hAnsi="Times New Roman" w:hint="eastAsia"/>
                      <w:szCs w:val="20"/>
                      <w:lang w:eastAsia="zh-CN"/>
                    </w:rPr>
                    <w:t>[1E]-D2R</w:t>
                  </w:r>
                  <w:r w:rsidRPr="009F0A29">
                    <w:rPr>
                      <w:rFonts w:ascii="Times New Roman" w:eastAsia="等线" w:hAnsi="Times New Roman"/>
                      <w:szCs w:val="20"/>
                    </w:rPr>
                    <w:t>-Alt</w:t>
                  </w:r>
                  <w:r w:rsidRPr="009F0A29">
                    <w:rPr>
                      <w:rFonts w:ascii="Times New Roman" w:eastAsia="等线" w:hAnsi="Times New Roman" w:hint="eastAsia"/>
                      <w:szCs w:val="20"/>
                      <w:lang w:eastAsia="zh-CN"/>
                    </w:rPr>
                    <w:t>4</w:t>
                  </w:r>
                  <w:r w:rsidRPr="009F0A29">
                    <w:rPr>
                      <w:rFonts w:ascii="Times New Roman" w:eastAsia="等线" w:hAnsi="Times New Roman"/>
                      <w:szCs w:val="20"/>
                    </w:rPr>
                    <w:t>: -10 dBm(O)</w:t>
                  </w:r>
                </w:p>
                <w:p w14:paraId="610D3AE5" w14:textId="77AAC420" w:rsidR="009C36DB" w:rsidRDefault="009C36DB" w:rsidP="009C36DB">
                  <w:pPr>
                    <w:pStyle w:val="af"/>
                    <w:numPr>
                      <w:ilvl w:val="1"/>
                      <w:numId w:val="30"/>
                    </w:numPr>
                    <w:adjustRightInd w:val="0"/>
                    <w:snapToGrid w:val="0"/>
                    <w:ind w:left="284" w:firstLineChars="0" w:hanging="284"/>
                    <w:rPr>
                      <w:rFonts w:ascii="Times New Roman" w:eastAsia="等线" w:hAnsi="Times New Roman"/>
                      <w:szCs w:val="20"/>
                    </w:rPr>
                  </w:pPr>
                </w:p>
              </w:tc>
            </w:tr>
          </w:tbl>
          <w:p w14:paraId="1D41A575" w14:textId="65A9D283" w:rsidR="009C36DB" w:rsidRPr="009C36DB" w:rsidRDefault="009C36DB" w:rsidP="002D17F4">
            <w:pPr>
              <w:rPr>
                <w:rFonts w:eastAsiaTheme="minorEastAsia"/>
                <w:lang w:eastAsia="zh-CN"/>
              </w:rPr>
            </w:pPr>
          </w:p>
        </w:tc>
      </w:tr>
    </w:tbl>
    <w:p w14:paraId="36BE8CF5" w14:textId="77777777" w:rsidR="008B09D3" w:rsidRDefault="008B09D3" w:rsidP="000B2DDD">
      <w:pPr>
        <w:rPr>
          <w:rFonts w:eastAsiaTheme="minorEastAsia"/>
          <w:lang w:eastAsia="zh-CN"/>
        </w:rPr>
      </w:pPr>
    </w:p>
    <w:p w14:paraId="24C6FA62" w14:textId="77777777" w:rsidR="004E3F1C" w:rsidRDefault="004E3F1C" w:rsidP="000B2DDD">
      <w:pPr>
        <w:rPr>
          <w:rFonts w:eastAsiaTheme="minorEastAsia"/>
          <w:lang w:eastAsia="zh-CN"/>
        </w:rPr>
      </w:pPr>
    </w:p>
    <w:tbl>
      <w:tblPr>
        <w:tblStyle w:val="af1"/>
        <w:tblW w:w="9736" w:type="dxa"/>
        <w:tblLayout w:type="fixed"/>
        <w:tblLook w:val="04A0" w:firstRow="1" w:lastRow="0" w:firstColumn="1" w:lastColumn="0" w:noHBand="0" w:noVBand="1"/>
      </w:tblPr>
      <w:tblGrid>
        <w:gridCol w:w="1129"/>
        <w:gridCol w:w="8607"/>
      </w:tblGrid>
      <w:tr w:rsidR="004E3F1C" w:rsidRPr="00E5405E" w14:paraId="29510519" w14:textId="77777777" w:rsidTr="004772B4">
        <w:tc>
          <w:tcPr>
            <w:tcW w:w="1129" w:type="dxa"/>
          </w:tcPr>
          <w:p w14:paraId="5201871A" w14:textId="77777777" w:rsidR="004E3F1C" w:rsidRPr="00E5405E" w:rsidRDefault="004E3F1C" w:rsidP="004772B4">
            <w:pPr>
              <w:jc w:val="center"/>
              <w:rPr>
                <w:rFonts w:eastAsiaTheme="minorEastAsia"/>
                <w:b/>
                <w:bCs/>
                <w:lang w:eastAsia="zh-CN"/>
              </w:rPr>
            </w:pPr>
            <w:r w:rsidRPr="00E5405E">
              <w:rPr>
                <w:rFonts w:eastAsiaTheme="minorEastAsia" w:hint="eastAsia"/>
                <w:b/>
                <w:bCs/>
                <w:lang w:eastAsia="zh-CN"/>
              </w:rPr>
              <w:t>Company</w:t>
            </w:r>
          </w:p>
        </w:tc>
        <w:tc>
          <w:tcPr>
            <w:tcW w:w="8607" w:type="dxa"/>
          </w:tcPr>
          <w:p w14:paraId="1FA8C9C3" w14:textId="77777777" w:rsidR="004E3F1C" w:rsidRPr="00E5405E" w:rsidRDefault="004E3F1C" w:rsidP="004772B4">
            <w:pPr>
              <w:jc w:val="center"/>
              <w:rPr>
                <w:rFonts w:eastAsiaTheme="minorEastAsia"/>
                <w:b/>
                <w:bCs/>
                <w:lang w:eastAsia="zh-CN"/>
              </w:rPr>
            </w:pPr>
            <w:r w:rsidRPr="00E5405E">
              <w:rPr>
                <w:rFonts w:eastAsiaTheme="minorEastAsia" w:hint="eastAsia"/>
                <w:b/>
                <w:bCs/>
                <w:lang w:eastAsia="zh-CN"/>
              </w:rPr>
              <w:t>Comments</w:t>
            </w:r>
          </w:p>
        </w:tc>
      </w:tr>
      <w:tr w:rsidR="004E3F1C" w:rsidRPr="004C2867" w14:paraId="79BEEFB6" w14:textId="77777777" w:rsidTr="004772B4">
        <w:tc>
          <w:tcPr>
            <w:tcW w:w="1129" w:type="dxa"/>
          </w:tcPr>
          <w:p w14:paraId="243D5FF5" w14:textId="77777777" w:rsidR="004E3F1C" w:rsidRDefault="004E3F1C" w:rsidP="004772B4">
            <w:pPr>
              <w:rPr>
                <w:rFonts w:eastAsiaTheme="minorEastAsia"/>
              </w:rPr>
            </w:pPr>
          </w:p>
        </w:tc>
        <w:tc>
          <w:tcPr>
            <w:tcW w:w="8607" w:type="dxa"/>
          </w:tcPr>
          <w:p w14:paraId="6197059B" w14:textId="77777777" w:rsidR="004E3F1C" w:rsidRPr="004C2867" w:rsidRDefault="004E3F1C" w:rsidP="004772B4">
            <w:pPr>
              <w:rPr>
                <w:rFonts w:eastAsiaTheme="minorEastAsia"/>
                <w:lang w:eastAsia="zh-CN"/>
              </w:rPr>
            </w:pPr>
          </w:p>
        </w:tc>
      </w:tr>
      <w:tr w:rsidR="004E3F1C" w:rsidRPr="004C2867" w14:paraId="514A71CD" w14:textId="77777777" w:rsidTr="004772B4">
        <w:tc>
          <w:tcPr>
            <w:tcW w:w="1129" w:type="dxa"/>
          </w:tcPr>
          <w:p w14:paraId="2CFF023E" w14:textId="77777777" w:rsidR="004E3F1C" w:rsidRDefault="004E3F1C" w:rsidP="004772B4">
            <w:pPr>
              <w:rPr>
                <w:rFonts w:eastAsiaTheme="minorEastAsia"/>
              </w:rPr>
            </w:pPr>
          </w:p>
        </w:tc>
        <w:tc>
          <w:tcPr>
            <w:tcW w:w="8607" w:type="dxa"/>
          </w:tcPr>
          <w:p w14:paraId="4E05D85E" w14:textId="77777777" w:rsidR="004E3F1C" w:rsidRDefault="004E3F1C" w:rsidP="004772B4">
            <w:pPr>
              <w:rPr>
                <w:rFonts w:eastAsiaTheme="minorEastAsia"/>
                <w:lang w:eastAsia="zh-CN"/>
              </w:rPr>
            </w:pPr>
          </w:p>
        </w:tc>
      </w:tr>
      <w:tr w:rsidR="004E3F1C" w:rsidRPr="004C2867" w14:paraId="4F72F61A" w14:textId="77777777" w:rsidTr="004772B4">
        <w:tc>
          <w:tcPr>
            <w:tcW w:w="1129" w:type="dxa"/>
          </w:tcPr>
          <w:p w14:paraId="2FFCB5A4" w14:textId="77777777" w:rsidR="004E3F1C" w:rsidRDefault="004E3F1C" w:rsidP="004772B4">
            <w:pPr>
              <w:rPr>
                <w:rFonts w:eastAsiaTheme="minorEastAsia"/>
              </w:rPr>
            </w:pPr>
          </w:p>
        </w:tc>
        <w:tc>
          <w:tcPr>
            <w:tcW w:w="8607" w:type="dxa"/>
          </w:tcPr>
          <w:p w14:paraId="0CD12B33" w14:textId="77777777" w:rsidR="004E3F1C" w:rsidRDefault="004E3F1C" w:rsidP="004772B4">
            <w:pPr>
              <w:rPr>
                <w:rFonts w:eastAsiaTheme="minorEastAsia"/>
                <w:lang w:eastAsia="zh-CN"/>
              </w:rPr>
            </w:pPr>
          </w:p>
        </w:tc>
      </w:tr>
      <w:tr w:rsidR="004E3F1C" w:rsidRPr="004C2867" w14:paraId="2EA41430" w14:textId="77777777" w:rsidTr="004772B4">
        <w:tc>
          <w:tcPr>
            <w:tcW w:w="1129" w:type="dxa"/>
          </w:tcPr>
          <w:p w14:paraId="08583497" w14:textId="77777777" w:rsidR="004E3F1C" w:rsidRDefault="004E3F1C" w:rsidP="004772B4">
            <w:pPr>
              <w:rPr>
                <w:rFonts w:eastAsiaTheme="minorEastAsia"/>
              </w:rPr>
            </w:pPr>
          </w:p>
        </w:tc>
        <w:tc>
          <w:tcPr>
            <w:tcW w:w="8607" w:type="dxa"/>
          </w:tcPr>
          <w:p w14:paraId="3AE642F9" w14:textId="77777777" w:rsidR="004E3F1C" w:rsidRDefault="004E3F1C" w:rsidP="004772B4">
            <w:pPr>
              <w:rPr>
                <w:rFonts w:eastAsiaTheme="minorEastAsia"/>
                <w:lang w:eastAsia="zh-CN"/>
              </w:rPr>
            </w:pPr>
          </w:p>
        </w:tc>
      </w:tr>
      <w:tr w:rsidR="004E3F1C" w:rsidRPr="004C2867" w14:paraId="3149F57E" w14:textId="77777777" w:rsidTr="004772B4">
        <w:tc>
          <w:tcPr>
            <w:tcW w:w="1129" w:type="dxa"/>
          </w:tcPr>
          <w:p w14:paraId="67A74516" w14:textId="77777777" w:rsidR="004E3F1C" w:rsidRDefault="004E3F1C" w:rsidP="004772B4">
            <w:pPr>
              <w:rPr>
                <w:rFonts w:eastAsiaTheme="minorEastAsia"/>
              </w:rPr>
            </w:pPr>
          </w:p>
        </w:tc>
        <w:tc>
          <w:tcPr>
            <w:tcW w:w="8607" w:type="dxa"/>
          </w:tcPr>
          <w:p w14:paraId="17123A0E" w14:textId="77777777" w:rsidR="004E3F1C" w:rsidRDefault="004E3F1C" w:rsidP="004772B4">
            <w:pPr>
              <w:rPr>
                <w:rFonts w:eastAsiaTheme="minorEastAsia"/>
                <w:lang w:eastAsia="zh-CN"/>
              </w:rPr>
            </w:pPr>
          </w:p>
        </w:tc>
      </w:tr>
    </w:tbl>
    <w:p w14:paraId="34740CC2" w14:textId="77777777" w:rsidR="004E3F1C" w:rsidRDefault="004E3F1C" w:rsidP="000B2DDD">
      <w:pPr>
        <w:rPr>
          <w:rFonts w:eastAsiaTheme="minorEastAsia"/>
          <w:lang w:eastAsia="zh-CN"/>
        </w:rPr>
      </w:pPr>
    </w:p>
    <w:p w14:paraId="491BF467" w14:textId="7DD4B048" w:rsidR="003B638B" w:rsidRDefault="003B638B" w:rsidP="003B638B">
      <w:pPr>
        <w:pStyle w:val="3"/>
        <w:rPr>
          <w:rFonts w:eastAsiaTheme="minorEastAsia"/>
          <w:lang w:eastAsia="zh-CN" w:bidi="ar"/>
        </w:rPr>
      </w:pPr>
      <w:bookmarkStart w:id="22" w:name="_Ref166859292"/>
      <w:r>
        <w:rPr>
          <w:rFonts w:hint="eastAsia"/>
          <w:lang w:bidi="ar"/>
        </w:rPr>
        <w:t xml:space="preserve">[0C] </w:t>
      </w:r>
      <w:proofErr w:type="spellStart"/>
      <w:r>
        <w:rPr>
          <w:rFonts w:hint="eastAsia"/>
          <w:lang w:bidi="ar"/>
        </w:rPr>
        <w:t>Center</w:t>
      </w:r>
      <w:proofErr w:type="spellEnd"/>
      <w:r>
        <w:rPr>
          <w:rFonts w:hint="eastAsia"/>
          <w:lang w:bidi="ar"/>
        </w:rPr>
        <w:t xml:space="preserve"> frequency</w:t>
      </w:r>
      <w:bookmarkEnd w:id="22"/>
    </w:p>
    <w:p w14:paraId="7CE9BA0F" w14:textId="77777777" w:rsidR="003B638B" w:rsidRDefault="003B638B" w:rsidP="003B638B">
      <w:pPr>
        <w:pStyle w:val="4"/>
        <w:rPr>
          <w:rFonts w:eastAsiaTheme="minorEastAsia"/>
          <w:lang w:eastAsia="zh-CN"/>
        </w:rPr>
      </w:pPr>
      <w:r w:rsidRPr="006E3F5D">
        <w:rPr>
          <w:rFonts w:eastAsiaTheme="minorEastAsia" w:hint="eastAsia"/>
          <w:lang w:eastAsia="zh-CN"/>
        </w:rPr>
        <w:t xml:space="preserve">Discussion </w:t>
      </w:r>
      <w:r>
        <w:rPr>
          <w:rFonts w:eastAsiaTheme="minorEastAsia" w:hint="eastAsia"/>
          <w:lang w:eastAsia="zh-CN"/>
        </w:rPr>
        <w:t>(round 1)</w:t>
      </w:r>
    </w:p>
    <w:p w14:paraId="2EDFDEC6" w14:textId="77777777" w:rsidR="003B638B" w:rsidRPr="003B638B" w:rsidRDefault="003B638B" w:rsidP="003B638B">
      <w:pPr>
        <w:rPr>
          <w:rFonts w:eastAsiaTheme="minorEastAsia"/>
          <w:lang w:eastAsia="zh-CN" w:bidi="a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4"/>
        <w:gridCol w:w="1599"/>
        <w:gridCol w:w="2247"/>
        <w:gridCol w:w="2448"/>
        <w:gridCol w:w="7734"/>
      </w:tblGrid>
      <w:tr w:rsidR="003B638B" w:rsidRPr="007C6F22" w14:paraId="44024858" w14:textId="77777777" w:rsidTr="006009E0">
        <w:trPr>
          <w:trHeight w:val="151"/>
        </w:trPr>
        <w:tc>
          <w:tcPr>
            <w:tcW w:w="255" w:type="pct"/>
            <w:vAlign w:val="center"/>
          </w:tcPr>
          <w:p w14:paraId="4A8181FC" w14:textId="77777777" w:rsidR="003B638B" w:rsidRPr="008015E0" w:rsidRDefault="003B638B" w:rsidP="006009E0">
            <w:pPr>
              <w:adjustRightInd w:val="0"/>
              <w:snapToGrid w:val="0"/>
              <w:jc w:val="center"/>
              <w:rPr>
                <w:rFonts w:eastAsia="等线"/>
                <w:szCs w:val="20"/>
                <w:lang w:eastAsia="zh-CN" w:bidi="ar"/>
              </w:rPr>
            </w:pPr>
            <w:r>
              <w:rPr>
                <w:rFonts w:ascii="Times New Roman" w:eastAsia="等线" w:hAnsi="Times New Roman"/>
                <w:b/>
                <w:bCs/>
                <w:szCs w:val="20"/>
                <w:lang w:bidi="ar"/>
              </w:rPr>
              <w:t>No.</w:t>
            </w:r>
          </w:p>
        </w:tc>
        <w:tc>
          <w:tcPr>
            <w:tcW w:w="541" w:type="pct"/>
            <w:shd w:val="clear" w:color="auto" w:fill="auto"/>
            <w:noWrap/>
            <w:vAlign w:val="center"/>
          </w:tcPr>
          <w:p w14:paraId="65648C38" w14:textId="77777777" w:rsidR="003B638B" w:rsidRPr="00F41F25" w:rsidRDefault="003B638B" w:rsidP="006009E0">
            <w:pPr>
              <w:adjustRightInd w:val="0"/>
              <w:snapToGrid w:val="0"/>
              <w:rPr>
                <w:rFonts w:eastAsia="等线"/>
                <w:szCs w:val="20"/>
                <w:lang w:bidi="ar"/>
              </w:rPr>
            </w:pPr>
            <w:r>
              <w:rPr>
                <w:rFonts w:ascii="Times New Roman" w:eastAsia="等线" w:hAnsi="Times New Roman"/>
                <w:b/>
                <w:bCs/>
                <w:szCs w:val="20"/>
                <w:lang w:bidi="ar"/>
              </w:rPr>
              <w:t>Item</w:t>
            </w:r>
          </w:p>
        </w:tc>
        <w:tc>
          <w:tcPr>
            <w:tcW w:w="760" w:type="pct"/>
            <w:shd w:val="clear" w:color="auto" w:fill="auto"/>
            <w:vAlign w:val="center"/>
          </w:tcPr>
          <w:p w14:paraId="5D641ADB" w14:textId="77777777" w:rsidR="003B638B" w:rsidRPr="007C6F22" w:rsidRDefault="003B638B" w:rsidP="006009E0">
            <w:pPr>
              <w:widowControl w:val="0"/>
              <w:rPr>
                <w:rFonts w:eastAsia="等线"/>
                <w:lang w:eastAsia="zh-CN"/>
              </w:rPr>
            </w:pPr>
            <w:r>
              <w:rPr>
                <w:rFonts w:ascii="Times New Roman" w:eastAsia="等线" w:hAnsi="Times New Roman"/>
                <w:b/>
                <w:bCs/>
                <w:szCs w:val="20"/>
              </w:rPr>
              <w:t>Reader-to-Device</w:t>
            </w:r>
          </w:p>
        </w:tc>
        <w:tc>
          <w:tcPr>
            <w:tcW w:w="828" w:type="pct"/>
            <w:shd w:val="clear" w:color="auto" w:fill="auto"/>
            <w:vAlign w:val="center"/>
          </w:tcPr>
          <w:p w14:paraId="64672D95" w14:textId="77777777" w:rsidR="003B638B" w:rsidRPr="007C6F22" w:rsidRDefault="003B638B" w:rsidP="006009E0">
            <w:pPr>
              <w:widowControl w:val="0"/>
              <w:rPr>
                <w:rFonts w:eastAsia="等线"/>
                <w:lang w:eastAsia="zh-CN"/>
              </w:rPr>
            </w:pPr>
            <w:r>
              <w:rPr>
                <w:rFonts w:ascii="Times New Roman" w:eastAsia="等线" w:hAnsi="Times New Roman"/>
                <w:b/>
                <w:bCs/>
                <w:szCs w:val="20"/>
              </w:rPr>
              <w:t>Device-to-Reader</w:t>
            </w:r>
          </w:p>
        </w:tc>
        <w:tc>
          <w:tcPr>
            <w:tcW w:w="2616" w:type="pct"/>
          </w:tcPr>
          <w:p w14:paraId="654C87CA" w14:textId="77777777" w:rsidR="003B638B" w:rsidRDefault="003B638B" w:rsidP="006009E0">
            <w:pPr>
              <w:widowControl w:val="0"/>
              <w:rPr>
                <w:rFonts w:ascii="Times New Roman" w:eastAsia="等线" w:hAnsi="Times New Roman"/>
                <w:b/>
                <w:bCs/>
                <w:szCs w:val="20"/>
                <w:lang w:eastAsia="zh-CN"/>
              </w:rPr>
            </w:pPr>
            <w:r>
              <w:rPr>
                <w:rFonts w:ascii="Times New Roman" w:eastAsia="等线" w:hAnsi="Times New Roman"/>
                <w:b/>
                <w:bCs/>
                <w:szCs w:val="20"/>
                <w:lang w:eastAsia="zh-CN"/>
              </w:rPr>
              <w:t>C</w:t>
            </w:r>
            <w:r>
              <w:rPr>
                <w:rFonts w:ascii="Times New Roman" w:eastAsia="等线" w:hAnsi="Times New Roman" w:hint="eastAsia"/>
                <w:b/>
                <w:bCs/>
                <w:szCs w:val="20"/>
                <w:lang w:eastAsia="zh-CN"/>
              </w:rPr>
              <w:t>ompany views</w:t>
            </w:r>
          </w:p>
        </w:tc>
      </w:tr>
      <w:tr w:rsidR="003B638B" w:rsidRPr="007C6F22" w14:paraId="1C2A416F" w14:textId="77777777" w:rsidTr="006009E0">
        <w:trPr>
          <w:trHeight w:val="151"/>
        </w:trPr>
        <w:tc>
          <w:tcPr>
            <w:tcW w:w="255" w:type="pct"/>
            <w:vAlign w:val="center"/>
          </w:tcPr>
          <w:p w14:paraId="269E2A64" w14:textId="77777777" w:rsidR="003B638B" w:rsidRPr="008015E0" w:rsidRDefault="003B638B" w:rsidP="006009E0">
            <w:pPr>
              <w:adjustRightInd w:val="0"/>
              <w:snapToGrid w:val="0"/>
              <w:jc w:val="center"/>
              <w:rPr>
                <w:rFonts w:eastAsia="等线"/>
                <w:szCs w:val="20"/>
                <w:lang w:eastAsia="zh-CN" w:bidi="ar"/>
              </w:rPr>
            </w:pPr>
            <w:r w:rsidRPr="008015E0">
              <w:rPr>
                <w:rFonts w:eastAsia="等线" w:hint="eastAsia"/>
                <w:szCs w:val="20"/>
                <w:lang w:eastAsia="zh-CN" w:bidi="ar"/>
              </w:rPr>
              <w:t>[0C]</w:t>
            </w:r>
          </w:p>
        </w:tc>
        <w:tc>
          <w:tcPr>
            <w:tcW w:w="541" w:type="pct"/>
            <w:shd w:val="clear" w:color="auto" w:fill="auto"/>
            <w:noWrap/>
            <w:vAlign w:val="center"/>
          </w:tcPr>
          <w:p w14:paraId="1CCD10AD" w14:textId="77777777" w:rsidR="003B638B" w:rsidRPr="00F41F25" w:rsidRDefault="003B638B" w:rsidP="006009E0">
            <w:pPr>
              <w:adjustRightInd w:val="0"/>
              <w:snapToGrid w:val="0"/>
              <w:rPr>
                <w:rFonts w:eastAsia="等线"/>
              </w:rPr>
            </w:pPr>
            <w:proofErr w:type="spellStart"/>
            <w:r w:rsidRPr="00F41F25">
              <w:rPr>
                <w:rFonts w:eastAsia="等线"/>
                <w:szCs w:val="20"/>
                <w:lang w:bidi="ar"/>
              </w:rPr>
              <w:t>Center</w:t>
            </w:r>
            <w:proofErr w:type="spellEnd"/>
            <w:r w:rsidRPr="00F41F25">
              <w:rPr>
                <w:rFonts w:eastAsia="等线"/>
                <w:szCs w:val="20"/>
                <w:lang w:bidi="ar"/>
              </w:rPr>
              <w:t xml:space="preserve"> frequency (</w:t>
            </w:r>
            <w:r w:rsidRPr="00F41F25">
              <w:rPr>
                <w:rFonts w:eastAsia="等线" w:hint="eastAsia"/>
                <w:szCs w:val="20"/>
                <w:lang w:eastAsia="zh-CN" w:bidi="ar"/>
              </w:rPr>
              <w:t>M</w:t>
            </w:r>
            <w:r w:rsidRPr="00F41F25">
              <w:rPr>
                <w:rFonts w:eastAsia="等线"/>
                <w:szCs w:val="20"/>
                <w:lang w:bidi="ar"/>
              </w:rPr>
              <w:t>Hz)</w:t>
            </w:r>
          </w:p>
        </w:tc>
        <w:tc>
          <w:tcPr>
            <w:tcW w:w="760" w:type="pct"/>
            <w:shd w:val="clear" w:color="auto" w:fill="auto"/>
            <w:vAlign w:val="center"/>
          </w:tcPr>
          <w:p w14:paraId="0205883B" w14:textId="77777777" w:rsidR="003B638B" w:rsidRPr="007C6F22" w:rsidRDefault="003B638B" w:rsidP="006009E0">
            <w:pPr>
              <w:widowControl w:val="0"/>
              <w:rPr>
                <w:rFonts w:eastAsia="等线"/>
                <w:lang w:eastAsia="zh-CN"/>
              </w:rPr>
            </w:pPr>
            <w:r w:rsidRPr="007C6F22">
              <w:rPr>
                <w:rFonts w:eastAsia="等线" w:hint="eastAsia"/>
                <w:lang w:eastAsia="zh-CN"/>
              </w:rPr>
              <w:t>900MHz</w:t>
            </w:r>
            <w:r>
              <w:rPr>
                <w:rFonts w:eastAsia="等线"/>
                <w:lang w:eastAsia="zh-CN"/>
              </w:rPr>
              <w:t xml:space="preserve"> (M), </w:t>
            </w:r>
            <w:r w:rsidRPr="006E6372">
              <w:rPr>
                <w:rFonts w:eastAsia="等线"/>
                <w:highlight w:val="yellow"/>
                <w:lang w:eastAsia="zh-CN"/>
              </w:rPr>
              <w:t>2GHz (O)</w:t>
            </w:r>
          </w:p>
        </w:tc>
        <w:tc>
          <w:tcPr>
            <w:tcW w:w="828" w:type="pct"/>
            <w:shd w:val="clear" w:color="auto" w:fill="auto"/>
            <w:vAlign w:val="center"/>
          </w:tcPr>
          <w:p w14:paraId="2947E892" w14:textId="77777777" w:rsidR="003B638B" w:rsidRPr="007C6F22" w:rsidRDefault="003B638B" w:rsidP="006009E0">
            <w:pPr>
              <w:widowControl w:val="0"/>
              <w:rPr>
                <w:rFonts w:eastAsia="等线"/>
                <w:lang w:eastAsia="zh-CN"/>
              </w:rPr>
            </w:pPr>
            <w:r w:rsidRPr="007C6F22">
              <w:rPr>
                <w:rFonts w:eastAsia="等线" w:hint="eastAsia"/>
                <w:lang w:eastAsia="zh-CN"/>
              </w:rPr>
              <w:t>900MHz</w:t>
            </w:r>
            <w:r>
              <w:rPr>
                <w:rFonts w:eastAsia="等线"/>
                <w:lang w:eastAsia="zh-CN"/>
              </w:rPr>
              <w:t xml:space="preserve"> (M), </w:t>
            </w:r>
            <w:r w:rsidRPr="006E6372">
              <w:rPr>
                <w:rFonts w:eastAsia="等线"/>
                <w:highlight w:val="yellow"/>
                <w:lang w:eastAsia="zh-CN"/>
              </w:rPr>
              <w:t>2GHz (O)</w:t>
            </w:r>
          </w:p>
        </w:tc>
        <w:tc>
          <w:tcPr>
            <w:tcW w:w="2616" w:type="pct"/>
          </w:tcPr>
          <w:p w14:paraId="46B1F82A" w14:textId="77777777" w:rsidR="003B638B" w:rsidRDefault="003B638B" w:rsidP="006009E0">
            <w:pPr>
              <w:pStyle w:val="af"/>
              <w:numPr>
                <w:ilvl w:val="0"/>
                <w:numId w:val="30"/>
              </w:numPr>
              <w:adjustRightInd w:val="0"/>
              <w:snapToGrid w:val="0"/>
              <w:ind w:firstLineChars="0"/>
              <w:rPr>
                <w:rFonts w:eastAsia="等线"/>
                <w:lang w:eastAsia="zh-CN"/>
              </w:rPr>
            </w:pPr>
            <w:r w:rsidRPr="00FE10D9">
              <w:rPr>
                <w:rFonts w:ascii="Times New Roman" w:eastAsia="等线" w:hAnsi="Times New Roman" w:hint="eastAsia"/>
                <w:szCs w:val="20"/>
                <w:lang w:eastAsia="zh-CN" w:bidi="ar"/>
              </w:rPr>
              <w:t>900MHz</w:t>
            </w:r>
            <w:r>
              <w:rPr>
                <w:rFonts w:eastAsia="等线" w:hint="eastAsia"/>
                <w:lang w:eastAsia="zh-CN"/>
              </w:rPr>
              <w:t>: [Ericsson], [FUTUREWEI], [</w:t>
            </w:r>
            <w:r w:rsidRPr="008A3977">
              <w:rPr>
                <w:rFonts w:eastAsia="等线"/>
                <w:lang w:eastAsia="zh-CN"/>
              </w:rPr>
              <w:t>Tejas Networks Ltd</w:t>
            </w:r>
            <w:r>
              <w:rPr>
                <w:rFonts w:eastAsia="等线" w:hint="eastAsia"/>
                <w:lang w:eastAsia="zh-CN"/>
              </w:rPr>
              <w:t>], [Nokia], [Huawei], [</w:t>
            </w:r>
            <w:proofErr w:type="spellStart"/>
            <w:r>
              <w:rPr>
                <w:rFonts w:eastAsia="等线" w:hint="eastAsia"/>
                <w:lang w:eastAsia="zh-CN"/>
              </w:rPr>
              <w:t>Spreadtrum</w:t>
            </w:r>
            <w:proofErr w:type="spellEnd"/>
            <w:r>
              <w:rPr>
                <w:rFonts w:eastAsia="等线" w:hint="eastAsia"/>
                <w:lang w:eastAsia="zh-CN"/>
              </w:rPr>
              <w:t>], [Samsung], [vivo], [Apple], [CMCC], [ZTE], [</w:t>
            </w:r>
            <w:proofErr w:type="spellStart"/>
            <w:r>
              <w:rPr>
                <w:rFonts w:eastAsia="等线"/>
                <w:lang w:eastAsia="zh-CN"/>
              </w:rPr>
              <w:t>xiaomi</w:t>
            </w:r>
            <w:proofErr w:type="spellEnd"/>
            <w:r>
              <w:rPr>
                <w:rFonts w:eastAsia="等线" w:hint="eastAsia"/>
                <w:lang w:eastAsia="zh-CN"/>
              </w:rPr>
              <w:t>], [OPPO],</w:t>
            </w:r>
            <w:r>
              <w:rPr>
                <w:rFonts w:ascii="Times New Roman" w:eastAsia="等线" w:hAnsi="Times New Roman" w:hint="eastAsia"/>
                <w:szCs w:val="20"/>
                <w:lang w:eastAsia="zh-CN" w:bidi="ar"/>
              </w:rPr>
              <w:t xml:space="preserve"> [Lenovo], </w:t>
            </w:r>
            <w:bookmarkStart w:id="23" w:name="_Hlk166600114"/>
            <w:r>
              <w:rPr>
                <w:rFonts w:ascii="Times New Roman" w:eastAsia="等线" w:hAnsi="Times New Roman" w:hint="eastAsia"/>
                <w:szCs w:val="20"/>
                <w:lang w:eastAsia="zh-CN" w:bidi="ar"/>
              </w:rPr>
              <w:t>[</w:t>
            </w:r>
            <w:proofErr w:type="spellStart"/>
            <w:r w:rsidRPr="00C524D6">
              <w:rPr>
                <w:rFonts w:ascii="Times New Roman" w:eastAsia="等线" w:hAnsi="Times New Roman"/>
                <w:szCs w:val="20"/>
                <w:lang w:eastAsia="zh-CN" w:bidi="ar"/>
              </w:rPr>
              <w:t>InterDigital</w:t>
            </w:r>
            <w:proofErr w:type="spellEnd"/>
            <w:r w:rsidRPr="00C524D6">
              <w:rPr>
                <w:rFonts w:ascii="Times New Roman" w:eastAsia="等线" w:hAnsi="Times New Roman"/>
                <w:szCs w:val="20"/>
                <w:lang w:eastAsia="zh-CN" w:bidi="ar"/>
              </w:rPr>
              <w:t>, Inc.</w:t>
            </w:r>
            <w:r>
              <w:rPr>
                <w:rFonts w:ascii="Times New Roman" w:eastAsia="等线" w:hAnsi="Times New Roman" w:hint="eastAsia"/>
                <w:szCs w:val="20"/>
                <w:lang w:eastAsia="zh-CN" w:bidi="ar"/>
              </w:rPr>
              <w:t>]</w:t>
            </w:r>
            <w:bookmarkEnd w:id="23"/>
            <w:r>
              <w:rPr>
                <w:rFonts w:ascii="Times New Roman" w:eastAsia="等线" w:hAnsi="Times New Roman" w:hint="eastAsia"/>
                <w:szCs w:val="20"/>
                <w:lang w:eastAsia="zh-CN" w:bidi="ar"/>
              </w:rPr>
              <w:t>,</w:t>
            </w:r>
            <w:r>
              <w:rPr>
                <w:rFonts w:eastAsia="等线" w:hint="eastAsia"/>
                <w:lang w:eastAsia="zh-CN"/>
              </w:rPr>
              <w:t xml:space="preserve"> [</w:t>
            </w:r>
            <w:r w:rsidRPr="00600669">
              <w:rPr>
                <w:rFonts w:eastAsia="等线"/>
                <w:lang w:eastAsia="zh-CN"/>
              </w:rPr>
              <w:t>MediaTek</w:t>
            </w:r>
            <w:r>
              <w:rPr>
                <w:rFonts w:eastAsia="等线" w:hint="eastAsia"/>
                <w:lang w:eastAsia="zh-CN"/>
              </w:rPr>
              <w:t>], [</w:t>
            </w:r>
            <w:r w:rsidRPr="002D09D7">
              <w:rPr>
                <w:rFonts w:eastAsiaTheme="minorEastAsia"/>
                <w:szCs w:val="20"/>
                <w:lang w:eastAsia="zh-CN"/>
              </w:rPr>
              <w:t>IIT Kanpur, IITM</w:t>
            </w:r>
            <w:r>
              <w:rPr>
                <w:rFonts w:eastAsiaTheme="minorEastAsia" w:hint="eastAsia"/>
                <w:szCs w:val="20"/>
                <w:lang w:eastAsia="zh-CN"/>
              </w:rPr>
              <w:t>]</w:t>
            </w:r>
          </w:p>
          <w:p w14:paraId="348A4CE8" w14:textId="77777777" w:rsidR="003B638B" w:rsidRDefault="003B638B" w:rsidP="006009E0">
            <w:pPr>
              <w:pStyle w:val="af"/>
              <w:numPr>
                <w:ilvl w:val="0"/>
                <w:numId w:val="30"/>
              </w:numPr>
              <w:adjustRightInd w:val="0"/>
              <w:snapToGrid w:val="0"/>
              <w:ind w:firstLineChars="0"/>
              <w:rPr>
                <w:rFonts w:eastAsia="等线"/>
                <w:lang w:eastAsia="zh-CN"/>
              </w:rPr>
            </w:pPr>
            <w:r>
              <w:rPr>
                <w:rFonts w:eastAsia="等线" w:hint="eastAsia"/>
                <w:lang w:eastAsia="zh-CN"/>
              </w:rPr>
              <w:t>700-900MHz: [Comba]</w:t>
            </w:r>
          </w:p>
          <w:p w14:paraId="38B53E78" w14:textId="77777777" w:rsidR="003B638B" w:rsidRPr="007C6F22" w:rsidRDefault="003B638B" w:rsidP="006009E0">
            <w:pPr>
              <w:pStyle w:val="af"/>
              <w:numPr>
                <w:ilvl w:val="0"/>
                <w:numId w:val="30"/>
              </w:numPr>
              <w:adjustRightInd w:val="0"/>
              <w:snapToGrid w:val="0"/>
              <w:ind w:firstLineChars="0"/>
              <w:rPr>
                <w:rFonts w:eastAsia="等线"/>
                <w:lang w:eastAsia="zh-CN"/>
              </w:rPr>
            </w:pPr>
            <w:r>
              <w:rPr>
                <w:rFonts w:eastAsia="等线" w:hint="eastAsia"/>
                <w:lang w:eastAsia="zh-CN"/>
              </w:rPr>
              <w:t>2GHz (O): [</w:t>
            </w:r>
            <w:proofErr w:type="spellStart"/>
            <w:r>
              <w:rPr>
                <w:rFonts w:eastAsia="等线" w:hint="eastAsia"/>
                <w:lang w:eastAsia="zh-CN"/>
              </w:rPr>
              <w:t>x</w:t>
            </w:r>
            <w:r>
              <w:rPr>
                <w:rFonts w:eastAsia="等线"/>
                <w:lang w:eastAsia="zh-CN"/>
              </w:rPr>
              <w:t>iaomi</w:t>
            </w:r>
            <w:proofErr w:type="spellEnd"/>
            <w:r>
              <w:rPr>
                <w:rFonts w:eastAsia="等线" w:hint="eastAsia"/>
                <w:lang w:eastAsia="zh-CN"/>
              </w:rPr>
              <w:t>]</w:t>
            </w:r>
          </w:p>
        </w:tc>
      </w:tr>
    </w:tbl>
    <w:p w14:paraId="584EAC69" w14:textId="77777777" w:rsidR="009C36DB" w:rsidRDefault="009C36DB" w:rsidP="000B2DDD">
      <w:pPr>
        <w:rPr>
          <w:rFonts w:eastAsiaTheme="minorEastAsia"/>
          <w:lang w:eastAsia="zh-CN"/>
        </w:rPr>
      </w:pPr>
    </w:p>
    <w:p w14:paraId="19663649" w14:textId="562E1827" w:rsidR="003B638B" w:rsidRDefault="003B638B" w:rsidP="003B638B">
      <w:pPr>
        <w:pStyle w:val="4"/>
        <w:numPr>
          <w:ilvl w:val="0"/>
          <w:numId w:val="0"/>
        </w:numPr>
        <w:ind w:left="864" w:hanging="864"/>
        <w:rPr>
          <w:rFonts w:eastAsiaTheme="minorEastAsia"/>
          <w:lang w:eastAsia="zh-CN"/>
        </w:rPr>
      </w:pPr>
      <w:r>
        <w:rPr>
          <w:rFonts w:eastAsiaTheme="minorEastAsia" w:hint="eastAsia"/>
          <w:lang w:eastAsia="zh-CN"/>
        </w:rPr>
        <w:t>[H][Proposal-</w:t>
      </w:r>
      <w:r w:rsidR="001E54EB">
        <w:rPr>
          <w:rFonts w:eastAsiaTheme="minorEastAsia"/>
          <w:lang w:eastAsia="zh-CN"/>
        </w:rPr>
        <w:fldChar w:fldCharType="begin"/>
      </w:r>
      <w:r w:rsidR="001E54EB">
        <w:rPr>
          <w:rFonts w:eastAsiaTheme="minorEastAsia"/>
          <w:lang w:eastAsia="zh-CN"/>
        </w:rPr>
        <w:instrText xml:space="preserve"> </w:instrText>
      </w:r>
      <w:r w:rsidR="001E54EB">
        <w:instrText>STYLEREF "</w:instrText>
      </w:r>
      <w:r w:rsidR="001E54EB">
        <w:rPr>
          <w:rFonts w:eastAsiaTheme="minorEastAsia" w:hint="eastAsia"/>
          <w:lang w:eastAsia="zh-CN"/>
        </w:rPr>
        <w:instrText>Title</w:instrText>
      </w:r>
      <w:r w:rsidR="001E54EB">
        <w:instrText>" \n \t</w:instrText>
      </w:r>
      <w:r w:rsidR="001E54EB">
        <w:rPr>
          <w:rFonts w:eastAsiaTheme="minorEastAsia"/>
          <w:lang w:eastAsia="zh-CN"/>
        </w:rPr>
        <w:instrText xml:space="preserve"> </w:instrText>
      </w:r>
      <w:r w:rsidR="001E54EB">
        <w:rPr>
          <w:rFonts w:eastAsiaTheme="minorEastAsia"/>
          <w:lang w:eastAsia="zh-CN"/>
        </w:rPr>
        <w:fldChar w:fldCharType="separate"/>
      </w:r>
      <w:r w:rsidR="001E54EB">
        <w:rPr>
          <w:noProof/>
        </w:rPr>
        <w:t>3.4.6</w:t>
      </w:r>
      <w:r w:rsidR="001E54EB">
        <w:rPr>
          <w:rFonts w:eastAsiaTheme="minorEastAsia"/>
          <w:lang w:eastAsia="zh-CN"/>
        </w:rPr>
        <w:fldChar w:fldCharType="end"/>
      </w:r>
      <w:r>
        <w:rPr>
          <w:rFonts w:eastAsiaTheme="minorEastAsia" w:hint="eastAsia"/>
          <w:lang w:eastAsia="zh-CN"/>
        </w:rPr>
        <w:t xml:space="preserve">-v1] </w:t>
      </w:r>
    </w:p>
    <w:tbl>
      <w:tblPr>
        <w:tblStyle w:val="af1"/>
        <w:tblW w:w="14850" w:type="dxa"/>
        <w:tblLook w:val="04A0" w:firstRow="1" w:lastRow="0" w:firstColumn="1" w:lastColumn="0" w:noHBand="0" w:noVBand="1"/>
      </w:tblPr>
      <w:tblGrid>
        <w:gridCol w:w="14850"/>
      </w:tblGrid>
      <w:tr w:rsidR="003B638B" w14:paraId="6C90B30C" w14:textId="77777777" w:rsidTr="006009E0">
        <w:tc>
          <w:tcPr>
            <w:tcW w:w="14850" w:type="dxa"/>
          </w:tcPr>
          <w:p w14:paraId="6A1FA4E5" w14:textId="77777777" w:rsidR="003B638B" w:rsidRDefault="003B638B" w:rsidP="006009E0">
            <w:pPr>
              <w:rPr>
                <w:rFonts w:eastAsiaTheme="minorEastAsia"/>
                <w:b/>
                <w:bCs/>
                <w:lang w:eastAsia="zh-CN"/>
              </w:rPr>
            </w:pPr>
            <w:r w:rsidRPr="00914423">
              <w:rPr>
                <w:rFonts w:eastAsiaTheme="minorEastAsia" w:hint="eastAsia"/>
                <w:b/>
                <w:bCs/>
                <w:lang w:eastAsia="zh-CN"/>
              </w:rPr>
              <w:t>Proposals:</w:t>
            </w:r>
          </w:p>
          <w:p w14:paraId="5B05E757" w14:textId="18F18BE1" w:rsidR="003B638B" w:rsidRDefault="003B638B" w:rsidP="006009E0">
            <w:pPr>
              <w:rPr>
                <w:rFonts w:eastAsiaTheme="minorEastAsia"/>
                <w:lang w:eastAsia="zh-CN"/>
              </w:rPr>
            </w:pPr>
            <w:r>
              <w:rPr>
                <w:rFonts w:eastAsiaTheme="minorEastAsia" w:hint="eastAsia"/>
                <w:lang w:eastAsia="zh-CN"/>
              </w:rPr>
              <w:t>Update the link budget table Row [</w:t>
            </w:r>
            <w:r w:rsidR="008D520E">
              <w:rPr>
                <w:rFonts w:eastAsiaTheme="minorEastAsia" w:hint="eastAsia"/>
                <w:lang w:eastAsia="zh-CN"/>
              </w:rPr>
              <w:t>0C</w:t>
            </w:r>
            <w:r>
              <w:rPr>
                <w:rFonts w:eastAsiaTheme="minorEastAsia" w:hint="eastAsia"/>
                <w:lang w:eastAsia="zh-CN"/>
              </w:rPr>
              <w:t>] as follows,</w:t>
            </w:r>
          </w:p>
          <w:p w14:paraId="16629B34" w14:textId="77777777" w:rsidR="00DC4705" w:rsidRDefault="00DC4705" w:rsidP="00DC4705">
            <w:pPr>
              <w:rPr>
                <w:rFonts w:eastAsiaTheme="minorEastAsia"/>
                <w:lang w:eastAsia="zh-CN"/>
              </w:rPr>
            </w:pPr>
          </w:p>
          <w:tbl>
            <w:tblPr>
              <w:tblW w:w="49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1"/>
              <w:gridCol w:w="2946"/>
              <w:gridCol w:w="4414"/>
              <w:gridCol w:w="5883"/>
            </w:tblGrid>
            <w:tr w:rsidR="00DC4705" w14:paraId="7CCD3B2C" w14:textId="77777777" w:rsidTr="006009E0">
              <w:trPr>
                <w:trHeight w:val="151"/>
              </w:trPr>
              <w:tc>
                <w:tcPr>
                  <w:tcW w:w="419" w:type="pct"/>
                  <w:tcBorders>
                    <w:top w:val="single" w:sz="4" w:space="0" w:color="auto"/>
                    <w:left w:val="single" w:sz="4" w:space="0" w:color="auto"/>
                    <w:bottom w:val="single" w:sz="4" w:space="0" w:color="auto"/>
                    <w:right w:val="single" w:sz="4" w:space="0" w:color="auto"/>
                  </w:tcBorders>
                  <w:vAlign w:val="center"/>
                </w:tcPr>
                <w:p w14:paraId="5FE8D3CF" w14:textId="77777777" w:rsidR="00DC4705" w:rsidRDefault="00DC4705" w:rsidP="00DC4705">
                  <w:pPr>
                    <w:adjustRightInd w:val="0"/>
                    <w:snapToGrid w:val="0"/>
                    <w:jc w:val="center"/>
                    <w:rPr>
                      <w:rFonts w:ascii="Times New Roman" w:eastAsia="等线" w:hAnsi="Times New Roman"/>
                      <w:b/>
                      <w:bCs/>
                      <w:szCs w:val="20"/>
                      <w:lang w:bidi="ar"/>
                    </w:rPr>
                  </w:pPr>
                  <w:r>
                    <w:rPr>
                      <w:rFonts w:ascii="Times New Roman" w:eastAsia="等线" w:hAnsi="Times New Roman"/>
                      <w:b/>
                      <w:bCs/>
                      <w:szCs w:val="20"/>
                      <w:lang w:bidi="ar"/>
                    </w:rPr>
                    <w:t>No.</w:t>
                  </w:r>
                </w:p>
              </w:tc>
              <w:tc>
                <w:tcPr>
                  <w:tcW w:w="101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21295B4" w14:textId="77777777" w:rsidR="00DC4705" w:rsidRDefault="00DC4705" w:rsidP="00DC4705">
                  <w:pPr>
                    <w:adjustRightInd w:val="0"/>
                    <w:snapToGrid w:val="0"/>
                    <w:rPr>
                      <w:rFonts w:ascii="Times New Roman" w:eastAsia="等线" w:hAnsi="Times New Roman"/>
                      <w:b/>
                      <w:bCs/>
                      <w:szCs w:val="20"/>
                      <w:lang w:bidi="ar"/>
                    </w:rPr>
                  </w:pPr>
                  <w:r>
                    <w:rPr>
                      <w:rFonts w:ascii="Times New Roman" w:eastAsia="等线" w:hAnsi="Times New Roman"/>
                      <w:b/>
                      <w:bCs/>
                      <w:szCs w:val="20"/>
                      <w:lang w:bidi="ar"/>
                    </w:rPr>
                    <w:t>Item</w:t>
                  </w:r>
                </w:p>
              </w:tc>
              <w:tc>
                <w:tcPr>
                  <w:tcW w:w="1527" w:type="pct"/>
                  <w:tcBorders>
                    <w:top w:val="single" w:sz="4" w:space="0" w:color="auto"/>
                    <w:left w:val="single" w:sz="4" w:space="0" w:color="auto"/>
                    <w:bottom w:val="single" w:sz="4" w:space="0" w:color="auto"/>
                    <w:right w:val="single" w:sz="4" w:space="0" w:color="auto"/>
                  </w:tcBorders>
                  <w:shd w:val="clear" w:color="auto" w:fill="auto"/>
                  <w:vAlign w:val="center"/>
                </w:tcPr>
                <w:p w14:paraId="1E05C447" w14:textId="77777777" w:rsidR="00DC4705" w:rsidRDefault="00DC4705" w:rsidP="00DC4705">
                  <w:pPr>
                    <w:rPr>
                      <w:rFonts w:ascii="Times New Roman" w:eastAsia="等线" w:hAnsi="Times New Roman"/>
                      <w:b/>
                      <w:bCs/>
                      <w:szCs w:val="20"/>
                    </w:rPr>
                  </w:pPr>
                  <w:r>
                    <w:rPr>
                      <w:rFonts w:ascii="Times New Roman" w:eastAsia="等线" w:hAnsi="Times New Roman"/>
                      <w:b/>
                      <w:bCs/>
                      <w:szCs w:val="20"/>
                    </w:rPr>
                    <w:t>Reader-to-Device</w:t>
                  </w:r>
                </w:p>
              </w:tc>
              <w:tc>
                <w:tcPr>
                  <w:tcW w:w="2035" w:type="pct"/>
                  <w:tcBorders>
                    <w:top w:val="single" w:sz="4" w:space="0" w:color="auto"/>
                    <w:left w:val="single" w:sz="4" w:space="0" w:color="auto"/>
                    <w:bottom w:val="single" w:sz="4" w:space="0" w:color="auto"/>
                    <w:right w:val="single" w:sz="4" w:space="0" w:color="auto"/>
                  </w:tcBorders>
                  <w:shd w:val="clear" w:color="auto" w:fill="auto"/>
                  <w:vAlign w:val="center"/>
                </w:tcPr>
                <w:p w14:paraId="5E479FE0" w14:textId="77777777" w:rsidR="00DC4705" w:rsidRDefault="00DC4705" w:rsidP="00DC4705">
                  <w:pPr>
                    <w:rPr>
                      <w:rFonts w:ascii="Times New Roman" w:eastAsia="等线" w:hAnsi="Times New Roman"/>
                      <w:b/>
                      <w:bCs/>
                      <w:szCs w:val="20"/>
                    </w:rPr>
                  </w:pPr>
                  <w:r>
                    <w:rPr>
                      <w:rFonts w:ascii="Times New Roman" w:eastAsia="等线" w:hAnsi="Times New Roman"/>
                      <w:b/>
                      <w:bCs/>
                      <w:szCs w:val="20"/>
                    </w:rPr>
                    <w:t>Device-to-Reader</w:t>
                  </w:r>
                </w:p>
              </w:tc>
            </w:tr>
            <w:tr w:rsidR="00DC4705" w14:paraId="42CC7969" w14:textId="77777777" w:rsidTr="006009E0">
              <w:trPr>
                <w:trHeight w:val="151"/>
              </w:trPr>
              <w:tc>
                <w:tcPr>
                  <w:tcW w:w="419" w:type="pct"/>
                  <w:tcBorders>
                    <w:top w:val="single" w:sz="4" w:space="0" w:color="auto"/>
                    <w:left w:val="single" w:sz="4" w:space="0" w:color="auto"/>
                    <w:bottom w:val="single" w:sz="4" w:space="0" w:color="auto"/>
                    <w:right w:val="single" w:sz="4" w:space="0" w:color="auto"/>
                  </w:tcBorders>
                  <w:vAlign w:val="center"/>
                </w:tcPr>
                <w:p w14:paraId="68640F47" w14:textId="77777777" w:rsidR="00DC4705" w:rsidRDefault="00DC4705" w:rsidP="00DC4705">
                  <w:pPr>
                    <w:rPr>
                      <w:rFonts w:ascii="Times New Roman" w:eastAsia="等线" w:hAnsi="Times New Roman"/>
                      <w:szCs w:val="20"/>
                    </w:rPr>
                  </w:pPr>
                  <w:r w:rsidRPr="008015E0">
                    <w:rPr>
                      <w:rFonts w:eastAsia="等线" w:hint="eastAsia"/>
                      <w:szCs w:val="20"/>
                      <w:lang w:eastAsia="zh-CN" w:bidi="ar"/>
                    </w:rPr>
                    <w:t>[0C]</w:t>
                  </w:r>
                </w:p>
              </w:tc>
              <w:tc>
                <w:tcPr>
                  <w:tcW w:w="101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1AB0037" w14:textId="77777777" w:rsidR="00DC4705" w:rsidRDefault="00DC4705" w:rsidP="00DC4705">
                  <w:pPr>
                    <w:adjustRightInd w:val="0"/>
                    <w:snapToGrid w:val="0"/>
                    <w:rPr>
                      <w:rFonts w:ascii="Times New Roman" w:eastAsia="等线" w:hAnsi="Times New Roman"/>
                      <w:szCs w:val="20"/>
                    </w:rPr>
                  </w:pPr>
                  <w:proofErr w:type="spellStart"/>
                  <w:r w:rsidRPr="00F41F25">
                    <w:rPr>
                      <w:rFonts w:eastAsia="等线"/>
                      <w:szCs w:val="20"/>
                      <w:lang w:bidi="ar"/>
                    </w:rPr>
                    <w:t>Center</w:t>
                  </w:r>
                  <w:proofErr w:type="spellEnd"/>
                  <w:r w:rsidRPr="00F41F25">
                    <w:rPr>
                      <w:rFonts w:eastAsia="等线"/>
                      <w:szCs w:val="20"/>
                      <w:lang w:bidi="ar"/>
                    </w:rPr>
                    <w:t xml:space="preserve"> frequency (</w:t>
                  </w:r>
                  <w:r w:rsidRPr="00F41F25">
                    <w:rPr>
                      <w:rFonts w:eastAsia="等线" w:hint="eastAsia"/>
                      <w:szCs w:val="20"/>
                      <w:lang w:eastAsia="zh-CN" w:bidi="ar"/>
                    </w:rPr>
                    <w:t>M</w:t>
                  </w:r>
                  <w:r w:rsidRPr="00F41F25">
                    <w:rPr>
                      <w:rFonts w:eastAsia="等线"/>
                      <w:szCs w:val="20"/>
                      <w:lang w:bidi="ar"/>
                    </w:rPr>
                    <w:t>Hz)</w:t>
                  </w:r>
                </w:p>
              </w:tc>
              <w:tc>
                <w:tcPr>
                  <w:tcW w:w="1527" w:type="pct"/>
                  <w:tcBorders>
                    <w:top w:val="single" w:sz="4" w:space="0" w:color="auto"/>
                    <w:left w:val="single" w:sz="4" w:space="0" w:color="auto"/>
                    <w:bottom w:val="single" w:sz="4" w:space="0" w:color="auto"/>
                    <w:right w:val="single" w:sz="4" w:space="0" w:color="auto"/>
                  </w:tcBorders>
                  <w:shd w:val="clear" w:color="auto" w:fill="auto"/>
                  <w:vAlign w:val="center"/>
                </w:tcPr>
                <w:p w14:paraId="78342D9F" w14:textId="77777777" w:rsidR="00DC4705" w:rsidRDefault="00DC4705" w:rsidP="00DC4705">
                  <w:pPr>
                    <w:adjustRightInd w:val="0"/>
                    <w:snapToGrid w:val="0"/>
                    <w:rPr>
                      <w:rFonts w:eastAsia="等线"/>
                      <w:lang w:eastAsia="zh-CN"/>
                    </w:rPr>
                  </w:pPr>
                  <w:r>
                    <w:rPr>
                      <w:rFonts w:eastAsia="等线" w:hint="eastAsia"/>
                      <w:lang w:eastAsia="zh-CN"/>
                    </w:rPr>
                    <w:t xml:space="preserve">[0C]-Alt1: </w:t>
                  </w:r>
                  <w:r w:rsidRPr="00DC4705">
                    <w:rPr>
                      <w:rFonts w:eastAsia="等线" w:hint="eastAsia"/>
                      <w:lang w:eastAsia="zh-CN"/>
                    </w:rPr>
                    <w:t>900MHz</w:t>
                  </w:r>
                  <w:r w:rsidRPr="00DC4705">
                    <w:rPr>
                      <w:rFonts w:eastAsia="等线"/>
                      <w:lang w:eastAsia="zh-CN"/>
                    </w:rPr>
                    <w:t xml:space="preserve"> (M), </w:t>
                  </w:r>
                </w:p>
                <w:p w14:paraId="04C71F55" w14:textId="77777777" w:rsidR="00DC4705" w:rsidRPr="00DC4705" w:rsidRDefault="00DC4705" w:rsidP="00DC4705">
                  <w:pPr>
                    <w:adjustRightInd w:val="0"/>
                    <w:snapToGrid w:val="0"/>
                    <w:rPr>
                      <w:rFonts w:ascii="Times New Roman" w:eastAsia="等线" w:hAnsi="Times New Roman"/>
                      <w:szCs w:val="20"/>
                      <w:lang w:bidi="ar"/>
                    </w:rPr>
                  </w:pPr>
                  <w:r>
                    <w:rPr>
                      <w:rFonts w:eastAsia="等线" w:hint="eastAsia"/>
                      <w:lang w:eastAsia="zh-CN"/>
                    </w:rPr>
                    <w:t xml:space="preserve">[0C]-Alt2: </w:t>
                  </w:r>
                  <w:r w:rsidRPr="00DC4705">
                    <w:rPr>
                      <w:rFonts w:eastAsia="等线"/>
                      <w:lang w:eastAsia="zh-CN"/>
                    </w:rPr>
                    <w:t>2GHz (O)</w:t>
                  </w:r>
                </w:p>
              </w:tc>
              <w:tc>
                <w:tcPr>
                  <w:tcW w:w="2035" w:type="pct"/>
                  <w:tcBorders>
                    <w:top w:val="single" w:sz="4" w:space="0" w:color="auto"/>
                    <w:left w:val="single" w:sz="4" w:space="0" w:color="auto"/>
                    <w:bottom w:val="single" w:sz="4" w:space="0" w:color="auto"/>
                    <w:right w:val="single" w:sz="4" w:space="0" w:color="auto"/>
                  </w:tcBorders>
                  <w:shd w:val="clear" w:color="auto" w:fill="auto"/>
                  <w:vAlign w:val="center"/>
                </w:tcPr>
                <w:p w14:paraId="6609A903" w14:textId="77777777" w:rsidR="00DC4705" w:rsidRDefault="00DC4705" w:rsidP="00DC4705">
                  <w:pPr>
                    <w:adjustRightInd w:val="0"/>
                    <w:snapToGrid w:val="0"/>
                    <w:rPr>
                      <w:rFonts w:eastAsia="等线"/>
                      <w:lang w:eastAsia="zh-CN"/>
                    </w:rPr>
                  </w:pPr>
                  <w:r>
                    <w:rPr>
                      <w:rFonts w:eastAsia="等线" w:hint="eastAsia"/>
                      <w:lang w:eastAsia="zh-CN"/>
                    </w:rPr>
                    <w:t xml:space="preserve">[0C]-Alt1: </w:t>
                  </w:r>
                  <w:r w:rsidRPr="00DC4705">
                    <w:rPr>
                      <w:rFonts w:eastAsia="等线" w:hint="eastAsia"/>
                      <w:lang w:eastAsia="zh-CN"/>
                    </w:rPr>
                    <w:t>900MHz</w:t>
                  </w:r>
                  <w:r w:rsidRPr="00DC4705">
                    <w:rPr>
                      <w:rFonts w:eastAsia="等线"/>
                      <w:lang w:eastAsia="zh-CN"/>
                    </w:rPr>
                    <w:t xml:space="preserve"> (M), </w:t>
                  </w:r>
                </w:p>
                <w:p w14:paraId="1BA5CD94" w14:textId="77777777" w:rsidR="00DC4705" w:rsidRPr="00DC4705" w:rsidRDefault="00DC4705" w:rsidP="00DC4705">
                  <w:pPr>
                    <w:adjustRightInd w:val="0"/>
                    <w:snapToGrid w:val="0"/>
                    <w:rPr>
                      <w:rFonts w:ascii="Times New Roman" w:eastAsia="等线" w:hAnsi="Times New Roman"/>
                      <w:szCs w:val="20"/>
                    </w:rPr>
                  </w:pPr>
                  <w:r>
                    <w:rPr>
                      <w:rFonts w:eastAsia="等线" w:hint="eastAsia"/>
                      <w:lang w:eastAsia="zh-CN"/>
                    </w:rPr>
                    <w:t xml:space="preserve">[0C]-Alt2: </w:t>
                  </w:r>
                  <w:r w:rsidRPr="00DC4705">
                    <w:rPr>
                      <w:rFonts w:eastAsia="等线"/>
                      <w:lang w:eastAsia="zh-CN"/>
                    </w:rPr>
                    <w:t>2GHz (O)</w:t>
                  </w:r>
                </w:p>
              </w:tc>
            </w:tr>
          </w:tbl>
          <w:p w14:paraId="3BDD4079" w14:textId="77777777" w:rsidR="00DC4705" w:rsidRPr="00DC4705" w:rsidRDefault="00DC4705" w:rsidP="003B638B">
            <w:pPr>
              <w:rPr>
                <w:rFonts w:eastAsiaTheme="minorEastAsia"/>
                <w:lang w:eastAsia="zh-CN"/>
              </w:rPr>
            </w:pPr>
          </w:p>
          <w:p w14:paraId="3ECD7F12" w14:textId="3EC221C0" w:rsidR="00DC4705" w:rsidRPr="009C36DB" w:rsidRDefault="00DC4705" w:rsidP="003B638B">
            <w:pPr>
              <w:rPr>
                <w:rFonts w:eastAsiaTheme="minorEastAsia"/>
                <w:lang w:eastAsia="zh-CN"/>
              </w:rPr>
            </w:pPr>
          </w:p>
        </w:tc>
      </w:tr>
    </w:tbl>
    <w:p w14:paraId="15B9E341" w14:textId="77777777" w:rsidR="008D520E" w:rsidRDefault="008D520E" w:rsidP="000B2DDD">
      <w:pPr>
        <w:rPr>
          <w:rFonts w:eastAsiaTheme="minorEastAsia"/>
          <w:lang w:eastAsia="zh-CN"/>
        </w:rPr>
      </w:pPr>
    </w:p>
    <w:tbl>
      <w:tblPr>
        <w:tblStyle w:val="af1"/>
        <w:tblW w:w="9736" w:type="dxa"/>
        <w:tblLayout w:type="fixed"/>
        <w:tblLook w:val="04A0" w:firstRow="1" w:lastRow="0" w:firstColumn="1" w:lastColumn="0" w:noHBand="0" w:noVBand="1"/>
      </w:tblPr>
      <w:tblGrid>
        <w:gridCol w:w="1129"/>
        <w:gridCol w:w="8607"/>
      </w:tblGrid>
      <w:tr w:rsidR="004E3F1C" w:rsidRPr="00E5405E" w14:paraId="2FFC6B05" w14:textId="77777777" w:rsidTr="004772B4">
        <w:tc>
          <w:tcPr>
            <w:tcW w:w="1129" w:type="dxa"/>
          </w:tcPr>
          <w:p w14:paraId="7A0E93F8" w14:textId="77777777" w:rsidR="004E3F1C" w:rsidRPr="00E5405E" w:rsidRDefault="004E3F1C" w:rsidP="004772B4">
            <w:pPr>
              <w:jc w:val="center"/>
              <w:rPr>
                <w:rFonts w:eastAsiaTheme="minorEastAsia"/>
                <w:b/>
                <w:bCs/>
                <w:lang w:eastAsia="zh-CN"/>
              </w:rPr>
            </w:pPr>
            <w:r w:rsidRPr="00E5405E">
              <w:rPr>
                <w:rFonts w:eastAsiaTheme="minorEastAsia" w:hint="eastAsia"/>
                <w:b/>
                <w:bCs/>
                <w:lang w:eastAsia="zh-CN"/>
              </w:rPr>
              <w:t>Company</w:t>
            </w:r>
          </w:p>
        </w:tc>
        <w:tc>
          <w:tcPr>
            <w:tcW w:w="8607" w:type="dxa"/>
          </w:tcPr>
          <w:p w14:paraId="1C4F79B2" w14:textId="77777777" w:rsidR="004E3F1C" w:rsidRPr="00E5405E" w:rsidRDefault="004E3F1C" w:rsidP="004772B4">
            <w:pPr>
              <w:jc w:val="center"/>
              <w:rPr>
                <w:rFonts w:eastAsiaTheme="minorEastAsia"/>
                <w:b/>
                <w:bCs/>
                <w:lang w:eastAsia="zh-CN"/>
              </w:rPr>
            </w:pPr>
            <w:r w:rsidRPr="00E5405E">
              <w:rPr>
                <w:rFonts w:eastAsiaTheme="minorEastAsia" w:hint="eastAsia"/>
                <w:b/>
                <w:bCs/>
                <w:lang w:eastAsia="zh-CN"/>
              </w:rPr>
              <w:t>Comments</w:t>
            </w:r>
          </w:p>
        </w:tc>
      </w:tr>
      <w:tr w:rsidR="004E3F1C" w:rsidRPr="004C2867" w14:paraId="08568084" w14:textId="77777777" w:rsidTr="004772B4">
        <w:tc>
          <w:tcPr>
            <w:tcW w:w="1129" w:type="dxa"/>
          </w:tcPr>
          <w:p w14:paraId="01A271FE" w14:textId="77777777" w:rsidR="004E3F1C" w:rsidRDefault="004E3F1C" w:rsidP="004772B4">
            <w:pPr>
              <w:rPr>
                <w:rFonts w:eastAsiaTheme="minorEastAsia"/>
              </w:rPr>
            </w:pPr>
          </w:p>
        </w:tc>
        <w:tc>
          <w:tcPr>
            <w:tcW w:w="8607" w:type="dxa"/>
          </w:tcPr>
          <w:p w14:paraId="4FFBC236" w14:textId="77777777" w:rsidR="004E3F1C" w:rsidRPr="004C2867" w:rsidRDefault="004E3F1C" w:rsidP="004772B4">
            <w:pPr>
              <w:rPr>
                <w:rFonts w:eastAsiaTheme="minorEastAsia"/>
                <w:lang w:eastAsia="zh-CN"/>
              </w:rPr>
            </w:pPr>
          </w:p>
        </w:tc>
      </w:tr>
      <w:tr w:rsidR="004E3F1C" w:rsidRPr="004C2867" w14:paraId="18190F36" w14:textId="77777777" w:rsidTr="004772B4">
        <w:tc>
          <w:tcPr>
            <w:tcW w:w="1129" w:type="dxa"/>
          </w:tcPr>
          <w:p w14:paraId="798D004C" w14:textId="77777777" w:rsidR="004E3F1C" w:rsidRDefault="004E3F1C" w:rsidP="004772B4">
            <w:pPr>
              <w:rPr>
                <w:rFonts w:eastAsiaTheme="minorEastAsia"/>
              </w:rPr>
            </w:pPr>
          </w:p>
        </w:tc>
        <w:tc>
          <w:tcPr>
            <w:tcW w:w="8607" w:type="dxa"/>
          </w:tcPr>
          <w:p w14:paraId="3151543A" w14:textId="77777777" w:rsidR="004E3F1C" w:rsidRDefault="004E3F1C" w:rsidP="004772B4">
            <w:pPr>
              <w:rPr>
                <w:rFonts w:eastAsiaTheme="minorEastAsia"/>
                <w:lang w:eastAsia="zh-CN"/>
              </w:rPr>
            </w:pPr>
          </w:p>
        </w:tc>
      </w:tr>
      <w:tr w:rsidR="004E3F1C" w:rsidRPr="004C2867" w14:paraId="258CCEF7" w14:textId="77777777" w:rsidTr="004772B4">
        <w:tc>
          <w:tcPr>
            <w:tcW w:w="1129" w:type="dxa"/>
          </w:tcPr>
          <w:p w14:paraId="146951CD" w14:textId="77777777" w:rsidR="004E3F1C" w:rsidRDefault="004E3F1C" w:rsidP="004772B4">
            <w:pPr>
              <w:rPr>
                <w:rFonts w:eastAsiaTheme="minorEastAsia"/>
              </w:rPr>
            </w:pPr>
          </w:p>
        </w:tc>
        <w:tc>
          <w:tcPr>
            <w:tcW w:w="8607" w:type="dxa"/>
          </w:tcPr>
          <w:p w14:paraId="2773EE61" w14:textId="77777777" w:rsidR="004E3F1C" w:rsidRDefault="004E3F1C" w:rsidP="004772B4">
            <w:pPr>
              <w:rPr>
                <w:rFonts w:eastAsiaTheme="minorEastAsia"/>
                <w:lang w:eastAsia="zh-CN"/>
              </w:rPr>
            </w:pPr>
          </w:p>
        </w:tc>
      </w:tr>
      <w:tr w:rsidR="004E3F1C" w:rsidRPr="004C2867" w14:paraId="39C2CD9E" w14:textId="77777777" w:rsidTr="004772B4">
        <w:tc>
          <w:tcPr>
            <w:tcW w:w="1129" w:type="dxa"/>
          </w:tcPr>
          <w:p w14:paraId="25EC9766" w14:textId="77777777" w:rsidR="004E3F1C" w:rsidRDefault="004E3F1C" w:rsidP="004772B4">
            <w:pPr>
              <w:rPr>
                <w:rFonts w:eastAsiaTheme="minorEastAsia"/>
              </w:rPr>
            </w:pPr>
          </w:p>
        </w:tc>
        <w:tc>
          <w:tcPr>
            <w:tcW w:w="8607" w:type="dxa"/>
          </w:tcPr>
          <w:p w14:paraId="0078EA57" w14:textId="77777777" w:rsidR="004E3F1C" w:rsidRDefault="004E3F1C" w:rsidP="004772B4">
            <w:pPr>
              <w:rPr>
                <w:rFonts w:eastAsiaTheme="minorEastAsia"/>
                <w:lang w:eastAsia="zh-CN"/>
              </w:rPr>
            </w:pPr>
          </w:p>
        </w:tc>
      </w:tr>
      <w:tr w:rsidR="004E3F1C" w:rsidRPr="004C2867" w14:paraId="181EF290" w14:textId="77777777" w:rsidTr="004772B4">
        <w:tc>
          <w:tcPr>
            <w:tcW w:w="1129" w:type="dxa"/>
          </w:tcPr>
          <w:p w14:paraId="01570138" w14:textId="77777777" w:rsidR="004E3F1C" w:rsidRDefault="004E3F1C" w:rsidP="004772B4">
            <w:pPr>
              <w:rPr>
                <w:rFonts w:eastAsiaTheme="minorEastAsia"/>
              </w:rPr>
            </w:pPr>
          </w:p>
        </w:tc>
        <w:tc>
          <w:tcPr>
            <w:tcW w:w="8607" w:type="dxa"/>
          </w:tcPr>
          <w:p w14:paraId="01D65F9E" w14:textId="77777777" w:rsidR="004E3F1C" w:rsidRDefault="004E3F1C" w:rsidP="004772B4">
            <w:pPr>
              <w:rPr>
                <w:rFonts w:eastAsiaTheme="minorEastAsia"/>
                <w:lang w:eastAsia="zh-CN"/>
              </w:rPr>
            </w:pPr>
          </w:p>
        </w:tc>
      </w:tr>
    </w:tbl>
    <w:p w14:paraId="192290C9" w14:textId="77777777" w:rsidR="004E3F1C" w:rsidRDefault="004E3F1C" w:rsidP="000B2DDD">
      <w:pPr>
        <w:rPr>
          <w:rFonts w:eastAsiaTheme="minorEastAsia"/>
          <w:lang w:eastAsia="zh-CN"/>
        </w:rPr>
      </w:pPr>
    </w:p>
    <w:p w14:paraId="6B253EF1" w14:textId="77777777" w:rsidR="001E54EB" w:rsidRDefault="001E54EB" w:rsidP="001E54EB">
      <w:pPr>
        <w:pStyle w:val="3"/>
        <w:rPr>
          <w:rFonts w:eastAsiaTheme="minorEastAsia"/>
          <w:lang w:eastAsia="zh-CN" w:bidi="ar"/>
        </w:rPr>
      </w:pPr>
      <w:r>
        <w:rPr>
          <w:rFonts w:hint="eastAsia"/>
          <w:lang w:bidi="ar"/>
        </w:rPr>
        <w:t>[0D] Topology</w:t>
      </w:r>
    </w:p>
    <w:p w14:paraId="2FA65A46" w14:textId="77777777" w:rsidR="001E54EB" w:rsidRDefault="001E54EB" w:rsidP="001E54EB">
      <w:pPr>
        <w:pStyle w:val="4"/>
        <w:rPr>
          <w:rFonts w:eastAsiaTheme="minorEastAsia"/>
          <w:lang w:eastAsia="zh-CN"/>
        </w:rPr>
      </w:pPr>
      <w:r w:rsidRPr="006E3F5D">
        <w:rPr>
          <w:rFonts w:eastAsiaTheme="minorEastAsia" w:hint="eastAsia"/>
          <w:lang w:eastAsia="zh-CN"/>
        </w:rPr>
        <w:t xml:space="preserve">Discussion </w:t>
      </w:r>
      <w:r>
        <w:rPr>
          <w:rFonts w:eastAsiaTheme="minorEastAsia" w:hint="eastAsia"/>
          <w:lang w:eastAsia="zh-CN"/>
        </w:rPr>
        <w:t>(round 1)</w:t>
      </w:r>
    </w:p>
    <w:p w14:paraId="0EEC91EC" w14:textId="77777777" w:rsidR="001E54EB" w:rsidRDefault="001E54EB" w:rsidP="001E54EB">
      <w:pPr>
        <w:snapToGrid w:val="0"/>
        <w:spacing w:before="120" w:after="180"/>
        <w:rPr>
          <w:rFonts w:ascii="Times New Roman" w:eastAsia="宋体" w:hAnsi="Times New Roman"/>
          <w:bCs/>
          <w:szCs w:val="20"/>
          <w:lang w:eastAsia="zh-CN" w:bidi="ar"/>
        </w:rPr>
      </w:pPr>
      <w:r>
        <w:rPr>
          <w:rFonts w:ascii="Times New Roman" w:eastAsia="宋体" w:hAnsi="Times New Roman"/>
          <w:bCs/>
          <w:szCs w:val="20"/>
          <w:lang w:eastAsia="zh-CN" w:bidi="ar"/>
        </w:rPr>
        <w:t>A</w:t>
      </w:r>
      <w:r>
        <w:rPr>
          <w:rFonts w:ascii="Times New Roman" w:eastAsia="宋体" w:hAnsi="Times New Roman" w:hint="eastAsia"/>
          <w:bCs/>
          <w:szCs w:val="20"/>
          <w:lang w:eastAsia="zh-CN" w:bidi="ar"/>
        </w:rPr>
        <w:t>dd an item to report which pathloss model is used for link budget calculation</w:t>
      </w: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4"/>
        <w:gridCol w:w="1413"/>
        <w:gridCol w:w="2300"/>
        <w:gridCol w:w="2444"/>
        <w:gridCol w:w="7738"/>
      </w:tblGrid>
      <w:tr w:rsidR="001E54EB" w14:paraId="205C743E" w14:textId="77777777" w:rsidTr="006009E0">
        <w:trPr>
          <w:trHeight w:val="151"/>
        </w:trPr>
        <w:tc>
          <w:tcPr>
            <w:tcW w:w="299" w:type="pct"/>
            <w:tcBorders>
              <w:top w:val="single" w:sz="4" w:space="0" w:color="auto"/>
              <w:left w:val="single" w:sz="4" w:space="0" w:color="auto"/>
              <w:bottom w:val="single" w:sz="4" w:space="0" w:color="auto"/>
              <w:right w:val="single" w:sz="4" w:space="0" w:color="auto"/>
            </w:tcBorders>
            <w:vAlign w:val="center"/>
          </w:tcPr>
          <w:p w14:paraId="24A6D3A4" w14:textId="77777777" w:rsidR="001E54EB" w:rsidRDefault="001E54EB" w:rsidP="006009E0">
            <w:pPr>
              <w:adjustRightInd w:val="0"/>
              <w:snapToGrid w:val="0"/>
              <w:jc w:val="center"/>
              <w:rPr>
                <w:rFonts w:ascii="Times New Roman" w:eastAsia="等线" w:hAnsi="Times New Roman"/>
                <w:b/>
                <w:bCs/>
                <w:szCs w:val="20"/>
                <w:lang w:bidi="ar"/>
              </w:rPr>
            </w:pPr>
            <w:r>
              <w:rPr>
                <w:rFonts w:ascii="Times New Roman" w:eastAsia="等线" w:hAnsi="Times New Roman"/>
                <w:b/>
                <w:bCs/>
                <w:szCs w:val="20"/>
                <w:lang w:bidi="ar"/>
              </w:rPr>
              <w:t>No.</w:t>
            </w:r>
          </w:p>
        </w:tc>
        <w:tc>
          <w:tcPr>
            <w:tcW w:w="47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F120A4E" w14:textId="77777777" w:rsidR="001E54EB" w:rsidRDefault="001E54EB" w:rsidP="006009E0">
            <w:pPr>
              <w:adjustRightInd w:val="0"/>
              <w:snapToGrid w:val="0"/>
              <w:rPr>
                <w:rFonts w:ascii="Times New Roman" w:eastAsia="等线" w:hAnsi="Times New Roman"/>
                <w:b/>
                <w:bCs/>
                <w:szCs w:val="20"/>
                <w:lang w:bidi="ar"/>
              </w:rPr>
            </w:pPr>
            <w:r>
              <w:rPr>
                <w:rFonts w:ascii="Times New Roman" w:eastAsia="等线" w:hAnsi="Times New Roman"/>
                <w:b/>
                <w:bCs/>
                <w:szCs w:val="20"/>
                <w:lang w:bidi="ar"/>
              </w:rPr>
              <w:t>Item</w:t>
            </w:r>
          </w:p>
        </w:tc>
        <w:tc>
          <w:tcPr>
            <w:tcW w:w="778" w:type="pct"/>
            <w:tcBorders>
              <w:top w:val="single" w:sz="4" w:space="0" w:color="auto"/>
              <w:left w:val="single" w:sz="4" w:space="0" w:color="auto"/>
              <w:bottom w:val="single" w:sz="4" w:space="0" w:color="auto"/>
              <w:right w:val="single" w:sz="4" w:space="0" w:color="auto"/>
            </w:tcBorders>
            <w:shd w:val="clear" w:color="auto" w:fill="auto"/>
            <w:vAlign w:val="center"/>
          </w:tcPr>
          <w:p w14:paraId="62221000" w14:textId="77777777" w:rsidR="001E54EB" w:rsidRDefault="001E54EB" w:rsidP="006009E0">
            <w:pPr>
              <w:rPr>
                <w:rFonts w:ascii="Times New Roman" w:eastAsia="等线" w:hAnsi="Times New Roman"/>
                <w:b/>
                <w:bCs/>
                <w:szCs w:val="20"/>
              </w:rPr>
            </w:pPr>
            <w:r>
              <w:rPr>
                <w:rFonts w:ascii="Times New Roman" w:eastAsia="等线" w:hAnsi="Times New Roman"/>
                <w:b/>
                <w:bCs/>
                <w:szCs w:val="20"/>
              </w:rPr>
              <w:t>Reader-to-Device</w:t>
            </w:r>
          </w:p>
        </w:tc>
        <w:tc>
          <w:tcPr>
            <w:tcW w:w="827" w:type="pct"/>
            <w:tcBorders>
              <w:top w:val="single" w:sz="4" w:space="0" w:color="auto"/>
              <w:left w:val="single" w:sz="4" w:space="0" w:color="auto"/>
              <w:bottom w:val="single" w:sz="4" w:space="0" w:color="auto"/>
              <w:right w:val="single" w:sz="4" w:space="0" w:color="auto"/>
            </w:tcBorders>
            <w:shd w:val="clear" w:color="auto" w:fill="auto"/>
            <w:vAlign w:val="center"/>
          </w:tcPr>
          <w:p w14:paraId="4FCCBCA5" w14:textId="77777777" w:rsidR="001E54EB" w:rsidRDefault="001E54EB" w:rsidP="006009E0">
            <w:pPr>
              <w:rPr>
                <w:rFonts w:ascii="Times New Roman" w:eastAsia="等线" w:hAnsi="Times New Roman"/>
                <w:b/>
                <w:bCs/>
                <w:szCs w:val="20"/>
              </w:rPr>
            </w:pPr>
            <w:r>
              <w:rPr>
                <w:rFonts w:ascii="Times New Roman" w:eastAsia="等线" w:hAnsi="Times New Roman"/>
                <w:b/>
                <w:bCs/>
                <w:szCs w:val="20"/>
              </w:rPr>
              <w:t>Device-to-Reader</w:t>
            </w:r>
          </w:p>
        </w:tc>
        <w:tc>
          <w:tcPr>
            <w:tcW w:w="2617" w:type="pct"/>
            <w:tcBorders>
              <w:top w:val="single" w:sz="4" w:space="0" w:color="auto"/>
              <w:left w:val="single" w:sz="4" w:space="0" w:color="auto"/>
              <w:bottom w:val="single" w:sz="4" w:space="0" w:color="auto"/>
              <w:right w:val="single" w:sz="4" w:space="0" w:color="auto"/>
            </w:tcBorders>
          </w:tcPr>
          <w:p w14:paraId="7C6DEE50" w14:textId="77777777" w:rsidR="001E54EB" w:rsidRDefault="001E54EB" w:rsidP="006009E0">
            <w:pPr>
              <w:rPr>
                <w:rFonts w:ascii="Times New Roman" w:eastAsia="等线" w:hAnsi="Times New Roman"/>
                <w:b/>
                <w:bCs/>
                <w:szCs w:val="20"/>
              </w:rPr>
            </w:pPr>
            <w:r>
              <w:rPr>
                <w:rFonts w:ascii="Times New Roman" w:eastAsia="等线" w:hAnsi="Times New Roman"/>
                <w:b/>
                <w:bCs/>
                <w:szCs w:val="20"/>
                <w:lang w:eastAsia="zh-CN"/>
              </w:rPr>
              <w:t>C</w:t>
            </w:r>
            <w:r>
              <w:rPr>
                <w:rFonts w:ascii="Times New Roman" w:eastAsia="等线" w:hAnsi="Times New Roman" w:hint="eastAsia"/>
                <w:b/>
                <w:bCs/>
                <w:szCs w:val="20"/>
                <w:lang w:eastAsia="zh-CN"/>
              </w:rPr>
              <w:t>ompany views</w:t>
            </w:r>
          </w:p>
        </w:tc>
      </w:tr>
      <w:tr w:rsidR="001E54EB" w14:paraId="4673B10F" w14:textId="77777777" w:rsidTr="006009E0">
        <w:trPr>
          <w:trHeight w:val="151"/>
        </w:trPr>
        <w:tc>
          <w:tcPr>
            <w:tcW w:w="299" w:type="pct"/>
            <w:vAlign w:val="center"/>
          </w:tcPr>
          <w:p w14:paraId="15E427B2" w14:textId="77777777" w:rsidR="001E54EB" w:rsidRDefault="001E54EB" w:rsidP="006009E0">
            <w:pPr>
              <w:adjustRightInd w:val="0"/>
              <w:snapToGrid w:val="0"/>
              <w:jc w:val="center"/>
              <w:rPr>
                <w:rFonts w:ascii="Times New Roman" w:eastAsia="等线" w:hAnsi="Times New Roman"/>
                <w:color w:val="FF0000"/>
                <w:szCs w:val="20"/>
                <w:lang w:bidi="ar"/>
              </w:rPr>
            </w:pPr>
            <w:r>
              <w:rPr>
                <w:rFonts w:ascii="Times New Roman" w:eastAsia="等线" w:hAnsi="Times New Roman" w:hint="eastAsia"/>
                <w:color w:val="FF0000"/>
                <w:szCs w:val="20"/>
                <w:lang w:bidi="ar"/>
              </w:rPr>
              <w:t>[0D]</w:t>
            </w:r>
          </w:p>
        </w:tc>
        <w:tc>
          <w:tcPr>
            <w:tcW w:w="478" w:type="pct"/>
            <w:shd w:val="clear" w:color="auto" w:fill="auto"/>
            <w:noWrap/>
            <w:vAlign w:val="center"/>
          </w:tcPr>
          <w:p w14:paraId="6CD3A1D7" w14:textId="77777777" w:rsidR="001E54EB" w:rsidRDefault="001E54EB" w:rsidP="006009E0">
            <w:pPr>
              <w:adjustRightInd w:val="0"/>
              <w:snapToGrid w:val="0"/>
              <w:rPr>
                <w:rFonts w:ascii="Times New Roman" w:eastAsia="等线" w:hAnsi="Times New Roman"/>
                <w:color w:val="FF0000"/>
                <w:szCs w:val="20"/>
                <w:lang w:eastAsia="zh-CN" w:bidi="ar"/>
              </w:rPr>
            </w:pPr>
            <w:r>
              <w:rPr>
                <w:rFonts w:ascii="Times New Roman" w:eastAsia="等线" w:hAnsi="Times New Roman" w:hint="eastAsia"/>
                <w:color w:val="FF0000"/>
                <w:szCs w:val="20"/>
                <w:lang w:bidi="ar"/>
              </w:rPr>
              <w:t>Topology</w:t>
            </w:r>
            <w:r>
              <w:rPr>
                <w:rFonts w:ascii="Times New Roman" w:eastAsia="等线" w:hAnsi="Times New Roman" w:hint="eastAsia"/>
                <w:color w:val="FF0000"/>
                <w:szCs w:val="20"/>
                <w:lang w:eastAsia="zh-CN" w:bidi="ar"/>
              </w:rPr>
              <w:t>/Pathloss model</w:t>
            </w:r>
          </w:p>
        </w:tc>
        <w:tc>
          <w:tcPr>
            <w:tcW w:w="778" w:type="pct"/>
            <w:shd w:val="clear" w:color="auto" w:fill="auto"/>
            <w:vAlign w:val="center"/>
          </w:tcPr>
          <w:p w14:paraId="0DF4AE91" w14:textId="77777777" w:rsidR="001E54EB" w:rsidRDefault="001E54EB" w:rsidP="006009E0">
            <w:pPr>
              <w:rPr>
                <w:rFonts w:ascii="Times New Roman" w:eastAsia="等线" w:hAnsi="Times New Roman"/>
                <w:color w:val="FF0000"/>
                <w:szCs w:val="20"/>
              </w:rPr>
            </w:pPr>
            <w:proofErr w:type="spellStart"/>
            <w:r>
              <w:rPr>
                <w:rFonts w:ascii="Times New Roman" w:eastAsia="等线" w:hAnsi="Times New Roman" w:hint="eastAsia"/>
                <w:color w:val="FF0000"/>
                <w:szCs w:val="20"/>
              </w:rPr>
              <w:t>InF</w:t>
            </w:r>
            <w:proofErr w:type="spellEnd"/>
            <w:r>
              <w:rPr>
                <w:rFonts w:ascii="Times New Roman" w:eastAsia="等线" w:hAnsi="Times New Roman" w:hint="eastAsia"/>
                <w:color w:val="FF0000"/>
                <w:szCs w:val="20"/>
              </w:rPr>
              <w:t>-DH NLOS</w:t>
            </w:r>
          </w:p>
        </w:tc>
        <w:tc>
          <w:tcPr>
            <w:tcW w:w="827" w:type="pct"/>
            <w:shd w:val="clear" w:color="auto" w:fill="auto"/>
            <w:vAlign w:val="center"/>
          </w:tcPr>
          <w:p w14:paraId="7ED9B515" w14:textId="77777777" w:rsidR="001E54EB" w:rsidRDefault="001E54EB" w:rsidP="006009E0">
            <w:pPr>
              <w:rPr>
                <w:rFonts w:ascii="Times New Roman" w:eastAsia="等线" w:hAnsi="Times New Roman"/>
                <w:color w:val="FF0000"/>
                <w:szCs w:val="20"/>
              </w:rPr>
            </w:pPr>
            <w:proofErr w:type="spellStart"/>
            <w:r>
              <w:rPr>
                <w:rFonts w:ascii="Times New Roman" w:eastAsia="等线" w:hAnsi="Times New Roman" w:hint="eastAsia"/>
                <w:color w:val="FF0000"/>
                <w:szCs w:val="20"/>
              </w:rPr>
              <w:t>InF</w:t>
            </w:r>
            <w:proofErr w:type="spellEnd"/>
            <w:r>
              <w:rPr>
                <w:rFonts w:ascii="Times New Roman" w:eastAsia="等线" w:hAnsi="Times New Roman" w:hint="eastAsia"/>
                <w:color w:val="FF0000"/>
                <w:szCs w:val="20"/>
              </w:rPr>
              <w:t>-DL NLOS / InH-Office LOS</w:t>
            </w:r>
          </w:p>
        </w:tc>
        <w:tc>
          <w:tcPr>
            <w:tcW w:w="2617" w:type="pct"/>
          </w:tcPr>
          <w:p w14:paraId="0104E09E" w14:textId="77777777" w:rsidR="001E54EB" w:rsidRDefault="001E54EB" w:rsidP="006009E0">
            <w:pPr>
              <w:rPr>
                <w:rFonts w:ascii="Times New Roman" w:eastAsia="等线" w:hAnsi="Times New Roman"/>
                <w:szCs w:val="20"/>
                <w:lang w:eastAsia="zh-CN" w:bidi="ar"/>
              </w:rPr>
            </w:pPr>
            <w:r>
              <w:rPr>
                <w:rFonts w:ascii="Times New Roman" w:eastAsia="等线" w:hAnsi="Times New Roman" w:hint="eastAsia"/>
                <w:szCs w:val="20"/>
                <w:lang w:eastAsia="zh-CN" w:bidi="ar"/>
              </w:rPr>
              <w:t xml:space="preserve">[CMCC] </w:t>
            </w:r>
            <w:r>
              <w:rPr>
                <w:rFonts w:ascii="Times New Roman" w:eastAsia="等线" w:hAnsi="Times New Roman"/>
                <w:szCs w:val="20"/>
                <w:lang w:eastAsia="zh-CN" w:bidi="ar"/>
              </w:rPr>
              <w:t>propose</w:t>
            </w:r>
            <w:r>
              <w:rPr>
                <w:rFonts w:ascii="Times New Roman" w:eastAsia="等线" w:hAnsi="Times New Roman" w:hint="eastAsia"/>
                <w:szCs w:val="20"/>
                <w:lang w:eastAsia="zh-CN" w:bidi="ar"/>
              </w:rPr>
              <w:t xml:space="preserve"> to add one item of </w:t>
            </w:r>
            <w:r>
              <w:rPr>
                <w:rFonts w:ascii="Times New Roman" w:eastAsia="等线" w:hAnsi="Times New Roman"/>
                <w:szCs w:val="20"/>
                <w:lang w:eastAsia="zh-CN" w:bidi="ar"/>
              </w:rPr>
              <w:t>‘</w:t>
            </w:r>
            <w:r>
              <w:rPr>
                <w:rFonts w:ascii="Times New Roman" w:eastAsia="等线" w:hAnsi="Times New Roman" w:hint="eastAsia"/>
                <w:szCs w:val="20"/>
                <w:lang w:eastAsia="zh-CN" w:bidi="ar"/>
              </w:rPr>
              <w:t>Topology[0D]</w:t>
            </w:r>
            <w:r>
              <w:rPr>
                <w:rFonts w:ascii="Times New Roman" w:eastAsia="等线" w:hAnsi="Times New Roman"/>
                <w:szCs w:val="20"/>
                <w:lang w:eastAsia="zh-CN" w:bidi="ar"/>
              </w:rPr>
              <w:t>’</w:t>
            </w:r>
            <w:r>
              <w:rPr>
                <w:rFonts w:ascii="Times New Roman" w:eastAsia="等线" w:hAnsi="Times New Roman" w:hint="eastAsia"/>
                <w:szCs w:val="20"/>
                <w:lang w:eastAsia="zh-CN" w:bidi="ar"/>
              </w:rPr>
              <w:t xml:space="preserve"> for companies to report the </w:t>
            </w:r>
            <w:r>
              <w:rPr>
                <w:rFonts w:ascii="Times New Roman" w:eastAsia="等线" w:hAnsi="Times New Roman"/>
                <w:szCs w:val="20"/>
                <w:lang w:eastAsia="zh-CN" w:bidi="ar"/>
              </w:rPr>
              <w:t>cannel</w:t>
            </w:r>
            <w:r>
              <w:rPr>
                <w:rFonts w:ascii="Times New Roman" w:eastAsia="等线" w:hAnsi="Times New Roman" w:hint="eastAsia"/>
                <w:szCs w:val="20"/>
                <w:lang w:eastAsia="zh-CN" w:bidi="ar"/>
              </w:rPr>
              <w:t xml:space="preserve"> model used for link budget calculation. </w:t>
            </w:r>
          </w:p>
          <w:p w14:paraId="3329B5C9" w14:textId="77777777" w:rsidR="001E54EB" w:rsidRPr="00585BE1" w:rsidRDefault="001E54EB" w:rsidP="006009E0">
            <w:pPr>
              <w:rPr>
                <w:rFonts w:ascii="Times New Roman" w:eastAsia="等线" w:hAnsi="Times New Roman"/>
                <w:szCs w:val="20"/>
                <w:lang w:eastAsia="zh-CN" w:bidi="ar"/>
              </w:rPr>
            </w:pPr>
            <w:r>
              <w:rPr>
                <w:rFonts w:eastAsia="等线" w:hint="eastAsia"/>
                <w:lang w:eastAsia="zh-CN"/>
              </w:rPr>
              <w:t>[</w:t>
            </w:r>
            <w:r w:rsidRPr="00600669">
              <w:rPr>
                <w:rFonts w:eastAsia="等线"/>
                <w:lang w:eastAsia="zh-CN"/>
              </w:rPr>
              <w:t>MediaTek</w:t>
            </w:r>
            <w:r>
              <w:rPr>
                <w:rFonts w:eastAsia="等线" w:hint="eastAsia"/>
                <w:lang w:eastAsia="zh-CN"/>
              </w:rPr>
              <w:t xml:space="preserve">] also adds a content of </w:t>
            </w:r>
            <w:r>
              <w:rPr>
                <w:rFonts w:eastAsia="等线"/>
                <w:lang w:eastAsia="zh-CN"/>
              </w:rPr>
              <w:t>‘</w:t>
            </w:r>
            <w:r>
              <w:rPr>
                <w:rFonts w:eastAsia="等线" w:hint="eastAsia"/>
                <w:lang w:eastAsia="zh-CN"/>
              </w:rPr>
              <w:t>Pathloss model</w:t>
            </w:r>
            <w:r>
              <w:rPr>
                <w:rFonts w:eastAsia="等线"/>
                <w:lang w:eastAsia="zh-CN"/>
              </w:rPr>
              <w:t>’</w:t>
            </w:r>
            <w:r>
              <w:rPr>
                <w:rFonts w:eastAsia="等线" w:hint="eastAsia"/>
                <w:lang w:eastAsia="zh-CN"/>
              </w:rPr>
              <w:t xml:space="preserve"> to indicate the pathloss model used for link budget.</w:t>
            </w:r>
          </w:p>
          <w:p w14:paraId="622FB630" w14:textId="77777777" w:rsidR="001E54EB" w:rsidRPr="00FE10D9" w:rsidRDefault="001E54EB" w:rsidP="006009E0">
            <w:pPr>
              <w:rPr>
                <w:rFonts w:ascii="Times New Roman" w:eastAsia="等线" w:hAnsi="Times New Roman"/>
                <w:szCs w:val="20"/>
                <w:lang w:eastAsia="zh-CN" w:bidi="ar"/>
              </w:rPr>
            </w:pPr>
            <w:r w:rsidRPr="00FE10D9">
              <w:rPr>
                <w:rFonts w:ascii="Times New Roman" w:eastAsia="等线" w:hAnsi="Times New Roman"/>
                <w:szCs w:val="20"/>
                <w:lang w:eastAsia="zh-CN" w:bidi="ar"/>
              </w:rPr>
              <w:t>F</w:t>
            </w:r>
            <w:r w:rsidRPr="00FE10D9">
              <w:rPr>
                <w:rFonts w:ascii="Times New Roman" w:eastAsia="等线" w:hAnsi="Times New Roman" w:hint="eastAsia"/>
                <w:szCs w:val="20"/>
                <w:lang w:eastAsia="zh-CN" w:bidi="ar"/>
              </w:rPr>
              <w:t>or R2D</w:t>
            </w:r>
          </w:p>
          <w:p w14:paraId="5B6D306E" w14:textId="77777777" w:rsidR="001E54EB" w:rsidRPr="00FE10D9" w:rsidRDefault="001E54EB" w:rsidP="006009E0">
            <w:pPr>
              <w:pStyle w:val="af"/>
              <w:numPr>
                <w:ilvl w:val="0"/>
                <w:numId w:val="30"/>
              </w:numPr>
              <w:adjustRightInd w:val="0"/>
              <w:snapToGrid w:val="0"/>
              <w:ind w:firstLineChars="0"/>
              <w:rPr>
                <w:rFonts w:eastAsia="等线"/>
                <w:lang w:eastAsia="zh-CN"/>
              </w:rPr>
            </w:pPr>
            <w:proofErr w:type="spellStart"/>
            <w:r w:rsidRPr="00FE10D9">
              <w:rPr>
                <w:rFonts w:ascii="Times New Roman" w:eastAsia="等线" w:hAnsi="Times New Roman" w:hint="eastAsia"/>
                <w:szCs w:val="20"/>
              </w:rPr>
              <w:t>InF</w:t>
            </w:r>
            <w:proofErr w:type="spellEnd"/>
            <w:r w:rsidRPr="00FE10D9">
              <w:rPr>
                <w:rFonts w:ascii="Times New Roman" w:eastAsia="等线" w:hAnsi="Times New Roman" w:hint="eastAsia"/>
                <w:szCs w:val="20"/>
              </w:rPr>
              <w:t>-</w:t>
            </w:r>
            <w:r w:rsidRPr="00FE10D9">
              <w:rPr>
                <w:rFonts w:ascii="Times New Roman" w:eastAsia="等线" w:hAnsi="Times New Roman" w:hint="eastAsia"/>
                <w:szCs w:val="20"/>
                <w:lang w:eastAsia="zh-CN" w:bidi="ar"/>
              </w:rPr>
              <w:t>DH</w:t>
            </w:r>
            <w:r w:rsidRPr="00FE10D9">
              <w:rPr>
                <w:rFonts w:ascii="Times New Roman" w:eastAsia="等线" w:hAnsi="Times New Roman" w:hint="eastAsia"/>
                <w:szCs w:val="20"/>
              </w:rPr>
              <w:t xml:space="preserve"> NLOS</w:t>
            </w:r>
            <w:r w:rsidRPr="00FE10D9">
              <w:rPr>
                <w:rFonts w:eastAsia="等线" w:hint="eastAsia"/>
                <w:lang w:eastAsia="zh-CN"/>
              </w:rPr>
              <w:t>: [Ericsson]</w:t>
            </w:r>
            <w:r>
              <w:rPr>
                <w:rFonts w:eastAsia="等线" w:hint="eastAsia"/>
                <w:lang w:eastAsia="zh-CN"/>
              </w:rPr>
              <w:t>, [</w:t>
            </w:r>
            <w:r w:rsidRPr="008A3977">
              <w:rPr>
                <w:rFonts w:eastAsia="等线"/>
                <w:lang w:eastAsia="zh-CN"/>
              </w:rPr>
              <w:t>Tejas Networks Ltd</w:t>
            </w:r>
            <w:r>
              <w:rPr>
                <w:rFonts w:eastAsia="等线" w:hint="eastAsia"/>
                <w:lang w:eastAsia="zh-CN"/>
              </w:rPr>
              <w:t>], [Nokia], [Huawei], [Apple], [CMCC], [Sony], [ZTE], [</w:t>
            </w:r>
            <w:proofErr w:type="spellStart"/>
            <w:r>
              <w:rPr>
                <w:rFonts w:eastAsia="等线" w:hint="eastAsia"/>
                <w:lang w:eastAsia="zh-CN"/>
              </w:rPr>
              <w:t>x</w:t>
            </w:r>
            <w:r>
              <w:rPr>
                <w:rFonts w:eastAsia="等线"/>
                <w:lang w:eastAsia="zh-CN"/>
              </w:rPr>
              <w:t>iaomi</w:t>
            </w:r>
            <w:proofErr w:type="spellEnd"/>
            <w:r>
              <w:rPr>
                <w:rFonts w:eastAsia="等线" w:hint="eastAsia"/>
                <w:lang w:eastAsia="zh-CN"/>
              </w:rPr>
              <w:t xml:space="preserve">], </w:t>
            </w:r>
            <w:r>
              <w:rPr>
                <w:rFonts w:ascii="Times New Roman" w:eastAsia="等线" w:hAnsi="Times New Roman" w:hint="eastAsia"/>
                <w:szCs w:val="20"/>
                <w:lang w:eastAsia="zh-CN" w:bidi="ar"/>
              </w:rPr>
              <w:t>[</w:t>
            </w:r>
            <w:proofErr w:type="spellStart"/>
            <w:r w:rsidRPr="00C524D6">
              <w:rPr>
                <w:rFonts w:ascii="Times New Roman" w:eastAsia="等线" w:hAnsi="Times New Roman"/>
                <w:szCs w:val="20"/>
                <w:lang w:eastAsia="zh-CN" w:bidi="ar"/>
              </w:rPr>
              <w:t>InterDigital</w:t>
            </w:r>
            <w:proofErr w:type="spellEnd"/>
            <w:r w:rsidRPr="00C524D6">
              <w:rPr>
                <w:rFonts w:ascii="Times New Roman" w:eastAsia="等线" w:hAnsi="Times New Roman"/>
                <w:szCs w:val="20"/>
                <w:lang w:eastAsia="zh-CN" w:bidi="ar"/>
              </w:rPr>
              <w:t>, Inc.</w:t>
            </w:r>
            <w:r>
              <w:rPr>
                <w:rFonts w:ascii="Times New Roman" w:eastAsia="等线" w:hAnsi="Times New Roman" w:hint="eastAsia"/>
                <w:szCs w:val="20"/>
                <w:lang w:eastAsia="zh-CN" w:bidi="ar"/>
              </w:rPr>
              <w:t>],</w:t>
            </w:r>
            <w:r>
              <w:rPr>
                <w:rFonts w:eastAsia="等线" w:hint="eastAsia"/>
                <w:lang w:eastAsia="zh-CN"/>
              </w:rPr>
              <w:t xml:space="preserve"> [</w:t>
            </w:r>
            <w:r w:rsidRPr="00600669">
              <w:rPr>
                <w:rFonts w:eastAsia="等线"/>
                <w:lang w:eastAsia="zh-CN"/>
              </w:rPr>
              <w:t>MediaTek</w:t>
            </w:r>
            <w:r>
              <w:rPr>
                <w:rFonts w:eastAsia="等线" w:hint="eastAsia"/>
                <w:lang w:eastAsia="zh-CN"/>
              </w:rPr>
              <w:t>]</w:t>
            </w:r>
          </w:p>
          <w:p w14:paraId="06E7DE28" w14:textId="77777777" w:rsidR="001E54EB" w:rsidRPr="00FE10D9" w:rsidRDefault="001E54EB" w:rsidP="006009E0">
            <w:pPr>
              <w:rPr>
                <w:rFonts w:eastAsia="等线"/>
              </w:rPr>
            </w:pPr>
          </w:p>
          <w:p w14:paraId="0842511E" w14:textId="77777777" w:rsidR="001E54EB" w:rsidRPr="00FE10D9" w:rsidRDefault="001E54EB" w:rsidP="006009E0">
            <w:pPr>
              <w:rPr>
                <w:rFonts w:eastAsia="等线"/>
                <w:lang w:eastAsia="zh-CN"/>
              </w:rPr>
            </w:pPr>
            <w:r w:rsidRPr="00FE10D9">
              <w:rPr>
                <w:rFonts w:eastAsia="等线" w:hint="eastAsia"/>
                <w:lang w:eastAsia="zh-CN"/>
              </w:rPr>
              <w:t>For D2R</w:t>
            </w:r>
          </w:p>
          <w:p w14:paraId="732EA24B" w14:textId="77777777" w:rsidR="001E54EB" w:rsidRPr="00FE10D9" w:rsidRDefault="001E54EB" w:rsidP="006009E0">
            <w:pPr>
              <w:pStyle w:val="af"/>
              <w:numPr>
                <w:ilvl w:val="0"/>
                <w:numId w:val="30"/>
              </w:numPr>
              <w:adjustRightInd w:val="0"/>
              <w:snapToGrid w:val="0"/>
              <w:ind w:firstLineChars="0"/>
              <w:rPr>
                <w:rFonts w:ascii="Times New Roman" w:eastAsia="等线" w:hAnsi="Times New Roman"/>
                <w:szCs w:val="20"/>
                <w:lang w:eastAsia="zh-CN" w:bidi="ar"/>
              </w:rPr>
            </w:pPr>
            <w:proofErr w:type="spellStart"/>
            <w:r w:rsidRPr="00FE10D9">
              <w:rPr>
                <w:rFonts w:ascii="Times New Roman" w:eastAsia="等线" w:hAnsi="Times New Roman" w:hint="eastAsia"/>
                <w:szCs w:val="20"/>
              </w:rPr>
              <w:t>InF</w:t>
            </w:r>
            <w:proofErr w:type="spellEnd"/>
            <w:r w:rsidRPr="00FE10D9">
              <w:rPr>
                <w:rFonts w:ascii="Times New Roman" w:eastAsia="等线" w:hAnsi="Times New Roman" w:hint="eastAsia"/>
                <w:szCs w:val="20"/>
              </w:rPr>
              <w:t>-DL N</w:t>
            </w:r>
            <w:r w:rsidRPr="00FE10D9">
              <w:rPr>
                <w:rFonts w:ascii="Times New Roman" w:eastAsia="等线" w:hAnsi="Times New Roman" w:hint="eastAsia"/>
                <w:szCs w:val="20"/>
                <w:lang w:eastAsia="zh-CN" w:bidi="ar"/>
              </w:rPr>
              <w:t>LOS</w:t>
            </w:r>
            <w:r w:rsidRPr="00FE10D9">
              <w:rPr>
                <w:rFonts w:eastAsia="等线" w:hint="eastAsia"/>
                <w:lang w:eastAsia="zh-CN"/>
              </w:rPr>
              <w:t>: [Ericsson]</w:t>
            </w:r>
            <w:r>
              <w:rPr>
                <w:rFonts w:eastAsia="等线" w:hint="eastAsia"/>
                <w:lang w:eastAsia="zh-CN"/>
              </w:rPr>
              <w:t>, [</w:t>
            </w:r>
            <w:r w:rsidRPr="008A3977">
              <w:rPr>
                <w:rFonts w:eastAsia="等线"/>
                <w:lang w:eastAsia="zh-CN"/>
              </w:rPr>
              <w:t>Tejas Networks Ltd</w:t>
            </w:r>
            <w:r>
              <w:rPr>
                <w:rFonts w:eastAsia="等线" w:hint="eastAsia"/>
                <w:lang w:eastAsia="zh-CN"/>
              </w:rPr>
              <w:t>], [Apple], [CMCC], [Sony], [ZTE], [</w:t>
            </w:r>
            <w:proofErr w:type="spellStart"/>
            <w:r>
              <w:rPr>
                <w:rFonts w:eastAsia="等线" w:hint="eastAsia"/>
                <w:lang w:eastAsia="zh-CN"/>
              </w:rPr>
              <w:t>x</w:t>
            </w:r>
            <w:r>
              <w:rPr>
                <w:rFonts w:eastAsia="等线"/>
                <w:lang w:eastAsia="zh-CN"/>
              </w:rPr>
              <w:t>iaomi</w:t>
            </w:r>
            <w:proofErr w:type="spellEnd"/>
            <w:r>
              <w:rPr>
                <w:rFonts w:eastAsia="等线" w:hint="eastAsia"/>
                <w:lang w:eastAsia="zh-CN"/>
              </w:rPr>
              <w:t>],</w:t>
            </w:r>
            <w:r>
              <w:rPr>
                <w:rFonts w:ascii="Times New Roman" w:eastAsia="等线" w:hAnsi="Times New Roman" w:hint="eastAsia"/>
                <w:szCs w:val="20"/>
                <w:lang w:eastAsia="zh-CN" w:bidi="ar"/>
              </w:rPr>
              <w:t xml:space="preserve"> [</w:t>
            </w:r>
            <w:proofErr w:type="spellStart"/>
            <w:r w:rsidRPr="00C524D6">
              <w:rPr>
                <w:rFonts w:ascii="Times New Roman" w:eastAsia="等线" w:hAnsi="Times New Roman"/>
                <w:szCs w:val="20"/>
                <w:lang w:eastAsia="zh-CN" w:bidi="ar"/>
              </w:rPr>
              <w:t>InterDigital</w:t>
            </w:r>
            <w:proofErr w:type="spellEnd"/>
            <w:r w:rsidRPr="00C524D6">
              <w:rPr>
                <w:rFonts w:ascii="Times New Roman" w:eastAsia="等线" w:hAnsi="Times New Roman"/>
                <w:szCs w:val="20"/>
                <w:lang w:eastAsia="zh-CN" w:bidi="ar"/>
              </w:rPr>
              <w:t>, Inc.</w:t>
            </w:r>
            <w:r>
              <w:rPr>
                <w:rFonts w:ascii="Times New Roman" w:eastAsia="等线" w:hAnsi="Times New Roman" w:hint="eastAsia"/>
                <w:szCs w:val="20"/>
                <w:lang w:eastAsia="zh-CN" w:bidi="ar"/>
              </w:rPr>
              <w:t>]</w:t>
            </w:r>
          </w:p>
          <w:p w14:paraId="5F151280" w14:textId="77777777" w:rsidR="001E54EB" w:rsidRPr="00FE10D9" w:rsidRDefault="001E54EB" w:rsidP="006009E0">
            <w:pPr>
              <w:pStyle w:val="af"/>
              <w:numPr>
                <w:ilvl w:val="0"/>
                <w:numId w:val="30"/>
              </w:numPr>
              <w:adjustRightInd w:val="0"/>
              <w:snapToGrid w:val="0"/>
              <w:ind w:firstLineChars="0"/>
              <w:rPr>
                <w:rFonts w:ascii="Times New Roman" w:eastAsia="等线" w:hAnsi="Times New Roman"/>
                <w:color w:val="FF0000"/>
                <w:szCs w:val="20"/>
                <w:lang w:eastAsia="zh-CN"/>
              </w:rPr>
            </w:pPr>
            <w:r w:rsidRPr="00FE10D9">
              <w:rPr>
                <w:rFonts w:ascii="Times New Roman" w:eastAsia="等线" w:hAnsi="Times New Roman" w:hint="eastAsia"/>
                <w:szCs w:val="20"/>
                <w:lang w:eastAsia="zh-CN" w:bidi="ar"/>
              </w:rPr>
              <w:t>InH-Office L</w:t>
            </w:r>
            <w:r w:rsidRPr="00FE10D9">
              <w:rPr>
                <w:rFonts w:ascii="Times New Roman" w:eastAsia="等线" w:hAnsi="Times New Roman" w:hint="eastAsia"/>
                <w:szCs w:val="20"/>
              </w:rPr>
              <w:t>OS</w:t>
            </w:r>
            <w:r>
              <w:rPr>
                <w:rFonts w:ascii="Times New Roman" w:eastAsia="等线" w:hAnsi="Times New Roman" w:hint="eastAsia"/>
                <w:szCs w:val="20"/>
                <w:lang w:eastAsia="zh-CN"/>
              </w:rPr>
              <w:t>:</w:t>
            </w:r>
            <w:r>
              <w:rPr>
                <w:rFonts w:eastAsia="等线" w:hint="eastAsia"/>
                <w:lang w:eastAsia="zh-CN"/>
              </w:rPr>
              <w:t xml:space="preserve"> [Nokia], [Apple], [Sony], [ZTE]</w:t>
            </w:r>
          </w:p>
        </w:tc>
      </w:tr>
    </w:tbl>
    <w:p w14:paraId="127C0B52" w14:textId="77777777" w:rsidR="00DC4705" w:rsidRDefault="00DC4705" w:rsidP="000B2DDD">
      <w:pPr>
        <w:rPr>
          <w:rFonts w:eastAsiaTheme="minorEastAsia"/>
          <w:lang w:eastAsia="zh-CN"/>
        </w:rPr>
      </w:pPr>
    </w:p>
    <w:p w14:paraId="603C0735" w14:textId="5431AB85" w:rsidR="001E54EB" w:rsidRDefault="001E54EB" w:rsidP="001E54EB">
      <w:pPr>
        <w:pStyle w:val="4"/>
        <w:numPr>
          <w:ilvl w:val="0"/>
          <w:numId w:val="0"/>
        </w:numPr>
        <w:ind w:left="864" w:hanging="864"/>
        <w:rPr>
          <w:rFonts w:eastAsiaTheme="minorEastAsia"/>
          <w:lang w:eastAsia="zh-CN"/>
        </w:rPr>
      </w:pPr>
      <w:r>
        <w:rPr>
          <w:rFonts w:eastAsiaTheme="minorEastAsia" w:hint="eastAsia"/>
          <w:lang w:eastAsia="zh-CN"/>
        </w:rPr>
        <w:t>[H][Proposal-</w:t>
      </w:r>
      <w:r>
        <w:rPr>
          <w:rFonts w:eastAsiaTheme="minorEastAsia"/>
          <w:lang w:eastAsia="zh-CN"/>
        </w:rPr>
        <w:fldChar w:fldCharType="begin"/>
      </w:r>
      <w:r>
        <w:rPr>
          <w:rFonts w:eastAsiaTheme="minorEastAsia"/>
          <w:lang w:eastAsia="zh-CN"/>
        </w:rPr>
        <w:instrText xml:space="preserve"> </w:instrText>
      </w:r>
      <w:r>
        <w:instrText>STYLEREF "</w:instrText>
      </w:r>
      <w:r>
        <w:rPr>
          <w:rFonts w:eastAsiaTheme="minorEastAsia" w:hint="eastAsia"/>
          <w:lang w:eastAsia="zh-CN"/>
        </w:rPr>
        <w:instrText>Title</w:instrText>
      </w:r>
      <w:r>
        <w:instrText>" \n \t</w:instrText>
      </w:r>
      <w:r>
        <w:rPr>
          <w:rFonts w:eastAsiaTheme="minorEastAsia"/>
          <w:lang w:eastAsia="zh-CN"/>
        </w:rPr>
        <w:instrText xml:space="preserve"> </w:instrText>
      </w:r>
      <w:r>
        <w:rPr>
          <w:rFonts w:eastAsiaTheme="minorEastAsia"/>
          <w:lang w:eastAsia="zh-CN"/>
        </w:rPr>
        <w:fldChar w:fldCharType="separate"/>
      </w:r>
      <w:r>
        <w:rPr>
          <w:noProof/>
        </w:rPr>
        <w:t>3.4.7</w:t>
      </w:r>
      <w:r>
        <w:rPr>
          <w:rFonts w:eastAsiaTheme="minorEastAsia"/>
          <w:lang w:eastAsia="zh-CN"/>
        </w:rPr>
        <w:fldChar w:fldCharType="end"/>
      </w:r>
      <w:r>
        <w:rPr>
          <w:rFonts w:eastAsiaTheme="minorEastAsia" w:hint="eastAsia"/>
          <w:lang w:eastAsia="zh-CN"/>
        </w:rPr>
        <w:t xml:space="preserve">-v1] </w:t>
      </w:r>
    </w:p>
    <w:tbl>
      <w:tblPr>
        <w:tblStyle w:val="af1"/>
        <w:tblW w:w="14850" w:type="dxa"/>
        <w:tblLook w:val="04A0" w:firstRow="1" w:lastRow="0" w:firstColumn="1" w:lastColumn="0" w:noHBand="0" w:noVBand="1"/>
      </w:tblPr>
      <w:tblGrid>
        <w:gridCol w:w="14850"/>
      </w:tblGrid>
      <w:tr w:rsidR="001E54EB" w14:paraId="05B30247" w14:textId="77777777" w:rsidTr="006009E0">
        <w:tc>
          <w:tcPr>
            <w:tcW w:w="14850" w:type="dxa"/>
          </w:tcPr>
          <w:p w14:paraId="79ED70B0" w14:textId="77777777" w:rsidR="001E54EB" w:rsidRDefault="001E54EB" w:rsidP="006009E0">
            <w:pPr>
              <w:rPr>
                <w:rFonts w:eastAsiaTheme="minorEastAsia"/>
                <w:b/>
                <w:bCs/>
                <w:lang w:eastAsia="zh-CN"/>
              </w:rPr>
            </w:pPr>
            <w:r w:rsidRPr="00914423">
              <w:rPr>
                <w:rFonts w:eastAsiaTheme="minorEastAsia" w:hint="eastAsia"/>
                <w:b/>
                <w:bCs/>
                <w:lang w:eastAsia="zh-CN"/>
              </w:rPr>
              <w:t>Proposals:</w:t>
            </w:r>
          </w:p>
          <w:p w14:paraId="25091A7B" w14:textId="72B209EF" w:rsidR="001E54EB" w:rsidRDefault="00014F50" w:rsidP="006009E0">
            <w:pPr>
              <w:rPr>
                <w:rFonts w:eastAsiaTheme="minorEastAsia"/>
                <w:lang w:eastAsia="zh-CN"/>
              </w:rPr>
            </w:pPr>
            <w:r>
              <w:rPr>
                <w:rFonts w:eastAsiaTheme="minorEastAsia" w:hint="eastAsia"/>
                <w:lang w:eastAsia="zh-CN"/>
              </w:rPr>
              <w:t>Add</w:t>
            </w:r>
            <w:r w:rsidR="001E54EB">
              <w:rPr>
                <w:rFonts w:eastAsiaTheme="minorEastAsia" w:hint="eastAsia"/>
                <w:lang w:eastAsia="zh-CN"/>
              </w:rPr>
              <w:t xml:space="preserve"> </w:t>
            </w:r>
            <w:r>
              <w:rPr>
                <w:rFonts w:eastAsiaTheme="minorEastAsia" w:hint="eastAsia"/>
                <w:lang w:eastAsia="zh-CN"/>
              </w:rPr>
              <w:t xml:space="preserve">Row [0D] in </w:t>
            </w:r>
            <w:r w:rsidR="001E54EB">
              <w:rPr>
                <w:rFonts w:eastAsiaTheme="minorEastAsia" w:hint="eastAsia"/>
                <w:lang w:eastAsia="zh-CN"/>
              </w:rPr>
              <w:t>the link budget table as follows,</w:t>
            </w:r>
          </w:p>
          <w:p w14:paraId="6949B4FA" w14:textId="77777777" w:rsidR="001E54EB" w:rsidRDefault="001E54EB" w:rsidP="006009E0">
            <w:pPr>
              <w:rPr>
                <w:rFonts w:eastAsiaTheme="minorEastAsia"/>
                <w:lang w:eastAsia="zh-CN"/>
              </w:rPr>
            </w:pPr>
          </w:p>
          <w:tbl>
            <w:tblPr>
              <w:tblW w:w="49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1"/>
              <w:gridCol w:w="2946"/>
              <w:gridCol w:w="4414"/>
              <w:gridCol w:w="5883"/>
            </w:tblGrid>
            <w:tr w:rsidR="001E54EB" w14:paraId="5B1CB3FB" w14:textId="77777777" w:rsidTr="006009E0">
              <w:trPr>
                <w:trHeight w:val="151"/>
              </w:trPr>
              <w:tc>
                <w:tcPr>
                  <w:tcW w:w="419" w:type="pct"/>
                  <w:tcBorders>
                    <w:top w:val="single" w:sz="4" w:space="0" w:color="auto"/>
                    <w:left w:val="single" w:sz="4" w:space="0" w:color="auto"/>
                    <w:bottom w:val="single" w:sz="4" w:space="0" w:color="auto"/>
                    <w:right w:val="single" w:sz="4" w:space="0" w:color="auto"/>
                  </w:tcBorders>
                  <w:vAlign w:val="center"/>
                </w:tcPr>
                <w:p w14:paraId="4BB0C1EC" w14:textId="77777777" w:rsidR="001E54EB" w:rsidRDefault="001E54EB" w:rsidP="006009E0">
                  <w:pPr>
                    <w:adjustRightInd w:val="0"/>
                    <w:snapToGrid w:val="0"/>
                    <w:jc w:val="center"/>
                    <w:rPr>
                      <w:rFonts w:ascii="Times New Roman" w:eastAsia="等线" w:hAnsi="Times New Roman"/>
                      <w:b/>
                      <w:bCs/>
                      <w:szCs w:val="20"/>
                      <w:lang w:bidi="ar"/>
                    </w:rPr>
                  </w:pPr>
                  <w:r>
                    <w:rPr>
                      <w:rFonts w:ascii="Times New Roman" w:eastAsia="等线" w:hAnsi="Times New Roman"/>
                      <w:b/>
                      <w:bCs/>
                      <w:szCs w:val="20"/>
                      <w:lang w:bidi="ar"/>
                    </w:rPr>
                    <w:t>No.</w:t>
                  </w:r>
                </w:p>
              </w:tc>
              <w:tc>
                <w:tcPr>
                  <w:tcW w:w="101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70C522D" w14:textId="77777777" w:rsidR="001E54EB" w:rsidRDefault="001E54EB" w:rsidP="006009E0">
                  <w:pPr>
                    <w:adjustRightInd w:val="0"/>
                    <w:snapToGrid w:val="0"/>
                    <w:rPr>
                      <w:rFonts w:ascii="Times New Roman" w:eastAsia="等线" w:hAnsi="Times New Roman"/>
                      <w:b/>
                      <w:bCs/>
                      <w:szCs w:val="20"/>
                      <w:lang w:bidi="ar"/>
                    </w:rPr>
                  </w:pPr>
                  <w:r>
                    <w:rPr>
                      <w:rFonts w:ascii="Times New Roman" w:eastAsia="等线" w:hAnsi="Times New Roman"/>
                      <w:b/>
                      <w:bCs/>
                      <w:szCs w:val="20"/>
                      <w:lang w:bidi="ar"/>
                    </w:rPr>
                    <w:t>Item</w:t>
                  </w:r>
                </w:p>
              </w:tc>
              <w:tc>
                <w:tcPr>
                  <w:tcW w:w="1527" w:type="pct"/>
                  <w:tcBorders>
                    <w:top w:val="single" w:sz="4" w:space="0" w:color="auto"/>
                    <w:left w:val="single" w:sz="4" w:space="0" w:color="auto"/>
                    <w:bottom w:val="single" w:sz="4" w:space="0" w:color="auto"/>
                    <w:right w:val="single" w:sz="4" w:space="0" w:color="auto"/>
                  </w:tcBorders>
                  <w:shd w:val="clear" w:color="auto" w:fill="auto"/>
                  <w:vAlign w:val="center"/>
                </w:tcPr>
                <w:p w14:paraId="0EB96137" w14:textId="77777777" w:rsidR="001E54EB" w:rsidRDefault="001E54EB" w:rsidP="006009E0">
                  <w:pPr>
                    <w:rPr>
                      <w:rFonts w:ascii="Times New Roman" w:eastAsia="等线" w:hAnsi="Times New Roman"/>
                      <w:b/>
                      <w:bCs/>
                      <w:szCs w:val="20"/>
                    </w:rPr>
                  </w:pPr>
                  <w:r>
                    <w:rPr>
                      <w:rFonts w:ascii="Times New Roman" w:eastAsia="等线" w:hAnsi="Times New Roman"/>
                      <w:b/>
                      <w:bCs/>
                      <w:szCs w:val="20"/>
                    </w:rPr>
                    <w:t>Reader-to-Device</w:t>
                  </w:r>
                </w:p>
              </w:tc>
              <w:tc>
                <w:tcPr>
                  <w:tcW w:w="2035" w:type="pct"/>
                  <w:tcBorders>
                    <w:top w:val="single" w:sz="4" w:space="0" w:color="auto"/>
                    <w:left w:val="single" w:sz="4" w:space="0" w:color="auto"/>
                    <w:bottom w:val="single" w:sz="4" w:space="0" w:color="auto"/>
                    <w:right w:val="single" w:sz="4" w:space="0" w:color="auto"/>
                  </w:tcBorders>
                  <w:shd w:val="clear" w:color="auto" w:fill="auto"/>
                  <w:vAlign w:val="center"/>
                </w:tcPr>
                <w:p w14:paraId="78D33ECA" w14:textId="77777777" w:rsidR="001E54EB" w:rsidRDefault="001E54EB" w:rsidP="006009E0">
                  <w:pPr>
                    <w:rPr>
                      <w:rFonts w:ascii="Times New Roman" w:eastAsia="等线" w:hAnsi="Times New Roman"/>
                      <w:b/>
                      <w:bCs/>
                      <w:szCs w:val="20"/>
                    </w:rPr>
                  </w:pPr>
                  <w:r>
                    <w:rPr>
                      <w:rFonts w:ascii="Times New Roman" w:eastAsia="等线" w:hAnsi="Times New Roman"/>
                      <w:b/>
                      <w:bCs/>
                      <w:szCs w:val="20"/>
                    </w:rPr>
                    <w:t>Device-to-Reader</w:t>
                  </w:r>
                </w:p>
              </w:tc>
            </w:tr>
            <w:tr w:rsidR="001E54EB" w14:paraId="381812AC" w14:textId="77777777" w:rsidTr="006009E0">
              <w:trPr>
                <w:trHeight w:val="151"/>
              </w:trPr>
              <w:tc>
                <w:tcPr>
                  <w:tcW w:w="419" w:type="pct"/>
                  <w:tcBorders>
                    <w:top w:val="single" w:sz="4" w:space="0" w:color="auto"/>
                    <w:left w:val="single" w:sz="4" w:space="0" w:color="auto"/>
                    <w:bottom w:val="single" w:sz="4" w:space="0" w:color="auto"/>
                    <w:right w:val="single" w:sz="4" w:space="0" w:color="auto"/>
                  </w:tcBorders>
                  <w:vAlign w:val="center"/>
                </w:tcPr>
                <w:p w14:paraId="773193E6" w14:textId="2B1FD5BF" w:rsidR="001E54EB" w:rsidRPr="00A27FD2" w:rsidRDefault="001E54EB" w:rsidP="00A27FD2">
                  <w:pPr>
                    <w:jc w:val="center"/>
                    <w:rPr>
                      <w:rFonts w:ascii="Times New Roman" w:eastAsia="等线" w:hAnsi="Times New Roman"/>
                      <w:szCs w:val="20"/>
                    </w:rPr>
                  </w:pPr>
                  <w:r w:rsidRPr="00A27FD2">
                    <w:rPr>
                      <w:rFonts w:ascii="Times New Roman" w:eastAsia="等线" w:hAnsi="Times New Roman" w:hint="eastAsia"/>
                      <w:szCs w:val="20"/>
                      <w:lang w:bidi="ar"/>
                    </w:rPr>
                    <w:t>[0D]</w:t>
                  </w:r>
                </w:p>
              </w:tc>
              <w:tc>
                <w:tcPr>
                  <w:tcW w:w="101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403D817" w14:textId="64B29EE7" w:rsidR="001E54EB" w:rsidRPr="00A27FD2" w:rsidRDefault="001E54EB" w:rsidP="001E54EB">
                  <w:pPr>
                    <w:adjustRightInd w:val="0"/>
                    <w:snapToGrid w:val="0"/>
                    <w:rPr>
                      <w:rFonts w:ascii="Times New Roman" w:eastAsia="等线" w:hAnsi="Times New Roman"/>
                      <w:szCs w:val="20"/>
                    </w:rPr>
                  </w:pPr>
                  <w:r w:rsidRPr="00A27FD2">
                    <w:rPr>
                      <w:rFonts w:ascii="Times New Roman" w:eastAsia="等线" w:hAnsi="Times New Roman" w:hint="eastAsia"/>
                      <w:szCs w:val="20"/>
                      <w:lang w:bidi="ar"/>
                    </w:rPr>
                    <w:t>Topology</w:t>
                  </w:r>
                  <w:r w:rsidRPr="00A27FD2">
                    <w:rPr>
                      <w:rFonts w:ascii="Times New Roman" w:eastAsia="等线" w:hAnsi="Times New Roman" w:hint="eastAsia"/>
                      <w:szCs w:val="20"/>
                      <w:lang w:eastAsia="zh-CN" w:bidi="ar"/>
                    </w:rPr>
                    <w:t>/Pathloss model</w:t>
                  </w:r>
                </w:p>
              </w:tc>
              <w:tc>
                <w:tcPr>
                  <w:tcW w:w="1527" w:type="pct"/>
                  <w:tcBorders>
                    <w:top w:val="single" w:sz="4" w:space="0" w:color="auto"/>
                    <w:left w:val="single" w:sz="4" w:space="0" w:color="auto"/>
                    <w:bottom w:val="single" w:sz="4" w:space="0" w:color="auto"/>
                    <w:right w:val="single" w:sz="4" w:space="0" w:color="auto"/>
                  </w:tcBorders>
                  <w:shd w:val="clear" w:color="auto" w:fill="auto"/>
                  <w:vAlign w:val="center"/>
                </w:tcPr>
                <w:p w14:paraId="3E9C9CAB" w14:textId="5801ACA1" w:rsidR="001E54EB" w:rsidRPr="00A27FD2" w:rsidRDefault="001E54EB" w:rsidP="001E54EB">
                  <w:pPr>
                    <w:adjustRightInd w:val="0"/>
                    <w:snapToGrid w:val="0"/>
                    <w:rPr>
                      <w:rFonts w:ascii="Times New Roman" w:eastAsia="等线" w:hAnsi="Times New Roman"/>
                      <w:szCs w:val="20"/>
                      <w:lang w:bidi="ar"/>
                    </w:rPr>
                  </w:pPr>
                  <w:proofErr w:type="spellStart"/>
                  <w:r w:rsidRPr="00A27FD2">
                    <w:rPr>
                      <w:rFonts w:ascii="Times New Roman" w:eastAsia="等线" w:hAnsi="Times New Roman" w:hint="eastAsia"/>
                      <w:szCs w:val="20"/>
                    </w:rPr>
                    <w:t>InF</w:t>
                  </w:r>
                  <w:proofErr w:type="spellEnd"/>
                  <w:r w:rsidRPr="00A27FD2">
                    <w:rPr>
                      <w:rFonts w:ascii="Times New Roman" w:eastAsia="等线" w:hAnsi="Times New Roman" w:hint="eastAsia"/>
                      <w:szCs w:val="20"/>
                    </w:rPr>
                    <w:t>-DH NLOS</w:t>
                  </w:r>
                </w:p>
              </w:tc>
              <w:tc>
                <w:tcPr>
                  <w:tcW w:w="2035" w:type="pct"/>
                  <w:tcBorders>
                    <w:top w:val="single" w:sz="4" w:space="0" w:color="auto"/>
                    <w:left w:val="single" w:sz="4" w:space="0" w:color="auto"/>
                    <w:bottom w:val="single" w:sz="4" w:space="0" w:color="auto"/>
                    <w:right w:val="single" w:sz="4" w:space="0" w:color="auto"/>
                  </w:tcBorders>
                  <w:shd w:val="clear" w:color="auto" w:fill="auto"/>
                  <w:vAlign w:val="center"/>
                </w:tcPr>
                <w:p w14:paraId="0413E13D" w14:textId="77777777" w:rsidR="001E54EB" w:rsidRPr="00A27FD2" w:rsidRDefault="001E54EB" w:rsidP="001E54EB">
                  <w:pPr>
                    <w:adjustRightInd w:val="0"/>
                    <w:snapToGrid w:val="0"/>
                    <w:rPr>
                      <w:rFonts w:ascii="Times New Roman" w:eastAsia="等线" w:hAnsi="Times New Roman"/>
                      <w:szCs w:val="20"/>
                    </w:rPr>
                  </w:pPr>
                  <w:r w:rsidRPr="00A27FD2">
                    <w:rPr>
                      <w:rFonts w:ascii="Times New Roman" w:eastAsia="等线" w:hAnsi="Times New Roman" w:hint="eastAsia"/>
                      <w:szCs w:val="20"/>
                      <w:lang w:eastAsia="zh-CN"/>
                    </w:rPr>
                    <w:t xml:space="preserve">[0D]-D2R-Alt1: </w:t>
                  </w:r>
                  <w:proofErr w:type="spellStart"/>
                  <w:r w:rsidRPr="00A27FD2">
                    <w:rPr>
                      <w:rFonts w:ascii="Times New Roman" w:eastAsia="等线" w:hAnsi="Times New Roman" w:hint="eastAsia"/>
                      <w:szCs w:val="20"/>
                    </w:rPr>
                    <w:t>InF</w:t>
                  </w:r>
                  <w:proofErr w:type="spellEnd"/>
                  <w:r w:rsidRPr="00A27FD2">
                    <w:rPr>
                      <w:rFonts w:ascii="Times New Roman" w:eastAsia="等线" w:hAnsi="Times New Roman" w:hint="eastAsia"/>
                      <w:szCs w:val="20"/>
                    </w:rPr>
                    <w:t xml:space="preserve">-DL NLOS </w:t>
                  </w:r>
                </w:p>
                <w:p w14:paraId="580AF9A5" w14:textId="03DD9FFE" w:rsidR="001E54EB" w:rsidRPr="00A27FD2" w:rsidRDefault="001E54EB" w:rsidP="001E54EB">
                  <w:pPr>
                    <w:adjustRightInd w:val="0"/>
                    <w:snapToGrid w:val="0"/>
                    <w:rPr>
                      <w:rFonts w:ascii="Times New Roman" w:eastAsia="等线" w:hAnsi="Times New Roman"/>
                      <w:szCs w:val="20"/>
                    </w:rPr>
                  </w:pPr>
                  <w:r w:rsidRPr="00A27FD2">
                    <w:rPr>
                      <w:rFonts w:ascii="Times New Roman" w:eastAsia="等线" w:hAnsi="Times New Roman" w:hint="eastAsia"/>
                      <w:szCs w:val="20"/>
                      <w:lang w:eastAsia="zh-CN"/>
                    </w:rPr>
                    <w:t>[0D]-D2R-Alt2:</w:t>
                  </w:r>
                  <w:r w:rsidRPr="00A27FD2">
                    <w:rPr>
                      <w:rFonts w:ascii="Times New Roman" w:eastAsia="等线" w:hAnsi="Times New Roman" w:hint="eastAsia"/>
                      <w:szCs w:val="20"/>
                    </w:rPr>
                    <w:t xml:space="preserve"> InH-Office LOS</w:t>
                  </w:r>
                </w:p>
              </w:tc>
            </w:tr>
          </w:tbl>
          <w:p w14:paraId="0E912143" w14:textId="77777777" w:rsidR="001E54EB" w:rsidRPr="00DC4705" w:rsidRDefault="001E54EB" w:rsidP="006009E0">
            <w:pPr>
              <w:rPr>
                <w:rFonts w:eastAsiaTheme="minorEastAsia"/>
                <w:lang w:eastAsia="zh-CN"/>
              </w:rPr>
            </w:pPr>
          </w:p>
          <w:p w14:paraId="70B5B378" w14:textId="77777777" w:rsidR="001E54EB" w:rsidRPr="009C36DB" w:rsidRDefault="001E54EB" w:rsidP="006009E0">
            <w:pPr>
              <w:rPr>
                <w:rFonts w:eastAsiaTheme="minorEastAsia"/>
                <w:lang w:eastAsia="zh-CN"/>
              </w:rPr>
            </w:pPr>
          </w:p>
        </w:tc>
      </w:tr>
    </w:tbl>
    <w:p w14:paraId="05F3421D" w14:textId="77777777" w:rsidR="001E54EB" w:rsidRDefault="001E54EB" w:rsidP="000B2DDD">
      <w:pPr>
        <w:rPr>
          <w:rFonts w:eastAsiaTheme="minorEastAsia"/>
          <w:lang w:eastAsia="zh-CN"/>
        </w:rPr>
      </w:pPr>
    </w:p>
    <w:tbl>
      <w:tblPr>
        <w:tblStyle w:val="af1"/>
        <w:tblW w:w="9736" w:type="dxa"/>
        <w:tblLayout w:type="fixed"/>
        <w:tblLook w:val="04A0" w:firstRow="1" w:lastRow="0" w:firstColumn="1" w:lastColumn="0" w:noHBand="0" w:noVBand="1"/>
      </w:tblPr>
      <w:tblGrid>
        <w:gridCol w:w="1129"/>
        <w:gridCol w:w="8607"/>
      </w:tblGrid>
      <w:tr w:rsidR="004E3F1C" w:rsidRPr="00E5405E" w14:paraId="4DE8CEE1" w14:textId="77777777" w:rsidTr="004772B4">
        <w:tc>
          <w:tcPr>
            <w:tcW w:w="1129" w:type="dxa"/>
          </w:tcPr>
          <w:p w14:paraId="64A21CAC" w14:textId="77777777" w:rsidR="004E3F1C" w:rsidRPr="00E5405E" w:rsidRDefault="004E3F1C" w:rsidP="004772B4">
            <w:pPr>
              <w:jc w:val="center"/>
              <w:rPr>
                <w:rFonts w:eastAsiaTheme="minorEastAsia"/>
                <w:b/>
                <w:bCs/>
                <w:lang w:eastAsia="zh-CN"/>
              </w:rPr>
            </w:pPr>
            <w:r w:rsidRPr="00E5405E">
              <w:rPr>
                <w:rFonts w:eastAsiaTheme="minorEastAsia" w:hint="eastAsia"/>
                <w:b/>
                <w:bCs/>
                <w:lang w:eastAsia="zh-CN"/>
              </w:rPr>
              <w:t>Company</w:t>
            </w:r>
          </w:p>
        </w:tc>
        <w:tc>
          <w:tcPr>
            <w:tcW w:w="8607" w:type="dxa"/>
          </w:tcPr>
          <w:p w14:paraId="3A32E786" w14:textId="77777777" w:rsidR="004E3F1C" w:rsidRPr="00E5405E" w:rsidRDefault="004E3F1C" w:rsidP="004772B4">
            <w:pPr>
              <w:jc w:val="center"/>
              <w:rPr>
                <w:rFonts w:eastAsiaTheme="minorEastAsia"/>
                <w:b/>
                <w:bCs/>
                <w:lang w:eastAsia="zh-CN"/>
              </w:rPr>
            </w:pPr>
            <w:r w:rsidRPr="00E5405E">
              <w:rPr>
                <w:rFonts w:eastAsiaTheme="minorEastAsia" w:hint="eastAsia"/>
                <w:b/>
                <w:bCs/>
                <w:lang w:eastAsia="zh-CN"/>
              </w:rPr>
              <w:t>Comments</w:t>
            </w:r>
          </w:p>
        </w:tc>
      </w:tr>
      <w:tr w:rsidR="004E3F1C" w:rsidRPr="004C2867" w14:paraId="75F3E67A" w14:textId="77777777" w:rsidTr="004772B4">
        <w:tc>
          <w:tcPr>
            <w:tcW w:w="1129" w:type="dxa"/>
          </w:tcPr>
          <w:p w14:paraId="77556759" w14:textId="77777777" w:rsidR="004E3F1C" w:rsidRDefault="004E3F1C" w:rsidP="004772B4">
            <w:pPr>
              <w:rPr>
                <w:rFonts w:eastAsiaTheme="minorEastAsia"/>
              </w:rPr>
            </w:pPr>
          </w:p>
        </w:tc>
        <w:tc>
          <w:tcPr>
            <w:tcW w:w="8607" w:type="dxa"/>
          </w:tcPr>
          <w:p w14:paraId="226ACAD4" w14:textId="77777777" w:rsidR="004E3F1C" w:rsidRPr="004C2867" w:rsidRDefault="004E3F1C" w:rsidP="004772B4">
            <w:pPr>
              <w:rPr>
                <w:rFonts w:eastAsiaTheme="minorEastAsia"/>
                <w:lang w:eastAsia="zh-CN"/>
              </w:rPr>
            </w:pPr>
          </w:p>
        </w:tc>
      </w:tr>
      <w:tr w:rsidR="004E3F1C" w:rsidRPr="004C2867" w14:paraId="3434D03F" w14:textId="77777777" w:rsidTr="004772B4">
        <w:tc>
          <w:tcPr>
            <w:tcW w:w="1129" w:type="dxa"/>
          </w:tcPr>
          <w:p w14:paraId="28DDD0C1" w14:textId="77777777" w:rsidR="004E3F1C" w:rsidRDefault="004E3F1C" w:rsidP="004772B4">
            <w:pPr>
              <w:rPr>
                <w:rFonts w:eastAsiaTheme="minorEastAsia"/>
              </w:rPr>
            </w:pPr>
          </w:p>
        </w:tc>
        <w:tc>
          <w:tcPr>
            <w:tcW w:w="8607" w:type="dxa"/>
          </w:tcPr>
          <w:p w14:paraId="609E4E75" w14:textId="77777777" w:rsidR="004E3F1C" w:rsidRDefault="004E3F1C" w:rsidP="004772B4">
            <w:pPr>
              <w:rPr>
                <w:rFonts w:eastAsiaTheme="minorEastAsia"/>
                <w:lang w:eastAsia="zh-CN"/>
              </w:rPr>
            </w:pPr>
          </w:p>
        </w:tc>
      </w:tr>
      <w:tr w:rsidR="004E3F1C" w:rsidRPr="004C2867" w14:paraId="37D98601" w14:textId="77777777" w:rsidTr="004772B4">
        <w:tc>
          <w:tcPr>
            <w:tcW w:w="1129" w:type="dxa"/>
          </w:tcPr>
          <w:p w14:paraId="6925D062" w14:textId="77777777" w:rsidR="004E3F1C" w:rsidRDefault="004E3F1C" w:rsidP="004772B4">
            <w:pPr>
              <w:rPr>
                <w:rFonts w:eastAsiaTheme="minorEastAsia"/>
              </w:rPr>
            </w:pPr>
          </w:p>
        </w:tc>
        <w:tc>
          <w:tcPr>
            <w:tcW w:w="8607" w:type="dxa"/>
          </w:tcPr>
          <w:p w14:paraId="6AB83516" w14:textId="77777777" w:rsidR="004E3F1C" w:rsidRDefault="004E3F1C" w:rsidP="004772B4">
            <w:pPr>
              <w:rPr>
                <w:rFonts w:eastAsiaTheme="minorEastAsia"/>
                <w:lang w:eastAsia="zh-CN"/>
              </w:rPr>
            </w:pPr>
          </w:p>
        </w:tc>
      </w:tr>
      <w:tr w:rsidR="004E3F1C" w:rsidRPr="004C2867" w14:paraId="5F53FA1C" w14:textId="77777777" w:rsidTr="004772B4">
        <w:tc>
          <w:tcPr>
            <w:tcW w:w="1129" w:type="dxa"/>
          </w:tcPr>
          <w:p w14:paraId="2EF69541" w14:textId="77777777" w:rsidR="004E3F1C" w:rsidRDefault="004E3F1C" w:rsidP="004772B4">
            <w:pPr>
              <w:rPr>
                <w:rFonts w:eastAsiaTheme="minorEastAsia"/>
              </w:rPr>
            </w:pPr>
          </w:p>
        </w:tc>
        <w:tc>
          <w:tcPr>
            <w:tcW w:w="8607" w:type="dxa"/>
          </w:tcPr>
          <w:p w14:paraId="44C89DA1" w14:textId="77777777" w:rsidR="004E3F1C" w:rsidRDefault="004E3F1C" w:rsidP="004772B4">
            <w:pPr>
              <w:rPr>
                <w:rFonts w:eastAsiaTheme="minorEastAsia"/>
                <w:lang w:eastAsia="zh-CN"/>
              </w:rPr>
            </w:pPr>
          </w:p>
        </w:tc>
      </w:tr>
      <w:tr w:rsidR="004E3F1C" w:rsidRPr="004C2867" w14:paraId="6DFC634C" w14:textId="77777777" w:rsidTr="004772B4">
        <w:tc>
          <w:tcPr>
            <w:tcW w:w="1129" w:type="dxa"/>
          </w:tcPr>
          <w:p w14:paraId="33AEEF18" w14:textId="77777777" w:rsidR="004E3F1C" w:rsidRDefault="004E3F1C" w:rsidP="004772B4">
            <w:pPr>
              <w:rPr>
                <w:rFonts w:eastAsiaTheme="minorEastAsia"/>
              </w:rPr>
            </w:pPr>
          </w:p>
        </w:tc>
        <w:tc>
          <w:tcPr>
            <w:tcW w:w="8607" w:type="dxa"/>
          </w:tcPr>
          <w:p w14:paraId="59174D46" w14:textId="77777777" w:rsidR="004E3F1C" w:rsidRDefault="004E3F1C" w:rsidP="004772B4">
            <w:pPr>
              <w:rPr>
                <w:rFonts w:eastAsiaTheme="minorEastAsia"/>
                <w:lang w:eastAsia="zh-CN"/>
              </w:rPr>
            </w:pPr>
          </w:p>
        </w:tc>
      </w:tr>
    </w:tbl>
    <w:p w14:paraId="68140F76" w14:textId="77777777" w:rsidR="004E3F1C" w:rsidRDefault="004E3F1C" w:rsidP="000B2DDD">
      <w:pPr>
        <w:rPr>
          <w:rFonts w:eastAsiaTheme="minorEastAsia"/>
          <w:lang w:eastAsia="zh-CN"/>
        </w:rPr>
      </w:pPr>
    </w:p>
    <w:p w14:paraId="22F5A80A" w14:textId="77777777" w:rsidR="00014F50" w:rsidRDefault="00014F50" w:rsidP="00014F50">
      <w:pPr>
        <w:pStyle w:val="3"/>
        <w:rPr>
          <w:lang w:bidi="ar"/>
        </w:rPr>
      </w:pPr>
      <w:r>
        <w:rPr>
          <w:rFonts w:hint="eastAsia"/>
          <w:lang w:bidi="ar"/>
        </w:rPr>
        <w:t>[1E1] CW Tx Power @ Tx</w:t>
      </w:r>
    </w:p>
    <w:p w14:paraId="453C3DBB" w14:textId="2DA782FC" w:rsidR="00014F50" w:rsidRPr="00014F50" w:rsidRDefault="00014F50" w:rsidP="00014F50">
      <w:pPr>
        <w:pStyle w:val="4"/>
        <w:rPr>
          <w:rFonts w:eastAsiaTheme="minorEastAsia"/>
          <w:lang w:eastAsia="zh-CN"/>
        </w:rPr>
      </w:pPr>
      <w:r w:rsidRPr="006E3F5D">
        <w:rPr>
          <w:rFonts w:eastAsiaTheme="minorEastAsia" w:hint="eastAsia"/>
          <w:lang w:eastAsia="zh-CN"/>
        </w:rPr>
        <w:t xml:space="preserve">Discussion </w:t>
      </w:r>
      <w:r>
        <w:rPr>
          <w:rFonts w:eastAsiaTheme="minorEastAsia" w:hint="eastAsia"/>
          <w:lang w:eastAsia="zh-CN"/>
        </w:rPr>
        <w:t>(round 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4"/>
        <w:gridCol w:w="2140"/>
        <w:gridCol w:w="1865"/>
        <w:gridCol w:w="4030"/>
        <w:gridCol w:w="5863"/>
      </w:tblGrid>
      <w:tr w:rsidR="00014F50" w14:paraId="381DD363" w14:textId="77777777" w:rsidTr="006009E0">
        <w:trPr>
          <w:trHeight w:val="151"/>
        </w:trPr>
        <w:tc>
          <w:tcPr>
            <w:tcW w:w="299" w:type="pct"/>
            <w:tcBorders>
              <w:top w:val="single" w:sz="4" w:space="0" w:color="auto"/>
              <w:left w:val="single" w:sz="4" w:space="0" w:color="auto"/>
              <w:bottom w:val="single" w:sz="4" w:space="0" w:color="auto"/>
              <w:right w:val="single" w:sz="4" w:space="0" w:color="auto"/>
            </w:tcBorders>
            <w:vAlign w:val="center"/>
          </w:tcPr>
          <w:p w14:paraId="33190E52" w14:textId="77777777" w:rsidR="00014F50" w:rsidRDefault="00014F50" w:rsidP="006009E0">
            <w:pPr>
              <w:adjustRightInd w:val="0"/>
              <w:snapToGrid w:val="0"/>
              <w:jc w:val="center"/>
              <w:rPr>
                <w:rFonts w:ascii="Times New Roman" w:eastAsia="等线" w:hAnsi="Times New Roman"/>
                <w:b/>
                <w:bCs/>
                <w:szCs w:val="20"/>
                <w:lang w:bidi="ar"/>
              </w:rPr>
            </w:pPr>
            <w:r>
              <w:rPr>
                <w:rFonts w:ascii="Times New Roman" w:eastAsia="等线" w:hAnsi="Times New Roman" w:hint="eastAsia"/>
                <w:b/>
                <w:bCs/>
                <w:szCs w:val="20"/>
                <w:lang w:bidi="ar"/>
              </w:rPr>
              <w:t>No.</w:t>
            </w:r>
          </w:p>
        </w:tc>
        <w:tc>
          <w:tcPr>
            <w:tcW w:w="7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3471C08" w14:textId="77777777" w:rsidR="00014F50" w:rsidRDefault="00014F50" w:rsidP="006009E0">
            <w:pPr>
              <w:adjustRightInd w:val="0"/>
              <w:snapToGrid w:val="0"/>
              <w:rPr>
                <w:rFonts w:ascii="Times New Roman" w:eastAsia="等线" w:hAnsi="Times New Roman"/>
                <w:b/>
                <w:bCs/>
                <w:szCs w:val="20"/>
                <w:lang w:bidi="ar"/>
              </w:rPr>
            </w:pPr>
            <w:r>
              <w:rPr>
                <w:rFonts w:ascii="Times New Roman" w:eastAsia="等线" w:hAnsi="Times New Roman" w:hint="eastAsia"/>
                <w:b/>
                <w:bCs/>
                <w:szCs w:val="20"/>
                <w:lang w:bidi="ar"/>
              </w:rPr>
              <w:t>Item</w:t>
            </w:r>
          </w:p>
        </w:tc>
        <w:tc>
          <w:tcPr>
            <w:tcW w:w="631" w:type="pct"/>
            <w:tcBorders>
              <w:top w:val="single" w:sz="4" w:space="0" w:color="auto"/>
              <w:left w:val="single" w:sz="4" w:space="0" w:color="auto"/>
              <w:bottom w:val="single" w:sz="4" w:space="0" w:color="auto"/>
              <w:right w:val="single" w:sz="4" w:space="0" w:color="auto"/>
            </w:tcBorders>
            <w:shd w:val="clear" w:color="auto" w:fill="auto"/>
            <w:vAlign w:val="center"/>
          </w:tcPr>
          <w:p w14:paraId="3A0B3A3F" w14:textId="77777777" w:rsidR="00014F50" w:rsidRDefault="00014F50" w:rsidP="006009E0">
            <w:pPr>
              <w:rPr>
                <w:rFonts w:ascii="Times New Roman" w:eastAsia="等线" w:hAnsi="Times New Roman"/>
                <w:b/>
                <w:bCs/>
                <w:szCs w:val="20"/>
              </w:rPr>
            </w:pPr>
            <w:r>
              <w:rPr>
                <w:rFonts w:ascii="Times New Roman" w:eastAsia="等线" w:hAnsi="Times New Roman" w:hint="eastAsia"/>
                <w:b/>
                <w:bCs/>
                <w:szCs w:val="20"/>
              </w:rPr>
              <w:t>Reader-to-Device</w:t>
            </w:r>
          </w:p>
        </w:tc>
        <w:tc>
          <w:tcPr>
            <w:tcW w:w="1363" w:type="pct"/>
            <w:tcBorders>
              <w:top w:val="single" w:sz="4" w:space="0" w:color="auto"/>
              <w:left w:val="single" w:sz="4" w:space="0" w:color="auto"/>
              <w:bottom w:val="single" w:sz="4" w:space="0" w:color="auto"/>
              <w:right w:val="single" w:sz="4" w:space="0" w:color="auto"/>
            </w:tcBorders>
            <w:shd w:val="clear" w:color="auto" w:fill="auto"/>
            <w:vAlign w:val="center"/>
          </w:tcPr>
          <w:p w14:paraId="5BC64678" w14:textId="77777777" w:rsidR="00014F50" w:rsidRDefault="00014F50" w:rsidP="006009E0">
            <w:pPr>
              <w:rPr>
                <w:rFonts w:ascii="Times New Roman" w:eastAsia="等线" w:hAnsi="Times New Roman"/>
                <w:b/>
                <w:bCs/>
                <w:szCs w:val="20"/>
              </w:rPr>
            </w:pPr>
            <w:r>
              <w:rPr>
                <w:rFonts w:ascii="Times New Roman" w:eastAsia="等线" w:hAnsi="Times New Roman" w:hint="eastAsia"/>
                <w:b/>
                <w:bCs/>
                <w:szCs w:val="20"/>
              </w:rPr>
              <w:t>Device-to-Reader</w:t>
            </w:r>
          </w:p>
        </w:tc>
        <w:tc>
          <w:tcPr>
            <w:tcW w:w="1983" w:type="pct"/>
            <w:tcBorders>
              <w:top w:val="single" w:sz="4" w:space="0" w:color="auto"/>
              <w:left w:val="single" w:sz="4" w:space="0" w:color="auto"/>
              <w:bottom w:val="single" w:sz="4" w:space="0" w:color="auto"/>
              <w:right w:val="single" w:sz="4" w:space="0" w:color="auto"/>
            </w:tcBorders>
          </w:tcPr>
          <w:p w14:paraId="608A63A6" w14:textId="77777777" w:rsidR="00014F50" w:rsidRDefault="00014F50" w:rsidP="006009E0">
            <w:pPr>
              <w:rPr>
                <w:rFonts w:ascii="Times New Roman" w:eastAsia="等线" w:hAnsi="Times New Roman"/>
                <w:b/>
                <w:bCs/>
                <w:szCs w:val="20"/>
              </w:rPr>
            </w:pPr>
            <w:r>
              <w:rPr>
                <w:rFonts w:ascii="Times New Roman" w:eastAsia="等线" w:hAnsi="Times New Roman"/>
                <w:b/>
                <w:bCs/>
                <w:szCs w:val="20"/>
                <w:lang w:eastAsia="zh-CN"/>
              </w:rPr>
              <w:t>C</w:t>
            </w:r>
            <w:r>
              <w:rPr>
                <w:rFonts w:ascii="Times New Roman" w:eastAsia="等线" w:hAnsi="Times New Roman" w:hint="eastAsia"/>
                <w:b/>
                <w:bCs/>
                <w:szCs w:val="20"/>
                <w:lang w:eastAsia="zh-CN"/>
              </w:rPr>
              <w:t>ompany views</w:t>
            </w:r>
          </w:p>
        </w:tc>
      </w:tr>
      <w:tr w:rsidR="00014F50" w14:paraId="650536F2" w14:textId="77777777" w:rsidTr="006009E0">
        <w:trPr>
          <w:trHeight w:val="151"/>
        </w:trPr>
        <w:tc>
          <w:tcPr>
            <w:tcW w:w="299" w:type="pct"/>
            <w:tcBorders>
              <w:top w:val="single" w:sz="4" w:space="0" w:color="auto"/>
              <w:left w:val="single" w:sz="4" w:space="0" w:color="auto"/>
              <w:bottom w:val="single" w:sz="4" w:space="0" w:color="auto"/>
              <w:right w:val="single" w:sz="4" w:space="0" w:color="auto"/>
            </w:tcBorders>
            <w:vAlign w:val="center"/>
          </w:tcPr>
          <w:p w14:paraId="6B434F02" w14:textId="77777777" w:rsidR="00014F50" w:rsidRDefault="00014F50" w:rsidP="006009E0">
            <w:pPr>
              <w:adjustRightInd w:val="0"/>
              <w:snapToGrid w:val="0"/>
              <w:jc w:val="center"/>
              <w:rPr>
                <w:rFonts w:ascii="Times New Roman" w:eastAsia="等线" w:hAnsi="Times New Roman"/>
                <w:szCs w:val="20"/>
                <w:lang w:bidi="ar"/>
              </w:rPr>
            </w:pPr>
            <w:r>
              <w:rPr>
                <w:rFonts w:eastAsia="等线" w:hint="eastAsia"/>
              </w:rPr>
              <w:t>[1E1]</w:t>
            </w:r>
          </w:p>
        </w:tc>
        <w:tc>
          <w:tcPr>
            <w:tcW w:w="7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03AFBF6" w14:textId="77777777" w:rsidR="00014F50" w:rsidRDefault="00014F50" w:rsidP="006009E0">
            <w:pPr>
              <w:adjustRightInd w:val="0"/>
              <w:snapToGrid w:val="0"/>
              <w:rPr>
                <w:rFonts w:ascii="Times New Roman" w:eastAsia="等线" w:hAnsi="Times New Roman"/>
                <w:szCs w:val="20"/>
                <w:lang w:bidi="ar"/>
              </w:rPr>
            </w:pPr>
            <w:r w:rsidRPr="00F41F25">
              <w:rPr>
                <w:rFonts w:eastAsia="等线"/>
                <w:szCs w:val="20"/>
                <w:lang w:bidi="ar"/>
              </w:rPr>
              <w:t xml:space="preserve">CW </w:t>
            </w:r>
            <w:r w:rsidRPr="00F41F25">
              <w:rPr>
                <w:rFonts w:eastAsia="等线" w:hint="eastAsia"/>
                <w:szCs w:val="20"/>
                <w:lang w:eastAsia="zh-CN" w:bidi="ar"/>
              </w:rPr>
              <w:t>Tx</w:t>
            </w:r>
            <w:r w:rsidRPr="00F41F25">
              <w:rPr>
                <w:rFonts w:eastAsia="等线"/>
                <w:szCs w:val="20"/>
                <w:lang w:bidi="ar"/>
              </w:rPr>
              <w:t xml:space="preserve"> power (dBm)</w:t>
            </w:r>
          </w:p>
        </w:tc>
        <w:tc>
          <w:tcPr>
            <w:tcW w:w="631" w:type="pct"/>
            <w:tcBorders>
              <w:top w:val="single" w:sz="4" w:space="0" w:color="auto"/>
              <w:left w:val="single" w:sz="4" w:space="0" w:color="auto"/>
              <w:bottom w:val="single" w:sz="4" w:space="0" w:color="auto"/>
              <w:right w:val="single" w:sz="4" w:space="0" w:color="auto"/>
            </w:tcBorders>
            <w:shd w:val="clear" w:color="auto" w:fill="auto"/>
            <w:vAlign w:val="center"/>
          </w:tcPr>
          <w:p w14:paraId="41E0C623" w14:textId="77777777" w:rsidR="00014F50" w:rsidRDefault="00014F50" w:rsidP="006009E0">
            <w:pPr>
              <w:rPr>
                <w:rFonts w:ascii="Times New Roman" w:eastAsia="等线" w:hAnsi="Times New Roman"/>
                <w:szCs w:val="20"/>
              </w:rPr>
            </w:pPr>
            <w:r w:rsidRPr="00C4633A">
              <w:rPr>
                <w:rFonts w:eastAsia="等线" w:hint="eastAsia"/>
                <w:lang w:eastAsia="zh-CN"/>
              </w:rPr>
              <w:t>N</w:t>
            </w:r>
            <w:r w:rsidRPr="00C4633A">
              <w:rPr>
                <w:rFonts w:eastAsia="等线"/>
                <w:lang w:eastAsia="zh-CN"/>
              </w:rPr>
              <w:t>/A</w:t>
            </w:r>
          </w:p>
        </w:tc>
        <w:tc>
          <w:tcPr>
            <w:tcW w:w="1363" w:type="pct"/>
            <w:tcBorders>
              <w:top w:val="single" w:sz="4" w:space="0" w:color="auto"/>
              <w:left w:val="single" w:sz="4" w:space="0" w:color="auto"/>
              <w:bottom w:val="single" w:sz="4" w:space="0" w:color="auto"/>
              <w:right w:val="single" w:sz="4" w:space="0" w:color="auto"/>
            </w:tcBorders>
            <w:shd w:val="clear" w:color="auto" w:fill="auto"/>
            <w:vAlign w:val="center"/>
          </w:tcPr>
          <w:p w14:paraId="671E0846" w14:textId="77777777" w:rsidR="00014F50" w:rsidRPr="001725CE" w:rsidRDefault="00014F50" w:rsidP="006009E0">
            <w:pPr>
              <w:pStyle w:val="af"/>
              <w:numPr>
                <w:ilvl w:val="0"/>
                <w:numId w:val="30"/>
              </w:numPr>
              <w:adjustRightInd w:val="0"/>
              <w:snapToGrid w:val="0"/>
              <w:ind w:firstLineChars="0"/>
              <w:rPr>
                <w:rFonts w:ascii="Times New Roman" w:eastAsia="等线" w:hAnsi="Times New Roman"/>
                <w:szCs w:val="20"/>
                <w:highlight w:val="yellow"/>
                <w:lang w:eastAsia="zh-CN" w:bidi="ar"/>
              </w:rPr>
            </w:pPr>
            <w:r w:rsidRPr="001725CE">
              <w:rPr>
                <w:rFonts w:ascii="Times New Roman" w:eastAsia="等线" w:hAnsi="Times New Roman" w:hint="eastAsia"/>
                <w:szCs w:val="20"/>
                <w:highlight w:val="yellow"/>
                <w:lang w:eastAsia="zh-CN" w:bidi="ar"/>
              </w:rPr>
              <w:t>23dBm for UL spectrum, FFS 26dBm</w:t>
            </w:r>
          </w:p>
          <w:p w14:paraId="0630644A" w14:textId="77777777" w:rsidR="00014F50" w:rsidRPr="001725CE" w:rsidRDefault="00014F50" w:rsidP="006009E0">
            <w:pPr>
              <w:pStyle w:val="af"/>
              <w:numPr>
                <w:ilvl w:val="0"/>
                <w:numId w:val="30"/>
              </w:numPr>
              <w:adjustRightInd w:val="0"/>
              <w:snapToGrid w:val="0"/>
              <w:ind w:firstLineChars="0"/>
              <w:rPr>
                <w:rFonts w:ascii="Times New Roman" w:eastAsia="等线" w:hAnsi="Times New Roman"/>
                <w:szCs w:val="20"/>
                <w:highlight w:val="yellow"/>
                <w:lang w:eastAsia="zh-CN" w:bidi="ar"/>
              </w:rPr>
            </w:pPr>
            <w:r w:rsidRPr="001725CE">
              <w:rPr>
                <w:rFonts w:ascii="Times New Roman" w:eastAsia="等线" w:hAnsi="Times New Roman" w:hint="eastAsia"/>
                <w:szCs w:val="20"/>
                <w:highlight w:val="yellow"/>
                <w:lang w:eastAsia="zh-CN" w:bidi="ar"/>
              </w:rPr>
              <w:t>33d</w:t>
            </w:r>
            <w:r w:rsidRPr="005005B9">
              <w:rPr>
                <w:rFonts w:ascii="Times New Roman" w:eastAsia="等线" w:hAnsi="Times New Roman" w:hint="eastAsia"/>
                <w:szCs w:val="20"/>
                <w:highlight w:val="yellow"/>
                <w:lang w:eastAsia="zh-CN" w:bidi="ar"/>
              </w:rPr>
              <w:t>Bm(M), 38dBm (O) f</w:t>
            </w:r>
            <w:r w:rsidRPr="001725CE">
              <w:rPr>
                <w:rFonts w:ascii="Times New Roman" w:eastAsia="等线" w:hAnsi="Times New Roman" w:hint="eastAsia"/>
                <w:szCs w:val="20"/>
                <w:highlight w:val="yellow"/>
                <w:lang w:eastAsia="zh-CN" w:bidi="ar"/>
              </w:rPr>
              <w:t xml:space="preserve">or DL spectrum </w:t>
            </w:r>
          </w:p>
          <w:p w14:paraId="09840BDB" w14:textId="77777777" w:rsidR="00014F50" w:rsidRDefault="00014F50" w:rsidP="006009E0">
            <w:pPr>
              <w:adjustRightInd w:val="0"/>
              <w:snapToGrid w:val="0"/>
              <w:rPr>
                <w:rFonts w:ascii="Times New Roman" w:eastAsia="等线" w:hAnsi="Times New Roman"/>
                <w:color w:val="FF0000"/>
                <w:szCs w:val="20"/>
              </w:rPr>
            </w:pPr>
            <w:r w:rsidRPr="001725CE">
              <w:rPr>
                <w:rFonts w:eastAsia="等线" w:hint="eastAsia"/>
                <w:szCs w:val="20"/>
                <w:highlight w:val="yellow"/>
                <w:lang w:eastAsia="zh-CN" w:bidi="ar"/>
              </w:rPr>
              <w:t>Note: only applicable for device 1/2a</w:t>
            </w:r>
          </w:p>
        </w:tc>
        <w:tc>
          <w:tcPr>
            <w:tcW w:w="1983" w:type="pct"/>
            <w:tcBorders>
              <w:top w:val="single" w:sz="4" w:space="0" w:color="auto"/>
              <w:left w:val="single" w:sz="4" w:space="0" w:color="auto"/>
              <w:bottom w:val="single" w:sz="4" w:space="0" w:color="auto"/>
              <w:right w:val="single" w:sz="4" w:space="0" w:color="auto"/>
            </w:tcBorders>
          </w:tcPr>
          <w:p w14:paraId="29C7810A" w14:textId="77777777" w:rsidR="00014F50" w:rsidRPr="000D1288" w:rsidRDefault="00014F50" w:rsidP="006009E0">
            <w:pPr>
              <w:pStyle w:val="af"/>
              <w:numPr>
                <w:ilvl w:val="0"/>
                <w:numId w:val="30"/>
              </w:numPr>
              <w:adjustRightInd w:val="0"/>
              <w:snapToGrid w:val="0"/>
              <w:ind w:firstLineChars="0"/>
              <w:rPr>
                <w:rFonts w:ascii="Times New Roman" w:eastAsia="等线" w:hAnsi="Times New Roman"/>
                <w:szCs w:val="20"/>
                <w:lang w:eastAsia="zh-CN" w:bidi="ar"/>
              </w:rPr>
            </w:pPr>
            <w:r w:rsidRPr="00437B52">
              <w:rPr>
                <w:rFonts w:ascii="Times New Roman" w:eastAsia="等线" w:hAnsi="Times New Roman" w:hint="eastAsia"/>
                <w:szCs w:val="20"/>
                <w:lang w:eastAsia="zh-CN" w:bidi="ar"/>
              </w:rPr>
              <w:t>23dBm for UL spectrum: [Ericsson], [FUTUREWEI],</w:t>
            </w:r>
            <w:r w:rsidRPr="00437B52">
              <w:rPr>
                <w:rFonts w:eastAsia="等线" w:hint="eastAsia"/>
                <w:lang w:eastAsia="zh-CN"/>
              </w:rPr>
              <w:t xml:space="preserve"> [Huawei], [</w:t>
            </w:r>
            <w:proofErr w:type="spellStart"/>
            <w:r w:rsidRPr="00437B52">
              <w:rPr>
                <w:rFonts w:eastAsia="等线" w:hint="eastAsia"/>
                <w:lang w:eastAsia="zh-CN"/>
              </w:rPr>
              <w:t>Spreadtrum</w:t>
            </w:r>
            <w:proofErr w:type="spellEnd"/>
            <w:r w:rsidRPr="00437B52">
              <w:rPr>
                <w:rFonts w:eastAsia="等线" w:hint="eastAsia"/>
                <w:lang w:eastAsia="zh-CN"/>
              </w:rPr>
              <w:t>]</w:t>
            </w:r>
            <w:r>
              <w:rPr>
                <w:rFonts w:eastAsia="等线" w:hint="eastAsia"/>
                <w:lang w:eastAsia="zh-CN"/>
              </w:rPr>
              <w:t>, [vivo](D2T2), [CMCC], [ZTE], [OPPO],</w:t>
            </w:r>
            <w:r>
              <w:rPr>
                <w:rFonts w:ascii="Times New Roman" w:eastAsia="等线" w:hAnsi="Times New Roman" w:hint="eastAsia"/>
                <w:szCs w:val="20"/>
                <w:lang w:eastAsia="zh-CN" w:bidi="ar"/>
              </w:rPr>
              <w:t xml:space="preserve"> [</w:t>
            </w:r>
            <w:proofErr w:type="spellStart"/>
            <w:r w:rsidRPr="00C524D6">
              <w:rPr>
                <w:rFonts w:ascii="Times New Roman" w:eastAsia="等线" w:hAnsi="Times New Roman"/>
                <w:szCs w:val="20"/>
                <w:lang w:eastAsia="zh-CN" w:bidi="ar"/>
              </w:rPr>
              <w:t>InterDigital</w:t>
            </w:r>
            <w:proofErr w:type="spellEnd"/>
            <w:r w:rsidRPr="00C524D6">
              <w:rPr>
                <w:rFonts w:ascii="Times New Roman" w:eastAsia="等线" w:hAnsi="Times New Roman"/>
                <w:szCs w:val="20"/>
                <w:lang w:eastAsia="zh-CN" w:bidi="ar"/>
              </w:rPr>
              <w:t>, Inc.</w:t>
            </w:r>
            <w:r>
              <w:rPr>
                <w:rFonts w:ascii="Times New Roman" w:eastAsia="等线" w:hAnsi="Times New Roman" w:hint="eastAsia"/>
                <w:szCs w:val="20"/>
                <w:lang w:eastAsia="zh-CN" w:bidi="ar"/>
              </w:rPr>
              <w:t>], [NTT DOCOMO], [</w:t>
            </w:r>
            <w:r w:rsidRPr="00906175">
              <w:rPr>
                <w:rFonts w:ascii="Times New Roman" w:eastAsia="等线" w:hAnsi="Times New Roman"/>
                <w:szCs w:val="20"/>
                <w:lang w:eastAsia="zh-CN" w:bidi="ar"/>
              </w:rPr>
              <w:t>Qualcomm</w:t>
            </w:r>
            <w:r>
              <w:rPr>
                <w:rFonts w:ascii="Times New Roman" w:eastAsia="等线" w:hAnsi="Times New Roman" w:hint="eastAsia"/>
                <w:szCs w:val="20"/>
                <w:lang w:eastAsia="zh-CN" w:bidi="ar"/>
              </w:rPr>
              <w:t>],</w:t>
            </w:r>
            <w:r>
              <w:rPr>
                <w:rFonts w:eastAsia="等线" w:hint="eastAsia"/>
                <w:lang w:eastAsia="zh-CN"/>
              </w:rPr>
              <w:t xml:space="preserve"> [Comba]</w:t>
            </w:r>
          </w:p>
          <w:p w14:paraId="65AE241D" w14:textId="77777777" w:rsidR="00014F50" w:rsidRPr="00437B52" w:rsidRDefault="00014F50" w:rsidP="006009E0">
            <w:pPr>
              <w:pStyle w:val="af"/>
              <w:numPr>
                <w:ilvl w:val="0"/>
                <w:numId w:val="30"/>
              </w:numPr>
              <w:adjustRightInd w:val="0"/>
              <w:snapToGrid w:val="0"/>
              <w:ind w:firstLineChars="0"/>
              <w:rPr>
                <w:rFonts w:ascii="Times New Roman" w:eastAsia="等线" w:hAnsi="Times New Roman"/>
                <w:szCs w:val="20"/>
                <w:lang w:eastAsia="zh-CN" w:bidi="ar"/>
              </w:rPr>
            </w:pPr>
            <w:r w:rsidRPr="00437B52">
              <w:rPr>
                <w:rFonts w:ascii="Times New Roman" w:eastAsia="等线" w:hAnsi="Times New Roman" w:hint="eastAsia"/>
                <w:szCs w:val="20"/>
                <w:lang w:eastAsia="zh-CN" w:bidi="ar"/>
              </w:rPr>
              <w:t>26dBm for UL spectrum: [FUTUREWEI](</w:t>
            </w:r>
            <w:proofErr w:type="spellStart"/>
            <w:r w:rsidRPr="00437B52">
              <w:rPr>
                <w:rFonts w:ascii="Times New Roman" w:eastAsia="等线" w:hAnsi="Times New Roman" w:hint="eastAsia"/>
                <w:szCs w:val="20"/>
                <w:lang w:eastAsia="zh-CN" w:bidi="ar"/>
              </w:rPr>
              <w:t>scenario</w:t>
            </w:r>
            <w:r w:rsidRPr="00437B52">
              <w:rPr>
                <w:rFonts w:ascii="Times New Roman" w:eastAsia="等线" w:hAnsi="Times New Roman"/>
                <w:szCs w:val="20"/>
                <w:lang w:eastAsia="zh-CN" w:bidi="ar"/>
              </w:rPr>
              <w:t>’</w:t>
            </w:r>
            <w:r w:rsidRPr="00437B52">
              <w:rPr>
                <w:rFonts w:ascii="Times New Roman" w:eastAsia="等线" w:hAnsi="Times New Roman" w:hint="eastAsia"/>
                <w:szCs w:val="20"/>
                <w:lang w:eastAsia="zh-CN" w:bidi="ar"/>
              </w:rPr>
              <w:t>B</w:t>
            </w:r>
            <w:proofErr w:type="spellEnd"/>
            <w:r w:rsidRPr="00437B52">
              <w:rPr>
                <w:rFonts w:ascii="Times New Roman" w:eastAsia="等线" w:hAnsi="Times New Roman"/>
                <w:szCs w:val="20"/>
                <w:lang w:eastAsia="zh-CN" w:bidi="ar"/>
              </w:rPr>
              <w:t>’</w:t>
            </w:r>
            <w:r w:rsidRPr="00437B52">
              <w:rPr>
                <w:rFonts w:ascii="Times New Roman" w:eastAsia="等线" w:hAnsi="Times New Roman" w:hint="eastAsia"/>
                <w:szCs w:val="20"/>
                <w:lang w:eastAsia="zh-CN" w:bidi="ar"/>
              </w:rPr>
              <w:t>)</w:t>
            </w:r>
            <w:r>
              <w:rPr>
                <w:rFonts w:ascii="Times New Roman" w:eastAsia="等线" w:hAnsi="Times New Roman" w:hint="eastAsia"/>
                <w:szCs w:val="20"/>
                <w:lang w:eastAsia="zh-CN" w:bidi="ar"/>
              </w:rPr>
              <w:t>, [</w:t>
            </w:r>
            <w:r w:rsidRPr="00906175">
              <w:rPr>
                <w:rFonts w:ascii="Times New Roman" w:eastAsia="等线" w:hAnsi="Times New Roman"/>
                <w:szCs w:val="20"/>
                <w:lang w:eastAsia="zh-CN" w:bidi="ar"/>
              </w:rPr>
              <w:t>Qualcomm</w:t>
            </w:r>
            <w:r>
              <w:rPr>
                <w:rFonts w:ascii="Times New Roman" w:eastAsia="等线" w:hAnsi="Times New Roman" w:hint="eastAsia"/>
                <w:szCs w:val="20"/>
                <w:lang w:eastAsia="zh-CN" w:bidi="ar"/>
              </w:rPr>
              <w:t>]</w:t>
            </w:r>
          </w:p>
          <w:p w14:paraId="64AC5150" w14:textId="77777777" w:rsidR="00014F50" w:rsidRPr="002B50FD" w:rsidRDefault="00014F50" w:rsidP="006009E0">
            <w:pPr>
              <w:pStyle w:val="af"/>
              <w:numPr>
                <w:ilvl w:val="0"/>
                <w:numId w:val="30"/>
              </w:numPr>
              <w:adjustRightInd w:val="0"/>
              <w:snapToGrid w:val="0"/>
              <w:ind w:firstLineChars="0"/>
              <w:rPr>
                <w:rFonts w:ascii="Times New Roman" w:eastAsia="等线" w:hAnsi="Times New Roman"/>
                <w:szCs w:val="20"/>
                <w:lang w:eastAsia="zh-CN" w:bidi="ar"/>
              </w:rPr>
            </w:pPr>
            <w:r w:rsidRPr="00437B52">
              <w:rPr>
                <w:rFonts w:ascii="Times New Roman" w:eastAsia="等线" w:hAnsi="Times New Roman" w:hint="eastAsia"/>
                <w:szCs w:val="20"/>
                <w:lang w:eastAsia="zh-CN" w:bidi="ar"/>
              </w:rPr>
              <w:t>33dBm(M) for DL spectrum: [Ericsson],</w:t>
            </w:r>
            <w:r w:rsidRPr="00437B52">
              <w:rPr>
                <w:rFonts w:eastAsia="等线" w:hint="eastAsia"/>
                <w:lang w:eastAsia="zh-CN"/>
              </w:rPr>
              <w:t xml:space="preserve"> [</w:t>
            </w:r>
            <w:proofErr w:type="spellStart"/>
            <w:r w:rsidRPr="00437B52">
              <w:rPr>
                <w:rFonts w:eastAsia="等线" w:hint="eastAsia"/>
                <w:lang w:eastAsia="zh-CN"/>
              </w:rPr>
              <w:t>Spreadtrum</w:t>
            </w:r>
            <w:proofErr w:type="spellEnd"/>
            <w:r w:rsidRPr="00437B52">
              <w:rPr>
                <w:rFonts w:eastAsia="等线" w:hint="eastAsia"/>
                <w:lang w:eastAsia="zh-CN"/>
              </w:rPr>
              <w:t>]</w:t>
            </w:r>
            <w:r>
              <w:rPr>
                <w:rFonts w:eastAsia="等线" w:hint="eastAsia"/>
                <w:lang w:eastAsia="zh-CN"/>
              </w:rPr>
              <w:t>, [vivo](D1T1), [CMCC], [ZTE], [OPPO],</w:t>
            </w:r>
            <w:r>
              <w:rPr>
                <w:rFonts w:ascii="Times New Roman" w:eastAsia="等线" w:hAnsi="Times New Roman" w:hint="eastAsia"/>
                <w:szCs w:val="20"/>
                <w:lang w:eastAsia="zh-CN" w:bidi="ar"/>
              </w:rPr>
              <w:t xml:space="preserve"> [NTT DOCOMO],</w:t>
            </w:r>
            <w:r>
              <w:rPr>
                <w:rFonts w:eastAsia="等线" w:hint="eastAsia"/>
                <w:lang w:eastAsia="zh-CN"/>
              </w:rPr>
              <w:t xml:space="preserve"> [</w:t>
            </w:r>
            <w:r w:rsidRPr="00600669">
              <w:rPr>
                <w:rFonts w:eastAsia="等线"/>
                <w:lang w:eastAsia="zh-CN"/>
              </w:rPr>
              <w:t>MediaTek</w:t>
            </w:r>
            <w:r>
              <w:rPr>
                <w:rFonts w:eastAsia="等线" w:hint="eastAsia"/>
                <w:lang w:eastAsia="zh-CN"/>
              </w:rPr>
              <w:t>],</w:t>
            </w:r>
            <w:r>
              <w:rPr>
                <w:rFonts w:ascii="Times New Roman" w:eastAsia="等线" w:hAnsi="Times New Roman" w:hint="eastAsia"/>
                <w:szCs w:val="20"/>
                <w:lang w:eastAsia="zh-CN" w:bidi="ar"/>
              </w:rPr>
              <w:t xml:space="preserve"> [</w:t>
            </w:r>
            <w:r w:rsidRPr="00906175">
              <w:rPr>
                <w:rFonts w:ascii="Times New Roman" w:eastAsia="等线" w:hAnsi="Times New Roman"/>
                <w:szCs w:val="20"/>
                <w:lang w:eastAsia="zh-CN" w:bidi="ar"/>
              </w:rPr>
              <w:t>Qualcomm</w:t>
            </w:r>
            <w:r>
              <w:rPr>
                <w:rFonts w:ascii="Times New Roman" w:eastAsia="等线" w:hAnsi="Times New Roman" w:hint="eastAsia"/>
                <w:szCs w:val="20"/>
                <w:lang w:eastAsia="zh-CN" w:bidi="ar"/>
              </w:rPr>
              <w:t>],</w:t>
            </w:r>
            <w:r>
              <w:rPr>
                <w:rFonts w:eastAsia="等线" w:hint="eastAsia"/>
                <w:lang w:eastAsia="zh-CN"/>
              </w:rPr>
              <w:t xml:space="preserve"> [Comba]</w:t>
            </w:r>
          </w:p>
          <w:p w14:paraId="41B84FAA" w14:textId="77777777" w:rsidR="00014F50" w:rsidRPr="00437B52" w:rsidRDefault="00014F50" w:rsidP="006009E0">
            <w:pPr>
              <w:pStyle w:val="af"/>
              <w:numPr>
                <w:ilvl w:val="0"/>
                <w:numId w:val="30"/>
              </w:numPr>
              <w:adjustRightInd w:val="0"/>
              <w:snapToGrid w:val="0"/>
              <w:ind w:firstLineChars="0"/>
              <w:rPr>
                <w:rFonts w:ascii="Times New Roman" w:eastAsia="等线" w:hAnsi="Times New Roman"/>
                <w:szCs w:val="20"/>
                <w:lang w:eastAsia="zh-CN" w:bidi="ar"/>
              </w:rPr>
            </w:pPr>
            <w:r w:rsidRPr="00437B52">
              <w:rPr>
                <w:rFonts w:ascii="Times New Roman" w:eastAsia="等线" w:hAnsi="Times New Roman" w:hint="eastAsia"/>
                <w:szCs w:val="20"/>
                <w:lang w:eastAsia="zh-CN" w:bidi="ar"/>
              </w:rPr>
              <w:t>38dBm (O) for DL spectrum</w:t>
            </w:r>
            <w:r>
              <w:rPr>
                <w:rFonts w:ascii="Times New Roman" w:eastAsia="等线" w:hAnsi="Times New Roman" w:hint="eastAsia"/>
                <w:szCs w:val="20"/>
                <w:lang w:eastAsia="zh-CN" w:bidi="ar"/>
              </w:rPr>
              <w:t>:</w:t>
            </w:r>
            <w:r>
              <w:rPr>
                <w:rFonts w:eastAsia="等线" w:hint="eastAsia"/>
                <w:lang w:eastAsia="zh-CN"/>
              </w:rPr>
              <w:t xml:space="preserve"> [vivo],</w:t>
            </w:r>
            <w:r>
              <w:rPr>
                <w:rFonts w:ascii="Times New Roman" w:eastAsia="等线" w:hAnsi="Times New Roman" w:hint="eastAsia"/>
                <w:szCs w:val="20"/>
                <w:lang w:eastAsia="zh-CN" w:bidi="ar"/>
              </w:rPr>
              <w:t xml:space="preserve"> [</w:t>
            </w:r>
            <w:r w:rsidRPr="00906175">
              <w:rPr>
                <w:rFonts w:ascii="Times New Roman" w:eastAsia="等线" w:hAnsi="Times New Roman"/>
                <w:szCs w:val="20"/>
                <w:lang w:eastAsia="zh-CN" w:bidi="ar"/>
              </w:rPr>
              <w:t>Qualcomm</w:t>
            </w:r>
            <w:r>
              <w:rPr>
                <w:rFonts w:ascii="Times New Roman" w:eastAsia="等线" w:hAnsi="Times New Roman" w:hint="eastAsia"/>
                <w:szCs w:val="20"/>
                <w:lang w:eastAsia="zh-CN" w:bidi="ar"/>
              </w:rPr>
              <w:t>]</w:t>
            </w:r>
            <w:r w:rsidRPr="00437B52">
              <w:rPr>
                <w:rFonts w:ascii="Times New Roman" w:eastAsia="等线" w:hAnsi="Times New Roman" w:hint="eastAsia"/>
                <w:szCs w:val="20"/>
                <w:lang w:eastAsia="zh-CN" w:bidi="ar"/>
              </w:rPr>
              <w:t xml:space="preserve"> </w:t>
            </w:r>
          </w:p>
          <w:p w14:paraId="56D51249" w14:textId="77777777" w:rsidR="00014F50" w:rsidRPr="00437B52" w:rsidRDefault="00014F50" w:rsidP="006009E0">
            <w:pPr>
              <w:pStyle w:val="af"/>
              <w:numPr>
                <w:ilvl w:val="0"/>
                <w:numId w:val="30"/>
              </w:numPr>
              <w:adjustRightInd w:val="0"/>
              <w:snapToGrid w:val="0"/>
              <w:ind w:firstLineChars="0"/>
              <w:rPr>
                <w:rFonts w:ascii="Times New Roman" w:eastAsia="等线" w:hAnsi="Times New Roman"/>
                <w:szCs w:val="20"/>
                <w:lang w:eastAsia="zh-CN" w:bidi="ar"/>
              </w:rPr>
            </w:pPr>
            <w:r w:rsidRPr="00437B52">
              <w:rPr>
                <w:rFonts w:eastAsia="等线" w:hint="eastAsia"/>
                <w:szCs w:val="20"/>
                <w:lang w:eastAsia="zh-CN" w:bidi="ar"/>
              </w:rPr>
              <w:t>Note: only applicable for device 1/2a</w:t>
            </w:r>
          </w:p>
          <w:p w14:paraId="472B5914" w14:textId="77777777" w:rsidR="00014F50" w:rsidRPr="00437B52" w:rsidRDefault="00014F50" w:rsidP="006009E0">
            <w:pPr>
              <w:pStyle w:val="af"/>
              <w:adjustRightInd w:val="0"/>
              <w:snapToGrid w:val="0"/>
              <w:ind w:left="420" w:firstLineChars="0" w:firstLine="0"/>
              <w:rPr>
                <w:rFonts w:ascii="Times New Roman" w:eastAsia="等线" w:hAnsi="Times New Roman"/>
                <w:szCs w:val="20"/>
                <w:lang w:eastAsia="zh-CN" w:bidi="ar"/>
              </w:rPr>
            </w:pPr>
          </w:p>
        </w:tc>
      </w:tr>
    </w:tbl>
    <w:p w14:paraId="43580647" w14:textId="77777777" w:rsidR="00014F50" w:rsidRDefault="00014F50" w:rsidP="000B2DDD">
      <w:pPr>
        <w:rPr>
          <w:rFonts w:eastAsiaTheme="minorEastAsia"/>
          <w:lang w:eastAsia="zh-CN"/>
        </w:rPr>
      </w:pPr>
    </w:p>
    <w:p w14:paraId="5F821FE1" w14:textId="13E60056" w:rsidR="00014F50" w:rsidRDefault="00014F50" w:rsidP="00014F50">
      <w:pPr>
        <w:pStyle w:val="4"/>
        <w:numPr>
          <w:ilvl w:val="0"/>
          <w:numId w:val="0"/>
        </w:numPr>
        <w:ind w:left="864" w:hanging="864"/>
        <w:rPr>
          <w:rFonts w:eastAsiaTheme="minorEastAsia"/>
          <w:lang w:eastAsia="zh-CN"/>
        </w:rPr>
      </w:pPr>
      <w:r>
        <w:rPr>
          <w:rFonts w:eastAsiaTheme="minorEastAsia" w:hint="eastAsia"/>
          <w:lang w:eastAsia="zh-CN"/>
        </w:rPr>
        <w:t>[H][Proposal-</w:t>
      </w:r>
      <w:r>
        <w:rPr>
          <w:rFonts w:eastAsiaTheme="minorEastAsia"/>
          <w:lang w:eastAsia="zh-CN"/>
        </w:rPr>
        <w:fldChar w:fldCharType="begin"/>
      </w:r>
      <w:r>
        <w:rPr>
          <w:rFonts w:eastAsiaTheme="minorEastAsia"/>
          <w:lang w:eastAsia="zh-CN"/>
        </w:rPr>
        <w:instrText xml:space="preserve"> </w:instrText>
      </w:r>
      <w:r>
        <w:instrText>STYLEREF "</w:instrText>
      </w:r>
      <w:r>
        <w:rPr>
          <w:rFonts w:eastAsiaTheme="minorEastAsia" w:hint="eastAsia"/>
          <w:lang w:eastAsia="zh-CN"/>
        </w:rPr>
        <w:instrText>Title</w:instrText>
      </w:r>
      <w:r>
        <w:instrText>" \n \t</w:instrText>
      </w:r>
      <w:r>
        <w:rPr>
          <w:rFonts w:eastAsiaTheme="minorEastAsia"/>
          <w:lang w:eastAsia="zh-CN"/>
        </w:rPr>
        <w:instrText xml:space="preserve"> </w:instrText>
      </w:r>
      <w:r>
        <w:rPr>
          <w:rFonts w:eastAsiaTheme="minorEastAsia"/>
          <w:lang w:eastAsia="zh-CN"/>
        </w:rPr>
        <w:fldChar w:fldCharType="separate"/>
      </w:r>
      <w:r>
        <w:rPr>
          <w:noProof/>
        </w:rPr>
        <w:t>3.4.8</w:t>
      </w:r>
      <w:r>
        <w:rPr>
          <w:rFonts w:eastAsiaTheme="minorEastAsia"/>
          <w:lang w:eastAsia="zh-CN"/>
        </w:rPr>
        <w:fldChar w:fldCharType="end"/>
      </w:r>
      <w:r>
        <w:rPr>
          <w:rFonts w:eastAsiaTheme="minorEastAsia" w:hint="eastAsia"/>
          <w:lang w:eastAsia="zh-CN"/>
        </w:rPr>
        <w:t xml:space="preserve">-v1] </w:t>
      </w:r>
    </w:p>
    <w:p w14:paraId="5346D5BA" w14:textId="77777777" w:rsidR="00014F50" w:rsidRDefault="00014F50" w:rsidP="000B2DDD">
      <w:pPr>
        <w:rPr>
          <w:rFonts w:eastAsiaTheme="minorEastAsia"/>
          <w:lang w:eastAsia="zh-CN"/>
        </w:rPr>
      </w:pPr>
    </w:p>
    <w:tbl>
      <w:tblPr>
        <w:tblStyle w:val="af1"/>
        <w:tblW w:w="14850" w:type="dxa"/>
        <w:tblLook w:val="04A0" w:firstRow="1" w:lastRow="0" w:firstColumn="1" w:lastColumn="0" w:noHBand="0" w:noVBand="1"/>
      </w:tblPr>
      <w:tblGrid>
        <w:gridCol w:w="14850"/>
      </w:tblGrid>
      <w:tr w:rsidR="00014F50" w14:paraId="72BCBB40" w14:textId="77777777" w:rsidTr="006009E0">
        <w:tc>
          <w:tcPr>
            <w:tcW w:w="14850" w:type="dxa"/>
          </w:tcPr>
          <w:p w14:paraId="2DFB8FC6" w14:textId="77777777" w:rsidR="00014F50" w:rsidRDefault="00014F50" w:rsidP="006009E0">
            <w:pPr>
              <w:rPr>
                <w:rFonts w:eastAsiaTheme="minorEastAsia"/>
                <w:b/>
                <w:bCs/>
                <w:lang w:eastAsia="zh-CN"/>
              </w:rPr>
            </w:pPr>
            <w:r w:rsidRPr="00914423">
              <w:rPr>
                <w:rFonts w:eastAsiaTheme="minorEastAsia" w:hint="eastAsia"/>
                <w:b/>
                <w:bCs/>
                <w:lang w:eastAsia="zh-CN"/>
              </w:rPr>
              <w:t>Proposals:</w:t>
            </w:r>
          </w:p>
          <w:p w14:paraId="26C777B9" w14:textId="2B5838B5" w:rsidR="00014F50" w:rsidRDefault="00014F50" w:rsidP="006009E0">
            <w:pPr>
              <w:rPr>
                <w:rFonts w:eastAsiaTheme="minorEastAsia"/>
                <w:lang w:eastAsia="zh-CN"/>
              </w:rPr>
            </w:pPr>
            <w:r>
              <w:rPr>
                <w:rFonts w:eastAsiaTheme="minorEastAsia" w:hint="eastAsia"/>
                <w:lang w:eastAsia="zh-CN"/>
              </w:rPr>
              <w:t>Update the link budget table Row [1E1] as follows,</w:t>
            </w:r>
          </w:p>
          <w:p w14:paraId="569B6C5F" w14:textId="77777777" w:rsidR="00014F50" w:rsidRDefault="00014F50" w:rsidP="006009E0">
            <w:pPr>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0"/>
              <w:gridCol w:w="3509"/>
              <w:gridCol w:w="3058"/>
              <w:gridCol w:w="6607"/>
            </w:tblGrid>
            <w:tr w:rsidR="00014F50" w14:paraId="6DE4F63B" w14:textId="77777777" w:rsidTr="006009E0">
              <w:trPr>
                <w:trHeight w:val="151"/>
              </w:trPr>
              <w:tc>
                <w:tcPr>
                  <w:tcW w:w="299" w:type="pct"/>
                  <w:tcBorders>
                    <w:top w:val="single" w:sz="4" w:space="0" w:color="auto"/>
                    <w:left w:val="single" w:sz="4" w:space="0" w:color="auto"/>
                    <w:bottom w:val="single" w:sz="4" w:space="0" w:color="auto"/>
                    <w:right w:val="single" w:sz="4" w:space="0" w:color="auto"/>
                  </w:tcBorders>
                  <w:vAlign w:val="center"/>
                </w:tcPr>
                <w:p w14:paraId="3777F58B" w14:textId="77777777" w:rsidR="00014F50" w:rsidRDefault="00014F50" w:rsidP="00014F50">
                  <w:pPr>
                    <w:adjustRightInd w:val="0"/>
                    <w:snapToGrid w:val="0"/>
                    <w:jc w:val="center"/>
                    <w:rPr>
                      <w:rFonts w:ascii="Times New Roman" w:eastAsia="等线" w:hAnsi="Times New Roman"/>
                      <w:b/>
                      <w:bCs/>
                      <w:szCs w:val="20"/>
                      <w:lang w:bidi="ar"/>
                    </w:rPr>
                  </w:pPr>
                  <w:r>
                    <w:rPr>
                      <w:rFonts w:ascii="Times New Roman" w:eastAsia="等线" w:hAnsi="Times New Roman" w:hint="eastAsia"/>
                      <w:b/>
                      <w:bCs/>
                      <w:szCs w:val="20"/>
                      <w:lang w:bidi="ar"/>
                    </w:rPr>
                    <w:t>No.</w:t>
                  </w:r>
                </w:p>
              </w:tc>
              <w:tc>
                <w:tcPr>
                  <w:tcW w:w="7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013A8AB" w14:textId="77777777" w:rsidR="00014F50" w:rsidRDefault="00014F50" w:rsidP="00014F50">
                  <w:pPr>
                    <w:adjustRightInd w:val="0"/>
                    <w:snapToGrid w:val="0"/>
                    <w:rPr>
                      <w:rFonts w:ascii="Times New Roman" w:eastAsia="等线" w:hAnsi="Times New Roman"/>
                      <w:b/>
                      <w:bCs/>
                      <w:szCs w:val="20"/>
                      <w:lang w:bidi="ar"/>
                    </w:rPr>
                  </w:pPr>
                  <w:r>
                    <w:rPr>
                      <w:rFonts w:ascii="Times New Roman" w:eastAsia="等线" w:hAnsi="Times New Roman" w:hint="eastAsia"/>
                      <w:b/>
                      <w:bCs/>
                      <w:szCs w:val="20"/>
                      <w:lang w:bidi="ar"/>
                    </w:rPr>
                    <w:t>Item</w:t>
                  </w:r>
                </w:p>
              </w:tc>
              <w:tc>
                <w:tcPr>
                  <w:tcW w:w="631" w:type="pct"/>
                  <w:tcBorders>
                    <w:top w:val="single" w:sz="4" w:space="0" w:color="auto"/>
                    <w:left w:val="single" w:sz="4" w:space="0" w:color="auto"/>
                    <w:bottom w:val="single" w:sz="4" w:space="0" w:color="auto"/>
                    <w:right w:val="single" w:sz="4" w:space="0" w:color="auto"/>
                  </w:tcBorders>
                  <w:shd w:val="clear" w:color="auto" w:fill="auto"/>
                  <w:vAlign w:val="center"/>
                </w:tcPr>
                <w:p w14:paraId="5D3A736C" w14:textId="77777777" w:rsidR="00014F50" w:rsidRDefault="00014F50" w:rsidP="00014F50">
                  <w:pPr>
                    <w:rPr>
                      <w:rFonts w:ascii="Times New Roman" w:eastAsia="等线" w:hAnsi="Times New Roman"/>
                      <w:b/>
                      <w:bCs/>
                      <w:szCs w:val="20"/>
                    </w:rPr>
                  </w:pPr>
                  <w:r>
                    <w:rPr>
                      <w:rFonts w:ascii="Times New Roman" w:eastAsia="等线" w:hAnsi="Times New Roman" w:hint="eastAsia"/>
                      <w:b/>
                      <w:bCs/>
                      <w:szCs w:val="20"/>
                    </w:rPr>
                    <w:t>Reader-to-Device</w:t>
                  </w:r>
                </w:p>
              </w:tc>
              <w:tc>
                <w:tcPr>
                  <w:tcW w:w="1363" w:type="pct"/>
                  <w:tcBorders>
                    <w:top w:val="single" w:sz="4" w:space="0" w:color="auto"/>
                    <w:left w:val="single" w:sz="4" w:space="0" w:color="auto"/>
                    <w:bottom w:val="single" w:sz="4" w:space="0" w:color="auto"/>
                    <w:right w:val="single" w:sz="4" w:space="0" w:color="auto"/>
                  </w:tcBorders>
                  <w:shd w:val="clear" w:color="auto" w:fill="auto"/>
                  <w:vAlign w:val="center"/>
                </w:tcPr>
                <w:p w14:paraId="266AE521" w14:textId="77777777" w:rsidR="00014F50" w:rsidRDefault="00014F50" w:rsidP="00014F50">
                  <w:pPr>
                    <w:rPr>
                      <w:rFonts w:ascii="Times New Roman" w:eastAsia="等线" w:hAnsi="Times New Roman"/>
                      <w:b/>
                      <w:bCs/>
                      <w:szCs w:val="20"/>
                    </w:rPr>
                  </w:pPr>
                  <w:r>
                    <w:rPr>
                      <w:rFonts w:ascii="Times New Roman" w:eastAsia="等线" w:hAnsi="Times New Roman" w:hint="eastAsia"/>
                      <w:b/>
                      <w:bCs/>
                      <w:szCs w:val="20"/>
                    </w:rPr>
                    <w:t>Device-to-Reader</w:t>
                  </w:r>
                </w:p>
              </w:tc>
            </w:tr>
            <w:tr w:rsidR="00014F50" w14:paraId="29276B61" w14:textId="77777777" w:rsidTr="006009E0">
              <w:trPr>
                <w:trHeight w:val="151"/>
              </w:trPr>
              <w:tc>
                <w:tcPr>
                  <w:tcW w:w="299" w:type="pct"/>
                  <w:tcBorders>
                    <w:top w:val="single" w:sz="4" w:space="0" w:color="auto"/>
                    <w:left w:val="single" w:sz="4" w:space="0" w:color="auto"/>
                    <w:bottom w:val="single" w:sz="4" w:space="0" w:color="auto"/>
                    <w:right w:val="single" w:sz="4" w:space="0" w:color="auto"/>
                  </w:tcBorders>
                  <w:vAlign w:val="center"/>
                </w:tcPr>
                <w:p w14:paraId="03C72E12" w14:textId="77777777" w:rsidR="00014F50" w:rsidRDefault="00014F50" w:rsidP="00014F50">
                  <w:pPr>
                    <w:adjustRightInd w:val="0"/>
                    <w:snapToGrid w:val="0"/>
                    <w:jc w:val="center"/>
                    <w:rPr>
                      <w:rFonts w:ascii="Times New Roman" w:eastAsia="等线" w:hAnsi="Times New Roman"/>
                      <w:szCs w:val="20"/>
                      <w:lang w:bidi="ar"/>
                    </w:rPr>
                  </w:pPr>
                  <w:r>
                    <w:rPr>
                      <w:rFonts w:eastAsia="等线" w:hint="eastAsia"/>
                    </w:rPr>
                    <w:t>[1E1]</w:t>
                  </w:r>
                </w:p>
              </w:tc>
              <w:tc>
                <w:tcPr>
                  <w:tcW w:w="7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B3F2D1A" w14:textId="77777777" w:rsidR="00014F50" w:rsidRDefault="00014F50" w:rsidP="00014F50">
                  <w:pPr>
                    <w:adjustRightInd w:val="0"/>
                    <w:snapToGrid w:val="0"/>
                    <w:rPr>
                      <w:rFonts w:ascii="Times New Roman" w:eastAsia="等线" w:hAnsi="Times New Roman"/>
                      <w:szCs w:val="20"/>
                      <w:lang w:bidi="ar"/>
                    </w:rPr>
                  </w:pPr>
                  <w:r w:rsidRPr="00F41F25">
                    <w:rPr>
                      <w:rFonts w:eastAsia="等线"/>
                      <w:szCs w:val="20"/>
                      <w:lang w:bidi="ar"/>
                    </w:rPr>
                    <w:t xml:space="preserve">CW </w:t>
                  </w:r>
                  <w:r w:rsidRPr="00F41F25">
                    <w:rPr>
                      <w:rFonts w:eastAsia="等线" w:hint="eastAsia"/>
                      <w:szCs w:val="20"/>
                      <w:lang w:eastAsia="zh-CN" w:bidi="ar"/>
                    </w:rPr>
                    <w:t>Tx</w:t>
                  </w:r>
                  <w:r w:rsidRPr="00F41F25">
                    <w:rPr>
                      <w:rFonts w:eastAsia="等线"/>
                      <w:szCs w:val="20"/>
                      <w:lang w:bidi="ar"/>
                    </w:rPr>
                    <w:t xml:space="preserve"> power (dBm)</w:t>
                  </w:r>
                </w:p>
              </w:tc>
              <w:tc>
                <w:tcPr>
                  <w:tcW w:w="631" w:type="pct"/>
                  <w:tcBorders>
                    <w:top w:val="single" w:sz="4" w:space="0" w:color="auto"/>
                    <w:left w:val="single" w:sz="4" w:space="0" w:color="auto"/>
                    <w:bottom w:val="single" w:sz="4" w:space="0" w:color="auto"/>
                    <w:right w:val="single" w:sz="4" w:space="0" w:color="auto"/>
                  </w:tcBorders>
                  <w:shd w:val="clear" w:color="auto" w:fill="auto"/>
                  <w:vAlign w:val="center"/>
                </w:tcPr>
                <w:p w14:paraId="11B1F9A4" w14:textId="77777777" w:rsidR="00014F50" w:rsidRDefault="00014F50" w:rsidP="00014F50">
                  <w:pPr>
                    <w:rPr>
                      <w:rFonts w:ascii="Times New Roman" w:eastAsia="等线" w:hAnsi="Times New Roman"/>
                      <w:szCs w:val="20"/>
                    </w:rPr>
                  </w:pPr>
                  <w:r w:rsidRPr="00C4633A">
                    <w:rPr>
                      <w:rFonts w:eastAsia="等线" w:hint="eastAsia"/>
                      <w:lang w:eastAsia="zh-CN"/>
                    </w:rPr>
                    <w:t>N</w:t>
                  </w:r>
                  <w:r w:rsidRPr="00C4633A">
                    <w:rPr>
                      <w:rFonts w:eastAsia="等线"/>
                      <w:lang w:eastAsia="zh-CN"/>
                    </w:rPr>
                    <w:t>/A</w:t>
                  </w:r>
                </w:p>
              </w:tc>
              <w:tc>
                <w:tcPr>
                  <w:tcW w:w="1363" w:type="pct"/>
                  <w:tcBorders>
                    <w:top w:val="single" w:sz="4" w:space="0" w:color="auto"/>
                    <w:left w:val="single" w:sz="4" w:space="0" w:color="auto"/>
                    <w:bottom w:val="single" w:sz="4" w:space="0" w:color="auto"/>
                    <w:right w:val="single" w:sz="4" w:space="0" w:color="auto"/>
                  </w:tcBorders>
                  <w:shd w:val="clear" w:color="auto" w:fill="auto"/>
                  <w:vAlign w:val="center"/>
                </w:tcPr>
                <w:p w14:paraId="0A5058A8" w14:textId="0CC6085B" w:rsidR="00014F50" w:rsidRPr="00AD2CD5" w:rsidRDefault="00014F50" w:rsidP="00014F50">
                  <w:pPr>
                    <w:adjustRightInd w:val="0"/>
                    <w:snapToGrid w:val="0"/>
                    <w:rPr>
                      <w:rFonts w:eastAsia="等线"/>
                      <w:szCs w:val="20"/>
                      <w:lang w:eastAsia="zh-CN" w:bidi="ar"/>
                    </w:rPr>
                  </w:pPr>
                  <w:r w:rsidRPr="00AD2CD5">
                    <w:rPr>
                      <w:rFonts w:eastAsia="等线" w:hint="eastAsia"/>
                      <w:szCs w:val="20"/>
                      <w:lang w:eastAsia="zh-CN" w:bidi="ar"/>
                    </w:rPr>
                    <w:t xml:space="preserve">For scenario </w:t>
                  </w:r>
                  <w:r w:rsidRPr="00AD2CD5">
                    <w:rPr>
                      <w:rFonts w:eastAsia="等线"/>
                      <w:szCs w:val="20"/>
                      <w:lang w:eastAsia="zh-CN" w:bidi="ar"/>
                    </w:rPr>
                    <w:t>‘</w:t>
                  </w:r>
                  <w:r w:rsidRPr="00AD2CD5">
                    <w:rPr>
                      <w:rFonts w:eastAsia="等线" w:hint="eastAsia"/>
                      <w:szCs w:val="20"/>
                      <w:lang w:eastAsia="zh-CN" w:bidi="ar"/>
                    </w:rPr>
                    <w:t>A1</w:t>
                  </w:r>
                  <w:r w:rsidRPr="00AD2CD5">
                    <w:rPr>
                      <w:rFonts w:eastAsia="等线"/>
                      <w:szCs w:val="20"/>
                      <w:lang w:eastAsia="zh-CN" w:bidi="ar"/>
                    </w:rPr>
                    <w:t>’</w:t>
                  </w:r>
                  <w:r w:rsidRPr="00AD2CD5">
                    <w:rPr>
                      <w:rFonts w:eastAsia="等线" w:hint="eastAsia"/>
                      <w:szCs w:val="20"/>
                      <w:lang w:eastAsia="zh-CN" w:bidi="ar"/>
                    </w:rPr>
                    <w:t xml:space="preserve"> and </w:t>
                  </w:r>
                  <w:r w:rsidRPr="00AD2CD5">
                    <w:rPr>
                      <w:rFonts w:eastAsia="等线"/>
                      <w:szCs w:val="20"/>
                      <w:lang w:eastAsia="zh-CN" w:bidi="ar"/>
                    </w:rPr>
                    <w:t>‘</w:t>
                  </w:r>
                  <w:r w:rsidRPr="00AD2CD5">
                    <w:rPr>
                      <w:rFonts w:eastAsia="等线" w:hint="eastAsia"/>
                      <w:szCs w:val="20"/>
                      <w:lang w:eastAsia="zh-CN" w:bidi="ar"/>
                    </w:rPr>
                    <w:t>A2</w:t>
                  </w:r>
                  <w:r w:rsidRPr="00AD2CD5">
                    <w:rPr>
                      <w:rFonts w:eastAsia="等线"/>
                      <w:szCs w:val="20"/>
                      <w:lang w:eastAsia="zh-CN" w:bidi="ar"/>
                    </w:rPr>
                    <w:t>’</w:t>
                  </w:r>
                  <w:r w:rsidRPr="00AD2CD5">
                    <w:rPr>
                      <w:rFonts w:eastAsia="等线" w:hint="eastAsia"/>
                      <w:szCs w:val="20"/>
                      <w:lang w:eastAsia="zh-CN" w:bidi="ar"/>
                    </w:rPr>
                    <w:t>,</w:t>
                  </w:r>
                </w:p>
                <w:p w14:paraId="128700AA" w14:textId="0CBFBE83" w:rsidR="00014F50" w:rsidRPr="004B2D8B" w:rsidRDefault="004B2D8B" w:rsidP="004B2D8B">
                  <w:pPr>
                    <w:pStyle w:val="af"/>
                    <w:numPr>
                      <w:ilvl w:val="0"/>
                      <w:numId w:val="30"/>
                    </w:numPr>
                    <w:adjustRightInd w:val="0"/>
                    <w:snapToGrid w:val="0"/>
                    <w:ind w:firstLineChars="0"/>
                    <w:rPr>
                      <w:rFonts w:eastAsia="等线"/>
                      <w:szCs w:val="20"/>
                      <w:lang w:eastAsia="zh-CN" w:bidi="ar"/>
                    </w:rPr>
                  </w:pPr>
                  <w:r w:rsidRPr="00AD2CD5">
                    <w:rPr>
                      <w:rFonts w:eastAsia="等线"/>
                      <w:szCs w:val="20"/>
                      <w:lang w:eastAsia="zh-CN" w:bidi="ar"/>
                    </w:rPr>
                    <w:t>R</w:t>
                  </w:r>
                  <w:r w:rsidRPr="00AD2CD5">
                    <w:rPr>
                      <w:rFonts w:eastAsia="等线" w:hint="eastAsia"/>
                      <w:szCs w:val="20"/>
                      <w:lang w:eastAsia="zh-CN" w:bidi="ar"/>
                    </w:rPr>
                    <w:t>eport same or different assumption as [1E]. If it is different, report the value</w:t>
                  </w:r>
                </w:p>
                <w:p w14:paraId="28720D70" w14:textId="77777777" w:rsidR="00014F50" w:rsidRPr="00AD2CD5" w:rsidRDefault="00014F50" w:rsidP="00014F50">
                  <w:pPr>
                    <w:adjustRightInd w:val="0"/>
                    <w:snapToGrid w:val="0"/>
                    <w:rPr>
                      <w:rFonts w:eastAsia="等线"/>
                      <w:szCs w:val="20"/>
                      <w:lang w:eastAsia="zh-CN" w:bidi="ar"/>
                    </w:rPr>
                  </w:pPr>
                </w:p>
                <w:p w14:paraId="2F1E02D1" w14:textId="2BDDEAAC" w:rsidR="00014F50" w:rsidRPr="00AD2CD5" w:rsidRDefault="00014F50" w:rsidP="00014F50">
                  <w:pPr>
                    <w:adjustRightInd w:val="0"/>
                    <w:snapToGrid w:val="0"/>
                    <w:rPr>
                      <w:rFonts w:eastAsia="等线"/>
                      <w:szCs w:val="20"/>
                      <w:lang w:eastAsia="zh-CN" w:bidi="ar"/>
                    </w:rPr>
                  </w:pPr>
                  <w:r w:rsidRPr="00AD2CD5">
                    <w:rPr>
                      <w:rFonts w:eastAsia="等线" w:hint="eastAsia"/>
                      <w:szCs w:val="20"/>
                      <w:lang w:eastAsia="zh-CN" w:bidi="ar"/>
                    </w:rPr>
                    <w:t xml:space="preserve">For scenario </w:t>
                  </w:r>
                  <w:r w:rsidRPr="00AD2CD5">
                    <w:rPr>
                      <w:rFonts w:eastAsia="等线"/>
                      <w:szCs w:val="20"/>
                      <w:lang w:eastAsia="zh-CN" w:bidi="ar"/>
                    </w:rPr>
                    <w:t>‘</w:t>
                  </w:r>
                  <w:r w:rsidRPr="00AD2CD5">
                    <w:rPr>
                      <w:rFonts w:eastAsia="等线" w:hint="eastAsia"/>
                      <w:szCs w:val="20"/>
                      <w:lang w:eastAsia="zh-CN" w:bidi="ar"/>
                    </w:rPr>
                    <w:t>B</w:t>
                  </w:r>
                  <w:r w:rsidRPr="00AD2CD5">
                    <w:rPr>
                      <w:rFonts w:eastAsia="等线"/>
                      <w:szCs w:val="20"/>
                      <w:lang w:eastAsia="zh-CN" w:bidi="ar"/>
                    </w:rPr>
                    <w:t>’</w:t>
                  </w:r>
                  <w:r w:rsidRPr="00AD2CD5">
                    <w:rPr>
                      <w:rFonts w:eastAsia="等线" w:hint="eastAsia"/>
                      <w:szCs w:val="20"/>
                      <w:lang w:eastAsia="zh-CN" w:bidi="ar"/>
                    </w:rPr>
                    <w:t>,</w:t>
                  </w:r>
                </w:p>
                <w:p w14:paraId="0CCF8AA5" w14:textId="548D1CEE" w:rsidR="00014F50" w:rsidRPr="00AD2CD5" w:rsidRDefault="00014F50" w:rsidP="00014F50">
                  <w:pPr>
                    <w:pStyle w:val="af"/>
                    <w:numPr>
                      <w:ilvl w:val="0"/>
                      <w:numId w:val="30"/>
                    </w:numPr>
                    <w:adjustRightInd w:val="0"/>
                    <w:snapToGrid w:val="0"/>
                    <w:ind w:firstLineChars="0"/>
                    <w:rPr>
                      <w:rFonts w:eastAsia="等线"/>
                      <w:szCs w:val="20"/>
                      <w:lang w:eastAsia="zh-CN" w:bidi="ar"/>
                    </w:rPr>
                  </w:pPr>
                  <w:r w:rsidRPr="00AD2CD5">
                    <w:rPr>
                      <w:rFonts w:eastAsia="等线"/>
                      <w:szCs w:val="20"/>
                      <w:lang w:eastAsia="zh-CN" w:bidi="ar"/>
                    </w:rPr>
                    <w:t>R</w:t>
                  </w:r>
                  <w:r w:rsidRPr="00AD2CD5">
                    <w:rPr>
                      <w:rFonts w:eastAsia="等线" w:hint="eastAsia"/>
                      <w:szCs w:val="20"/>
                      <w:lang w:eastAsia="zh-CN" w:bidi="ar"/>
                    </w:rPr>
                    <w:t>eport same or different assumption as [1E]. If it is different, report the value</w:t>
                  </w:r>
                </w:p>
                <w:p w14:paraId="0A57B281" w14:textId="77777777" w:rsidR="00014F50" w:rsidRPr="00AD2CD5" w:rsidRDefault="00014F50" w:rsidP="00014F50">
                  <w:pPr>
                    <w:adjustRightInd w:val="0"/>
                    <w:snapToGrid w:val="0"/>
                    <w:rPr>
                      <w:rFonts w:ascii="Times New Roman" w:eastAsia="等线" w:hAnsi="Times New Roman"/>
                      <w:szCs w:val="20"/>
                      <w:lang w:eastAsia="zh-CN"/>
                    </w:rPr>
                  </w:pPr>
                </w:p>
                <w:p w14:paraId="7CDF9A17" w14:textId="6505E4AF" w:rsidR="00AD2CD5" w:rsidRPr="00AD2CD5" w:rsidRDefault="00AD2CD5" w:rsidP="00014F50">
                  <w:pPr>
                    <w:adjustRightInd w:val="0"/>
                    <w:snapToGrid w:val="0"/>
                    <w:rPr>
                      <w:rFonts w:eastAsia="等线"/>
                      <w:szCs w:val="20"/>
                      <w:lang w:eastAsia="zh-CN" w:bidi="ar"/>
                    </w:rPr>
                  </w:pPr>
                  <w:r w:rsidRPr="00AD2CD5">
                    <w:rPr>
                      <w:rFonts w:eastAsia="等线" w:hint="eastAsia"/>
                      <w:szCs w:val="20"/>
                      <w:lang w:eastAsia="zh-CN" w:bidi="ar"/>
                    </w:rPr>
                    <w:lastRenderedPageBreak/>
                    <w:t>Note: only applicable for device 1/2a</w:t>
                  </w:r>
                </w:p>
              </w:tc>
            </w:tr>
          </w:tbl>
          <w:p w14:paraId="25CB741F" w14:textId="77777777" w:rsidR="00014F50" w:rsidRPr="00DC4705" w:rsidRDefault="00014F50" w:rsidP="006009E0">
            <w:pPr>
              <w:rPr>
                <w:rFonts w:eastAsiaTheme="minorEastAsia"/>
                <w:lang w:eastAsia="zh-CN"/>
              </w:rPr>
            </w:pPr>
          </w:p>
          <w:p w14:paraId="093288F4" w14:textId="77777777" w:rsidR="00014F50" w:rsidRPr="009C36DB" w:rsidRDefault="00014F50" w:rsidP="006009E0">
            <w:pPr>
              <w:rPr>
                <w:rFonts w:eastAsiaTheme="minorEastAsia"/>
                <w:lang w:eastAsia="zh-CN"/>
              </w:rPr>
            </w:pPr>
          </w:p>
        </w:tc>
      </w:tr>
    </w:tbl>
    <w:p w14:paraId="4D687272" w14:textId="77777777" w:rsidR="00014F50" w:rsidRDefault="00014F50" w:rsidP="00014F50">
      <w:pPr>
        <w:rPr>
          <w:rFonts w:eastAsiaTheme="minorEastAsia"/>
          <w:lang w:eastAsia="zh-CN"/>
        </w:rPr>
      </w:pPr>
    </w:p>
    <w:tbl>
      <w:tblPr>
        <w:tblStyle w:val="af1"/>
        <w:tblW w:w="9736" w:type="dxa"/>
        <w:tblLayout w:type="fixed"/>
        <w:tblLook w:val="04A0" w:firstRow="1" w:lastRow="0" w:firstColumn="1" w:lastColumn="0" w:noHBand="0" w:noVBand="1"/>
      </w:tblPr>
      <w:tblGrid>
        <w:gridCol w:w="1129"/>
        <w:gridCol w:w="8607"/>
      </w:tblGrid>
      <w:tr w:rsidR="004E3F1C" w:rsidRPr="00E5405E" w14:paraId="45674873" w14:textId="77777777" w:rsidTr="004772B4">
        <w:tc>
          <w:tcPr>
            <w:tcW w:w="1129" w:type="dxa"/>
          </w:tcPr>
          <w:p w14:paraId="067A57E5" w14:textId="77777777" w:rsidR="004E3F1C" w:rsidRPr="00E5405E" w:rsidRDefault="004E3F1C" w:rsidP="004772B4">
            <w:pPr>
              <w:jc w:val="center"/>
              <w:rPr>
                <w:rFonts w:eastAsiaTheme="minorEastAsia"/>
                <w:b/>
                <w:bCs/>
                <w:lang w:eastAsia="zh-CN"/>
              </w:rPr>
            </w:pPr>
            <w:r w:rsidRPr="00E5405E">
              <w:rPr>
                <w:rFonts w:eastAsiaTheme="minorEastAsia" w:hint="eastAsia"/>
                <w:b/>
                <w:bCs/>
                <w:lang w:eastAsia="zh-CN"/>
              </w:rPr>
              <w:t>Company</w:t>
            </w:r>
          </w:p>
        </w:tc>
        <w:tc>
          <w:tcPr>
            <w:tcW w:w="8607" w:type="dxa"/>
          </w:tcPr>
          <w:p w14:paraId="1E8A9448" w14:textId="77777777" w:rsidR="004E3F1C" w:rsidRPr="00E5405E" w:rsidRDefault="004E3F1C" w:rsidP="004772B4">
            <w:pPr>
              <w:jc w:val="center"/>
              <w:rPr>
                <w:rFonts w:eastAsiaTheme="minorEastAsia"/>
                <w:b/>
                <w:bCs/>
                <w:lang w:eastAsia="zh-CN"/>
              </w:rPr>
            </w:pPr>
            <w:r w:rsidRPr="00E5405E">
              <w:rPr>
                <w:rFonts w:eastAsiaTheme="minorEastAsia" w:hint="eastAsia"/>
                <w:b/>
                <w:bCs/>
                <w:lang w:eastAsia="zh-CN"/>
              </w:rPr>
              <w:t>Comments</w:t>
            </w:r>
          </w:p>
        </w:tc>
      </w:tr>
      <w:tr w:rsidR="004E3F1C" w:rsidRPr="004C2867" w14:paraId="391E9637" w14:textId="77777777" w:rsidTr="004772B4">
        <w:tc>
          <w:tcPr>
            <w:tcW w:w="1129" w:type="dxa"/>
          </w:tcPr>
          <w:p w14:paraId="265349C2" w14:textId="77777777" w:rsidR="004E3F1C" w:rsidRDefault="004E3F1C" w:rsidP="004772B4">
            <w:pPr>
              <w:rPr>
                <w:rFonts w:eastAsiaTheme="minorEastAsia"/>
              </w:rPr>
            </w:pPr>
          </w:p>
        </w:tc>
        <w:tc>
          <w:tcPr>
            <w:tcW w:w="8607" w:type="dxa"/>
          </w:tcPr>
          <w:p w14:paraId="6441531E" w14:textId="77777777" w:rsidR="004E3F1C" w:rsidRPr="004C2867" w:rsidRDefault="004E3F1C" w:rsidP="004772B4">
            <w:pPr>
              <w:rPr>
                <w:rFonts w:eastAsiaTheme="minorEastAsia"/>
                <w:lang w:eastAsia="zh-CN"/>
              </w:rPr>
            </w:pPr>
          </w:p>
        </w:tc>
      </w:tr>
      <w:tr w:rsidR="004E3F1C" w:rsidRPr="004C2867" w14:paraId="49C65F1F" w14:textId="77777777" w:rsidTr="004772B4">
        <w:tc>
          <w:tcPr>
            <w:tcW w:w="1129" w:type="dxa"/>
          </w:tcPr>
          <w:p w14:paraId="6575A088" w14:textId="77777777" w:rsidR="004E3F1C" w:rsidRDefault="004E3F1C" w:rsidP="004772B4">
            <w:pPr>
              <w:rPr>
                <w:rFonts w:eastAsiaTheme="minorEastAsia"/>
              </w:rPr>
            </w:pPr>
          </w:p>
        </w:tc>
        <w:tc>
          <w:tcPr>
            <w:tcW w:w="8607" w:type="dxa"/>
          </w:tcPr>
          <w:p w14:paraId="6C9C7877" w14:textId="77777777" w:rsidR="004E3F1C" w:rsidRDefault="004E3F1C" w:rsidP="004772B4">
            <w:pPr>
              <w:rPr>
                <w:rFonts w:eastAsiaTheme="minorEastAsia"/>
                <w:lang w:eastAsia="zh-CN"/>
              </w:rPr>
            </w:pPr>
          </w:p>
        </w:tc>
      </w:tr>
      <w:tr w:rsidR="004E3F1C" w:rsidRPr="004C2867" w14:paraId="3D19400A" w14:textId="77777777" w:rsidTr="004772B4">
        <w:tc>
          <w:tcPr>
            <w:tcW w:w="1129" w:type="dxa"/>
          </w:tcPr>
          <w:p w14:paraId="5A3C05B2" w14:textId="77777777" w:rsidR="004E3F1C" w:rsidRDefault="004E3F1C" w:rsidP="004772B4">
            <w:pPr>
              <w:rPr>
                <w:rFonts w:eastAsiaTheme="minorEastAsia"/>
              </w:rPr>
            </w:pPr>
          </w:p>
        </w:tc>
        <w:tc>
          <w:tcPr>
            <w:tcW w:w="8607" w:type="dxa"/>
          </w:tcPr>
          <w:p w14:paraId="4BB36AE9" w14:textId="77777777" w:rsidR="004E3F1C" w:rsidRDefault="004E3F1C" w:rsidP="004772B4">
            <w:pPr>
              <w:rPr>
                <w:rFonts w:eastAsiaTheme="minorEastAsia"/>
                <w:lang w:eastAsia="zh-CN"/>
              </w:rPr>
            </w:pPr>
          </w:p>
        </w:tc>
      </w:tr>
      <w:tr w:rsidR="004E3F1C" w:rsidRPr="004C2867" w14:paraId="134D8A96" w14:textId="77777777" w:rsidTr="004772B4">
        <w:tc>
          <w:tcPr>
            <w:tcW w:w="1129" w:type="dxa"/>
          </w:tcPr>
          <w:p w14:paraId="0CBA9FD8" w14:textId="77777777" w:rsidR="004E3F1C" w:rsidRDefault="004E3F1C" w:rsidP="004772B4">
            <w:pPr>
              <w:rPr>
                <w:rFonts w:eastAsiaTheme="minorEastAsia"/>
              </w:rPr>
            </w:pPr>
          </w:p>
        </w:tc>
        <w:tc>
          <w:tcPr>
            <w:tcW w:w="8607" w:type="dxa"/>
          </w:tcPr>
          <w:p w14:paraId="6E92DDA2" w14:textId="77777777" w:rsidR="004E3F1C" w:rsidRDefault="004E3F1C" w:rsidP="004772B4">
            <w:pPr>
              <w:rPr>
                <w:rFonts w:eastAsiaTheme="minorEastAsia"/>
                <w:lang w:eastAsia="zh-CN"/>
              </w:rPr>
            </w:pPr>
          </w:p>
        </w:tc>
      </w:tr>
      <w:tr w:rsidR="004E3F1C" w:rsidRPr="004C2867" w14:paraId="1E8FF0DB" w14:textId="77777777" w:rsidTr="004772B4">
        <w:tc>
          <w:tcPr>
            <w:tcW w:w="1129" w:type="dxa"/>
          </w:tcPr>
          <w:p w14:paraId="20CA645A" w14:textId="77777777" w:rsidR="004E3F1C" w:rsidRDefault="004E3F1C" w:rsidP="004772B4">
            <w:pPr>
              <w:rPr>
                <w:rFonts w:eastAsiaTheme="minorEastAsia"/>
              </w:rPr>
            </w:pPr>
          </w:p>
        </w:tc>
        <w:tc>
          <w:tcPr>
            <w:tcW w:w="8607" w:type="dxa"/>
          </w:tcPr>
          <w:p w14:paraId="0F788B98" w14:textId="77777777" w:rsidR="004E3F1C" w:rsidRDefault="004E3F1C" w:rsidP="004772B4">
            <w:pPr>
              <w:rPr>
                <w:rFonts w:eastAsiaTheme="minorEastAsia"/>
                <w:lang w:eastAsia="zh-CN"/>
              </w:rPr>
            </w:pPr>
          </w:p>
        </w:tc>
      </w:tr>
    </w:tbl>
    <w:p w14:paraId="2222D96B" w14:textId="77777777" w:rsidR="00014F50" w:rsidRDefault="00014F50" w:rsidP="000B2DDD">
      <w:pPr>
        <w:rPr>
          <w:rFonts w:eastAsiaTheme="minorEastAsia"/>
          <w:lang w:eastAsia="zh-CN"/>
        </w:rPr>
      </w:pPr>
    </w:p>
    <w:p w14:paraId="63EA56B5" w14:textId="77777777" w:rsidR="004B2D8B" w:rsidRDefault="004B2D8B" w:rsidP="004B2D8B">
      <w:pPr>
        <w:pStyle w:val="3"/>
        <w:rPr>
          <w:rFonts w:eastAsiaTheme="minorEastAsia"/>
          <w:lang w:eastAsia="zh-CN" w:bidi="ar"/>
        </w:rPr>
      </w:pPr>
      <w:r w:rsidRPr="00DC2A07">
        <w:rPr>
          <w:rFonts w:hint="eastAsia"/>
          <w:lang w:bidi="ar"/>
        </w:rPr>
        <w:t xml:space="preserve">[1E3] </w:t>
      </w:r>
      <w:r w:rsidRPr="00DC2A07">
        <w:rPr>
          <w:lang w:bidi="ar"/>
        </w:rPr>
        <w:t>CW2D distance</w:t>
      </w:r>
      <w:r w:rsidRPr="00DC2A07">
        <w:rPr>
          <w:rFonts w:hint="eastAsia"/>
          <w:lang w:bidi="ar"/>
        </w:rPr>
        <w:t xml:space="preserve"> @ Tx</w:t>
      </w:r>
    </w:p>
    <w:p w14:paraId="0A0CF153" w14:textId="77777777" w:rsidR="00106BF9" w:rsidRDefault="00106BF9" w:rsidP="00106BF9">
      <w:pPr>
        <w:pStyle w:val="4"/>
        <w:rPr>
          <w:rFonts w:eastAsiaTheme="minorEastAsia"/>
          <w:lang w:eastAsia="zh-CN"/>
        </w:rPr>
      </w:pPr>
      <w:r w:rsidRPr="006E3F5D">
        <w:rPr>
          <w:rFonts w:eastAsiaTheme="minorEastAsia" w:hint="eastAsia"/>
          <w:lang w:eastAsia="zh-CN"/>
        </w:rPr>
        <w:t xml:space="preserve">Discussion </w:t>
      </w:r>
      <w:r>
        <w:rPr>
          <w:rFonts w:eastAsiaTheme="minorEastAsia" w:hint="eastAsia"/>
          <w:lang w:eastAsia="zh-CN"/>
        </w:rPr>
        <w:t>(round 1)</w:t>
      </w:r>
    </w:p>
    <w:p w14:paraId="6B34FA41" w14:textId="33B67FCD" w:rsidR="00BD633A" w:rsidRPr="00BD633A" w:rsidRDefault="00BD633A" w:rsidP="00BD633A">
      <w:pPr>
        <w:rPr>
          <w:rFonts w:eastAsiaTheme="minorEastAsia"/>
          <w:lang w:eastAsia="zh-CN" w:bidi="ar"/>
        </w:rPr>
      </w:pPr>
      <w:r>
        <w:rPr>
          <w:rFonts w:eastAsiaTheme="minorEastAsia"/>
          <w:lang w:eastAsia="zh-CN" w:bidi="ar"/>
        </w:rPr>
        <w:t>I</w:t>
      </w:r>
      <w:r>
        <w:rPr>
          <w:rFonts w:eastAsiaTheme="minorEastAsia" w:hint="eastAsia"/>
          <w:lang w:eastAsia="zh-CN" w:bidi="ar"/>
        </w:rPr>
        <w:t xml:space="preserve">n RAN1#116bis, </w:t>
      </w:r>
    </w:p>
    <w:p w14:paraId="69BA8639" w14:textId="77777777" w:rsidR="00BD633A" w:rsidRPr="00A66B32" w:rsidRDefault="00BD633A" w:rsidP="00BD633A">
      <w:pPr>
        <w:rPr>
          <w:rFonts w:eastAsia="等线"/>
          <w:bCs/>
          <w:highlight w:val="green"/>
          <w:lang w:eastAsia="zh-CN"/>
        </w:rPr>
      </w:pPr>
      <w:r w:rsidRPr="00A66B32">
        <w:rPr>
          <w:rFonts w:eastAsia="等线"/>
          <w:bCs/>
          <w:highlight w:val="green"/>
          <w:lang w:eastAsia="zh-CN"/>
        </w:rPr>
        <w:t>Agreement</w:t>
      </w:r>
    </w:p>
    <w:p w14:paraId="33BC1A7D" w14:textId="77777777" w:rsidR="00BD633A" w:rsidRPr="00185275" w:rsidRDefault="00BD633A" w:rsidP="00BD633A">
      <w:pPr>
        <w:rPr>
          <w:rFonts w:eastAsia="等线"/>
          <w:bCs/>
          <w:lang w:eastAsia="zh-CN"/>
        </w:rPr>
      </w:pPr>
      <w:r w:rsidRPr="00185275">
        <w:rPr>
          <w:rFonts w:eastAsia="等线" w:hint="eastAsia"/>
          <w:bCs/>
          <w:lang w:eastAsia="zh-CN"/>
        </w:rPr>
        <w:t xml:space="preserve">For coverage evaluation purpose, </w:t>
      </w:r>
    </w:p>
    <w:p w14:paraId="525108D2" w14:textId="77777777" w:rsidR="00BD633A" w:rsidRPr="00185275" w:rsidRDefault="00BD633A" w:rsidP="00BD633A">
      <w:pPr>
        <w:pStyle w:val="af"/>
        <w:numPr>
          <w:ilvl w:val="0"/>
          <w:numId w:val="30"/>
        </w:numPr>
        <w:ind w:firstLineChars="0"/>
        <w:rPr>
          <w:rFonts w:eastAsia="等线"/>
          <w:bCs/>
          <w:lang w:eastAsia="zh-CN"/>
        </w:rPr>
      </w:pPr>
      <w:r w:rsidRPr="00185275">
        <w:rPr>
          <w:rFonts w:eastAsia="等线" w:hint="eastAsia"/>
          <w:bCs/>
          <w:lang w:eastAsia="zh-CN"/>
        </w:rPr>
        <w:t xml:space="preserve">For scenarios </w:t>
      </w:r>
      <w:r w:rsidRPr="00185275">
        <w:rPr>
          <w:rFonts w:eastAsia="等线"/>
          <w:bCs/>
          <w:lang w:eastAsia="zh-CN"/>
        </w:rPr>
        <w:t>‘</w:t>
      </w:r>
      <w:r w:rsidRPr="00185275">
        <w:rPr>
          <w:rFonts w:eastAsia="等线" w:hint="eastAsia"/>
          <w:bCs/>
          <w:lang w:eastAsia="zh-CN"/>
        </w:rPr>
        <w:t>A1</w:t>
      </w:r>
      <w:r w:rsidRPr="00185275">
        <w:rPr>
          <w:rFonts w:eastAsia="等线"/>
          <w:bCs/>
          <w:lang w:eastAsia="zh-CN"/>
        </w:rPr>
        <w:t>’</w:t>
      </w:r>
      <w:r w:rsidRPr="00185275">
        <w:rPr>
          <w:rFonts w:eastAsia="等线" w:hint="eastAsia"/>
          <w:bCs/>
          <w:lang w:eastAsia="zh-CN"/>
        </w:rPr>
        <w:t xml:space="preserve"> and </w:t>
      </w:r>
      <w:r w:rsidRPr="00185275">
        <w:rPr>
          <w:rFonts w:eastAsia="等线"/>
          <w:bCs/>
          <w:lang w:eastAsia="zh-CN"/>
        </w:rPr>
        <w:t>‘</w:t>
      </w:r>
      <w:r w:rsidRPr="00185275">
        <w:rPr>
          <w:rFonts w:eastAsia="等线" w:hint="eastAsia"/>
          <w:bCs/>
          <w:lang w:eastAsia="zh-CN"/>
        </w:rPr>
        <w:t>A2</w:t>
      </w:r>
      <w:r w:rsidRPr="00185275">
        <w:rPr>
          <w:rFonts w:eastAsia="等线"/>
          <w:bCs/>
          <w:lang w:eastAsia="zh-CN"/>
        </w:rPr>
        <w:t>’</w:t>
      </w:r>
      <w:r w:rsidRPr="00185275">
        <w:rPr>
          <w:rFonts w:eastAsia="等线" w:hint="eastAsia"/>
          <w:bCs/>
          <w:lang w:eastAsia="zh-CN"/>
        </w:rPr>
        <w:t>,</w:t>
      </w:r>
    </w:p>
    <w:p w14:paraId="09CC5136" w14:textId="77777777" w:rsidR="00BD633A" w:rsidRPr="00185275" w:rsidRDefault="00BD633A" w:rsidP="00BD633A">
      <w:pPr>
        <w:pStyle w:val="af"/>
        <w:numPr>
          <w:ilvl w:val="1"/>
          <w:numId w:val="30"/>
        </w:numPr>
        <w:ind w:firstLineChars="0"/>
        <w:rPr>
          <w:rFonts w:eastAsia="等线"/>
          <w:lang w:eastAsia="zh-CN"/>
        </w:rPr>
      </w:pPr>
      <w:r w:rsidRPr="00185275">
        <w:rPr>
          <w:rFonts w:eastAsia="等线" w:hint="eastAsia"/>
          <w:lang w:eastAsia="zh-CN"/>
        </w:rPr>
        <w:t>The Device Tx Power is calculated by assuming CW2D pathloss = D2R pathloss.</w:t>
      </w:r>
    </w:p>
    <w:p w14:paraId="7E542DD3" w14:textId="77777777" w:rsidR="00BD633A" w:rsidRPr="00185275" w:rsidRDefault="00BD633A" w:rsidP="00BD633A">
      <w:pPr>
        <w:pStyle w:val="af"/>
        <w:numPr>
          <w:ilvl w:val="0"/>
          <w:numId w:val="30"/>
        </w:numPr>
        <w:ind w:firstLineChars="0"/>
        <w:rPr>
          <w:rFonts w:eastAsia="等线"/>
          <w:bCs/>
          <w:strike/>
          <w:lang w:eastAsia="zh-CN"/>
        </w:rPr>
      </w:pPr>
      <w:r w:rsidRPr="00185275">
        <w:rPr>
          <w:rFonts w:eastAsia="等线" w:hint="eastAsia"/>
          <w:bCs/>
          <w:lang w:eastAsia="zh-CN"/>
        </w:rPr>
        <w:t xml:space="preserve">For scenarios </w:t>
      </w:r>
      <w:r w:rsidRPr="00185275">
        <w:rPr>
          <w:rFonts w:eastAsia="等线"/>
          <w:bCs/>
          <w:lang w:eastAsia="zh-CN"/>
        </w:rPr>
        <w:t>‘</w:t>
      </w:r>
      <w:r w:rsidRPr="00185275">
        <w:rPr>
          <w:rFonts w:eastAsia="等线" w:hint="eastAsia"/>
          <w:bCs/>
          <w:lang w:eastAsia="zh-CN"/>
        </w:rPr>
        <w:t>B</w:t>
      </w:r>
      <w:r w:rsidRPr="00185275">
        <w:rPr>
          <w:rFonts w:eastAsia="等线"/>
          <w:bCs/>
          <w:lang w:eastAsia="zh-CN"/>
        </w:rPr>
        <w:t>’</w:t>
      </w:r>
      <w:r w:rsidRPr="00185275">
        <w:rPr>
          <w:rFonts w:eastAsia="等线" w:hint="eastAsia"/>
          <w:bCs/>
          <w:lang w:eastAsia="zh-CN"/>
        </w:rPr>
        <w:t>,</w:t>
      </w:r>
    </w:p>
    <w:p w14:paraId="7E6EF41B" w14:textId="77777777" w:rsidR="00BD633A" w:rsidRPr="00185275" w:rsidRDefault="00BD633A" w:rsidP="00BD633A">
      <w:pPr>
        <w:pStyle w:val="af"/>
        <w:numPr>
          <w:ilvl w:val="1"/>
          <w:numId w:val="30"/>
        </w:numPr>
        <w:ind w:firstLineChars="0"/>
        <w:rPr>
          <w:rFonts w:eastAsia="等线"/>
          <w:bCs/>
          <w:lang w:eastAsia="zh-CN"/>
        </w:rPr>
      </w:pPr>
      <w:r w:rsidRPr="00185275">
        <w:rPr>
          <w:rFonts w:eastAsia="等线"/>
          <w:lang w:eastAsia="zh-CN"/>
        </w:rPr>
        <w:t>The Device Tx Power is calculated by CW receive</w:t>
      </w:r>
      <w:r w:rsidRPr="00185275">
        <w:rPr>
          <w:rFonts w:eastAsia="等线" w:hint="eastAsia"/>
          <w:lang w:eastAsia="zh-CN"/>
        </w:rPr>
        <w:t xml:space="preserve">d </w:t>
      </w:r>
      <w:r w:rsidRPr="00185275">
        <w:rPr>
          <w:rFonts w:eastAsia="等线"/>
          <w:lang w:eastAsia="zh-CN"/>
        </w:rPr>
        <w:t>power which can be derived by</w:t>
      </w:r>
      <w:r w:rsidRPr="00185275">
        <w:rPr>
          <w:rFonts w:eastAsia="等线" w:hint="eastAsia"/>
          <w:lang w:eastAsia="zh-CN"/>
        </w:rPr>
        <w:t xml:space="preserve"> at least </w:t>
      </w:r>
      <w:r w:rsidRPr="00185275">
        <w:rPr>
          <w:rFonts w:ascii="Times New Roman" w:eastAsia="等线" w:hAnsi="Times New Roman" w:hint="eastAsia"/>
          <w:szCs w:val="20"/>
          <w:lang w:eastAsia="zh-CN"/>
        </w:rPr>
        <w:t>CW2D</w:t>
      </w:r>
      <w:r w:rsidRPr="00185275">
        <w:rPr>
          <w:rFonts w:ascii="Times New Roman" w:eastAsia="等线" w:hAnsi="Times New Roman" w:hint="eastAsia"/>
          <w:szCs w:val="20"/>
        </w:rPr>
        <w:t xml:space="preserve"> distance (m)</w:t>
      </w:r>
      <w:r w:rsidRPr="00185275">
        <w:rPr>
          <w:rFonts w:ascii="Times New Roman" w:eastAsia="等线" w:hAnsi="Times New Roman" w:hint="eastAsia"/>
          <w:szCs w:val="20"/>
          <w:lang w:eastAsia="zh-CN"/>
        </w:rPr>
        <w:t xml:space="preserve"> value.</w:t>
      </w:r>
      <w:r w:rsidRPr="00185275">
        <w:rPr>
          <w:rFonts w:ascii="Times New Roman" w:eastAsia="等线" w:hAnsi="Times New Roman" w:hint="eastAsia"/>
          <w:szCs w:val="20"/>
          <w:lang w:eastAsia="zh-CN" w:bidi="ar"/>
        </w:rPr>
        <w:t xml:space="preserve"> </w:t>
      </w:r>
    </w:p>
    <w:p w14:paraId="0197A4C7" w14:textId="77777777" w:rsidR="00BD633A" w:rsidRPr="00185275" w:rsidRDefault="00BD633A" w:rsidP="00BD633A">
      <w:pPr>
        <w:pStyle w:val="af"/>
        <w:numPr>
          <w:ilvl w:val="2"/>
          <w:numId w:val="30"/>
        </w:numPr>
        <w:ind w:firstLineChars="0"/>
        <w:rPr>
          <w:rFonts w:eastAsia="等线"/>
          <w:bCs/>
          <w:lang w:eastAsia="zh-CN"/>
        </w:rPr>
      </w:pPr>
      <w:r w:rsidRPr="00185275">
        <w:rPr>
          <w:rFonts w:ascii="Times New Roman" w:eastAsia="等线" w:hAnsi="Times New Roman" w:hint="eastAsia"/>
          <w:szCs w:val="20"/>
          <w:lang w:eastAsia="zh-CN" w:bidi="ar"/>
        </w:rPr>
        <w:t xml:space="preserve">FFS: </w:t>
      </w:r>
      <w:r w:rsidRPr="00185275">
        <w:rPr>
          <w:rFonts w:ascii="Times New Roman" w:eastAsia="等线" w:hAnsi="Times New Roman" w:hint="eastAsia"/>
          <w:szCs w:val="20"/>
          <w:lang w:eastAsia="zh-CN"/>
        </w:rPr>
        <w:t>CW2D</w:t>
      </w:r>
      <w:r w:rsidRPr="00185275">
        <w:rPr>
          <w:rFonts w:ascii="Times New Roman" w:eastAsia="等线" w:hAnsi="Times New Roman" w:hint="eastAsia"/>
          <w:szCs w:val="20"/>
        </w:rPr>
        <w:t xml:space="preserve"> distance (m)</w:t>
      </w:r>
      <w:r w:rsidRPr="00185275">
        <w:rPr>
          <w:rFonts w:ascii="Times New Roman" w:eastAsia="等线" w:hAnsi="Times New Roman" w:hint="eastAsia"/>
          <w:szCs w:val="20"/>
          <w:lang w:eastAsia="zh-CN"/>
        </w:rPr>
        <w:t xml:space="preserve"> value(s)</w:t>
      </w:r>
    </w:p>
    <w:p w14:paraId="2F31BD7E" w14:textId="77777777" w:rsidR="004B2D8B" w:rsidRPr="00BD633A" w:rsidRDefault="004B2D8B" w:rsidP="004B2D8B">
      <w:pPr>
        <w:snapToGrid w:val="0"/>
        <w:spacing w:before="120" w:after="180"/>
        <w:rPr>
          <w:rFonts w:ascii="Times New Roman" w:eastAsia="宋体" w:hAnsi="Times New Roman"/>
          <w:bCs/>
          <w:szCs w:val="20"/>
          <w:lang w:bidi="a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5"/>
        <w:gridCol w:w="2140"/>
        <w:gridCol w:w="1865"/>
        <w:gridCol w:w="3462"/>
        <w:gridCol w:w="6430"/>
      </w:tblGrid>
      <w:tr w:rsidR="004B2D8B" w14:paraId="21717D47" w14:textId="77777777" w:rsidTr="006009E0">
        <w:trPr>
          <w:trHeight w:val="151"/>
        </w:trPr>
        <w:tc>
          <w:tcPr>
            <w:tcW w:w="299" w:type="pct"/>
            <w:tcBorders>
              <w:top w:val="single" w:sz="4" w:space="0" w:color="auto"/>
              <w:left w:val="single" w:sz="4" w:space="0" w:color="auto"/>
              <w:bottom w:val="single" w:sz="4" w:space="0" w:color="auto"/>
              <w:right w:val="single" w:sz="4" w:space="0" w:color="auto"/>
            </w:tcBorders>
            <w:vAlign w:val="center"/>
          </w:tcPr>
          <w:p w14:paraId="223F5E19" w14:textId="77777777" w:rsidR="004B2D8B" w:rsidRDefault="004B2D8B" w:rsidP="006009E0">
            <w:pPr>
              <w:adjustRightInd w:val="0"/>
              <w:snapToGrid w:val="0"/>
              <w:jc w:val="center"/>
              <w:rPr>
                <w:rFonts w:ascii="Times New Roman" w:eastAsia="等线" w:hAnsi="Times New Roman"/>
                <w:b/>
                <w:bCs/>
                <w:szCs w:val="20"/>
                <w:lang w:bidi="ar"/>
              </w:rPr>
            </w:pPr>
            <w:r>
              <w:rPr>
                <w:rFonts w:ascii="Times New Roman" w:eastAsia="等线" w:hAnsi="Times New Roman" w:hint="eastAsia"/>
                <w:b/>
                <w:bCs/>
                <w:szCs w:val="20"/>
                <w:lang w:bidi="ar"/>
              </w:rPr>
              <w:t>No.</w:t>
            </w:r>
          </w:p>
        </w:tc>
        <w:tc>
          <w:tcPr>
            <w:tcW w:w="7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40997F5" w14:textId="77777777" w:rsidR="004B2D8B" w:rsidRDefault="004B2D8B" w:rsidP="006009E0">
            <w:pPr>
              <w:adjustRightInd w:val="0"/>
              <w:snapToGrid w:val="0"/>
              <w:rPr>
                <w:rFonts w:ascii="Times New Roman" w:eastAsia="等线" w:hAnsi="Times New Roman"/>
                <w:b/>
                <w:bCs/>
                <w:szCs w:val="20"/>
                <w:lang w:bidi="ar"/>
              </w:rPr>
            </w:pPr>
            <w:r>
              <w:rPr>
                <w:rFonts w:ascii="Times New Roman" w:eastAsia="等线" w:hAnsi="Times New Roman" w:hint="eastAsia"/>
                <w:b/>
                <w:bCs/>
                <w:szCs w:val="20"/>
                <w:lang w:bidi="ar"/>
              </w:rPr>
              <w:t>Item</w:t>
            </w:r>
          </w:p>
        </w:tc>
        <w:tc>
          <w:tcPr>
            <w:tcW w:w="631" w:type="pct"/>
            <w:tcBorders>
              <w:top w:val="single" w:sz="4" w:space="0" w:color="auto"/>
              <w:left w:val="single" w:sz="4" w:space="0" w:color="auto"/>
              <w:bottom w:val="single" w:sz="4" w:space="0" w:color="auto"/>
              <w:right w:val="single" w:sz="4" w:space="0" w:color="auto"/>
            </w:tcBorders>
            <w:shd w:val="clear" w:color="auto" w:fill="auto"/>
            <w:vAlign w:val="center"/>
          </w:tcPr>
          <w:p w14:paraId="2F1778A8" w14:textId="77777777" w:rsidR="004B2D8B" w:rsidRDefault="004B2D8B" w:rsidP="006009E0">
            <w:pPr>
              <w:rPr>
                <w:rFonts w:ascii="Times New Roman" w:eastAsia="等线" w:hAnsi="Times New Roman"/>
                <w:b/>
                <w:bCs/>
                <w:szCs w:val="20"/>
              </w:rPr>
            </w:pPr>
            <w:r>
              <w:rPr>
                <w:rFonts w:ascii="Times New Roman" w:eastAsia="等线" w:hAnsi="Times New Roman" w:hint="eastAsia"/>
                <w:b/>
                <w:bCs/>
                <w:szCs w:val="20"/>
              </w:rPr>
              <w:t>Reader-to-Device</w:t>
            </w:r>
          </w:p>
        </w:tc>
        <w:tc>
          <w:tcPr>
            <w:tcW w:w="1171" w:type="pct"/>
            <w:tcBorders>
              <w:top w:val="single" w:sz="4" w:space="0" w:color="auto"/>
              <w:left w:val="single" w:sz="4" w:space="0" w:color="auto"/>
              <w:bottom w:val="single" w:sz="4" w:space="0" w:color="auto"/>
              <w:right w:val="single" w:sz="4" w:space="0" w:color="auto"/>
            </w:tcBorders>
            <w:shd w:val="clear" w:color="auto" w:fill="auto"/>
            <w:vAlign w:val="center"/>
          </w:tcPr>
          <w:p w14:paraId="327C992D" w14:textId="77777777" w:rsidR="004B2D8B" w:rsidRDefault="004B2D8B" w:rsidP="006009E0">
            <w:pPr>
              <w:rPr>
                <w:rFonts w:ascii="Times New Roman" w:eastAsia="等线" w:hAnsi="Times New Roman"/>
                <w:b/>
                <w:bCs/>
                <w:szCs w:val="20"/>
              </w:rPr>
            </w:pPr>
            <w:r>
              <w:rPr>
                <w:rFonts w:ascii="Times New Roman" w:eastAsia="等线" w:hAnsi="Times New Roman" w:hint="eastAsia"/>
                <w:b/>
                <w:bCs/>
                <w:szCs w:val="20"/>
              </w:rPr>
              <w:t>Device-to-Reader</w:t>
            </w:r>
          </w:p>
        </w:tc>
        <w:tc>
          <w:tcPr>
            <w:tcW w:w="2175" w:type="pct"/>
            <w:tcBorders>
              <w:top w:val="single" w:sz="4" w:space="0" w:color="auto"/>
              <w:left w:val="single" w:sz="4" w:space="0" w:color="auto"/>
              <w:bottom w:val="single" w:sz="4" w:space="0" w:color="auto"/>
              <w:right w:val="single" w:sz="4" w:space="0" w:color="auto"/>
            </w:tcBorders>
          </w:tcPr>
          <w:p w14:paraId="710D2C82" w14:textId="77777777" w:rsidR="004B2D8B" w:rsidRDefault="004B2D8B" w:rsidP="006009E0">
            <w:pPr>
              <w:rPr>
                <w:rFonts w:ascii="Times New Roman" w:eastAsia="等线" w:hAnsi="Times New Roman"/>
                <w:b/>
                <w:bCs/>
                <w:szCs w:val="20"/>
                <w:lang w:eastAsia="zh-CN"/>
              </w:rPr>
            </w:pPr>
            <w:r>
              <w:rPr>
                <w:rFonts w:ascii="Times New Roman" w:eastAsia="等线" w:hAnsi="Times New Roman"/>
                <w:b/>
                <w:bCs/>
                <w:szCs w:val="20"/>
                <w:lang w:eastAsia="zh-CN"/>
              </w:rPr>
              <w:t>C</w:t>
            </w:r>
            <w:r>
              <w:rPr>
                <w:rFonts w:ascii="Times New Roman" w:eastAsia="等线" w:hAnsi="Times New Roman" w:hint="eastAsia"/>
                <w:b/>
                <w:bCs/>
                <w:szCs w:val="20"/>
                <w:lang w:eastAsia="zh-CN"/>
              </w:rPr>
              <w:t>ompany views</w:t>
            </w:r>
          </w:p>
        </w:tc>
      </w:tr>
      <w:tr w:rsidR="004B2D8B" w14:paraId="498E5173" w14:textId="77777777" w:rsidTr="006009E0">
        <w:trPr>
          <w:trHeight w:val="151"/>
        </w:trPr>
        <w:tc>
          <w:tcPr>
            <w:tcW w:w="299" w:type="pct"/>
            <w:tcBorders>
              <w:top w:val="single" w:sz="4" w:space="0" w:color="auto"/>
              <w:left w:val="single" w:sz="4" w:space="0" w:color="auto"/>
              <w:bottom w:val="single" w:sz="4" w:space="0" w:color="auto"/>
              <w:right w:val="single" w:sz="4" w:space="0" w:color="auto"/>
            </w:tcBorders>
            <w:vAlign w:val="center"/>
          </w:tcPr>
          <w:p w14:paraId="19DFBE9F" w14:textId="77777777" w:rsidR="004B2D8B" w:rsidRDefault="004B2D8B" w:rsidP="006009E0">
            <w:pPr>
              <w:rPr>
                <w:rFonts w:ascii="Times New Roman" w:eastAsia="等线" w:hAnsi="Times New Roman"/>
                <w:szCs w:val="20"/>
                <w:lang w:bidi="ar"/>
              </w:rPr>
            </w:pPr>
            <w:r>
              <w:rPr>
                <w:rFonts w:eastAsia="等线" w:hint="eastAsia"/>
              </w:rPr>
              <w:t>[1E3]</w:t>
            </w:r>
          </w:p>
        </w:tc>
        <w:tc>
          <w:tcPr>
            <w:tcW w:w="7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7A0AB96" w14:textId="77777777" w:rsidR="004B2D8B" w:rsidRDefault="004B2D8B" w:rsidP="006009E0">
            <w:pPr>
              <w:adjustRightInd w:val="0"/>
              <w:snapToGrid w:val="0"/>
              <w:rPr>
                <w:rFonts w:ascii="Times New Roman" w:eastAsia="等线" w:hAnsi="Times New Roman"/>
                <w:szCs w:val="20"/>
                <w:lang w:bidi="ar"/>
              </w:rPr>
            </w:pPr>
            <w:r w:rsidRPr="00F41F25">
              <w:rPr>
                <w:rFonts w:eastAsia="等线" w:hint="eastAsia"/>
                <w:lang w:eastAsia="zh-CN"/>
              </w:rPr>
              <w:t>CW2D distance (m)</w:t>
            </w:r>
          </w:p>
        </w:tc>
        <w:tc>
          <w:tcPr>
            <w:tcW w:w="631" w:type="pct"/>
            <w:tcBorders>
              <w:top w:val="single" w:sz="4" w:space="0" w:color="auto"/>
              <w:left w:val="single" w:sz="4" w:space="0" w:color="auto"/>
              <w:bottom w:val="single" w:sz="4" w:space="0" w:color="auto"/>
              <w:right w:val="single" w:sz="4" w:space="0" w:color="auto"/>
            </w:tcBorders>
            <w:shd w:val="clear" w:color="auto" w:fill="auto"/>
            <w:vAlign w:val="center"/>
          </w:tcPr>
          <w:p w14:paraId="29E35A75" w14:textId="77777777" w:rsidR="004B2D8B" w:rsidRDefault="004B2D8B" w:rsidP="006009E0">
            <w:pPr>
              <w:rPr>
                <w:rFonts w:ascii="Times New Roman" w:eastAsia="等线" w:hAnsi="Times New Roman"/>
                <w:szCs w:val="20"/>
              </w:rPr>
            </w:pPr>
            <w:r w:rsidRPr="00C4633A">
              <w:rPr>
                <w:rFonts w:eastAsia="等线" w:hint="eastAsia"/>
                <w:lang w:eastAsia="zh-CN"/>
              </w:rPr>
              <w:t>N</w:t>
            </w:r>
            <w:r w:rsidRPr="00C4633A">
              <w:rPr>
                <w:rFonts w:eastAsia="等线"/>
                <w:lang w:eastAsia="zh-CN"/>
              </w:rPr>
              <w:t>/A</w:t>
            </w:r>
          </w:p>
        </w:tc>
        <w:tc>
          <w:tcPr>
            <w:tcW w:w="1171" w:type="pct"/>
            <w:tcBorders>
              <w:top w:val="single" w:sz="4" w:space="0" w:color="auto"/>
              <w:left w:val="single" w:sz="4" w:space="0" w:color="auto"/>
              <w:bottom w:val="single" w:sz="4" w:space="0" w:color="auto"/>
              <w:right w:val="single" w:sz="4" w:space="0" w:color="auto"/>
            </w:tcBorders>
            <w:shd w:val="clear" w:color="auto" w:fill="auto"/>
            <w:vAlign w:val="center"/>
          </w:tcPr>
          <w:p w14:paraId="1212007D" w14:textId="77777777" w:rsidR="004B2D8B" w:rsidRPr="007C6F22" w:rsidRDefault="004B2D8B" w:rsidP="006009E0">
            <w:pPr>
              <w:pStyle w:val="af"/>
              <w:numPr>
                <w:ilvl w:val="0"/>
                <w:numId w:val="30"/>
              </w:numPr>
              <w:adjustRightInd w:val="0"/>
              <w:snapToGrid w:val="0"/>
              <w:ind w:firstLineChars="0"/>
              <w:rPr>
                <w:rFonts w:eastAsia="等线"/>
                <w:highlight w:val="yellow"/>
                <w:lang w:eastAsia="zh-CN"/>
              </w:rPr>
            </w:pPr>
            <w:r w:rsidRPr="007C6F22">
              <w:rPr>
                <w:rFonts w:eastAsia="等线" w:hint="eastAsia"/>
                <w:highlight w:val="yellow"/>
                <w:lang w:eastAsia="zh-CN"/>
              </w:rPr>
              <w:t>For D2R-CWRxPower-Alt1:</w:t>
            </w:r>
          </w:p>
          <w:p w14:paraId="57A987E9" w14:textId="77777777" w:rsidR="004B2D8B" w:rsidRPr="007C6F22" w:rsidRDefault="004B2D8B" w:rsidP="006009E0">
            <w:pPr>
              <w:pStyle w:val="af"/>
              <w:numPr>
                <w:ilvl w:val="1"/>
                <w:numId w:val="30"/>
              </w:numPr>
              <w:adjustRightInd w:val="0"/>
              <w:snapToGrid w:val="0"/>
              <w:ind w:firstLineChars="0"/>
              <w:rPr>
                <w:rFonts w:eastAsia="等线"/>
                <w:highlight w:val="yellow"/>
                <w:lang w:eastAsia="zh-CN"/>
              </w:rPr>
            </w:pPr>
            <w:r w:rsidRPr="007C6F22">
              <w:rPr>
                <w:rFonts w:eastAsia="等线" w:hint="eastAsia"/>
                <w:highlight w:val="yellow"/>
                <w:lang w:eastAsia="zh-CN"/>
              </w:rPr>
              <w:t>[Company to report]</w:t>
            </w:r>
          </w:p>
          <w:p w14:paraId="1DCFE0F2" w14:textId="77777777" w:rsidR="004B2D8B" w:rsidRPr="007C6F22" w:rsidRDefault="004B2D8B" w:rsidP="006009E0">
            <w:pPr>
              <w:pStyle w:val="af"/>
              <w:numPr>
                <w:ilvl w:val="0"/>
                <w:numId w:val="30"/>
              </w:numPr>
              <w:adjustRightInd w:val="0"/>
              <w:snapToGrid w:val="0"/>
              <w:ind w:firstLineChars="0"/>
              <w:rPr>
                <w:rFonts w:eastAsia="等线"/>
                <w:highlight w:val="yellow"/>
                <w:lang w:eastAsia="zh-CN"/>
              </w:rPr>
            </w:pPr>
            <w:r w:rsidRPr="007C6F22">
              <w:rPr>
                <w:rFonts w:eastAsia="等线" w:hint="eastAsia"/>
                <w:highlight w:val="yellow"/>
                <w:lang w:eastAsia="zh-CN"/>
              </w:rPr>
              <w:t>For D2R-CWRxPower-Alt2:</w:t>
            </w:r>
          </w:p>
          <w:p w14:paraId="4AF55B96" w14:textId="77777777" w:rsidR="004B2D8B" w:rsidRPr="007C6F22" w:rsidRDefault="004B2D8B" w:rsidP="006009E0">
            <w:pPr>
              <w:pStyle w:val="af"/>
              <w:numPr>
                <w:ilvl w:val="1"/>
                <w:numId w:val="30"/>
              </w:numPr>
              <w:adjustRightInd w:val="0"/>
              <w:snapToGrid w:val="0"/>
              <w:ind w:firstLineChars="0"/>
              <w:rPr>
                <w:rFonts w:eastAsia="等线"/>
                <w:highlight w:val="yellow"/>
                <w:lang w:eastAsia="zh-CN"/>
              </w:rPr>
            </w:pPr>
            <w:r w:rsidRPr="007C6F22">
              <w:rPr>
                <w:rFonts w:eastAsia="等线" w:hint="eastAsia"/>
                <w:highlight w:val="yellow"/>
                <w:lang w:eastAsia="zh-CN"/>
              </w:rPr>
              <w:t>Calculated</w:t>
            </w:r>
          </w:p>
          <w:p w14:paraId="41C761C2" w14:textId="77777777" w:rsidR="004B2D8B" w:rsidRDefault="004B2D8B" w:rsidP="006009E0">
            <w:pPr>
              <w:rPr>
                <w:rFonts w:ascii="Times New Roman" w:eastAsia="等线" w:hAnsi="Times New Roman"/>
                <w:szCs w:val="20"/>
              </w:rPr>
            </w:pPr>
            <w:r w:rsidRPr="007C6F22">
              <w:rPr>
                <w:rFonts w:eastAsia="等线" w:hint="eastAsia"/>
                <w:szCs w:val="20"/>
                <w:highlight w:val="yellow"/>
                <w:lang w:eastAsia="zh-CN" w:bidi="ar"/>
              </w:rPr>
              <w:t>Note: only applicable for device 1/2a</w:t>
            </w:r>
          </w:p>
        </w:tc>
        <w:tc>
          <w:tcPr>
            <w:tcW w:w="2175" w:type="pct"/>
            <w:tcBorders>
              <w:top w:val="single" w:sz="4" w:space="0" w:color="auto"/>
              <w:left w:val="single" w:sz="4" w:space="0" w:color="auto"/>
              <w:bottom w:val="single" w:sz="4" w:space="0" w:color="auto"/>
              <w:right w:val="single" w:sz="4" w:space="0" w:color="auto"/>
            </w:tcBorders>
          </w:tcPr>
          <w:p w14:paraId="18FE2845" w14:textId="77777777" w:rsidR="004B2D8B" w:rsidRDefault="004B2D8B" w:rsidP="006009E0">
            <w:pPr>
              <w:rPr>
                <w:rFonts w:eastAsia="等线"/>
                <w:lang w:eastAsia="zh-CN"/>
              </w:rPr>
            </w:pPr>
            <w:r>
              <w:rPr>
                <w:rFonts w:eastAsia="等线"/>
                <w:lang w:eastAsia="zh-CN"/>
              </w:rPr>
              <w:t>F</w:t>
            </w:r>
            <w:r>
              <w:rPr>
                <w:rFonts w:eastAsia="等线" w:hint="eastAsia"/>
                <w:lang w:eastAsia="zh-CN"/>
              </w:rPr>
              <w:t>or D2R</w:t>
            </w:r>
          </w:p>
          <w:p w14:paraId="695B9BE8" w14:textId="77777777" w:rsidR="004B2D8B" w:rsidRDefault="004B2D8B" w:rsidP="006009E0">
            <w:pPr>
              <w:pStyle w:val="af"/>
              <w:numPr>
                <w:ilvl w:val="0"/>
                <w:numId w:val="30"/>
              </w:numPr>
              <w:adjustRightInd w:val="0"/>
              <w:snapToGrid w:val="0"/>
              <w:ind w:firstLineChars="0"/>
              <w:rPr>
                <w:rFonts w:eastAsia="等线"/>
                <w:lang w:eastAsia="zh-CN"/>
              </w:rPr>
            </w:pPr>
            <w:r w:rsidRPr="00A43ABE">
              <w:rPr>
                <w:rFonts w:eastAsia="等线"/>
                <w:lang w:eastAsia="zh-CN"/>
              </w:rPr>
              <w:t>F</w:t>
            </w:r>
            <w:r w:rsidRPr="00A43ABE">
              <w:rPr>
                <w:rFonts w:eastAsia="等线" w:hint="eastAsia"/>
                <w:lang w:eastAsia="zh-CN"/>
              </w:rPr>
              <w:t>or D1T1-A1/A2</w:t>
            </w:r>
          </w:p>
          <w:p w14:paraId="7A790000" w14:textId="77777777" w:rsidR="004B2D8B" w:rsidRPr="00A43ABE" w:rsidRDefault="004B2D8B" w:rsidP="006009E0">
            <w:pPr>
              <w:pStyle w:val="af"/>
              <w:numPr>
                <w:ilvl w:val="1"/>
                <w:numId w:val="30"/>
              </w:numPr>
              <w:adjustRightInd w:val="0"/>
              <w:snapToGrid w:val="0"/>
              <w:ind w:firstLineChars="0"/>
              <w:rPr>
                <w:rFonts w:eastAsia="等线"/>
                <w:lang w:eastAsia="zh-CN"/>
              </w:rPr>
            </w:pPr>
            <w:r>
              <w:rPr>
                <w:rFonts w:eastAsia="等线" w:hint="eastAsia"/>
                <w:lang w:eastAsia="zh-CN"/>
              </w:rPr>
              <w:t>14m: [Ericsson]</w:t>
            </w:r>
          </w:p>
          <w:p w14:paraId="0F01EF59" w14:textId="77777777" w:rsidR="004B2D8B" w:rsidRDefault="004B2D8B" w:rsidP="006009E0">
            <w:pPr>
              <w:pStyle w:val="af"/>
              <w:numPr>
                <w:ilvl w:val="0"/>
                <w:numId w:val="30"/>
              </w:numPr>
              <w:adjustRightInd w:val="0"/>
              <w:snapToGrid w:val="0"/>
              <w:ind w:firstLineChars="0"/>
              <w:rPr>
                <w:rFonts w:eastAsia="等线"/>
                <w:lang w:eastAsia="zh-CN"/>
              </w:rPr>
            </w:pPr>
            <w:r w:rsidRPr="00A43ABE">
              <w:rPr>
                <w:rFonts w:eastAsia="等线"/>
                <w:lang w:eastAsia="zh-CN"/>
              </w:rPr>
              <w:t>F</w:t>
            </w:r>
            <w:r w:rsidRPr="00A43ABE">
              <w:rPr>
                <w:rFonts w:eastAsia="等线" w:hint="eastAsia"/>
                <w:lang w:eastAsia="zh-CN"/>
              </w:rPr>
              <w:t>or D1T1-B</w:t>
            </w:r>
          </w:p>
          <w:p w14:paraId="5847D9CF" w14:textId="77777777" w:rsidR="004B2D8B" w:rsidRDefault="004B2D8B" w:rsidP="006009E0">
            <w:pPr>
              <w:pStyle w:val="af"/>
              <w:numPr>
                <w:ilvl w:val="1"/>
                <w:numId w:val="30"/>
              </w:numPr>
              <w:adjustRightInd w:val="0"/>
              <w:snapToGrid w:val="0"/>
              <w:ind w:firstLineChars="0"/>
              <w:rPr>
                <w:rFonts w:eastAsia="等线"/>
                <w:lang w:eastAsia="zh-CN"/>
              </w:rPr>
            </w:pPr>
            <w:r>
              <w:rPr>
                <w:rFonts w:eastAsia="等线" w:hint="eastAsia"/>
                <w:lang w:eastAsia="zh-CN"/>
              </w:rPr>
              <w:t>5m: [Ericsson], [</w:t>
            </w:r>
            <w:r w:rsidRPr="008A3977">
              <w:rPr>
                <w:rFonts w:eastAsia="等线"/>
                <w:lang w:eastAsia="zh-CN"/>
              </w:rPr>
              <w:t>Tejas Networks Ltd</w:t>
            </w:r>
            <w:r>
              <w:rPr>
                <w:rFonts w:eastAsia="等线" w:hint="eastAsia"/>
                <w:lang w:eastAsia="zh-CN"/>
              </w:rPr>
              <w:t>]</w:t>
            </w:r>
          </w:p>
          <w:p w14:paraId="577BC80B" w14:textId="77777777" w:rsidR="004B2D8B" w:rsidRDefault="004B2D8B" w:rsidP="006009E0">
            <w:pPr>
              <w:pStyle w:val="af"/>
              <w:numPr>
                <w:ilvl w:val="1"/>
                <w:numId w:val="30"/>
              </w:numPr>
              <w:adjustRightInd w:val="0"/>
              <w:snapToGrid w:val="0"/>
              <w:ind w:firstLineChars="0"/>
              <w:rPr>
                <w:rFonts w:eastAsia="等线"/>
                <w:lang w:eastAsia="zh-CN"/>
              </w:rPr>
            </w:pPr>
            <w:r>
              <w:rPr>
                <w:rFonts w:eastAsia="等线" w:hint="eastAsia"/>
                <w:lang w:eastAsia="zh-CN"/>
              </w:rPr>
              <w:t>10m: [</w:t>
            </w:r>
            <w:proofErr w:type="spellStart"/>
            <w:r>
              <w:rPr>
                <w:rFonts w:eastAsia="等线" w:hint="eastAsia"/>
                <w:lang w:eastAsia="zh-CN"/>
              </w:rPr>
              <w:t>Spreadtrum</w:t>
            </w:r>
            <w:proofErr w:type="spellEnd"/>
            <w:r>
              <w:rPr>
                <w:rFonts w:eastAsia="等线" w:hint="eastAsia"/>
                <w:lang w:eastAsia="zh-CN"/>
              </w:rPr>
              <w:t>], [CMCC], [</w:t>
            </w:r>
            <w:proofErr w:type="spellStart"/>
            <w:r>
              <w:rPr>
                <w:rFonts w:eastAsia="等线" w:hint="eastAsia"/>
                <w:lang w:eastAsia="zh-CN"/>
              </w:rPr>
              <w:t>x</w:t>
            </w:r>
            <w:r>
              <w:rPr>
                <w:rFonts w:eastAsia="等线"/>
                <w:lang w:eastAsia="zh-CN"/>
              </w:rPr>
              <w:t>iaomi</w:t>
            </w:r>
            <w:proofErr w:type="spellEnd"/>
            <w:proofErr w:type="gramStart"/>
            <w:r>
              <w:rPr>
                <w:rFonts w:eastAsia="等线" w:hint="eastAsia"/>
                <w:lang w:eastAsia="zh-CN"/>
              </w:rPr>
              <w:t>](</w:t>
            </w:r>
            <w:proofErr w:type="gramEnd"/>
            <w:r>
              <w:rPr>
                <w:rFonts w:eastAsia="等线" w:hint="eastAsia"/>
                <w:lang w:eastAsia="zh-CN"/>
              </w:rPr>
              <w:t>UL spectrum),</w:t>
            </w:r>
            <w:r>
              <w:rPr>
                <w:rFonts w:ascii="Times New Roman" w:eastAsia="等线" w:hAnsi="Times New Roman" w:hint="eastAsia"/>
                <w:szCs w:val="20"/>
                <w:lang w:eastAsia="zh-CN" w:bidi="ar"/>
              </w:rPr>
              <w:t xml:space="preserve"> [</w:t>
            </w:r>
            <w:proofErr w:type="spellStart"/>
            <w:r w:rsidRPr="00C524D6">
              <w:rPr>
                <w:rFonts w:ascii="Times New Roman" w:eastAsia="等线" w:hAnsi="Times New Roman"/>
                <w:szCs w:val="20"/>
                <w:lang w:eastAsia="zh-CN" w:bidi="ar"/>
              </w:rPr>
              <w:t>InterDigital</w:t>
            </w:r>
            <w:proofErr w:type="spellEnd"/>
            <w:r w:rsidRPr="00C524D6">
              <w:rPr>
                <w:rFonts w:ascii="Times New Roman" w:eastAsia="等线" w:hAnsi="Times New Roman"/>
                <w:szCs w:val="20"/>
                <w:lang w:eastAsia="zh-CN" w:bidi="ar"/>
              </w:rPr>
              <w:t>, Inc.</w:t>
            </w:r>
            <w:r>
              <w:rPr>
                <w:rFonts w:ascii="Times New Roman" w:eastAsia="等线" w:hAnsi="Times New Roman" w:hint="eastAsia"/>
                <w:szCs w:val="20"/>
                <w:lang w:eastAsia="zh-CN" w:bidi="ar"/>
              </w:rPr>
              <w:t>]</w:t>
            </w:r>
          </w:p>
          <w:p w14:paraId="42B632C6" w14:textId="77777777" w:rsidR="004B2D8B" w:rsidRDefault="004B2D8B" w:rsidP="006009E0">
            <w:pPr>
              <w:pStyle w:val="af"/>
              <w:numPr>
                <w:ilvl w:val="1"/>
                <w:numId w:val="30"/>
              </w:numPr>
              <w:adjustRightInd w:val="0"/>
              <w:snapToGrid w:val="0"/>
              <w:ind w:firstLineChars="0"/>
              <w:rPr>
                <w:rFonts w:eastAsia="等线"/>
                <w:lang w:eastAsia="zh-CN"/>
              </w:rPr>
            </w:pPr>
            <w:r>
              <w:rPr>
                <w:rFonts w:eastAsia="等线" w:hint="eastAsia"/>
                <w:lang w:eastAsia="zh-CN"/>
              </w:rPr>
              <w:t>15m: [vivo]</w:t>
            </w:r>
          </w:p>
          <w:p w14:paraId="62C6BB88" w14:textId="77777777" w:rsidR="004B2D8B" w:rsidRDefault="004B2D8B" w:rsidP="006009E0">
            <w:pPr>
              <w:pStyle w:val="af"/>
              <w:numPr>
                <w:ilvl w:val="1"/>
                <w:numId w:val="30"/>
              </w:numPr>
              <w:adjustRightInd w:val="0"/>
              <w:snapToGrid w:val="0"/>
              <w:ind w:firstLineChars="0"/>
              <w:rPr>
                <w:rFonts w:eastAsia="等线"/>
                <w:lang w:eastAsia="zh-CN"/>
              </w:rPr>
            </w:pPr>
            <w:r>
              <w:rPr>
                <w:rFonts w:eastAsia="等线" w:hint="eastAsia"/>
                <w:lang w:eastAsia="zh-CN"/>
              </w:rPr>
              <w:t>20m: [</w:t>
            </w:r>
            <w:proofErr w:type="spellStart"/>
            <w:r>
              <w:rPr>
                <w:rFonts w:eastAsia="等线" w:hint="eastAsia"/>
                <w:lang w:eastAsia="zh-CN"/>
              </w:rPr>
              <w:t>x</w:t>
            </w:r>
            <w:r>
              <w:rPr>
                <w:rFonts w:eastAsia="等线"/>
                <w:lang w:eastAsia="zh-CN"/>
              </w:rPr>
              <w:t>iaomi</w:t>
            </w:r>
            <w:proofErr w:type="spellEnd"/>
            <w:proofErr w:type="gramStart"/>
            <w:r>
              <w:rPr>
                <w:rFonts w:eastAsia="等线" w:hint="eastAsia"/>
                <w:lang w:eastAsia="zh-CN"/>
              </w:rPr>
              <w:t>](</w:t>
            </w:r>
            <w:proofErr w:type="gramEnd"/>
            <w:r>
              <w:rPr>
                <w:rFonts w:eastAsia="等线" w:hint="eastAsia"/>
                <w:lang w:eastAsia="zh-CN"/>
              </w:rPr>
              <w:t>DL spectrum)</w:t>
            </w:r>
          </w:p>
          <w:p w14:paraId="7D1535EE" w14:textId="77777777" w:rsidR="004B2D8B" w:rsidRDefault="004B2D8B" w:rsidP="006009E0">
            <w:pPr>
              <w:pStyle w:val="af"/>
              <w:numPr>
                <w:ilvl w:val="1"/>
                <w:numId w:val="30"/>
              </w:numPr>
              <w:adjustRightInd w:val="0"/>
              <w:snapToGrid w:val="0"/>
              <w:ind w:firstLineChars="0"/>
              <w:rPr>
                <w:rFonts w:eastAsia="等线"/>
                <w:lang w:eastAsia="zh-CN"/>
              </w:rPr>
            </w:pPr>
            <w:r>
              <w:rPr>
                <w:rFonts w:eastAsia="等线" w:hint="eastAsia"/>
                <w:lang w:eastAsia="zh-CN"/>
              </w:rPr>
              <w:t>27m: [Huawei</w:t>
            </w:r>
            <w:proofErr w:type="gramStart"/>
            <w:r>
              <w:rPr>
                <w:rFonts w:eastAsia="等线" w:hint="eastAsia"/>
                <w:lang w:eastAsia="zh-CN"/>
              </w:rPr>
              <w:t>](</w:t>
            </w:r>
            <w:proofErr w:type="gramEnd"/>
            <w:r>
              <w:rPr>
                <w:rFonts w:eastAsia="等线"/>
                <w:lang w:eastAsia="zh-CN"/>
              </w:rPr>
              <w:t>device</w:t>
            </w:r>
            <w:r>
              <w:rPr>
                <w:rFonts w:eastAsia="等线" w:hint="eastAsia"/>
                <w:lang w:eastAsia="zh-CN"/>
              </w:rPr>
              <w:t xml:space="preserve"> 1)</w:t>
            </w:r>
          </w:p>
          <w:p w14:paraId="31C2F063" w14:textId="77777777" w:rsidR="004B2D8B" w:rsidRPr="00A43ABE" w:rsidRDefault="004B2D8B" w:rsidP="006009E0">
            <w:pPr>
              <w:pStyle w:val="af"/>
              <w:numPr>
                <w:ilvl w:val="1"/>
                <w:numId w:val="30"/>
              </w:numPr>
              <w:adjustRightInd w:val="0"/>
              <w:snapToGrid w:val="0"/>
              <w:ind w:firstLineChars="0"/>
              <w:rPr>
                <w:rFonts w:eastAsia="等线"/>
                <w:lang w:eastAsia="zh-CN"/>
              </w:rPr>
            </w:pPr>
            <w:r>
              <w:rPr>
                <w:rFonts w:eastAsia="等线" w:hint="eastAsia"/>
                <w:lang w:eastAsia="zh-CN"/>
              </w:rPr>
              <w:t>50m: [Huawei</w:t>
            </w:r>
            <w:proofErr w:type="gramStart"/>
            <w:r>
              <w:rPr>
                <w:rFonts w:eastAsia="等线" w:hint="eastAsia"/>
                <w:lang w:eastAsia="zh-CN"/>
              </w:rPr>
              <w:t>](</w:t>
            </w:r>
            <w:proofErr w:type="gramEnd"/>
            <w:r>
              <w:rPr>
                <w:rFonts w:eastAsia="等线"/>
                <w:lang w:eastAsia="zh-CN"/>
              </w:rPr>
              <w:t>device</w:t>
            </w:r>
            <w:r>
              <w:rPr>
                <w:rFonts w:eastAsia="等线" w:hint="eastAsia"/>
                <w:lang w:eastAsia="zh-CN"/>
              </w:rPr>
              <w:t xml:space="preserve"> 2a)</w:t>
            </w:r>
          </w:p>
          <w:p w14:paraId="1E8CC26F" w14:textId="77777777" w:rsidR="004B2D8B" w:rsidRDefault="004B2D8B" w:rsidP="006009E0">
            <w:pPr>
              <w:pStyle w:val="af"/>
              <w:numPr>
                <w:ilvl w:val="0"/>
                <w:numId w:val="30"/>
              </w:numPr>
              <w:adjustRightInd w:val="0"/>
              <w:snapToGrid w:val="0"/>
              <w:ind w:firstLineChars="0"/>
              <w:rPr>
                <w:rFonts w:eastAsia="等线"/>
                <w:lang w:eastAsia="zh-CN"/>
              </w:rPr>
            </w:pPr>
            <w:r w:rsidRPr="00A43ABE">
              <w:rPr>
                <w:rFonts w:eastAsia="等线" w:hint="eastAsia"/>
                <w:lang w:eastAsia="zh-CN"/>
              </w:rPr>
              <w:t>For D2T2-A1/A2</w:t>
            </w:r>
          </w:p>
          <w:p w14:paraId="190BE635" w14:textId="77777777" w:rsidR="004B2D8B" w:rsidRPr="004D358F" w:rsidRDefault="004B2D8B" w:rsidP="006009E0">
            <w:pPr>
              <w:pStyle w:val="af"/>
              <w:numPr>
                <w:ilvl w:val="1"/>
                <w:numId w:val="30"/>
              </w:numPr>
              <w:adjustRightInd w:val="0"/>
              <w:snapToGrid w:val="0"/>
              <w:ind w:firstLineChars="0"/>
              <w:rPr>
                <w:rFonts w:eastAsia="等线"/>
                <w:lang w:eastAsia="zh-CN"/>
              </w:rPr>
            </w:pPr>
            <w:r>
              <w:rPr>
                <w:rFonts w:eastAsia="等线" w:hint="eastAsia"/>
                <w:lang w:eastAsia="zh-CN"/>
              </w:rPr>
              <w:t>5m: [Ericsson]</w:t>
            </w:r>
          </w:p>
          <w:p w14:paraId="788B3679" w14:textId="77777777" w:rsidR="004B2D8B" w:rsidRDefault="004B2D8B" w:rsidP="006009E0">
            <w:pPr>
              <w:pStyle w:val="af"/>
              <w:numPr>
                <w:ilvl w:val="0"/>
                <w:numId w:val="30"/>
              </w:numPr>
              <w:adjustRightInd w:val="0"/>
              <w:snapToGrid w:val="0"/>
              <w:ind w:firstLineChars="0"/>
              <w:rPr>
                <w:rFonts w:eastAsia="等线"/>
                <w:lang w:eastAsia="zh-CN"/>
              </w:rPr>
            </w:pPr>
            <w:r w:rsidRPr="00A43ABE">
              <w:rPr>
                <w:rFonts w:eastAsia="等线" w:hint="eastAsia"/>
                <w:lang w:eastAsia="zh-CN"/>
              </w:rPr>
              <w:t>For D2T2-B</w:t>
            </w:r>
          </w:p>
          <w:p w14:paraId="0FB5BB24" w14:textId="77777777" w:rsidR="004B2D8B" w:rsidRDefault="004B2D8B" w:rsidP="006009E0">
            <w:pPr>
              <w:pStyle w:val="af"/>
              <w:numPr>
                <w:ilvl w:val="1"/>
                <w:numId w:val="30"/>
              </w:numPr>
              <w:adjustRightInd w:val="0"/>
              <w:snapToGrid w:val="0"/>
              <w:ind w:firstLineChars="0"/>
              <w:rPr>
                <w:rFonts w:eastAsia="等线"/>
                <w:lang w:eastAsia="zh-CN"/>
              </w:rPr>
            </w:pPr>
            <w:r>
              <w:rPr>
                <w:rFonts w:eastAsia="等线" w:hint="eastAsia"/>
                <w:lang w:eastAsia="zh-CN"/>
              </w:rPr>
              <w:lastRenderedPageBreak/>
              <w:t>5m: [Ericsson], [vivo]</w:t>
            </w:r>
          </w:p>
          <w:p w14:paraId="49D91F3B" w14:textId="77777777" w:rsidR="004B2D8B" w:rsidRDefault="004B2D8B" w:rsidP="006009E0">
            <w:pPr>
              <w:pStyle w:val="af"/>
              <w:numPr>
                <w:ilvl w:val="1"/>
                <w:numId w:val="30"/>
              </w:numPr>
              <w:adjustRightInd w:val="0"/>
              <w:snapToGrid w:val="0"/>
              <w:ind w:firstLineChars="0"/>
              <w:rPr>
                <w:rFonts w:eastAsia="等线"/>
                <w:lang w:eastAsia="zh-CN"/>
              </w:rPr>
            </w:pPr>
            <w:r>
              <w:rPr>
                <w:rFonts w:eastAsia="等线" w:hint="eastAsia"/>
                <w:lang w:eastAsia="zh-CN"/>
              </w:rPr>
              <w:t>10m: [</w:t>
            </w:r>
            <w:proofErr w:type="spellStart"/>
            <w:r>
              <w:rPr>
                <w:rFonts w:eastAsia="等线" w:hint="eastAsia"/>
                <w:lang w:eastAsia="zh-CN"/>
              </w:rPr>
              <w:t>Spreadtrum</w:t>
            </w:r>
            <w:proofErr w:type="spellEnd"/>
            <w:r>
              <w:rPr>
                <w:rFonts w:eastAsia="等线" w:hint="eastAsia"/>
                <w:lang w:eastAsia="zh-CN"/>
              </w:rPr>
              <w:t>], [CMCC], [</w:t>
            </w:r>
            <w:proofErr w:type="spellStart"/>
            <w:r>
              <w:rPr>
                <w:rFonts w:eastAsia="等线" w:hint="eastAsia"/>
                <w:lang w:eastAsia="zh-CN"/>
              </w:rPr>
              <w:t>x</w:t>
            </w:r>
            <w:r>
              <w:rPr>
                <w:rFonts w:eastAsia="等线"/>
                <w:lang w:eastAsia="zh-CN"/>
              </w:rPr>
              <w:t>iaomi</w:t>
            </w:r>
            <w:proofErr w:type="spellEnd"/>
            <w:proofErr w:type="gramStart"/>
            <w:r>
              <w:rPr>
                <w:rFonts w:eastAsia="等线" w:hint="eastAsia"/>
                <w:lang w:eastAsia="zh-CN"/>
              </w:rPr>
              <w:t>](</w:t>
            </w:r>
            <w:proofErr w:type="gramEnd"/>
            <w:r>
              <w:rPr>
                <w:rFonts w:eastAsia="等线" w:hint="eastAsia"/>
                <w:lang w:eastAsia="zh-CN"/>
              </w:rPr>
              <w:t>UL spectrum),</w:t>
            </w:r>
            <w:r>
              <w:rPr>
                <w:rFonts w:ascii="Times New Roman" w:eastAsia="等线" w:hAnsi="Times New Roman" w:hint="eastAsia"/>
                <w:szCs w:val="20"/>
                <w:lang w:eastAsia="zh-CN" w:bidi="ar"/>
              </w:rPr>
              <w:t xml:space="preserve"> [</w:t>
            </w:r>
            <w:proofErr w:type="spellStart"/>
            <w:r w:rsidRPr="00C524D6">
              <w:rPr>
                <w:rFonts w:ascii="Times New Roman" w:eastAsia="等线" w:hAnsi="Times New Roman"/>
                <w:szCs w:val="20"/>
                <w:lang w:eastAsia="zh-CN" w:bidi="ar"/>
              </w:rPr>
              <w:t>InterDigital</w:t>
            </w:r>
            <w:proofErr w:type="spellEnd"/>
            <w:r w:rsidRPr="00C524D6">
              <w:rPr>
                <w:rFonts w:ascii="Times New Roman" w:eastAsia="等线" w:hAnsi="Times New Roman"/>
                <w:szCs w:val="20"/>
                <w:lang w:eastAsia="zh-CN" w:bidi="ar"/>
              </w:rPr>
              <w:t>, Inc.</w:t>
            </w:r>
            <w:r>
              <w:rPr>
                <w:rFonts w:ascii="Times New Roman" w:eastAsia="等线" w:hAnsi="Times New Roman" w:hint="eastAsia"/>
                <w:szCs w:val="20"/>
                <w:lang w:eastAsia="zh-CN" w:bidi="ar"/>
              </w:rPr>
              <w:t>]</w:t>
            </w:r>
          </w:p>
          <w:p w14:paraId="298FFB64" w14:textId="77777777" w:rsidR="004B2D8B" w:rsidRPr="00A43ABE" w:rsidRDefault="004B2D8B" w:rsidP="006009E0">
            <w:pPr>
              <w:pStyle w:val="af"/>
              <w:numPr>
                <w:ilvl w:val="1"/>
                <w:numId w:val="30"/>
              </w:numPr>
              <w:adjustRightInd w:val="0"/>
              <w:snapToGrid w:val="0"/>
              <w:ind w:firstLineChars="0"/>
              <w:rPr>
                <w:rFonts w:eastAsia="等线"/>
                <w:lang w:eastAsia="zh-CN"/>
              </w:rPr>
            </w:pPr>
            <w:r>
              <w:rPr>
                <w:rFonts w:eastAsia="等线" w:hint="eastAsia"/>
                <w:lang w:eastAsia="zh-CN"/>
              </w:rPr>
              <w:t>20m: [</w:t>
            </w:r>
            <w:proofErr w:type="spellStart"/>
            <w:r>
              <w:rPr>
                <w:rFonts w:eastAsia="等线" w:hint="eastAsia"/>
                <w:lang w:eastAsia="zh-CN"/>
              </w:rPr>
              <w:t>x</w:t>
            </w:r>
            <w:r>
              <w:rPr>
                <w:rFonts w:eastAsia="等线"/>
                <w:lang w:eastAsia="zh-CN"/>
              </w:rPr>
              <w:t>iaomi</w:t>
            </w:r>
            <w:proofErr w:type="spellEnd"/>
            <w:proofErr w:type="gramStart"/>
            <w:r>
              <w:rPr>
                <w:rFonts w:eastAsia="等线" w:hint="eastAsia"/>
                <w:lang w:eastAsia="zh-CN"/>
              </w:rPr>
              <w:t>](</w:t>
            </w:r>
            <w:proofErr w:type="gramEnd"/>
            <w:r>
              <w:rPr>
                <w:rFonts w:eastAsia="等线" w:hint="eastAsia"/>
                <w:lang w:eastAsia="zh-CN"/>
              </w:rPr>
              <w:t>DL spectrum)</w:t>
            </w:r>
          </w:p>
          <w:p w14:paraId="13AC06D2" w14:textId="77777777" w:rsidR="004B2D8B" w:rsidRPr="00F41F25" w:rsidRDefault="004B2D8B" w:rsidP="006009E0">
            <w:pPr>
              <w:pStyle w:val="af"/>
              <w:numPr>
                <w:ilvl w:val="0"/>
                <w:numId w:val="30"/>
              </w:numPr>
              <w:adjustRightInd w:val="0"/>
              <w:snapToGrid w:val="0"/>
              <w:ind w:firstLineChars="0"/>
              <w:rPr>
                <w:rFonts w:eastAsia="等线"/>
                <w:lang w:eastAsia="zh-CN"/>
              </w:rPr>
            </w:pPr>
          </w:p>
        </w:tc>
      </w:tr>
    </w:tbl>
    <w:p w14:paraId="02732726" w14:textId="77777777" w:rsidR="004B2D8B" w:rsidRDefault="004B2D8B" w:rsidP="000B2DDD">
      <w:pPr>
        <w:rPr>
          <w:rFonts w:eastAsiaTheme="minorEastAsia"/>
          <w:lang w:eastAsia="zh-CN"/>
        </w:rPr>
      </w:pPr>
    </w:p>
    <w:p w14:paraId="64EABD70" w14:textId="62466397" w:rsidR="00244819" w:rsidRPr="009F0A29" w:rsidRDefault="001C6A95" w:rsidP="00244819">
      <w:pPr>
        <w:rPr>
          <w:rFonts w:eastAsiaTheme="minorEastAsia"/>
          <w:lang w:eastAsia="zh-CN"/>
        </w:rPr>
      </w:pPr>
      <w:r>
        <w:rPr>
          <w:rFonts w:eastAsiaTheme="minorEastAsia" w:hint="eastAsia"/>
          <w:lang w:eastAsia="zh-CN"/>
        </w:rPr>
        <w:t xml:space="preserve">Besides, </w:t>
      </w:r>
      <w:r w:rsidR="00244819">
        <w:rPr>
          <w:rFonts w:eastAsiaTheme="minorEastAsia" w:hint="eastAsia"/>
          <w:lang w:eastAsia="zh-CN"/>
        </w:rPr>
        <w:t xml:space="preserve">several companies [Ericsson][vivo] </w:t>
      </w:r>
      <w:r w:rsidR="00244819">
        <w:rPr>
          <w:rFonts w:eastAsiaTheme="minorEastAsia"/>
          <w:lang w:eastAsia="zh-CN"/>
        </w:rPr>
        <w:t>pointed</w:t>
      </w:r>
      <w:r w:rsidR="00244819">
        <w:rPr>
          <w:rFonts w:eastAsiaTheme="minorEastAsia" w:hint="eastAsia"/>
          <w:lang w:eastAsia="zh-CN"/>
        </w:rPr>
        <w:t xml:space="preserve"> out if the CW node is moving, then the CW can be close to the device. Ericsson proposed several meters for instance.</w:t>
      </w:r>
    </w:p>
    <w:p w14:paraId="7080F0C2" w14:textId="1C72703E" w:rsidR="001C6A95" w:rsidRDefault="001C6A95" w:rsidP="000B2DDD">
      <w:pPr>
        <w:rPr>
          <w:rFonts w:eastAsiaTheme="minorEastAsia"/>
          <w:lang w:eastAsia="zh-CN"/>
        </w:rPr>
      </w:pPr>
    </w:p>
    <w:p w14:paraId="3B934EB2" w14:textId="6382A3F2" w:rsidR="00A52C1A" w:rsidRDefault="00A52C1A" w:rsidP="00A52C1A">
      <w:pPr>
        <w:pStyle w:val="4"/>
        <w:numPr>
          <w:ilvl w:val="0"/>
          <w:numId w:val="0"/>
        </w:numPr>
        <w:ind w:left="864" w:hanging="864"/>
        <w:rPr>
          <w:rFonts w:eastAsiaTheme="minorEastAsia"/>
          <w:lang w:eastAsia="zh-CN"/>
        </w:rPr>
      </w:pPr>
      <w:r>
        <w:rPr>
          <w:rFonts w:eastAsiaTheme="minorEastAsia" w:hint="eastAsia"/>
          <w:lang w:eastAsia="zh-CN"/>
        </w:rPr>
        <w:t>[H][Proposal-</w:t>
      </w:r>
      <w:r>
        <w:rPr>
          <w:rFonts w:eastAsiaTheme="minorEastAsia"/>
          <w:lang w:eastAsia="zh-CN"/>
        </w:rPr>
        <w:fldChar w:fldCharType="begin"/>
      </w:r>
      <w:r>
        <w:rPr>
          <w:rFonts w:eastAsiaTheme="minorEastAsia"/>
          <w:lang w:eastAsia="zh-CN"/>
        </w:rPr>
        <w:instrText xml:space="preserve"> </w:instrText>
      </w:r>
      <w:r>
        <w:instrText>STYLEREF "</w:instrText>
      </w:r>
      <w:r>
        <w:rPr>
          <w:rFonts w:eastAsiaTheme="minorEastAsia" w:hint="eastAsia"/>
          <w:lang w:eastAsia="zh-CN"/>
        </w:rPr>
        <w:instrText>Title</w:instrText>
      </w:r>
      <w:r>
        <w:instrText>" \n \t</w:instrText>
      </w:r>
      <w:r>
        <w:rPr>
          <w:rFonts w:eastAsiaTheme="minorEastAsia"/>
          <w:lang w:eastAsia="zh-CN"/>
        </w:rPr>
        <w:instrText xml:space="preserve"> </w:instrText>
      </w:r>
      <w:r>
        <w:rPr>
          <w:rFonts w:eastAsiaTheme="minorEastAsia"/>
          <w:lang w:eastAsia="zh-CN"/>
        </w:rPr>
        <w:fldChar w:fldCharType="separate"/>
      </w:r>
      <w:r>
        <w:rPr>
          <w:noProof/>
        </w:rPr>
        <w:t>3.4.9</w:t>
      </w:r>
      <w:r>
        <w:rPr>
          <w:rFonts w:eastAsiaTheme="minorEastAsia"/>
          <w:lang w:eastAsia="zh-CN"/>
        </w:rPr>
        <w:fldChar w:fldCharType="end"/>
      </w:r>
      <w:r>
        <w:rPr>
          <w:rFonts w:eastAsiaTheme="minorEastAsia" w:hint="eastAsia"/>
          <w:lang w:eastAsia="zh-CN"/>
        </w:rPr>
        <w:t xml:space="preserve">-v1] </w:t>
      </w:r>
    </w:p>
    <w:p w14:paraId="1D3EC74E" w14:textId="77777777" w:rsidR="00A52C1A" w:rsidRDefault="00A52C1A" w:rsidP="00A52C1A">
      <w:pPr>
        <w:rPr>
          <w:rFonts w:eastAsiaTheme="minorEastAsia"/>
          <w:lang w:eastAsia="zh-CN"/>
        </w:rPr>
      </w:pPr>
    </w:p>
    <w:tbl>
      <w:tblPr>
        <w:tblStyle w:val="af1"/>
        <w:tblW w:w="14850" w:type="dxa"/>
        <w:tblLook w:val="04A0" w:firstRow="1" w:lastRow="0" w:firstColumn="1" w:lastColumn="0" w:noHBand="0" w:noVBand="1"/>
      </w:tblPr>
      <w:tblGrid>
        <w:gridCol w:w="14850"/>
      </w:tblGrid>
      <w:tr w:rsidR="00A52C1A" w14:paraId="41C3B6CE" w14:textId="77777777" w:rsidTr="006009E0">
        <w:tc>
          <w:tcPr>
            <w:tcW w:w="14850" w:type="dxa"/>
          </w:tcPr>
          <w:p w14:paraId="0C70AE24" w14:textId="77777777" w:rsidR="00A52C1A" w:rsidRDefault="00A52C1A" w:rsidP="006009E0">
            <w:pPr>
              <w:rPr>
                <w:rFonts w:eastAsiaTheme="minorEastAsia"/>
                <w:b/>
                <w:bCs/>
                <w:lang w:eastAsia="zh-CN"/>
              </w:rPr>
            </w:pPr>
            <w:r w:rsidRPr="00914423">
              <w:rPr>
                <w:rFonts w:eastAsiaTheme="minorEastAsia" w:hint="eastAsia"/>
                <w:b/>
                <w:bCs/>
                <w:lang w:eastAsia="zh-CN"/>
              </w:rPr>
              <w:t>Proposals:</w:t>
            </w:r>
          </w:p>
          <w:p w14:paraId="59D55466" w14:textId="03418545" w:rsidR="00A52C1A" w:rsidRDefault="00A52C1A" w:rsidP="006009E0">
            <w:pPr>
              <w:rPr>
                <w:rFonts w:eastAsiaTheme="minorEastAsia"/>
                <w:lang w:eastAsia="zh-CN"/>
              </w:rPr>
            </w:pPr>
            <w:r>
              <w:rPr>
                <w:rFonts w:eastAsiaTheme="minorEastAsia" w:hint="eastAsia"/>
                <w:lang w:eastAsia="zh-CN"/>
              </w:rPr>
              <w:t>Update the link budget table Row [1E3] as follows,</w:t>
            </w:r>
          </w:p>
          <w:p w14:paraId="6813A52B" w14:textId="77777777" w:rsidR="00A52C1A" w:rsidRDefault="00A52C1A" w:rsidP="006009E0">
            <w:pPr>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1"/>
              <w:gridCol w:w="3510"/>
              <w:gridCol w:w="3059"/>
              <w:gridCol w:w="6604"/>
            </w:tblGrid>
            <w:tr w:rsidR="00A52C1A" w14:paraId="3993A029" w14:textId="77777777" w:rsidTr="00A52C1A">
              <w:trPr>
                <w:trHeight w:val="151"/>
              </w:trPr>
              <w:tc>
                <w:tcPr>
                  <w:tcW w:w="496" w:type="pct"/>
                  <w:tcBorders>
                    <w:top w:val="single" w:sz="4" w:space="0" w:color="auto"/>
                    <w:left w:val="single" w:sz="4" w:space="0" w:color="auto"/>
                    <w:bottom w:val="single" w:sz="4" w:space="0" w:color="auto"/>
                    <w:right w:val="single" w:sz="4" w:space="0" w:color="auto"/>
                  </w:tcBorders>
                  <w:vAlign w:val="center"/>
                </w:tcPr>
                <w:p w14:paraId="54B453D6" w14:textId="77777777" w:rsidR="00A52C1A" w:rsidRDefault="00A52C1A" w:rsidP="006009E0">
                  <w:pPr>
                    <w:adjustRightInd w:val="0"/>
                    <w:snapToGrid w:val="0"/>
                    <w:jc w:val="center"/>
                    <w:rPr>
                      <w:rFonts w:ascii="Times New Roman" w:eastAsia="等线" w:hAnsi="Times New Roman"/>
                      <w:b/>
                      <w:bCs/>
                      <w:szCs w:val="20"/>
                      <w:lang w:bidi="ar"/>
                    </w:rPr>
                  </w:pPr>
                  <w:r>
                    <w:rPr>
                      <w:rFonts w:ascii="Times New Roman" w:eastAsia="等线" w:hAnsi="Times New Roman" w:hint="eastAsia"/>
                      <w:b/>
                      <w:bCs/>
                      <w:szCs w:val="20"/>
                      <w:lang w:bidi="ar"/>
                    </w:rPr>
                    <w:t>No.</w:t>
                  </w:r>
                </w:p>
              </w:tc>
              <w:tc>
                <w:tcPr>
                  <w:tcW w:w="120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5012431" w14:textId="77777777" w:rsidR="00A52C1A" w:rsidRDefault="00A52C1A" w:rsidP="006009E0">
                  <w:pPr>
                    <w:adjustRightInd w:val="0"/>
                    <w:snapToGrid w:val="0"/>
                    <w:rPr>
                      <w:rFonts w:ascii="Times New Roman" w:eastAsia="等线" w:hAnsi="Times New Roman"/>
                      <w:b/>
                      <w:bCs/>
                      <w:szCs w:val="20"/>
                      <w:lang w:bidi="ar"/>
                    </w:rPr>
                  </w:pPr>
                  <w:r>
                    <w:rPr>
                      <w:rFonts w:ascii="Times New Roman" w:eastAsia="等线" w:hAnsi="Times New Roman" w:hint="eastAsia"/>
                      <w:b/>
                      <w:bCs/>
                      <w:szCs w:val="20"/>
                      <w:lang w:bidi="ar"/>
                    </w:rPr>
                    <w:t>Item</w:t>
                  </w:r>
                </w:p>
              </w:tc>
              <w:tc>
                <w:tcPr>
                  <w:tcW w:w="1046" w:type="pct"/>
                  <w:tcBorders>
                    <w:top w:val="single" w:sz="4" w:space="0" w:color="auto"/>
                    <w:left w:val="single" w:sz="4" w:space="0" w:color="auto"/>
                    <w:bottom w:val="single" w:sz="4" w:space="0" w:color="auto"/>
                    <w:right w:val="single" w:sz="4" w:space="0" w:color="auto"/>
                  </w:tcBorders>
                  <w:shd w:val="clear" w:color="auto" w:fill="auto"/>
                  <w:vAlign w:val="center"/>
                </w:tcPr>
                <w:p w14:paraId="37D63169" w14:textId="77777777" w:rsidR="00A52C1A" w:rsidRDefault="00A52C1A" w:rsidP="006009E0">
                  <w:pPr>
                    <w:rPr>
                      <w:rFonts w:ascii="Times New Roman" w:eastAsia="等线" w:hAnsi="Times New Roman"/>
                      <w:b/>
                      <w:bCs/>
                      <w:szCs w:val="20"/>
                    </w:rPr>
                  </w:pPr>
                  <w:r>
                    <w:rPr>
                      <w:rFonts w:ascii="Times New Roman" w:eastAsia="等线" w:hAnsi="Times New Roman" w:hint="eastAsia"/>
                      <w:b/>
                      <w:bCs/>
                      <w:szCs w:val="20"/>
                    </w:rPr>
                    <w:t>Reader-to-Device</w:t>
                  </w:r>
                </w:p>
              </w:tc>
              <w:tc>
                <w:tcPr>
                  <w:tcW w:w="2259" w:type="pct"/>
                  <w:tcBorders>
                    <w:top w:val="single" w:sz="4" w:space="0" w:color="auto"/>
                    <w:left w:val="single" w:sz="4" w:space="0" w:color="auto"/>
                    <w:bottom w:val="single" w:sz="4" w:space="0" w:color="auto"/>
                    <w:right w:val="single" w:sz="4" w:space="0" w:color="auto"/>
                  </w:tcBorders>
                  <w:shd w:val="clear" w:color="auto" w:fill="auto"/>
                  <w:vAlign w:val="center"/>
                </w:tcPr>
                <w:p w14:paraId="2F32592B" w14:textId="77777777" w:rsidR="00A52C1A" w:rsidRDefault="00A52C1A" w:rsidP="006009E0">
                  <w:pPr>
                    <w:rPr>
                      <w:rFonts w:ascii="Times New Roman" w:eastAsia="等线" w:hAnsi="Times New Roman"/>
                      <w:b/>
                      <w:bCs/>
                      <w:szCs w:val="20"/>
                    </w:rPr>
                  </w:pPr>
                  <w:r>
                    <w:rPr>
                      <w:rFonts w:ascii="Times New Roman" w:eastAsia="等线" w:hAnsi="Times New Roman" w:hint="eastAsia"/>
                      <w:b/>
                      <w:bCs/>
                      <w:szCs w:val="20"/>
                    </w:rPr>
                    <w:t>Device-to-Reader</w:t>
                  </w:r>
                </w:p>
              </w:tc>
            </w:tr>
            <w:tr w:rsidR="00A52C1A" w14:paraId="47A506EF" w14:textId="77777777" w:rsidTr="00A52C1A">
              <w:trPr>
                <w:trHeight w:val="151"/>
              </w:trPr>
              <w:tc>
                <w:tcPr>
                  <w:tcW w:w="496" w:type="pct"/>
                  <w:tcBorders>
                    <w:top w:val="single" w:sz="4" w:space="0" w:color="auto"/>
                    <w:left w:val="single" w:sz="4" w:space="0" w:color="auto"/>
                    <w:bottom w:val="single" w:sz="4" w:space="0" w:color="auto"/>
                    <w:right w:val="single" w:sz="4" w:space="0" w:color="auto"/>
                  </w:tcBorders>
                  <w:vAlign w:val="center"/>
                </w:tcPr>
                <w:p w14:paraId="6F74210E" w14:textId="095CCF82" w:rsidR="00A52C1A" w:rsidRDefault="00A52C1A" w:rsidP="00A52C1A">
                  <w:pPr>
                    <w:adjustRightInd w:val="0"/>
                    <w:snapToGrid w:val="0"/>
                    <w:jc w:val="center"/>
                    <w:rPr>
                      <w:rFonts w:ascii="Times New Roman" w:eastAsia="等线" w:hAnsi="Times New Roman"/>
                      <w:szCs w:val="20"/>
                      <w:lang w:bidi="ar"/>
                    </w:rPr>
                  </w:pPr>
                  <w:r>
                    <w:rPr>
                      <w:rFonts w:eastAsia="等线" w:hint="eastAsia"/>
                    </w:rPr>
                    <w:t>[1E3]</w:t>
                  </w:r>
                </w:p>
              </w:tc>
              <w:tc>
                <w:tcPr>
                  <w:tcW w:w="120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524FFF5" w14:textId="0AF0F87E" w:rsidR="00A52C1A" w:rsidRDefault="00A52C1A" w:rsidP="00A52C1A">
                  <w:pPr>
                    <w:adjustRightInd w:val="0"/>
                    <w:snapToGrid w:val="0"/>
                    <w:rPr>
                      <w:rFonts w:ascii="Times New Roman" w:eastAsia="等线" w:hAnsi="Times New Roman"/>
                      <w:szCs w:val="20"/>
                      <w:lang w:bidi="ar"/>
                    </w:rPr>
                  </w:pPr>
                  <w:r w:rsidRPr="00F41F25">
                    <w:rPr>
                      <w:rFonts w:eastAsia="等线" w:hint="eastAsia"/>
                      <w:lang w:eastAsia="zh-CN"/>
                    </w:rPr>
                    <w:t>CW2D distance (m)</w:t>
                  </w:r>
                </w:p>
              </w:tc>
              <w:tc>
                <w:tcPr>
                  <w:tcW w:w="1046" w:type="pct"/>
                  <w:tcBorders>
                    <w:top w:val="single" w:sz="4" w:space="0" w:color="auto"/>
                    <w:left w:val="single" w:sz="4" w:space="0" w:color="auto"/>
                    <w:bottom w:val="single" w:sz="4" w:space="0" w:color="auto"/>
                    <w:right w:val="single" w:sz="4" w:space="0" w:color="auto"/>
                  </w:tcBorders>
                  <w:shd w:val="clear" w:color="auto" w:fill="auto"/>
                  <w:vAlign w:val="center"/>
                </w:tcPr>
                <w:p w14:paraId="077C4D2C" w14:textId="29D8FA5E" w:rsidR="00A52C1A" w:rsidRDefault="00A52C1A" w:rsidP="00A52C1A">
                  <w:pPr>
                    <w:rPr>
                      <w:rFonts w:ascii="Times New Roman" w:eastAsia="等线" w:hAnsi="Times New Roman"/>
                      <w:szCs w:val="20"/>
                    </w:rPr>
                  </w:pPr>
                  <w:r w:rsidRPr="00C4633A">
                    <w:rPr>
                      <w:rFonts w:eastAsia="等线" w:hint="eastAsia"/>
                      <w:lang w:eastAsia="zh-CN"/>
                    </w:rPr>
                    <w:t>N</w:t>
                  </w:r>
                  <w:r w:rsidRPr="00C4633A">
                    <w:rPr>
                      <w:rFonts w:eastAsia="等线"/>
                      <w:lang w:eastAsia="zh-CN"/>
                    </w:rPr>
                    <w:t>/A</w:t>
                  </w:r>
                </w:p>
              </w:tc>
              <w:tc>
                <w:tcPr>
                  <w:tcW w:w="2259" w:type="pct"/>
                  <w:tcBorders>
                    <w:top w:val="single" w:sz="4" w:space="0" w:color="auto"/>
                    <w:left w:val="single" w:sz="4" w:space="0" w:color="auto"/>
                    <w:bottom w:val="single" w:sz="4" w:space="0" w:color="auto"/>
                    <w:right w:val="single" w:sz="4" w:space="0" w:color="auto"/>
                  </w:tcBorders>
                  <w:shd w:val="clear" w:color="auto" w:fill="auto"/>
                  <w:vAlign w:val="center"/>
                </w:tcPr>
                <w:p w14:paraId="65DB3B0D" w14:textId="77777777" w:rsidR="00A52C1A" w:rsidRDefault="00A52C1A" w:rsidP="00A52C1A">
                  <w:pPr>
                    <w:adjustRightInd w:val="0"/>
                    <w:snapToGrid w:val="0"/>
                    <w:rPr>
                      <w:rFonts w:ascii="Times New Roman" w:eastAsia="等线" w:hAnsi="Times New Roman"/>
                      <w:szCs w:val="20"/>
                      <w:lang w:eastAsia="zh-CN"/>
                    </w:rPr>
                  </w:pPr>
                  <w:r>
                    <w:rPr>
                      <w:rFonts w:ascii="Times New Roman" w:eastAsia="等线" w:hAnsi="Times New Roman"/>
                      <w:szCs w:val="20"/>
                      <w:lang w:eastAsia="zh-CN"/>
                    </w:rPr>
                    <w:t>F</w:t>
                  </w:r>
                  <w:r>
                    <w:rPr>
                      <w:rFonts w:ascii="Times New Roman" w:eastAsia="等线" w:hAnsi="Times New Roman" w:hint="eastAsia"/>
                      <w:szCs w:val="20"/>
                      <w:lang w:eastAsia="zh-CN"/>
                    </w:rPr>
                    <w:t xml:space="preserve">or </w:t>
                  </w:r>
                  <w:r w:rsidRPr="009F0A29">
                    <w:rPr>
                      <w:rFonts w:ascii="Times New Roman" w:eastAsia="等线" w:hAnsi="Times New Roman" w:hint="eastAsia"/>
                      <w:szCs w:val="20"/>
                      <w:lang w:eastAsia="zh-CN"/>
                    </w:rPr>
                    <w:t>[1E]-D2R</w:t>
                  </w:r>
                  <w:r w:rsidRPr="009F0A29">
                    <w:rPr>
                      <w:rFonts w:ascii="Times New Roman" w:eastAsia="等线" w:hAnsi="Times New Roman"/>
                      <w:szCs w:val="20"/>
                    </w:rPr>
                    <w:t>-Alt1</w:t>
                  </w:r>
                  <w:r>
                    <w:rPr>
                      <w:rFonts w:ascii="Times New Roman" w:eastAsia="等线" w:hAnsi="Times New Roman" w:hint="eastAsia"/>
                      <w:szCs w:val="20"/>
                      <w:lang w:eastAsia="zh-CN"/>
                    </w:rPr>
                    <w:t>:</w:t>
                  </w:r>
                </w:p>
                <w:p w14:paraId="15BF48BA" w14:textId="68D6BA12" w:rsidR="00DE7B95" w:rsidRDefault="00DE7B95" w:rsidP="00A52C1A">
                  <w:pPr>
                    <w:pStyle w:val="af"/>
                    <w:numPr>
                      <w:ilvl w:val="1"/>
                      <w:numId w:val="30"/>
                    </w:numPr>
                    <w:adjustRightInd w:val="0"/>
                    <w:snapToGrid w:val="0"/>
                    <w:ind w:firstLineChars="0"/>
                    <w:rPr>
                      <w:rFonts w:eastAsia="等线"/>
                      <w:lang w:eastAsia="zh-CN"/>
                    </w:rPr>
                  </w:pPr>
                  <w:r>
                    <w:rPr>
                      <w:rFonts w:eastAsia="等线" w:hint="eastAsia"/>
                      <w:lang w:eastAsia="zh-CN"/>
                    </w:rPr>
                    <w:t xml:space="preserve">D1T1-B: </w:t>
                  </w:r>
                </w:p>
                <w:p w14:paraId="6836D97C" w14:textId="5BE15776" w:rsidR="00A52C1A" w:rsidRDefault="00DE7B95" w:rsidP="00DE7B95">
                  <w:pPr>
                    <w:pStyle w:val="af"/>
                    <w:numPr>
                      <w:ilvl w:val="2"/>
                      <w:numId w:val="30"/>
                    </w:numPr>
                    <w:adjustRightInd w:val="0"/>
                    <w:snapToGrid w:val="0"/>
                    <w:ind w:firstLineChars="0"/>
                    <w:rPr>
                      <w:rFonts w:eastAsia="等线"/>
                      <w:lang w:eastAsia="zh-CN"/>
                    </w:rPr>
                  </w:pPr>
                  <w:r>
                    <w:rPr>
                      <w:rFonts w:eastAsia="等线" w:hint="eastAsia"/>
                      <w:lang w:eastAsia="zh-CN"/>
                    </w:rPr>
                    <w:t>10m,</w:t>
                  </w:r>
                </w:p>
                <w:p w14:paraId="7D5790B2" w14:textId="6EE52C05" w:rsidR="00DE7B95" w:rsidRDefault="00DE7B95" w:rsidP="00DE7B95">
                  <w:pPr>
                    <w:pStyle w:val="af"/>
                    <w:numPr>
                      <w:ilvl w:val="2"/>
                      <w:numId w:val="30"/>
                    </w:numPr>
                    <w:adjustRightInd w:val="0"/>
                    <w:snapToGrid w:val="0"/>
                    <w:ind w:firstLineChars="0"/>
                    <w:rPr>
                      <w:rFonts w:eastAsia="等线"/>
                      <w:lang w:eastAsia="zh-CN"/>
                    </w:rPr>
                  </w:pPr>
                  <w:r>
                    <w:rPr>
                      <w:rFonts w:eastAsia="等线" w:hint="eastAsia"/>
                      <w:lang w:eastAsia="zh-CN"/>
                    </w:rPr>
                    <w:t>20m,</w:t>
                  </w:r>
                </w:p>
                <w:p w14:paraId="2759983B" w14:textId="10AD20EE" w:rsidR="00DE7B95" w:rsidRDefault="00DE7B95" w:rsidP="00A52C1A">
                  <w:pPr>
                    <w:pStyle w:val="af"/>
                    <w:numPr>
                      <w:ilvl w:val="1"/>
                      <w:numId w:val="30"/>
                    </w:numPr>
                    <w:adjustRightInd w:val="0"/>
                    <w:snapToGrid w:val="0"/>
                    <w:ind w:firstLineChars="0"/>
                    <w:rPr>
                      <w:rFonts w:eastAsia="等线"/>
                      <w:lang w:eastAsia="zh-CN"/>
                    </w:rPr>
                  </w:pPr>
                  <w:r>
                    <w:rPr>
                      <w:rFonts w:eastAsia="等线" w:hint="eastAsia"/>
                      <w:lang w:eastAsia="zh-CN"/>
                    </w:rPr>
                    <w:t xml:space="preserve">D2T2-B: </w:t>
                  </w:r>
                </w:p>
                <w:p w14:paraId="1CD793B7" w14:textId="77777777" w:rsidR="00DE7B95" w:rsidRDefault="00DE7B95" w:rsidP="00DE7B95">
                  <w:pPr>
                    <w:pStyle w:val="af"/>
                    <w:numPr>
                      <w:ilvl w:val="2"/>
                      <w:numId w:val="30"/>
                    </w:numPr>
                    <w:adjustRightInd w:val="0"/>
                    <w:snapToGrid w:val="0"/>
                    <w:ind w:firstLineChars="0"/>
                    <w:rPr>
                      <w:rFonts w:eastAsia="等线"/>
                      <w:lang w:eastAsia="zh-CN"/>
                    </w:rPr>
                  </w:pPr>
                  <w:r>
                    <w:rPr>
                      <w:rFonts w:eastAsia="等线" w:hint="eastAsia"/>
                      <w:lang w:eastAsia="zh-CN"/>
                    </w:rPr>
                    <w:t xml:space="preserve">5m, </w:t>
                  </w:r>
                </w:p>
                <w:p w14:paraId="61066BA1" w14:textId="154AA082" w:rsidR="00DE7B95" w:rsidRPr="001C6A95" w:rsidRDefault="00DE7B95" w:rsidP="00DE7B95">
                  <w:pPr>
                    <w:pStyle w:val="af"/>
                    <w:numPr>
                      <w:ilvl w:val="2"/>
                      <w:numId w:val="30"/>
                    </w:numPr>
                    <w:adjustRightInd w:val="0"/>
                    <w:snapToGrid w:val="0"/>
                    <w:ind w:firstLineChars="0"/>
                    <w:rPr>
                      <w:rFonts w:eastAsia="等线"/>
                      <w:lang w:eastAsia="zh-CN"/>
                    </w:rPr>
                  </w:pPr>
                  <w:r>
                    <w:rPr>
                      <w:rFonts w:eastAsia="等线" w:hint="eastAsia"/>
                      <w:lang w:eastAsia="zh-CN"/>
                    </w:rPr>
                    <w:t xml:space="preserve">10m, </w:t>
                  </w:r>
                </w:p>
                <w:p w14:paraId="09D5688F" w14:textId="5B18E022" w:rsidR="00DE7B95" w:rsidRPr="00DE7B95" w:rsidRDefault="00DE7B95" w:rsidP="00DE7B95">
                  <w:pPr>
                    <w:pStyle w:val="af"/>
                    <w:numPr>
                      <w:ilvl w:val="1"/>
                      <w:numId w:val="30"/>
                    </w:numPr>
                    <w:adjustRightInd w:val="0"/>
                    <w:snapToGrid w:val="0"/>
                    <w:ind w:firstLineChars="0"/>
                    <w:rPr>
                      <w:rFonts w:ascii="Times New Roman" w:eastAsia="等线" w:hAnsi="Times New Roman"/>
                      <w:szCs w:val="20"/>
                      <w:lang w:eastAsia="zh-CN"/>
                    </w:rPr>
                  </w:pPr>
                  <w:r w:rsidRPr="00DE7B95">
                    <w:rPr>
                      <w:rFonts w:eastAsia="等线" w:hint="eastAsia"/>
                      <w:szCs w:val="20"/>
                      <w:lang w:eastAsia="zh-CN" w:bidi="ar"/>
                    </w:rPr>
                    <w:t>FFS other values</w:t>
                  </w:r>
                </w:p>
                <w:p w14:paraId="1B4265E8" w14:textId="5D867222" w:rsidR="00A52C1A" w:rsidRPr="00A52C1A" w:rsidRDefault="00A52C1A" w:rsidP="00A52C1A">
                  <w:pPr>
                    <w:adjustRightInd w:val="0"/>
                    <w:snapToGrid w:val="0"/>
                    <w:rPr>
                      <w:rFonts w:ascii="Times New Roman" w:eastAsia="等线" w:hAnsi="Times New Roman"/>
                      <w:szCs w:val="20"/>
                      <w:lang w:eastAsia="zh-CN"/>
                    </w:rPr>
                  </w:pPr>
                  <w:r>
                    <w:rPr>
                      <w:rFonts w:ascii="Times New Roman" w:eastAsia="等线" w:hAnsi="Times New Roman"/>
                      <w:szCs w:val="20"/>
                      <w:lang w:eastAsia="zh-CN"/>
                    </w:rPr>
                    <w:t>F</w:t>
                  </w:r>
                  <w:r>
                    <w:rPr>
                      <w:rFonts w:ascii="Times New Roman" w:eastAsia="等线" w:hAnsi="Times New Roman" w:hint="eastAsia"/>
                      <w:szCs w:val="20"/>
                      <w:lang w:eastAsia="zh-CN"/>
                    </w:rPr>
                    <w:t xml:space="preserve">or </w:t>
                  </w:r>
                  <w:r w:rsidRPr="009F0A29">
                    <w:rPr>
                      <w:rFonts w:ascii="Times New Roman" w:eastAsia="等线" w:hAnsi="Times New Roman" w:hint="eastAsia"/>
                      <w:szCs w:val="20"/>
                      <w:lang w:eastAsia="zh-CN"/>
                    </w:rPr>
                    <w:t>[1E</w:t>
                  </w:r>
                  <w:r w:rsidRPr="00A52C1A">
                    <w:rPr>
                      <w:rFonts w:ascii="Times New Roman" w:eastAsia="等线" w:hAnsi="Times New Roman" w:hint="eastAsia"/>
                      <w:szCs w:val="20"/>
                      <w:lang w:eastAsia="zh-CN"/>
                    </w:rPr>
                    <w:t>]-D2R</w:t>
                  </w:r>
                  <w:r w:rsidRPr="00A52C1A">
                    <w:rPr>
                      <w:rFonts w:ascii="Times New Roman" w:eastAsia="等线" w:hAnsi="Times New Roman"/>
                      <w:szCs w:val="20"/>
                    </w:rPr>
                    <w:t>-Alt</w:t>
                  </w:r>
                  <w:r w:rsidRPr="00A52C1A">
                    <w:rPr>
                      <w:rFonts w:ascii="Times New Roman" w:eastAsia="等线" w:hAnsi="Times New Roman" w:hint="eastAsia"/>
                      <w:szCs w:val="20"/>
                      <w:lang w:eastAsia="zh-CN"/>
                    </w:rPr>
                    <w:t>2:</w:t>
                  </w:r>
                </w:p>
                <w:p w14:paraId="2D40CA60" w14:textId="12712584" w:rsidR="00A52C1A" w:rsidRPr="00A52C1A" w:rsidRDefault="00A52C1A" w:rsidP="00A52C1A">
                  <w:pPr>
                    <w:pStyle w:val="af"/>
                    <w:numPr>
                      <w:ilvl w:val="1"/>
                      <w:numId w:val="30"/>
                    </w:numPr>
                    <w:adjustRightInd w:val="0"/>
                    <w:snapToGrid w:val="0"/>
                    <w:ind w:firstLineChars="0"/>
                    <w:rPr>
                      <w:rFonts w:eastAsia="等线"/>
                      <w:lang w:eastAsia="zh-CN"/>
                    </w:rPr>
                  </w:pPr>
                  <w:r w:rsidRPr="00A52C1A">
                    <w:rPr>
                      <w:rFonts w:eastAsia="等线" w:hint="eastAsia"/>
                      <w:lang w:eastAsia="zh-CN"/>
                    </w:rPr>
                    <w:t>Calculated</w:t>
                  </w:r>
                  <w:r w:rsidR="001C6A95">
                    <w:rPr>
                      <w:rFonts w:eastAsia="等线" w:hint="eastAsia"/>
                      <w:lang w:eastAsia="zh-CN"/>
                    </w:rPr>
                    <w:t xml:space="preserve"> (see note 1)</w:t>
                  </w:r>
                </w:p>
                <w:p w14:paraId="709170F3" w14:textId="77777777" w:rsidR="00A52C1A" w:rsidRDefault="00A52C1A" w:rsidP="00A52C1A">
                  <w:pPr>
                    <w:adjustRightInd w:val="0"/>
                    <w:snapToGrid w:val="0"/>
                    <w:rPr>
                      <w:rFonts w:eastAsia="等线"/>
                      <w:szCs w:val="20"/>
                      <w:lang w:eastAsia="zh-CN" w:bidi="ar"/>
                    </w:rPr>
                  </w:pPr>
                </w:p>
                <w:p w14:paraId="69D26622" w14:textId="51B8FD0A" w:rsidR="00DE7B95" w:rsidRPr="00DE7B95" w:rsidRDefault="00DE7B95" w:rsidP="00A52C1A">
                  <w:pPr>
                    <w:adjustRightInd w:val="0"/>
                    <w:snapToGrid w:val="0"/>
                    <w:rPr>
                      <w:rFonts w:eastAsia="等线"/>
                      <w:szCs w:val="20"/>
                      <w:lang w:eastAsia="zh-CN" w:bidi="ar"/>
                    </w:rPr>
                  </w:pPr>
                  <w:r w:rsidRPr="00DE7B95">
                    <w:rPr>
                      <w:rFonts w:eastAsia="等线"/>
                      <w:szCs w:val="20"/>
                      <w:lang w:eastAsia="zh-CN" w:bidi="ar"/>
                    </w:rPr>
                    <w:t>Note: only applicable for device 1/2a</w:t>
                  </w:r>
                </w:p>
              </w:tc>
            </w:tr>
          </w:tbl>
          <w:p w14:paraId="2107DDD6" w14:textId="77777777" w:rsidR="00A52C1A" w:rsidRPr="00DC4705" w:rsidRDefault="00A52C1A" w:rsidP="006009E0">
            <w:pPr>
              <w:rPr>
                <w:rFonts w:eastAsiaTheme="minorEastAsia"/>
                <w:lang w:eastAsia="zh-CN"/>
              </w:rPr>
            </w:pPr>
          </w:p>
          <w:p w14:paraId="45D61A82" w14:textId="77777777" w:rsidR="00A52C1A" w:rsidRPr="009C36DB" w:rsidRDefault="00A52C1A" w:rsidP="006009E0">
            <w:pPr>
              <w:rPr>
                <w:rFonts w:eastAsiaTheme="minorEastAsia"/>
                <w:lang w:eastAsia="zh-CN"/>
              </w:rPr>
            </w:pPr>
          </w:p>
        </w:tc>
      </w:tr>
    </w:tbl>
    <w:p w14:paraId="362C7DFE" w14:textId="77777777" w:rsidR="004B2D8B" w:rsidRDefault="004B2D8B" w:rsidP="000B2DDD">
      <w:pPr>
        <w:rPr>
          <w:rFonts w:eastAsiaTheme="minorEastAsia"/>
          <w:lang w:eastAsia="zh-CN"/>
        </w:rPr>
      </w:pPr>
    </w:p>
    <w:tbl>
      <w:tblPr>
        <w:tblStyle w:val="af1"/>
        <w:tblW w:w="9736" w:type="dxa"/>
        <w:tblLayout w:type="fixed"/>
        <w:tblLook w:val="04A0" w:firstRow="1" w:lastRow="0" w:firstColumn="1" w:lastColumn="0" w:noHBand="0" w:noVBand="1"/>
      </w:tblPr>
      <w:tblGrid>
        <w:gridCol w:w="1129"/>
        <w:gridCol w:w="8607"/>
      </w:tblGrid>
      <w:tr w:rsidR="004E3F1C" w:rsidRPr="00E5405E" w14:paraId="0A993427" w14:textId="77777777" w:rsidTr="004772B4">
        <w:tc>
          <w:tcPr>
            <w:tcW w:w="1129" w:type="dxa"/>
          </w:tcPr>
          <w:p w14:paraId="1317C299" w14:textId="77777777" w:rsidR="004E3F1C" w:rsidRPr="00E5405E" w:rsidRDefault="004E3F1C" w:rsidP="004772B4">
            <w:pPr>
              <w:jc w:val="center"/>
              <w:rPr>
                <w:rFonts w:eastAsiaTheme="minorEastAsia"/>
                <w:b/>
                <w:bCs/>
                <w:lang w:eastAsia="zh-CN"/>
              </w:rPr>
            </w:pPr>
            <w:r w:rsidRPr="00E5405E">
              <w:rPr>
                <w:rFonts w:eastAsiaTheme="minorEastAsia" w:hint="eastAsia"/>
                <w:b/>
                <w:bCs/>
                <w:lang w:eastAsia="zh-CN"/>
              </w:rPr>
              <w:t>Company</w:t>
            </w:r>
          </w:p>
        </w:tc>
        <w:tc>
          <w:tcPr>
            <w:tcW w:w="8607" w:type="dxa"/>
          </w:tcPr>
          <w:p w14:paraId="11913489" w14:textId="77777777" w:rsidR="004E3F1C" w:rsidRPr="00E5405E" w:rsidRDefault="004E3F1C" w:rsidP="004772B4">
            <w:pPr>
              <w:jc w:val="center"/>
              <w:rPr>
                <w:rFonts w:eastAsiaTheme="minorEastAsia"/>
                <w:b/>
                <w:bCs/>
                <w:lang w:eastAsia="zh-CN"/>
              </w:rPr>
            </w:pPr>
            <w:r w:rsidRPr="00E5405E">
              <w:rPr>
                <w:rFonts w:eastAsiaTheme="minorEastAsia" w:hint="eastAsia"/>
                <w:b/>
                <w:bCs/>
                <w:lang w:eastAsia="zh-CN"/>
              </w:rPr>
              <w:t>Comments</w:t>
            </w:r>
          </w:p>
        </w:tc>
      </w:tr>
      <w:tr w:rsidR="004E3F1C" w:rsidRPr="004C2867" w14:paraId="78AC7866" w14:textId="77777777" w:rsidTr="004772B4">
        <w:tc>
          <w:tcPr>
            <w:tcW w:w="1129" w:type="dxa"/>
          </w:tcPr>
          <w:p w14:paraId="3272817A" w14:textId="77777777" w:rsidR="004E3F1C" w:rsidRDefault="004E3F1C" w:rsidP="004772B4">
            <w:pPr>
              <w:rPr>
                <w:rFonts w:eastAsiaTheme="minorEastAsia"/>
              </w:rPr>
            </w:pPr>
          </w:p>
        </w:tc>
        <w:tc>
          <w:tcPr>
            <w:tcW w:w="8607" w:type="dxa"/>
          </w:tcPr>
          <w:p w14:paraId="6DDDFFD5" w14:textId="77777777" w:rsidR="004E3F1C" w:rsidRPr="004C2867" w:rsidRDefault="004E3F1C" w:rsidP="004772B4">
            <w:pPr>
              <w:rPr>
                <w:rFonts w:eastAsiaTheme="minorEastAsia"/>
                <w:lang w:eastAsia="zh-CN"/>
              </w:rPr>
            </w:pPr>
          </w:p>
        </w:tc>
      </w:tr>
      <w:tr w:rsidR="004E3F1C" w:rsidRPr="004C2867" w14:paraId="1FCBFA41" w14:textId="77777777" w:rsidTr="004772B4">
        <w:tc>
          <w:tcPr>
            <w:tcW w:w="1129" w:type="dxa"/>
          </w:tcPr>
          <w:p w14:paraId="0B93E229" w14:textId="77777777" w:rsidR="004E3F1C" w:rsidRDefault="004E3F1C" w:rsidP="004772B4">
            <w:pPr>
              <w:rPr>
                <w:rFonts w:eastAsiaTheme="minorEastAsia"/>
              </w:rPr>
            </w:pPr>
          </w:p>
        </w:tc>
        <w:tc>
          <w:tcPr>
            <w:tcW w:w="8607" w:type="dxa"/>
          </w:tcPr>
          <w:p w14:paraId="4357F12C" w14:textId="77777777" w:rsidR="004E3F1C" w:rsidRDefault="004E3F1C" w:rsidP="004772B4">
            <w:pPr>
              <w:rPr>
                <w:rFonts w:eastAsiaTheme="minorEastAsia"/>
                <w:lang w:eastAsia="zh-CN"/>
              </w:rPr>
            </w:pPr>
          </w:p>
        </w:tc>
      </w:tr>
      <w:tr w:rsidR="004E3F1C" w:rsidRPr="004C2867" w14:paraId="76F7F159" w14:textId="77777777" w:rsidTr="004772B4">
        <w:tc>
          <w:tcPr>
            <w:tcW w:w="1129" w:type="dxa"/>
          </w:tcPr>
          <w:p w14:paraId="6F4C5E36" w14:textId="77777777" w:rsidR="004E3F1C" w:rsidRDefault="004E3F1C" w:rsidP="004772B4">
            <w:pPr>
              <w:rPr>
                <w:rFonts w:eastAsiaTheme="minorEastAsia"/>
              </w:rPr>
            </w:pPr>
          </w:p>
        </w:tc>
        <w:tc>
          <w:tcPr>
            <w:tcW w:w="8607" w:type="dxa"/>
          </w:tcPr>
          <w:p w14:paraId="5FC72C36" w14:textId="77777777" w:rsidR="004E3F1C" w:rsidRDefault="004E3F1C" w:rsidP="004772B4">
            <w:pPr>
              <w:rPr>
                <w:rFonts w:eastAsiaTheme="minorEastAsia"/>
                <w:lang w:eastAsia="zh-CN"/>
              </w:rPr>
            </w:pPr>
          </w:p>
        </w:tc>
      </w:tr>
      <w:tr w:rsidR="004E3F1C" w:rsidRPr="004C2867" w14:paraId="397D512C" w14:textId="77777777" w:rsidTr="004772B4">
        <w:tc>
          <w:tcPr>
            <w:tcW w:w="1129" w:type="dxa"/>
          </w:tcPr>
          <w:p w14:paraId="20F2EC74" w14:textId="77777777" w:rsidR="004E3F1C" w:rsidRDefault="004E3F1C" w:rsidP="004772B4">
            <w:pPr>
              <w:rPr>
                <w:rFonts w:eastAsiaTheme="minorEastAsia"/>
              </w:rPr>
            </w:pPr>
          </w:p>
        </w:tc>
        <w:tc>
          <w:tcPr>
            <w:tcW w:w="8607" w:type="dxa"/>
          </w:tcPr>
          <w:p w14:paraId="2265E134" w14:textId="77777777" w:rsidR="004E3F1C" w:rsidRDefault="004E3F1C" w:rsidP="004772B4">
            <w:pPr>
              <w:rPr>
                <w:rFonts w:eastAsiaTheme="minorEastAsia"/>
                <w:lang w:eastAsia="zh-CN"/>
              </w:rPr>
            </w:pPr>
          </w:p>
        </w:tc>
      </w:tr>
      <w:tr w:rsidR="004E3F1C" w:rsidRPr="004C2867" w14:paraId="6239FF70" w14:textId="77777777" w:rsidTr="004772B4">
        <w:tc>
          <w:tcPr>
            <w:tcW w:w="1129" w:type="dxa"/>
          </w:tcPr>
          <w:p w14:paraId="179FD130" w14:textId="77777777" w:rsidR="004E3F1C" w:rsidRDefault="004E3F1C" w:rsidP="004772B4">
            <w:pPr>
              <w:rPr>
                <w:rFonts w:eastAsiaTheme="minorEastAsia"/>
              </w:rPr>
            </w:pPr>
          </w:p>
        </w:tc>
        <w:tc>
          <w:tcPr>
            <w:tcW w:w="8607" w:type="dxa"/>
          </w:tcPr>
          <w:p w14:paraId="6928EDDC" w14:textId="77777777" w:rsidR="004E3F1C" w:rsidRDefault="004E3F1C" w:rsidP="004772B4">
            <w:pPr>
              <w:rPr>
                <w:rFonts w:eastAsiaTheme="minorEastAsia"/>
                <w:lang w:eastAsia="zh-CN"/>
              </w:rPr>
            </w:pPr>
          </w:p>
        </w:tc>
      </w:tr>
    </w:tbl>
    <w:p w14:paraId="1BC5331A" w14:textId="77777777" w:rsidR="00500D6E" w:rsidRDefault="00500D6E" w:rsidP="000B2DDD">
      <w:pPr>
        <w:rPr>
          <w:rFonts w:eastAsiaTheme="minorEastAsia"/>
          <w:lang w:eastAsia="zh-CN"/>
        </w:rPr>
      </w:pPr>
    </w:p>
    <w:p w14:paraId="53283AF6" w14:textId="77777777" w:rsidR="00500D6E" w:rsidRDefault="00500D6E" w:rsidP="00500D6E">
      <w:pPr>
        <w:pStyle w:val="3"/>
        <w:rPr>
          <w:lang w:bidi="ar"/>
        </w:rPr>
      </w:pPr>
      <w:r>
        <w:rPr>
          <w:rFonts w:hint="eastAsia"/>
          <w:lang w:bidi="ar"/>
        </w:rPr>
        <w:lastRenderedPageBreak/>
        <w:t xml:space="preserve">[1F] </w:t>
      </w:r>
      <w:r>
        <w:rPr>
          <w:lang w:bidi="ar"/>
        </w:rPr>
        <w:t>Transmission Bandwidth used for the evaluated channel</w:t>
      </w:r>
      <w:r>
        <w:rPr>
          <w:rFonts w:hint="eastAsia"/>
          <w:lang w:bidi="ar"/>
        </w:rPr>
        <w:t xml:space="preserve"> @ Tx</w:t>
      </w:r>
    </w:p>
    <w:p w14:paraId="2D92B114" w14:textId="77777777" w:rsidR="00106BF9" w:rsidRDefault="00106BF9" w:rsidP="00106BF9">
      <w:pPr>
        <w:pStyle w:val="4"/>
        <w:rPr>
          <w:rFonts w:eastAsiaTheme="minorEastAsia"/>
          <w:lang w:eastAsia="zh-CN"/>
        </w:rPr>
      </w:pPr>
      <w:r w:rsidRPr="006E3F5D">
        <w:rPr>
          <w:rFonts w:eastAsiaTheme="minorEastAsia" w:hint="eastAsia"/>
          <w:lang w:eastAsia="zh-CN"/>
        </w:rPr>
        <w:t xml:space="preserve">Discussion </w:t>
      </w:r>
      <w:r>
        <w:rPr>
          <w:rFonts w:eastAsiaTheme="minorEastAsia" w:hint="eastAsia"/>
          <w:lang w:eastAsia="zh-CN"/>
        </w:rPr>
        <w:t>(round 1)</w:t>
      </w:r>
    </w:p>
    <w:p w14:paraId="496AD0EC" w14:textId="77777777" w:rsidR="00500D6E" w:rsidRDefault="00500D6E" w:rsidP="00500D6E">
      <w:pPr>
        <w:snapToGrid w:val="0"/>
        <w:spacing w:before="120" w:after="180"/>
        <w:rPr>
          <w:rFonts w:ascii="Times New Roman" w:eastAsia="宋体" w:hAnsi="Times New Roman"/>
          <w:bCs/>
          <w:szCs w:val="20"/>
          <w:lang w:bidi="a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5"/>
        <w:gridCol w:w="2140"/>
        <w:gridCol w:w="1865"/>
        <w:gridCol w:w="3456"/>
        <w:gridCol w:w="6436"/>
      </w:tblGrid>
      <w:tr w:rsidR="00500D6E" w14:paraId="649E0E67" w14:textId="77777777" w:rsidTr="006009E0">
        <w:trPr>
          <w:trHeight w:val="151"/>
        </w:trPr>
        <w:tc>
          <w:tcPr>
            <w:tcW w:w="299" w:type="pct"/>
            <w:tcBorders>
              <w:top w:val="single" w:sz="4" w:space="0" w:color="auto"/>
              <w:left w:val="single" w:sz="4" w:space="0" w:color="auto"/>
              <w:bottom w:val="single" w:sz="4" w:space="0" w:color="auto"/>
              <w:right w:val="single" w:sz="4" w:space="0" w:color="auto"/>
            </w:tcBorders>
            <w:vAlign w:val="center"/>
          </w:tcPr>
          <w:p w14:paraId="21DDDA9B" w14:textId="77777777" w:rsidR="00500D6E" w:rsidRDefault="00500D6E" w:rsidP="006009E0">
            <w:pPr>
              <w:adjustRightInd w:val="0"/>
              <w:snapToGrid w:val="0"/>
              <w:jc w:val="center"/>
              <w:rPr>
                <w:rFonts w:ascii="Times New Roman" w:eastAsia="等线" w:hAnsi="Times New Roman"/>
                <w:b/>
                <w:bCs/>
                <w:szCs w:val="20"/>
                <w:lang w:bidi="ar"/>
              </w:rPr>
            </w:pPr>
            <w:r>
              <w:rPr>
                <w:rFonts w:ascii="Times New Roman" w:eastAsia="等线" w:hAnsi="Times New Roman" w:hint="eastAsia"/>
                <w:b/>
                <w:bCs/>
                <w:szCs w:val="20"/>
                <w:lang w:bidi="ar"/>
              </w:rPr>
              <w:t>No.</w:t>
            </w:r>
          </w:p>
        </w:tc>
        <w:tc>
          <w:tcPr>
            <w:tcW w:w="7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7184339" w14:textId="77777777" w:rsidR="00500D6E" w:rsidRDefault="00500D6E" w:rsidP="006009E0">
            <w:pPr>
              <w:adjustRightInd w:val="0"/>
              <w:snapToGrid w:val="0"/>
              <w:rPr>
                <w:rFonts w:ascii="Times New Roman" w:eastAsia="等线" w:hAnsi="Times New Roman"/>
                <w:b/>
                <w:bCs/>
                <w:szCs w:val="20"/>
                <w:lang w:bidi="ar"/>
              </w:rPr>
            </w:pPr>
            <w:r>
              <w:rPr>
                <w:rFonts w:ascii="Times New Roman" w:eastAsia="等线" w:hAnsi="Times New Roman" w:hint="eastAsia"/>
                <w:b/>
                <w:bCs/>
                <w:szCs w:val="20"/>
                <w:lang w:bidi="ar"/>
              </w:rPr>
              <w:t>Item</w:t>
            </w:r>
          </w:p>
        </w:tc>
        <w:tc>
          <w:tcPr>
            <w:tcW w:w="631" w:type="pct"/>
            <w:tcBorders>
              <w:top w:val="single" w:sz="4" w:space="0" w:color="auto"/>
              <w:left w:val="single" w:sz="4" w:space="0" w:color="auto"/>
              <w:bottom w:val="single" w:sz="4" w:space="0" w:color="auto"/>
              <w:right w:val="single" w:sz="4" w:space="0" w:color="auto"/>
            </w:tcBorders>
            <w:shd w:val="clear" w:color="auto" w:fill="auto"/>
            <w:vAlign w:val="center"/>
          </w:tcPr>
          <w:p w14:paraId="58D7D685" w14:textId="77777777" w:rsidR="00500D6E" w:rsidRDefault="00500D6E" w:rsidP="006009E0">
            <w:pPr>
              <w:rPr>
                <w:rFonts w:ascii="Times New Roman" w:eastAsia="等线" w:hAnsi="Times New Roman"/>
                <w:b/>
                <w:bCs/>
                <w:szCs w:val="20"/>
              </w:rPr>
            </w:pPr>
            <w:r>
              <w:rPr>
                <w:rFonts w:ascii="Times New Roman" w:eastAsia="等线" w:hAnsi="Times New Roman" w:hint="eastAsia"/>
                <w:b/>
                <w:bCs/>
                <w:szCs w:val="20"/>
              </w:rPr>
              <w:t>Reader-to-Device</w:t>
            </w:r>
          </w:p>
        </w:tc>
        <w:tc>
          <w:tcPr>
            <w:tcW w:w="1169" w:type="pct"/>
            <w:tcBorders>
              <w:top w:val="single" w:sz="4" w:space="0" w:color="auto"/>
              <w:left w:val="single" w:sz="4" w:space="0" w:color="auto"/>
              <w:bottom w:val="single" w:sz="4" w:space="0" w:color="auto"/>
              <w:right w:val="single" w:sz="4" w:space="0" w:color="auto"/>
            </w:tcBorders>
            <w:shd w:val="clear" w:color="auto" w:fill="auto"/>
            <w:vAlign w:val="center"/>
          </w:tcPr>
          <w:p w14:paraId="6B4D8CF9" w14:textId="77777777" w:rsidR="00500D6E" w:rsidRDefault="00500D6E" w:rsidP="006009E0">
            <w:pPr>
              <w:rPr>
                <w:rFonts w:ascii="Times New Roman" w:eastAsia="等线" w:hAnsi="Times New Roman"/>
                <w:b/>
                <w:bCs/>
                <w:szCs w:val="20"/>
              </w:rPr>
            </w:pPr>
            <w:r>
              <w:rPr>
                <w:rFonts w:ascii="Times New Roman" w:eastAsia="等线" w:hAnsi="Times New Roman" w:hint="eastAsia"/>
                <w:b/>
                <w:bCs/>
                <w:szCs w:val="20"/>
              </w:rPr>
              <w:t>Device-to-Reader</w:t>
            </w:r>
          </w:p>
        </w:tc>
        <w:tc>
          <w:tcPr>
            <w:tcW w:w="2177" w:type="pct"/>
            <w:tcBorders>
              <w:top w:val="single" w:sz="4" w:space="0" w:color="auto"/>
              <w:left w:val="single" w:sz="4" w:space="0" w:color="auto"/>
              <w:bottom w:val="single" w:sz="4" w:space="0" w:color="auto"/>
              <w:right w:val="single" w:sz="4" w:space="0" w:color="auto"/>
            </w:tcBorders>
          </w:tcPr>
          <w:p w14:paraId="19261270" w14:textId="77777777" w:rsidR="00500D6E" w:rsidRDefault="00500D6E" w:rsidP="006009E0">
            <w:pPr>
              <w:rPr>
                <w:rFonts w:ascii="Times New Roman" w:eastAsia="等线" w:hAnsi="Times New Roman"/>
                <w:b/>
                <w:bCs/>
                <w:szCs w:val="20"/>
              </w:rPr>
            </w:pPr>
            <w:r>
              <w:rPr>
                <w:rFonts w:ascii="Times New Roman" w:eastAsia="等线" w:hAnsi="Times New Roman"/>
                <w:b/>
                <w:bCs/>
                <w:szCs w:val="20"/>
                <w:lang w:eastAsia="zh-CN"/>
              </w:rPr>
              <w:t>C</w:t>
            </w:r>
            <w:r>
              <w:rPr>
                <w:rFonts w:ascii="Times New Roman" w:eastAsia="等线" w:hAnsi="Times New Roman" w:hint="eastAsia"/>
                <w:b/>
                <w:bCs/>
                <w:szCs w:val="20"/>
                <w:lang w:eastAsia="zh-CN"/>
              </w:rPr>
              <w:t>ompany views</w:t>
            </w:r>
          </w:p>
        </w:tc>
      </w:tr>
      <w:tr w:rsidR="00500D6E" w14:paraId="2A037383" w14:textId="77777777" w:rsidTr="006009E0">
        <w:trPr>
          <w:trHeight w:val="151"/>
        </w:trPr>
        <w:tc>
          <w:tcPr>
            <w:tcW w:w="299" w:type="pct"/>
            <w:tcBorders>
              <w:top w:val="single" w:sz="4" w:space="0" w:color="auto"/>
              <w:left w:val="single" w:sz="4" w:space="0" w:color="auto"/>
              <w:bottom w:val="single" w:sz="4" w:space="0" w:color="auto"/>
              <w:right w:val="single" w:sz="4" w:space="0" w:color="auto"/>
            </w:tcBorders>
            <w:vAlign w:val="center"/>
          </w:tcPr>
          <w:p w14:paraId="1E9B7CB5" w14:textId="77777777" w:rsidR="00500D6E" w:rsidRDefault="00500D6E" w:rsidP="006009E0">
            <w:pPr>
              <w:rPr>
                <w:rFonts w:ascii="Times New Roman" w:eastAsia="等线" w:hAnsi="Times New Roman"/>
                <w:szCs w:val="20"/>
                <w:lang w:bidi="ar"/>
              </w:rPr>
            </w:pPr>
            <w:r w:rsidRPr="008015E0">
              <w:rPr>
                <w:rFonts w:eastAsia="等线" w:hint="eastAsia"/>
              </w:rPr>
              <w:t>[1F]</w:t>
            </w:r>
          </w:p>
        </w:tc>
        <w:tc>
          <w:tcPr>
            <w:tcW w:w="7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E0BE5D3" w14:textId="77777777" w:rsidR="00500D6E" w:rsidRDefault="00500D6E" w:rsidP="006009E0">
            <w:pPr>
              <w:adjustRightInd w:val="0"/>
              <w:snapToGrid w:val="0"/>
              <w:rPr>
                <w:rFonts w:ascii="Times New Roman" w:eastAsia="等线" w:hAnsi="Times New Roman"/>
                <w:szCs w:val="20"/>
                <w:lang w:bidi="ar"/>
              </w:rPr>
            </w:pPr>
            <w:r w:rsidRPr="00F41F25">
              <w:rPr>
                <w:rFonts w:eastAsia="等线"/>
                <w:szCs w:val="20"/>
                <w:lang w:bidi="ar"/>
              </w:rPr>
              <w:t>Transmission Bandwidth used for the evaluated</w:t>
            </w:r>
            <w:r w:rsidRPr="00F41F25">
              <w:rPr>
                <w:rFonts w:eastAsia="等线" w:hint="eastAsia"/>
                <w:szCs w:val="20"/>
                <w:lang w:eastAsia="zh-CN" w:bidi="ar"/>
              </w:rPr>
              <w:t xml:space="preserve"> </w:t>
            </w:r>
            <w:r w:rsidRPr="00F41F25">
              <w:rPr>
                <w:rFonts w:eastAsia="等线"/>
                <w:szCs w:val="20"/>
                <w:lang w:bidi="ar"/>
              </w:rPr>
              <w:t>channel</w:t>
            </w:r>
            <w:r w:rsidRPr="00F41F25">
              <w:rPr>
                <w:rFonts w:eastAsia="等线" w:hint="eastAsia"/>
                <w:szCs w:val="20"/>
                <w:lang w:eastAsia="zh-CN" w:bidi="ar"/>
              </w:rPr>
              <w:t xml:space="preserve"> (Hz)</w:t>
            </w:r>
          </w:p>
        </w:tc>
        <w:tc>
          <w:tcPr>
            <w:tcW w:w="631" w:type="pct"/>
            <w:tcBorders>
              <w:top w:val="single" w:sz="4" w:space="0" w:color="auto"/>
              <w:left w:val="single" w:sz="4" w:space="0" w:color="auto"/>
              <w:bottom w:val="single" w:sz="4" w:space="0" w:color="auto"/>
              <w:right w:val="single" w:sz="4" w:space="0" w:color="auto"/>
            </w:tcBorders>
            <w:shd w:val="clear" w:color="auto" w:fill="auto"/>
            <w:vAlign w:val="center"/>
          </w:tcPr>
          <w:p w14:paraId="397CA0BA" w14:textId="77777777" w:rsidR="00500D6E" w:rsidRPr="008015E0" w:rsidRDefault="00500D6E" w:rsidP="006009E0">
            <w:pPr>
              <w:adjustRightInd w:val="0"/>
              <w:snapToGrid w:val="0"/>
              <w:rPr>
                <w:rFonts w:eastAsia="等线"/>
                <w:lang w:eastAsia="zh-CN"/>
              </w:rPr>
            </w:pPr>
            <w:r w:rsidRPr="008015E0">
              <w:rPr>
                <w:rFonts w:eastAsia="等线" w:hint="eastAsia"/>
                <w:lang w:eastAsia="zh-CN"/>
              </w:rPr>
              <w:t xml:space="preserve">180k(M), </w:t>
            </w:r>
          </w:p>
          <w:p w14:paraId="7D2EC793" w14:textId="77777777" w:rsidR="00500D6E" w:rsidRPr="008015E0" w:rsidRDefault="00500D6E" w:rsidP="006009E0">
            <w:pPr>
              <w:adjustRightInd w:val="0"/>
              <w:snapToGrid w:val="0"/>
              <w:rPr>
                <w:rFonts w:eastAsia="等线"/>
                <w:lang w:eastAsia="zh-CN"/>
              </w:rPr>
            </w:pPr>
            <w:r w:rsidRPr="008015E0">
              <w:rPr>
                <w:rFonts w:eastAsia="等线" w:hint="eastAsia"/>
                <w:lang w:eastAsia="zh-CN"/>
              </w:rPr>
              <w:t xml:space="preserve">360k(O), </w:t>
            </w:r>
          </w:p>
          <w:p w14:paraId="06AB419A" w14:textId="77777777" w:rsidR="00500D6E" w:rsidRDefault="00500D6E" w:rsidP="006009E0">
            <w:pPr>
              <w:rPr>
                <w:rFonts w:ascii="Times New Roman" w:eastAsia="等线" w:hAnsi="Times New Roman"/>
                <w:szCs w:val="20"/>
              </w:rPr>
            </w:pPr>
            <w:r>
              <w:rPr>
                <w:rFonts w:eastAsia="等线"/>
                <w:szCs w:val="20"/>
                <w:lang w:eastAsia="zh-CN"/>
              </w:rPr>
              <w:t>1.08</w:t>
            </w:r>
            <w:r w:rsidRPr="00E030EB">
              <w:rPr>
                <w:rFonts w:eastAsia="等线" w:hint="eastAsia"/>
                <w:szCs w:val="20"/>
                <w:lang w:eastAsia="zh-CN"/>
              </w:rPr>
              <w:t>MHz(O)</w:t>
            </w:r>
          </w:p>
        </w:tc>
        <w:tc>
          <w:tcPr>
            <w:tcW w:w="1169" w:type="pct"/>
            <w:tcBorders>
              <w:top w:val="single" w:sz="4" w:space="0" w:color="auto"/>
              <w:left w:val="single" w:sz="4" w:space="0" w:color="auto"/>
              <w:bottom w:val="single" w:sz="4" w:space="0" w:color="auto"/>
              <w:right w:val="single" w:sz="4" w:space="0" w:color="auto"/>
            </w:tcBorders>
            <w:shd w:val="clear" w:color="auto" w:fill="auto"/>
            <w:vAlign w:val="center"/>
          </w:tcPr>
          <w:p w14:paraId="73005356" w14:textId="77777777" w:rsidR="00500D6E" w:rsidRPr="00624825" w:rsidRDefault="00500D6E" w:rsidP="006009E0">
            <w:pPr>
              <w:adjustRightInd w:val="0"/>
              <w:snapToGrid w:val="0"/>
              <w:rPr>
                <w:rFonts w:eastAsia="等线"/>
                <w:highlight w:val="yellow"/>
                <w:lang w:val="de-DE" w:eastAsia="zh-CN"/>
              </w:rPr>
            </w:pPr>
            <w:r w:rsidRPr="00624825">
              <w:rPr>
                <w:rFonts w:eastAsia="等线" w:hint="eastAsia"/>
                <w:highlight w:val="yellow"/>
                <w:lang w:val="de-DE" w:eastAsia="zh-CN"/>
              </w:rPr>
              <w:t>UL data rate: xx bps</w:t>
            </w:r>
          </w:p>
          <w:p w14:paraId="6E89F264" w14:textId="77777777" w:rsidR="00500D6E" w:rsidRPr="00624825" w:rsidRDefault="00500D6E" w:rsidP="006009E0">
            <w:pPr>
              <w:adjustRightInd w:val="0"/>
              <w:snapToGrid w:val="0"/>
              <w:rPr>
                <w:rFonts w:eastAsia="等线"/>
                <w:highlight w:val="yellow"/>
                <w:lang w:val="de-DE" w:eastAsia="zh-CN"/>
              </w:rPr>
            </w:pPr>
          </w:p>
          <w:p w14:paraId="3D24D2C0" w14:textId="77777777" w:rsidR="00500D6E" w:rsidRDefault="00500D6E" w:rsidP="006009E0">
            <w:pPr>
              <w:rPr>
                <w:rFonts w:ascii="Times New Roman" w:eastAsia="等线" w:hAnsi="Times New Roman"/>
                <w:szCs w:val="20"/>
              </w:rPr>
            </w:pPr>
            <w:r w:rsidRPr="00624825">
              <w:rPr>
                <w:rFonts w:eastAsia="等线" w:hint="eastAsia"/>
                <w:highlight w:val="yellow"/>
                <w:lang w:val="de-DE" w:eastAsia="zh-CN"/>
              </w:rPr>
              <w:t>FFS: data rate for each case</w:t>
            </w:r>
          </w:p>
        </w:tc>
        <w:tc>
          <w:tcPr>
            <w:tcW w:w="2177" w:type="pct"/>
            <w:tcBorders>
              <w:top w:val="single" w:sz="4" w:space="0" w:color="auto"/>
              <w:left w:val="single" w:sz="4" w:space="0" w:color="auto"/>
              <w:bottom w:val="single" w:sz="4" w:space="0" w:color="auto"/>
              <w:right w:val="single" w:sz="4" w:space="0" w:color="auto"/>
            </w:tcBorders>
          </w:tcPr>
          <w:p w14:paraId="48B5E34B" w14:textId="77777777" w:rsidR="00500D6E" w:rsidRPr="001F2C19" w:rsidRDefault="00500D6E" w:rsidP="006009E0">
            <w:pPr>
              <w:adjustRightInd w:val="0"/>
              <w:snapToGrid w:val="0"/>
              <w:rPr>
                <w:rFonts w:eastAsia="等线"/>
                <w:lang w:val="de-DE" w:eastAsia="zh-CN"/>
              </w:rPr>
            </w:pPr>
            <w:r w:rsidRPr="001F2C19">
              <w:rPr>
                <w:rFonts w:eastAsia="等线"/>
                <w:lang w:val="de-DE" w:eastAsia="zh-CN"/>
              </w:rPr>
              <w:t>F</w:t>
            </w:r>
            <w:r w:rsidRPr="001F2C19">
              <w:rPr>
                <w:rFonts w:eastAsia="等线" w:hint="eastAsia"/>
                <w:lang w:val="de-DE" w:eastAsia="zh-CN"/>
              </w:rPr>
              <w:t>or R2D</w:t>
            </w:r>
          </w:p>
          <w:p w14:paraId="04DDA265" w14:textId="77777777" w:rsidR="00500D6E" w:rsidRPr="001F2C19" w:rsidRDefault="00500D6E" w:rsidP="006009E0">
            <w:pPr>
              <w:pStyle w:val="af"/>
              <w:numPr>
                <w:ilvl w:val="0"/>
                <w:numId w:val="30"/>
              </w:numPr>
              <w:adjustRightInd w:val="0"/>
              <w:snapToGrid w:val="0"/>
              <w:ind w:firstLineChars="0"/>
              <w:rPr>
                <w:rFonts w:eastAsia="等线"/>
                <w:lang w:val="de-DE" w:eastAsia="zh-CN"/>
              </w:rPr>
            </w:pPr>
            <w:r w:rsidRPr="001F2C19">
              <w:rPr>
                <w:rFonts w:eastAsia="等线" w:hint="eastAsia"/>
                <w:lang w:eastAsia="zh-CN"/>
              </w:rPr>
              <w:t>180kHz: [Ericsson]</w:t>
            </w:r>
            <w:r>
              <w:rPr>
                <w:rFonts w:eastAsia="等线" w:hint="eastAsia"/>
                <w:lang w:eastAsia="zh-CN"/>
              </w:rPr>
              <w:t>, [</w:t>
            </w:r>
            <w:r w:rsidRPr="008A3977">
              <w:rPr>
                <w:rFonts w:eastAsia="等线"/>
                <w:lang w:eastAsia="zh-CN"/>
              </w:rPr>
              <w:t>Tejas Networks Ltd</w:t>
            </w:r>
            <w:r>
              <w:rPr>
                <w:rFonts w:eastAsia="等线" w:hint="eastAsia"/>
                <w:lang w:eastAsia="zh-CN"/>
              </w:rPr>
              <w:t>], [Nokia], [Huawei], [</w:t>
            </w:r>
            <w:proofErr w:type="spellStart"/>
            <w:r>
              <w:rPr>
                <w:rFonts w:eastAsia="等线" w:hint="eastAsia"/>
                <w:lang w:eastAsia="zh-CN"/>
              </w:rPr>
              <w:t>Spreadtrum</w:t>
            </w:r>
            <w:proofErr w:type="spellEnd"/>
            <w:r>
              <w:rPr>
                <w:rFonts w:eastAsia="等线" w:hint="eastAsia"/>
                <w:lang w:eastAsia="zh-CN"/>
              </w:rPr>
              <w:t>], [Samsung], [vivo], [CMCC], [OPPO],</w:t>
            </w:r>
            <w:r>
              <w:rPr>
                <w:rFonts w:ascii="Times New Roman" w:eastAsia="等线" w:hAnsi="Times New Roman" w:hint="eastAsia"/>
                <w:szCs w:val="20"/>
                <w:lang w:eastAsia="zh-CN" w:bidi="ar"/>
              </w:rPr>
              <w:t xml:space="preserve"> [</w:t>
            </w:r>
            <w:proofErr w:type="spellStart"/>
            <w:r w:rsidRPr="00C524D6">
              <w:rPr>
                <w:rFonts w:ascii="Times New Roman" w:eastAsia="等线" w:hAnsi="Times New Roman"/>
                <w:szCs w:val="20"/>
                <w:lang w:eastAsia="zh-CN" w:bidi="ar"/>
              </w:rPr>
              <w:t>InterDigital</w:t>
            </w:r>
            <w:proofErr w:type="spellEnd"/>
            <w:r w:rsidRPr="00C524D6">
              <w:rPr>
                <w:rFonts w:ascii="Times New Roman" w:eastAsia="等线" w:hAnsi="Times New Roman"/>
                <w:szCs w:val="20"/>
                <w:lang w:eastAsia="zh-CN" w:bidi="ar"/>
              </w:rPr>
              <w:t>, Inc.</w:t>
            </w:r>
            <w:r>
              <w:rPr>
                <w:rFonts w:ascii="Times New Roman" w:eastAsia="等线" w:hAnsi="Times New Roman" w:hint="eastAsia"/>
                <w:szCs w:val="20"/>
                <w:lang w:eastAsia="zh-CN" w:bidi="ar"/>
              </w:rPr>
              <w:t>],</w:t>
            </w:r>
            <w:r>
              <w:rPr>
                <w:rFonts w:eastAsia="等线" w:hint="eastAsia"/>
                <w:lang w:eastAsia="zh-CN"/>
              </w:rPr>
              <w:t xml:space="preserve"> [</w:t>
            </w:r>
            <w:r w:rsidRPr="00600669">
              <w:rPr>
                <w:rFonts w:eastAsia="等线"/>
                <w:lang w:eastAsia="zh-CN"/>
              </w:rPr>
              <w:t>MediaTek</w:t>
            </w:r>
            <w:r>
              <w:rPr>
                <w:rFonts w:eastAsia="等线" w:hint="eastAsia"/>
                <w:lang w:eastAsia="zh-CN"/>
              </w:rPr>
              <w:t>], [</w:t>
            </w:r>
            <w:r w:rsidRPr="002D09D7">
              <w:rPr>
                <w:rFonts w:eastAsiaTheme="minorEastAsia"/>
                <w:szCs w:val="20"/>
                <w:lang w:eastAsia="zh-CN"/>
              </w:rPr>
              <w:t>IIT Kanpur, IITM</w:t>
            </w:r>
            <w:r>
              <w:rPr>
                <w:rFonts w:eastAsiaTheme="minorEastAsia" w:hint="eastAsia"/>
                <w:szCs w:val="20"/>
                <w:lang w:eastAsia="zh-CN"/>
              </w:rPr>
              <w:t>]</w:t>
            </w:r>
          </w:p>
          <w:p w14:paraId="45ABB09E" w14:textId="77777777" w:rsidR="00500D6E" w:rsidRDefault="00500D6E" w:rsidP="006009E0">
            <w:pPr>
              <w:adjustRightInd w:val="0"/>
              <w:snapToGrid w:val="0"/>
              <w:rPr>
                <w:rFonts w:eastAsia="等线"/>
                <w:highlight w:val="yellow"/>
                <w:lang w:val="de-DE" w:eastAsia="zh-CN"/>
              </w:rPr>
            </w:pPr>
          </w:p>
          <w:p w14:paraId="66A37284" w14:textId="77777777" w:rsidR="00500D6E" w:rsidRPr="001F2C19" w:rsidRDefault="00500D6E" w:rsidP="006009E0">
            <w:pPr>
              <w:adjustRightInd w:val="0"/>
              <w:snapToGrid w:val="0"/>
              <w:rPr>
                <w:rFonts w:eastAsia="等线"/>
                <w:lang w:val="de-DE" w:eastAsia="zh-CN"/>
              </w:rPr>
            </w:pPr>
            <w:r w:rsidRPr="001F2C19">
              <w:rPr>
                <w:rFonts w:eastAsia="等线"/>
                <w:lang w:val="de-DE" w:eastAsia="zh-CN"/>
              </w:rPr>
              <w:t>F</w:t>
            </w:r>
            <w:r w:rsidRPr="001F2C19">
              <w:rPr>
                <w:rFonts w:eastAsia="等线" w:hint="eastAsia"/>
                <w:lang w:val="de-DE" w:eastAsia="zh-CN"/>
              </w:rPr>
              <w:t xml:space="preserve">or </w:t>
            </w:r>
            <w:r>
              <w:rPr>
                <w:rFonts w:eastAsia="等线" w:hint="eastAsia"/>
                <w:lang w:val="de-DE" w:eastAsia="zh-CN"/>
              </w:rPr>
              <w:t>D2R</w:t>
            </w:r>
          </w:p>
          <w:p w14:paraId="276D18FB" w14:textId="77777777" w:rsidR="00500D6E" w:rsidRPr="00FF59BC" w:rsidRDefault="00500D6E" w:rsidP="006009E0">
            <w:pPr>
              <w:pStyle w:val="af"/>
              <w:numPr>
                <w:ilvl w:val="0"/>
                <w:numId w:val="30"/>
              </w:numPr>
              <w:adjustRightInd w:val="0"/>
              <w:snapToGrid w:val="0"/>
              <w:ind w:firstLineChars="0"/>
              <w:rPr>
                <w:rFonts w:eastAsia="等线"/>
                <w:lang w:val="de-DE" w:eastAsia="zh-CN"/>
              </w:rPr>
            </w:pPr>
            <w:r w:rsidRPr="001F2C19">
              <w:rPr>
                <w:rFonts w:eastAsia="等线" w:hint="eastAsia"/>
                <w:lang w:eastAsia="zh-CN"/>
              </w:rPr>
              <w:t xml:space="preserve">180kHz: </w:t>
            </w:r>
            <w:r>
              <w:rPr>
                <w:rFonts w:eastAsia="等线" w:hint="eastAsia"/>
                <w:lang w:eastAsia="zh-CN"/>
              </w:rPr>
              <w:t>[</w:t>
            </w:r>
            <w:r w:rsidRPr="008A3977">
              <w:rPr>
                <w:rFonts w:eastAsia="等线"/>
                <w:lang w:eastAsia="zh-CN"/>
              </w:rPr>
              <w:t>Tejas Networks Ltd</w:t>
            </w:r>
            <w:r>
              <w:rPr>
                <w:rFonts w:eastAsia="等线" w:hint="eastAsia"/>
                <w:lang w:eastAsia="zh-CN"/>
              </w:rPr>
              <w:t>], [Huawei](O), [</w:t>
            </w:r>
            <w:r w:rsidRPr="00687880">
              <w:rPr>
                <w:rFonts w:eastAsia="等线"/>
                <w:lang w:eastAsia="zh-CN"/>
              </w:rPr>
              <w:t>LG Electronics</w:t>
            </w:r>
            <w:r>
              <w:rPr>
                <w:rFonts w:eastAsia="等线" w:hint="eastAsia"/>
                <w:lang w:eastAsia="zh-CN"/>
              </w:rPr>
              <w:t>],</w:t>
            </w:r>
            <w:r>
              <w:rPr>
                <w:rFonts w:ascii="Times New Roman" w:eastAsia="等线" w:hAnsi="Times New Roman" w:hint="eastAsia"/>
                <w:szCs w:val="20"/>
                <w:lang w:eastAsia="zh-CN" w:bidi="ar"/>
              </w:rPr>
              <w:t xml:space="preserve"> [</w:t>
            </w:r>
            <w:proofErr w:type="spellStart"/>
            <w:r w:rsidRPr="00C524D6">
              <w:rPr>
                <w:rFonts w:ascii="Times New Roman" w:eastAsia="等线" w:hAnsi="Times New Roman"/>
                <w:szCs w:val="20"/>
                <w:lang w:eastAsia="zh-CN" w:bidi="ar"/>
              </w:rPr>
              <w:t>InterDigital</w:t>
            </w:r>
            <w:proofErr w:type="spellEnd"/>
            <w:r w:rsidRPr="00C524D6">
              <w:rPr>
                <w:rFonts w:ascii="Times New Roman" w:eastAsia="等线" w:hAnsi="Times New Roman"/>
                <w:szCs w:val="20"/>
                <w:lang w:eastAsia="zh-CN" w:bidi="ar"/>
              </w:rPr>
              <w:t>, Inc.</w:t>
            </w:r>
            <w:r>
              <w:rPr>
                <w:rFonts w:ascii="Times New Roman" w:eastAsia="等线" w:hAnsi="Times New Roman" w:hint="eastAsia"/>
                <w:szCs w:val="20"/>
                <w:lang w:eastAsia="zh-CN" w:bidi="ar"/>
              </w:rPr>
              <w:t>], [</w:t>
            </w:r>
            <w:r w:rsidRPr="00906175">
              <w:rPr>
                <w:rFonts w:ascii="Times New Roman" w:eastAsia="等线" w:hAnsi="Times New Roman"/>
                <w:szCs w:val="20"/>
                <w:lang w:eastAsia="zh-CN" w:bidi="ar"/>
              </w:rPr>
              <w:t>Qualcomm</w:t>
            </w:r>
            <w:proofErr w:type="gramStart"/>
            <w:r>
              <w:rPr>
                <w:rFonts w:ascii="Times New Roman" w:eastAsia="等线" w:hAnsi="Times New Roman" w:hint="eastAsia"/>
                <w:szCs w:val="20"/>
                <w:lang w:eastAsia="zh-CN" w:bidi="ar"/>
              </w:rPr>
              <w:t>](</w:t>
            </w:r>
            <w:proofErr w:type="gramEnd"/>
            <w:r>
              <w:rPr>
                <w:rFonts w:ascii="Times New Roman" w:eastAsia="等线" w:hAnsi="Times New Roman" w:hint="eastAsia"/>
                <w:szCs w:val="20"/>
                <w:lang w:eastAsia="zh-CN" w:bidi="ar"/>
              </w:rPr>
              <w:t>for SSB)</w:t>
            </w:r>
          </w:p>
          <w:p w14:paraId="1F6425A9" w14:textId="77777777" w:rsidR="00500D6E" w:rsidRPr="002B50FD" w:rsidRDefault="00500D6E" w:rsidP="006009E0">
            <w:pPr>
              <w:pStyle w:val="af"/>
              <w:numPr>
                <w:ilvl w:val="0"/>
                <w:numId w:val="30"/>
              </w:numPr>
              <w:adjustRightInd w:val="0"/>
              <w:snapToGrid w:val="0"/>
              <w:ind w:firstLineChars="0"/>
              <w:rPr>
                <w:rFonts w:eastAsia="等线"/>
                <w:lang w:val="de-DE" w:eastAsia="zh-CN"/>
              </w:rPr>
            </w:pPr>
            <w:r>
              <w:rPr>
                <w:rFonts w:eastAsia="等线" w:hint="eastAsia"/>
                <w:lang w:eastAsia="zh-CN"/>
              </w:rPr>
              <w:t>15kHz: [Huawei](M), [</w:t>
            </w:r>
            <w:proofErr w:type="spellStart"/>
            <w:r>
              <w:rPr>
                <w:rFonts w:eastAsia="等线" w:hint="eastAsia"/>
                <w:lang w:eastAsia="zh-CN"/>
              </w:rPr>
              <w:t>x</w:t>
            </w:r>
            <w:r>
              <w:rPr>
                <w:rFonts w:eastAsia="等线"/>
                <w:lang w:eastAsia="zh-CN"/>
              </w:rPr>
              <w:t>iaomi</w:t>
            </w:r>
            <w:proofErr w:type="spellEnd"/>
            <w:r>
              <w:rPr>
                <w:rFonts w:eastAsia="等线" w:hint="eastAsia"/>
                <w:lang w:eastAsia="zh-CN"/>
              </w:rPr>
              <w:t>], [OPPO], [</w:t>
            </w:r>
            <w:r w:rsidRPr="00600669">
              <w:rPr>
                <w:rFonts w:eastAsia="等线"/>
                <w:lang w:eastAsia="zh-CN"/>
              </w:rPr>
              <w:t>MediaTek</w:t>
            </w:r>
            <w:r>
              <w:rPr>
                <w:rFonts w:eastAsia="等线" w:hint="eastAsia"/>
                <w:lang w:eastAsia="zh-CN"/>
              </w:rPr>
              <w:t>],</w:t>
            </w:r>
            <w:r>
              <w:rPr>
                <w:rFonts w:ascii="Times New Roman" w:eastAsia="等线" w:hAnsi="Times New Roman" w:hint="eastAsia"/>
                <w:szCs w:val="20"/>
                <w:lang w:eastAsia="zh-CN" w:bidi="ar"/>
              </w:rPr>
              <w:t xml:space="preserve"> [</w:t>
            </w:r>
            <w:r w:rsidRPr="00906175">
              <w:rPr>
                <w:rFonts w:ascii="Times New Roman" w:eastAsia="等线" w:hAnsi="Times New Roman"/>
                <w:szCs w:val="20"/>
                <w:lang w:eastAsia="zh-CN" w:bidi="ar"/>
              </w:rPr>
              <w:t>Qualcomm</w:t>
            </w:r>
            <w:proofErr w:type="gramStart"/>
            <w:r>
              <w:rPr>
                <w:rFonts w:ascii="Times New Roman" w:eastAsia="等线" w:hAnsi="Times New Roman" w:hint="eastAsia"/>
                <w:szCs w:val="20"/>
                <w:lang w:eastAsia="zh-CN" w:bidi="ar"/>
              </w:rPr>
              <w:t>](</w:t>
            </w:r>
            <w:proofErr w:type="gramEnd"/>
            <w:r>
              <w:rPr>
                <w:rFonts w:ascii="Times New Roman" w:eastAsia="等线" w:hAnsi="Times New Roman" w:hint="eastAsia"/>
                <w:szCs w:val="20"/>
                <w:lang w:eastAsia="zh-CN" w:bidi="ar"/>
              </w:rPr>
              <w:t>for SSB)</w:t>
            </w:r>
          </w:p>
          <w:p w14:paraId="60057B04" w14:textId="77777777" w:rsidR="00500D6E" w:rsidRPr="002B50FD" w:rsidRDefault="00500D6E" w:rsidP="006009E0">
            <w:pPr>
              <w:pStyle w:val="af"/>
              <w:numPr>
                <w:ilvl w:val="0"/>
                <w:numId w:val="30"/>
              </w:numPr>
              <w:adjustRightInd w:val="0"/>
              <w:snapToGrid w:val="0"/>
              <w:ind w:firstLineChars="0"/>
              <w:rPr>
                <w:rFonts w:eastAsia="等线"/>
                <w:lang w:val="de-DE" w:eastAsia="zh-CN"/>
              </w:rPr>
            </w:pPr>
            <w:r>
              <w:rPr>
                <w:rFonts w:eastAsia="等线" w:hint="eastAsia"/>
                <w:lang w:eastAsia="zh-CN"/>
              </w:rPr>
              <w:t>180*2kHz:</w:t>
            </w:r>
            <w:r>
              <w:rPr>
                <w:rFonts w:ascii="Times New Roman" w:eastAsia="等线" w:hAnsi="Times New Roman" w:hint="eastAsia"/>
                <w:szCs w:val="20"/>
                <w:lang w:eastAsia="zh-CN" w:bidi="ar"/>
              </w:rPr>
              <w:t xml:space="preserve"> [</w:t>
            </w:r>
            <w:r w:rsidRPr="00906175">
              <w:rPr>
                <w:rFonts w:ascii="Times New Roman" w:eastAsia="等线" w:hAnsi="Times New Roman"/>
                <w:szCs w:val="20"/>
                <w:lang w:eastAsia="zh-CN" w:bidi="ar"/>
              </w:rPr>
              <w:t>Qualcomm</w:t>
            </w:r>
            <w:proofErr w:type="gramStart"/>
            <w:r>
              <w:rPr>
                <w:rFonts w:ascii="Times New Roman" w:eastAsia="等线" w:hAnsi="Times New Roman" w:hint="eastAsia"/>
                <w:szCs w:val="20"/>
                <w:lang w:eastAsia="zh-CN" w:bidi="ar"/>
              </w:rPr>
              <w:t>](</w:t>
            </w:r>
            <w:proofErr w:type="gramEnd"/>
            <w:r>
              <w:rPr>
                <w:rFonts w:ascii="Times New Roman" w:eastAsia="等线" w:hAnsi="Times New Roman" w:hint="eastAsia"/>
                <w:szCs w:val="20"/>
                <w:lang w:eastAsia="zh-CN" w:bidi="ar"/>
              </w:rPr>
              <w:t>for DSB)</w:t>
            </w:r>
          </w:p>
          <w:p w14:paraId="4D4D3240" w14:textId="77777777" w:rsidR="00500D6E" w:rsidRPr="002B50FD" w:rsidRDefault="00500D6E" w:rsidP="006009E0">
            <w:pPr>
              <w:pStyle w:val="af"/>
              <w:numPr>
                <w:ilvl w:val="0"/>
                <w:numId w:val="30"/>
              </w:numPr>
              <w:adjustRightInd w:val="0"/>
              <w:snapToGrid w:val="0"/>
              <w:ind w:firstLineChars="0"/>
              <w:rPr>
                <w:rFonts w:eastAsia="等线"/>
                <w:lang w:val="de-DE" w:eastAsia="zh-CN"/>
              </w:rPr>
            </w:pPr>
            <w:r>
              <w:rPr>
                <w:rFonts w:eastAsia="等线" w:hint="eastAsia"/>
                <w:lang w:eastAsia="zh-CN"/>
              </w:rPr>
              <w:t>15*2kHz:</w:t>
            </w:r>
            <w:r>
              <w:rPr>
                <w:rFonts w:ascii="Times New Roman" w:eastAsia="等线" w:hAnsi="Times New Roman" w:hint="eastAsia"/>
                <w:szCs w:val="20"/>
                <w:lang w:eastAsia="zh-CN" w:bidi="ar"/>
              </w:rPr>
              <w:t xml:space="preserve"> [</w:t>
            </w:r>
            <w:r w:rsidRPr="00906175">
              <w:rPr>
                <w:rFonts w:ascii="Times New Roman" w:eastAsia="等线" w:hAnsi="Times New Roman"/>
                <w:szCs w:val="20"/>
                <w:lang w:eastAsia="zh-CN" w:bidi="ar"/>
              </w:rPr>
              <w:t>Qualcomm</w:t>
            </w:r>
            <w:proofErr w:type="gramStart"/>
            <w:r>
              <w:rPr>
                <w:rFonts w:ascii="Times New Roman" w:eastAsia="等线" w:hAnsi="Times New Roman" w:hint="eastAsia"/>
                <w:szCs w:val="20"/>
                <w:lang w:eastAsia="zh-CN" w:bidi="ar"/>
              </w:rPr>
              <w:t>](</w:t>
            </w:r>
            <w:proofErr w:type="gramEnd"/>
            <w:r>
              <w:rPr>
                <w:rFonts w:ascii="Times New Roman" w:eastAsia="等线" w:hAnsi="Times New Roman" w:hint="eastAsia"/>
                <w:szCs w:val="20"/>
                <w:lang w:eastAsia="zh-CN" w:bidi="ar"/>
              </w:rPr>
              <w:t>for DSB)</w:t>
            </w:r>
          </w:p>
          <w:p w14:paraId="258DAD60" w14:textId="77777777" w:rsidR="00500D6E" w:rsidRPr="001F2C19" w:rsidRDefault="00500D6E" w:rsidP="006009E0">
            <w:pPr>
              <w:pStyle w:val="af"/>
              <w:numPr>
                <w:ilvl w:val="0"/>
                <w:numId w:val="30"/>
              </w:numPr>
              <w:adjustRightInd w:val="0"/>
              <w:snapToGrid w:val="0"/>
              <w:ind w:firstLineChars="0"/>
              <w:rPr>
                <w:rFonts w:eastAsia="等线"/>
                <w:lang w:val="de-DE" w:eastAsia="zh-CN"/>
              </w:rPr>
            </w:pPr>
            <w:r>
              <w:rPr>
                <w:rFonts w:eastAsia="等线" w:hint="eastAsia"/>
                <w:lang w:eastAsia="zh-CN"/>
              </w:rPr>
              <w:t>Omit the part: [CMCC]</w:t>
            </w:r>
          </w:p>
          <w:p w14:paraId="4740F379" w14:textId="77777777" w:rsidR="00500D6E" w:rsidRPr="00086CD6" w:rsidRDefault="00500D6E" w:rsidP="006009E0">
            <w:pPr>
              <w:adjustRightInd w:val="0"/>
              <w:snapToGrid w:val="0"/>
              <w:rPr>
                <w:rFonts w:eastAsia="等线"/>
                <w:highlight w:val="yellow"/>
                <w:lang w:val="de-DE" w:eastAsia="zh-CN"/>
              </w:rPr>
            </w:pPr>
          </w:p>
          <w:p w14:paraId="21C93A42" w14:textId="77777777" w:rsidR="00500D6E" w:rsidRDefault="00500D6E" w:rsidP="006009E0">
            <w:pPr>
              <w:adjustRightInd w:val="0"/>
              <w:snapToGrid w:val="0"/>
              <w:rPr>
                <w:rFonts w:eastAsia="等线"/>
                <w:lang w:eastAsia="zh-CN"/>
              </w:rPr>
            </w:pPr>
            <w:r>
              <w:rPr>
                <w:rFonts w:eastAsia="等线" w:hint="eastAsia"/>
                <w:lang w:eastAsia="zh-CN"/>
              </w:rPr>
              <w:t>[vivo] propose to r</w:t>
            </w:r>
            <w:r w:rsidRPr="000D1288">
              <w:rPr>
                <w:rFonts w:eastAsia="等线"/>
                <w:lang w:eastAsia="zh-CN"/>
              </w:rPr>
              <w:t>eport {data rate, line code scheme, number of CW tones} for the D2R transmission, instead of reporting a BW value for [1F].</w:t>
            </w:r>
          </w:p>
          <w:p w14:paraId="3FCCAC86" w14:textId="77777777" w:rsidR="00500D6E" w:rsidRPr="00406682" w:rsidRDefault="00500D6E" w:rsidP="006009E0">
            <w:pPr>
              <w:adjustRightInd w:val="0"/>
              <w:snapToGrid w:val="0"/>
              <w:rPr>
                <w:rFonts w:eastAsia="等线"/>
                <w:lang w:eastAsia="zh-CN"/>
              </w:rPr>
            </w:pPr>
            <w:r>
              <w:rPr>
                <w:rFonts w:eastAsia="等线" w:hint="eastAsia"/>
                <w:lang w:eastAsia="zh-CN"/>
              </w:rPr>
              <w:t>[CMCC] thinks w</w:t>
            </w:r>
            <w:r w:rsidRPr="00406682">
              <w:rPr>
                <w:rFonts w:eastAsia="等线"/>
                <w:lang w:eastAsia="zh-CN"/>
              </w:rPr>
              <w:t>hether and how Tx side transmission bandwidth for D2R in the link budget calculation is not clear.</w:t>
            </w:r>
          </w:p>
        </w:tc>
      </w:tr>
    </w:tbl>
    <w:p w14:paraId="5D063B92" w14:textId="77777777" w:rsidR="00500D6E" w:rsidRDefault="00500D6E" w:rsidP="000B2DDD">
      <w:pPr>
        <w:rPr>
          <w:rFonts w:eastAsiaTheme="minorEastAsia"/>
          <w:lang w:eastAsia="zh-CN"/>
        </w:rPr>
      </w:pPr>
    </w:p>
    <w:p w14:paraId="74E1E80C" w14:textId="77777777" w:rsidR="00500D6E" w:rsidRDefault="00500D6E" w:rsidP="000B2DDD">
      <w:pPr>
        <w:rPr>
          <w:rFonts w:eastAsiaTheme="minorEastAsia"/>
          <w:lang w:eastAsia="zh-CN"/>
        </w:rPr>
      </w:pPr>
    </w:p>
    <w:p w14:paraId="429EC05B" w14:textId="1DA3EA50" w:rsidR="00500D6E" w:rsidRPr="00694719" w:rsidRDefault="00694719" w:rsidP="000B2DDD">
      <w:pPr>
        <w:rPr>
          <w:rFonts w:eastAsiaTheme="minorEastAsia"/>
          <w:lang w:eastAsia="zh-CN"/>
        </w:rPr>
      </w:pPr>
      <w:r>
        <w:rPr>
          <w:rFonts w:eastAsiaTheme="minorEastAsia"/>
          <w:lang w:eastAsia="zh-CN"/>
        </w:rPr>
        <w:t>I</w:t>
      </w:r>
      <w:r>
        <w:rPr>
          <w:rFonts w:eastAsiaTheme="minorEastAsia" w:hint="eastAsia"/>
          <w:lang w:eastAsia="zh-CN"/>
        </w:rPr>
        <w:t xml:space="preserve">t is related to the link-level simulation assumptions for D2R transmission </w:t>
      </w:r>
      <w:r>
        <w:rPr>
          <w:rFonts w:eastAsiaTheme="minorEastAsia"/>
          <w:lang w:eastAsia="zh-CN"/>
        </w:rPr>
        <w:t>bandwidth</w:t>
      </w:r>
      <w:r>
        <w:rPr>
          <w:rFonts w:eastAsiaTheme="minorEastAsia" w:hint="eastAsia"/>
          <w:lang w:eastAsia="zh-CN"/>
        </w:rPr>
        <w:t xml:space="preserve">. Please see section </w:t>
      </w:r>
      <w:r>
        <w:rPr>
          <w:rFonts w:eastAsiaTheme="minorEastAsia"/>
          <w:lang w:eastAsia="zh-CN"/>
        </w:rPr>
        <w:fldChar w:fldCharType="begin"/>
      </w:r>
      <w:r>
        <w:rPr>
          <w:rFonts w:eastAsiaTheme="minorEastAsia"/>
          <w:lang w:eastAsia="zh-CN"/>
        </w:rPr>
        <w:instrText xml:space="preserve"> </w:instrText>
      </w:r>
      <w:r>
        <w:rPr>
          <w:rFonts w:eastAsiaTheme="minorEastAsia" w:hint="eastAsia"/>
          <w:lang w:eastAsia="zh-CN"/>
        </w:rPr>
        <w:instrText>REF _Ref166884815 \r \h</w:instrText>
      </w:r>
      <w:r>
        <w:rPr>
          <w:rFonts w:eastAsiaTheme="minorEastAsia"/>
          <w:lang w:eastAsia="zh-CN"/>
        </w:rPr>
        <w:instrText xml:space="preserve"> </w:instrText>
      </w:r>
      <w:r>
        <w:rPr>
          <w:rFonts w:eastAsiaTheme="minorEastAsia"/>
          <w:lang w:eastAsia="zh-CN"/>
        </w:rPr>
      </w:r>
      <w:r>
        <w:rPr>
          <w:rFonts w:eastAsiaTheme="minorEastAsia"/>
          <w:lang w:eastAsia="zh-CN"/>
        </w:rPr>
        <w:fldChar w:fldCharType="separate"/>
      </w:r>
      <w:r>
        <w:rPr>
          <w:rFonts w:eastAsiaTheme="minorEastAsia"/>
          <w:lang w:eastAsia="zh-CN"/>
        </w:rPr>
        <w:t>3.5.7</w:t>
      </w:r>
      <w:r>
        <w:rPr>
          <w:rFonts w:eastAsiaTheme="minorEastAsia"/>
          <w:lang w:eastAsia="zh-CN"/>
        </w:rPr>
        <w:fldChar w:fldCharType="end"/>
      </w:r>
    </w:p>
    <w:p w14:paraId="4574E106" w14:textId="77777777" w:rsidR="00500D6E" w:rsidRDefault="00500D6E" w:rsidP="000B2DDD">
      <w:pPr>
        <w:rPr>
          <w:rFonts w:eastAsiaTheme="minorEastAsia"/>
          <w:lang w:eastAsia="zh-CN"/>
        </w:rPr>
      </w:pPr>
    </w:p>
    <w:p w14:paraId="49C3E134" w14:textId="77777777" w:rsidR="00694719" w:rsidRDefault="00694719" w:rsidP="00694719">
      <w:pPr>
        <w:pStyle w:val="4"/>
        <w:numPr>
          <w:ilvl w:val="0"/>
          <w:numId w:val="0"/>
        </w:numPr>
        <w:ind w:left="864" w:hanging="864"/>
        <w:rPr>
          <w:rFonts w:eastAsiaTheme="minorEastAsia"/>
          <w:lang w:eastAsia="zh-CN"/>
        </w:rPr>
      </w:pPr>
      <w:r w:rsidRPr="00694719">
        <w:rPr>
          <w:rFonts w:eastAsiaTheme="minorEastAsia" w:hint="eastAsia"/>
          <w:highlight w:val="yellow"/>
          <w:lang w:eastAsia="zh-CN"/>
        </w:rPr>
        <w:t>[H][Proposal-</w:t>
      </w:r>
      <w:r w:rsidRPr="00694719">
        <w:rPr>
          <w:rFonts w:eastAsiaTheme="minorEastAsia"/>
          <w:highlight w:val="yellow"/>
          <w:lang w:eastAsia="zh-CN"/>
        </w:rPr>
        <w:fldChar w:fldCharType="begin"/>
      </w:r>
      <w:r w:rsidRPr="00694719">
        <w:rPr>
          <w:rFonts w:eastAsiaTheme="minorEastAsia"/>
          <w:highlight w:val="yellow"/>
          <w:lang w:eastAsia="zh-CN"/>
        </w:rPr>
        <w:instrText xml:space="preserve"> </w:instrText>
      </w:r>
      <w:r w:rsidRPr="00694719">
        <w:rPr>
          <w:highlight w:val="yellow"/>
        </w:rPr>
        <w:instrText>STYLEREF "</w:instrText>
      </w:r>
      <w:r w:rsidRPr="00694719">
        <w:rPr>
          <w:rFonts w:eastAsiaTheme="minorEastAsia" w:hint="eastAsia"/>
          <w:highlight w:val="yellow"/>
          <w:lang w:eastAsia="zh-CN"/>
        </w:rPr>
        <w:instrText>Title</w:instrText>
      </w:r>
      <w:r w:rsidRPr="00694719">
        <w:rPr>
          <w:highlight w:val="yellow"/>
        </w:rPr>
        <w:instrText>" \n \t</w:instrText>
      </w:r>
      <w:r w:rsidRPr="00694719">
        <w:rPr>
          <w:rFonts w:eastAsiaTheme="minorEastAsia"/>
          <w:highlight w:val="yellow"/>
          <w:lang w:eastAsia="zh-CN"/>
        </w:rPr>
        <w:instrText xml:space="preserve"> </w:instrText>
      </w:r>
      <w:r w:rsidRPr="00694719">
        <w:rPr>
          <w:rFonts w:eastAsiaTheme="minorEastAsia"/>
          <w:highlight w:val="yellow"/>
          <w:lang w:eastAsia="zh-CN"/>
        </w:rPr>
        <w:fldChar w:fldCharType="separate"/>
      </w:r>
      <w:r w:rsidRPr="00694719">
        <w:rPr>
          <w:noProof/>
          <w:highlight w:val="yellow"/>
        </w:rPr>
        <w:t>3.4.10</w:t>
      </w:r>
      <w:r w:rsidRPr="00694719">
        <w:rPr>
          <w:rFonts w:eastAsiaTheme="minorEastAsia"/>
          <w:highlight w:val="yellow"/>
          <w:lang w:eastAsia="zh-CN"/>
        </w:rPr>
        <w:fldChar w:fldCharType="end"/>
      </w:r>
      <w:r w:rsidRPr="00694719">
        <w:rPr>
          <w:rFonts w:eastAsiaTheme="minorEastAsia" w:hint="eastAsia"/>
          <w:highlight w:val="yellow"/>
          <w:lang w:eastAsia="zh-CN"/>
        </w:rPr>
        <w:t>-v1]</w:t>
      </w:r>
      <w:r>
        <w:rPr>
          <w:rFonts w:eastAsiaTheme="minorEastAsia" w:hint="eastAsia"/>
          <w:lang w:eastAsia="zh-CN"/>
        </w:rPr>
        <w:t xml:space="preserve"> </w:t>
      </w:r>
    </w:p>
    <w:p w14:paraId="1FB6FAE5" w14:textId="0B6AAC23" w:rsidR="00694719" w:rsidRDefault="00694719" w:rsidP="000B2DDD">
      <w:pPr>
        <w:rPr>
          <w:rFonts w:eastAsiaTheme="minorEastAsia"/>
          <w:i/>
          <w:iCs/>
          <w:lang w:eastAsia="zh-CN"/>
        </w:rPr>
      </w:pPr>
      <w:r w:rsidRPr="00694719">
        <w:rPr>
          <w:rFonts w:eastAsiaTheme="minorEastAsia" w:hint="eastAsia"/>
          <w:i/>
          <w:iCs/>
          <w:highlight w:val="yellow"/>
          <w:lang w:eastAsia="zh-CN"/>
        </w:rPr>
        <w:t>&lt;Editor</w:t>
      </w:r>
      <w:r w:rsidRPr="00694719">
        <w:rPr>
          <w:rFonts w:eastAsiaTheme="minorEastAsia"/>
          <w:i/>
          <w:iCs/>
          <w:highlight w:val="yellow"/>
          <w:lang w:eastAsia="zh-CN"/>
        </w:rPr>
        <w:t>’</w:t>
      </w:r>
      <w:r w:rsidRPr="00694719">
        <w:rPr>
          <w:rFonts w:eastAsiaTheme="minorEastAsia" w:hint="eastAsia"/>
          <w:i/>
          <w:iCs/>
          <w:highlight w:val="yellow"/>
          <w:lang w:eastAsia="zh-CN"/>
        </w:rPr>
        <w:t xml:space="preserve">s Note: will be updated after discussion in section </w:t>
      </w:r>
      <w:r w:rsidRPr="00694719">
        <w:rPr>
          <w:rFonts w:eastAsiaTheme="minorEastAsia"/>
          <w:i/>
          <w:iCs/>
          <w:highlight w:val="yellow"/>
          <w:lang w:eastAsia="zh-CN"/>
        </w:rPr>
        <w:fldChar w:fldCharType="begin"/>
      </w:r>
      <w:r w:rsidRPr="00694719">
        <w:rPr>
          <w:rFonts w:eastAsiaTheme="minorEastAsia"/>
          <w:i/>
          <w:iCs/>
          <w:highlight w:val="yellow"/>
          <w:lang w:eastAsia="zh-CN"/>
        </w:rPr>
        <w:instrText xml:space="preserve"> </w:instrText>
      </w:r>
      <w:r w:rsidRPr="00694719">
        <w:rPr>
          <w:rFonts w:eastAsiaTheme="minorEastAsia" w:hint="eastAsia"/>
          <w:i/>
          <w:iCs/>
          <w:highlight w:val="yellow"/>
          <w:lang w:eastAsia="zh-CN"/>
        </w:rPr>
        <w:instrText>REF _Ref166884815 \r \h</w:instrText>
      </w:r>
      <w:r w:rsidRPr="00694719">
        <w:rPr>
          <w:rFonts w:eastAsiaTheme="minorEastAsia"/>
          <w:i/>
          <w:iCs/>
          <w:highlight w:val="yellow"/>
          <w:lang w:eastAsia="zh-CN"/>
        </w:rPr>
        <w:instrText xml:space="preserve">  \* MERGEFORMAT </w:instrText>
      </w:r>
      <w:r w:rsidRPr="00694719">
        <w:rPr>
          <w:rFonts w:eastAsiaTheme="minorEastAsia"/>
          <w:i/>
          <w:iCs/>
          <w:highlight w:val="yellow"/>
          <w:lang w:eastAsia="zh-CN"/>
        </w:rPr>
      </w:r>
      <w:r w:rsidRPr="00694719">
        <w:rPr>
          <w:rFonts w:eastAsiaTheme="minorEastAsia"/>
          <w:i/>
          <w:iCs/>
          <w:highlight w:val="yellow"/>
          <w:lang w:eastAsia="zh-CN"/>
        </w:rPr>
        <w:fldChar w:fldCharType="separate"/>
      </w:r>
      <w:r w:rsidRPr="00694719">
        <w:rPr>
          <w:rFonts w:eastAsiaTheme="minorEastAsia"/>
          <w:i/>
          <w:iCs/>
          <w:highlight w:val="yellow"/>
          <w:lang w:eastAsia="zh-CN"/>
        </w:rPr>
        <w:t>3.5.7</w:t>
      </w:r>
      <w:r w:rsidRPr="00694719">
        <w:rPr>
          <w:rFonts w:eastAsiaTheme="minorEastAsia"/>
          <w:i/>
          <w:iCs/>
          <w:highlight w:val="yellow"/>
          <w:lang w:eastAsia="zh-CN"/>
        </w:rPr>
        <w:fldChar w:fldCharType="end"/>
      </w:r>
      <w:r w:rsidRPr="00694719">
        <w:rPr>
          <w:rFonts w:eastAsiaTheme="minorEastAsia" w:hint="eastAsia"/>
          <w:i/>
          <w:iCs/>
          <w:highlight w:val="yellow"/>
          <w:lang w:eastAsia="zh-CN"/>
        </w:rPr>
        <w:t xml:space="preserve"> finished.&gt;</w:t>
      </w:r>
    </w:p>
    <w:p w14:paraId="2602E252" w14:textId="77777777" w:rsidR="00694719" w:rsidRDefault="00694719" w:rsidP="000B2DDD">
      <w:pPr>
        <w:rPr>
          <w:rFonts w:eastAsiaTheme="minorEastAsia"/>
          <w:i/>
          <w:iCs/>
          <w:lang w:eastAsia="zh-CN"/>
        </w:rPr>
      </w:pPr>
    </w:p>
    <w:p w14:paraId="41DBC619" w14:textId="77777777" w:rsidR="00694719" w:rsidRDefault="00694719" w:rsidP="000B2DDD">
      <w:pPr>
        <w:rPr>
          <w:rFonts w:eastAsiaTheme="minorEastAsia"/>
          <w:i/>
          <w:iCs/>
          <w:lang w:eastAsia="zh-CN"/>
        </w:rPr>
      </w:pPr>
    </w:p>
    <w:p w14:paraId="1CE347AD" w14:textId="77777777" w:rsidR="005E1628" w:rsidRDefault="005E1628" w:rsidP="005E1628">
      <w:pPr>
        <w:pStyle w:val="3"/>
        <w:rPr>
          <w:lang w:bidi="ar"/>
        </w:rPr>
      </w:pPr>
      <w:r>
        <w:rPr>
          <w:rFonts w:hint="eastAsia"/>
          <w:lang w:bidi="ar"/>
        </w:rPr>
        <w:t xml:space="preserve">[1G] </w:t>
      </w:r>
      <w:r>
        <w:rPr>
          <w:lang w:bidi="ar"/>
        </w:rPr>
        <w:t>Tx antenna gain</w:t>
      </w:r>
      <w:r>
        <w:rPr>
          <w:rFonts w:hint="eastAsia"/>
          <w:lang w:bidi="ar"/>
        </w:rPr>
        <w:t xml:space="preserve"> @ Tx</w:t>
      </w:r>
    </w:p>
    <w:p w14:paraId="6FA02162" w14:textId="77777777" w:rsidR="00106BF9" w:rsidRDefault="00106BF9" w:rsidP="00106BF9">
      <w:pPr>
        <w:pStyle w:val="4"/>
        <w:rPr>
          <w:rFonts w:eastAsiaTheme="minorEastAsia"/>
          <w:lang w:eastAsia="zh-CN"/>
        </w:rPr>
      </w:pPr>
      <w:r w:rsidRPr="006E3F5D">
        <w:rPr>
          <w:rFonts w:eastAsiaTheme="minorEastAsia" w:hint="eastAsia"/>
          <w:lang w:eastAsia="zh-CN"/>
        </w:rPr>
        <w:t xml:space="preserve">Discussion </w:t>
      </w:r>
      <w:r>
        <w:rPr>
          <w:rFonts w:eastAsiaTheme="minorEastAsia" w:hint="eastAsia"/>
          <w:lang w:eastAsia="zh-CN"/>
        </w:rPr>
        <w:t>(round 1)</w:t>
      </w:r>
    </w:p>
    <w:p w14:paraId="56418147" w14:textId="77777777" w:rsidR="005E1628" w:rsidRDefault="005E1628" w:rsidP="005E1628">
      <w:pPr>
        <w:snapToGrid w:val="0"/>
        <w:spacing w:before="120" w:after="180"/>
        <w:rPr>
          <w:rFonts w:ascii="Times New Roman" w:eastAsia="宋体" w:hAnsi="Times New Roman"/>
          <w:bCs/>
          <w:szCs w:val="20"/>
          <w:lang w:bidi="a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4"/>
        <w:gridCol w:w="2140"/>
        <w:gridCol w:w="3208"/>
        <w:gridCol w:w="2114"/>
        <w:gridCol w:w="6436"/>
      </w:tblGrid>
      <w:tr w:rsidR="005E1628" w14:paraId="0448E09C" w14:textId="77777777" w:rsidTr="006009E0">
        <w:trPr>
          <w:trHeight w:val="151"/>
        </w:trPr>
        <w:tc>
          <w:tcPr>
            <w:tcW w:w="299" w:type="pct"/>
            <w:tcBorders>
              <w:top w:val="single" w:sz="4" w:space="0" w:color="auto"/>
              <w:left w:val="single" w:sz="4" w:space="0" w:color="auto"/>
              <w:bottom w:val="single" w:sz="4" w:space="0" w:color="auto"/>
              <w:right w:val="single" w:sz="4" w:space="0" w:color="auto"/>
            </w:tcBorders>
            <w:vAlign w:val="center"/>
          </w:tcPr>
          <w:p w14:paraId="2A095AEF" w14:textId="77777777" w:rsidR="005E1628" w:rsidRDefault="005E1628" w:rsidP="006009E0">
            <w:pPr>
              <w:adjustRightInd w:val="0"/>
              <w:snapToGrid w:val="0"/>
              <w:jc w:val="center"/>
              <w:rPr>
                <w:rFonts w:ascii="Times New Roman" w:eastAsia="等线" w:hAnsi="Times New Roman"/>
                <w:b/>
                <w:bCs/>
                <w:szCs w:val="20"/>
                <w:lang w:bidi="ar"/>
              </w:rPr>
            </w:pPr>
            <w:r>
              <w:rPr>
                <w:rFonts w:ascii="Times New Roman" w:eastAsia="等线" w:hAnsi="Times New Roman" w:hint="eastAsia"/>
                <w:b/>
                <w:bCs/>
                <w:szCs w:val="20"/>
                <w:lang w:bidi="ar"/>
              </w:rPr>
              <w:t>No.</w:t>
            </w:r>
          </w:p>
        </w:tc>
        <w:tc>
          <w:tcPr>
            <w:tcW w:w="7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3F24A02" w14:textId="77777777" w:rsidR="005E1628" w:rsidRDefault="005E1628" w:rsidP="006009E0">
            <w:pPr>
              <w:adjustRightInd w:val="0"/>
              <w:snapToGrid w:val="0"/>
              <w:rPr>
                <w:rFonts w:ascii="Times New Roman" w:eastAsia="等线" w:hAnsi="Times New Roman"/>
                <w:b/>
                <w:bCs/>
                <w:szCs w:val="20"/>
                <w:lang w:bidi="ar"/>
              </w:rPr>
            </w:pPr>
            <w:r>
              <w:rPr>
                <w:rFonts w:ascii="Times New Roman" w:eastAsia="等线" w:hAnsi="Times New Roman" w:hint="eastAsia"/>
                <w:b/>
                <w:bCs/>
                <w:szCs w:val="20"/>
                <w:lang w:bidi="ar"/>
              </w:rPr>
              <w:t>Item</w:t>
            </w:r>
          </w:p>
        </w:tc>
        <w:tc>
          <w:tcPr>
            <w:tcW w:w="1085" w:type="pct"/>
            <w:tcBorders>
              <w:top w:val="single" w:sz="4" w:space="0" w:color="auto"/>
              <w:left w:val="single" w:sz="4" w:space="0" w:color="auto"/>
              <w:bottom w:val="single" w:sz="4" w:space="0" w:color="auto"/>
              <w:right w:val="single" w:sz="4" w:space="0" w:color="auto"/>
            </w:tcBorders>
            <w:shd w:val="clear" w:color="auto" w:fill="auto"/>
            <w:vAlign w:val="center"/>
          </w:tcPr>
          <w:p w14:paraId="410DF7A2" w14:textId="77777777" w:rsidR="005E1628" w:rsidRDefault="005E1628" w:rsidP="006009E0">
            <w:pPr>
              <w:rPr>
                <w:rFonts w:ascii="Times New Roman" w:eastAsia="等线" w:hAnsi="Times New Roman"/>
                <w:b/>
                <w:bCs/>
                <w:szCs w:val="20"/>
              </w:rPr>
            </w:pPr>
            <w:r>
              <w:rPr>
                <w:rFonts w:ascii="Times New Roman" w:eastAsia="等线" w:hAnsi="Times New Roman" w:hint="eastAsia"/>
                <w:b/>
                <w:bCs/>
                <w:szCs w:val="20"/>
              </w:rPr>
              <w:t>Reader-to-Device</w:t>
            </w:r>
          </w:p>
        </w:tc>
        <w:tc>
          <w:tcPr>
            <w:tcW w:w="715" w:type="pct"/>
            <w:tcBorders>
              <w:top w:val="single" w:sz="4" w:space="0" w:color="auto"/>
              <w:left w:val="single" w:sz="4" w:space="0" w:color="auto"/>
              <w:bottom w:val="single" w:sz="4" w:space="0" w:color="auto"/>
              <w:right w:val="single" w:sz="4" w:space="0" w:color="auto"/>
            </w:tcBorders>
            <w:shd w:val="clear" w:color="auto" w:fill="auto"/>
            <w:vAlign w:val="center"/>
          </w:tcPr>
          <w:p w14:paraId="4FE1D193" w14:textId="77777777" w:rsidR="005E1628" w:rsidRDefault="005E1628" w:rsidP="006009E0">
            <w:pPr>
              <w:rPr>
                <w:rFonts w:ascii="Times New Roman" w:eastAsia="等线" w:hAnsi="Times New Roman"/>
                <w:b/>
                <w:bCs/>
                <w:szCs w:val="20"/>
              </w:rPr>
            </w:pPr>
            <w:r>
              <w:rPr>
                <w:rFonts w:ascii="Times New Roman" w:eastAsia="等线" w:hAnsi="Times New Roman" w:hint="eastAsia"/>
                <w:b/>
                <w:bCs/>
                <w:szCs w:val="20"/>
              </w:rPr>
              <w:t>Device-to-Reader</w:t>
            </w:r>
          </w:p>
        </w:tc>
        <w:tc>
          <w:tcPr>
            <w:tcW w:w="2177" w:type="pct"/>
            <w:tcBorders>
              <w:top w:val="single" w:sz="4" w:space="0" w:color="auto"/>
              <w:left w:val="single" w:sz="4" w:space="0" w:color="auto"/>
              <w:bottom w:val="single" w:sz="4" w:space="0" w:color="auto"/>
              <w:right w:val="single" w:sz="4" w:space="0" w:color="auto"/>
            </w:tcBorders>
          </w:tcPr>
          <w:p w14:paraId="2531D86F" w14:textId="77777777" w:rsidR="005E1628" w:rsidRDefault="005E1628" w:rsidP="006009E0">
            <w:pPr>
              <w:rPr>
                <w:rFonts w:ascii="Times New Roman" w:eastAsia="等线" w:hAnsi="Times New Roman"/>
                <w:b/>
                <w:bCs/>
                <w:szCs w:val="20"/>
              </w:rPr>
            </w:pPr>
            <w:r>
              <w:rPr>
                <w:rFonts w:ascii="Times New Roman" w:eastAsia="等线" w:hAnsi="Times New Roman"/>
                <w:b/>
                <w:bCs/>
                <w:szCs w:val="20"/>
                <w:lang w:eastAsia="zh-CN"/>
              </w:rPr>
              <w:t>C</w:t>
            </w:r>
            <w:r>
              <w:rPr>
                <w:rFonts w:ascii="Times New Roman" w:eastAsia="等线" w:hAnsi="Times New Roman" w:hint="eastAsia"/>
                <w:b/>
                <w:bCs/>
                <w:szCs w:val="20"/>
                <w:lang w:eastAsia="zh-CN"/>
              </w:rPr>
              <w:t>ompany views</w:t>
            </w:r>
          </w:p>
        </w:tc>
      </w:tr>
      <w:tr w:rsidR="005E1628" w14:paraId="0C566826" w14:textId="77777777" w:rsidTr="006009E0">
        <w:trPr>
          <w:trHeight w:val="151"/>
        </w:trPr>
        <w:tc>
          <w:tcPr>
            <w:tcW w:w="299" w:type="pct"/>
            <w:tcBorders>
              <w:top w:val="single" w:sz="4" w:space="0" w:color="auto"/>
              <w:left w:val="single" w:sz="4" w:space="0" w:color="auto"/>
              <w:bottom w:val="single" w:sz="4" w:space="0" w:color="auto"/>
              <w:right w:val="single" w:sz="4" w:space="0" w:color="auto"/>
            </w:tcBorders>
            <w:vAlign w:val="center"/>
          </w:tcPr>
          <w:p w14:paraId="7ADD82AE" w14:textId="77777777" w:rsidR="005E1628" w:rsidRDefault="005E1628" w:rsidP="006009E0">
            <w:pPr>
              <w:adjustRightInd w:val="0"/>
              <w:snapToGrid w:val="0"/>
              <w:jc w:val="center"/>
              <w:rPr>
                <w:rFonts w:ascii="Times New Roman" w:eastAsia="等线" w:hAnsi="Times New Roman"/>
                <w:szCs w:val="20"/>
                <w:lang w:bidi="ar"/>
              </w:rPr>
            </w:pPr>
            <w:r>
              <w:rPr>
                <w:rFonts w:eastAsia="等线" w:hint="eastAsia"/>
              </w:rPr>
              <w:lastRenderedPageBreak/>
              <w:t>[</w:t>
            </w:r>
            <w:r w:rsidRPr="004D057F">
              <w:rPr>
                <w:rFonts w:eastAsia="等线" w:hint="eastAsia"/>
              </w:rPr>
              <w:t>1G</w:t>
            </w:r>
            <w:r>
              <w:rPr>
                <w:rFonts w:eastAsia="等线" w:hint="eastAsia"/>
              </w:rPr>
              <w:t>]</w:t>
            </w:r>
          </w:p>
        </w:tc>
        <w:tc>
          <w:tcPr>
            <w:tcW w:w="7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EEB4E64" w14:textId="77777777" w:rsidR="005E1628" w:rsidRDefault="005E1628" w:rsidP="006009E0">
            <w:pPr>
              <w:adjustRightInd w:val="0"/>
              <w:snapToGrid w:val="0"/>
              <w:rPr>
                <w:rFonts w:ascii="Times New Roman" w:eastAsia="等线" w:hAnsi="Times New Roman"/>
                <w:szCs w:val="20"/>
                <w:lang w:bidi="ar"/>
              </w:rPr>
            </w:pPr>
            <w:r w:rsidRPr="00F41F25">
              <w:rPr>
                <w:rFonts w:eastAsia="等线"/>
              </w:rPr>
              <w:t>Tx antenna gain (</w:t>
            </w:r>
            <w:proofErr w:type="spellStart"/>
            <w:r w:rsidRPr="00F41F25">
              <w:rPr>
                <w:rFonts w:eastAsia="等线"/>
              </w:rPr>
              <w:t>dBi</w:t>
            </w:r>
            <w:proofErr w:type="spellEnd"/>
            <w:r w:rsidRPr="00F41F25">
              <w:rPr>
                <w:rFonts w:eastAsia="等线"/>
              </w:rPr>
              <w:t>)</w:t>
            </w:r>
          </w:p>
        </w:tc>
        <w:tc>
          <w:tcPr>
            <w:tcW w:w="1085" w:type="pct"/>
            <w:tcBorders>
              <w:top w:val="single" w:sz="4" w:space="0" w:color="auto"/>
              <w:left w:val="single" w:sz="4" w:space="0" w:color="auto"/>
              <w:bottom w:val="single" w:sz="4" w:space="0" w:color="auto"/>
              <w:right w:val="single" w:sz="4" w:space="0" w:color="auto"/>
            </w:tcBorders>
            <w:shd w:val="clear" w:color="auto" w:fill="auto"/>
            <w:vAlign w:val="center"/>
          </w:tcPr>
          <w:p w14:paraId="442B0B80" w14:textId="77777777" w:rsidR="005E1628" w:rsidRPr="004D057F" w:rsidRDefault="005E1628" w:rsidP="006009E0">
            <w:pPr>
              <w:pStyle w:val="af"/>
              <w:numPr>
                <w:ilvl w:val="0"/>
                <w:numId w:val="30"/>
              </w:numPr>
              <w:adjustRightInd w:val="0"/>
              <w:snapToGrid w:val="0"/>
              <w:ind w:firstLineChars="0"/>
              <w:rPr>
                <w:rFonts w:eastAsia="等线"/>
                <w:lang w:eastAsia="zh-CN"/>
              </w:rPr>
            </w:pPr>
            <w:r w:rsidRPr="004D057F">
              <w:rPr>
                <w:rFonts w:eastAsia="等线" w:hint="eastAsia"/>
                <w:lang w:eastAsia="zh-CN"/>
              </w:rPr>
              <w:t xml:space="preserve">For BS for indoor, 6 </w:t>
            </w:r>
            <w:proofErr w:type="spellStart"/>
            <w:r w:rsidRPr="004D057F">
              <w:rPr>
                <w:rFonts w:eastAsia="等线" w:hint="eastAsia"/>
                <w:lang w:eastAsia="zh-CN"/>
              </w:rPr>
              <w:t>dBi</w:t>
            </w:r>
            <w:proofErr w:type="spellEnd"/>
            <w:r>
              <w:rPr>
                <w:rFonts w:eastAsia="等线" w:hint="eastAsia"/>
                <w:lang w:eastAsia="zh-CN"/>
              </w:rPr>
              <w:t>(M), 2dBi(M)</w:t>
            </w:r>
          </w:p>
          <w:p w14:paraId="4264F7AE" w14:textId="77777777" w:rsidR="005E1628" w:rsidRPr="004D057F" w:rsidRDefault="005E1628" w:rsidP="006009E0">
            <w:pPr>
              <w:adjustRightInd w:val="0"/>
              <w:snapToGrid w:val="0"/>
              <w:rPr>
                <w:rFonts w:eastAsia="等线"/>
                <w:lang w:eastAsia="zh-CN"/>
              </w:rPr>
            </w:pPr>
          </w:p>
          <w:p w14:paraId="367EA14F" w14:textId="77777777" w:rsidR="005E1628" w:rsidRDefault="005E1628" w:rsidP="006009E0">
            <w:pPr>
              <w:numPr>
                <w:ilvl w:val="0"/>
                <w:numId w:val="30"/>
              </w:numPr>
              <w:rPr>
                <w:rFonts w:ascii="Times New Roman" w:eastAsia="等线" w:hAnsi="Times New Roman"/>
                <w:szCs w:val="20"/>
              </w:rPr>
            </w:pPr>
            <w:r w:rsidRPr="004D057F">
              <w:rPr>
                <w:rFonts w:eastAsia="等线"/>
                <w:lang w:eastAsia="zh-CN"/>
              </w:rPr>
              <w:t>For intermediate UE</w:t>
            </w:r>
            <w:r w:rsidRPr="004D057F">
              <w:rPr>
                <w:rFonts w:eastAsia="等线" w:hint="eastAsia"/>
                <w:lang w:eastAsia="zh-CN"/>
              </w:rPr>
              <w:t>,</w:t>
            </w:r>
            <w:r>
              <w:rPr>
                <w:rFonts w:eastAsia="等线" w:hint="eastAsia"/>
                <w:lang w:eastAsia="zh-CN"/>
              </w:rPr>
              <w:t xml:space="preserve"> </w:t>
            </w:r>
            <w:r w:rsidRPr="004D057F">
              <w:rPr>
                <w:rFonts w:eastAsia="等线" w:hint="eastAsia"/>
                <w:lang w:eastAsia="zh-CN"/>
              </w:rPr>
              <w:t xml:space="preserve">0 </w:t>
            </w:r>
            <w:proofErr w:type="spellStart"/>
            <w:r w:rsidRPr="004D057F">
              <w:rPr>
                <w:rFonts w:eastAsia="等线" w:hint="eastAsia"/>
                <w:lang w:eastAsia="zh-CN"/>
              </w:rPr>
              <w:t>dBi</w:t>
            </w:r>
            <w:proofErr w:type="spellEnd"/>
          </w:p>
        </w:tc>
        <w:tc>
          <w:tcPr>
            <w:tcW w:w="715" w:type="pct"/>
            <w:tcBorders>
              <w:top w:val="single" w:sz="4" w:space="0" w:color="auto"/>
              <w:left w:val="single" w:sz="4" w:space="0" w:color="auto"/>
              <w:bottom w:val="single" w:sz="4" w:space="0" w:color="auto"/>
              <w:right w:val="single" w:sz="4" w:space="0" w:color="auto"/>
            </w:tcBorders>
            <w:shd w:val="clear" w:color="auto" w:fill="auto"/>
            <w:vAlign w:val="center"/>
          </w:tcPr>
          <w:p w14:paraId="32FF1809" w14:textId="77777777" w:rsidR="005E1628" w:rsidRDefault="005E1628" w:rsidP="006009E0">
            <w:pPr>
              <w:numPr>
                <w:ilvl w:val="0"/>
                <w:numId w:val="30"/>
              </w:numPr>
              <w:adjustRightInd w:val="0"/>
              <w:snapToGrid w:val="0"/>
              <w:rPr>
                <w:rFonts w:ascii="Times New Roman" w:eastAsia="等线" w:hAnsi="Times New Roman"/>
                <w:szCs w:val="20"/>
              </w:rPr>
            </w:pPr>
            <w:r w:rsidRPr="007336FA">
              <w:rPr>
                <w:rFonts w:eastAsia="等线" w:hint="eastAsia"/>
                <w:highlight w:val="yellow"/>
                <w:lang w:eastAsia="zh-CN"/>
              </w:rPr>
              <w:t>For A-IoT device, 0dBi (M), -3dBi (O)</w:t>
            </w:r>
          </w:p>
        </w:tc>
        <w:tc>
          <w:tcPr>
            <w:tcW w:w="2177" w:type="pct"/>
            <w:tcBorders>
              <w:top w:val="single" w:sz="4" w:space="0" w:color="auto"/>
              <w:left w:val="single" w:sz="4" w:space="0" w:color="auto"/>
              <w:bottom w:val="single" w:sz="4" w:space="0" w:color="auto"/>
              <w:right w:val="single" w:sz="4" w:space="0" w:color="auto"/>
            </w:tcBorders>
          </w:tcPr>
          <w:p w14:paraId="6A282550" w14:textId="67671836" w:rsidR="005E1628" w:rsidRDefault="005E1628" w:rsidP="006009E0">
            <w:pPr>
              <w:numPr>
                <w:ilvl w:val="0"/>
                <w:numId w:val="30"/>
              </w:numPr>
              <w:adjustRightInd w:val="0"/>
              <w:snapToGrid w:val="0"/>
              <w:rPr>
                <w:rFonts w:eastAsia="等线"/>
                <w:lang w:eastAsia="zh-CN"/>
              </w:rPr>
            </w:pPr>
            <w:r w:rsidRPr="00DD322D">
              <w:rPr>
                <w:rFonts w:eastAsia="等线"/>
                <w:lang w:eastAsia="zh-CN"/>
              </w:rPr>
              <w:t>F</w:t>
            </w:r>
            <w:r w:rsidRPr="00DD322D">
              <w:rPr>
                <w:rFonts w:eastAsia="等线" w:hint="eastAsia"/>
                <w:lang w:eastAsia="zh-CN"/>
              </w:rPr>
              <w:t xml:space="preserve">or </w:t>
            </w:r>
            <w:r w:rsidR="00106BF9">
              <w:rPr>
                <w:rFonts w:eastAsia="等线" w:hint="eastAsia"/>
                <w:lang w:eastAsia="zh-CN"/>
              </w:rPr>
              <w:t xml:space="preserve">A-IoT </w:t>
            </w:r>
            <w:r w:rsidRPr="00DD322D">
              <w:rPr>
                <w:rFonts w:eastAsia="等线" w:hint="eastAsia"/>
                <w:lang w:eastAsia="zh-CN"/>
              </w:rPr>
              <w:t>device</w:t>
            </w:r>
          </w:p>
          <w:p w14:paraId="212C5E75" w14:textId="77777777" w:rsidR="005E1628" w:rsidRPr="002B50FD" w:rsidRDefault="005E1628" w:rsidP="006009E0">
            <w:pPr>
              <w:numPr>
                <w:ilvl w:val="1"/>
                <w:numId w:val="30"/>
              </w:numPr>
              <w:adjustRightInd w:val="0"/>
              <w:snapToGrid w:val="0"/>
              <w:rPr>
                <w:rFonts w:eastAsia="等线"/>
                <w:lang w:eastAsia="zh-CN"/>
              </w:rPr>
            </w:pPr>
            <w:r>
              <w:rPr>
                <w:rFonts w:eastAsia="等线" w:hint="eastAsia"/>
                <w:lang w:eastAsia="zh-CN"/>
              </w:rPr>
              <w:t xml:space="preserve">0dBi: </w:t>
            </w:r>
            <w:r w:rsidRPr="00DD322D">
              <w:rPr>
                <w:rFonts w:eastAsia="等线" w:hint="eastAsia"/>
                <w:lang w:eastAsia="zh-CN"/>
              </w:rPr>
              <w:t>[Ericsson]</w:t>
            </w:r>
            <w:r>
              <w:rPr>
                <w:rFonts w:eastAsia="等线" w:hint="eastAsia"/>
                <w:lang w:eastAsia="zh-CN"/>
              </w:rPr>
              <w:t>,</w:t>
            </w:r>
            <w:r>
              <w:rPr>
                <w:rFonts w:ascii="Times New Roman" w:eastAsia="等线" w:hAnsi="Times New Roman" w:hint="eastAsia"/>
                <w:szCs w:val="20"/>
                <w:lang w:eastAsia="zh-CN" w:bidi="ar"/>
              </w:rPr>
              <w:t xml:space="preserve"> [FUTUREWEI],</w:t>
            </w:r>
            <w:r>
              <w:rPr>
                <w:rFonts w:eastAsia="等线" w:hint="eastAsia"/>
                <w:lang w:eastAsia="zh-CN"/>
              </w:rPr>
              <w:t xml:space="preserve"> [</w:t>
            </w:r>
            <w:r w:rsidRPr="008A3977">
              <w:rPr>
                <w:rFonts w:eastAsia="等线"/>
                <w:lang w:eastAsia="zh-CN"/>
              </w:rPr>
              <w:t>Tejas Networks Ltd</w:t>
            </w:r>
            <w:r>
              <w:rPr>
                <w:rFonts w:eastAsia="等线" w:hint="eastAsia"/>
                <w:lang w:eastAsia="zh-CN"/>
              </w:rPr>
              <w:t>], [Huawei], [</w:t>
            </w:r>
            <w:proofErr w:type="spellStart"/>
            <w:r>
              <w:rPr>
                <w:rFonts w:eastAsia="等线" w:hint="eastAsia"/>
                <w:lang w:eastAsia="zh-CN"/>
              </w:rPr>
              <w:t>Spreadtrum</w:t>
            </w:r>
            <w:proofErr w:type="spellEnd"/>
            <w:r>
              <w:rPr>
                <w:rFonts w:eastAsia="等线" w:hint="eastAsia"/>
                <w:lang w:eastAsia="zh-CN"/>
              </w:rPr>
              <w:t>], [vivo], [CMCC], [Sony], [ZTE], [OPPO],</w:t>
            </w:r>
            <w:r>
              <w:rPr>
                <w:rFonts w:ascii="Times New Roman" w:eastAsia="等线" w:hAnsi="Times New Roman" w:hint="eastAsia"/>
                <w:szCs w:val="20"/>
                <w:lang w:eastAsia="zh-CN" w:bidi="ar"/>
              </w:rPr>
              <w:t xml:space="preserve"> [Lenovo], [</w:t>
            </w:r>
            <w:proofErr w:type="spellStart"/>
            <w:r w:rsidRPr="00C524D6">
              <w:rPr>
                <w:rFonts w:ascii="Times New Roman" w:eastAsia="等线" w:hAnsi="Times New Roman"/>
                <w:szCs w:val="20"/>
                <w:lang w:eastAsia="zh-CN" w:bidi="ar"/>
              </w:rPr>
              <w:t>InterDigital</w:t>
            </w:r>
            <w:proofErr w:type="spellEnd"/>
            <w:r w:rsidRPr="00C524D6">
              <w:rPr>
                <w:rFonts w:ascii="Times New Roman" w:eastAsia="等线" w:hAnsi="Times New Roman"/>
                <w:szCs w:val="20"/>
                <w:lang w:eastAsia="zh-CN" w:bidi="ar"/>
              </w:rPr>
              <w:t>, Inc.</w:t>
            </w:r>
            <w:r>
              <w:rPr>
                <w:rFonts w:ascii="Times New Roman" w:eastAsia="等线" w:hAnsi="Times New Roman" w:hint="eastAsia"/>
                <w:szCs w:val="20"/>
                <w:lang w:eastAsia="zh-CN" w:bidi="ar"/>
              </w:rPr>
              <w:t>], [</w:t>
            </w:r>
            <w:r w:rsidRPr="00906175">
              <w:rPr>
                <w:rFonts w:ascii="Times New Roman" w:eastAsia="等线" w:hAnsi="Times New Roman"/>
                <w:szCs w:val="20"/>
                <w:lang w:eastAsia="zh-CN" w:bidi="ar"/>
              </w:rPr>
              <w:t>Qualcomm</w:t>
            </w:r>
            <w:r>
              <w:rPr>
                <w:rFonts w:ascii="Times New Roman" w:eastAsia="等线" w:hAnsi="Times New Roman" w:hint="eastAsia"/>
                <w:szCs w:val="20"/>
                <w:lang w:eastAsia="zh-CN" w:bidi="ar"/>
              </w:rPr>
              <w:t>],</w:t>
            </w:r>
            <w:r>
              <w:rPr>
                <w:rFonts w:eastAsia="等线" w:hint="eastAsia"/>
                <w:lang w:eastAsia="zh-CN"/>
              </w:rPr>
              <w:t xml:space="preserve"> [Comba]</w:t>
            </w:r>
          </w:p>
          <w:p w14:paraId="63D20D55" w14:textId="2A74F1A3" w:rsidR="005E1628" w:rsidRPr="00106BF9" w:rsidRDefault="005E1628" w:rsidP="006009E0">
            <w:pPr>
              <w:numPr>
                <w:ilvl w:val="1"/>
                <w:numId w:val="30"/>
              </w:numPr>
              <w:adjustRightInd w:val="0"/>
              <w:snapToGrid w:val="0"/>
              <w:rPr>
                <w:rFonts w:eastAsia="等线"/>
                <w:lang w:eastAsia="zh-CN"/>
              </w:rPr>
            </w:pPr>
            <w:r>
              <w:rPr>
                <w:rFonts w:eastAsia="等线" w:hint="eastAsia"/>
                <w:lang w:eastAsia="zh-CN"/>
              </w:rPr>
              <w:t xml:space="preserve">-3 </w:t>
            </w:r>
            <w:proofErr w:type="spellStart"/>
            <w:r>
              <w:rPr>
                <w:rFonts w:eastAsia="等线" w:hint="eastAsia"/>
                <w:lang w:eastAsia="zh-CN"/>
              </w:rPr>
              <w:t>dBi</w:t>
            </w:r>
            <w:proofErr w:type="spellEnd"/>
            <w:r>
              <w:rPr>
                <w:rFonts w:eastAsia="等线" w:hint="eastAsia"/>
                <w:lang w:eastAsia="zh-CN"/>
              </w:rPr>
              <w:t>:</w:t>
            </w:r>
            <w:r>
              <w:rPr>
                <w:rFonts w:ascii="Times New Roman" w:eastAsia="等线" w:hAnsi="Times New Roman" w:hint="eastAsia"/>
                <w:szCs w:val="20"/>
                <w:lang w:eastAsia="zh-CN" w:bidi="ar"/>
              </w:rPr>
              <w:t xml:space="preserve"> [</w:t>
            </w:r>
            <w:r w:rsidRPr="00906175">
              <w:rPr>
                <w:rFonts w:ascii="Times New Roman" w:eastAsia="等线" w:hAnsi="Times New Roman"/>
                <w:szCs w:val="20"/>
                <w:lang w:eastAsia="zh-CN" w:bidi="ar"/>
              </w:rPr>
              <w:t>Qualcomm</w:t>
            </w:r>
            <w:r>
              <w:rPr>
                <w:rFonts w:ascii="Times New Roman" w:eastAsia="等线" w:hAnsi="Times New Roman" w:hint="eastAsia"/>
                <w:szCs w:val="20"/>
                <w:lang w:eastAsia="zh-CN" w:bidi="ar"/>
              </w:rPr>
              <w:t>](O)</w:t>
            </w:r>
          </w:p>
        </w:tc>
      </w:tr>
    </w:tbl>
    <w:p w14:paraId="1584346E" w14:textId="77777777" w:rsidR="00694719" w:rsidRDefault="00694719" w:rsidP="000B2DDD">
      <w:pPr>
        <w:rPr>
          <w:rFonts w:eastAsiaTheme="minorEastAsia"/>
          <w:i/>
          <w:iCs/>
          <w:lang w:eastAsia="zh-CN"/>
        </w:rPr>
      </w:pPr>
    </w:p>
    <w:p w14:paraId="034D4EA4" w14:textId="2A96BF70" w:rsidR="005E1628" w:rsidRPr="005E1628" w:rsidRDefault="005E1628" w:rsidP="000B2DDD">
      <w:pPr>
        <w:rPr>
          <w:rFonts w:eastAsiaTheme="minorEastAsia"/>
          <w:lang w:eastAsia="zh-CN"/>
        </w:rPr>
      </w:pPr>
      <w:r w:rsidRPr="005E1628">
        <w:rPr>
          <w:rFonts w:eastAsiaTheme="minorEastAsia" w:hint="eastAsia"/>
          <w:lang w:eastAsia="zh-CN"/>
        </w:rPr>
        <w:t xml:space="preserve">Considering </w:t>
      </w:r>
      <w:r>
        <w:rPr>
          <w:rFonts w:eastAsiaTheme="minorEastAsia" w:hint="eastAsia"/>
          <w:lang w:eastAsia="zh-CN"/>
        </w:rPr>
        <w:t>majority supports of 0dB, FL suggest to only consider 0dB for D2R</w:t>
      </w:r>
    </w:p>
    <w:p w14:paraId="5695C706" w14:textId="12AF9300" w:rsidR="005E1628" w:rsidRPr="005E1628" w:rsidRDefault="005E1628" w:rsidP="005E1628">
      <w:pPr>
        <w:pStyle w:val="4"/>
        <w:numPr>
          <w:ilvl w:val="0"/>
          <w:numId w:val="0"/>
        </w:numPr>
        <w:ind w:left="864" w:hanging="864"/>
        <w:rPr>
          <w:rFonts w:eastAsiaTheme="minorEastAsia"/>
          <w:lang w:eastAsia="zh-CN"/>
        </w:rPr>
      </w:pPr>
      <w:r w:rsidRPr="005E1628">
        <w:rPr>
          <w:rFonts w:eastAsiaTheme="minorEastAsia" w:hint="eastAsia"/>
          <w:lang w:eastAsia="zh-CN"/>
        </w:rPr>
        <w:t>[H][Proposal-</w:t>
      </w:r>
      <w:r w:rsidRPr="005E1628">
        <w:rPr>
          <w:rFonts w:eastAsiaTheme="minorEastAsia"/>
          <w:lang w:eastAsia="zh-CN"/>
        </w:rPr>
        <w:fldChar w:fldCharType="begin"/>
      </w:r>
      <w:r w:rsidRPr="005E1628">
        <w:rPr>
          <w:rFonts w:eastAsiaTheme="minorEastAsia"/>
          <w:lang w:eastAsia="zh-CN"/>
        </w:rPr>
        <w:instrText xml:space="preserve"> </w:instrText>
      </w:r>
      <w:r w:rsidRPr="005E1628">
        <w:instrText>STYLEREF "</w:instrText>
      </w:r>
      <w:r w:rsidRPr="005E1628">
        <w:rPr>
          <w:rFonts w:eastAsiaTheme="minorEastAsia" w:hint="eastAsia"/>
          <w:lang w:eastAsia="zh-CN"/>
        </w:rPr>
        <w:instrText>Title</w:instrText>
      </w:r>
      <w:r w:rsidRPr="005E1628">
        <w:instrText>" \n \t</w:instrText>
      </w:r>
      <w:r w:rsidRPr="005E1628">
        <w:rPr>
          <w:rFonts w:eastAsiaTheme="minorEastAsia"/>
          <w:lang w:eastAsia="zh-CN"/>
        </w:rPr>
        <w:instrText xml:space="preserve"> </w:instrText>
      </w:r>
      <w:r w:rsidRPr="005E1628">
        <w:rPr>
          <w:rFonts w:eastAsiaTheme="minorEastAsia"/>
          <w:lang w:eastAsia="zh-CN"/>
        </w:rPr>
        <w:fldChar w:fldCharType="separate"/>
      </w:r>
      <w:r w:rsidRPr="005E1628">
        <w:rPr>
          <w:noProof/>
        </w:rPr>
        <w:t>3.4.11</w:t>
      </w:r>
      <w:r w:rsidRPr="005E1628">
        <w:rPr>
          <w:rFonts w:eastAsiaTheme="minorEastAsia"/>
          <w:lang w:eastAsia="zh-CN"/>
        </w:rPr>
        <w:fldChar w:fldCharType="end"/>
      </w:r>
      <w:r w:rsidRPr="005E1628">
        <w:rPr>
          <w:rFonts w:eastAsiaTheme="minorEastAsia" w:hint="eastAsia"/>
          <w:lang w:eastAsia="zh-CN"/>
        </w:rPr>
        <w:t xml:space="preserve">-v1] </w:t>
      </w:r>
    </w:p>
    <w:tbl>
      <w:tblPr>
        <w:tblStyle w:val="af1"/>
        <w:tblW w:w="14850" w:type="dxa"/>
        <w:tblLook w:val="04A0" w:firstRow="1" w:lastRow="0" w:firstColumn="1" w:lastColumn="0" w:noHBand="0" w:noVBand="1"/>
      </w:tblPr>
      <w:tblGrid>
        <w:gridCol w:w="14850"/>
      </w:tblGrid>
      <w:tr w:rsidR="005E1628" w14:paraId="442FA3C9" w14:textId="77777777" w:rsidTr="006009E0">
        <w:tc>
          <w:tcPr>
            <w:tcW w:w="14850" w:type="dxa"/>
          </w:tcPr>
          <w:p w14:paraId="3AABE4F2" w14:textId="77777777" w:rsidR="005E1628" w:rsidRDefault="005E1628" w:rsidP="006009E0">
            <w:pPr>
              <w:rPr>
                <w:rFonts w:eastAsiaTheme="minorEastAsia"/>
                <w:b/>
                <w:bCs/>
                <w:lang w:eastAsia="zh-CN"/>
              </w:rPr>
            </w:pPr>
            <w:r w:rsidRPr="00914423">
              <w:rPr>
                <w:rFonts w:eastAsiaTheme="minorEastAsia" w:hint="eastAsia"/>
                <w:b/>
                <w:bCs/>
                <w:lang w:eastAsia="zh-CN"/>
              </w:rPr>
              <w:t>Proposals:</w:t>
            </w:r>
          </w:p>
          <w:p w14:paraId="6F7ADFEB" w14:textId="41976F94" w:rsidR="005E1628" w:rsidRDefault="005E1628" w:rsidP="006009E0">
            <w:pPr>
              <w:rPr>
                <w:rFonts w:eastAsiaTheme="minorEastAsia"/>
                <w:lang w:eastAsia="zh-CN"/>
              </w:rPr>
            </w:pPr>
            <w:r>
              <w:rPr>
                <w:rFonts w:eastAsiaTheme="minorEastAsia" w:hint="eastAsia"/>
                <w:lang w:eastAsia="zh-CN"/>
              </w:rPr>
              <w:t>Update the link budget table Row [1G] as follows,</w:t>
            </w:r>
          </w:p>
          <w:p w14:paraId="57ED2990" w14:textId="77777777" w:rsidR="005E1628" w:rsidRDefault="005E1628" w:rsidP="006009E0">
            <w:pPr>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1"/>
              <w:gridCol w:w="3510"/>
              <w:gridCol w:w="3059"/>
              <w:gridCol w:w="6604"/>
            </w:tblGrid>
            <w:tr w:rsidR="005E1628" w14:paraId="6B3BCF55" w14:textId="77777777" w:rsidTr="005E1628">
              <w:trPr>
                <w:trHeight w:val="151"/>
              </w:trPr>
              <w:tc>
                <w:tcPr>
                  <w:tcW w:w="496" w:type="pct"/>
                  <w:tcBorders>
                    <w:top w:val="single" w:sz="4" w:space="0" w:color="auto"/>
                    <w:left w:val="single" w:sz="4" w:space="0" w:color="auto"/>
                    <w:bottom w:val="single" w:sz="4" w:space="0" w:color="auto"/>
                    <w:right w:val="single" w:sz="4" w:space="0" w:color="auto"/>
                  </w:tcBorders>
                  <w:vAlign w:val="center"/>
                </w:tcPr>
                <w:p w14:paraId="4060686E" w14:textId="77777777" w:rsidR="005E1628" w:rsidRDefault="005E1628" w:rsidP="006009E0">
                  <w:pPr>
                    <w:adjustRightInd w:val="0"/>
                    <w:snapToGrid w:val="0"/>
                    <w:jc w:val="center"/>
                    <w:rPr>
                      <w:rFonts w:ascii="Times New Roman" w:eastAsia="等线" w:hAnsi="Times New Roman"/>
                      <w:b/>
                      <w:bCs/>
                      <w:szCs w:val="20"/>
                      <w:lang w:bidi="ar"/>
                    </w:rPr>
                  </w:pPr>
                  <w:r>
                    <w:rPr>
                      <w:rFonts w:ascii="Times New Roman" w:eastAsia="等线" w:hAnsi="Times New Roman" w:hint="eastAsia"/>
                      <w:b/>
                      <w:bCs/>
                      <w:szCs w:val="20"/>
                      <w:lang w:bidi="ar"/>
                    </w:rPr>
                    <w:t>No.</w:t>
                  </w:r>
                </w:p>
              </w:tc>
              <w:tc>
                <w:tcPr>
                  <w:tcW w:w="120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D932C1C" w14:textId="77777777" w:rsidR="005E1628" w:rsidRDefault="005E1628" w:rsidP="006009E0">
                  <w:pPr>
                    <w:adjustRightInd w:val="0"/>
                    <w:snapToGrid w:val="0"/>
                    <w:rPr>
                      <w:rFonts w:ascii="Times New Roman" w:eastAsia="等线" w:hAnsi="Times New Roman"/>
                      <w:b/>
                      <w:bCs/>
                      <w:szCs w:val="20"/>
                      <w:lang w:bidi="ar"/>
                    </w:rPr>
                  </w:pPr>
                  <w:r>
                    <w:rPr>
                      <w:rFonts w:ascii="Times New Roman" w:eastAsia="等线" w:hAnsi="Times New Roman" w:hint="eastAsia"/>
                      <w:b/>
                      <w:bCs/>
                      <w:szCs w:val="20"/>
                      <w:lang w:bidi="ar"/>
                    </w:rPr>
                    <w:t>Item</w:t>
                  </w:r>
                </w:p>
              </w:tc>
              <w:tc>
                <w:tcPr>
                  <w:tcW w:w="1046" w:type="pct"/>
                  <w:tcBorders>
                    <w:top w:val="single" w:sz="4" w:space="0" w:color="auto"/>
                    <w:left w:val="single" w:sz="4" w:space="0" w:color="auto"/>
                    <w:bottom w:val="single" w:sz="4" w:space="0" w:color="auto"/>
                    <w:right w:val="single" w:sz="4" w:space="0" w:color="auto"/>
                  </w:tcBorders>
                  <w:shd w:val="clear" w:color="auto" w:fill="auto"/>
                  <w:vAlign w:val="center"/>
                </w:tcPr>
                <w:p w14:paraId="22101A72" w14:textId="77777777" w:rsidR="005E1628" w:rsidRDefault="005E1628" w:rsidP="006009E0">
                  <w:pPr>
                    <w:rPr>
                      <w:rFonts w:ascii="Times New Roman" w:eastAsia="等线" w:hAnsi="Times New Roman"/>
                      <w:b/>
                      <w:bCs/>
                      <w:szCs w:val="20"/>
                    </w:rPr>
                  </w:pPr>
                  <w:r>
                    <w:rPr>
                      <w:rFonts w:ascii="Times New Roman" w:eastAsia="等线" w:hAnsi="Times New Roman" w:hint="eastAsia"/>
                      <w:b/>
                      <w:bCs/>
                      <w:szCs w:val="20"/>
                    </w:rPr>
                    <w:t>Reader-to-Device</w:t>
                  </w:r>
                </w:p>
              </w:tc>
              <w:tc>
                <w:tcPr>
                  <w:tcW w:w="2258" w:type="pct"/>
                  <w:tcBorders>
                    <w:top w:val="single" w:sz="4" w:space="0" w:color="auto"/>
                    <w:left w:val="single" w:sz="4" w:space="0" w:color="auto"/>
                    <w:bottom w:val="single" w:sz="4" w:space="0" w:color="auto"/>
                    <w:right w:val="single" w:sz="4" w:space="0" w:color="auto"/>
                  </w:tcBorders>
                  <w:shd w:val="clear" w:color="auto" w:fill="auto"/>
                  <w:vAlign w:val="center"/>
                </w:tcPr>
                <w:p w14:paraId="5ED34CF2" w14:textId="77777777" w:rsidR="005E1628" w:rsidRDefault="005E1628" w:rsidP="006009E0">
                  <w:pPr>
                    <w:rPr>
                      <w:rFonts w:ascii="Times New Roman" w:eastAsia="等线" w:hAnsi="Times New Roman"/>
                      <w:b/>
                      <w:bCs/>
                      <w:szCs w:val="20"/>
                    </w:rPr>
                  </w:pPr>
                  <w:r>
                    <w:rPr>
                      <w:rFonts w:ascii="Times New Roman" w:eastAsia="等线" w:hAnsi="Times New Roman" w:hint="eastAsia"/>
                      <w:b/>
                      <w:bCs/>
                      <w:szCs w:val="20"/>
                    </w:rPr>
                    <w:t>Device-to-Reader</w:t>
                  </w:r>
                </w:p>
              </w:tc>
            </w:tr>
            <w:tr w:rsidR="005E1628" w14:paraId="3BF6E962" w14:textId="77777777" w:rsidTr="005E1628">
              <w:trPr>
                <w:trHeight w:val="151"/>
              </w:trPr>
              <w:tc>
                <w:tcPr>
                  <w:tcW w:w="496" w:type="pct"/>
                  <w:tcBorders>
                    <w:top w:val="single" w:sz="4" w:space="0" w:color="auto"/>
                    <w:left w:val="single" w:sz="4" w:space="0" w:color="auto"/>
                    <w:bottom w:val="single" w:sz="4" w:space="0" w:color="auto"/>
                    <w:right w:val="single" w:sz="4" w:space="0" w:color="auto"/>
                  </w:tcBorders>
                  <w:vAlign w:val="center"/>
                </w:tcPr>
                <w:p w14:paraId="708DCD89" w14:textId="174699A0" w:rsidR="005E1628" w:rsidRDefault="005E1628" w:rsidP="005E1628">
                  <w:pPr>
                    <w:adjustRightInd w:val="0"/>
                    <w:snapToGrid w:val="0"/>
                    <w:jc w:val="center"/>
                    <w:rPr>
                      <w:rFonts w:ascii="Times New Roman" w:eastAsia="等线" w:hAnsi="Times New Roman"/>
                      <w:szCs w:val="20"/>
                      <w:lang w:bidi="ar"/>
                    </w:rPr>
                  </w:pPr>
                  <w:r>
                    <w:rPr>
                      <w:rFonts w:eastAsia="等线" w:hint="eastAsia"/>
                    </w:rPr>
                    <w:t>[</w:t>
                  </w:r>
                  <w:r w:rsidRPr="004D057F">
                    <w:rPr>
                      <w:rFonts w:eastAsia="等线" w:hint="eastAsia"/>
                    </w:rPr>
                    <w:t>1G</w:t>
                  </w:r>
                  <w:r>
                    <w:rPr>
                      <w:rFonts w:eastAsia="等线" w:hint="eastAsia"/>
                    </w:rPr>
                    <w:t>]</w:t>
                  </w:r>
                </w:p>
              </w:tc>
              <w:tc>
                <w:tcPr>
                  <w:tcW w:w="120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B130313" w14:textId="74516D95" w:rsidR="005E1628" w:rsidRDefault="005E1628" w:rsidP="005E1628">
                  <w:pPr>
                    <w:adjustRightInd w:val="0"/>
                    <w:snapToGrid w:val="0"/>
                    <w:rPr>
                      <w:rFonts w:ascii="Times New Roman" w:eastAsia="等线" w:hAnsi="Times New Roman"/>
                      <w:szCs w:val="20"/>
                      <w:lang w:bidi="ar"/>
                    </w:rPr>
                  </w:pPr>
                  <w:r w:rsidRPr="00F41F25">
                    <w:rPr>
                      <w:rFonts w:eastAsia="等线"/>
                    </w:rPr>
                    <w:t>Tx antenna gain (</w:t>
                  </w:r>
                  <w:proofErr w:type="spellStart"/>
                  <w:r w:rsidRPr="00F41F25">
                    <w:rPr>
                      <w:rFonts w:eastAsia="等线"/>
                    </w:rPr>
                    <w:t>dBi</w:t>
                  </w:r>
                  <w:proofErr w:type="spellEnd"/>
                  <w:r w:rsidRPr="00F41F25">
                    <w:rPr>
                      <w:rFonts w:eastAsia="等线"/>
                    </w:rPr>
                    <w:t>)</w:t>
                  </w:r>
                </w:p>
              </w:tc>
              <w:tc>
                <w:tcPr>
                  <w:tcW w:w="1046" w:type="pct"/>
                  <w:tcBorders>
                    <w:top w:val="single" w:sz="4" w:space="0" w:color="auto"/>
                    <w:left w:val="single" w:sz="4" w:space="0" w:color="auto"/>
                    <w:bottom w:val="single" w:sz="4" w:space="0" w:color="auto"/>
                    <w:right w:val="single" w:sz="4" w:space="0" w:color="auto"/>
                  </w:tcBorders>
                  <w:shd w:val="clear" w:color="auto" w:fill="auto"/>
                  <w:vAlign w:val="center"/>
                </w:tcPr>
                <w:p w14:paraId="777302C8" w14:textId="77777777" w:rsidR="005E1628" w:rsidRPr="004D057F" w:rsidRDefault="005E1628" w:rsidP="005E1628">
                  <w:pPr>
                    <w:pStyle w:val="af"/>
                    <w:numPr>
                      <w:ilvl w:val="0"/>
                      <w:numId w:val="30"/>
                    </w:numPr>
                    <w:adjustRightInd w:val="0"/>
                    <w:snapToGrid w:val="0"/>
                    <w:ind w:firstLineChars="0"/>
                    <w:rPr>
                      <w:rFonts w:eastAsia="等线"/>
                      <w:lang w:eastAsia="zh-CN"/>
                    </w:rPr>
                  </w:pPr>
                  <w:r w:rsidRPr="004D057F">
                    <w:rPr>
                      <w:rFonts w:eastAsia="等线" w:hint="eastAsia"/>
                      <w:lang w:eastAsia="zh-CN"/>
                    </w:rPr>
                    <w:t xml:space="preserve">For BS for indoor, 6 </w:t>
                  </w:r>
                  <w:proofErr w:type="spellStart"/>
                  <w:r w:rsidRPr="004D057F">
                    <w:rPr>
                      <w:rFonts w:eastAsia="等线" w:hint="eastAsia"/>
                      <w:lang w:eastAsia="zh-CN"/>
                    </w:rPr>
                    <w:t>dBi</w:t>
                  </w:r>
                  <w:proofErr w:type="spellEnd"/>
                  <w:r>
                    <w:rPr>
                      <w:rFonts w:eastAsia="等线" w:hint="eastAsia"/>
                      <w:lang w:eastAsia="zh-CN"/>
                    </w:rPr>
                    <w:t>(M), 2dBi(M)</w:t>
                  </w:r>
                </w:p>
                <w:p w14:paraId="123EA886" w14:textId="77777777" w:rsidR="005E1628" w:rsidRPr="004D057F" w:rsidRDefault="005E1628" w:rsidP="005E1628">
                  <w:pPr>
                    <w:adjustRightInd w:val="0"/>
                    <w:snapToGrid w:val="0"/>
                    <w:rPr>
                      <w:rFonts w:eastAsia="等线"/>
                      <w:lang w:eastAsia="zh-CN"/>
                    </w:rPr>
                  </w:pPr>
                </w:p>
                <w:p w14:paraId="73699E94" w14:textId="10C7ED53" w:rsidR="005E1628" w:rsidRPr="005E1628" w:rsidRDefault="005E1628" w:rsidP="005E1628">
                  <w:pPr>
                    <w:pStyle w:val="af"/>
                    <w:numPr>
                      <w:ilvl w:val="0"/>
                      <w:numId w:val="30"/>
                    </w:numPr>
                    <w:ind w:firstLineChars="0"/>
                    <w:rPr>
                      <w:rFonts w:ascii="Times New Roman" w:eastAsia="等线" w:hAnsi="Times New Roman"/>
                      <w:szCs w:val="20"/>
                    </w:rPr>
                  </w:pPr>
                  <w:r w:rsidRPr="005E1628">
                    <w:rPr>
                      <w:rFonts w:eastAsia="等线"/>
                      <w:lang w:eastAsia="zh-CN"/>
                    </w:rPr>
                    <w:t>For intermediate UE</w:t>
                  </w:r>
                  <w:r w:rsidRPr="005E1628">
                    <w:rPr>
                      <w:rFonts w:eastAsia="等线" w:hint="eastAsia"/>
                      <w:lang w:eastAsia="zh-CN"/>
                    </w:rPr>
                    <w:t xml:space="preserve">, 0 </w:t>
                  </w:r>
                  <w:proofErr w:type="spellStart"/>
                  <w:r w:rsidRPr="005E1628">
                    <w:rPr>
                      <w:rFonts w:eastAsia="等线" w:hint="eastAsia"/>
                      <w:lang w:eastAsia="zh-CN"/>
                    </w:rPr>
                    <w:t>dBi</w:t>
                  </w:r>
                  <w:proofErr w:type="spellEnd"/>
                </w:p>
              </w:tc>
              <w:tc>
                <w:tcPr>
                  <w:tcW w:w="2258" w:type="pct"/>
                  <w:tcBorders>
                    <w:top w:val="single" w:sz="4" w:space="0" w:color="auto"/>
                    <w:left w:val="single" w:sz="4" w:space="0" w:color="auto"/>
                    <w:bottom w:val="single" w:sz="4" w:space="0" w:color="auto"/>
                    <w:right w:val="single" w:sz="4" w:space="0" w:color="auto"/>
                  </w:tcBorders>
                  <w:shd w:val="clear" w:color="auto" w:fill="auto"/>
                  <w:vAlign w:val="center"/>
                </w:tcPr>
                <w:p w14:paraId="4DA7DDDB" w14:textId="0F99C7CF" w:rsidR="005E1628" w:rsidRPr="00DE7B95" w:rsidRDefault="005E1628" w:rsidP="005E1628">
                  <w:pPr>
                    <w:adjustRightInd w:val="0"/>
                    <w:snapToGrid w:val="0"/>
                    <w:rPr>
                      <w:rFonts w:eastAsia="等线"/>
                      <w:szCs w:val="20"/>
                      <w:lang w:eastAsia="zh-CN" w:bidi="ar"/>
                    </w:rPr>
                  </w:pPr>
                  <w:r w:rsidRPr="005E1628">
                    <w:rPr>
                      <w:rFonts w:eastAsia="等线" w:hint="eastAsia"/>
                      <w:lang w:eastAsia="zh-CN"/>
                    </w:rPr>
                    <w:t>For A-IoT device, 0dBi</w:t>
                  </w:r>
                  <w:r w:rsidRPr="005E1628">
                    <w:rPr>
                      <w:rFonts w:eastAsia="等线" w:hint="eastAsia"/>
                      <w:strike/>
                      <w:color w:val="FF0000"/>
                      <w:lang w:eastAsia="zh-CN"/>
                    </w:rPr>
                    <w:t xml:space="preserve"> (M), -3dBi (O)</w:t>
                  </w:r>
                </w:p>
              </w:tc>
            </w:tr>
          </w:tbl>
          <w:p w14:paraId="0A6431BE" w14:textId="77777777" w:rsidR="005E1628" w:rsidRPr="00DC4705" w:rsidRDefault="005E1628" w:rsidP="006009E0">
            <w:pPr>
              <w:rPr>
                <w:rFonts w:eastAsiaTheme="minorEastAsia"/>
                <w:lang w:eastAsia="zh-CN"/>
              </w:rPr>
            </w:pPr>
          </w:p>
          <w:p w14:paraId="40D4F108" w14:textId="77777777" w:rsidR="005E1628" w:rsidRPr="009C36DB" w:rsidRDefault="005E1628" w:rsidP="006009E0">
            <w:pPr>
              <w:rPr>
                <w:rFonts w:eastAsiaTheme="minorEastAsia"/>
                <w:lang w:eastAsia="zh-CN"/>
              </w:rPr>
            </w:pPr>
          </w:p>
        </w:tc>
      </w:tr>
    </w:tbl>
    <w:p w14:paraId="15837A1F" w14:textId="77777777" w:rsidR="00694719" w:rsidRDefault="00694719" w:rsidP="000B2DDD">
      <w:pPr>
        <w:rPr>
          <w:rFonts w:eastAsiaTheme="minorEastAsia"/>
          <w:i/>
          <w:iCs/>
          <w:lang w:eastAsia="zh-CN"/>
        </w:rPr>
      </w:pPr>
    </w:p>
    <w:tbl>
      <w:tblPr>
        <w:tblStyle w:val="af1"/>
        <w:tblW w:w="9736" w:type="dxa"/>
        <w:tblLayout w:type="fixed"/>
        <w:tblLook w:val="04A0" w:firstRow="1" w:lastRow="0" w:firstColumn="1" w:lastColumn="0" w:noHBand="0" w:noVBand="1"/>
      </w:tblPr>
      <w:tblGrid>
        <w:gridCol w:w="1129"/>
        <w:gridCol w:w="8607"/>
      </w:tblGrid>
      <w:tr w:rsidR="004E3F1C" w:rsidRPr="00E5405E" w14:paraId="772BA1B5" w14:textId="77777777" w:rsidTr="004772B4">
        <w:tc>
          <w:tcPr>
            <w:tcW w:w="1129" w:type="dxa"/>
          </w:tcPr>
          <w:p w14:paraId="31B6A160" w14:textId="77777777" w:rsidR="004E3F1C" w:rsidRPr="00E5405E" w:rsidRDefault="004E3F1C" w:rsidP="004772B4">
            <w:pPr>
              <w:jc w:val="center"/>
              <w:rPr>
                <w:rFonts w:eastAsiaTheme="minorEastAsia"/>
                <w:b/>
                <w:bCs/>
                <w:lang w:eastAsia="zh-CN"/>
              </w:rPr>
            </w:pPr>
            <w:r w:rsidRPr="00E5405E">
              <w:rPr>
                <w:rFonts w:eastAsiaTheme="minorEastAsia" w:hint="eastAsia"/>
                <w:b/>
                <w:bCs/>
                <w:lang w:eastAsia="zh-CN"/>
              </w:rPr>
              <w:t>Company</w:t>
            </w:r>
          </w:p>
        </w:tc>
        <w:tc>
          <w:tcPr>
            <w:tcW w:w="8607" w:type="dxa"/>
          </w:tcPr>
          <w:p w14:paraId="46599EBD" w14:textId="77777777" w:rsidR="004E3F1C" w:rsidRPr="00E5405E" w:rsidRDefault="004E3F1C" w:rsidP="004772B4">
            <w:pPr>
              <w:jc w:val="center"/>
              <w:rPr>
                <w:rFonts w:eastAsiaTheme="minorEastAsia"/>
                <w:b/>
                <w:bCs/>
                <w:lang w:eastAsia="zh-CN"/>
              </w:rPr>
            </w:pPr>
            <w:r w:rsidRPr="00E5405E">
              <w:rPr>
                <w:rFonts w:eastAsiaTheme="minorEastAsia" w:hint="eastAsia"/>
                <w:b/>
                <w:bCs/>
                <w:lang w:eastAsia="zh-CN"/>
              </w:rPr>
              <w:t>Comments</w:t>
            </w:r>
          </w:p>
        </w:tc>
      </w:tr>
      <w:tr w:rsidR="004E3F1C" w:rsidRPr="004C2867" w14:paraId="11819123" w14:textId="77777777" w:rsidTr="004772B4">
        <w:tc>
          <w:tcPr>
            <w:tcW w:w="1129" w:type="dxa"/>
          </w:tcPr>
          <w:p w14:paraId="5FE78FEB" w14:textId="77777777" w:rsidR="004E3F1C" w:rsidRDefault="004E3F1C" w:rsidP="004772B4">
            <w:pPr>
              <w:rPr>
                <w:rFonts w:eastAsiaTheme="minorEastAsia"/>
              </w:rPr>
            </w:pPr>
          </w:p>
        </w:tc>
        <w:tc>
          <w:tcPr>
            <w:tcW w:w="8607" w:type="dxa"/>
          </w:tcPr>
          <w:p w14:paraId="51890B41" w14:textId="77777777" w:rsidR="004E3F1C" w:rsidRPr="004C2867" w:rsidRDefault="004E3F1C" w:rsidP="004772B4">
            <w:pPr>
              <w:rPr>
                <w:rFonts w:eastAsiaTheme="minorEastAsia"/>
                <w:lang w:eastAsia="zh-CN"/>
              </w:rPr>
            </w:pPr>
          </w:p>
        </w:tc>
      </w:tr>
      <w:tr w:rsidR="004E3F1C" w:rsidRPr="004C2867" w14:paraId="72B18D77" w14:textId="77777777" w:rsidTr="004772B4">
        <w:tc>
          <w:tcPr>
            <w:tcW w:w="1129" w:type="dxa"/>
          </w:tcPr>
          <w:p w14:paraId="32A99AFF" w14:textId="77777777" w:rsidR="004E3F1C" w:rsidRDefault="004E3F1C" w:rsidP="004772B4">
            <w:pPr>
              <w:rPr>
                <w:rFonts w:eastAsiaTheme="minorEastAsia"/>
              </w:rPr>
            </w:pPr>
          </w:p>
        </w:tc>
        <w:tc>
          <w:tcPr>
            <w:tcW w:w="8607" w:type="dxa"/>
          </w:tcPr>
          <w:p w14:paraId="2FABF3B7" w14:textId="77777777" w:rsidR="004E3F1C" w:rsidRDefault="004E3F1C" w:rsidP="004772B4">
            <w:pPr>
              <w:rPr>
                <w:rFonts w:eastAsiaTheme="minorEastAsia"/>
                <w:lang w:eastAsia="zh-CN"/>
              </w:rPr>
            </w:pPr>
          </w:p>
        </w:tc>
      </w:tr>
      <w:tr w:rsidR="004E3F1C" w:rsidRPr="004C2867" w14:paraId="233BAE9C" w14:textId="77777777" w:rsidTr="004772B4">
        <w:tc>
          <w:tcPr>
            <w:tcW w:w="1129" w:type="dxa"/>
          </w:tcPr>
          <w:p w14:paraId="208D1434" w14:textId="77777777" w:rsidR="004E3F1C" w:rsidRDefault="004E3F1C" w:rsidP="004772B4">
            <w:pPr>
              <w:rPr>
                <w:rFonts w:eastAsiaTheme="minorEastAsia"/>
              </w:rPr>
            </w:pPr>
          </w:p>
        </w:tc>
        <w:tc>
          <w:tcPr>
            <w:tcW w:w="8607" w:type="dxa"/>
          </w:tcPr>
          <w:p w14:paraId="5F4CE009" w14:textId="77777777" w:rsidR="004E3F1C" w:rsidRDefault="004E3F1C" w:rsidP="004772B4">
            <w:pPr>
              <w:rPr>
                <w:rFonts w:eastAsiaTheme="minorEastAsia"/>
                <w:lang w:eastAsia="zh-CN"/>
              </w:rPr>
            </w:pPr>
          </w:p>
        </w:tc>
      </w:tr>
      <w:tr w:rsidR="004E3F1C" w:rsidRPr="004C2867" w14:paraId="5BBFF590" w14:textId="77777777" w:rsidTr="004772B4">
        <w:tc>
          <w:tcPr>
            <w:tcW w:w="1129" w:type="dxa"/>
          </w:tcPr>
          <w:p w14:paraId="43A65B62" w14:textId="77777777" w:rsidR="004E3F1C" w:rsidRDefault="004E3F1C" w:rsidP="004772B4">
            <w:pPr>
              <w:rPr>
                <w:rFonts w:eastAsiaTheme="minorEastAsia"/>
              </w:rPr>
            </w:pPr>
          </w:p>
        </w:tc>
        <w:tc>
          <w:tcPr>
            <w:tcW w:w="8607" w:type="dxa"/>
          </w:tcPr>
          <w:p w14:paraId="600C87BB" w14:textId="77777777" w:rsidR="004E3F1C" w:rsidRDefault="004E3F1C" w:rsidP="004772B4">
            <w:pPr>
              <w:rPr>
                <w:rFonts w:eastAsiaTheme="minorEastAsia"/>
                <w:lang w:eastAsia="zh-CN"/>
              </w:rPr>
            </w:pPr>
          </w:p>
        </w:tc>
      </w:tr>
      <w:tr w:rsidR="004E3F1C" w:rsidRPr="004C2867" w14:paraId="34769EBE" w14:textId="77777777" w:rsidTr="004772B4">
        <w:tc>
          <w:tcPr>
            <w:tcW w:w="1129" w:type="dxa"/>
          </w:tcPr>
          <w:p w14:paraId="6E3C6CFA" w14:textId="77777777" w:rsidR="004E3F1C" w:rsidRDefault="004E3F1C" w:rsidP="004772B4">
            <w:pPr>
              <w:rPr>
                <w:rFonts w:eastAsiaTheme="minorEastAsia"/>
              </w:rPr>
            </w:pPr>
          </w:p>
        </w:tc>
        <w:tc>
          <w:tcPr>
            <w:tcW w:w="8607" w:type="dxa"/>
          </w:tcPr>
          <w:p w14:paraId="1F2DA098" w14:textId="77777777" w:rsidR="004E3F1C" w:rsidRDefault="004E3F1C" w:rsidP="004772B4">
            <w:pPr>
              <w:rPr>
                <w:rFonts w:eastAsiaTheme="minorEastAsia"/>
                <w:lang w:eastAsia="zh-CN"/>
              </w:rPr>
            </w:pPr>
          </w:p>
        </w:tc>
      </w:tr>
    </w:tbl>
    <w:p w14:paraId="120700CE" w14:textId="77777777" w:rsidR="004E3F1C" w:rsidRDefault="004E3F1C" w:rsidP="000B2DDD">
      <w:pPr>
        <w:rPr>
          <w:rFonts w:eastAsiaTheme="minorEastAsia"/>
          <w:i/>
          <w:iCs/>
          <w:lang w:eastAsia="zh-CN"/>
        </w:rPr>
      </w:pPr>
    </w:p>
    <w:p w14:paraId="49A9C9F4" w14:textId="77777777" w:rsidR="00106BF9" w:rsidRDefault="00106BF9" w:rsidP="00106BF9">
      <w:pPr>
        <w:pStyle w:val="3"/>
        <w:rPr>
          <w:lang w:bidi="ar"/>
        </w:rPr>
      </w:pPr>
      <w:r>
        <w:rPr>
          <w:rFonts w:hint="eastAsia"/>
          <w:lang w:bidi="ar"/>
        </w:rPr>
        <w:t xml:space="preserve">[1H] </w:t>
      </w:r>
      <w:r>
        <w:rPr>
          <w:lang w:bidi="ar"/>
        </w:rPr>
        <w:t>Ambient IoT backscatter loss</w:t>
      </w:r>
      <w:r>
        <w:rPr>
          <w:rFonts w:hint="eastAsia"/>
          <w:lang w:bidi="ar"/>
        </w:rPr>
        <w:t xml:space="preserve"> @ Tx</w:t>
      </w:r>
    </w:p>
    <w:p w14:paraId="6D2D93A0" w14:textId="77777777" w:rsidR="00106BF9" w:rsidRDefault="00106BF9" w:rsidP="00106BF9">
      <w:pPr>
        <w:pStyle w:val="4"/>
        <w:rPr>
          <w:rFonts w:eastAsiaTheme="minorEastAsia"/>
          <w:lang w:eastAsia="zh-CN"/>
        </w:rPr>
      </w:pPr>
      <w:r w:rsidRPr="006E3F5D">
        <w:rPr>
          <w:rFonts w:eastAsiaTheme="minorEastAsia" w:hint="eastAsia"/>
          <w:lang w:eastAsia="zh-CN"/>
        </w:rPr>
        <w:t xml:space="preserve">Discussion </w:t>
      </w:r>
      <w:r>
        <w:rPr>
          <w:rFonts w:eastAsiaTheme="minorEastAsia" w:hint="eastAsia"/>
          <w:lang w:eastAsia="zh-CN"/>
        </w:rPr>
        <w:t>(round 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4"/>
        <w:gridCol w:w="2140"/>
        <w:gridCol w:w="3208"/>
        <w:gridCol w:w="4275"/>
        <w:gridCol w:w="4275"/>
      </w:tblGrid>
      <w:tr w:rsidR="00106BF9" w14:paraId="0A582D06" w14:textId="77777777" w:rsidTr="006009E0">
        <w:trPr>
          <w:trHeight w:val="151"/>
        </w:trPr>
        <w:tc>
          <w:tcPr>
            <w:tcW w:w="299" w:type="pct"/>
            <w:tcBorders>
              <w:top w:val="single" w:sz="4" w:space="0" w:color="auto"/>
              <w:left w:val="single" w:sz="4" w:space="0" w:color="auto"/>
              <w:bottom w:val="single" w:sz="4" w:space="0" w:color="auto"/>
              <w:right w:val="single" w:sz="4" w:space="0" w:color="auto"/>
            </w:tcBorders>
            <w:vAlign w:val="center"/>
          </w:tcPr>
          <w:p w14:paraId="79CD247B" w14:textId="77777777" w:rsidR="00106BF9" w:rsidRDefault="00106BF9" w:rsidP="006009E0">
            <w:pPr>
              <w:adjustRightInd w:val="0"/>
              <w:snapToGrid w:val="0"/>
              <w:rPr>
                <w:rFonts w:ascii="Times New Roman" w:eastAsia="等线" w:hAnsi="Times New Roman"/>
                <w:b/>
                <w:bCs/>
                <w:szCs w:val="20"/>
                <w:lang w:bidi="ar"/>
              </w:rPr>
            </w:pPr>
            <w:r>
              <w:rPr>
                <w:rFonts w:ascii="Times New Roman" w:eastAsia="等线" w:hAnsi="Times New Roman" w:hint="eastAsia"/>
                <w:b/>
                <w:bCs/>
                <w:szCs w:val="20"/>
                <w:lang w:bidi="ar"/>
              </w:rPr>
              <w:t>No.</w:t>
            </w:r>
          </w:p>
        </w:tc>
        <w:tc>
          <w:tcPr>
            <w:tcW w:w="7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DFD74E0" w14:textId="77777777" w:rsidR="00106BF9" w:rsidRDefault="00106BF9" w:rsidP="006009E0">
            <w:pPr>
              <w:adjustRightInd w:val="0"/>
              <w:snapToGrid w:val="0"/>
              <w:rPr>
                <w:rFonts w:ascii="Times New Roman" w:eastAsia="等线" w:hAnsi="Times New Roman"/>
                <w:b/>
                <w:bCs/>
                <w:szCs w:val="20"/>
                <w:lang w:bidi="ar"/>
              </w:rPr>
            </w:pPr>
            <w:r>
              <w:rPr>
                <w:rFonts w:ascii="Times New Roman" w:eastAsia="等线" w:hAnsi="Times New Roman" w:hint="eastAsia"/>
                <w:b/>
                <w:bCs/>
                <w:szCs w:val="20"/>
                <w:lang w:bidi="ar"/>
              </w:rPr>
              <w:t>Item</w:t>
            </w:r>
          </w:p>
        </w:tc>
        <w:tc>
          <w:tcPr>
            <w:tcW w:w="1085" w:type="pct"/>
            <w:tcBorders>
              <w:top w:val="single" w:sz="4" w:space="0" w:color="auto"/>
              <w:left w:val="single" w:sz="4" w:space="0" w:color="auto"/>
              <w:bottom w:val="single" w:sz="4" w:space="0" w:color="auto"/>
              <w:right w:val="single" w:sz="4" w:space="0" w:color="auto"/>
            </w:tcBorders>
            <w:shd w:val="clear" w:color="auto" w:fill="auto"/>
            <w:vAlign w:val="center"/>
          </w:tcPr>
          <w:p w14:paraId="0F798853" w14:textId="77777777" w:rsidR="00106BF9" w:rsidRDefault="00106BF9" w:rsidP="006009E0">
            <w:pPr>
              <w:rPr>
                <w:rFonts w:ascii="Times New Roman" w:eastAsia="等线" w:hAnsi="Times New Roman"/>
                <w:b/>
                <w:bCs/>
                <w:szCs w:val="20"/>
              </w:rPr>
            </w:pPr>
            <w:r>
              <w:rPr>
                <w:rFonts w:ascii="Times New Roman" w:eastAsia="等线" w:hAnsi="Times New Roman" w:hint="eastAsia"/>
                <w:b/>
                <w:bCs/>
                <w:szCs w:val="20"/>
              </w:rPr>
              <w:t>Reader-to-Device</w:t>
            </w:r>
          </w:p>
        </w:tc>
        <w:tc>
          <w:tcPr>
            <w:tcW w:w="1446" w:type="pct"/>
            <w:tcBorders>
              <w:top w:val="single" w:sz="4" w:space="0" w:color="auto"/>
              <w:left w:val="single" w:sz="4" w:space="0" w:color="auto"/>
              <w:bottom w:val="single" w:sz="4" w:space="0" w:color="auto"/>
              <w:right w:val="single" w:sz="4" w:space="0" w:color="auto"/>
            </w:tcBorders>
            <w:shd w:val="clear" w:color="auto" w:fill="auto"/>
            <w:vAlign w:val="center"/>
          </w:tcPr>
          <w:p w14:paraId="446F8E8D" w14:textId="77777777" w:rsidR="00106BF9" w:rsidRDefault="00106BF9" w:rsidP="006009E0">
            <w:pPr>
              <w:rPr>
                <w:rFonts w:ascii="Times New Roman" w:eastAsia="等线" w:hAnsi="Times New Roman"/>
                <w:b/>
                <w:bCs/>
                <w:szCs w:val="20"/>
              </w:rPr>
            </w:pPr>
            <w:r>
              <w:rPr>
                <w:rFonts w:ascii="Times New Roman" w:eastAsia="等线" w:hAnsi="Times New Roman" w:hint="eastAsia"/>
                <w:b/>
                <w:bCs/>
                <w:szCs w:val="20"/>
              </w:rPr>
              <w:t>Device-to-Reader</w:t>
            </w:r>
          </w:p>
        </w:tc>
        <w:tc>
          <w:tcPr>
            <w:tcW w:w="1446" w:type="pct"/>
            <w:tcBorders>
              <w:top w:val="single" w:sz="4" w:space="0" w:color="auto"/>
              <w:left w:val="single" w:sz="4" w:space="0" w:color="auto"/>
              <w:bottom w:val="single" w:sz="4" w:space="0" w:color="auto"/>
              <w:right w:val="single" w:sz="4" w:space="0" w:color="auto"/>
            </w:tcBorders>
          </w:tcPr>
          <w:p w14:paraId="06BC8C1F" w14:textId="77777777" w:rsidR="00106BF9" w:rsidRPr="00DD322D" w:rsidRDefault="00106BF9" w:rsidP="006009E0">
            <w:pPr>
              <w:rPr>
                <w:rFonts w:ascii="Times New Roman" w:eastAsia="等线" w:hAnsi="Times New Roman"/>
                <w:b/>
                <w:bCs/>
                <w:szCs w:val="20"/>
              </w:rPr>
            </w:pPr>
            <w:r w:rsidRPr="00DD322D">
              <w:rPr>
                <w:rFonts w:ascii="Times New Roman" w:eastAsia="等线" w:hAnsi="Times New Roman"/>
                <w:b/>
                <w:bCs/>
                <w:szCs w:val="20"/>
                <w:lang w:eastAsia="zh-CN"/>
              </w:rPr>
              <w:t>C</w:t>
            </w:r>
            <w:r w:rsidRPr="00DD322D">
              <w:rPr>
                <w:rFonts w:ascii="Times New Roman" w:eastAsia="等线" w:hAnsi="Times New Roman" w:hint="eastAsia"/>
                <w:b/>
                <w:bCs/>
                <w:szCs w:val="20"/>
                <w:lang w:eastAsia="zh-CN"/>
              </w:rPr>
              <w:t>ompany views</w:t>
            </w:r>
          </w:p>
        </w:tc>
      </w:tr>
      <w:tr w:rsidR="00106BF9" w14:paraId="3F403702" w14:textId="77777777" w:rsidTr="006009E0">
        <w:trPr>
          <w:trHeight w:val="151"/>
        </w:trPr>
        <w:tc>
          <w:tcPr>
            <w:tcW w:w="299" w:type="pct"/>
            <w:tcBorders>
              <w:top w:val="single" w:sz="4" w:space="0" w:color="auto"/>
              <w:left w:val="single" w:sz="4" w:space="0" w:color="auto"/>
              <w:bottom w:val="single" w:sz="4" w:space="0" w:color="auto"/>
              <w:right w:val="single" w:sz="4" w:space="0" w:color="auto"/>
            </w:tcBorders>
            <w:vAlign w:val="center"/>
          </w:tcPr>
          <w:p w14:paraId="73C3F5A6" w14:textId="77777777" w:rsidR="00106BF9" w:rsidRDefault="00106BF9" w:rsidP="006009E0">
            <w:pPr>
              <w:adjustRightInd w:val="0"/>
              <w:snapToGrid w:val="0"/>
              <w:rPr>
                <w:rFonts w:ascii="Times New Roman" w:eastAsia="等线" w:hAnsi="Times New Roman"/>
                <w:szCs w:val="20"/>
                <w:lang w:bidi="ar"/>
              </w:rPr>
            </w:pPr>
            <w:r>
              <w:rPr>
                <w:rFonts w:eastAsia="等线" w:hint="eastAsia"/>
              </w:rPr>
              <w:t>[1H]</w:t>
            </w:r>
          </w:p>
        </w:tc>
        <w:tc>
          <w:tcPr>
            <w:tcW w:w="7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FB3E388" w14:textId="77777777" w:rsidR="00106BF9" w:rsidRPr="00F41F25" w:rsidRDefault="00106BF9" w:rsidP="006009E0">
            <w:pPr>
              <w:adjustRightInd w:val="0"/>
              <w:snapToGrid w:val="0"/>
              <w:rPr>
                <w:rFonts w:eastAsia="等线"/>
              </w:rPr>
            </w:pPr>
            <w:r w:rsidRPr="00F41F25">
              <w:rPr>
                <w:rFonts w:eastAsia="等线"/>
              </w:rPr>
              <w:t>Ambient IoT backscatter loss (dB)</w:t>
            </w:r>
          </w:p>
          <w:p w14:paraId="732CA68E" w14:textId="77777777" w:rsidR="00106BF9" w:rsidRPr="00F41F25" w:rsidRDefault="00106BF9" w:rsidP="006009E0">
            <w:pPr>
              <w:adjustRightInd w:val="0"/>
              <w:snapToGrid w:val="0"/>
              <w:rPr>
                <w:rFonts w:eastAsia="等线"/>
                <w:lang w:eastAsia="zh-CN" w:bidi="ar"/>
              </w:rPr>
            </w:pPr>
          </w:p>
          <w:p w14:paraId="12FE80BD" w14:textId="77777777" w:rsidR="00106BF9" w:rsidRPr="00F41F25" w:rsidRDefault="00106BF9" w:rsidP="006009E0">
            <w:pPr>
              <w:adjustRightInd w:val="0"/>
              <w:snapToGrid w:val="0"/>
              <w:rPr>
                <w:rFonts w:eastAsia="等线"/>
                <w:lang w:eastAsia="zh-CN" w:bidi="ar"/>
              </w:rPr>
            </w:pPr>
            <w:r w:rsidRPr="00F41F25">
              <w:rPr>
                <w:rFonts w:eastAsia="等线" w:hint="eastAsia"/>
                <w:lang w:eastAsia="zh-CN" w:bidi="ar"/>
              </w:rPr>
              <w:t xml:space="preserve">Note: due to, e.g., </w:t>
            </w:r>
          </w:p>
          <w:p w14:paraId="489D7C8B" w14:textId="77777777" w:rsidR="00106BF9" w:rsidRPr="00F41F25" w:rsidRDefault="00106BF9" w:rsidP="006009E0">
            <w:pPr>
              <w:pStyle w:val="af"/>
              <w:numPr>
                <w:ilvl w:val="0"/>
                <w:numId w:val="30"/>
              </w:numPr>
              <w:adjustRightInd w:val="0"/>
              <w:snapToGrid w:val="0"/>
              <w:ind w:firstLineChars="0"/>
              <w:rPr>
                <w:rFonts w:eastAsia="等线"/>
                <w:lang w:eastAsia="zh-CN" w:bidi="ar"/>
              </w:rPr>
            </w:pPr>
            <w:r w:rsidRPr="00F41F25">
              <w:rPr>
                <w:rFonts w:eastAsia="等线"/>
                <w:lang w:eastAsia="zh-CN" w:bidi="ar"/>
              </w:rPr>
              <w:t>impedance</w:t>
            </w:r>
            <w:r w:rsidRPr="00F41F25">
              <w:rPr>
                <w:rFonts w:eastAsia="等线" w:hint="eastAsia"/>
                <w:lang w:eastAsia="zh-CN" w:bidi="ar"/>
              </w:rPr>
              <w:t xml:space="preserve"> mismatch</w:t>
            </w:r>
          </w:p>
          <w:p w14:paraId="5CBFCEF0" w14:textId="77777777" w:rsidR="00106BF9" w:rsidRDefault="00106BF9" w:rsidP="006009E0">
            <w:pPr>
              <w:pStyle w:val="af"/>
              <w:numPr>
                <w:ilvl w:val="0"/>
                <w:numId w:val="30"/>
              </w:numPr>
              <w:adjustRightInd w:val="0"/>
              <w:snapToGrid w:val="0"/>
              <w:ind w:firstLineChars="0"/>
              <w:jc w:val="both"/>
              <w:rPr>
                <w:rFonts w:ascii="Times New Roman" w:eastAsia="等线" w:hAnsi="Times New Roman"/>
                <w:szCs w:val="20"/>
                <w:lang w:bidi="ar"/>
              </w:rPr>
            </w:pPr>
            <w:r w:rsidRPr="00F41F25">
              <w:rPr>
                <w:rFonts w:eastAsia="等线" w:hint="eastAsia"/>
                <w:lang w:eastAsia="zh-CN" w:bidi="ar"/>
              </w:rPr>
              <w:t>Modulation factor</w:t>
            </w:r>
          </w:p>
        </w:tc>
        <w:tc>
          <w:tcPr>
            <w:tcW w:w="1085" w:type="pct"/>
            <w:tcBorders>
              <w:top w:val="single" w:sz="4" w:space="0" w:color="auto"/>
              <w:left w:val="single" w:sz="4" w:space="0" w:color="auto"/>
              <w:bottom w:val="single" w:sz="4" w:space="0" w:color="auto"/>
              <w:right w:val="single" w:sz="4" w:space="0" w:color="auto"/>
            </w:tcBorders>
            <w:shd w:val="clear" w:color="auto" w:fill="auto"/>
            <w:vAlign w:val="center"/>
          </w:tcPr>
          <w:p w14:paraId="4572C359" w14:textId="77777777" w:rsidR="00106BF9" w:rsidRDefault="00106BF9" w:rsidP="006009E0">
            <w:pPr>
              <w:numPr>
                <w:ilvl w:val="0"/>
                <w:numId w:val="30"/>
              </w:numPr>
              <w:jc w:val="both"/>
              <w:rPr>
                <w:rFonts w:ascii="Times New Roman" w:eastAsia="等线" w:hAnsi="Times New Roman"/>
                <w:szCs w:val="20"/>
              </w:rPr>
            </w:pPr>
            <w:r>
              <w:rPr>
                <w:rFonts w:eastAsia="等线" w:hint="eastAsia"/>
                <w:lang w:eastAsia="zh-CN"/>
              </w:rPr>
              <w:t>N/A</w:t>
            </w:r>
          </w:p>
        </w:tc>
        <w:tc>
          <w:tcPr>
            <w:tcW w:w="1446" w:type="pct"/>
            <w:tcBorders>
              <w:top w:val="single" w:sz="4" w:space="0" w:color="auto"/>
              <w:left w:val="single" w:sz="4" w:space="0" w:color="auto"/>
              <w:bottom w:val="single" w:sz="4" w:space="0" w:color="auto"/>
              <w:right w:val="single" w:sz="4" w:space="0" w:color="auto"/>
            </w:tcBorders>
            <w:shd w:val="clear" w:color="auto" w:fill="auto"/>
            <w:vAlign w:val="center"/>
          </w:tcPr>
          <w:p w14:paraId="5EBD1854" w14:textId="77777777" w:rsidR="00106BF9" w:rsidRPr="00563AB4" w:rsidRDefault="00106BF9" w:rsidP="006009E0">
            <w:pPr>
              <w:pStyle w:val="af"/>
              <w:numPr>
                <w:ilvl w:val="0"/>
                <w:numId w:val="30"/>
              </w:numPr>
              <w:adjustRightInd w:val="0"/>
              <w:snapToGrid w:val="0"/>
              <w:ind w:firstLineChars="0"/>
              <w:rPr>
                <w:rFonts w:eastAsia="等线"/>
                <w:highlight w:val="yellow"/>
                <w:lang w:eastAsia="zh-CN"/>
              </w:rPr>
            </w:pPr>
            <w:r w:rsidRPr="00563AB4">
              <w:rPr>
                <w:rFonts w:eastAsia="等线" w:hint="eastAsia"/>
                <w:highlight w:val="yellow"/>
                <w:lang w:eastAsia="zh-CN"/>
              </w:rPr>
              <w:t xml:space="preserve">OOK: </w:t>
            </w:r>
            <w:r>
              <w:rPr>
                <w:rFonts w:eastAsia="等线"/>
                <w:highlight w:val="yellow"/>
                <w:lang w:eastAsia="zh-CN"/>
              </w:rPr>
              <w:t xml:space="preserve">Y </w:t>
            </w:r>
            <w:r w:rsidRPr="00563AB4">
              <w:rPr>
                <w:rFonts w:eastAsia="等线" w:hint="eastAsia"/>
                <w:highlight w:val="yellow"/>
                <w:lang w:eastAsia="zh-CN"/>
              </w:rPr>
              <w:t>dB</w:t>
            </w:r>
          </w:p>
          <w:p w14:paraId="175B370B" w14:textId="77777777" w:rsidR="00106BF9" w:rsidRPr="00563AB4" w:rsidRDefault="00106BF9" w:rsidP="006009E0">
            <w:pPr>
              <w:pStyle w:val="af"/>
              <w:numPr>
                <w:ilvl w:val="0"/>
                <w:numId w:val="30"/>
              </w:numPr>
              <w:adjustRightInd w:val="0"/>
              <w:snapToGrid w:val="0"/>
              <w:ind w:firstLineChars="0"/>
              <w:rPr>
                <w:rFonts w:eastAsia="等线"/>
                <w:highlight w:val="yellow"/>
                <w:lang w:eastAsia="zh-CN"/>
              </w:rPr>
            </w:pPr>
            <w:r w:rsidRPr="00563AB4">
              <w:rPr>
                <w:rFonts w:eastAsia="等线" w:hint="eastAsia"/>
                <w:highlight w:val="yellow"/>
                <w:lang w:eastAsia="zh-CN"/>
              </w:rPr>
              <w:t xml:space="preserve">PSK: </w:t>
            </w:r>
            <w:r>
              <w:rPr>
                <w:rFonts w:eastAsia="等线"/>
                <w:highlight w:val="yellow"/>
                <w:lang w:eastAsia="zh-CN"/>
              </w:rPr>
              <w:t xml:space="preserve">X </w:t>
            </w:r>
            <w:r w:rsidRPr="00563AB4">
              <w:rPr>
                <w:rFonts w:eastAsia="等线" w:hint="eastAsia"/>
                <w:highlight w:val="yellow"/>
                <w:lang w:eastAsia="zh-CN"/>
              </w:rPr>
              <w:t>dB</w:t>
            </w:r>
          </w:p>
          <w:p w14:paraId="215B6362" w14:textId="77777777" w:rsidR="00106BF9" w:rsidRDefault="00106BF9" w:rsidP="006009E0">
            <w:pPr>
              <w:adjustRightInd w:val="0"/>
              <w:snapToGrid w:val="0"/>
              <w:rPr>
                <w:rFonts w:eastAsia="等线"/>
                <w:lang w:eastAsia="zh-CN"/>
              </w:rPr>
            </w:pPr>
            <w:r>
              <w:rPr>
                <w:rFonts w:eastAsia="等线" w:hint="eastAsia"/>
                <w:lang w:eastAsia="zh-CN"/>
              </w:rPr>
              <w:t>Note: Only for device 1</w:t>
            </w:r>
          </w:p>
          <w:p w14:paraId="4A007DE5" w14:textId="77777777" w:rsidR="00106BF9" w:rsidRDefault="00106BF9" w:rsidP="006009E0">
            <w:pPr>
              <w:numPr>
                <w:ilvl w:val="0"/>
                <w:numId w:val="30"/>
              </w:numPr>
              <w:adjustRightInd w:val="0"/>
              <w:snapToGrid w:val="0"/>
              <w:jc w:val="both"/>
              <w:rPr>
                <w:rFonts w:ascii="Times New Roman" w:eastAsia="等线" w:hAnsi="Times New Roman"/>
                <w:strike/>
                <w:szCs w:val="20"/>
              </w:rPr>
            </w:pPr>
            <w:r>
              <w:rPr>
                <w:rFonts w:eastAsia="等线" w:hint="eastAsia"/>
                <w:lang w:eastAsia="zh-CN"/>
              </w:rPr>
              <w:t>FFS: for device 2a</w:t>
            </w:r>
          </w:p>
        </w:tc>
        <w:tc>
          <w:tcPr>
            <w:tcW w:w="1446" w:type="pct"/>
            <w:tcBorders>
              <w:top w:val="single" w:sz="4" w:space="0" w:color="auto"/>
              <w:left w:val="single" w:sz="4" w:space="0" w:color="auto"/>
              <w:bottom w:val="single" w:sz="4" w:space="0" w:color="auto"/>
              <w:right w:val="single" w:sz="4" w:space="0" w:color="auto"/>
            </w:tcBorders>
          </w:tcPr>
          <w:p w14:paraId="0FEA851F" w14:textId="77777777" w:rsidR="00106BF9" w:rsidRPr="005B2D3B" w:rsidRDefault="00106BF9" w:rsidP="006009E0">
            <w:pPr>
              <w:adjustRightInd w:val="0"/>
              <w:snapToGrid w:val="0"/>
              <w:rPr>
                <w:rFonts w:eastAsia="等线"/>
                <w:lang w:eastAsia="zh-CN"/>
              </w:rPr>
            </w:pPr>
            <w:r w:rsidRPr="005B2D3B">
              <w:rPr>
                <w:rFonts w:eastAsia="等线"/>
                <w:lang w:eastAsia="zh-CN"/>
              </w:rPr>
              <w:t>F</w:t>
            </w:r>
            <w:r w:rsidRPr="005B2D3B">
              <w:rPr>
                <w:rFonts w:eastAsia="等线" w:hint="eastAsia"/>
                <w:lang w:eastAsia="zh-CN"/>
              </w:rPr>
              <w:t>or OOK</w:t>
            </w:r>
          </w:p>
          <w:p w14:paraId="3301C251" w14:textId="77777777" w:rsidR="00106BF9" w:rsidRDefault="00106BF9" w:rsidP="006009E0">
            <w:pPr>
              <w:pStyle w:val="af"/>
              <w:numPr>
                <w:ilvl w:val="0"/>
                <w:numId w:val="30"/>
              </w:numPr>
              <w:adjustRightInd w:val="0"/>
              <w:snapToGrid w:val="0"/>
              <w:ind w:firstLineChars="0"/>
              <w:rPr>
                <w:rFonts w:eastAsia="等线"/>
                <w:lang w:eastAsia="zh-CN"/>
              </w:rPr>
            </w:pPr>
            <w:r>
              <w:rPr>
                <w:rFonts w:eastAsia="等线" w:hint="eastAsia"/>
                <w:lang w:eastAsia="zh-CN"/>
              </w:rPr>
              <w:t>2dB: [Samsung] (if Option 1 for CINR/CNR definition)</w:t>
            </w:r>
          </w:p>
          <w:p w14:paraId="65885EE9" w14:textId="77777777" w:rsidR="00106BF9" w:rsidRDefault="00106BF9" w:rsidP="006009E0">
            <w:pPr>
              <w:pStyle w:val="af"/>
              <w:numPr>
                <w:ilvl w:val="0"/>
                <w:numId w:val="30"/>
              </w:numPr>
              <w:adjustRightInd w:val="0"/>
              <w:snapToGrid w:val="0"/>
              <w:ind w:firstLineChars="0"/>
              <w:rPr>
                <w:rFonts w:eastAsia="等线"/>
                <w:lang w:eastAsia="zh-CN"/>
              </w:rPr>
            </w:pPr>
            <w:r w:rsidRPr="00DD322D">
              <w:rPr>
                <w:rFonts w:eastAsia="等线" w:hint="eastAsia"/>
                <w:lang w:eastAsia="zh-CN"/>
              </w:rPr>
              <w:t>6dB</w:t>
            </w:r>
            <w:r>
              <w:rPr>
                <w:rFonts w:eastAsia="等线" w:hint="eastAsia"/>
                <w:lang w:eastAsia="zh-CN"/>
              </w:rPr>
              <w:t xml:space="preserve"> for OOK</w:t>
            </w:r>
            <w:r w:rsidRPr="00DD322D">
              <w:rPr>
                <w:rFonts w:eastAsia="等线" w:hint="eastAsia"/>
                <w:lang w:eastAsia="zh-CN"/>
              </w:rPr>
              <w:t>: [Ericsson]</w:t>
            </w:r>
            <w:r>
              <w:rPr>
                <w:rFonts w:eastAsia="等线" w:hint="eastAsia"/>
                <w:lang w:eastAsia="zh-CN"/>
              </w:rPr>
              <w:t>,</w:t>
            </w:r>
            <w:r>
              <w:rPr>
                <w:rFonts w:ascii="Times New Roman" w:eastAsia="等线" w:hAnsi="Times New Roman" w:hint="eastAsia"/>
                <w:szCs w:val="20"/>
                <w:lang w:eastAsia="zh-CN" w:bidi="ar"/>
              </w:rPr>
              <w:t xml:space="preserve"> [FUTUREWEI],</w:t>
            </w:r>
            <w:r>
              <w:rPr>
                <w:rFonts w:eastAsia="等线" w:hint="eastAsia"/>
                <w:lang w:eastAsia="zh-CN"/>
              </w:rPr>
              <w:t xml:space="preserve"> [</w:t>
            </w:r>
            <w:r w:rsidRPr="008A3977">
              <w:rPr>
                <w:rFonts w:eastAsia="等线"/>
                <w:lang w:eastAsia="zh-CN"/>
              </w:rPr>
              <w:t>Tejas Networks Ltd</w:t>
            </w:r>
            <w:r>
              <w:rPr>
                <w:rFonts w:eastAsia="等线" w:hint="eastAsia"/>
                <w:lang w:eastAsia="zh-CN"/>
              </w:rPr>
              <w:t>], [Huawei], [</w:t>
            </w:r>
            <w:proofErr w:type="spellStart"/>
            <w:r>
              <w:rPr>
                <w:rFonts w:eastAsia="等线" w:hint="eastAsia"/>
                <w:lang w:eastAsia="zh-CN"/>
              </w:rPr>
              <w:t>Spreadtrum</w:t>
            </w:r>
            <w:proofErr w:type="spellEnd"/>
            <w:r>
              <w:rPr>
                <w:rFonts w:eastAsia="等线" w:hint="eastAsia"/>
                <w:lang w:eastAsia="zh-CN"/>
              </w:rPr>
              <w:t>], [CMCC], [ZTE], [</w:t>
            </w:r>
            <w:proofErr w:type="spellStart"/>
            <w:r>
              <w:rPr>
                <w:rFonts w:eastAsia="等线" w:hint="eastAsia"/>
                <w:lang w:eastAsia="zh-CN"/>
              </w:rPr>
              <w:t>x</w:t>
            </w:r>
            <w:r>
              <w:rPr>
                <w:rFonts w:eastAsia="等线"/>
                <w:lang w:eastAsia="zh-CN"/>
              </w:rPr>
              <w:t>iaomi</w:t>
            </w:r>
            <w:proofErr w:type="spellEnd"/>
            <w:r>
              <w:rPr>
                <w:rFonts w:eastAsia="等线" w:hint="eastAsia"/>
                <w:lang w:eastAsia="zh-CN"/>
              </w:rPr>
              <w:t>], [OPPO],</w:t>
            </w:r>
            <w:r>
              <w:rPr>
                <w:rFonts w:ascii="Times New Roman" w:eastAsia="等线" w:hAnsi="Times New Roman" w:hint="eastAsia"/>
                <w:szCs w:val="20"/>
                <w:lang w:eastAsia="zh-CN" w:bidi="ar"/>
              </w:rPr>
              <w:t xml:space="preserve"> [</w:t>
            </w:r>
            <w:proofErr w:type="spellStart"/>
            <w:r w:rsidRPr="00C524D6">
              <w:rPr>
                <w:rFonts w:ascii="Times New Roman" w:eastAsia="等线" w:hAnsi="Times New Roman"/>
                <w:szCs w:val="20"/>
                <w:lang w:eastAsia="zh-CN" w:bidi="ar"/>
              </w:rPr>
              <w:t>InterDigital</w:t>
            </w:r>
            <w:proofErr w:type="spellEnd"/>
            <w:r w:rsidRPr="00C524D6">
              <w:rPr>
                <w:rFonts w:ascii="Times New Roman" w:eastAsia="等线" w:hAnsi="Times New Roman"/>
                <w:szCs w:val="20"/>
                <w:lang w:eastAsia="zh-CN" w:bidi="ar"/>
              </w:rPr>
              <w:t>, Inc.</w:t>
            </w:r>
            <w:r>
              <w:rPr>
                <w:rFonts w:ascii="Times New Roman" w:eastAsia="等线" w:hAnsi="Times New Roman" w:hint="eastAsia"/>
                <w:szCs w:val="20"/>
                <w:lang w:eastAsia="zh-CN" w:bidi="ar"/>
              </w:rPr>
              <w:t>], [</w:t>
            </w:r>
            <w:r w:rsidRPr="00906175">
              <w:rPr>
                <w:rFonts w:ascii="Times New Roman" w:eastAsia="等线" w:hAnsi="Times New Roman"/>
                <w:szCs w:val="20"/>
                <w:lang w:eastAsia="zh-CN" w:bidi="ar"/>
              </w:rPr>
              <w:t>Qualcomm</w:t>
            </w:r>
            <w:r>
              <w:rPr>
                <w:rFonts w:ascii="Times New Roman" w:eastAsia="等线" w:hAnsi="Times New Roman" w:hint="eastAsia"/>
                <w:szCs w:val="20"/>
                <w:lang w:eastAsia="zh-CN" w:bidi="ar"/>
              </w:rPr>
              <w:t>],</w:t>
            </w:r>
            <w:r>
              <w:rPr>
                <w:rFonts w:eastAsia="等线" w:hint="eastAsia"/>
                <w:lang w:eastAsia="zh-CN"/>
              </w:rPr>
              <w:t xml:space="preserve"> [Comba], [</w:t>
            </w:r>
            <w:r w:rsidRPr="002D09D7">
              <w:rPr>
                <w:rFonts w:eastAsiaTheme="minorEastAsia"/>
                <w:szCs w:val="20"/>
                <w:lang w:eastAsia="zh-CN"/>
              </w:rPr>
              <w:t>IIT Kanpur, IITM</w:t>
            </w:r>
            <w:r>
              <w:rPr>
                <w:rFonts w:eastAsiaTheme="minorEastAsia" w:hint="eastAsia"/>
                <w:szCs w:val="20"/>
                <w:lang w:eastAsia="zh-CN"/>
              </w:rPr>
              <w:t>]</w:t>
            </w:r>
          </w:p>
          <w:p w14:paraId="3BAE0768" w14:textId="77777777" w:rsidR="00106BF9" w:rsidRDefault="00106BF9" w:rsidP="006009E0">
            <w:pPr>
              <w:pStyle w:val="af"/>
              <w:numPr>
                <w:ilvl w:val="0"/>
                <w:numId w:val="30"/>
              </w:numPr>
              <w:adjustRightInd w:val="0"/>
              <w:snapToGrid w:val="0"/>
              <w:ind w:firstLineChars="0"/>
              <w:rPr>
                <w:rFonts w:eastAsia="等线"/>
                <w:lang w:eastAsia="zh-CN"/>
              </w:rPr>
            </w:pPr>
            <w:r>
              <w:rPr>
                <w:rFonts w:eastAsia="等线" w:hint="eastAsia"/>
                <w:lang w:eastAsia="zh-CN"/>
              </w:rPr>
              <w:lastRenderedPageBreak/>
              <w:t>8dB for OOK: [Samsung], [vivo]</w:t>
            </w:r>
          </w:p>
          <w:p w14:paraId="1E5EF6CD" w14:textId="77777777" w:rsidR="00106BF9" w:rsidRDefault="00106BF9" w:rsidP="006009E0">
            <w:pPr>
              <w:pStyle w:val="af"/>
              <w:numPr>
                <w:ilvl w:val="0"/>
                <w:numId w:val="30"/>
              </w:numPr>
              <w:adjustRightInd w:val="0"/>
              <w:snapToGrid w:val="0"/>
              <w:ind w:firstLineChars="0"/>
              <w:rPr>
                <w:rFonts w:eastAsia="等线"/>
                <w:lang w:eastAsia="zh-CN"/>
              </w:rPr>
            </w:pPr>
            <w:r>
              <w:rPr>
                <w:rFonts w:eastAsia="等线" w:hint="eastAsia"/>
                <w:lang w:eastAsia="zh-CN"/>
              </w:rPr>
              <w:t>3~10dB: [</w:t>
            </w:r>
            <w:r w:rsidRPr="00600669">
              <w:rPr>
                <w:rFonts w:eastAsia="等线"/>
                <w:lang w:eastAsia="zh-CN"/>
              </w:rPr>
              <w:t>MediaTek</w:t>
            </w:r>
            <w:r>
              <w:rPr>
                <w:rFonts w:eastAsia="等线" w:hint="eastAsia"/>
                <w:lang w:eastAsia="zh-CN"/>
              </w:rPr>
              <w:t>]</w:t>
            </w:r>
          </w:p>
          <w:p w14:paraId="3C2EDE08" w14:textId="77777777" w:rsidR="00106BF9" w:rsidRPr="005B2D3B" w:rsidRDefault="00106BF9" w:rsidP="006009E0">
            <w:pPr>
              <w:adjustRightInd w:val="0"/>
              <w:snapToGrid w:val="0"/>
              <w:rPr>
                <w:rFonts w:eastAsia="等线"/>
                <w:lang w:eastAsia="zh-CN"/>
              </w:rPr>
            </w:pPr>
            <w:r w:rsidRPr="005B2D3B">
              <w:rPr>
                <w:rFonts w:eastAsia="等线"/>
                <w:lang w:eastAsia="zh-CN"/>
              </w:rPr>
              <w:t>F</w:t>
            </w:r>
            <w:r w:rsidRPr="005B2D3B">
              <w:rPr>
                <w:rFonts w:eastAsia="等线" w:hint="eastAsia"/>
                <w:lang w:eastAsia="zh-CN"/>
              </w:rPr>
              <w:t>or PSK</w:t>
            </w:r>
          </w:p>
          <w:p w14:paraId="6D089E4A" w14:textId="77777777" w:rsidR="00106BF9" w:rsidRDefault="00106BF9" w:rsidP="006009E0">
            <w:pPr>
              <w:pStyle w:val="af"/>
              <w:numPr>
                <w:ilvl w:val="0"/>
                <w:numId w:val="30"/>
              </w:numPr>
              <w:adjustRightInd w:val="0"/>
              <w:snapToGrid w:val="0"/>
              <w:ind w:firstLineChars="0"/>
              <w:rPr>
                <w:rFonts w:eastAsia="等线"/>
                <w:lang w:eastAsia="zh-CN"/>
              </w:rPr>
            </w:pPr>
            <w:r>
              <w:rPr>
                <w:rFonts w:eastAsia="等线" w:hint="eastAsia"/>
                <w:lang w:eastAsia="zh-CN"/>
              </w:rPr>
              <w:t>0 dB for BPSK: [Huawei], [</w:t>
            </w:r>
            <w:proofErr w:type="spellStart"/>
            <w:r>
              <w:rPr>
                <w:rFonts w:eastAsia="等线" w:hint="eastAsia"/>
                <w:lang w:eastAsia="zh-CN"/>
              </w:rPr>
              <w:t>Spreadtrum</w:t>
            </w:r>
            <w:proofErr w:type="spellEnd"/>
            <w:r>
              <w:rPr>
                <w:rFonts w:eastAsia="等线" w:hint="eastAsia"/>
                <w:lang w:eastAsia="zh-CN"/>
              </w:rPr>
              <w:t>], [CMCC],</w:t>
            </w:r>
            <w:r>
              <w:rPr>
                <w:rFonts w:ascii="Times New Roman" w:eastAsia="等线" w:hAnsi="Times New Roman" w:hint="eastAsia"/>
                <w:szCs w:val="20"/>
                <w:lang w:eastAsia="zh-CN" w:bidi="ar"/>
              </w:rPr>
              <w:t xml:space="preserve"> [</w:t>
            </w:r>
            <w:r w:rsidRPr="00906175">
              <w:rPr>
                <w:rFonts w:ascii="Times New Roman" w:eastAsia="等线" w:hAnsi="Times New Roman"/>
                <w:szCs w:val="20"/>
                <w:lang w:eastAsia="zh-CN" w:bidi="ar"/>
              </w:rPr>
              <w:t>Qualcomm</w:t>
            </w:r>
            <w:r>
              <w:rPr>
                <w:rFonts w:ascii="Times New Roman" w:eastAsia="等线" w:hAnsi="Times New Roman" w:hint="eastAsia"/>
                <w:szCs w:val="20"/>
                <w:lang w:eastAsia="zh-CN" w:bidi="ar"/>
              </w:rPr>
              <w:t>],</w:t>
            </w:r>
            <w:r>
              <w:rPr>
                <w:rFonts w:eastAsia="等线" w:hint="eastAsia"/>
                <w:lang w:eastAsia="zh-CN"/>
              </w:rPr>
              <w:t xml:space="preserve"> [Comba]</w:t>
            </w:r>
          </w:p>
          <w:p w14:paraId="7EAD5E5C" w14:textId="77777777" w:rsidR="00106BF9" w:rsidRDefault="00106BF9" w:rsidP="006009E0">
            <w:pPr>
              <w:pStyle w:val="af"/>
              <w:numPr>
                <w:ilvl w:val="0"/>
                <w:numId w:val="30"/>
              </w:numPr>
              <w:adjustRightInd w:val="0"/>
              <w:snapToGrid w:val="0"/>
              <w:ind w:firstLineChars="0"/>
              <w:rPr>
                <w:rFonts w:eastAsia="等线"/>
                <w:lang w:eastAsia="zh-CN"/>
              </w:rPr>
            </w:pPr>
            <w:r>
              <w:rPr>
                <w:rFonts w:eastAsia="等线" w:hint="eastAsia"/>
                <w:lang w:eastAsia="zh-CN"/>
              </w:rPr>
              <w:t>2dB: [Samsung]</w:t>
            </w:r>
          </w:p>
          <w:p w14:paraId="5C09FBC3" w14:textId="77777777" w:rsidR="00106BF9" w:rsidRDefault="00106BF9" w:rsidP="006009E0">
            <w:pPr>
              <w:pStyle w:val="af"/>
              <w:numPr>
                <w:ilvl w:val="0"/>
                <w:numId w:val="30"/>
              </w:numPr>
              <w:adjustRightInd w:val="0"/>
              <w:snapToGrid w:val="0"/>
              <w:ind w:firstLineChars="0"/>
              <w:rPr>
                <w:rFonts w:eastAsia="等线"/>
                <w:lang w:eastAsia="zh-CN"/>
              </w:rPr>
            </w:pPr>
            <w:r>
              <w:rPr>
                <w:rFonts w:eastAsia="等线" w:hint="eastAsia"/>
                <w:lang w:eastAsia="zh-CN"/>
              </w:rPr>
              <w:t>3dB: [OPPO]</w:t>
            </w:r>
          </w:p>
          <w:p w14:paraId="060C49ED" w14:textId="77777777" w:rsidR="00106BF9" w:rsidRDefault="00106BF9" w:rsidP="006009E0">
            <w:pPr>
              <w:pStyle w:val="af"/>
              <w:numPr>
                <w:ilvl w:val="0"/>
                <w:numId w:val="30"/>
              </w:numPr>
              <w:adjustRightInd w:val="0"/>
              <w:snapToGrid w:val="0"/>
              <w:ind w:firstLineChars="0"/>
              <w:rPr>
                <w:rFonts w:eastAsia="等线"/>
                <w:lang w:eastAsia="zh-CN"/>
              </w:rPr>
            </w:pPr>
            <w:r>
              <w:rPr>
                <w:rFonts w:eastAsia="等线" w:hint="eastAsia"/>
                <w:lang w:eastAsia="zh-CN"/>
              </w:rPr>
              <w:t>0~3dB: [</w:t>
            </w:r>
            <w:r w:rsidRPr="00600669">
              <w:rPr>
                <w:rFonts w:eastAsia="等线"/>
                <w:lang w:eastAsia="zh-CN"/>
              </w:rPr>
              <w:t>MediaTek</w:t>
            </w:r>
            <w:r>
              <w:rPr>
                <w:rFonts w:eastAsia="等线" w:hint="eastAsia"/>
                <w:lang w:eastAsia="zh-CN"/>
              </w:rPr>
              <w:t>]</w:t>
            </w:r>
          </w:p>
          <w:p w14:paraId="207CB3A9" w14:textId="77777777" w:rsidR="00106BF9" w:rsidRPr="005B2D3B" w:rsidRDefault="00106BF9" w:rsidP="006009E0">
            <w:pPr>
              <w:adjustRightInd w:val="0"/>
              <w:snapToGrid w:val="0"/>
              <w:rPr>
                <w:rFonts w:eastAsia="等线"/>
                <w:lang w:eastAsia="zh-CN"/>
              </w:rPr>
            </w:pPr>
          </w:p>
          <w:p w14:paraId="6B051476" w14:textId="77777777" w:rsidR="00106BF9" w:rsidRDefault="00106BF9" w:rsidP="006009E0">
            <w:pPr>
              <w:pStyle w:val="af"/>
              <w:numPr>
                <w:ilvl w:val="0"/>
                <w:numId w:val="30"/>
              </w:numPr>
              <w:adjustRightInd w:val="0"/>
              <w:snapToGrid w:val="0"/>
              <w:ind w:firstLineChars="0"/>
              <w:rPr>
                <w:rFonts w:eastAsia="等线"/>
                <w:lang w:eastAsia="zh-CN"/>
              </w:rPr>
            </w:pPr>
            <w:r>
              <w:rPr>
                <w:rFonts w:eastAsia="等线" w:hint="eastAsia"/>
                <w:lang w:eastAsia="zh-CN"/>
              </w:rPr>
              <w:t>[</w:t>
            </w:r>
            <w:r w:rsidRPr="008A3977">
              <w:rPr>
                <w:rFonts w:eastAsia="等线"/>
                <w:lang w:eastAsia="zh-CN"/>
              </w:rPr>
              <w:t>Tejas Networks Ltd</w:t>
            </w:r>
            <w:r>
              <w:rPr>
                <w:rFonts w:eastAsia="等线" w:hint="eastAsia"/>
                <w:lang w:eastAsia="zh-CN"/>
              </w:rPr>
              <w:t>] also consider additional 6dB backscatter loss besides modulation factor</w:t>
            </w:r>
          </w:p>
          <w:p w14:paraId="3CEEEA4E" w14:textId="77777777" w:rsidR="00106BF9" w:rsidRPr="000D1288" w:rsidRDefault="00106BF9" w:rsidP="006009E0">
            <w:pPr>
              <w:adjustRightInd w:val="0"/>
              <w:snapToGrid w:val="0"/>
              <w:rPr>
                <w:rFonts w:eastAsia="等线"/>
                <w:lang w:eastAsia="zh-CN"/>
              </w:rPr>
            </w:pPr>
            <w:r>
              <w:rPr>
                <w:rFonts w:eastAsia="等线"/>
                <w:lang w:eastAsia="zh-CN"/>
              </w:rPr>
              <w:t>T</w:t>
            </w:r>
            <w:r>
              <w:rPr>
                <w:rFonts w:eastAsia="等线" w:hint="eastAsia"/>
                <w:lang w:eastAsia="zh-CN"/>
              </w:rPr>
              <w:t>he backscatter loss is used</w:t>
            </w:r>
          </w:p>
          <w:p w14:paraId="349F7A7E" w14:textId="77777777" w:rsidR="00106BF9" w:rsidRDefault="00106BF9" w:rsidP="006009E0">
            <w:pPr>
              <w:pStyle w:val="af"/>
              <w:numPr>
                <w:ilvl w:val="0"/>
                <w:numId w:val="30"/>
              </w:numPr>
              <w:adjustRightInd w:val="0"/>
              <w:snapToGrid w:val="0"/>
              <w:ind w:firstLineChars="0"/>
              <w:rPr>
                <w:rFonts w:eastAsia="等线"/>
                <w:lang w:eastAsia="zh-CN"/>
              </w:rPr>
            </w:pPr>
            <w:r>
              <w:rPr>
                <w:rFonts w:eastAsia="等线" w:hint="eastAsia"/>
                <w:lang w:eastAsia="zh-CN"/>
              </w:rPr>
              <w:t>for device 1: [Huawei], [Nokia], [</w:t>
            </w:r>
            <w:proofErr w:type="spellStart"/>
            <w:r>
              <w:rPr>
                <w:rFonts w:eastAsia="等线" w:hint="eastAsia"/>
                <w:lang w:eastAsia="zh-CN"/>
              </w:rPr>
              <w:t>Spreadtrum</w:t>
            </w:r>
            <w:proofErr w:type="spellEnd"/>
            <w:r>
              <w:rPr>
                <w:rFonts w:eastAsia="等线" w:hint="eastAsia"/>
                <w:lang w:eastAsia="zh-CN"/>
              </w:rPr>
              <w:t xml:space="preserve">], </w:t>
            </w:r>
            <w:r w:rsidRPr="004A3A04">
              <w:rPr>
                <w:rFonts w:eastAsia="等线"/>
                <w:lang w:eastAsia="zh-CN"/>
              </w:rPr>
              <w:t xml:space="preserve">[Tejas Networks </w:t>
            </w:r>
            <w:proofErr w:type="gramStart"/>
            <w:r w:rsidRPr="004A3A04">
              <w:rPr>
                <w:rFonts w:eastAsia="等线"/>
                <w:lang w:eastAsia="zh-CN"/>
              </w:rPr>
              <w:t>Ltd.]</w:t>
            </w:r>
            <w:r>
              <w:rPr>
                <w:rFonts w:eastAsia="等线" w:hint="eastAsia"/>
                <w:lang w:eastAsia="zh-CN"/>
              </w:rPr>
              <w:t>(</w:t>
            </w:r>
            <w:proofErr w:type="gramEnd"/>
            <w:r>
              <w:rPr>
                <w:rFonts w:eastAsia="等线" w:hint="eastAsia"/>
                <w:lang w:eastAsia="zh-CN"/>
              </w:rPr>
              <w:t>backscatter loss), [</w:t>
            </w:r>
            <w:proofErr w:type="spellStart"/>
            <w:r>
              <w:rPr>
                <w:rFonts w:eastAsia="等线" w:hint="eastAsia"/>
                <w:lang w:eastAsia="zh-CN"/>
              </w:rPr>
              <w:t>x</w:t>
            </w:r>
            <w:r>
              <w:rPr>
                <w:rFonts w:eastAsia="等线"/>
                <w:lang w:eastAsia="zh-CN"/>
              </w:rPr>
              <w:t>iaomi</w:t>
            </w:r>
            <w:proofErr w:type="spellEnd"/>
            <w:r>
              <w:rPr>
                <w:rFonts w:eastAsia="等线" w:hint="eastAsia"/>
                <w:lang w:eastAsia="zh-CN"/>
              </w:rPr>
              <w:t>]</w:t>
            </w:r>
          </w:p>
          <w:p w14:paraId="652B0A8A" w14:textId="77777777" w:rsidR="00106BF9" w:rsidRPr="00DD322D" w:rsidRDefault="00106BF9" w:rsidP="006009E0">
            <w:pPr>
              <w:pStyle w:val="af"/>
              <w:numPr>
                <w:ilvl w:val="0"/>
                <w:numId w:val="30"/>
              </w:numPr>
              <w:adjustRightInd w:val="0"/>
              <w:snapToGrid w:val="0"/>
              <w:ind w:firstLineChars="0"/>
              <w:rPr>
                <w:rFonts w:eastAsia="等线"/>
                <w:lang w:eastAsia="zh-CN"/>
              </w:rPr>
            </w:pPr>
            <w:r>
              <w:rPr>
                <w:rFonts w:eastAsia="等线" w:hint="eastAsia"/>
                <w:lang w:eastAsia="zh-CN"/>
              </w:rPr>
              <w:t xml:space="preserve">for device 1 and 2a: [Ericsson], [FUTUREWEI], </w:t>
            </w:r>
            <w:r w:rsidRPr="004A3A04">
              <w:rPr>
                <w:rFonts w:eastAsia="等线"/>
                <w:lang w:eastAsia="zh-CN"/>
              </w:rPr>
              <w:t xml:space="preserve">[Tejas Networks </w:t>
            </w:r>
            <w:proofErr w:type="gramStart"/>
            <w:r w:rsidRPr="004A3A04">
              <w:rPr>
                <w:rFonts w:eastAsia="等线"/>
                <w:lang w:eastAsia="zh-CN"/>
              </w:rPr>
              <w:t>Ltd.]</w:t>
            </w:r>
            <w:r>
              <w:rPr>
                <w:rFonts w:eastAsia="等线" w:hint="eastAsia"/>
                <w:lang w:eastAsia="zh-CN"/>
              </w:rPr>
              <w:t>(</w:t>
            </w:r>
            <w:proofErr w:type="gramEnd"/>
            <w:r>
              <w:rPr>
                <w:rFonts w:eastAsia="等线" w:hint="eastAsia"/>
                <w:lang w:eastAsia="zh-CN"/>
              </w:rPr>
              <w:t>modulation factor), [vivo], [CATT], [CMCC], [ZTE],</w:t>
            </w:r>
            <w:r>
              <w:rPr>
                <w:rFonts w:ascii="Times New Roman" w:eastAsia="等线" w:hAnsi="Times New Roman" w:hint="eastAsia"/>
                <w:szCs w:val="20"/>
                <w:lang w:eastAsia="zh-CN" w:bidi="ar"/>
              </w:rPr>
              <w:t xml:space="preserve"> [</w:t>
            </w:r>
            <w:proofErr w:type="spellStart"/>
            <w:r w:rsidRPr="00C524D6">
              <w:rPr>
                <w:rFonts w:ascii="Times New Roman" w:eastAsia="等线" w:hAnsi="Times New Roman"/>
                <w:szCs w:val="20"/>
                <w:lang w:eastAsia="zh-CN" w:bidi="ar"/>
              </w:rPr>
              <w:t>InterDigital</w:t>
            </w:r>
            <w:proofErr w:type="spellEnd"/>
            <w:r w:rsidRPr="00C524D6">
              <w:rPr>
                <w:rFonts w:ascii="Times New Roman" w:eastAsia="等线" w:hAnsi="Times New Roman"/>
                <w:szCs w:val="20"/>
                <w:lang w:eastAsia="zh-CN" w:bidi="ar"/>
              </w:rPr>
              <w:t>, Inc.</w:t>
            </w:r>
            <w:r>
              <w:rPr>
                <w:rFonts w:ascii="Times New Roman" w:eastAsia="等线" w:hAnsi="Times New Roman" w:hint="eastAsia"/>
                <w:szCs w:val="20"/>
                <w:lang w:eastAsia="zh-CN" w:bidi="ar"/>
              </w:rPr>
              <w:t>]</w:t>
            </w:r>
          </w:p>
        </w:tc>
      </w:tr>
    </w:tbl>
    <w:p w14:paraId="4CAAA5DC" w14:textId="77777777" w:rsidR="00106BF9" w:rsidRDefault="00106BF9" w:rsidP="000B2DDD">
      <w:pPr>
        <w:rPr>
          <w:rFonts w:eastAsiaTheme="minorEastAsia"/>
          <w:i/>
          <w:iCs/>
          <w:lang w:eastAsia="zh-CN"/>
        </w:rPr>
      </w:pPr>
    </w:p>
    <w:p w14:paraId="2F80227D" w14:textId="68A2D050" w:rsidR="00F83596" w:rsidRPr="005E1628" w:rsidRDefault="00F83596" w:rsidP="00F83596">
      <w:pPr>
        <w:pStyle w:val="4"/>
        <w:numPr>
          <w:ilvl w:val="0"/>
          <w:numId w:val="0"/>
        </w:numPr>
        <w:ind w:left="864" w:hanging="864"/>
        <w:rPr>
          <w:rFonts w:eastAsiaTheme="minorEastAsia"/>
          <w:lang w:eastAsia="zh-CN"/>
        </w:rPr>
      </w:pPr>
      <w:r w:rsidRPr="005E1628">
        <w:rPr>
          <w:rFonts w:eastAsiaTheme="minorEastAsia" w:hint="eastAsia"/>
          <w:lang w:eastAsia="zh-CN"/>
        </w:rPr>
        <w:t>[H][Proposal-</w:t>
      </w:r>
      <w:r w:rsidRPr="005E1628">
        <w:rPr>
          <w:rFonts w:eastAsiaTheme="minorEastAsia"/>
          <w:lang w:eastAsia="zh-CN"/>
        </w:rPr>
        <w:fldChar w:fldCharType="begin"/>
      </w:r>
      <w:r w:rsidRPr="005E1628">
        <w:rPr>
          <w:rFonts w:eastAsiaTheme="minorEastAsia"/>
          <w:lang w:eastAsia="zh-CN"/>
        </w:rPr>
        <w:instrText xml:space="preserve"> </w:instrText>
      </w:r>
      <w:r w:rsidRPr="005E1628">
        <w:instrText>STYLEREF "</w:instrText>
      </w:r>
      <w:r w:rsidRPr="005E1628">
        <w:rPr>
          <w:rFonts w:eastAsiaTheme="minorEastAsia" w:hint="eastAsia"/>
          <w:lang w:eastAsia="zh-CN"/>
        </w:rPr>
        <w:instrText>Title</w:instrText>
      </w:r>
      <w:r w:rsidRPr="005E1628">
        <w:instrText>" \n \t</w:instrText>
      </w:r>
      <w:r w:rsidRPr="005E1628">
        <w:rPr>
          <w:rFonts w:eastAsiaTheme="minorEastAsia"/>
          <w:lang w:eastAsia="zh-CN"/>
        </w:rPr>
        <w:instrText xml:space="preserve"> </w:instrText>
      </w:r>
      <w:r w:rsidRPr="005E1628">
        <w:rPr>
          <w:rFonts w:eastAsiaTheme="minorEastAsia"/>
          <w:lang w:eastAsia="zh-CN"/>
        </w:rPr>
        <w:fldChar w:fldCharType="separate"/>
      </w:r>
      <w:r>
        <w:rPr>
          <w:noProof/>
        </w:rPr>
        <w:t>3.4.12</w:t>
      </w:r>
      <w:r w:rsidRPr="005E1628">
        <w:rPr>
          <w:rFonts w:eastAsiaTheme="minorEastAsia"/>
          <w:lang w:eastAsia="zh-CN"/>
        </w:rPr>
        <w:fldChar w:fldCharType="end"/>
      </w:r>
      <w:r w:rsidRPr="005E1628">
        <w:rPr>
          <w:rFonts w:eastAsiaTheme="minorEastAsia" w:hint="eastAsia"/>
          <w:lang w:eastAsia="zh-CN"/>
        </w:rPr>
        <w:t xml:space="preserve">-v1] </w:t>
      </w:r>
    </w:p>
    <w:tbl>
      <w:tblPr>
        <w:tblStyle w:val="af1"/>
        <w:tblW w:w="14850" w:type="dxa"/>
        <w:tblLook w:val="04A0" w:firstRow="1" w:lastRow="0" w:firstColumn="1" w:lastColumn="0" w:noHBand="0" w:noVBand="1"/>
      </w:tblPr>
      <w:tblGrid>
        <w:gridCol w:w="14850"/>
      </w:tblGrid>
      <w:tr w:rsidR="00F83596" w14:paraId="0D76D279" w14:textId="77777777" w:rsidTr="006009E0">
        <w:tc>
          <w:tcPr>
            <w:tcW w:w="14850" w:type="dxa"/>
          </w:tcPr>
          <w:p w14:paraId="61B7EAAD" w14:textId="77777777" w:rsidR="00F83596" w:rsidRDefault="00F83596" w:rsidP="006009E0">
            <w:pPr>
              <w:rPr>
                <w:rFonts w:eastAsiaTheme="minorEastAsia"/>
                <w:b/>
                <w:bCs/>
                <w:lang w:eastAsia="zh-CN"/>
              </w:rPr>
            </w:pPr>
            <w:r w:rsidRPr="00914423">
              <w:rPr>
                <w:rFonts w:eastAsiaTheme="minorEastAsia" w:hint="eastAsia"/>
                <w:b/>
                <w:bCs/>
                <w:lang w:eastAsia="zh-CN"/>
              </w:rPr>
              <w:t>Proposals:</w:t>
            </w:r>
          </w:p>
          <w:p w14:paraId="67B2E3CF" w14:textId="5A2144F0" w:rsidR="00F83596" w:rsidRDefault="00F83596" w:rsidP="006009E0">
            <w:pPr>
              <w:rPr>
                <w:rFonts w:eastAsiaTheme="minorEastAsia"/>
                <w:lang w:eastAsia="zh-CN"/>
              </w:rPr>
            </w:pPr>
            <w:r>
              <w:rPr>
                <w:rFonts w:eastAsiaTheme="minorEastAsia" w:hint="eastAsia"/>
                <w:lang w:eastAsia="zh-CN"/>
              </w:rPr>
              <w:t>Update the link budget table Row [1H] as follows,</w:t>
            </w:r>
          </w:p>
          <w:p w14:paraId="54DA6ACB" w14:textId="77777777" w:rsidR="00F83596" w:rsidRDefault="00F83596" w:rsidP="006009E0">
            <w:pPr>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1"/>
              <w:gridCol w:w="3510"/>
              <w:gridCol w:w="3059"/>
              <w:gridCol w:w="6604"/>
            </w:tblGrid>
            <w:tr w:rsidR="00F83596" w14:paraId="1E1F5959" w14:textId="77777777" w:rsidTr="006009E0">
              <w:trPr>
                <w:trHeight w:val="151"/>
              </w:trPr>
              <w:tc>
                <w:tcPr>
                  <w:tcW w:w="496" w:type="pct"/>
                  <w:tcBorders>
                    <w:top w:val="single" w:sz="4" w:space="0" w:color="auto"/>
                    <w:left w:val="single" w:sz="4" w:space="0" w:color="auto"/>
                    <w:bottom w:val="single" w:sz="4" w:space="0" w:color="auto"/>
                    <w:right w:val="single" w:sz="4" w:space="0" w:color="auto"/>
                  </w:tcBorders>
                  <w:vAlign w:val="center"/>
                </w:tcPr>
                <w:p w14:paraId="5A3FCB7B" w14:textId="77777777" w:rsidR="00F83596" w:rsidRDefault="00F83596" w:rsidP="006009E0">
                  <w:pPr>
                    <w:adjustRightInd w:val="0"/>
                    <w:snapToGrid w:val="0"/>
                    <w:jc w:val="center"/>
                    <w:rPr>
                      <w:rFonts w:ascii="Times New Roman" w:eastAsia="等线" w:hAnsi="Times New Roman"/>
                      <w:b/>
                      <w:bCs/>
                      <w:szCs w:val="20"/>
                      <w:lang w:bidi="ar"/>
                    </w:rPr>
                  </w:pPr>
                  <w:r>
                    <w:rPr>
                      <w:rFonts w:ascii="Times New Roman" w:eastAsia="等线" w:hAnsi="Times New Roman" w:hint="eastAsia"/>
                      <w:b/>
                      <w:bCs/>
                      <w:szCs w:val="20"/>
                      <w:lang w:bidi="ar"/>
                    </w:rPr>
                    <w:t>No.</w:t>
                  </w:r>
                </w:p>
              </w:tc>
              <w:tc>
                <w:tcPr>
                  <w:tcW w:w="120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C6E1070" w14:textId="77777777" w:rsidR="00F83596" w:rsidRDefault="00F83596" w:rsidP="006009E0">
                  <w:pPr>
                    <w:adjustRightInd w:val="0"/>
                    <w:snapToGrid w:val="0"/>
                    <w:rPr>
                      <w:rFonts w:ascii="Times New Roman" w:eastAsia="等线" w:hAnsi="Times New Roman"/>
                      <w:b/>
                      <w:bCs/>
                      <w:szCs w:val="20"/>
                      <w:lang w:bidi="ar"/>
                    </w:rPr>
                  </w:pPr>
                  <w:r>
                    <w:rPr>
                      <w:rFonts w:ascii="Times New Roman" w:eastAsia="等线" w:hAnsi="Times New Roman" w:hint="eastAsia"/>
                      <w:b/>
                      <w:bCs/>
                      <w:szCs w:val="20"/>
                      <w:lang w:bidi="ar"/>
                    </w:rPr>
                    <w:t>Item</w:t>
                  </w:r>
                </w:p>
              </w:tc>
              <w:tc>
                <w:tcPr>
                  <w:tcW w:w="1046" w:type="pct"/>
                  <w:tcBorders>
                    <w:top w:val="single" w:sz="4" w:space="0" w:color="auto"/>
                    <w:left w:val="single" w:sz="4" w:space="0" w:color="auto"/>
                    <w:bottom w:val="single" w:sz="4" w:space="0" w:color="auto"/>
                    <w:right w:val="single" w:sz="4" w:space="0" w:color="auto"/>
                  </w:tcBorders>
                  <w:shd w:val="clear" w:color="auto" w:fill="auto"/>
                  <w:vAlign w:val="center"/>
                </w:tcPr>
                <w:p w14:paraId="057981F7" w14:textId="77777777" w:rsidR="00F83596" w:rsidRDefault="00F83596" w:rsidP="006009E0">
                  <w:pPr>
                    <w:rPr>
                      <w:rFonts w:ascii="Times New Roman" w:eastAsia="等线" w:hAnsi="Times New Roman"/>
                      <w:b/>
                      <w:bCs/>
                      <w:szCs w:val="20"/>
                    </w:rPr>
                  </w:pPr>
                  <w:r>
                    <w:rPr>
                      <w:rFonts w:ascii="Times New Roman" w:eastAsia="等线" w:hAnsi="Times New Roman" w:hint="eastAsia"/>
                      <w:b/>
                      <w:bCs/>
                      <w:szCs w:val="20"/>
                    </w:rPr>
                    <w:t>Reader-to-Device</w:t>
                  </w:r>
                </w:p>
              </w:tc>
              <w:tc>
                <w:tcPr>
                  <w:tcW w:w="2258" w:type="pct"/>
                  <w:tcBorders>
                    <w:top w:val="single" w:sz="4" w:space="0" w:color="auto"/>
                    <w:left w:val="single" w:sz="4" w:space="0" w:color="auto"/>
                    <w:bottom w:val="single" w:sz="4" w:space="0" w:color="auto"/>
                    <w:right w:val="single" w:sz="4" w:space="0" w:color="auto"/>
                  </w:tcBorders>
                  <w:shd w:val="clear" w:color="auto" w:fill="auto"/>
                  <w:vAlign w:val="center"/>
                </w:tcPr>
                <w:p w14:paraId="217B9C13" w14:textId="77777777" w:rsidR="00F83596" w:rsidRDefault="00F83596" w:rsidP="006009E0">
                  <w:pPr>
                    <w:rPr>
                      <w:rFonts w:ascii="Times New Roman" w:eastAsia="等线" w:hAnsi="Times New Roman"/>
                      <w:b/>
                      <w:bCs/>
                      <w:szCs w:val="20"/>
                    </w:rPr>
                  </w:pPr>
                  <w:r>
                    <w:rPr>
                      <w:rFonts w:ascii="Times New Roman" w:eastAsia="等线" w:hAnsi="Times New Roman" w:hint="eastAsia"/>
                      <w:b/>
                      <w:bCs/>
                      <w:szCs w:val="20"/>
                    </w:rPr>
                    <w:t>Device-to-Reader</w:t>
                  </w:r>
                </w:p>
              </w:tc>
            </w:tr>
            <w:tr w:rsidR="00F83596" w14:paraId="1F9D67EC" w14:textId="77777777" w:rsidTr="006009E0">
              <w:trPr>
                <w:trHeight w:val="151"/>
              </w:trPr>
              <w:tc>
                <w:tcPr>
                  <w:tcW w:w="496" w:type="pct"/>
                  <w:tcBorders>
                    <w:top w:val="single" w:sz="4" w:space="0" w:color="auto"/>
                    <w:left w:val="single" w:sz="4" w:space="0" w:color="auto"/>
                    <w:bottom w:val="single" w:sz="4" w:space="0" w:color="auto"/>
                    <w:right w:val="single" w:sz="4" w:space="0" w:color="auto"/>
                  </w:tcBorders>
                  <w:vAlign w:val="center"/>
                </w:tcPr>
                <w:p w14:paraId="33B37A02" w14:textId="16AD65DC" w:rsidR="00F83596" w:rsidRDefault="00F83596" w:rsidP="00F83596">
                  <w:pPr>
                    <w:adjustRightInd w:val="0"/>
                    <w:snapToGrid w:val="0"/>
                    <w:jc w:val="center"/>
                    <w:rPr>
                      <w:rFonts w:ascii="Times New Roman" w:eastAsia="等线" w:hAnsi="Times New Roman"/>
                      <w:szCs w:val="20"/>
                      <w:lang w:bidi="ar"/>
                    </w:rPr>
                  </w:pPr>
                  <w:r>
                    <w:rPr>
                      <w:rFonts w:eastAsia="等线" w:hint="eastAsia"/>
                    </w:rPr>
                    <w:t>[1H]</w:t>
                  </w:r>
                </w:p>
              </w:tc>
              <w:tc>
                <w:tcPr>
                  <w:tcW w:w="120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2C418F1" w14:textId="77777777" w:rsidR="00F83596" w:rsidRPr="00F41F25" w:rsidRDefault="00F83596" w:rsidP="00F83596">
                  <w:pPr>
                    <w:adjustRightInd w:val="0"/>
                    <w:snapToGrid w:val="0"/>
                    <w:rPr>
                      <w:rFonts w:eastAsia="等线"/>
                    </w:rPr>
                  </w:pPr>
                  <w:r w:rsidRPr="00F41F25">
                    <w:rPr>
                      <w:rFonts w:eastAsia="等线"/>
                    </w:rPr>
                    <w:t>Ambient IoT backscatter loss (dB)</w:t>
                  </w:r>
                </w:p>
                <w:p w14:paraId="67FDD441" w14:textId="77777777" w:rsidR="00F83596" w:rsidRPr="00F41F25" w:rsidRDefault="00F83596" w:rsidP="00F83596">
                  <w:pPr>
                    <w:adjustRightInd w:val="0"/>
                    <w:snapToGrid w:val="0"/>
                    <w:rPr>
                      <w:rFonts w:eastAsia="等线"/>
                      <w:lang w:eastAsia="zh-CN" w:bidi="ar"/>
                    </w:rPr>
                  </w:pPr>
                </w:p>
                <w:p w14:paraId="0FC4A173" w14:textId="77777777" w:rsidR="00F83596" w:rsidRPr="00F41F25" w:rsidRDefault="00F83596" w:rsidP="00F83596">
                  <w:pPr>
                    <w:adjustRightInd w:val="0"/>
                    <w:snapToGrid w:val="0"/>
                    <w:rPr>
                      <w:rFonts w:eastAsia="等线"/>
                      <w:lang w:eastAsia="zh-CN" w:bidi="ar"/>
                    </w:rPr>
                  </w:pPr>
                  <w:r w:rsidRPr="00F41F25">
                    <w:rPr>
                      <w:rFonts w:eastAsia="等线" w:hint="eastAsia"/>
                      <w:lang w:eastAsia="zh-CN" w:bidi="ar"/>
                    </w:rPr>
                    <w:t xml:space="preserve">Note: due to, e.g., </w:t>
                  </w:r>
                </w:p>
                <w:p w14:paraId="05727878" w14:textId="77777777" w:rsidR="00F83596" w:rsidRPr="00F41F25" w:rsidRDefault="00F83596" w:rsidP="00F83596">
                  <w:pPr>
                    <w:pStyle w:val="af"/>
                    <w:numPr>
                      <w:ilvl w:val="0"/>
                      <w:numId w:val="30"/>
                    </w:numPr>
                    <w:adjustRightInd w:val="0"/>
                    <w:snapToGrid w:val="0"/>
                    <w:ind w:firstLineChars="0"/>
                    <w:rPr>
                      <w:rFonts w:eastAsia="等线"/>
                      <w:lang w:eastAsia="zh-CN" w:bidi="ar"/>
                    </w:rPr>
                  </w:pPr>
                  <w:r w:rsidRPr="00F41F25">
                    <w:rPr>
                      <w:rFonts w:eastAsia="等线"/>
                      <w:lang w:eastAsia="zh-CN" w:bidi="ar"/>
                    </w:rPr>
                    <w:t>impedance</w:t>
                  </w:r>
                  <w:r w:rsidRPr="00F41F25">
                    <w:rPr>
                      <w:rFonts w:eastAsia="等线" w:hint="eastAsia"/>
                      <w:lang w:eastAsia="zh-CN" w:bidi="ar"/>
                    </w:rPr>
                    <w:t xml:space="preserve"> mismatch</w:t>
                  </w:r>
                </w:p>
                <w:p w14:paraId="075C6DEE" w14:textId="04A92369" w:rsidR="00F83596" w:rsidRPr="001D09EE" w:rsidRDefault="00F83596" w:rsidP="001D09EE">
                  <w:pPr>
                    <w:pStyle w:val="af"/>
                    <w:numPr>
                      <w:ilvl w:val="0"/>
                      <w:numId w:val="30"/>
                    </w:numPr>
                    <w:adjustRightInd w:val="0"/>
                    <w:snapToGrid w:val="0"/>
                    <w:ind w:firstLineChars="0"/>
                    <w:rPr>
                      <w:rFonts w:ascii="Times New Roman" w:eastAsia="等线" w:hAnsi="Times New Roman"/>
                      <w:szCs w:val="20"/>
                      <w:lang w:bidi="ar"/>
                    </w:rPr>
                  </w:pPr>
                  <w:r w:rsidRPr="001D09EE">
                    <w:rPr>
                      <w:rFonts w:eastAsia="等线" w:hint="eastAsia"/>
                      <w:lang w:eastAsia="zh-CN" w:bidi="ar"/>
                    </w:rPr>
                    <w:t>Modulation factor</w:t>
                  </w:r>
                </w:p>
              </w:tc>
              <w:tc>
                <w:tcPr>
                  <w:tcW w:w="1046" w:type="pct"/>
                  <w:tcBorders>
                    <w:top w:val="single" w:sz="4" w:space="0" w:color="auto"/>
                    <w:left w:val="single" w:sz="4" w:space="0" w:color="auto"/>
                    <w:bottom w:val="single" w:sz="4" w:space="0" w:color="auto"/>
                    <w:right w:val="single" w:sz="4" w:space="0" w:color="auto"/>
                  </w:tcBorders>
                  <w:shd w:val="clear" w:color="auto" w:fill="auto"/>
                  <w:vAlign w:val="center"/>
                </w:tcPr>
                <w:p w14:paraId="105B61B8" w14:textId="352631EC" w:rsidR="00F83596" w:rsidRPr="005E1628" w:rsidRDefault="00F83596" w:rsidP="00F83596">
                  <w:pPr>
                    <w:pStyle w:val="af"/>
                    <w:numPr>
                      <w:ilvl w:val="0"/>
                      <w:numId w:val="30"/>
                    </w:numPr>
                    <w:ind w:firstLineChars="0"/>
                    <w:rPr>
                      <w:rFonts w:ascii="Times New Roman" w:eastAsia="等线" w:hAnsi="Times New Roman"/>
                      <w:szCs w:val="20"/>
                    </w:rPr>
                  </w:pPr>
                  <w:r>
                    <w:rPr>
                      <w:rFonts w:eastAsia="等线" w:hint="eastAsia"/>
                      <w:lang w:eastAsia="zh-CN"/>
                    </w:rPr>
                    <w:t>N/A</w:t>
                  </w:r>
                </w:p>
              </w:tc>
              <w:tc>
                <w:tcPr>
                  <w:tcW w:w="2258" w:type="pct"/>
                  <w:tcBorders>
                    <w:top w:val="single" w:sz="4" w:space="0" w:color="auto"/>
                    <w:left w:val="single" w:sz="4" w:space="0" w:color="auto"/>
                    <w:bottom w:val="single" w:sz="4" w:space="0" w:color="auto"/>
                    <w:right w:val="single" w:sz="4" w:space="0" w:color="auto"/>
                  </w:tcBorders>
                  <w:shd w:val="clear" w:color="auto" w:fill="auto"/>
                  <w:vAlign w:val="center"/>
                </w:tcPr>
                <w:p w14:paraId="1E1482EF" w14:textId="4E18E190" w:rsidR="00F83596" w:rsidRPr="00F83596" w:rsidRDefault="00F83596" w:rsidP="00F83596">
                  <w:pPr>
                    <w:pStyle w:val="af"/>
                    <w:numPr>
                      <w:ilvl w:val="0"/>
                      <w:numId w:val="30"/>
                    </w:numPr>
                    <w:adjustRightInd w:val="0"/>
                    <w:snapToGrid w:val="0"/>
                    <w:ind w:firstLineChars="0"/>
                    <w:rPr>
                      <w:rFonts w:eastAsia="等线"/>
                      <w:lang w:eastAsia="zh-CN"/>
                    </w:rPr>
                  </w:pPr>
                  <w:r w:rsidRPr="00F83596">
                    <w:rPr>
                      <w:rFonts w:eastAsia="等线" w:hint="eastAsia"/>
                      <w:lang w:eastAsia="zh-CN"/>
                    </w:rPr>
                    <w:t xml:space="preserve">OOK: </w:t>
                  </w:r>
                  <w:r w:rsidRPr="00F83596">
                    <w:rPr>
                      <w:rFonts w:eastAsia="等线" w:hint="eastAsia"/>
                      <w:color w:val="FF0000"/>
                      <w:lang w:eastAsia="zh-CN"/>
                    </w:rPr>
                    <w:t>6</w:t>
                  </w:r>
                  <w:r w:rsidRPr="00F83596">
                    <w:rPr>
                      <w:rFonts w:eastAsia="等线"/>
                      <w:lang w:eastAsia="zh-CN"/>
                    </w:rPr>
                    <w:t xml:space="preserve"> </w:t>
                  </w:r>
                  <w:r w:rsidRPr="00F83596">
                    <w:rPr>
                      <w:rFonts w:eastAsia="等线" w:hint="eastAsia"/>
                      <w:lang w:eastAsia="zh-CN"/>
                    </w:rPr>
                    <w:t>dB</w:t>
                  </w:r>
                </w:p>
                <w:p w14:paraId="13EFC3C6" w14:textId="21F2E451" w:rsidR="00F83596" w:rsidRPr="00F83596" w:rsidRDefault="00F83596" w:rsidP="00F83596">
                  <w:pPr>
                    <w:pStyle w:val="af"/>
                    <w:numPr>
                      <w:ilvl w:val="0"/>
                      <w:numId w:val="30"/>
                    </w:numPr>
                    <w:adjustRightInd w:val="0"/>
                    <w:snapToGrid w:val="0"/>
                    <w:ind w:firstLineChars="0"/>
                    <w:rPr>
                      <w:rFonts w:eastAsia="等线"/>
                      <w:lang w:eastAsia="zh-CN"/>
                    </w:rPr>
                  </w:pPr>
                  <w:r w:rsidRPr="00F83596">
                    <w:rPr>
                      <w:rFonts w:eastAsia="等线" w:hint="eastAsia"/>
                      <w:lang w:eastAsia="zh-CN"/>
                    </w:rPr>
                    <w:t xml:space="preserve">PSK: </w:t>
                  </w:r>
                  <w:r w:rsidRPr="00F83596">
                    <w:rPr>
                      <w:rFonts w:eastAsia="等线" w:hint="eastAsia"/>
                      <w:color w:val="FF0000"/>
                      <w:lang w:eastAsia="zh-CN"/>
                    </w:rPr>
                    <w:t>0</w:t>
                  </w:r>
                  <w:r w:rsidRPr="00F83596">
                    <w:rPr>
                      <w:rFonts w:eastAsia="等线"/>
                      <w:lang w:eastAsia="zh-CN"/>
                    </w:rPr>
                    <w:t xml:space="preserve"> </w:t>
                  </w:r>
                  <w:r w:rsidRPr="00F83596">
                    <w:rPr>
                      <w:rFonts w:eastAsia="等线" w:hint="eastAsia"/>
                      <w:lang w:eastAsia="zh-CN"/>
                    </w:rPr>
                    <w:t>dB</w:t>
                  </w:r>
                </w:p>
                <w:p w14:paraId="70363833" w14:textId="77777777" w:rsidR="00F83596" w:rsidRPr="00F83596" w:rsidRDefault="00F83596" w:rsidP="00F83596">
                  <w:pPr>
                    <w:adjustRightInd w:val="0"/>
                    <w:snapToGrid w:val="0"/>
                    <w:rPr>
                      <w:rFonts w:eastAsia="等线"/>
                      <w:strike/>
                      <w:color w:val="FF0000"/>
                      <w:lang w:eastAsia="zh-CN"/>
                    </w:rPr>
                  </w:pPr>
                  <w:r w:rsidRPr="00F83596">
                    <w:rPr>
                      <w:rFonts w:eastAsia="等线" w:hint="eastAsia"/>
                      <w:strike/>
                      <w:color w:val="FF0000"/>
                      <w:lang w:eastAsia="zh-CN"/>
                    </w:rPr>
                    <w:t>Note: Only for device 1</w:t>
                  </w:r>
                </w:p>
                <w:p w14:paraId="3A528276" w14:textId="77777777" w:rsidR="00F83596" w:rsidRPr="00F83596" w:rsidRDefault="00F83596" w:rsidP="00F83596">
                  <w:pPr>
                    <w:adjustRightInd w:val="0"/>
                    <w:snapToGrid w:val="0"/>
                    <w:rPr>
                      <w:rFonts w:eastAsia="等线"/>
                      <w:strike/>
                      <w:color w:val="FF0000"/>
                      <w:lang w:eastAsia="zh-CN"/>
                    </w:rPr>
                  </w:pPr>
                  <w:r w:rsidRPr="00F83596">
                    <w:rPr>
                      <w:rFonts w:eastAsia="等线" w:hint="eastAsia"/>
                      <w:strike/>
                      <w:color w:val="FF0000"/>
                      <w:lang w:eastAsia="zh-CN"/>
                    </w:rPr>
                    <w:t>FFS: for device 2a</w:t>
                  </w:r>
                </w:p>
                <w:p w14:paraId="1CC07D8E" w14:textId="069353C2" w:rsidR="00F83596" w:rsidRPr="00F83596" w:rsidRDefault="00F83596" w:rsidP="00F83596">
                  <w:pPr>
                    <w:adjustRightInd w:val="0"/>
                    <w:snapToGrid w:val="0"/>
                    <w:rPr>
                      <w:rFonts w:eastAsia="等线"/>
                      <w:color w:val="FF0000"/>
                      <w:szCs w:val="20"/>
                      <w:lang w:eastAsia="zh-CN" w:bidi="ar"/>
                    </w:rPr>
                  </w:pPr>
                  <w:r w:rsidRPr="00F83596">
                    <w:rPr>
                      <w:rFonts w:eastAsia="等线"/>
                      <w:color w:val="FF0000"/>
                      <w:lang w:eastAsia="zh-CN" w:bidi="ar"/>
                    </w:rPr>
                    <w:t>I</w:t>
                  </w:r>
                  <w:r w:rsidRPr="00F83596">
                    <w:rPr>
                      <w:rFonts w:eastAsia="等线" w:hint="eastAsia"/>
                      <w:color w:val="FF0000"/>
                      <w:lang w:eastAsia="zh-CN" w:bidi="ar"/>
                    </w:rPr>
                    <w:t>t is applicable for device 1 and 2a</w:t>
                  </w:r>
                </w:p>
              </w:tc>
            </w:tr>
          </w:tbl>
          <w:p w14:paraId="74A894D2" w14:textId="77777777" w:rsidR="00F83596" w:rsidRPr="00DC4705" w:rsidRDefault="00F83596" w:rsidP="006009E0">
            <w:pPr>
              <w:rPr>
                <w:rFonts w:eastAsiaTheme="minorEastAsia"/>
                <w:lang w:eastAsia="zh-CN"/>
              </w:rPr>
            </w:pPr>
          </w:p>
          <w:p w14:paraId="02623ACF" w14:textId="77777777" w:rsidR="00F83596" w:rsidRPr="009C36DB" w:rsidRDefault="00F83596" w:rsidP="006009E0">
            <w:pPr>
              <w:rPr>
                <w:rFonts w:eastAsiaTheme="minorEastAsia"/>
                <w:lang w:eastAsia="zh-CN"/>
              </w:rPr>
            </w:pPr>
          </w:p>
        </w:tc>
      </w:tr>
    </w:tbl>
    <w:p w14:paraId="5BCF01AD" w14:textId="77777777" w:rsidR="00F83596" w:rsidRDefault="00F83596" w:rsidP="000B2DDD">
      <w:pPr>
        <w:rPr>
          <w:rFonts w:eastAsiaTheme="minorEastAsia"/>
          <w:i/>
          <w:iCs/>
          <w:lang w:eastAsia="zh-CN"/>
        </w:rPr>
      </w:pPr>
    </w:p>
    <w:tbl>
      <w:tblPr>
        <w:tblStyle w:val="af1"/>
        <w:tblW w:w="9736" w:type="dxa"/>
        <w:tblLayout w:type="fixed"/>
        <w:tblLook w:val="04A0" w:firstRow="1" w:lastRow="0" w:firstColumn="1" w:lastColumn="0" w:noHBand="0" w:noVBand="1"/>
      </w:tblPr>
      <w:tblGrid>
        <w:gridCol w:w="1129"/>
        <w:gridCol w:w="8607"/>
      </w:tblGrid>
      <w:tr w:rsidR="004E3F1C" w:rsidRPr="00E5405E" w14:paraId="255200BE" w14:textId="77777777" w:rsidTr="004772B4">
        <w:tc>
          <w:tcPr>
            <w:tcW w:w="1129" w:type="dxa"/>
          </w:tcPr>
          <w:p w14:paraId="10283C08" w14:textId="77777777" w:rsidR="004E3F1C" w:rsidRPr="00E5405E" w:rsidRDefault="004E3F1C" w:rsidP="004772B4">
            <w:pPr>
              <w:jc w:val="center"/>
              <w:rPr>
                <w:rFonts w:eastAsiaTheme="minorEastAsia"/>
                <w:b/>
                <w:bCs/>
                <w:lang w:eastAsia="zh-CN"/>
              </w:rPr>
            </w:pPr>
            <w:r w:rsidRPr="00E5405E">
              <w:rPr>
                <w:rFonts w:eastAsiaTheme="minorEastAsia" w:hint="eastAsia"/>
                <w:b/>
                <w:bCs/>
                <w:lang w:eastAsia="zh-CN"/>
              </w:rPr>
              <w:t>Company</w:t>
            </w:r>
          </w:p>
        </w:tc>
        <w:tc>
          <w:tcPr>
            <w:tcW w:w="8607" w:type="dxa"/>
          </w:tcPr>
          <w:p w14:paraId="7293A5F1" w14:textId="77777777" w:rsidR="004E3F1C" w:rsidRPr="00E5405E" w:rsidRDefault="004E3F1C" w:rsidP="004772B4">
            <w:pPr>
              <w:jc w:val="center"/>
              <w:rPr>
                <w:rFonts w:eastAsiaTheme="minorEastAsia"/>
                <w:b/>
                <w:bCs/>
                <w:lang w:eastAsia="zh-CN"/>
              </w:rPr>
            </w:pPr>
            <w:r w:rsidRPr="00E5405E">
              <w:rPr>
                <w:rFonts w:eastAsiaTheme="minorEastAsia" w:hint="eastAsia"/>
                <w:b/>
                <w:bCs/>
                <w:lang w:eastAsia="zh-CN"/>
              </w:rPr>
              <w:t>Comments</w:t>
            </w:r>
          </w:p>
        </w:tc>
      </w:tr>
      <w:tr w:rsidR="004E3F1C" w:rsidRPr="004C2867" w14:paraId="78A2B773" w14:textId="77777777" w:rsidTr="004772B4">
        <w:tc>
          <w:tcPr>
            <w:tcW w:w="1129" w:type="dxa"/>
          </w:tcPr>
          <w:p w14:paraId="55F34BF8" w14:textId="77777777" w:rsidR="004E3F1C" w:rsidRDefault="004E3F1C" w:rsidP="004772B4">
            <w:pPr>
              <w:rPr>
                <w:rFonts w:eastAsiaTheme="minorEastAsia"/>
              </w:rPr>
            </w:pPr>
          </w:p>
        </w:tc>
        <w:tc>
          <w:tcPr>
            <w:tcW w:w="8607" w:type="dxa"/>
          </w:tcPr>
          <w:p w14:paraId="71B645DA" w14:textId="77777777" w:rsidR="004E3F1C" w:rsidRPr="004C2867" w:rsidRDefault="004E3F1C" w:rsidP="004772B4">
            <w:pPr>
              <w:rPr>
                <w:rFonts w:eastAsiaTheme="minorEastAsia"/>
                <w:lang w:eastAsia="zh-CN"/>
              </w:rPr>
            </w:pPr>
          </w:p>
        </w:tc>
      </w:tr>
      <w:tr w:rsidR="004E3F1C" w:rsidRPr="004C2867" w14:paraId="793935F8" w14:textId="77777777" w:rsidTr="004772B4">
        <w:tc>
          <w:tcPr>
            <w:tcW w:w="1129" w:type="dxa"/>
          </w:tcPr>
          <w:p w14:paraId="1564AF57" w14:textId="77777777" w:rsidR="004E3F1C" w:rsidRDefault="004E3F1C" w:rsidP="004772B4">
            <w:pPr>
              <w:rPr>
                <w:rFonts w:eastAsiaTheme="minorEastAsia"/>
              </w:rPr>
            </w:pPr>
          </w:p>
        </w:tc>
        <w:tc>
          <w:tcPr>
            <w:tcW w:w="8607" w:type="dxa"/>
          </w:tcPr>
          <w:p w14:paraId="52A75A1F" w14:textId="77777777" w:rsidR="004E3F1C" w:rsidRDefault="004E3F1C" w:rsidP="004772B4">
            <w:pPr>
              <w:rPr>
                <w:rFonts w:eastAsiaTheme="minorEastAsia"/>
                <w:lang w:eastAsia="zh-CN"/>
              </w:rPr>
            </w:pPr>
          </w:p>
        </w:tc>
      </w:tr>
      <w:tr w:rsidR="004E3F1C" w:rsidRPr="004C2867" w14:paraId="6978BE28" w14:textId="77777777" w:rsidTr="004772B4">
        <w:tc>
          <w:tcPr>
            <w:tcW w:w="1129" w:type="dxa"/>
          </w:tcPr>
          <w:p w14:paraId="22D85BB7" w14:textId="77777777" w:rsidR="004E3F1C" w:rsidRDefault="004E3F1C" w:rsidP="004772B4">
            <w:pPr>
              <w:rPr>
                <w:rFonts w:eastAsiaTheme="minorEastAsia"/>
              </w:rPr>
            </w:pPr>
          </w:p>
        </w:tc>
        <w:tc>
          <w:tcPr>
            <w:tcW w:w="8607" w:type="dxa"/>
          </w:tcPr>
          <w:p w14:paraId="61432F41" w14:textId="77777777" w:rsidR="004E3F1C" w:rsidRDefault="004E3F1C" w:rsidP="004772B4">
            <w:pPr>
              <w:rPr>
                <w:rFonts w:eastAsiaTheme="minorEastAsia"/>
                <w:lang w:eastAsia="zh-CN"/>
              </w:rPr>
            </w:pPr>
          </w:p>
        </w:tc>
      </w:tr>
      <w:tr w:rsidR="004E3F1C" w:rsidRPr="004C2867" w14:paraId="7BB59531" w14:textId="77777777" w:rsidTr="004772B4">
        <w:tc>
          <w:tcPr>
            <w:tcW w:w="1129" w:type="dxa"/>
          </w:tcPr>
          <w:p w14:paraId="5823F3CC" w14:textId="77777777" w:rsidR="004E3F1C" w:rsidRDefault="004E3F1C" w:rsidP="004772B4">
            <w:pPr>
              <w:rPr>
                <w:rFonts w:eastAsiaTheme="minorEastAsia"/>
              </w:rPr>
            </w:pPr>
          </w:p>
        </w:tc>
        <w:tc>
          <w:tcPr>
            <w:tcW w:w="8607" w:type="dxa"/>
          </w:tcPr>
          <w:p w14:paraId="764CCF32" w14:textId="77777777" w:rsidR="004E3F1C" w:rsidRDefault="004E3F1C" w:rsidP="004772B4">
            <w:pPr>
              <w:rPr>
                <w:rFonts w:eastAsiaTheme="minorEastAsia"/>
                <w:lang w:eastAsia="zh-CN"/>
              </w:rPr>
            </w:pPr>
          </w:p>
        </w:tc>
      </w:tr>
      <w:tr w:rsidR="004E3F1C" w:rsidRPr="004C2867" w14:paraId="61F89FF5" w14:textId="77777777" w:rsidTr="004772B4">
        <w:tc>
          <w:tcPr>
            <w:tcW w:w="1129" w:type="dxa"/>
          </w:tcPr>
          <w:p w14:paraId="00296587" w14:textId="77777777" w:rsidR="004E3F1C" w:rsidRDefault="004E3F1C" w:rsidP="004772B4">
            <w:pPr>
              <w:rPr>
                <w:rFonts w:eastAsiaTheme="minorEastAsia"/>
              </w:rPr>
            </w:pPr>
          </w:p>
        </w:tc>
        <w:tc>
          <w:tcPr>
            <w:tcW w:w="8607" w:type="dxa"/>
          </w:tcPr>
          <w:p w14:paraId="4F288EBC" w14:textId="77777777" w:rsidR="004E3F1C" w:rsidRDefault="004E3F1C" w:rsidP="004772B4">
            <w:pPr>
              <w:rPr>
                <w:rFonts w:eastAsiaTheme="minorEastAsia"/>
                <w:lang w:eastAsia="zh-CN"/>
              </w:rPr>
            </w:pPr>
          </w:p>
        </w:tc>
      </w:tr>
    </w:tbl>
    <w:p w14:paraId="3ED1C2BA" w14:textId="77777777" w:rsidR="004E3F1C" w:rsidRDefault="004E3F1C" w:rsidP="000B2DDD">
      <w:pPr>
        <w:rPr>
          <w:rFonts w:eastAsiaTheme="minorEastAsia"/>
          <w:i/>
          <w:iCs/>
          <w:lang w:eastAsia="zh-CN"/>
        </w:rPr>
      </w:pPr>
    </w:p>
    <w:p w14:paraId="1119B527" w14:textId="77777777" w:rsidR="00FC5A8F" w:rsidRDefault="00FC5A8F" w:rsidP="00FC5A8F">
      <w:pPr>
        <w:pStyle w:val="3"/>
        <w:rPr>
          <w:lang w:bidi="ar"/>
        </w:rPr>
      </w:pPr>
      <w:r>
        <w:rPr>
          <w:rFonts w:hint="eastAsia"/>
          <w:lang w:bidi="ar"/>
        </w:rPr>
        <w:t xml:space="preserve">[1J] </w:t>
      </w:r>
      <w:r>
        <w:rPr>
          <w:lang w:bidi="ar"/>
        </w:rPr>
        <w:t>Ambient IoT on-object antenna penalty</w:t>
      </w:r>
      <w:r>
        <w:rPr>
          <w:rFonts w:hint="eastAsia"/>
          <w:lang w:bidi="ar"/>
        </w:rPr>
        <w:t xml:space="preserve"> @ Tx</w:t>
      </w:r>
    </w:p>
    <w:p w14:paraId="3F7B42C8" w14:textId="77777777" w:rsidR="00FC5A8F" w:rsidRDefault="00FC5A8F" w:rsidP="00FC5A8F">
      <w:pPr>
        <w:pStyle w:val="4"/>
        <w:rPr>
          <w:rFonts w:eastAsiaTheme="minorEastAsia"/>
          <w:lang w:eastAsia="zh-CN"/>
        </w:rPr>
      </w:pPr>
      <w:r w:rsidRPr="006E3F5D">
        <w:rPr>
          <w:rFonts w:eastAsiaTheme="minorEastAsia" w:hint="eastAsia"/>
          <w:lang w:eastAsia="zh-CN"/>
        </w:rPr>
        <w:t xml:space="preserve">Discussion </w:t>
      </w:r>
      <w:r>
        <w:rPr>
          <w:rFonts w:eastAsiaTheme="minorEastAsia" w:hint="eastAsia"/>
          <w:lang w:eastAsia="zh-CN"/>
        </w:rPr>
        <w:t>(round 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4"/>
        <w:gridCol w:w="2140"/>
        <w:gridCol w:w="3208"/>
        <w:gridCol w:w="4275"/>
        <w:gridCol w:w="4275"/>
      </w:tblGrid>
      <w:tr w:rsidR="00FC5A8F" w14:paraId="4BCDC039" w14:textId="77777777" w:rsidTr="006009E0">
        <w:trPr>
          <w:trHeight w:val="151"/>
        </w:trPr>
        <w:tc>
          <w:tcPr>
            <w:tcW w:w="299" w:type="pct"/>
            <w:tcBorders>
              <w:top w:val="single" w:sz="4" w:space="0" w:color="auto"/>
              <w:left w:val="single" w:sz="4" w:space="0" w:color="auto"/>
              <w:bottom w:val="single" w:sz="4" w:space="0" w:color="auto"/>
              <w:right w:val="single" w:sz="4" w:space="0" w:color="auto"/>
            </w:tcBorders>
            <w:vAlign w:val="center"/>
          </w:tcPr>
          <w:p w14:paraId="278482E3" w14:textId="77777777" w:rsidR="00FC5A8F" w:rsidRDefault="00FC5A8F" w:rsidP="006009E0">
            <w:pPr>
              <w:adjustRightInd w:val="0"/>
              <w:snapToGrid w:val="0"/>
              <w:jc w:val="center"/>
              <w:rPr>
                <w:rFonts w:ascii="Times New Roman" w:eastAsia="等线" w:hAnsi="Times New Roman"/>
                <w:b/>
                <w:bCs/>
                <w:szCs w:val="20"/>
                <w:lang w:bidi="ar"/>
              </w:rPr>
            </w:pPr>
            <w:r>
              <w:rPr>
                <w:rFonts w:ascii="Times New Roman" w:eastAsia="等线" w:hAnsi="Times New Roman" w:hint="eastAsia"/>
                <w:b/>
                <w:bCs/>
                <w:szCs w:val="20"/>
                <w:lang w:bidi="ar"/>
              </w:rPr>
              <w:t>No.</w:t>
            </w:r>
          </w:p>
        </w:tc>
        <w:tc>
          <w:tcPr>
            <w:tcW w:w="7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19E0460" w14:textId="77777777" w:rsidR="00FC5A8F" w:rsidRDefault="00FC5A8F" w:rsidP="006009E0">
            <w:pPr>
              <w:adjustRightInd w:val="0"/>
              <w:snapToGrid w:val="0"/>
              <w:rPr>
                <w:rFonts w:ascii="Times New Roman" w:eastAsia="等线" w:hAnsi="Times New Roman"/>
                <w:b/>
                <w:bCs/>
                <w:szCs w:val="20"/>
                <w:lang w:bidi="ar"/>
              </w:rPr>
            </w:pPr>
            <w:r>
              <w:rPr>
                <w:rFonts w:ascii="Times New Roman" w:eastAsia="等线" w:hAnsi="Times New Roman" w:hint="eastAsia"/>
                <w:b/>
                <w:bCs/>
                <w:szCs w:val="20"/>
                <w:lang w:bidi="ar"/>
              </w:rPr>
              <w:t>Item</w:t>
            </w:r>
          </w:p>
        </w:tc>
        <w:tc>
          <w:tcPr>
            <w:tcW w:w="1085" w:type="pct"/>
            <w:tcBorders>
              <w:top w:val="single" w:sz="4" w:space="0" w:color="auto"/>
              <w:left w:val="single" w:sz="4" w:space="0" w:color="auto"/>
              <w:bottom w:val="single" w:sz="4" w:space="0" w:color="auto"/>
              <w:right w:val="single" w:sz="4" w:space="0" w:color="auto"/>
            </w:tcBorders>
            <w:shd w:val="clear" w:color="auto" w:fill="auto"/>
            <w:vAlign w:val="center"/>
          </w:tcPr>
          <w:p w14:paraId="461A9C69" w14:textId="77777777" w:rsidR="00FC5A8F" w:rsidRDefault="00FC5A8F" w:rsidP="006009E0">
            <w:pPr>
              <w:rPr>
                <w:rFonts w:ascii="Times New Roman" w:eastAsia="等线" w:hAnsi="Times New Roman"/>
                <w:b/>
                <w:bCs/>
                <w:szCs w:val="20"/>
              </w:rPr>
            </w:pPr>
            <w:r>
              <w:rPr>
                <w:rFonts w:ascii="Times New Roman" w:eastAsia="等线" w:hAnsi="Times New Roman" w:hint="eastAsia"/>
                <w:b/>
                <w:bCs/>
                <w:szCs w:val="20"/>
              </w:rPr>
              <w:t>Reader-to-Device</w:t>
            </w:r>
          </w:p>
        </w:tc>
        <w:tc>
          <w:tcPr>
            <w:tcW w:w="1446" w:type="pct"/>
            <w:tcBorders>
              <w:top w:val="single" w:sz="4" w:space="0" w:color="auto"/>
              <w:left w:val="single" w:sz="4" w:space="0" w:color="auto"/>
              <w:bottom w:val="single" w:sz="4" w:space="0" w:color="auto"/>
              <w:right w:val="single" w:sz="4" w:space="0" w:color="auto"/>
            </w:tcBorders>
            <w:shd w:val="clear" w:color="auto" w:fill="auto"/>
            <w:vAlign w:val="center"/>
          </w:tcPr>
          <w:p w14:paraId="05EF3134" w14:textId="77777777" w:rsidR="00FC5A8F" w:rsidRDefault="00FC5A8F" w:rsidP="006009E0">
            <w:pPr>
              <w:rPr>
                <w:rFonts w:ascii="Times New Roman" w:eastAsia="等线" w:hAnsi="Times New Roman"/>
                <w:b/>
                <w:bCs/>
                <w:szCs w:val="20"/>
              </w:rPr>
            </w:pPr>
            <w:r>
              <w:rPr>
                <w:rFonts w:ascii="Times New Roman" w:eastAsia="等线" w:hAnsi="Times New Roman" w:hint="eastAsia"/>
                <w:b/>
                <w:bCs/>
                <w:szCs w:val="20"/>
              </w:rPr>
              <w:t>Device-to-Reader</w:t>
            </w:r>
          </w:p>
        </w:tc>
        <w:tc>
          <w:tcPr>
            <w:tcW w:w="1446" w:type="pct"/>
            <w:tcBorders>
              <w:top w:val="single" w:sz="4" w:space="0" w:color="auto"/>
              <w:left w:val="single" w:sz="4" w:space="0" w:color="auto"/>
              <w:bottom w:val="single" w:sz="4" w:space="0" w:color="auto"/>
              <w:right w:val="single" w:sz="4" w:space="0" w:color="auto"/>
            </w:tcBorders>
          </w:tcPr>
          <w:p w14:paraId="443F4F30" w14:textId="77777777" w:rsidR="00FC5A8F" w:rsidRDefault="00FC5A8F" w:rsidP="006009E0">
            <w:pPr>
              <w:rPr>
                <w:rFonts w:ascii="Times New Roman" w:eastAsia="等线" w:hAnsi="Times New Roman"/>
                <w:b/>
                <w:bCs/>
                <w:szCs w:val="20"/>
              </w:rPr>
            </w:pPr>
            <w:r>
              <w:rPr>
                <w:rFonts w:ascii="Times New Roman" w:eastAsia="等线" w:hAnsi="Times New Roman"/>
                <w:b/>
                <w:bCs/>
                <w:szCs w:val="20"/>
                <w:lang w:eastAsia="zh-CN"/>
              </w:rPr>
              <w:t>C</w:t>
            </w:r>
            <w:r>
              <w:rPr>
                <w:rFonts w:ascii="Times New Roman" w:eastAsia="等线" w:hAnsi="Times New Roman" w:hint="eastAsia"/>
                <w:b/>
                <w:bCs/>
                <w:szCs w:val="20"/>
                <w:lang w:eastAsia="zh-CN"/>
              </w:rPr>
              <w:t>ompany views</w:t>
            </w:r>
          </w:p>
        </w:tc>
      </w:tr>
      <w:tr w:rsidR="00FC5A8F" w14:paraId="7B936BF0" w14:textId="77777777" w:rsidTr="006009E0">
        <w:trPr>
          <w:trHeight w:val="151"/>
        </w:trPr>
        <w:tc>
          <w:tcPr>
            <w:tcW w:w="299" w:type="pct"/>
            <w:tcBorders>
              <w:top w:val="single" w:sz="4" w:space="0" w:color="auto"/>
              <w:left w:val="single" w:sz="4" w:space="0" w:color="auto"/>
              <w:bottom w:val="single" w:sz="4" w:space="0" w:color="auto"/>
              <w:right w:val="single" w:sz="4" w:space="0" w:color="auto"/>
            </w:tcBorders>
            <w:vAlign w:val="center"/>
          </w:tcPr>
          <w:p w14:paraId="2F54381B" w14:textId="77777777" w:rsidR="00FC5A8F" w:rsidRDefault="00FC5A8F" w:rsidP="006009E0">
            <w:pPr>
              <w:adjustRightInd w:val="0"/>
              <w:snapToGrid w:val="0"/>
              <w:jc w:val="center"/>
              <w:rPr>
                <w:rFonts w:ascii="Times New Roman" w:eastAsia="等线" w:hAnsi="Times New Roman"/>
                <w:strike/>
                <w:color w:val="FF0000"/>
                <w:szCs w:val="20"/>
                <w:lang w:bidi="ar"/>
              </w:rPr>
            </w:pPr>
            <w:r w:rsidRPr="002F285A">
              <w:rPr>
                <w:rFonts w:eastAsia="等线" w:hint="eastAsia"/>
              </w:rPr>
              <w:t>[1J]</w:t>
            </w:r>
          </w:p>
        </w:tc>
        <w:tc>
          <w:tcPr>
            <w:tcW w:w="7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CF91EC7" w14:textId="77777777" w:rsidR="00FC5A8F" w:rsidRPr="00353568" w:rsidRDefault="00FC5A8F" w:rsidP="006009E0">
            <w:pPr>
              <w:adjustRightInd w:val="0"/>
              <w:snapToGrid w:val="0"/>
              <w:rPr>
                <w:rFonts w:ascii="Times New Roman" w:eastAsia="等线" w:hAnsi="Times New Roman"/>
                <w:strike/>
                <w:szCs w:val="20"/>
                <w:lang w:bidi="ar"/>
              </w:rPr>
            </w:pPr>
            <w:r w:rsidRPr="00F41F25">
              <w:rPr>
                <w:rFonts w:eastAsia="等线" w:hint="eastAsia"/>
                <w:lang w:eastAsia="zh-CN"/>
              </w:rPr>
              <w:t xml:space="preserve">FFS: </w:t>
            </w:r>
            <w:r w:rsidRPr="00F41F25">
              <w:rPr>
                <w:rFonts w:eastAsia="等线"/>
              </w:rPr>
              <w:t>Ambient IoT on-object antenna penalty</w:t>
            </w:r>
          </w:p>
        </w:tc>
        <w:tc>
          <w:tcPr>
            <w:tcW w:w="1085" w:type="pct"/>
            <w:tcBorders>
              <w:top w:val="single" w:sz="4" w:space="0" w:color="auto"/>
              <w:left w:val="single" w:sz="4" w:space="0" w:color="auto"/>
              <w:bottom w:val="single" w:sz="4" w:space="0" w:color="auto"/>
              <w:right w:val="single" w:sz="4" w:space="0" w:color="auto"/>
            </w:tcBorders>
            <w:shd w:val="clear" w:color="auto" w:fill="auto"/>
            <w:vAlign w:val="center"/>
          </w:tcPr>
          <w:p w14:paraId="0C1E9043" w14:textId="77777777" w:rsidR="00FC5A8F" w:rsidRPr="00353568" w:rsidRDefault="00FC5A8F" w:rsidP="006009E0">
            <w:pPr>
              <w:numPr>
                <w:ilvl w:val="0"/>
                <w:numId w:val="30"/>
              </w:numPr>
              <w:adjustRightInd w:val="0"/>
              <w:snapToGrid w:val="0"/>
              <w:rPr>
                <w:rFonts w:ascii="Times New Roman" w:eastAsia="等线" w:hAnsi="Times New Roman"/>
                <w:strike/>
                <w:szCs w:val="20"/>
              </w:rPr>
            </w:pPr>
            <w:r w:rsidRPr="00A17311">
              <w:rPr>
                <w:rFonts w:eastAsia="等线" w:hint="eastAsia"/>
                <w:highlight w:val="yellow"/>
                <w:lang w:eastAsia="zh-CN"/>
              </w:rPr>
              <w:t xml:space="preserve">0.9dB or </w:t>
            </w:r>
            <w:r w:rsidRPr="00E030EB">
              <w:rPr>
                <w:rFonts w:eastAsia="等线"/>
                <w:szCs w:val="20"/>
                <w:highlight w:val="yellow"/>
                <w:lang w:eastAsia="zh-CN"/>
              </w:rPr>
              <w:t>10.4</w:t>
            </w:r>
          </w:p>
        </w:tc>
        <w:tc>
          <w:tcPr>
            <w:tcW w:w="1446" w:type="pct"/>
            <w:tcBorders>
              <w:top w:val="single" w:sz="4" w:space="0" w:color="auto"/>
              <w:left w:val="single" w:sz="4" w:space="0" w:color="auto"/>
              <w:bottom w:val="single" w:sz="4" w:space="0" w:color="auto"/>
              <w:right w:val="single" w:sz="4" w:space="0" w:color="auto"/>
            </w:tcBorders>
            <w:shd w:val="clear" w:color="auto" w:fill="auto"/>
            <w:vAlign w:val="center"/>
          </w:tcPr>
          <w:p w14:paraId="0B911743" w14:textId="77777777" w:rsidR="00FC5A8F" w:rsidRPr="00353568" w:rsidRDefault="00FC5A8F" w:rsidP="006009E0">
            <w:pPr>
              <w:numPr>
                <w:ilvl w:val="0"/>
                <w:numId w:val="30"/>
              </w:numPr>
              <w:adjustRightInd w:val="0"/>
              <w:snapToGrid w:val="0"/>
              <w:rPr>
                <w:rFonts w:ascii="Times New Roman" w:eastAsia="等线" w:hAnsi="Times New Roman"/>
                <w:strike/>
                <w:szCs w:val="20"/>
              </w:rPr>
            </w:pPr>
            <w:r w:rsidRPr="002F285A">
              <w:rPr>
                <w:rFonts w:eastAsia="等线" w:hint="eastAsia"/>
                <w:highlight w:val="yellow"/>
                <w:lang w:eastAsia="zh-CN"/>
              </w:rPr>
              <w:t xml:space="preserve">0.9dB or </w:t>
            </w:r>
            <w:r w:rsidRPr="00E030EB">
              <w:rPr>
                <w:rFonts w:eastAsia="等线"/>
                <w:szCs w:val="20"/>
                <w:highlight w:val="yellow"/>
                <w:lang w:eastAsia="zh-CN"/>
              </w:rPr>
              <w:t>10.4</w:t>
            </w:r>
          </w:p>
        </w:tc>
        <w:tc>
          <w:tcPr>
            <w:tcW w:w="1446" w:type="pct"/>
            <w:tcBorders>
              <w:top w:val="single" w:sz="4" w:space="0" w:color="auto"/>
              <w:left w:val="single" w:sz="4" w:space="0" w:color="auto"/>
              <w:bottom w:val="single" w:sz="4" w:space="0" w:color="auto"/>
              <w:right w:val="single" w:sz="4" w:space="0" w:color="auto"/>
            </w:tcBorders>
          </w:tcPr>
          <w:p w14:paraId="58360C4D" w14:textId="77777777" w:rsidR="00FC5A8F" w:rsidRDefault="00FC5A8F" w:rsidP="006009E0">
            <w:pPr>
              <w:adjustRightInd w:val="0"/>
              <w:snapToGrid w:val="0"/>
              <w:rPr>
                <w:rFonts w:eastAsia="等线"/>
                <w:lang w:eastAsia="zh-CN"/>
              </w:rPr>
            </w:pPr>
            <w:r>
              <w:rPr>
                <w:rFonts w:eastAsia="等线"/>
                <w:lang w:eastAsia="zh-CN"/>
              </w:rPr>
              <w:t>F</w:t>
            </w:r>
            <w:r>
              <w:rPr>
                <w:rFonts w:eastAsia="等线" w:hint="eastAsia"/>
                <w:lang w:eastAsia="zh-CN"/>
              </w:rPr>
              <w:t>or R2D</w:t>
            </w:r>
          </w:p>
          <w:p w14:paraId="2C82D132" w14:textId="77777777" w:rsidR="00FC5A8F" w:rsidRDefault="00FC5A8F" w:rsidP="006009E0">
            <w:pPr>
              <w:numPr>
                <w:ilvl w:val="0"/>
                <w:numId w:val="30"/>
              </w:numPr>
              <w:adjustRightInd w:val="0"/>
              <w:snapToGrid w:val="0"/>
              <w:rPr>
                <w:rFonts w:eastAsia="等线"/>
                <w:lang w:eastAsia="zh-CN"/>
              </w:rPr>
            </w:pPr>
            <w:r>
              <w:rPr>
                <w:rFonts w:eastAsia="等线" w:hint="eastAsia"/>
                <w:lang w:eastAsia="zh-CN"/>
              </w:rPr>
              <w:t>0.9dB-cardbord sheet: [</w:t>
            </w:r>
            <w:proofErr w:type="spellStart"/>
            <w:r>
              <w:rPr>
                <w:rFonts w:eastAsia="等线" w:hint="eastAsia"/>
                <w:lang w:eastAsia="zh-CN"/>
              </w:rPr>
              <w:t>Spreadtrum</w:t>
            </w:r>
            <w:proofErr w:type="spellEnd"/>
            <w:r>
              <w:rPr>
                <w:rFonts w:eastAsia="等线" w:hint="eastAsia"/>
                <w:lang w:eastAsia="zh-CN"/>
              </w:rPr>
              <w:t>], [Sony], [Lenovo], [</w:t>
            </w:r>
            <w:r w:rsidRPr="00600669">
              <w:rPr>
                <w:rFonts w:eastAsia="等线"/>
                <w:lang w:eastAsia="zh-CN"/>
              </w:rPr>
              <w:t>MediaTek</w:t>
            </w:r>
            <w:r>
              <w:rPr>
                <w:rFonts w:eastAsia="等线" w:hint="eastAsia"/>
                <w:lang w:eastAsia="zh-CN"/>
              </w:rPr>
              <w:t>], [</w:t>
            </w:r>
            <w:r w:rsidRPr="002D09D7">
              <w:rPr>
                <w:rFonts w:eastAsiaTheme="minorEastAsia"/>
                <w:szCs w:val="20"/>
                <w:lang w:eastAsia="zh-CN"/>
              </w:rPr>
              <w:t>IIT Kanpur, IITM</w:t>
            </w:r>
            <w:r>
              <w:rPr>
                <w:rFonts w:eastAsiaTheme="minorEastAsia" w:hint="eastAsia"/>
                <w:szCs w:val="20"/>
                <w:lang w:eastAsia="zh-CN"/>
              </w:rPr>
              <w:t>]</w:t>
            </w:r>
          </w:p>
          <w:p w14:paraId="31A0423B" w14:textId="77777777" w:rsidR="00FC5A8F" w:rsidRDefault="00FC5A8F" w:rsidP="006009E0">
            <w:pPr>
              <w:numPr>
                <w:ilvl w:val="0"/>
                <w:numId w:val="30"/>
              </w:numPr>
              <w:adjustRightInd w:val="0"/>
              <w:snapToGrid w:val="0"/>
              <w:rPr>
                <w:rFonts w:eastAsia="等线"/>
                <w:lang w:eastAsia="zh-CN"/>
              </w:rPr>
            </w:pPr>
            <w:r>
              <w:rPr>
                <w:rFonts w:eastAsia="等线" w:hint="eastAsia"/>
                <w:lang w:eastAsia="zh-CN"/>
              </w:rPr>
              <w:t>4.7dB: [Lenovo]</w:t>
            </w:r>
          </w:p>
          <w:p w14:paraId="6C19ADD1" w14:textId="77777777" w:rsidR="00FC5A8F" w:rsidRDefault="00FC5A8F" w:rsidP="006009E0">
            <w:pPr>
              <w:numPr>
                <w:ilvl w:val="0"/>
                <w:numId w:val="30"/>
              </w:numPr>
              <w:adjustRightInd w:val="0"/>
              <w:snapToGrid w:val="0"/>
              <w:rPr>
                <w:rFonts w:eastAsia="等线"/>
                <w:lang w:eastAsia="zh-CN"/>
              </w:rPr>
            </w:pPr>
            <w:r>
              <w:rPr>
                <w:rFonts w:eastAsia="等线" w:hint="eastAsia"/>
                <w:lang w:eastAsia="zh-CN"/>
              </w:rPr>
              <w:t>10.4dB-Aluminium slab: [Sony], [Lenovo]</w:t>
            </w:r>
          </w:p>
          <w:p w14:paraId="302E29B5" w14:textId="77777777" w:rsidR="00FC5A8F" w:rsidRDefault="00FC5A8F" w:rsidP="006009E0">
            <w:pPr>
              <w:adjustRightInd w:val="0"/>
              <w:snapToGrid w:val="0"/>
              <w:rPr>
                <w:rFonts w:eastAsia="等线"/>
                <w:lang w:eastAsia="zh-CN"/>
              </w:rPr>
            </w:pPr>
            <w:r>
              <w:rPr>
                <w:rFonts w:eastAsia="等线"/>
                <w:lang w:eastAsia="zh-CN"/>
              </w:rPr>
              <w:t>F</w:t>
            </w:r>
            <w:r>
              <w:rPr>
                <w:rFonts w:eastAsia="等线" w:hint="eastAsia"/>
                <w:lang w:eastAsia="zh-CN"/>
              </w:rPr>
              <w:t>or D2R</w:t>
            </w:r>
          </w:p>
          <w:p w14:paraId="7602C51D" w14:textId="77777777" w:rsidR="00FC5A8F" w:rsidRDefault="00FC5A8F" w:rsidP="006009E0">
            <w:pPr>
              <w:numPr>
                <w:ilvl w:val="0"/>
                <w:numId w:val="30"/>
              </w:numPr>
              <w:adjustRightInd w:val="0"/>
              <w:snapToGrid w:val="0"/>
              <w:rPr>
                <w:rFonts w:eastAsia="等线"/>
                <w:lang w:eastAsia="zh-CN"/>
              </w:rPr>
            </w:pPr>
            <w:r>
              <w:rPr>
                <w:rFonts w:eastAsia="等线" w:hint="eastAsia"/>
                <w:lang w:eastAsia="zh-CN"/>
              </w:rPr>
              <w:t>0.9dB: [Ericsson],</w:t>
            </w:r>
            <w:r>
              <w:rPr>
                <w:rFonts w:ascii="Times New Roman" w:eastAsia="等线" w:hAnsi="Times New Roman" w:hint="eastAsia"/>
                <w:szCs w:val="20"/>
                <w:lang w:eastAsia="zh-CN" w:bidi="ar"/>
              </w:rPr>
              <w:t xml:space="preserve"> [FUTUREWEI],</w:t>
            </w:r>
            <w:r>
              <w:rPr>
                <w:rFonts w:eastAsia="等线" w:hint="eastAsia"/>
                <w:lang w:eastAsia="zh-CN"/>
              </w:rPr>
              <w:t xml:space="preserve"> [</w:t>
            </w:r>
            <w:r w:rsidRPr="008A3977">
              <w:rPr>
                <w:rFonts w:eastAsia="等线"/>
                <w:lang w:eastAsia="zh-CN"/>
              </w:rPr>
              <w:t>Tejas Networks Ltd</w:t>
            </w:r>
            <w:r>
              <w:rPr>
                <w:rFonts w:eastAsia="等线" w:hint="eastAsia"/>
                <w:lang w:eastAsia="zh-CN"/>
              </w:rPr>
              <w:t>], [</w:t>
            </w:r>
            <w:proofErr w:type="spellStart"/>
            <w:r>
              <w:rPr>
                <w:rFonts w:eastAsia="等线" w:hint="eastAsia"/>
                <w:lang w:eastAsia="zh-CN"/>
              </w:rPr>
              <w:t>Spreadtrum</w:t>
            </w:r>
            <w:proofErr w:type="spellEnd"/>
            <w:r>
              <w:rPr>
                <w:rFonts w:eastAsia="等线" w:hint="eastAsia"/>
                <w:lang w:eastAsia="zh-CN"/>
              </w:rPr>
              <w:t>], [ZTE], [Lenovo],</w:t>
            </w:r>
            <w:r>
              <w:rPr>
                <w:rFonts w:ascii="Times New Roman" w:eastAsia="等线" w:hAnsi="Times New Roman" w:hint="eastAsia"/>
                <w:szCs w:val="20"/>
                <w:lang w:eastAsia="zh-CN" w:bidi="ar"/>
              </w:rPr>
              <w:t xml:space="preserve"> [</w:t>
            </w:r>
            <w:proofErr w:type="spellStart"/>
            <w:r w:rsidRPr="00C524D6">
              <w:rPr>
                <w:rFonts w:ascii="Times New Roman" w:eastAsia="等线" w:hAnsi="Times New Roman"/>
                <w:szCs w:val="20"/>
                <w:lang w:eastAsia="zh-CN" w:bidi="ar"/>
              </w:rPr>
              <w:t>InterDigital</w:t>
            </w:r>
            <w:proofErr w:type="spellEnd"/>
            <w:r w:rsidRPr="00C524D6">
              <w:rPr>
                <w:rFonts w:ascii="Times New Roman" w:eastAsia="等线" w:hAnsi="Times New Roman"/>
                <w:szCs w:val="20"/>
                <w:lang w:eastAsia="zh-CN" w:bidi="ar"/>
              </w:rPr>
              <w:t>, Inc.</w:t>
            </w:r>
            <w:r>
              <w:rPr>
                <w:rFonts w:ascii="Times New Roman" w:eastAsia="等线" w:hAnsi="Times New Roman" w:hint="eastAsia"/>
                <w:szCs w:val="20"/>
                <w:lang w:eastAsia="zh-CN" w:bidi="ar"/>
              </w:rPr>
              <w:t>],</w:t>
            </w:r>
            <w:r>
              <w:rPr>
                <w:rFonts w:eastAsia="等线" w:hint="eastAsia"/>
                <w:lang w:eastAsia="zh-CN"/>
              </w:rPr>
              <w:t xml:space="preserve"> [Comba], [</w:t>
            </w:r>
            <w:r w:rsidRPr="002D09D7">
              <w:rPr>
                <w:rFonts w:eastAsiaTheme="minorEastAsia"/>
                <w:szCs w:val="20"/>
                <w:lang w:eastAsia="zh-CN"/>
              </w:rPr>
              <w:t>IIT Kanpur, IITM</w:t>
            </w:r>
            <w:r>
              <w:rPr>
                <w:rFonts w:eastAsiaTheme="minorEastAsia" w:hint="eastAsia"/>
                <w:szCs w:val="20"/>
                <w:lang w:eastAsia="zh-CN"/>
              </w:rPr>
              <w:t>]</w:t>
            </w:r>
          </w:p>
          <w:p w14:paraId="6350EADC" w14:textId="77777777" w:rsidR="00FC5A8F" w:rsidRDefault="00FC5A8F" w:rsidP="006009E0">
            <w:pPr>
              <w:numPr>
                <w:ilvl w:val="0"/>
                <w:numId w:val="30"/>
              </w:numPr>
              <w:adjustRightInd w:val="0"/>
              <w:snapToGrid w:val="0"/>
              <w:rPr>
                <w:rFonts w:eastAsia="等线"/>
                <w:lang w:eastAsia="zh-CN"/>
              </w:rPr>
            </w:pPr>
            <w:r>
              <w:rPr>
                <w:rFonts w:eastAsia="等线" w:hint="eastAsia"/>
                <w:lang w:eastAsia="zh-CN"/>
              </w:rPr>
              <w:t>4.7dB: [Lenovo]</w:t>
            </w:r>
          </w:p>
          <w:p w14:paraId="324EE78B" w14:textId="77777777" w:rsidR="00FC5A8F" w:rsidRDefault="00FC5A8F" w:rsidP="006009E0">
            <w:pPr>
              <w:numPr>
                <w:ilvl w:val="0"/>
                <w:numId w:val="30"/>
              </w:numPr>
              <w:adjustRightInd w:val="0"/>
              <w:snapToGrid w:val="0"/>
              <w:rPr>
                <w:rFonts w:eastAsia="等线"/>
                <w:lang w:eastAsia="zh-CN"/>
              </w:rPr>
            </w:pPr>
            <w:r>
              <w:rPr>
                <w:rFonts w:eastAsia="等线" w:hint="eastAsia"/>
                <w:lang w:eastAsia="zh-CN"/>
              </w:rPr>
              <w:t>10.4dB: [Lenovo]</w:t>
            </w:r>
          </w:p>
          <w:p w14:paraId="18158F5F" w14:textId="77777777" w:rsidR="00FC5A8F" w:rsidRDefault="00FC5A8F" w:rsidP="006009E0">
            <w:pPr>
              <w:numPr>
                <w:ilvl w:val="0"/>
                <w:numId w:val="30"/>
              </w:numPr>
              <w:adjustRightInd w:val="0"/>
              <w:snapToGrid w:val="0"/>
              <w:rPr>
                <w:rFonts w:eastAsia="等线"/>
                <w:lang w:eastAsia="zh-CN"/>
              </w:rPr>
            </w:pPr>
            <w:r>
              <w:rPr>
                <w:rFonts w:eastAsia="等线"/>
                <w:lang w:eastAsia="zh-CN"/>
              </w:rPr>
              <w:t>R</w:t>
            </w:r>
            <w:r>
              <w:rPr>
                <w:rFonts w:eastAsia="等线" w:hint="eastAsia"/>
                <w:lang w:eastAsia="zh-CN"/>
              </w:rPr>
              <w:t>emoved by: [</w:t>
            </w:r>
            <w:r>
              <w:rPr>
                <w:rFonts w:eastAsia="等线"/>
                <w:lang w:eastAsia="zh-CN"/>
              </w:rPr>
              <w:t>Huawei</w:t>
            </w:r>
            <w:r>
              <w:rPr>
                <w:rFonts w:eastAsia="等线" w:hint="eastAsia"/>
                <w:lang w:eastAsia="zh-CN"/>
              </w:rPr>
              <w:t>], [CMCC], [</w:t>
            </w:r>
            <w:r w:rsidRPr="00600669">
              <w:rPr>
                <w:rFonts w:eastAsia="等线"/>
                <w:lang w:eastAsia="zh-CN"/>
              </w:rPr>
              <w:t>MediaTek</w:t>
            </w:r>
            <w:r>
              <w:rPr>
                <w:rFonts w:eastAsia="等线" w:hint="eastAsia"/>
                <w:lang w:eastAsia="zh-CN"/>
              </w:rPr>
              <w:t>]</w:t>
            </w:r>
          </w:p>
          <w:p w14:paraId="0E29FB1E" w14:textId="77777777" w:rsidR="00FC5A8F" w:rsidRPr="00F41F25" w:rsidRDefault="00FC5A8F" w:rsidP="006009E0">
            <w:pPr>
              <w:numPr>
                <w:ilvl w:val="1"/>
                <w:numId w:val="30"/>
              </w:numPr>
              <w:adjustRightInd w:val="0"/>
              <w:snapToGrid w:val="0"/>
              <w:rPr>
                <w:rFonts w:eastAsia="等线"/>
                <w:lang w:eastAsia="zh-CN"/>
              </w:rPr>
            </w:pPr>
            <w:r>
              <w:rPr>
                <w:rFonts w:eastAsia="等线"/>
                <w:lang w:eastAsia="zh-CN"/>
              </w:rPr>
              <w:t>P</w:t>
            </w:r>
            <w:r>
              <w:rPr>
                <w:rFonts w:eastAsia="等线" w:hint="eastAsia"/>
                <w:lang w:eastAsia="zh-CN"/>
              </w:rPr>
              <w:t>roper antenna design of devices can ensure the appropriate antenna gain</w:t>
            </w:r>
          </w:p>
        </w:tc>
      </w:tr>
    </w:tbl>
    <w:p w14:paraId="7D5BDBDC" w14:textId="77777777" w:rsidR="00FC5A8F" w:rsidRDefault="00FC5A8F" w:rsidP="00FC5A8F">
      <w:pPr>
        <w:rPr>
          <w:rFonts w:eastAsiaTheme="minorEastAsia"/>
          <w:lang w:eastAsia="zh-CN"/>
        </w:rPr>
      </w:pPr>
    </w:p>
    <w:p w14:paraId="4FC578EE" w14:textId="77777777" w:rsidR="00FC5A8F" w:rsidRDefault="00FC5A8F" w:rsidP="00FC5A8F">
      <w:pPr>
        <w:pStyle w:val="af"/>
        <w:numPr>
          <w:ilvl w:val="0"/>
          <w:numId w:val="30"/>
        </w:numPr>
        <w:ind w:firstLineChars="0"/>
        <w:rPr>
          <w:rFonts w:eastAsiaTheme="minorEastAsia"/>
          <w:lang w:eastAsia="zh-CN"/>
        </w:rPr>
      </w:pPr>
      <w:r w:rsidRPr="00FC5A8F">
        <w:rPr>
          <w:rFonts w:eastAsiaTheme="minorEastAsia" w:hint="eastAsia"/>
          <w:lang w:eastAsia="zh-CN"/>
        </w:rPr>
        <w:t xml:space="preserve">Most companies think 0.9dB for evaluation is a reasonable choice. </w:t>
      </w:r>
    </w:p>
    <w:p w14:paraId="727C3043" w14:textId="72660B1E" w:rsidR="00FC5A8F" w:rsidRPr="00FC5A8F" w:rsidRDefault="00FC5A8F" w:rsidP="00FC5A8F">
      <w:pPr>
        <w:pStyle w:val="af"/>
        <w:numPr>
          <w:ilvl w:val="0"/>
          <w:numId w:val="30"/>
        </w:numPr>
        <w:ind w:firstLineChars="0"/>
        <w:rPr>
          <w:rFonts w:eastAsiaTheme="minorEastAsia"/>
          <w:lang w:eastAsia="zh-CN"/>
        </w:rPr>
      </w:pPr>
      <w:r w:rsidRPr="00FC5A8F">
        <w:rPr>
          <w:rFonts w:eastAsiaTheme="minorEastAsia" w:hint="eastAsia"/>
          <w:lang w:eastAsia="zh-CN"/>
        </w:rPr>
        <w:t xml:space="preserve">Two companies [Lenovo][Sony] wants to study 4.7-10.4dB when device is close to </w:t>
      </w:r>
      <w:r w:rsidRPr="00FC5A8F">
        <w:rPr>
          <w:rFonts w:eastAsia="等线" w:hint="eastAsia"/>
          <w:lang w:eastAsia="zh-CN"/>
        </w:rPr>
        <w:t xml:space="preserve">Aluminium slab. </w:t>
      </w:r>
    </w:p>
    <w:p w14:paraId="246EF693" w14:textId="1A1C2F3F" w:rsidR="00FC5A8F" w:rsidRPr="00FC5A8F" w:rsidRDefault="00FC5A8F" w:rsidP="006A0488">
      <w:pPr>
        <w:pStyle w:val="af"/>
        <w:numPr>
          <w:ilvl w:val="0"/>
          <w:numId w:val="30"/>
        </w:numPr>
        <w:ind w:firstLineChars="0"/>
        <w:rPr>
          <w:rFonts w:eastAsiaTheme="minorEastAsia"/>
          <w:lang w:eastAsia="zh-CN"/>
        </w:rPr>
      </w:pPr>
      <w:r w:rsidRPr="00FC5A8F">
        <w:rPr>
          <w:rFonts w:eastAsia="等线" w:hint="eastAsia"/>
          <w:lang w:eastAsia="zh-CN"/>
        </w:rPr>
        <w:t xml:space="preserve">Two companies [Huawei][CMCC] think this row can be removed. And </w:t>
      </w:r>
      <w:r w:rsidRPr="00FC5A8F">
        <w:rPr>
          <w:rFonts w:eastAsia="等线"/>
          <w:lang w:eastAsia="zh-CN"/>
        </w:rPr>
        <w:t>[MediaTek]</w:t>
      </w:r>
      <w:r w:rsidRPr="00FC5A8F">
        <w:rPr>
          <w:rFonts w:eastAsia="等线" w:hint="eastAsia"/>
          <w:lang w:eastAsia="zh-CN"/>
        </w:rPr>
        <w:t xml:space="preserve"> </w:t>
      </w:r>
      <w:r>
        <w:rPr>
          <w:rFonts w:eastAsia="等线" w:hint="eastAsia"/>
          <w:lang w:eastAsia="zh-CN"/>
        </w:rPr>
        <w:t>thinks p</w:t>
      </w:r>
      <w:r w:rsidRPr="00FC5A8F">
        <w:rPr>
          <w:rFonts w:eastAsia="等线"/>
          <w:lang w:eastAsia="zh-CN"/>
        </w:rPr>
        <w:t>roper antenna design of devices can ensure the appropriate antenna gain</w:t>
      </w:r>
      <w:r>
        <w:rPr>
          <w:rFonts w:eastAsia="等线" w:hint="eastAsia"/>
          <w:lang w:eastAsia="zh-CN"/>
        </w:rPr>
        <w:t>.</w:t>
      </w:r>
    </w:p>
    <w:p w14:paraId="47AE8A9C" w14:textId="77777777" w:rsidR="00FC5A8F" w:rsidRPr="00FC5A8F" w:rsidRDefault="00FC5A8F" w:rsidP="00FC5A8F">
      <w:pPr>
        <w:rPr>
          <w:rFonts w:eastAsiaTheme="minorEastAsia"/>
          <w:lang w:eastAsia="zh-CN"/>
        </w:rPr>
      </w:pPr>
    </w:p>
    <w:p w14:paraId="41EDF6EF" w14:textId="21545E4C" w:rsidR="00FC5A8F" w:rsidRDefault="00FC5A8F" w:rsidP="00FC5A8F">
      <w:pPr>
        <w:pStyle w:val="4"/>
        <w:numPr>
          <w:ilvl w:val="0"/>
          <w:numId w:val="0"/>
        </w:numPr>
        <w:ind w:left="864" w:hanging="864"/>
        <w:rPr>
          <w:rFonts w:eastAsiaTheme="minorEastAsia"/>
          <w:lang w:eastAsia="zh-CN"/>
        </w:rPr>
      </w:pPr>
      <w:r w:rsidRPr="005E1628">
        <w:rPr>
          <w:rFonts w:eastAsiaTheme="minorEastAsia" w:hint="eastAsia"/>
          <w:lang w:eastAsia="zh-CN"/>
        </w:rPr>
        <w:t>[H][Proposal-</w:t>
      </w:r>
      <w:r w:rsidRPr="005E1628">
        <w:rPr>
          <w:rFonts w:eastAsiaTheme="minorEastAsia"/>
          <w:lang w:eastAsia="zh-CN"/>
        </w:rPr>
        <w:fldChar w:fldCharType="begin"/>
      </w:r>
      <w:r w:rsidRPr="005E1628">
        <w:rPr>
          <w:rFonts w:eastAsiaTheme="minorEastAsia"/>
          <w:lang w:eastAsia="zh-CN"/>
        </w:rPr>
        <w:instrText xml:space="preserve"> </w:instrText>
      </w:r>
      <w:r w:rsidRPr="005E1628">
        <w:instrText>STYLEREF "</w:instrText>
      </w:r>
      <w:r w:rsidRPr="005E1628">
        <w:rPr>
          <w:rFonts w:eastAsiaTheme="minorEastAsia" w:hint="eastAsia"/>
          <w:lang w:eastAsia="zh-CN"/>
        </w:rPr>
        <w:instrText>Title</w:instrText>
      </w:r>
      <w:r w:rsidRPr="005E1628">
        <w:instrText>" \n \t</w:instrText>
      </w:r>
      <w:r w:rsidRPr="005E1628">
        <w:rPr>
          <w:rFonts w:eastAsiaTheme="minorEastAsia"/>
          <w:lang w:eastAsia="zh-CN"/>
        </w:rPr>
        <w:instrText xml:space="preserve"> </w:instrText>
      </w:r>
      <w:r w:rsidRPr="005E1628">
        <w:rPr>
          <w:rFonts w:eastAsiaTheme="minorEastAsia"/>
          <w:lang w:eastAsia="zh-CN"/>
        </w:rPr>
        <w:fldChar w:fldCharType="separate"/>
      </w:r>
      <w:r>
        <w:rPr>
          <w:noProof/>
        </w:rPr>
        <w:t>3.4.13</w:t>
      </w:r>
      <w:r w:rsidRPr="005E1628">
        <w:rPr>
          <w:rFonts w:eastAsiaTheme="minorEastAsia"/>
          <w:lang w:eastAsia="zh-CN"/>
        </w:rPr>
        <w:fldChar w:fldCharType="end"/>
      </w:r>
      <w:r w:rsidRPr="005E1628">
        <w:rPr>
          <w:rFonts w:eastAsiaTheme="minorEastAsia" w:hint="eastAsia"/>
          <w:lang w:eastAsia="zh-CN"/>
        </w:rPr>
        <w:t xml:space="preserve">-v1] </w:t>
      </w:r>
    </w:p>
    <w:p w14:paraId="2E56B808" w14:textId="77777777" w:rsidR="00FC5A8F" w:rsidRPr="00FC5A8F" w:rsidRDefault="00FC5A8F" w:rsidP="00FC5A8F">
      <w:pPr>
        <w:rPr>
          <w:rFonts w:eastAsiaTheme="minorEastAsia"/>
          <w:lang w:eastAsia="zh-CN"/>
        </w:rPr>
      </w:pPr>
    </w:p>
    <w:tbl>
      <w:tblPr>
        <w:tblStyle w:val="af1"/>
        <w:tblW w:w="14850" w:type="dxa"/>
        <w:tblLook w:val="04A0" w:firstRow="1" w:lastRow="0" w:firstColumn="1" w:lastColumn="0" w:noHBand="0" w:noVBand="1"/>
      </w:tblPr>
      <w:tblGrid>
        <w:gridCol w:w="14850"/>
      </w:tblGrid>
      <w:tr w:rsidR="00FC5A8F" w14:paraId="60D64A07" w14:textId="77777777" w:rsidTr="006009E0">
        <w:tc>
          <w:tcPr>
            <w:tcW w:w="14850" w:type="dxa"/>
          </w:tcPr>
          <w:p w14:paraId="6223E3A2" w14:textId="77777777" w:rsidR="00FC5A8F" w:rsidRDefault="00FC5A8F" w:rsidP="006009E0">
            <w:pPr>
              <w:rPr>
                <w:rFonts w:eastAsiaTheme="minorEastAsia"/>
                <w:b/>
                <w:bCs/>
                <w:lang w:eastAsia="zh-CN"/>
              </w:rPr>
            </w:pPr>
            <w:r w:rsidRPr="00914423">
              <w:rPr>
                <w:rFonts w:eastAsiaTheme="minorEastAsia" w:hint="eastAsia"/>
                <w:b/>
                <w:bCs/>
                <w:lang w:eastAsia="zh-CN"/>
              </w:rPr>
              <w:t>Proposals:</w:t>
            </w:r>
          </w:p>
          <w:p w14:paraId="15E0BAE9" w14:textId="7033AEC9" w:rsidR="00FC5A8F" w:rsidRDefault="00FC5A8F" w:rsidP="006009E0">
            <w:pPr>
              <w:rPr>
                <w:rFonts w:eastAsiaTheme="minorEastAsia"/>
                <w:lang w:eastAsia="zh-CN"/>
              </w:rPr>
            </w:pPr>
            <w:r>
              <w:rPr>
                <w:rFonts w:eastAsiaTheme="minorEastAsia" w:hint="eastAsia"/>
                <w:lang w:eastAsia="zh-CN"/>
              </w:rPr>
              <w:t>Remove Row [1H] in the link budget table.</w:t>
            </w:r>
          </w:p>
          <w:p w14:paraId="696F3630" w14:textId="77777777" w:rsidR="00FC5A8F" w:rsidRDefault="00FC5A8F" w:rsidP="006009E0">
            <w:pPr>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1"/>
              <w:gridCol w:w="3810"/>
              <w:gridCol w:w="2959"/>
              <w:gridCol w:w="6504"/>
            </w:tblGrid>
            <w:tr w:rsidR="00FC5A8F" w14:paraId="1D0F7121" w14:textId="77777777" w:rsidTr="006009E0">
              <w:trPr>
                <w:trHeight w:val="151"/>
              </w:trPr>
              <w:tc>
                <w:tcPr>
                  <w:tcW w:w="496" w:type="pct"/>
                  <w:tcBorders>
                    <w:top w:val="single" w:sz="4" w:space="0" w:color="auto"/>
                    <w:left w:val="single" w:sz="4" w:space="0" w:color="auto"/>
                    <w:bottom w:val="single" w:sz="4" w:space="0" w:color="auto"/>
                    <w:right w:val="single" w:sz="4" w:space="0" w:color="auto"/>
                  </w:tcBorders>
                  <w:vAlign w:val="center"/>
                </w:tcPr>
                <w:p w14:paraId="6A7EBC75" w14:textId="77777777" w:rsidR="00FC5A8F" w:rsidRDefault="00FC5A8F" w:rsidP="006009E0">
                  <w:pPr>
                    <w:adjustRightInd w:val="0"/>
                    <w:snapToGrid w:val="0"/>
                    <w:jc w:val="center"/>
                    <w:rPr>
                      <w:rFonts w:ascii="Times New Roman" w:eastAsia="等线" w:hAnsi="Times New Roman"/>
                      <w:b/>
                      <w:bCs/>
                      <w:szCs w:val="20"/>
                      <w:lang w:bidi="ar"/>
                    </w:rPr>
                  </w:pPr>
                  <w:r>
                    <w:rPr>
                      <w:rFonts w:ascii="Times New Roman" w:eastAsia="等线" w:hAnsi="Times New Roman" w:hint="eastAsia"/>
                      <w:b/>
                      <w:bCs/>
                      <w:szCs w:val="20"/>
                      <w:lang w:bidi="ar"/>
                    </w:rPr>
                    <w:t>No.</w:t>
                  </w:r>
                </w:p>
              </w:tc>
              <w:tc>
                <w:tcPr>
                  <w:tcW w:w="120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B10B95C" w14:textId="77777777" w:rsidR="00FC5A8F" w:rsidRDefault="00FC5A8F" w:rsidP="006009E0">
                  <w:pPr>
                    <w:adjustRightInd w:val="0"/>
                    <w:snapToGrid w:val="0"/>
                    <w:rPr>
                      <w:rFonts w:ascii="Times New Roman" w:eastAsia="等线" w:hAnsi="Times New Roman"/>
                      <w:b/>
                      <w:bCs/>
                      <w:szCs w:val="20"/>
                      <w:lang w:bidi="ar"/>
                    </w:rPr>
                  </w:pPr>
                  <w:r>
                    <w:rPr>
                      <w:rFonts w:ascii="Times New Roman" w:eastAsia="等线" w:hAnsi="Times New Roman" w:hint="eastAsia"/>
                      <w:b/>
                      <w:bCs/>
                      <w:szCs w:val="20"/>
                      <w:lang w:bidi="ar"/>
                    </w:rPr>
                    <w:t>Item</w:t>
                  </w:r>
                </w:p>
              </w:tc>
              <w:tc>
                <w:tcPr>
                  <w:tcW w:w="1046" w:type="pct"/>
                  <w:tcBorders>
                    <w:top w:val="single" w:sz="4" w:space="0" w:color="auto"/>
                    <w:left w:val="single" w:sz="4" w:space="0" w:color="auto"/>
                    <w:bottom w:val="single" w:sz="4" w:space="0" w:color="auto"/>
                    <w:right w:val="single" w:sz="4" w:space="0" w:color="auto"/>
                  </w:tcBorders>
                  <w:shd w:val="clear" w:color="auto" w:fill="auto"/>
                  <w:vAlign w:val="center"/>
                </w:tcPr>
                <w:p w14:paraId="6BA3C4A1" w14:textId="77777777" w:rsidR="00FC5A8F" w:rsidRDefault="00FC5A8F" w:rsidP="006009E0">
                  <w:pPr>
                    <w:rPr>
                      <w:rFonts w:ascii="Times New Roman" w:eastAsia="等线" w:hAnsi="Times New Roman"/>
                      <w:b/>
                      <w:bCs/>
                      <w:szCs w:val="20"/>
                    </w:rPr>
                  </w:pPr>
                  <w:r>
                    <w:rPr>
                      <w:rFonts w:ascii="Times New Roman" w:eastAsia="等线" w:hAnsi="Times New Roman" w:hint="eastAsia"/>
                      <w:b/>
                      <w:bCs/>
                      <w:szCs w:val="20"/>
                    </w:rPr>
                    <w:t>Reader-to-Device</w:t>
                  </w:r>
                </w:p>
              </w:tc>
              <w:tc>
                <w:tcPr>
                  <w:tcW w:w="2258" w:type="pct"/>
                  <w:tcBorders>
                    <w:top w:val="single" w:sz="4" w:space="0" w:color="auto"/>
                    <w:left w:val="single" w:sz="4" w:space="0" w:color="auto"/>
                    <w:bottom w:val="single" w:sz="4" w:space="0" w:color="auto"/>
                    <w:right w:val="single" w:sz="4" w:space="0" w:color="auto"/>
                  </w:tcBorders>
                  <w:shd w:val="clear" w:color="auto" w:fill="auto"/>
                  <w:vAlign w:val="center"/>
                </w:tcPr>
                <w:p w14:paraId="04BB35E6" w14:textId="77777777" w:rsidR="00FC5A8F" w:rsidRDefault="00FC5A8F" w:rsidP="006009E0">
                  <w:pPr>
                    <w:rPr>
                      <w:rFonts w:ascii="Times New Roman" w:eastAsia="等线" w:hAnsi="Times New Roman"/>
                      <w:b/>
                      <w:bCs/>
                      <w:szCs w:val="20"/>
                    </w:rPr>
                  </w:pPr>
                  <w:r>
                    <w:rPr>
                      <w:rFonts w:ascii="Times New Roman" w:eastAsia="等线" w:hAnsi="Times New Roman" w:hint="eastAsia"/>
                      <w:b/>
                      <w:bCs/>
                      <w:szCs w:val="20"/>
                    </w:rPr>
                    <w:t>Device-to-Reader</w:t>
                  </w:r>
                </w:p>
              </w:tc>
            </w:tr>
            <w:tr w:rsidR="00FC5A8F" w14:paraId="620823CB" w14:textId="77777777" w:rsidTr="00A6058F">
              <w:trPr>
                <w:trHeight w:val="151"/>
              </w:trPr>
              <w:tc>
                <w:tcPr>
                  <w:tcW w:w="496" w:type="pct"/>
                  <w:tcBorders>
                    <w:top w:val="single" w:sz="4" w:space="0" w:color="auto"/>
                    <w:left w:val="single" w:sz="4" w:space="0" w:color="auto"/>
                    <w:bottom w:val="single" w:sz="4" w:space="0" w:color="auto"/>
                    <w:right w:val="single" w:sz="4" w:space="0" w:color="auto"/>
                  </w:tcBorders>
                  <w:vAlign w:val="center"/>
                </w:tcPr>
                <w:p w14:paraId="7473B7C8" w14:textId="0E893001" w:rsidR="00FC5A8F" w:rsidRPr="00FC5A8F" w:rsidRDefault="00FC5A8F" w:rsidP="00FC5A8F">
                  <w:pPr>
                    <w:adjustRightInd w:val="0"/>
                    <w:snapToGrid w:val="0"/>
                    <w:jc w:val="center"/>
                    <w:rPr>
                      <w:rFonts w:ascii="Times New Roman" w:eastAsia="等线" w:hAnsi="Times New Roman"/>
                      <w:strike/>
                      <w:color w:val="FF0000"/>
                      <w:szCs w:val="20"/>
                      <w:lang w:bidi="ar"/>
                    </w:rPr>
                  </w:pPr>
                  <w:r w:rsidRPr="00FC5A8F">
                    <w:rPr>
                      <w:rFonts w:eastAsia="等线" w:hint="eastAsia"/>
                      <w:strike/>
                      <w:color w:val="FF0000"/>
                    </w:rPr>
                    <w:t>[1J]</w:t>
                  </w:r>
                </w:p>
              </w:tc>
              <w:tc>
                <w:tcPr>
                  <w:tcW w:w="120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F126FBC" w14:textId="5C92E7FA" w:rsidR="00FC5A8F" w:rsidRPr="00FC5A8F" w:rsidRDefault="00FC5A8F" w:rsidP="00FC5A8F">
                  <w:pPr>
                    <w:adjustRightInd w:val="0"/>
                    <w:snapToGrid w:val="0"/>
                    <w:rPr>
                      <w:rFonts w:ascii="Times New Roman" w:eastAsia="等线" w:hAnsi="Times New Roman"/>
                      <w:strike/>
                      <w:color w:val="FF0000"/>
                      <w:szCs w:val="20"/>
                      <w:lang w:bidi="ar"/>
                    </w:rPr>
                  </w:pPr>
                  <w:r w:rsidRPr="00FC5A8F">
                    <w:rPr>
                      <w:rFonts w:eastAsia="等线" w:hint="eastAsia"/>
                      <w:strike/>
                      <w:color w:val="FF0000"/>
                      <w:lang w:eastAsia="zh-CN"/>
                    </w:rPr>
                    <w:t xml:space="preserve">FFS: </w:t>
                  </w:r>
                  <w:r w:rsidRPr="00FC5A8F">
                    <w:rPr>
                      <w:rFonts w:eastAsia="等线"/>
                      <w:strike/>
                      <w:color w:val="FF0000"/>
                    </w:rPr>
                    <w:t>Ambient IoT on-object antenna penalty</w:t>
                  </w:r>
                </w:p>
              </w:tc>
              <w:tc>
                <w:tcPr>
                  <w:tcW w:w="1046" w:type="pct"/>
                  <w:tcBorders>
                    <w:top w:val="single" w:sz="4" w:space="0" w:color="auto"/>
                    <w:left w:val="single" w:sz="4" w:space="0" w:color="auto"/>
                    <w:bottom w:val="single" w:sz="4" w:space="0" w:color="auto"/>
                    <w:right w:val="single" w:sz="4" w:space="0" w:color="auto"/>
                  </w:tcBorders>
                  <w:shd w:val="clear" w:color="auto" w:fill="auto"/>
                  <w:vAlign w:val="center"/>
                </w:tcPr>
                <w:p w14:paraId="41554834" w14:textId="7590A1A0" w:rsidR="00FC5A8F" w:rsidRPr="00FC5A8F" w:rsidRDefault="00FC5A8F" w:rsidP="00FC5A8F">
                  <w:pPr>
                    <w:pStyle w:val="af"/>
                    <w:numPr>
                      <w:ilvl w:val="0"/>
                      <w:numId w:val="30"/>
                    </w:numPr>
                    <w:ind w:firstLineChars="0"/>
                    <w:rPr>
                      <w:rFonts w:ascii="Times New Roman" w:eastAsia="等线" w:hAnsi="Times New Roman"/>
                      <w:strike/>
                      <w:color w:val="FF0000"/>
                      <w:szCs w:val="20"/>
                    </w:rPr>
                  </w:pPr>
                  <w:r w:rsidRPr="00FC5A8F">
                    <w:rPr>
                      <w:rFonts w:eastAsia="等线" w:hint="eastAsia"/>
                      <w:strike/>
                      <w:color w:val="FF0000"/>
                      <w:highlight w:val="yellow"/>
                      <w:lang w:eastAsia="zh-CN"/>
                    </w:rPr>
                    <w:t xml:space="preserve">0.9dB or </w:t>
                  </w:r>
                  <w:r w:rsidRPr="00FC5A8F">
                    <w:rPr>
                      <w:rFonts w:eastAsia="等线"/>
                      <w:strike/>
                      <w:color w:val="FF0000"/>
                      <w:szCs w:val="20"/>
                      <w:highlight w:val="yellow"/>
                      <w:lang w:eastAsia="zh-CN"/>
                    </w:rPr>
                    <w:t>10.4</w:t>
                  </w:r>
                </w:p>
              </w:tc>
              <w:tc>
                <w:tcPr>
                  <w:tcW w:w="2258" w:type="pct"/>
                  <w:tcBorders>
                    <w:top w:val="single" w:sz="4" w:space="0" w:color="auto"/>
                    <w:left w:val="single" w:sz="4" w:space="0" w:color="auto"/>
                    <w:bottom w:val="single" w:sz="4" w:space="0" w:color="auto"/>
                    <w:right w:val="single" w:sz="4" w:space="0" w:color="auto"/>
                  </w:tcBorders>
                  <w:shd w:val="clear" w:color="auto" w:fill="auto"/>
                  <w:vAlign w:val="center"/>
                </w:tcPr>
                <w:p w14:paraId="03A16764" w14:textId="29999D0E" w:rsidR="00FC5A8F" w:rsidRPr="00FC5A8F" w:rsidRDefault="00FC5A8F" w:rsidP="00FC5A8F">
                  <w:pPr>
                    <w:adjustRightInd w:val="0"/>
                    <w:snapToGrid w:val="0"/>
                    <w:rPr>
                      <w:rFonts w:eastAsia="等线"/>
                      <w:strike/>
                      <w:color w:val="FF0000"/>
                      <w:szCs w:val="20"/>
                      <w:lang w:eastAsia="zh-CN" w:bidi="ar"/>
                    </w:rPr>
                  </w:pPr>
                  <w:r w:rsidRPr="00FC5A8F">
                    <w:rPr>
                      <w:rFonts w:eastAsia="等线" w:hint="eastAsia"/>
                      <w:strike/>
                      <w:color w:val="FF0000"/>
                      <w:highlight w:val="yellow"/>
                      <w:lang w:eastAsia="zh-CN"/>
                    </w:rPr>
                    <w:t xml:space="preserve">0.9dB or </w:t>
                  </w:r>
                  <w:r w:rsidRPr="00FC5A8F">
                    <w:rPr>
                      <w:rFonts w:eastAsia="等线"/>
                      <w:strike/>
                      <w:color w:val="FF0000"/>
                      <w:szCs w:val="20"/>
                      <w:highlight w:val="yellow"/>
                      <w:lang w:eastAsia="zh-CN"/>
                    </w:rPr>
                    <w:t>10.4</w:t>
                  </w:r>
                </w:p>
              </w:tc>
            </w:tr>
          </w:tbl>
          <w:p w14:paraId="6D5212FC" w14:textId="77777777" w:rsidR="00FC5A8F" w:rsidRPr="00DC4705" w:rsidRDefault="00FC5A8F" w:rsidP="006009E0">
            <w:pPr>
              <w:rPr>
                <w:rFonts w:eastAsiaTheme="minorEastAsia"/>
                <w:lang w:eastAsia="zh-CN"/>
              </w:rPr>
            </w:pPr>
          </w:p>
          <w:p w14:paraId="00AF5180" w14:textId="77777777" w:rsidR="00FC5A8F" w:rsidRPr="009C36DB" w:rsidRDefault="00FC5A8F" w:rsidP="006009E0">
            <w:pPr>
              <w:rPr>
                <w:rFonts w:eastAsiaTheme="minorEastAsia"/>
                <w:lang w:eastAsia="zh-CN"/>
              </w:rPr>
            </w:pPr>
          </w:p>
        </w:tc>
      </w:tr>
    </w:tbl>
    <w:p w14:paraId="6C72F479" w14:textId="77777777" w:rsidR="00FC5A8F" w:rsidRDefault="00FC5A8F" w:rsidP="000B2DDD">
      <w:pPr>
        <w:rPr>
          <w:rFonts w:eastAsiaTheme="minorEastAsia"/>
          <w:i/>
          <w:iCs/>
          <w:lang w:eastAsia="zh-CN"/>
        </w:rPr>
      </w:pPr>
    </w:p>
    <w:tbl>
      <w:tblPr>
        <w:tblStyle w:val="af1"/>
        <w:tblW w:w="9736" w:type="dxa"/>
        <w:tblLayout w:type="fixed"/>
        <w:tblLook w:val="04A0" w:firstRow="1" w:lastRow="0" w:firstColumn="1" w:lastColumn="0" w:noHBand="0" w:noVBand="1"/>
      </w:tblPr>
      <w:tblGrid>
        <w:gridCol w:w="1129"/>
        <w:gridCol w:w="8607"/>
      </w:tblGrid>
      <w:tr w:rsidR="004E3F1C" w:rsidRPr="00E5405E" w14:paraId="0AFBF05B" w14:textId="77777777" w:rsidTr="004772B4">
        <w:tc>
          <w:tcPr>
            <w:tcW w:w="1129" w:type="dxa"/>
          </w:tcPr>
          <w:p w14:paraId="2BE005A2" w14:textId="77777777" w:rsidR="004E3F1C" w:rsidRPr="00E5405E" w:rsidRDefault="004E3F1C" w:rsidP="004772B4">
            <w:pPr>
              <w:jc w:val="center"/>
              <w:rPr>
                <w:rFonts w:eastAsiaTheme="minorEastAsia"/>
                <w:b/>
                <w:bCs/>
                <w:lang w:eastAsia="zh-CN"/>
              </w:rPr>
            </w:pPr>
            <w:r w:rsidRPr="00E5405E">
              <w:rPr>
                <w:rFonts w:eastAsiaTheme="minorEastAsia" w:hint="eastAsia"/>
                <w:b/>
                <w:bCs/>
                <w:lang w:eastAsia="zh-CN"/>
              </w:rPr>
              <w:t>Company</w:t>
            </w:r>
          </w:p>
        </w:tc>
        <w:tc>
          <w:tcPr>
            <w:tcW w:w="8607" w:type="dxa"/>
          </w:tcPr>
          <w:p w14:paraId="4C44EB19" w14:textId="77777777" w:rsidR="004E3F1C" w:rsidRPr="00E5405E" w:rsidRDefault="004E3F1C" w:rsidP="004772B4">
            <w:pPr>
              <w:jc w:val="center"/>
              <w:rPr>
                <w:rFonts w:eastAsiaTheme="minorEastAsia"/>
                <w:b/>
                <w:bCs/>
                <w:lang w:eastAsia="zh-CN"/>
              </w:rPr>
            </w:pPr>
            <w:r w:rsidRPr="00E5405E">
              <w:rPr>
                <w:rFonts w:eastAsiaTheme="minorEastAsia" w:hint="eastAsia"/>
                <w:b/>
                <w:bCs/>
                <w:lang w:eastAsia="zh-CN"/>
              </w:rPr>
              <w:t>Comments</w:t>
            </w:r>
          </w:p>
        </w:tc>
      </w:tr>
      <w:tr w:rsidR="004E3F1C" w:rsidRPr="004C2867" w14:paraId="0131CEBC" w14:textId="77777777" w:rsidTr="004772B4">
        <w:tc>
          <w:tcPr>
            <w:tcW w:w="1129" w:type="dxa"/>
          </w:tcPr>
          <w:p w14:paraId="7E409777" w14:textId="77777777" w:rsidR="004E3F1C" w:rsidRDefault="004E3F1C" w:rsidP="004772B4">
            <w:pPr>
              <w:rPr>
                <w:rFonts w:eastAsiaTheme="minorEastAsia"/>
              </w:rPr>
            </w:pPr>
          </w:p>
        </w:tc>
        <w:tc>
          <w:tcPr>
            <w:tcW w:w="8607" w:type="dxa"/>
          </w:tcPr>
          <w:p w14:paraId="0EFFAA38" w14:textId="77777777" w:rsidR="004E3F1C" w:rsidRPr="004C2867" w:rsidRDefault="004E3F1C" w:rsidP="004772B4">
            <w:pPr>
              <w:rPr>
                <w:rFonts w:eastAsiaTheme="minorEastAsia"/>
                <w:lang w:eastAsia="zh-CN"/>
              </w:rPr>
            </w:pPr>
          </w:p>
        </w:tc>
      </w:tr>
      <w:tr w:rsidR="004E3F1C" w:rsidRPr="004C2867" w14:paraId="464A3A4E" w14:textId="77777777" w:rsidTr="004772B4">
        <w:tc>
          <w:tcPr>
            <w:tcW w:w="1129" w:type="dxa"/>
          </w:tcPr>
          <w:p w14:paraId="6ED4B219" w14:textId="77777777" w:rsidR="004E3F1C" w:rsidRDefault="004E3F1C" w:rsidP="004772B4">
            <w:pPr>
              <w:rPr>
                <w:rFonts w:eastAsiaTheme="minorEastAsia"/>
              </w:rPr>
            </w:pPr>
          </w:p>
        </w:tc>
        <w:tc>
          <w:tcPr>
            <w:tcW w:w="8607" w:type="dxa"/>
          </w:tcPr>
          <w:p w14:paraId="70C164F0" w14:textId="77777777" w:rsidR="004E3F1C" w:rsidRDefault="004E3F1C" w:rsidP="004772B4">
            <w:pPr>
              <w:rPr>
                <w:rFonts w:eastAsiaTheme="minorEastAsia"/>
                <w:lang w:eastAsia="zh-CN"/>
              </w:rPr>
            </w:pPr>
          </w:p>
        </w:tc>
      </w:tr>
      <w:tr w:rsidR="004E3F1C" w:rsidRPr="004C2867" w14:paraId="1241D037" w14:textId="77777777" w:rsidTr="004772B4">
        <w:tc>
          <w:tcPr>
            <w:tcW w:w="1129" w:type="dxa"/>
          </w:tcPr>
          <w:p w14:paraId="28ABAA90" w14:textId="77777777" w:rsidR="004E3F1C" w:rsidRDefault="004E3F1C" w:rsidP="004772B4">
            <w:pPr>
              <w:rPr>
                <w:rFonts w:eastAsiaTheme="minorEastAsia"/>
              </w:rPr>
            </w:pPr>
          </w:p>
        </w:tc>
        <w:tc>
          <w:tcPr>
            <w:tcW w:w="8607" w:type="dxa"/>
          </w:tcPr>
          <w:p w14:paraId="5CBB2330" w14:textId="77777777" w:rsidR="004E3F1C" w:rsidRDefault="004E3F1C" w:rsidP="004772B4">
            <w:pPr>
              <w:rPr>
                <w:rFonts w:eastAsiaTheme="minorEastAsia"/>
                <w:lang w:eastAsia="zh-CN"/>
              </w:rPr>
            </w:pPr>
          </w:p>
        </w:tc>
      </w:tr>
      <w:tr w:rsidR="004E3F1C" w:rsidRPr="004C2867" w14:paraId="6B34C4B4" w14:textId="77777777" w:rsidTr="004772B4">
        <w:tc>
          <w:tcPr>
            <w:tcW w:w="1129" w:type="dxa"/>
          </w:tcPr>
          <w:p w14:paraId="01DD976A" w14:textId="77777777" w:rsidR="004E3F1C" w:rsidRDefault="004E3F1C" w:rsidP="004772B4">
            <w:pPr>
              <w:rPr>
                <w:rFonts w:eastAsiaTheme="minorEastAsia"/>
              </w:rPr>
            </w:pPr>
          </w:p>
        </w:tc>
        <w:tc>
          <w:tcPr>
            <w:tcW w:w="8607" w:type="dxa"/>
          </w:tcPr>
          <w:p w14:paraId="2D067149" w14:textId="77777777" w:rsidR="004E3F1C" w:rsidRDefault="004E3F1C" w:rsidP="004772B4">
            <w:pPr>
              <w:rPr>
                <w:rFonts w:eastAsiaTheme="minorEastAsia"/>
                <w:lang w:eastAsia="zh-CN"/>
              </w:rPr>
            </w:pPr>
          </w:p>
        </w:tc>
      </w:tr>
      <w:tr w:rsidR="004E3F1C" w:rsidRPr="004C2867" w14:paraId="10804A58" w14:textId="77777777" w:rsidTr="004772B4">
        <w:tc>
          <w:tcPr>
            <w:tcW w:w="1129" w:type="dxa"/>
          </w:tcPr>
          <w:p w14:paraId="626B0D4C" w14:textId="77777777" w:rsidR="004E3F1C" w:rsidRDefault="004E3F1C" w:rsidP="004772B4">
            <w:pPr>
              <w:rPr>
                <w:rFonts w:eastAsiaTheme="minorEastAsia"/>
              </w:rPr>
            </w:pPr>
          </w:p>
        </w:tc>
        <w:tc>
          <w:tcPr>
            <w:tcW w:w="8607" w:type="dxa"/>
          </w:tcPr>
          <w:p w14:paraId="3FEA09A1" w14:textId="77777777" w:rsidR="004E3F1C" w:rsidRDefault="004E3F1C" w:rsidP="004772B4">
            <w:pPr>
              <w:rPr>
                <w:rFonts w:eastAsiaTheme="minorEastAsia"/>
                <w:lang w:eastAsia="zh-CN"/>
              </w:rPr>
            </w:pPr>
          </w:p>
        </w:tc>
      </w:tr>
    </w:tbl>
    <w:p w14:paraId="7498FAF2" w14:textId="77777777" w:rsidR="004E3F1C" w:rsidRDefault="004E3F1C" w:rsidP="000B2DDD">
      <w:pPr>
        <w:rPr>
          <w:rFonts w:eastAsiaTheme="minorEastAsia"/>
          <w:i/>
          <w:iCs/>
          <w:lang w:eastAsia="zh-CN"/>
        </w:rPr>
      </w:pPr>
    </w:p>
    <w:p w14:paraId="4A050AC5" w14:textId="77777777" w:rsidR="00675BDA" w:rsidRDefault="00675BDA" w:rsidP="00126186">
      <w:pPr>
        <w:pStyle w:val="3"/>
        <w:rPr>
          <w:lang w:bidi="ar"/>
        </w:rPr>
      </w:pPr>
      <w:r>
        <w:rPr>
          <w:rFonts w:hint="eastAsia"/>
          <w:lang w:bidi="ar"/>
        </w:rPr>
        <w:t xml:space="preserve">[1N] </w:t>
      </w:r>
      <w:r>
        <w:rPr>
          <w:lang w:bidi="ar"/>
        </w:rPr>
        <w:t>Cable, connector, combiner, body losses, etc</w:t>
      </w:r>
      <w:r>
        <w:rPr>
          <w:rFonts w:hint="eastAsia"/>
          <w:lang w:bidi="ar"/>
        </w:rPr>
        <w:t xml:space="preserve"> @ Tx</w:t>
      </w:r>
    </w:p>
    <w:p w14:paraId="3E7B170F" w14:textId="740A2B18" w:rsidR="00675BDA" w:rsidRPr="00126186" w:rsidRDefault="00126186" w:rsidP="00126186">
      <w:pPr>
        <w:pStyle w:val="4"/>
        <w:rPr>
          <w:rFonts w:eastAsiaTheme="minorEastAsia"/>
          <w:lang w:eastAsia="zh-CN"/>
        </w:rPr>
      </w:pPr>
      <w:r w:rsidRPr="006E3F5D">
        <w:rPr>
          <w:rFonts w:eastAsiaTheme="minorEastAsia" w:hint="eastAsia"/>
          <w:lang w:eastAsia="zh-CN"/>
        </w:rPr>
        <w:t xml:space="preserve">Discussion </w:t>
      </w:r>
      <w:r>
        <w:rPr>
          <w:rFonts w:eastAsiaTheme="minorEastAsia" w:hint="eastAsia"/>
          <w:lang w:eastAsia="zh-CN"/>
        </w:rPr>
        <w:t>(round 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4"/>
        <w:gridCol w:w="2140"/>
        <w:gridCol w:w="3208"/>
        <w:gridCol w:w="4275"/>
        <w:gridCol w:w="4275"/>
      </w:tblGrid>
      <w:tr w:rsidR="00675BDA" w14:paraId="446F980A" w14:textId="77777777" w:rsidTr="006009E0">
        <w:trPr>
          <w:trHeight w:val="151"/>
        </w:trPr>
        <w:tc>
          <w:tcPr>
            <w:tcW w:w="299" w:type="pct"/>
            <w:tcBorders>
              <w:top w:val="single" w:sz="4" w:space="0" w:color="auto"/>
              <w:left w:val="single" w:sz="4" w:space="0" w:color="auto"/>
              <w:bottom w:val="single" w:sz="4" w:space="0" w:color="auto"/>
              <w:right w:val="single" w:sz="4" w:space="0" w:color="auto"/>
            </w:tcBorders>
            <w:vAlign w:val="center"/>
          </w:tcPr>
          <w:p w14:paraId="13307F15" w14:textId="77777777" w:rsidR="00675BDA" w:rsidRDefault="00675BDA" w:rsidP="006009E0">
            <w:pPr>
              <w:adjustRightInd w:val="0"/>
              <w:snapToGrid w:val="0"/>
              <w:rPr>
                <w:rFonts w:ascii="Times New Roman" w:eastAsia="等线" w:hAnsi="Times New Roman"/>
                <w:b/>
                <w:bCs/>
                <w:szCs w:val="20"/>
                <w:lang w:bidi="ar"/>
              </w:rPr>
            </w:pPr>
            <w:r>
              <w:rPr>
                <w:rFonts w:ascii="Times New Roman" w:eastAsia="等线" w:hAnsi="Times New Roman" w:hint="eastAsia"/>
                <w:b/>
                <w:bCs/>
                <w:szCs w:val="20"/>
                <w:lang w:bidi="ar"/>
              </w:rPr>
              <w:t>No.</w:t>
            </w:r>
          </w:p>
        </w:tc>
        <w:tc>
          <w:tcPr>
            <w:tcW w:w="7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687F9EF" w14:textId="77777777" w:rsidR="00675BDA" w:rsidRDefault="00675BDA" w:rsidP="006009E0">
            <w:pPr>
              <w:adjustRightInd w:val="0"/>
              <w:snapToGrid w:val="0"/>
              <w:rPr>
                <w:rFonts w:ascii="Times New Roman" w:eastAsia="等线" w:hAnsi="Times New Roman"/>
                <w:b/>
                <w:bCs/>
                <w:szCs w:val="20"/>
                <w:lang w:bidi="ar"/>
              </w:rPr>
            </w:pPr>
            <w:r>
              <w:rPr>
                <w:rFonts w:ascii="Times New Roman" w:eastAsia="等线" w:hAnsi="Times New Roman" w:hint="eastAsia"/>
                <w:b/>
                <w:bCs/>
                <w:szCs w:val="20"/>
                <w:lang w:bidi="ar"/>
              </w:rPr>
              <w:t>Item</w:t>
            </w:r>
          </w:p>
        </w:tc>
        <w:tc>
          <w:tcPr>
            <w:tcW w:w="1085" w:type="pct"/>
            <w:tcBorders>
              <w:top w:val="single" w:sz="4" w:space="0" w:color="auto"/>
              <w:left w:val="single" w:sz="4" w:space="0" w:color="auto"/>
              <w:bottom w:val="single" w:sz="4" w:space="0" w:color="auto"/>
              <w:right w:val="single" w:sz="4" w:space="0" w:color="auto"/>
            </w:tcBorders>
            <w:shd w:val="clear" w:color="auto" w:fill="auto"/>
            <w:vAlign w:val="center"/>
          </w:tcPr>
          <w:p w14:paraId="698C0D3B" w14:textId="77777777" w:rsidR="00675BDA" w:rsidRDefault="00675BDA" w:rsidP="006009E0">
            <w:pPr>
              <w:rPr>
                <w:rFonts w:ascii="Times New Roman" w:eastAsia="等线" w:hAnsi="Times New Roman"/>
                <w:b/>
                <w:bCs/>
                <w:szCs w:val="20"/>
              </w:rPr>
            </w:pPr>
            <w:r>
              <w:rPr>
                <w:rFonts w:ascii="Times New Roman" w:eastAsia="等线" w:hAnsi="Times New Roman" w:hint="eastAsia"/>
                <w:b/>
                <w:bCs/>
                <w:szCs w:val="20"/>
              </w:rPr>
              <w:t>Reader-to-Device</w:t>
            </w:r>
          </w:p>
        </w:tc>
        <w:tc>
          <w:tcPr>
            <w:tcW w:w="1446" w:type="pct"/>
            <w:tcBorders>
              <w:top w:val="single" w:sz="4" w:space="0" w:color="auto"/>
              <w:left w:val="single" w:sz="4" w:space="0" w:color="auto"/>
              <w:bottom w:val="single" w:sz="4" w:space="0" w:color="auto"/>
              <w:right w:val="single" w:sz="4" w:space="0" w:color="auto"/>
            </w:tcBorders>
            <w:shd w:val="clear" w:color="auto" w:fill="auto"/>
            <w:vAlign w:val="center"/>
          </w:tcPr>
          <w:p w14:paraId="3CE46E3F" w14:textId="77777777" w:rsidR="00675BDA" w:rsidRDefault="00675BDA" w:rsidP="006009E0">
            <w:pPr>
              <w:rPr>
                <w:rFonts w:ascii="Times New Roman" w:eastAsia="等线" w:hAnsi="Times New Roman"/>
                <w:b/>
                <w:bCs/>
                <w:szCs w:val="20"/>
              </w:rPr>
            </w:pPr>
            <w:r>
              <w:rPr>
                <w:rFonts w:ascii="Times New Roman" w:eastAsia="等线" w:hAnsi="Times New Roman" w:hint="eastAsia"/>
                <w:b/>
                <w:bCs/>
                <w:szCs w:val="20"/>
              </w:rPr>
              <w:t>Device-to-Reader</w:t>
            </w:r>
          </w:p>
        </w:tc>
        <w:tc>
          <w:tcPr>
            <w:tcW w:w="1446" w:type="pct"/>
            <w:tcBorders>
              <w:top w:val="single" w:sz="4" w:space="0" w:color="auto"/>
              <w:left w:val="single" w:sz="4" w:space="0" w:color="auto"/>
              <w:bottom w:val="single" w:sz="4" w:space="0" w:color="auto"/>
              <w:right w:val="single" w:sz="4" w:space="0" w:color="auto"/>
            </w:tcBorders>
          </w:tcPr>
          <w:p w14:paraId="22662A40" w14:textId="77777777" w:rsidR="00675BDA" w:rsidRDefault="00675BDA" w:rsidP="006009E0">
            <w:pPr>
              <w:rPr>
                <w:rFonts w:ascii="Times New Roman" w:eastAsia="等线" w:hAnsi="Times New Roman"/>
                <w:b/>
                <w:bCs/>
                <w:szCs w:val="20"/>
              </w:rPr>
            </w:pPr>
            <w:r>
              <w:rPr>
                <w:rFonts w:ascii="Times New Roman" w:eastAsia="等线" w:hAnsi="Times New Roman"/>
                <w:b/>
                <w:bCs/>
                <w:szCs w:val="20"/>
                <w:lang w:eastAsia="zh-CN"/>
              </w:rPr>
              <w:t>C</w:t>
            </w:r>
            <w:r>
              <w:rPr>
                <w:rFonts w:ascii="Times New Roman" w:eastAsia="等线" w:hAnsi="Times New Roman" w:hint="eastAsia"/>
                <w:b/>
                <w:bCs/>
                <w:szCs w:val="20"/>
                <w:lang w:eastAsia="zh-CN"/>
              </w:rPr>
              <w:t>ompany views</w:t>
            </w:r>
          </w:p>
        </w:tc>
      </w:tr>
      <w:tr w:rsidR="00675BDA" w14:paraId="1585C73A" w14:textId="77777777" w:rsidTr="006009E0">
        <w:trPr>
          <w:trHeight w:val="151"/>
        </w:trPr>
        <w:tc>
          <w:tcPr>
            <w:tcW w:w="299" w:type="pct"/>
            <w:tcBorders>
              <w:top w:val="single" w:sz="4" w:space="0" w:color="auto"/>
              <w:left w:val="single" w:sz="4" w:space="0" w:color="auto"/>
              <w:bottom w:val="single" w:sz="4" w:space="0" w:color="auto"/>
              <w:right w:val="single" w:sz="4" w:space="0" w:color="auto"/>
            </w:tcBorders>
            <w:vAlign w:val="center"/>
          </w:tcPr>
          <w:p w14:paraId="082899B8" w14:textId="77777777" w:rsidR="00675BDA" w:rsidRDefault="00675BDA" w:rsidP="006009E0">
            <w:pPr>
              <w:adjustRightInd w:val="0"/>
              <w:snapToGrid w:val="0"/>
              <w:rPr>
                <w:rFonts w:ascii="Times New Roman" w:eastAsia="等线" w:hAnsi="Times New Roman"/>
                <w:strike/>
                <w:color w:val="FF0000"/>
                <w:szCs w:val="20"/>
                <w:lang w:bidi="ar"/>
              </w:rPr>
            </w:pPr>
            <w:r>
              <w:rPr>
                <w:rFonts w:eastAsia="等线" w:hint="eastAsia"/>
              </w:rPr>
              <w:t>[1N]</w:t>
            </w:r>
          </w:p>
        </w:tc>
        <w:tc>
          <w:tcPr>
            <w:tcW w:w="7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89DD268" w14:textId="77777777" w:rsidR="00675BDA" w:rsidRDefault="00675BDA" w:rsidP="006009E0">
            <w:pPr>
              <w:adjustRightInd w:val="0"/>
              <w:snapToGrid w:val="0"/>
              <w:rPr>
                <w:rFonts w:ascii="Times New Roman" w:eastAsia="等线" w:hAnsi="Times New Roman"/>
                <w:strike/>
                <w:color w:val="FF0000"/>
                <w:szCs w:val="20"/>
                <w:lang w:bidi="ar"/>
              </w:rPr>
            </w:pPr>
            <w:r w:rsidRPr="00F41F25">
              <w:rPr>
                <w:rFonts w:eastAsia="等线" w:hint="eastAsia"/>
                <w:lang w:eastAsia="zh-CN"/>
              </w:rPr>
              <w:t xml:space="preserve">FFS: </w:t>
            </w:r>
            <w:r w:rsidRPr="00F41F25">
              <w:rPr>
                <w:rFonts w:eastAsia="等线"/>
              </w:rPr>
              <w:t>Cable, connector, combiner, body losses, etc. (dB)</w:t>
            </w:r>
          </w:p>
        </w:tc>
        <w:tc>
          <w:tcPr>
            <w:tcW w:w="1085" w:type="pct"/>
            <w:tcBorders>
              <w:top w:val="single" w:sz="4" w:space="0" w:color="auto"/>
              <w:left w:val="single" w:sz="4" w:space="0" w:color="auto"/>
              <w:bottom w:val="single" w:sz="4" w:space="0" w:color="auto"/>
              <w:right w:val="single" w:sz="4" w:space="0" w:color="auto"/>
            </w:tcBorders>
            <w:shd w:val="clear" w:color="auto" w:fill="auto"/>
            <w:vAlign w:val="center"/>
          </w:tcPr>
          <w:p w14:paraId="799D99D9" w14:textId="77777777" w:rsidR="00675BDA" w:rsidRDefault="00675BDA" w:rsidP="006009E0">
            <w:pPr>
              <w:rPr>
                <w:rFonts w:ascii="Times New Roman" w:eastAsia="等线" w:hAnsi="Times New Roman"/>
                <w:strike/>
                <w:color w:val="FF0000"/>
                <w:szCs w:val="20"/>
              </w:rPr>
            </w:pPr>
            <w:r>
              <w:rPr>
                <w:rFonts w:eastAsia="等线" w:hint="eastAsia"/>
                <w:lang w:eastAsia="zh-CN"/>
              </w:rPr>
              <w:t>FFS</w:t>
            </w:r>
          </w:p>
        </w:tc>
        <w:tc>
          <w:tcPr>
            <w:tcW w:w="1446" w:type="pct"/>
            <w:tcBorders>
              <w:top w:val="single" w:sz="4" w:space="0" w:color="auto"/>
              <w:left w:val="single" w:sz="4" w:space="0" w:color="auto"/>
              <w:bottom w:val="single" w:sz="4" w:space="0" w:color="auto"/>
              <w:right w:val="single" w:sz="4" w:space="0" w:color="auto"/>
            </w:tcBorders>
            <w:shd w:val="clear" w:color="auto" w:fill="auto"/>
            <w:vAlign w:val="center"/>
          </w:tcPr>
          <w:p w14:paraId="2E241145" w14:textId="77777777" w:rsidR="00675BDA" w:rsidRDefault="00675BDA" w:rsidP="006009E0">
            <w:pPr>
              <w:rPr>
                <w:rFonts w:ascii="Times New Roman" w:eastAsia="等线" w:hAnsi="Times New Roman"/>
                <w:strike/>
                <w:color w:val="FF0000"/>
                <w:szCs w:val="20"/>
              </w:rPr>
            </w:pPr>
            <w:r>
              <w:rPr>
                <w:rFonts w:eastAsia="等线" w:hint="eastAsia"/>
                <w:lang w:eastAsia="zh-CN"/>
              </w:rPr>
              <w:t>N/A</w:t>
            </w:r>
          </w:p>
        </w:tc>
        <w:tc>
          <w:tcPr>
            <w:tcW w:w="1446" w:type="pct"/>
            <w:tcBorders>
              <w:top w:val="single" w:sz="4" w:space="0" w:color="auto"/>
              <w:left w:val="single" w:sz="4" w:space="0" w:color="auto"/>
              <w:bottom w:val="single" w:sz="4" w:space="0" w:color="auto"/>
              <w:right w:val="single" w:sz="4" w:space="0" w:color="auto"/>
            </w:tcBorders>
          </w:tcPr>
          <w:p w14:paraId="38B74C39" w14:textId="77777777" w:rsidR="00675BDA" w:rsidRDefault="00675BDA" w:rsidP="006009E0">
            <w:pPr>
              <w:rPr>
                <w:rFonts w:eastAsia="等线"/>
                <w:lang w:eastAsia="zh-CN"/>
              </w:rPr>
            </w:pPr>
            <w:r>
              <w:rPr>
                <w:rFonts w:eastAsia="等线"/>
                <w:lang w:eastAsia="zh-CN"/>
              </w:rPr>
              <w:t>F</w:t>
            </w:r>
            <w:r>
              <w:rPr>
                <w:rFonts w:eastAsia="等线" w:hint="eastAsia"/>
                <w:lang w:eastAsia="zh-CN"/>
              </w:rPr>
              <w:t>or BS,</w:t>
            </w:r>
          </w:p>
          <w:p w14:paraId="6AF3FD79" w14:textId="77777777" w:rsidR="00675BDA" w:rsidRDefault="00675BDA" w:rsidP="006009E0">
            <w:pPr>
              <w:pStyle w:val="af"/>
              <w:numPr>
                <w:ilvl w:val="0"/>
                <w:numId w:val="30"/>
              </w:numPr>
              <w:adjustRightInd w:val="0"/>
              <w:snapToGrid w:val="0"/>
              <w:ind w:firstLineChars="0"/>
              <w:rPr>
                <w:rFonts w:eastAsia="等线"/>
                <w:lang w:eastAsia="zh-CN"/>
              </w:rPr>
            </w:pPr>
            <w:r>
              <w:rPr>
                <w:rFonts w:eastAsia="等线" w:hint="eastAsia"/>
                <w:lang w:eastAsia="zh-CN"/>
              </w:rPr>
              <w:t>0 dB: [Huawei], [Samsung], [</w:t>
            </w:r>
            <w:r w:rsidRPr="00600669">
              <w:rPr>
                <w:rFonts w:eastAsia="等线"/>
                <w:lang w:eastAsia="zh-CN"/>
              </w:rPr>
              <w:t>MediaTek</w:t>
            </w:r>
            <w:r>
              <w:rPr>
                <w:rFonts w:eastAsia="等线" w:hint="eastAsia"/>
                <w:lang w:eastAsia="zh-CN"/>
              </w:rPr>
              <w:t>]</w:t>
            </w:r>
          </w:p>
          <w:p w14:paraId="2D4FF1D6" w14:textId="77777777" w:rsidR="00675BDA" w:rsidRDefault="00675BDA" w:rsidP="006009E0">
            <w:pPr>
              <w:pStyle w:val="af"/>
              <w:numPr>
                <w:ilvl w:val="0"/>
                <w:numId w:val="30"/>
              </w:numPr>
              <w:adjustRightInd w:val="0"/>
              <w:snapToGrid w:val="0"/>
              <w:ind w:firstLineChars="0"/>
              <w:rPr>
                <w:rFonts w:eastAsia="等线"/>
                <w:lang w:eastAsia="zh-CN"/>
              </w:rPr>
            </w:pPr>
            <w:r>
              <w:rPr>
                <w:rFonts w:eastAsia="等线" w:hint="eastAsia"/>
                <w:lang w:eastAsia="zh-CN"/>
              </w:rPr>
              <w:t>1dB: [</w:t>
            </w:r>
            <w:r w:rsidRPr="002D09D7">
              <w:rPr>
                <w:rFonts w:eastAsiaTheme="minorEastAsia"/>
                <w:szCs w:val="20"/>
                <w:lang w:eastAsia="zh-CN"/>
              </w:rPr>
              <w:t>IIT Kanpur, IITM</w:t>
            </w:r>
            <w:r>
              <w:rPr>
                <w:rFonts w:eastAsiaTheme="minorEastAsia" w:hint="eastAsia"/>
                <w:szCs w:val="20"/>
                <w:lang w:eastAsia="zh-CN"/>
              </w:rPr>
              <w:t>]</w:t>
            </w:r>
          </w:p>
          <w:p w14:paraId="6EFD615A" w14:textId="77777777" w:rsidR="00675BDA" w:rsidRDefault="00675BDA" w:rsidP="006009E0">
            <w:pPr>
              <w:pStyle w:val="af"/>
              <w:numPr>
                <w:ilvl w:val="0"/>
                <w:numId w:val="30"/>
              </w:numPr>
              <w:adjustRightInd w:val="0"/>
              <w:snapToGrid w:val="0"/>
              <w:ind w:firstLineChars="0"/>
              <w:rPr>
                <w:rFonts w:eastAsia="等线"/>
                <w:lang w:eastAsia="zh-CN"/>
              </w:rPr>
            </w:pPr>
            <w:r>
              <w:rPr>
                <w:rFonts w:eastAsia="等线" w:hint="eastAsia"/>
                <w:lang w:eastAsia="zh-CN"/>
              </w:rPr>
              <w:t>3dB: [OPPO], [Lenovo],</w:t>
            </w:r>
            <w:r>
              <w:rPr>
                <w:rFonts w:ascii="Times New Roman" w:eastAsia="等线" w:hAnsi="Times New Roman" w:hint="eastAsia"/>
                <w:szCs w:val="20"/>
                <w:lang w:eastAsia="zh-CN" w:bidi="ar"/>
              </w:rPr>
              <w:t xml:space="preserve"> [</w:t>
            </w:r>
            <w:proofErr w:type="spellStart"/>
            <w:r w:rsidRPr="00C524D6">
              <w:rPr>
                <w:rFonts w:ascii="Times New Roman" w:eastAsia="等线" w:hAnsi="Times New Roman"/>
                <w:szCs w:val="20"/>
                <w:lang w:eastAsia="zh-CN" w:bidi="ar"/>
              </w:rPr>
              <w:t>InterDigital</w:t>
            </w:r>
            <w:proofErr w:type="spellEnd"/>
            <w:r w:rsidRPr="00C524D6">
              <w:rPr>
                <w:rFonts w:ascii="Times New Roman" w:eastAsia="等线" w:hAnsi="Times New Roman"/>
                <w:szCs w:val="20"/>
                <w:lang w:eastAsia="zh-CN" w:bidi="ar"/>
              </w:rPr>
              <w:t>, Inc.</w:t>
            </w:r>
            <w:r>
              <w:rPr>
                <w:rFonts w:ascii="Times New Roman" w:eastAsia="等线" w:hAnsi="Times New Roman" w:hint="eastAsia"/>
                <w:szCs w:val="20"/>
                <w:lang w:eastAsia="zh-CN" w:bidi="ar"/>
              </w:rPr>
              <w:t>]</w:t>
            </w:r>
          </w:p>
          <w:p w14:paraId="098CA5E5" w14:textId="77777777" w:rsidR="00675BDA" w:rsidRDefault="00675BDA" w:rsidP="006009E0">
            <w:pPr>
              <w:rPr>
                <w:rFonts w:eastAsia="等线"/>
                <w:lang w:eastAsia="zh-CN"/>
              </w:rPr>
            </w:pPr>
            <w:r>
              <w:rPr>
                <w:rFonts w:eastAsia="等线"/>
                <w:lang w:eastAsia="zh-CN"/>
              </w:rPr>
              <w:t>F</w:t>
            </w:r>
            <w:r>
              <w:rPr>
                <w:rFonts w:eastAsia="等线" w:hint="eastAsia"/>
                <w:lang w:eastAsia="zh-CN"/>
              </w:rPr>
              <w:t>or intermediate UE</w:t>
            </w:r>
          </w:p>
          <w:p w14:paraId="73C500C1" w14:textId="77777777" w:rsidR="00675BDA" w:rsidRDefault="00675BDA" w:rsidP="006009E0">
            <w:pPr>
              <w:pStyle w:val="af"/>
              <w:numPr>
                <w:ilvl w:val="0"/>
                <w:numId w:val="30"/>
              </w:numPr>
              <w:adjustRightInd w:val="0"/>
              <w:snapToGrid w:val="0"/>
              <w:ind w:firstLineChars="0"/>
              <w:rPr>
                <w:rFonts w:eastAsia="等线"/>
                <w:lang w:eastAsia="zh-CN"/>
              </w:rPr>
            </w:pPr>
            <w:r>
              <w:rPr>
                <w:rFonts w:eastAsia="等线" w:hint="eastAsia"/>
                <w:lang w:eastAsia="zh-CN"/>
              </w:rPr>
              <w:t>0dB: [Samsung]</w:t>
            </w:r>
          </w:p>
          <w:p w14:paraId="67BADFA7" w14:textId="77777777" w:rsidR="00675BDA" w:rsidRDefault="00675BDA" w:rsidP="006009E0">
            <w:pPr>
              <w:pStyle w:val="af"/>
              <w:numPr>
                <w:ilvl w:val="0"/>
                <w:numId w:val="30"/>
              </w:numPr>
              <w:adjustRightInd w:val="0"/>
              <w:snapToGrid w:val="0"/>
              <w:ind w:firstLineChars="0"/>
              <w:rPr>
                <w:rFonts w:eastAsia="等线"/>
                <w:lang w:eastAsia="zh-CN"/>
              </w:rPr>
            </w:pPr>
            <w:r>
              <w:rPr>
                <w:rFonts w:eastAsia="等线" w:hint="eastAsia"/>
                <w:lang w:eastAsia="zh-CN"/>
              </w:rPr>
              <w:t>1dB: [Huawei], [</w:t>
            </w:r>
            <w:r w:rsidRPr="002D09D7">
              <w:rPr>
                <w:rFonts w:eastAsiaTheme="minorEastAsia"/>
                <w:szCs w:val="20"/>
                <w:lang w:eastAsia="zh-CN"/>
              </w:rPr>
              <w:t>IIT Kanpur, IITM</w:t>
            </w:r>
            <w:r>
              <w:rPr>
                <w:rFonts w:eastAsiaTheme="minorEastAsia" w:hint="eastAsia"/>
                <w:szCs w:val="20"/>
                <w:lang w:eastAsia="zh-CN"/>
              </w:rPr>
              <w:t>]</w:t>
            </w:r>
          </w:p>
          <w:p w14:paraId="0722E71B" w14:textId="77777777" w:rsidR="00675BDA" w:rsidRDefault="00675BDA" w:rsidP="006009E0">
            <w:pPr>
              <w:pStyle w:val="af"/>
              <w:numPr>
                <w:ilvl w:val="0"/>
                <w:numId w:val="30"/>
              </w:numPr>
              <w:adjustRightInd w:val="0"/>
              <w:snapToGrid w:val="0"/>
              <w:ind w:firstLineChars="0"/>
              <w:rPr>
                <w:rFonts w:eastAsia="等线"/>
                <w:lang w:eastAsia="zh-CN"/>
              </w:rPr>
            </w:pPr>
            <w:r>
              <w:rPr>
                <w:rFonts w:eastAsia="等线" w:hint="eastAsia"/>
                <w:lang w:eastAsia="zh-CN"/>
              </w:rPr>
              <w:t>3dB: [OPPO], [Lenovo],</w:t>
            </w:r>
            <w:r>
              <w:rPr>
                <w:rFonts w:ascii="Times New Roman" w:eastAsia="等线" w:hAnsi="Times New Roman" w:hint="eastAsia"/>
                <w:szCs w:val="20"/>
                <w:lang w:eastAsia="zh-CN" w:bidi="ar"/>
              </w:rPr>
              <w:t xml:space="preserve"> [</w:t>
            </w:r>
            <w:proofErr w:type="spellStart"/>
            <w:r w:rsidRPr="00C524D6">
              <w:rPr>
                <w:rFonts w:ascii="Times New Roman" w:eastAsia="等线" w:hAnsi="Times New Roman"/>
                <w:szCs w:val="20"/>
                <w:lang w:eastAsia="zh-CN" w:bidi="ar"/>
              </w:rPr>
              <w:t>InterDigital</w:t>
            </w:r>
            <w:proofErr w:type="spellEnd"/>
            <w:r w:rsidRPr="00C524D6">
              <w:rPr>
                <w:rFonts w:ascii="Times New Roman" w:eastAsia="等线" w:hAnsi="Times New Roman"/>
                <w:szCs w:val="20"/>
                <w:lang w:eastAsia="zh-CN" w:bidi="ar"/>
              </w:rPr>
              <w:t>, Inc.</w:t>
            </w:r>
            <w:r>
              <w:rPr>
                <w:rFonts w:ascii="Times New Roman" w:eastAsia="等线" w:hAnsi="Times New Roman" w:hint="eastAsia"/>
                <w:szCs w:val="20"/>
                <w:lang w:eastAsia="zh-CN" w:bidi="ar"/>
              </w:rPr>
              <w:t>]</w:t>
            </w:r>
          </w:p>
          <w:p w14:paraId="6108BDB0" w14:textId="77777777" w:rsidR="00675BDA" w:rsidRDefault="00675BDA" w:rsidP="006009E0">
            <w:pPr>
              <w:adjustRightInd w:val="0"/>
              <w:snapToGrid w:val="0"/>
              <w:rPr>
                <w:rFonts w:eastAsia="等线"/>
                <w:lang w:eastAsia="zh-CN"/>
              </w:rPr>
            </w:pPr>
            <w:r>
              <w:rPr>
                <w:rFonts w:eastAsia="等线" w:hint="eastAsia"/>
                <w:lang w:eastAsia="zh-CN"/>
              </w:rPr>
              <w:t xml:space="preserve">For </w:t>
            </w:r>
            <w:proofErr w:type="spellStart"/>
            <w:r>
              <w:rPr>
                <w:rFonts w:eastAsia="等线" w:hint="eastAsia"/>
                <w:lang w:eastAsia="zh-CN"/>
              </w:rPr>
              <w:t>AIoT</w:t>
            </w:r>
            <w:proofErr w:type="spellEnd"/>
            <w:r>
              <w:rPr>
                <w:rFonts w:eastAsia="等线" w:hint="eastAsia"/>
                <w:lang w:eastAsia="zh-CN"/>
              </w:rPr>
              <w:t xml:space="preserve"> </w:t>
            </w:r>
            <w:proofErr w:type="spellStart"/>
            <w:r>
              <w:rPr>
                <w:rFonts w:eastAsia="等线" w:hint="eastAsia"/>
                <w:lang w:eastAsia="zh-CN"/>
              </w:rPr>
              <w:t>deivce</w:t>
            </w:r>
            <w:proofErr w:type="spellEnd"/>
          </w:p>
          <w:p w14:paraId="276202B3" w14:textId="77777777" w:rsidR="00675BDA" w:rsidRDefault="00675BDA" w:rsidP="006009E0">
            <w:pPr>
              <w:pStyle w:val="af"/>
              <w:numPr>
                <w:ilvl w:val="0"/>
                <w:numId w:val="30"/>
              </w:numPr>
              <w:adjustRightInd w:val="0"/>
              <w:snapToGrid w:val="0"/>
              <w:ind w:firstLineChars="0"/>
              <w:rPr>
                <w:rFonts w:eastAsia="等线"/>
                <w:lang w:eastAsia="zh-CN"/>
              </w:rPr>
            </w:pPr>
            <w:r>
              <w:rPr>
                <w:rFonts w:eastAsia="等线" w:hint="eastAsia"/>
                <w:lang w:eastAsia="zh-CN"/>
              </w:rPr>
              <w:t>0 dB: [Huawei](M)</w:t>
            </w:r>
          </w:p>
          <w:p w14:paraId="760E46DE" w14:textId="77777777" w:rsidR="00675BDA" w:rsidRDefault="00675BDA" w:rsidP="006009E0">
            <w:pPr>
              <w:pStyle w:val="af"/>
              <w:numPr>
                <w:ilvl w:val="0"/>
                <w:numId w:val="30"/>
              </w:numPr>
              <w:adjustRightInd w:val="0"/>
              <w:snapToGrid w:val="0"/>
              <w:ind w:firstLineChars="0"/>
              <w:rPr>
                <w:rFonts w:eastAsia="等线"/>
                <w:lang w:eastAsia="zh-CN"/>
              </w:rPr>
            </w:pPr>
            <w:r>
              <w:rPr>
                <w:rFonts w:eastAsia="等线" w:hint="eastAsia"/>
                <w:lang w:eastAsia="zh-CN"/>
              </w:rPr>
              <w:t>1dB: [Huawei](O),</w:t>
            </w:r>
            <w:r>
              <w:rPr>
                <w:rFonts w:ascii="Times New Roman" w:eastAsia="等线" w:hAnsi="Times New Roman" w:hint="eastAsia"/>
                <w:szCs w:val="20"/>
                <w:lang w:eastAsia="zh-CN" w:bidi="ar"/>
              </w:rPr>
              <w:t xml:space="preserve"> [</w:t>
            </w:r>
            <w:proofErr w:type="spellStart"/>
            <w:r w:rsidRPr="00C524D6">
              <w:rPr>
                <w:rFonts w:ascii="Times New Roman" w:eastAsia="等线" w:hAnsi="Times New Roman"/>
                <w:szCs w:val="20"/>
                <w:lang w:eastAsia="zh-CN" w:bidi="ar"/>
              </w:rPr>
              <w:t>InterDigital</w:t>
            </w:r>
            <w:proofErr w:type="spellEnd"/>
            <w:r w:rsidRPr="00C524D6">
              <w:rPr>
                <w:rFonts w:ascii="Times New Roman" w:eastAsia="等线" w:hAnsi="Times New Roman"/>
                <w:szCs w:val="20"/>
                <w:lang w:eastAsia="zh-CN" w:bidi="ar"/>
              </w:rPr>
              <w:t>, Inc.</w:t>
            </w:r>
            <w:r>
              <w:rPr>
                <w:rFonts w:ascii="Times New Roman" w:eastAsia="等线" w:hAnsi="Times New Roman" w:hint="eastAsia"/>
                <w:szCs w:val="20"/>
                <w:lang w:eastAsia="zh-CN" w:bidi="ar"/>
              </w:rPr>
              <w:t>]</w:t>
            </w:r>
          </w:p>
          <w:p w14:paraId="1CC1BB8B" w14:textId="77777777" w:rsidR="00675BDA" w:rsidRDefault="00675BDA" w:rsidP="006009E0">
            <w:pPr>
              <w:pStyle w:val="af"/>
              <w:numPr>
                <w:ilvl w:val="0"/>
                <w:numId w:val="30"/>
              </w:numPr>
              <w:adjustRightInd w:val="0"/>
              <w:snapToGrid w:val="0"/>
              <w:ind w:firstLineChars="0"/>
              <w:rPr>
                <w:rFonts w:eastAsia="等线"/>
                <w:lang w:eastAsia="zh-CN"/>
              </w:rPr>
            </w:pPr>
          </w:p>
          <w:p w14:paraId="4F4497F1" w14:textId="77777777" w:rsidR="00675BDA" w:rsidRPr="00485AC0" w:rsidRDefault="00675BDA" w:rsidP="006009E0">
            <w:pPr>
              <w:adjustRightInd w:val="0"/>
              <w:snapToGrid w:val="0"/>
              <w:rPr>
                <w:rFonts w:eastAsia="等线"/>
                <w:lang w:eastAsia="zh-CN"/>
              </w:rPr>
            </w:pPr>
            <w:r>
              <w:rPr>
                <w:rFonts w:eastAsia="等线"/>
                <w:lang w:eastAsia="zh-CN"/>
              </w:rPr>
              <w:t>R</w:t>
            </w:r>
            <w:r>
              <w:rPr>
                <w:rFonts w:eastAsia="等线" w:hint="eastAsia"/>
                <w:lang w:eastAsia="zh-CN"/>
              </w:rPr>
              <w:t>emoved by: [FUTUREWEI], [</w:t>
            </w:r>
            <w:r w:rsidRPr="008A3977">
              <w:rPr>
                <w:rFonts w:eastAsia="等线"/>
                <w:lang w:eastAsia="zh-CN"/>
              </w:rPr>
              <w:t>Tejas Networks Ltd</w:t>
            </w:r>
            <w:r>
              <w:rPr>
                <w:rFonts w:eastAsia="等线" w:hint="eastAsia"/>
                <w:lang w:eastAsia="zh-CN"/>
              </w:rPr>
              <w:t>], [Nokia], [CMCC], [</w:t>
            </w:r>
            <w:r>
              <w:rPr>
                <w:rFonts w:eastAsia="等线"/>
                <w:lang w:eastAsia="zh-CN"/>
              </w:rPr>
              <w:t>Xiaomi</w:t>
            </w:r>
            <w:r>
              <w:rPr>
                <w:rFonts w:eastAsia="等线" w:hint="eastAsia"/>
                <w:lang w:eastAsia="zh-CN"/>
              </w:rPr>
              <w:t>]</w:t>
            </w:r>
          </w:p>
        </w:tc>
      </w:tr>
    </w:tbl>
    <w:p w14:paraId="049D4C02" w14:textId="77777777" w:rsidR="00675BDA" w:rsidRDefault="00675BDA" w:rsidP="000B2DDD">
      <w:pPr>
        <w:rPr>
          <w:rFonts w:eastAsiaTheme="minorEastAsia"/>
          <w:i/>
          <w:iCs/>
          <w:lang w:eastAsia="zh-CN"/>
        </w:rPr>
      </w:pPr>
    </w:p>
    <w:p w14:paraId="7084198A" w14:textId="4185766C" w:rsidR="00126186" w:rsidRDefault="00126186" w:rsidP="00126186">
      <w:pPr>
        <w:pStyle w:val="4"/>
        <w:numPr>
          <w:ilvl w:val="0"/>
          <w:numId w:val="0"/>
        </w:numPr>
        <w:ind w:left="864" w:hanging="864"/>
        <w:rPr>
          <w:rFonts w:eastAsiaTheme="minorEastAsia"/>
          <w:lang w:eastAsia="zh-CN"/>
        </w:rPr>
      </w:pPr>
      <w:r w:rsidRPr="005E1628">
        <w:rPr>
          <w:rFonts w:eastAsiaTheme="minorEastAsia" w:hint="eastAsia"/>
          <w:lang w:eastAsia="zh-CN"/>
        </w:rPr>
        <w:t>[H][Proposal-</w:t>
      </w:r>
      <w:r w:rsidRPr="005E1628">
        <w:rPr>
          <w:rFonts w:eastAsiaTheme="minorEastAsia"/>
          <w:lang w:eastAsia="zh-CN"/>
        </w:rPr>
        <w:fldChar w:fldCharType="begin"/>
      </w:r>
      <w:r w:rsidRPr="005E1628">
        <w:rPr>
          <w:rFonts w:eastAsiaTheme="minorEastAsia"/>
          <w:lang w:eastAsia="zh-CN"/>
        </w:rPr>
        <w:instrText xml:space="preserve"> </w:instrText>
      </w:r>
      <w:r w:rsidRPr="005E1628">
        <w:instrText>STYLEREF "</w:instrText>
      </w:r>
      <w:r w:rsidRPr="005E1628">
        <w:rPr>
          <w:rFonts w:eastAsiaTheme="minorEastAsia" w:hint="eastAsia"/>
          <w:lang w:eastAsia="zh-CN"/>
        </w:rPr>
        <w:instrText>Title</w:instrText>
      </w:r>
      <w:r w:rsidRPr="005E1628">
        <w:instrText>" \n \t</w:instrText>
      </w:r>
      <w:r w:rsidRPr="005E1628">
        <w:rPr>
          <w:rFonts w:eastAsiaTheme="minorEastAsia"/>
          <w:lang w:eastAsia="zh-CN"/>
        </w:rPr>
        <w:instrText xml:space="preserve"> </w:instrText>
      </w:r>
      <w:r w:rsidRPr="005E1628">
        <w:rPr>
          <w:rFonts w:eastAsiaTheme="minorEastAsia"/>
          <w:lang w:eastAsia="zh-CN"/>
        </w:rPr>
        <w:fldChar w:fldCharType="separate"/>
      </w:r>
      <w:r>
        <w:rPr>
          <w:noProof/>
        </w:rPr>
        <w:t>3.4.14</w:t>
      </w:r>
      <w:r w:rsidRPr="005E1628">
        <w:rPr>
          <w:rFonts w:eastAsiaTheme="minorEastAsia"/>
          <w:lang w:eastAsia="zh-CN"/>
        </w:rPr>
        <w:fldChar w:fldCharType="end"/>
      </w:r>
      <w:r w:rsidRPr="005E1628">
        <w:rPr>
          <w:rFonts w:eastAsiaTheme="minorEastAsia" w:hint="eastAsia"/>
          <w:lang w:eastAsia="zh-CN"/>
        </w:rPr>
        <w:t xml:space="preserve">-v1] </w:t>
      </w:r>
    </w:p>
    <w:p w14:paraId="2847460D" w14:textId="77777777" w:rsidR="00126186" w:rsidRPr="00126186" w:rsidRDefault="00126186" w:rsidP="00126186">
      <w:pPr>
        <w:rPr>
          <w:rFonts w:eastAsiaTheme="minorEastAsia"/>
          <w:lang w:eastAsia="zh-CN"/>
        </w:rPr>
      </w:pPr>
    </w:p>
    <w:tbl>
      <w:tblPr>
        <w:tblStyle w:val="af1"/>
        <w:tblW w:w="14850" w:type="dxa"/>
        <w:tblLook w:val="04A0" w:firstRow="1" w:lastRow="0" w:firstColumn="1" w:lastColumn="0" w:noHBand="0" w:noVBand="1"/>
      </w:tblPr>
      <w:tblGrid>
        <w:gridCol w:w="14850"/>
      </w:tblGrid>
      <w:tr w:rsidR="00126186" w14:paraId="0BA2E377" w14:textId="77777777" w:rsidTr="006009E0">
        <w:tc>
          <w:tcPr>
            <w:tcW w:w="14850" w:type="dxa"/>
          </w:tcPr>
          <w:p w14:paraId="16D4A990" w14:textId="77777777" w:rsidR="00126186" w:rsidRDefault="00126186" w:rsidP="006009E0">
            <w:pPr>
              <w:rPr>
                <w:rFonts w:eastAsiaTheme="minorEastAsia"/>
                <w:b/>
                <w:bCs/>
                <w:lang w:eastAsia="zh-CN"/>
              </w:rPr>
            </w:pPr>
            <w:r w:rsidRPr="00914423">
              <w:rPr>
                <w:rFonts w:eastAsiaTheme="minorEastAsia" w:hint="eastAsia"/>
                <w:b/>
                <w:bCs/>
                <w:lang w:eastAsia="zh-CN"/>
              </w:rPr>
              <w:t>Proposals:</w:t>
            </w:r>
          </w:p>
          <w:p w14:paraId="7779B879" w14:textId="2A188A5F" w:rsidR="00126186" w:rsidRDefault="00126186" w:rsidP="006009E0">
            <w:pPr>
              <w:rPr>
                <w:rFonts w:eastAsiaTheme="minorEastAsia"/>
                <w:lang w:eastAsia="zh-CN"/>
              </w:rPr>
            </w:pPr>
            <w:r>
              <w:rPr>
                <w:rFonts w:eastAsiaTheme="minorEastAsia" w:hint="eastAsia"/>
                <w:lang w:eastAsia="zh-CN"/>
              </w:rPr>
              <w:t>Update the link budget table Row [1N] as follows,</w:t>
            </w:r>
          </w:p>
          <w:p w14:paraId="13A6FEE2" w14:textId="77777777" w:rsidR="00126186" w:rsidRDefault="00126186" w:rsidP="006009E0">
            <w:pPr>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56"/>
              <w:gridCol w:w="4694"/>
              <w:gridCol w:w="2664"/>
              <w:gridCol w:w="6210"/>
            </w:tblGrid>
            <w:tr w:rsidR="00126186" w14:paraId="7DF1CECD" w14:textId="77777777" w:rsidTr="006009E0">
              <w:trPr>
                <w:trHeight w:val="151"/>
              </w:trPr>
              <w:tc>
                <w:tcPr>
                  <w:tcW w:w="496" w:type="pct"/>
                  <w:tcBorders>
                    <w:top w:val="single" w:sz="4" w:space="0" w:color="auto"/>
                    <w:left w:val="single" w:sz="4" w:space="0" w:color="auto"/>
                    <w:bottom w:val="single" w:sz="4" w:space="0" w:color="auto"/>
                    <w:right w:val="single" w:sz="4" w:space="0" w:color="auto"/>
                  </w:tcBorders>
                  <w:vAlign w:val="center"/>
                </w:tcPr>
                <w:p w14:paraId="088CE093" w14:textId="77777777" w:rsidR="00126186" w:rsidRDefault="00126186" w:rsidP="006009E0">
                  <w:pPr>
                    <w:adjustRightInd w:val="0"/>
                    <w:snapToGrid w:val="0"/>
                    <w:jc w:val="center"/>
                    <w:rPr>
                      <w:rFonts w:ascii="Times New Roman" w:eastAsia="等线" w:hAnsi="Times New Roman"/>
                      <w:b/>
                      <w:bCs/>
                      <w:szCs w:val="20"/>
                      <w:lang w:bidi="ar"/>
                    </w:rPr>
                  </w:pPr>
                  <w:r>
                    <w:rPr>
                      <w:rFonts w:ascii="Times New Roman" w:eastAsia="等线" w:hAnsi="Times New Roman" w:hint="eastAsia"/>
                      <w:b/>
                      <w:bCs/>
                      <w:szCs w:val="20"/>
                      <w:lang w:bidi="ar"/>
                    </w:rPr>
                    <w:t>No.</w:t>
                  </w:r>
                </w:p>
              </w:tc>
              <w:tc>
                <w:tcPr>
                  <w:tcW w:w="120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F900AEC" w14:textId="77777777" w:rsidR="00126186" w:rsidRDefault="00126186" w:rsidP="006009E0">
                  <w:pPr>
                    <w:adjustRightInd w:val="0"/>
                    <w:snapToGrid w:val="0"/>
                    <w:rPr>
                      <w:rFonts w:ascii="Times New Roman" w:eastAsia="等线" w:hAnsi="Times New Roman"/>
                      <w:b/>
                      <w:bCs/>
                      <w:szCs w:val="20"/>
                      <w:lang w:bidi="ar"/>
                    </w:rPr>
                  </w:pPr>
                  <w:r>
                    <w:rPr>
                      <w:rFonts w:ascii="Times New Roman" w:eastAsia="等线" w:hAnsi="Times New Roman" w:hint="eastAsia"/>
                      <w:b/>
                      <w:bCs/>
                      <w:szCs w:val="20"/>
                      <w:lang w:bidi="ar"/>
                    </w:rPr>
                    <w:t>Item</w:t>
                  </w:r>
                </w:p>
              </w:tc>
              <w:tc>
                <w:tcPr>
                  <w:tcW w:w="1046" w:type="pct"/>
                  <w:tcBorders>
                    <w:top w:val="single" w:sz="4" w:space="0" w:color="auto"/>
                    <w:left w:val="single" w:sz="4" w:space="0" w:color="auto"/>
                    <w:bottom w:val="single" w:sz="4" w:space="0" w:color="auto"/>
                    <w:right w:val="single" w:sz="4" w:space="0" w:color="auto"/>
                  </w:tcBorders>
                  <w:shd w:val="clear" w:color="auto" w:fill="auto"/>
                  <w:vAlign w:val="center"/>
                </w:tcPr>
                <w:p w14:paraId="73FFB6F4" w14:textId="77777777" w:rsidR="00126186" w:rsidRDefault="00126186" w:rsidP="006009E0">
                  <w:pPr>
                    <w:rPr>
                      <w:rFonts w:ascii="Times New Roman" w:eastAsia="等线" w:hAnsi="Times New Roman"/>
                      <w:b/>
                      <w:bCs/>
                      <w:szCs w:val="20"/>
                    </w:rPr>
                  </w:pPr>
                  <w:r>
                    <w:rPr>
                      <w:rFonts w:ascii="Times New Roman" w:eastAsia="等线" w:hAnsi="Times New Roman" w:hint="eastAsia"/>
                      <w:b/>
                      <w:bCs/>
                      <w:szCs w:val="20"/>
                    </w:rPr>
                    <w:t>Reader-to-Device</w:t>
                  </w:r>
                </w:p>
              </w:tc>
              <w:tc>
                <w:tcPr>
                  <w:tcW w:w="2258" w:type="pct"/>
                  <w:tcBorders>
                    <w:top w:val="single" w:sz="4" w:space="0" w:color="auto"/>
                    <w:left w:val="single" w:sz="4" w:space="0" w:color="auto"/>
                    <w:bottom w:val="single" w:sz="4" w:space="0" w:color="auto"/>
                    <w:right w:val="single" w:sz="4" w:space="0" w:color="auto"/>
                  </w:tcBorders>
                  <w:shd w:val="clear" w:color="auto" w:fill="auto"/>
                  <w:vAlign w:val="center"/>
                </w:tcPr>
                <w:p w14:paraId="341AA9D3" w14:textId="77777777" w:rsidR="00126186" w:rsidRDefault="00126186" w:rsidP="006009E0">
                  <w:pPr>
                    <w:rPr>
                      <w:rFonts w:ascii="Times New Roman" w:eastAsia="等线" w:hAnsi="Times New Roman"/>
                      <w:b/>
                      <w:bCs/>
                      <w:szCs w:val="20"/>
                    </w:rPr>
                  </w:pPr>
                  <w:r>
                    <w:rPr>
                      <w:rFonts w:ascii="Times New Roman" w:eastAsia="等线" w:hAnsi="Times New Roman" w:hint="eastAsia"/>
                      <w:b/>
                      <w:bCs/>
                      <w:szCs w:val="20"/>
                    </w:rPr>
                    <w:t>Device-to-Reader</w:t>
                  </w:r>
                </w:p>
              </w:tc>
            </w:tr>
            <w:tr w:rsidR="00126186" w14:paraId="02D108B9" w14:textId="77777777" w:rsidTr="006009E0">
              <w:trPr>
                <w:trHeight w:val="151"/>
              </w:trPr>
              <w:tc>
                <w:tcPr>
                  <w:tcW w:w="496" w:type="pct"/>
                  <w:tcBorders>
                    <w:top w:val="single" w:sz="4" w:space="0" w:color="auto"/>
                    <w:left w:val="single" w:sz="4" w:space="0" w:color="auto"/>
                    <w:bottom w:val="single" w:sz="4" w:space="0" w:color="auto"/>
                    <w:right w:val="single" w:sz="4" w:space="0" w:color="auto"/>
                  </w:tcBorders>
                  <w:vAlign w:val="center"/>
                </w:tcPr>
                <w:p w14:paraId="409795CB" w14:textId="16E3CE1D" w:rsidR="00126186" w:rsidRDefault="00126186" w:rsidP="00126186">
                  <w:pPr>
                    <w:adjustRightInd w:val="0"/>
                    <w:snapToGrid w:val="0"/>
                    <w:jc w:val="center"/>
                    <w:rPr>
                      <w:rFonts w:ascii="Times New Roman" w:eastAsia="等线" w:hAnsi="Times New Roman"/>
                      <w:szCs w:val="20"/>
                      <w:lang w:bidi="ar"/>
                    </w:rPr>
                  </w:pPr>
                  <w:r>
                    <w:rPr>
                      <w:rFonts w:eastAsia="等线" w:hint="eastAsia"/>
                    </w:rPr>
                    <w:t>[1N]</w:t>
                  </w:r>
                </w:p>
              </w:tc>
              <w:tc>
                <w:tcPr>
                  <w:tcW w:w="120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83C9A04" w14:textId="53918C66" w:rsidR="00126186" w:rsidRDefault="00126186" w:rsidP="00126186">
                  <w:pPr>
                    <w:adjustRightInd w:val="0"/>
                    <w:snapToGrid w:val="0"/>
                    <w:rPr>
                      <w:rFonts w:ascii="Times New Roman" w:eastAsia="等线" w:hAnsi="Times New Roman"/>
                      <w:szCs w:val="20"/>
                      <w:lang w:bidi="ar"/>
                    </w:rPr>
                  </w:pPr>
                  <w:r w:rsidRPr="00A52AB9">
                    <w:rPr>
                      <w:rFonts w:eastAsia="等线" w:hint="eastAsia"/>
                      <w:strike/>
                      <w:color w:val="FF0000"/>
                      <w:lang w:eastAsia="zh-CN"/>
                    </w:rPr>
                    <w:t xml:space="preserve">FFS: </w:t>
                  </w:r>
                  <w:r w:rsidRPr="00F41F25">
                    <w:rPr>
                      <w:rFonts w:eastAsia="等线"/>
                    </w:rPr>
                    <w:t>Cable, connector, combiner, body losses, etc. (dB)</w:t>
                  </w:r>
                </w:p>
              </w:tc>
              <w:tc>
                <w:tcPr>
                  <w:tcW w:w="1046" w:type="pct"/>
                  <w:tcBorders>
                    <w:top w:val="single" w:sz="4" w:space="0" w:color="auto"/>
                    <w:left w:val="single" w:sz="4" w:space="0" w:color="auto"/>
                    <w:bottom w:val="single" w:sz="4" w:space="0" w:color="auto"/>
                    <w:right w:val="single" w:sz="4" w:space="0" w:color="auto"/>
                  </w:tcBorders>
                  <w:shd w:val="clear" w:color="auto" w:fill="auto"/>
                  <w:vAlign w:val="center"/>
                </w:tcPr>
                <w:p w14:paraId="1DDA2886" w14:textId="4B4FDF0A" w:rsidR="00126186" w:rsidRPr="00126186" w:rsidRDefault="00126186" w:rsidP="00126186">
                  <w:pPr>
                    <w:rPr>
                      <w:rFonts w:eastAsia="等线"/>
                      <w:color w:val="FF0000"/>
                      <w:lang w:eastAsia="zh-CN"/>
                    </w:rPr>
                  </w:pPr>
                  <w:r w:rsidRPr="00126186">
                    <w:rPr>
                      <w:rFonts w:eastAsia="等线"/>
                      <w:color w:val="FF0000"/>
                      <w:lang w:eastAsia="zh-CN"/>
                    </w:rPr>
                    <w:t>F</w:t>
                  </w:r>
                  <w:r w:rsidRPr="00126186">
                    <w:rPr>
                      <w:rFonts w:eastAsia="等线" w:hint="eastAsia"/>
                      <w:color w:val="FF0000"/>
                      <w:lang w:eastAsia="zh-CN"/>
                    </w:rPr>
                    <w:t>or BS, 0 dB</w:t>
                  </w:r>
                </w:p>
                <w:p w14:paraId="57ED5BA0" w14:textId="1211037C" w:rsidR="00126186" w:rsidRPr="00126186" w:rsidRDefault="00126186" w:rsidP="00126186">
                  <w:pPr>
                    <w:rPr>
                      <w:rFonts w:eastAsia="等线"/>
                      <w:color w:val="FF0000"/>
                      <w:lang w:eastAsia="zh-CN"/>
                    </w:rPr>
                  </w:pPr>
                  <w:r w:rsidRPr="00126186">
                    <w:rPr>
                      <w:rFonts w:eastAsia="等线" w:hint="eastAsia"/>
                      <w:color w:val="FF0000"/>
                      <w:lang w:eastAsia="zh-CN"/>
                    </w:rPr>
                    <w:t>For intermediate UE, 3 dB</w:t>
                  </w:r>
                </w:p>
              </w:tc>
              <w:tc>
                <w:tcPr>
                  <w:tcW w:w="2258" w:type="pct"/>
                  <w:tcBorders>
                    <w:top w:val="single" w:sz="4" w:space="0" w:color="auto"/>
                    <w:left w:val="single" w:sz="4" w:space="0" w:color="auto"/>
                    <w:bottom w:val="single" w:sz="4" w:space="0" w:color="auto"/>
                    <w:right w:val="single" w:sz="4" w:space="0" w:color="auto"/>
                  </w:tcBorders>
                  <w:shd w:val="clear" w:color="auto" w:fill="auto"/>
                  <w:vAlign w:val="center"/>
                </w:tcPr>
                <w:p w14:paraId="02F81883" w14:textId="6058827F" w:rsidR="00126186" w:rsidRPr="00F83596" w:rsidRDefault="00126186" w:rsidP="00126186">
                  <w:pPr>
                    <w:adjustRightInd w:val="0"/>
                    <w:snapToGrid w:val="0"/>
                    <w:rPr>
                      <w:rFonts w:eastAsia="等线"/>
                      <w:color w:val="FF0000"/>
                      <w:szCs w:val="20"/>
                      <w:lang w:eastAsia="zh-CN" w:bidi="ar"/>
                    </w:rPr>
                  </w:pPr>
                  <w:r>
                    <w:rPr>
                      <w:rFonts w:eastAsia="等线" w:hint="eastAsia"/>
                      <w:lang w:eastAsia="zh-CN"/>
                    </w:rPr>
                    <w:t>N/A</w:t>
                  </w:r>
                </w:p>
              </w:tc>
            </w:tr>
          </w:tbl>
          <w:p w14:paraId="28485E5A" w14:textId="77777777" w:rsidR="00126186" w:rsidRPr="00DC4705" w:rsidRDefault="00126186" w:rsidP="006009E0">
            <w:pPr>
              <w:rPr>
                <w:rFonts w:eastAsiaTheme="minorEastAsia"/>
                <w:lang w:eastAsia="zh-CN"/>
              </w:rPr>
            </w:pPr>
          </w:p>
          <w:p w14:paraId="7B58758F" w14:textId="77777777" w:rsidR="00126186" w:rsidRPr="009C36DB" w:rsidRDefault="00126186" w:rsidP="006009E0">
            <w:pPr>
              <w:rPr>
                <w:rFonts w:eastAsiaTheme="minorEastAsia"/>
                <w:lang w:eastAsia="zh-CN"/>
              </w:rPr>
            </w:pPr>
          </w:p>
        </w:tc>
      </w:tr>
    </w:tbl>
    <w:p w14:paraId="4ED22FE4" w14:textId="77777777" w:rsidR="00126186" w:rsidRDefault="00126186" w:rsidP="000B2DDD">
      <w:pPr>
        <w:rPr>
          <w:rFonts w:eastAsiaTheme="minorEastAsia"/>
          <w:i/>
          <w:iCs/>
          <w:lang w:eastAsia="zh-CN"/>
        </w:rPr>
      </w:pPr>
    </w:p>
    <w:tbl>
      <w:tblPr>
        <w:tblStyle w:val="af1"/>
        <w:tblW w:w="9736" w:type="dxa"/>
        <w:tblLayout w:type="fixed"/>
        <w:tblLook w:val="04A0" w:firstRow="1" w:lastRow="0" w:firstColumn="1" w:lastColumn="0" w:noHBand="0" w:noVBand="1"/>
      </w:tblPr>
      <w:tblGrid>
        <w:gridCol w:w="1129"/>
        <w:gridCol w:w="8607"/>
      </w:tblGrid>
      <w:tr w:rsidR="004E3F1C" w:rsidRPr="00E5405E" w14:paraId="4468B104" w14:textId="77777777" w:rsidTr="004772B4">
        <w:tc>
          <w:tcPr>
            <w:tcW w:w="1129" w:type="dxa"/>
          </w:tcPr>
          <w:p w14:paraId="6136260C" w14:textId="77777777" w:rsidR="004E3F1C" w:rsidRPr="00E5405E" w:rsidRDefault="004E3F1C" w:rsidP="004772B4">
            <w:pPr>
              <w:jc w:val="center"/>
              <w:rPr>
                <w:rFonts w:eastAsiaTheme="minorEastAsia"/>
                <w:b/>
                <w:bCs/>
                <w:lang w:eastAsia="zh-CN"/>
              </w:rPr>
            </w:pPr>
            <w:r w:rsidRPr="00E5405E">
              <w:rPr>
                <w:rFonts w:eastAsiaTheme="minorEastAsia" w:hint="eastAsia"/>
                <w:b/>
                <w:bCs/>
                <w:lang w:eastAsia="zh-CN"/>
              </w:rPr>
              <w:t>Company</w:t>
            </w:r>
          </w:p>
        </w:tc>
        <w:tc>
          <w:tcPr>
            <w:tcW w:w="8607" w:type="dxa"/>
          </w:tcPr>
          <w:p w14:paraId="755E7984" w14:textId="77777777" w:rsidR="004E3F1C" w:rsidRPr="00E5405E" w:rsidRDefault="004E3F1C" w:rsidP="004772B4">
            <w:pPr>
              <w:jc w:val="center"/>
              <w:rPr>
                <w:rFonts w:eastAsiaTheme="minorEastAsia"/>
                <w:b/>
                <w:bCs/>
                <w:lang w:eastAsia="zh-CN"/>
              </w:rPr>
            </w:pPr>
            <w:r w:rsidRPr="00E5405E">
              <w:rPr>
                <w:rFonts w:eastAsiaTheme="minorEastAsia" w:hint="eastAsia"/>
                <w:b/>
                <w:bCs/>
                <w:lang w:eastAsia="zh-CN"/>
              </w:rPr>
              <w:t>Comments</w:t>
            </w:r>
          </w:p>
        </w:tc>
      </w:tr>
      <w:tr w:rsidR="004E3F1C" w:rsidRPr="004C2867" w14:paraId="1FF3D66D" w14:textId="77777777" w:rsidTr="004772B4">
        <w:tc>
          <w:tcPr>
            <w:tcW w:w="1129" w:type="dxa"/>
          </w:tcPr>
          <w:p w14:paraId="7F5BCE3A" w14:textId="77777777" w:rsidR="004E3F1C" w:rsidRDefault="004E3F1C" w:rsidP="004772B4">
            <w:pPr>
              <w:rPr>
                <w:rFonts w:eastAsiaTheme="minorEastAsia"/>
              </w:rPr>
            </w:pPr>
          </w:p>
        </w:tc>
        <w:tc>
          <w:tcPr>
            <w:tcW w:w="8607" w:type="dxa"/>
          </w:tcPr>
          <w:p w14:paraId="000376DE" w14:textId="77777777" w:rsidR="004E3F1C" w:rsidRPr="004C2867" w:rsidRDefault="004E3F1C" w:rsidP="004772B4">
            <w:pPr>
              <w:rPr>
                <w:rFonts w:eastAsiaTheme="minorEastAsia"/>
                <w:lang w:eastAsia="zh-CN"/>
              </w:rPr>
            </w:pPr>
          </w:p>
        </w:tc>
      </w:tr>
      <w:tr w:rsidR="004E3F1C" w:rsidRPr="004C2867" w14:paraId="00DD0324" w14:textId="77777777" w:rsidTr="004772B4">
        <w:tc>
          <w:tcPr>
            <w:tcW w:w="1129" w:type="dxa"/>
          </w:tcPr>
          <w:p w14:paraId="6875DAC7" w14:textId="77777777" w:rsidR="004E3F1C" w:rsidRDefault="004E3F1C" w:rsidP="004772B4">
            <w:pPr>
              <w:rPr>
                <w:rFonts w:eastAsiaTheme="minorEastAsia"/>
              </w:rPr>
            </w:pPr>
          </w:p>
        </w:tc>
        <w:tc>
          <w:tcPr>
            <w:tcW w:w="8607" w:type="dxa"/>
          </w:tcPr>
          <w:p w14:paraId="0C570164" w14:textId="77777777" w:rsidR="004E3F1C" w:rsidRDefault="004E3F1C" w:rsidP="004772B4">
            <w:pPr>
              <w:rPr>
                <w:rFonts w:eastAsiaTheme="minorEastAsia"/>
                <w:lang w:eastAsia="zh-CN"/>
              </w:rPr>
            </w:pPr>
          </w:p>
        </w:tc>
      </w:tr>
      <w:tr w:rsidR="004E3F1C" w:rsidRPr="004C2867" w14:paraId="18D50CEF" w14:textId="77777777" w:rsidTr="004772B4">
        <w:tc>
          <w:tcPr>
            <w:tcW w:w="1129" w:type="dxa"/>
          </w:tcPr>
          <w:p w14:paraId="39CE3D31" w14:textId="77777777" w:rsidR="004E3F1C" w:rsidRDefault="004E3F1C" w:rsidP="004772B4">
            <w:pPr>
              <w:rPr>
                <w:rFonts w:eastAsiaTheme="minorEastAsia"/>
              </w:rPr>
            </w:pPr>
          </w:p>
        </w:tc>
        <w:tc>
          <w:tcPr>
            <w:tcW w:w="8607" w:type="dxa"/>
          </w:tcPr>
          <w:p w14:paraId="380E54B9" w14:textId="77777777" w:rsidR="004E3F1C" w:rsidRDefault="004E3F1C" w:rsidP="004772B4">
            <w:pPr>
              <w:rPr>
                <w:rFonts w:eastAsiaTheme="minorEastAsia"/>
                <w:lang w:eastAsia="zh-CN"/>
              </w:rPr>
            </w:pPr>
          </w:p>
        </w:tc>
      </w:tr>
      <w:tr w:rsidR="004E3F1C" w:rsidRPr="004C2867" w14:paraId="1DFDC377" w14:textId="77777777" w:rsidTr="004772B4">
        <w:tc>
          <w:tcPr>
            <w:tcW w:w="1129" w:type="dxa"/>
          </w:tcPr>
          <w:p w14:paraId="405DEA7E" w14:textId="77777777" w:rsidR="004E3F1C" w:rsidRDefault="004E3F1C" w:rsidP="004772B4">
            <w:pPr>
              <w:rPr>
                <w:rFonts w:eastAsiaTheme="minorEastAsia"/>
              </w:rPr>
            </w:pPr>
          </w:p>
        </w:tc>
        <w:tc>
          <w:tcPr>
            <w:tcW w:w="8607" w:type="dxa"/>
          </w:tcPr>
          <w:p w14:paraId="6DF9AA0E" w14:textId="77777777" w:rsidR="004E3F1C" w:rsidRDefault="004E3F1C" w:rsidP="004772B4">
            <w:pPr>
              <w:rPr>
                <w:rFonts w:eastAsiaTheme="minorEastAsia"/>
                <w:lang w:eastAsia="zh-CN"/>
              </w:rPr>
            </w:pPr>
          </w:p>
        </w:tc>
      </w:tr>
      <w:tr w:rsidR="004E3F1C" w:rsidRPr="004C2867" w14:paraId="4AED1D75" w14:textId="77777777" w:rsidTr="004772B4">
        <w:tc>
          <w:tcPr>
            <w:tcW w:w="1129" w:type="dxa"/>
          </w:tcPr>
          <w:p w14:paraId="2B4060C2" w14:textId="77777777" w:rsidR="004E3F1C" w:rsidRDefault="004E3F1C" w:rsidP="004772B4">
            <w:pPr>
              <w:rPr>
                <w:rFonts w:eastAsiaTheme="minorEastAsia"/>
              </w:rPr>
            </w:pPr>
          </w:p>
        </w:tc>
        <w:tc>
          <w:tcPr>
            <w:tcW w:w="8607" w:type="dxa"/>
          </w:tcPr>
          <w:p w14:paraId="5FCCB29D" w14:textId="77777777" w:rsidR="004E3F1C" w:rsidRDefault="004E3F1C" w:rsidP="004772B4">
            <w:pPr>
              <w:rPr>
                <w:rFonts w:eastAsiaTheme="minorEastAsia"/>
                <w:lang w:eastAsia="zh-CN"/>
              </w:rPr>
            </w:pPr>
          </w:p>
        </w:tc>
      </w:tr>
    </w:tbl>
    <w:p w14:paraId="2F6217C1" w14:textId="77777777" w:rsidR="004E3F1C" w:rsidRPr="00126186" w:rsidRDefault="004E3F1C" w:rsidP="000B2DDD">
      <w:pPr>
        <w:rPr>
          <w:rFonts w:eastAsiaTheme="minorEastAsia"/>
          <w:i/>
          <w:iCs/>
          <w:lang w:eastAsia="zh-CN"/>
        </w:rPr>
      </w:pPr>
    </w:p>
    <w:p w14:paraId="27411229" w14:textId="77777777" w:rsidR="00126186" w:rsidRDefault="00126186" w:rsidP="00126186">
      <w:pPr>
        <w:pStyle w:val="3"/>
        <w:rPr>
          <w:lang w:bidi="ar"/>
        </w:rPr>
      </w:pPr>
      <w:r>
        <w:rPr>
          <w:rFonts w:hint="eastAsia"/>
          <w:lang w:bidi="ar"/>
        </w:rPr>
        <w:t>[1</w:t>
      </w:r>
      <w:r w:rsidRPr="00126186">
        <w:rPr>
          <w:rFonts w:hint="eastAsia"/>
          <w:lang w:bidi="ar"/>
        </w:rPr>
        <w:t>M</w:t>
      </w:r>
      <w:r>
        <w:rPr>
          <w:rFonts w:hint="eastAsia"/>
          <w:lang w:bidi="ar"/>
        </w:rPr>
        <w:t xml:space="preserve">] </w:t>
      </w:r>
      <w:r w:rsidRPr="00D0532C">
        <w:rPr>
          <w:lang w:bidi="ar"/>
        </w:rPr>
        <w:t>EIRP</w:t>
      </w:r>
      <w:r>
        <w:rPr>
          <w:rFonts w:hint="eastAsia"/>
          <w:lang w:bidi="ar"/>
        </w:rPr>
        <w:t xml:space="preserve"> @ Tx</w:t>
      </w:r>
    </w:p>
    <w:p w14:paraId="06628631" w14:textId="369D072D" w:rsidR="00126186" w:rsidRPr="00126186" w:rsidRDefault="00126186" w:rsidP="00126186">
      <w:pPr>
        <w:pStyle w:val="4"/>
        <w:rPr>
          <w:rFonts w:eastAsiaTheme="minorEastAsia"/>
          <w:lang w:eastAsia="zh-CN"/>
        </w:rPr>
      </w:pPr>
      <w:r w:rsidRPr="006E3F5D">
        <w:rPr>
          <w:rFonts w:eastAsiaTheme="minorEastAsia" w:hint="eastAsia"/>
          <w:lang w:eastAsia="zh-CN"/>
        </w:rPr>
        <w:t xml:space="preserve">Discussion </w:t>
      </w:r>
      <w:r>
        <w:rPr>
          <w:rFonts w:eastAsiaTheme="minorEastAsia" w:hint="eastAsia"/>
          <w:lang w:eastAsia="zh-CN"/>
        </w:rPr>
        <w:t>(round 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4"/>
        <w:gridCol w:w="2140"/>
        <w:gridCol w:w="3208"/>
        <w:gridCol w:w="4275"/>
        <w:gridCol w:w="4275"/>
      </w:tblGrid>
      <w:tr w:rsidR="00126186" w14:paraId="5B759D5A" w14:textId="77777777" w:rsidTr="006009E0">
        <w:trPr>
          <w:trHeight w:val="151"/>
        </w:trPr>
        <w:tc>
          <w:tcPr>
            <w:tcW w:w="299" w:type="pct"/>
            <w:tcBorders>
              <w:top w:val="single" w:sz="4" w:space="0" w:color="auto"/>
              <w:left w:val="single" w:sz="4" w:space="0" w:color="auto"/>
              <w:bottom w:val="single" w:sz="4" w:space="0" w:color="auto"/>
              <w:right w:val="single" w:sz="4" w:space="0" w:color="auto"/>
            </w:tcBorders>
            <w:vAlign w:val="center"/>
          </w:tcPr>
          <w:p w14:paraId="0CC2AA5F" w14:textId="77777777" w:rsidR="00126186" w:rsidRDefault="00126186" w:rsidP="006009E0">
            <w:pPr>
              <w:adjustRightInd w:val="0"/>
              <w:snapToGrid w:val="0"/>
              <w:rPr>
                <w:rFonts w:ascii="Times New Roman" w:eastAsia="等线" w:hAnsi="Times New Roman"/>
                <w:b/>
                <w:bCs/>
                <w:szCs w:val="20"/>
                <w:lang w:bidi="ar"/>
              </w:rPr>
            </w:pPr>
            <w:r>
              <w:rPr>
                <w:rFonts w:ascii="Times New Roman" w:eastAsia="等线" w:hAnsi="Times New Roman" w:hint="eastAsia"/>
                <w:b/>
                <w:bCs/>
                <w:szCs w:val="20"/>
                <w:lang w:bidi="ar"/>
              </w:rPr>
              <w:t>No.</w:t>
            </w:r>
          </w:p>
        </w:tc>
        <w:tc>
          <w:tcPr>
            <w:tcW w:w="7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30EA434" w14:textId="77777777" w:rsidR="00126186" w:rsidRDefault="00126186" w:rsidP="006009E0">
            <w:pPr>
              <w:adjustRightInd w:val="0"/>
              <w:snapToGrid w:val="0"/>
              <w:rPr>
                <w:rFonts w:ascii="Times New Roman" w:eastAsia="等线" w:hAnsi="Times New Roman"/>
                <w:b/>
                <w:bCs/>
                <w:szCs w:val="20"/>
                <w:lang w:bidi="ar"/>
              </w:rPr>
            </w:pPr>
            <w:r>
              <w:rPr>
                <w:rFonts w:ascii="Times New Roman" w:eastAsia="等线" w:hAnsi="Times New Roman" w:hint="eastAsia"/>
                <w:b/>
                <w:bCs/>
                <w:szCs w:val="20"/>
                <w:lang w:bidi="ar"/>
              </w:rPr>
              <w:t>Item</w:t>
            </w:r>
          </w:p>
        </w:tc>
        <w:tc>
          <w:tcPr>
            <w:tcW w:w="1085" w:type="pct"/>
            <w:tcBorders>
              <w:top w:val="single" w:sz="4" w:space="0" w:color="auto"/>
              <w:left w:val="single" w:sz="4" w:space="0" w:color="auto"/>
              <w:bottom w:val="single" w:sz="4" w:space="0" w:color="auto"/>
              <w:right w:val="single" w:sz="4" w:space="0" w:color="auto"/>
            </w:tcBorders>
            <w:shd w:val="clear" w:color="auto" w:fill="auto"/>
            <w:vAlign w:val="center"/>
          </w:tcPr>
          <w:p w14:paraId="03BE2062" w14:textId="77777777" w:rsidR="00126186" w:rsidRDefault="00126186" w:rsidP="006009E0">
            <w:pPr>
              <w:rPr>
                <w:rFonts w:ascii="Times New Roman" w:eastAsia="等线" w:hAnsi="Times New Roman"/>
                <w:b/>
                <w:bCs/>
                <w:szCs w:val="20"/>
              </w:rPr>
            </w:pPr>
            <w:r>
              <w:rPr>
                <w:rFonts w:ascii="Times New Roman" w:eastAsia="等线" w:hAnsi="Times New Roman" w:hint="eastAsia"/>
                <w:b/>
                <w:bCs/>
                <w:szCs w:val="20"/>
              </w:rPr>
              <w:t>Reader-to-Device</w:t>
            </w:r>
          </w:p>
        </w:tc>
        <w:tc>
          <w:tcPr>
            <w:tcW w:w="1446" w:type="pct"/>
            <w:tcBorders>
              <w:top w:val="single" w:sz="4" w:space="0" w:color="auto"/>
              <w:left w:val="single" w:sz="4" w:space="0" w:color="auto"/>
              <w:bottom w:val="single" w:sz="4" w:space="0" w:color="auto"/>
              <w:right w:val="single" w:sz="4" w:space="0" w:color="auto"/>
            </w:tcBorders>
            <w:shd w:val="clear" w:color="auto" w:fill="auto"/>
            <w:vAlign w:val="center"/>
          </w:tcPr>
          <w:p w14:paraId="2FECF9A3" w14:textId="77777777" w:rsidR="00126186" w:rsidRDefault="00126186" w:rsidP="006009E0">
            <w:pPr>
              <w:rPr>
                <w:rFonts w:ascii="Times New Roman" w:eastAsia="等线" w:hAnsi="Times New Roman"/>
                <w:b/>
                <w:bCs/>
                <w:szCs w:val="20"/>
              </w:rPr>
            </w:pPr>
            <w:r>
              <w:rPr>
                <w:rFonts w:ascii="Times New Roman" w:eastAsia="等线" w:hAnsi="Times New Roman" w:hint="eastAsia"/>
                <w:b/>
                <w:bCs/>
                <w:szCs w:val="20"/>
              </w:rPr>
              <w:t>Device-to-Reader</w:t>
            </w:r>
          </w:p>
        </w:tc>
        <w:tc>
          <w:tcPr>
            <w:tcW w:w="1446" w:type="pct"/>
            <w:tcBorders>
              <w:top w:val="single" w:sz="4" w:space="0" w:color="auto"/>
              <w:left w:val="single" w:sz="4" w:space="0" w:color="auto"/>
              <w:bottom w:val="single" w:sz="4" w:space="0" w:color="auto"/>
              <w:right w:val="single" w:sz="4" w:space="0" w:color="auto"/>
            </w:tcBorders>
          </w:tcPr>
          <w:p w14:paraId="3131B83C" w14:textId="77777777" w:rsidR="00126186" w:rsidRDefault="00126186" w:rsidP="006009E0">
            <w:pPr>
              <w:rPr>
                <w:rFonts w:ascii="Times New Roman" w:eastAsia="等线" w:hAnsi="Times New Roman"/>
                <w:b/>
                <w:bCs/>
                <w:szCs w:val="20"/>
              </w:rPr>
            </w:pPr>
            <w:r>
              <w:rPr>
                <w:rFonts w:ascii="Times New Roman" w:eastAsia="等线" w:hAnsi="Times New Roman"/>
                <w:b/>
                <w:bCs/>
                <w:szCs w:val="20"/>
                <w:lang w:eastAsia="zh-CN"/>
              </w:rPr>
              <w:t>C</w:t>
            </w:r>
            <w:r>
              <w:rPr>
                <w:rFonts w:ascii="Times New Roman" w:eastAsia="等线" w:hAnsi="Times New Roman" w:hint="eastAsia"/>
                <w:b/>
                <w:bCs/>
                <w:szCs w:val="20"/>
                <w:lang w:eastAsia="zh-CN"/>
              </w:rPr>
              <w:t>ompany views</w:t>
            </w:r>
          </w:p>
        </w:tc>
      </w:tr>
      <w:tr w:rsidR="00126186" w14:paraId="2D3E5075" w14:textId="77777777" w:rsidTr="006009E0">
        <w:trPr>
          <w:trHeight w:val="151"/>
        </w:trPr>
        <w:tc>
          <w:tcPr>
            <w:tcW w:w="299" w:type="pct"/>
            <w:tcBorders>
              <w:top w:val="single" w:sz="4" w:space="0" w:color="auto"/>
              <w:left w:val="single" w:sz="4" w:space="0" w:color="auto"/>
              <w:bottom w:val="single" w:sz="4" w:space="0" w:color="auto"/>
              <w:right w:val="single" w:sz="4" w:space="0" w:color="auto"/>
            </w:tcBorders>
            <w:vAlign w:val="center"/>
          </w:tcPr>
          <w:p w14:paraId="4A227171" w14:textId="77777777" w:rsidR="00126186" w:rsidRDefault="00126186" w:rsidP="006009E0">
            <w:pPr>
              <w:adjustRightInd w:val="0"/>
              <w:snapToGrid w:val="0"/>
              <w:rPr>
                <w:rFonts w:ascii="Times New Roman" w:eastAsia="等线" w:hAnsi="Times New Roman"/>
                <w:strike/>
                <w:color w:val="FF0000"/>
                <w:szCs w:val="20"/>
                <w:lang w:bidi="ar"/>
              </w:rPr>
            </w:pPr>
            <w:r>
              <w:rPr>
                <w:rFonts w:eastAsia="等线" w:hint="eastAsia"/>
              </w:rPr>
              <w:t>[1M]</w:t>
            </w:r>
          </w:p>
        </w:tc>
        <w:tc>
          <w:tcPr>
            <w:tcW w:w="7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666DD89" w14:textId="77777777" w:rsidR="00126186" w:rsidRDefault="00126186" w:rsidP="006009E0">
            <w:pPr>
              <w:adjustRightInd w:val="0"/>
              <w:snapToGrid w:val="0"/>
              <w:rPr>
                <w:rFonts w:ascii="Times New Roman" w:eastAsia="等线" w:hAnsi="Times New Roman"/>
                <w:strike/>
                <w:color w:val="FF0000"/>
                <w:szCs w:val="20"/>
                <w:lang w:bidi="ar"/>
              </w:rPr>
            </w:pPr>
            <w:r w:rsidRPr="00F41F25">
              <w:rPr>
                <w:rFonts w:eastAsia="等线" w:hint="eastAsia"/>
                <w:szCs w:val="20"/>
                <w:lang w:eastAsia="zh-CN" w:bidi="ar"/>
              </w:rPr>
              <w:t>EIRP (dBm)</w:t>
            </w:r>
          </w:p>
        </w:tc>
        <w:tc>
          <w:tcPr>
            <w:tcW w:w="1085" w:type="pct"/>
            <w:tcBorders>
              <w:top w:val="single" w:sz="4" w:space="0" w:color="auto"/>
              <w:left w:val="single" w:sz="4" w:space="0" w:color="auto"/>
              <w:bottom w:val="single" w:sz="4" w:space="0" w:color="auto"/>
              <w:right w:val="single" w:sz="4" w:space="0" w:color="auto"/>
            </w:tcBorders>
            <w:shd w:val="clear" w:color="auto" w:fill="auto"/>
            <w:vAlign w:val="center"/>
          </w:tcPr>
          <w:p w14:paraId="534D904F" w14:textId="77777777" w:rsidR="00126186" w:rsidRDefault="00126186" w:rsidP="006009E0">
            <w:pPr>
              <w:adjustRightInd w:val="0"/>
              <w:snapToGrid w:val="0"/>
              <w:jc w:val="center"/>
              <w:rPr>
                <w:rFonts w:eastAsia="等线"/>
                <w:highlight w:val="yellow"/>
                <w:lang w:eastAsia="zh-CN"/>
              </w:rPr>
            </w:pPr>
            <w:r w:rsidRPr="00126D39">
              <w:rPr>
                <w:rFonts w:eastAsia="等线"/>
                <w:highlight w:val="yellow"/>
                <w:lang w:eastAsia="zh-CN"/>
              </w:rPr>
              <w:t>C</w:t>
            </w:r>
            <w:r w:rsidRPr="00126D39">
              <w:rPr>
                <w:rFonts w:eastAsia="等线" w:hint="eastAsia"/>
                <w:highlight w:val="yellow"/>
                <w:lang w:eastAsia="zh-CN"/>
              </w:rPr>
              <w:t>alculated</w:t>
            </w:r>
          </w:p>
          <w:p w14:paraId="61A601BC" w14:textId="77777777" w:rsidR="00126186" w:rsidRDefault="00126186" w:rsidP="006009E0">
            <w:pPr>
              <w:rPr>
                <w:rFonts w:ascii="Times New Roman" w:eastAsia="等线" w:hAnsi="Times New Roman"/>
                <w:strike/>
                <w:color w:val="FF0000"/>
                <w:szCs w:val="20"/>
              </w:rPr>
            </w:pPr>
            <w:r w:rsidRPr="004C1E34">
              <w:rPr>
                <w:rFonts w:eastAsia="等线" w:hint="eastAsia"/>
                <w:lang w:eastAsia="zh-CN"/>
              </w:rPr>
              <w:t>FFS: any limitation of the EIRP subject to future discussion</w:t>
            </w:r>
          </w:p>
        </w:tc>
        <w:tc>
          <w:tcPr>
            <w:tcW w:w="1446" w:type="pct"/>
            <w:tcBorders>
              <w:top w:val="single" w:sz="4" w:space="0" w:color="auto"/>
              <w:left w:val="single" w:sz="4" w:space="0" w:color="auto"/>
              <w:bottom w:val="single" w:sz="4" w:space="0" w:color="auto"/>
              <w:right w:val="single" w:sz="4" w:space="0" w:color="auto"/>
            </w:tcBorders>
            <w:shd w:val="clear" w:color="auto" w:fill="auto"/>
            <w:vAlign w:val="center"/>
          </w:tcPr>
          <w:p w14:paraId="389D7DBC" w14:textId="77777777" w:rsidR="00126186" w:rsidRDefault="00126186" w:rsidP="006009E0">
            <w:pPr>
              <w:rPr>
                <w:rFonts w:ascii="Times New Roman" w:eastAsia="等线" w:hAnsi="Times New Roman"/>
                <w:strike/>
                <w:color w:val="FF0000"/>
                <w:szCs w:val="20"/>
              </w:rPr>
            </w:pPr>
            <w:r w:rsidRPr="00126D39">
              <w:rPr>
                <w:rFonts w:eastAsia="等线"/>
                <w:highlight w:val="yellow"/>
                <w:lang w:eastAsia="zh-CN"/>
              </w:rPr>
              <w:t>C</w:t>
            </w:r>
            <w:r w:rsidRPr="00126D39">
              <w:rPr>
                <w:rFonts w:eastAsia="等线" w:hint="eastAsia"/>
                <w:highlight w:val="yellow"/>
                <w:lang w:eastAsia="zh-CN"/>
              </w:rPr>
              <w:t>alculated</w:t>
            </w:r>
          </w:p>
        </w:tc>
        <w:tc>
          <w:tcPr>
            <w:tcW w:w="1446" w:type="pct"/>
            <w:tcBorders>
              <w:top w:val="single" w:sz="4" w:space="0" w:color="auto"/>
              <w:left w:val="single" w:sz="4" w:space="0" w:color="auto"/>
              <w:bottom w:val="single" w:sz="4" w:space="0" w:color="auto"/>
              <w:right w:val="single" w:sz="4" w:space="0" w:color="auto"/>
            </w:tcBorders>
          </w:tcPr>
          <w:p w14:paraId="0CED797B" w14:textId="77777777" w:rsidR="00126186" w:rsidRDefault="00126186" w:rsidP="006009E0">
            <w:pPr>
              <w:pStyle w:val="af"/>
              <w:numPr>
                <w:ilvl w:val="0"/>
                <w:numId w:val="30"/>
              </w:numPr>
              <w:adjustRightInd w:val="0"/>
              <w:snapToGrid w:val="0"/>
              <w:ind w:firstLineChars="0"/>
              <w:rPr>
                <w:rFonts w:eastAsia="等线"/>
                <w:lang w:eastAsia="zh-CN"/>
              </w:rPr>
            </w:pPr>
            <w:r w:rsidRPr="009F0CD4">
              <w:rPr>
                <w:rFonts w:eastAsia="等线"/>
                <w:lang w:eastAsia="zh-CN"/>
              </w:rPr>
              <w:t>F</w:t>
            </w:r>
            <w:r w:rsidRPr="009F0CD4">
              <w:rPr>
                <w:rFonts w:eastAsia="等线" w:hint="eastAsia"/>
                <w:lang w:eastAsia="zh-CN"/>
              </w:rPr>
              <w:t>or RF-EH</w:t>
            </w:r>
            <w:r>
              <w:rPr>
                <w:rFonts w:eastAsia="等线" w:hint="eastAsia"/>
                <w:lang w:eastAsia="zh-CN"/>
              </w:rPr>
              <w:t>/</w:t>
            </w:r>
            <w:r w:rsidRPr="009F0CD4">
              <w:rPr>
                <w:rFonts w:eastAsia="等线" w:hint="eastAsia"/>
                <w:lang w:eastAsia="zh-CN"/>
              </w:rPr>
              <w:t xml:space="preserve">R2D, </w:t>
            </w:r>
          </w:p>
          <w:p w14:paraId="0D5A118B" w14:textId="77777777" w:rsidR="00126186" w:rsidRDefault="00126186" w:rsidP="006009E0">
            <w:pPr>
              <w:pStyle w:val="af"/>
              <w:numPr>
                <w:ilvl w:val="1"/>
                <w:numId w:val="30"/>
              </w:numPr>
              <w:adjustRightInd w:val="0"/>
              <w:snapToGrid w:val="0"/>
              <w:ind w:firstLineChars="0"/>
              <w:rPr>
                <w:rFonts w:eastAsia="等线"/>
                <w:lang w:eastAsia="zh-CN"/>
              </w:rPr>
            </w:pPr>
            <w:r w:rsidRPr="009F0CD4">
              <w:rPr>
                <w:rFonts w:eastAsia="等线" w:hint="eastAsia"/>
                <w:lang w:eastAsia="zh-CN"/>
              </w:rPr>
              <w:t>[1</w:t>
            </w:r>
            <w:proofErr w:type="gramStart"/>
            <w:r w:rsidRPr="009F0CD4">
              <w:rPr>
                <w:rFonts w:eastAsia="等线" w:hint="eastAsia"/>
                <w:lang w:eastAsia="zh-CN"/>
              </w:rPr>
              <w:t>M]=</w:t>
            </w:r>
            <w:proofErr w:type="gramEnd"/>
            <w:r w:rsidRPr="009F0CD4">
              <w:rPr>
                <w:rFonts w:eastAsia="等线" w:hint="eastAsia"/>
                <w:lang w:eastAsia="zh-CN"/>
              </w:rPr>
              <w:t>[1E]+[1G]</w:t>
            </w:r>
            <w:r>
              <w:rPr>
                <w:rFonts w:eastAsia="等线" w:hint="eastAsia"/>
                <w:lang w:eastAsia="zh-CN"/>
              </w:rPr>
              <w:t xml:space="preserve">: [Ericsson], </w:t>
            </w:r>
            <w:r>
              <w:rPr>
                <w:rFonts w:eastAsiaTheme="minorEastAsia" w:hint="eastAsia"/>
                <w:lang w:eastAsia="zh-CN"/>
              </w:rPr>
              <w:t>[</w:t>
            </w:r>
            <w:r w:rsidRPr="00C47357">
              <w:rPr>
                <w:rFonts w:ascii="Times New Roman" w:eastAsia="宋体" w:hAnsi="Times New Roman"/>
                <w:szCs w:val="20"/>
                <w:lang w:eastAsia="zh-CN" w:bidi="ar"/>
              </w:rPr>
              <w:t>Tejas Networks Ltd.</w:t>
            </w:r>
            <w:r>
              <w:rPr>
                <w:rFonts w:ascii="Times New Roman" w:eastAsia="宋体" w:hAnsi="Times New Roman" w:hint="eastAsia"/>
                <w:szCs w:val="20"/>
                <w:lang w:eastAsia="zh-CN" w:bidi="ar"/>
              </w:rPr>
              <w:t>],</w:t>
            </w:r>
            <w:r>
              <w:rPr>
                <w:rFonts w:eastAsia="等线" w:hint="eastAsia"/>
                <w:lang w:eastAsia="zh-CN"/>
              </w:rPr>
              <w:t xml:space="preserve"> [Nokia], [</w:t>
            </w:r>
            <w:proofErr w:type="spellStart"/>
            <w:r>
              <w:rPr>
                <w:rFonts w:eastAsia="等线" w:hint="eastAsia"/>
                <w:lang w:eastAsia="zh-CN"/>
              </w:rPr>
              <w:t>Spreadtrum</w:t>
            </w:r>
            <w:proofErr w:type="spellEnd"/>
            <w:r>
              <w:rPr>
                <w:rFonts w:eastAsia="等线" w:hint="eastAsia"/>
                <w:lang w:eastAsia="zh-CN"/>
              </w:rPr>
              <w:t>], [Samsung], [CMCC], [Sony], [ZTE], [</w:t>
            </w:r>
            <w:proofErr w:type="spellStart"/>
            <w:r>
              <w:rPr>
                <w:rFonts w:eastAsia="等线" w:hint="eastAsia"/>
                <w:lang w:eastAsia="zh-CN"/>
              </w:rPr>
              <w:t>x</w:t>
            </w:r>
            <w:r>
              <w:rPr>
                <w:rFonts w:eastAsia="等线"/>
                <w:lang w:eastAsia="zh-CN"/>
              </w:rPr>
              <w:t>iaomi</w:t>
            </w:r>
            <w:proofErr w:type="spellEnd"/>
            <w:r>
              <w:rPr>
                <w:rFonts w:eastAsia="等线" w:hint="eastAsia"/>
                <w:lang w:eastAsia="zh-CN"/>
              </w:rPr>
              <w:t>]</w:t>
            </w:r>
          </w:p>
          <w:p w14:paraId="535FBB44" w14:textId="77777777" w:rsidR="00126186" w:rsidRDefault="00126186" w:rsidP="006009E0">
            <w:pPr>
              <w:pStyle w:val="af"/>
              <w:numPr>
                <w:ilvl w:val="1"/>
                <w:numId w:val="30"/>
              </w:numPr>
              <w:adjustRightInd w:val="0"/>
              <w:snapToGrid w:val="0"/>
              <w:ind w:firstLineChars="0"/>
              <w:rPr>
                <w:rFonts w:eastAsia="等线"/>
                <w:lang w:eastAsia="zh-CN"/>
              </w:rPr>
            </w:pPr>
            <w:r w:rsidRPr="00226A7B">
              <w:rPr>
                <w:rFonts w:eastAsia="等线"/>
                <w:lang w:eastAsia="zh-CN"/>
              </w:rPr>
              <w:t>[1</w:t>
            </w:r>
            <w:proofErr w:type="gramStart"/>
            <w:r w:rsidRPr="00226A7B">
              <w:rPr>
                <w:rFonts w:eastAsia="等线"/>
                <w:lang w:eastAsia="zh-CN"/>
              </w:rPr>
              <w:t>M]=</w:t>
            </w:r>
            <w:proofErr w:type="gramEnd"/>
            <w:r w:rsidRPr="00226A7B">
              <w:rPr>
                <w:rFonts w:eastAsia="等线"/>
                <w:lang w:eastAsia="zh-CN"/>
              </w:rPr>
              <w:t>[1E]+[1G]-[1J]- [1N]</w:t>
            </w:r>
            <w:r>
              <w:rPr>
                <w:rFonts w:eastAsia="等线" w:hint="eastAsia"/>
                <w:lang w:eastAsia="zh-CN"/>
              </w:rPr>
              <w:t>: [Lenovo]</w:t>
            </w:r>
          </w:p>
          <w:p w14:paraId="1A9FFB45" w14:textId="77777777" w:rsidR="00126186" w:rsidRPr="009F0CD4" w:rsidRDefault="00126186" w:rsidP="006009E0">
            <w:pPr>
              <w:pStyle w:val="af"/>
              <w:numPr>
                <w:ilvl w:val="1"/>
                <w:numId w:val="30"/>
              </w:numPr>
              <w:adjustRightInd w:val="0"/>
              <w:snapToGrid w:val="0"/>
              <w:ind w:firstLineChars="0"/>
              <w:rPr>
                <w:rFonts w:eastAsia="等线"/>
                <w:lang w:eastAsia="zh-CN"/>
              </w:rPr>
            </w:pPr>
          </w:p>
          <w:p w14:paraId="06773833" w14:textId="77777777" w:rsidR="00126186" w:rsidRDefault="00126186" w:rsidP="006009E0">
            <w:pPr>
              <w:pStyle w:val="af"/>
              <w:numPr>
                <w:ilvl w:val="0"/>
                <w:numId w:val="30"/>
              </w:numPr>
              <w:adjustRightInd w:val="0"/>
              <w:snapToGrid w:val="0"/>
              <w:ind w:firstLineChars="0"/>
              <w:rPr>
                <w:rFonts w:eastAsia="等线"/>
                <w:lang w:eastAsia="zh-CN"/>
              </w:rPr>
            </w:pPr>
            <w:r w:rsidRPr="009F0CD4">
              <w:rPr>
                <w:rFonts w:eastAsia="等线" w:hint="eastAsia"/>
                <w:lang w:eastAsia="zh-CN"/>
              </w:rPr>
              <w:t xml:space="preserve">For D2R of Device 1, </w:t>
            </w:r>
          </w:p>
          <w:p w14:paraId="26B39D7F" w14:textId="77777777" w:rsidR="00126186" w:rsidRDefault="00126186" w:rsidP="006009E0">
            <w:pPr>
              <w:pStyle w:val="af"/>
              <w:numPr>
                <w:ilvl w:val="1"/>
                <w:numId w:val="30"/>
              </w:numPr>
              <w:adjustRightInd w:val="0"/>
              <w:snapToGrid w:val="0"/>
              <w:ind w:firstLineChars="0"/>
              <w:rPr>
                <w:rFonts w:eastAsia="等线"/>
                <w:lang w:eastAsia="zh-CN"/>
              </w:rPr>
            </w:pPr>
            <w:r w:rsidRPr="009F0CD4">
              <w:rPr>
                <w:rFonts w:eastAsia="等线" w:hint="eastAsia"/>
                <w:lang w:eastAsia="zh-CN"/>
              </w:rPr>
              <w:t>[1</w:t>
            </w:r>
            <w:proofErr w:type="gramStart"/>
            <w:r w:rsidRPr="009F0CD4">
              <w:rPr>
                <w:rFonts w:eastAsia="等线" w:hint="eastAsia"/>
                <w:lang w:eastAsia="zh-CN"/>
              </w:rPr>
              <w:t>M]=</w:t>
            </w:r>
            <w:proofErr w:type="gramEnd"/>
            <w:r w:rsidRPr="009F0CD4">
              <w:rPr>
                <w:rFonts w:eastAsia="等线" w:hint="eastAsia"/>
                <w:lang w:eastAsia="zh-CN"/>
              </w:rPr>
              <w:t xml:space="preserve"> [1E</w:t>
            </w:r>
            <w:r>
              <w:rPr>
                <w:rFonts w:eastAsia="等线" w:hint="eastAsia"/>
                <w:lang w:eastAsia="zh-CN"/>
              </w:rPr>
              <w:t>5</w:t>
            </w:r>
            <w:r w:rsidRPr="009F0CD4">
              <w:rPr>
                <w:rFonts w:eastAsia="等线" w:hint="eastAsia"/>
                <w:lang w:eastAsia="zh-CN"/>
              </w:rPr>
              <w:t>]+[1G]-[1H]</w:t>
            </w:r>
            <w:r>
              <w:rPr>
                <w:rFonts w:eastAsia="等线" w:hint="eastAsia"/>
                <w:lang w:eastAsia="zh-CN"/>
              </w:rPr>
              <w:t>-[1J]: [Ericsson]</w:t>
            </w:r>
          </w:p>
          <w:p w14:paraId="53ADE7FA" w14:textId="77777777" w:rsidR="00126186" w:rsidRPr="001D4DB7" w:rsidRDefault="00126186" w:rsidP="006009E0">
            <w:pPr>
              <w:pStyle w:val="af"/>
              <w:numPr>
                <w:ilvl w:val="1"/>
                <w:numId w:val="30"/>
              </w:numPr>
              <w:adjustRightInd w:val="0"/>
              <w:snapToGrid w:val="0"/>
              <w:ind w:firstLineChars="0"/>
              <w:rPr>
                <w:rFonts w:eastAsia="等线"/>
                <w:lang w:eastAsia="zh-CN"/>
              </w:rPr>
            </w:pPr>
            <w:r w:rsidRPr="009F0CD4">
              <w:rPr>
                <w:rFonts w:eastAsia="等线" w:hint="eastAsia"/>
                <w:lang w:eastAsia="zh-CN"/>
              </w:rPr>
              <w:t>[1</w:t>
            </w:r>
            <w:proofErr w:type="gramStart"/>
            <w:r w:rsidRPr="009F0CD4">
              <w:rPr>
                <w:rFonts w:eastAsia="等线" w:hint="eastAsia"/>
                <w:lang w:eastAsia="zh-CN"/>
              </w:rPr>
              <w:t>M]=</w:t>
            </w:r>
            <w:proofErr w:type="gramEnd"/>
            <w:r w:rsidRPr="009F0CD4">
              <w:rPr>
                <w:rFonts w:eastAsia="等线" w:hint="eastAsia"/>
                <w:lang w:eastAsia="zh-CN"/>
              </w:rPr>
              <w:t xml:space="preserve"> [1E]+[1G]-[1H]</w:t>
            </w:r>
            <w:r>
              <w:rPr>
                <w:rFonts w:eastAsia="等线" w:hint="eastAsia"/>
                <w:lang w:eastAsia="zh-CN"/>
              </w:rPr>
              <w:t>-[1J]: [Nokia], [ZTE], [</w:t>
            </w:r>
            <w:proofErr w:type="spellStart"/>
            <w:r>
              <w:rPr>
                <w:rFonts w:eastAsia="等线" w:hint="eastAsia"/>
                <w:lang w:eastAsia="zh-CN"/>
              </w:rPr>
              <w:t>x</w:t>
            </w:r>
            <w:r>
              <w:rPr>
                <w:rFonts w:eastAsia="等线"/>
                <w:lang w:eastAsia="zh-CN"/>
              </w:rPr>
              <w:t>iaomi</w:t>
            </w:r>
            <w:proofErr w:type="spellEnd"/>
            <w:r>
              <w:rPr>
                <w:rFonts w:eastAsia="等线" w:hint="eastAsia"/>
                <w:lang w:eastAsia="zh-CN"/>
              </w:rPr>
              <w:t>], [Lenovo]</w:t>
            </w:r>
          </w:p>
          <w:p w14:paraId="51A94FAA" w14:textId="77777777" w:rsidR="00126186" w:rsidRDefault="00126186" w:rsidP="006009E0">
            <w:pPr>
              <w:pStyle w:val="af"/>
              <w:numPr>
                <w:ilvl w:val="1"/>
                <w:numId w:val="30"/>
              </w:numPr>
              <w:adjustRightInd w:val="0"/>
              <w:snapToGrid w:val="0"/>
              <w:ind w:firstLineChars="0"/>
              <w:rPr>
                <w:rFonts w:eastAsia="等线"/>
                <w:lang w:eastAsia="zh-CN"/>
              </w:rPr>
            </w:pPr>
            <w:r w:rsidRPr="009F0CD4">
              <w:rPr>
                <w:rFonts w:eastAsia="等线" w:hint="eastAsia"/>
                <w:lang w:eastAsia="zh-CN"/>
              </w:rPr>
              <w:t>[1</w:t>
            </w:r>
            <w:proofErr w:type="gramStart"/>
            <w:r w:rsidRPr="009F0CD4">
              <w:rPr>
                <w:rFonts w:eastAsia="等线" w:hint="eastAsia"/>
                <w:lang w:eastAsia="zh-CN"/>
              </w:rPr>
              <w:t>M]=</w:t>
            </w:r>
            <w:proofErr w:type="gramEnd"/>
            <w:r w:rsidRPr="009F0CD4">
              <w:rPr>
                <w:rFonts w:eastAsia="等线" w:hint="eastAsia"/>
                <w:lang w:eastAsia="zh-CN"/>
              </w:rPr>
              <w:t xml:space="preserve"> [1E]+[1G]-[1H]</w:t>
            </w:r>
            <w:r>
              <w:rPr>
                <w:rFonts w:eastAsia="等线" w:hint="eastAsia"/>
                <w:lang w:eastAsia="zh-CN"/>
              </w:rPr>
              <w:t>: [vivo], [CMCC]</w:t>
            </w:r>
          </w:p>
          <w:p w14:paraId="67621189" w14:textId="77777777" w:rsidR="00126186" w:rsidRPr="009F0CD4" w:rsidRDefault="00126186" w:rsidP="006009E0">
            <w:pPr>
              <w:pStyle w:val="af"/>
              <w:numPr>
                <w:ilvl w:val="1"/>
                <w:numId w:val="30"/>
              </w:numPr>
              <w:adjustRightInd w:val="0"/>
              <w:snapToGrid w:val="0"/>
              <w:ind w:firstLineChars="0"/>
              <w:rPr>
                <w:rFonts w:eastAsia="等线"/>
                <w:lang w:eastAsia="zh-CN"/>
              </w:rPr>
            </w:pPr>
          </w:p>
          <w:p w14:paraId="38479A60" w14:textId="77777777" w:rsidR="00126186" w:rsidRDefault="00126186" w:rsidP="006009E0">
            <w:pPr>
              <w:pStyle w:val="af"/>
              <w:numPr>
                <w:ilvl w:val="0"/>
                <w:numId w:val="30"/>
              </w:numPr>
              <w:adjustRightInd w:val="0"/>
              <w:snapToGrid w:val="0"/>
              <w:ind w:firstLineChars="0"/>
              <w:rPr>
                <w:rFonts w:eastAsia="等线"/>
                <w:lang w:eastAsia="zh-CN"/>
              </w:rPr>
            </w:pPr>
            <w:r w:rsidRPr="009F0CD4">
              <w:rPr>
                <w:rFonts w:eastAsia="等线" w:hint="eastAsia"/>
                <w:lang w:eastAsia="zh-CN"/>
              </w:rPr>
              <w:t xml:space="preserve">For D2R of Device 2a, </w:t>
            </w:r>
          </w:p>
          <w:p w14:paraId="2DFA140A" w14:textId="77777777" w:rsidR="00126186" w:rsidRDefault="00126186" w:rsidP="006009E0">
            <w:pPr>
              <w:pStyle w:val="af"/>
              <w:numPr>
                <w:ilvl w:val="1"/>
                <w:numId w:val="30"/>
              </w:numPr>
              <w:adjustRightInd w:val="0"/>
              <w:snapToGrid w:val="0"/>
              <w:ind w:firstLineChars="0"/>
              <w:rPr>
                <w:rFonts w:eastAsia="等线"/>
                <w:lang w:eastAsia="zh-CN"/>
              </w:rPr>
            </w:pPr>
            <w:r w:rsidRPr="009F0CD4">
              <w:rPr>
                <w:rFonts w:eastAsia="等线" w:hint="eastAsia"/>
                <w:lang w:eastAsia="zh-CN"/>
              </w:rPr>
              <w:t>[1</w:t>
            </w:r>
            <w:proofErr w:type="gramStart"/>
            <w:r w:rsidRPr="009F0CD4">
              <w:rPr>
                <w:rFonts w:eastAsia="等线" w:hint="eastAsia"/>
                <w:lang w:eastAsia="zh-CN"/>
              </w:rPr>
              <w:t>M]=</w:t>
            </w:r>
            <w:proofErr w:type="gramEnd"/>
            <w:r w:rsidRPr="009F0CD4">
              <w:rPr>
                <w:rFonts w:eastAsia="等线" w:hint="eastAsia"/>
                <w:lang w:eastAsia="zh-CN"/>
              </w:rPr>
              <w:t xml:space="preserve"> [1E</w:t>
            </w:r>
            <w:r>
              <w:rPr>
                <w:rFonts w:eastAsia="等线" w:hint="eastAsia"/>
                <w:lang w:eastAsia="zh-CN"/>
              </w:rPr>
              <w:t>5</w:t>
            </w:r>
            <w:r w:rsidRPr="009F0CD4">
              <w:rPr>
                <w:rFonts w:eastAsia="等线" w:hint="eastAsia"/>
                <w:lang w:eastAsia="zh-CN"/>
              </w:rPr>
              <w:t>]+[1G]-[1H]</w:t>
            </w:r>
            <w:r>
              <w:rPr>
                <w:rFonts w:eastAsia="等线" w:hint="eastAsia"/>
                <w:lang w:eastAsia="zh-CN"/>
              </w:rPr>
              <w:t>-[1J]+[1K]: [Ericsson]</w:t>
            </w:r>
          </w:p>
          <w:p w14:paraId="6DDFA231" w14:textId="77777777" w:rsidR="00126186" w:rsidRDefault="00126186" w:rsidP="006009E0">
            <w:pPr>
              <w:pStyle w:val="af"/>
              <w:numPr>
                <w:ilvl w:val="1"/>
                <w:numId w:val="30"/>
              </w:numPr>
              <w:adjustRightInd w:val="0"/>
              <w:snapToGrid w:val="0"/>
              <w:ind w:firstLineChars="0"/>
              <w:rPr>
                <w:rFonts w:eastAsia="等线"/>
                <w:lang w:eastAsia="zh-CN"/>
              </w:rPr>
            </w:pPr>
            <w:r w:rsidRPr="009F0CD4">
              <w:rPr>
                <w:rFonts w:eastAsia="等线" w:hint="eastAsia"/>
                <w:lang w:eastAsia="zh-CN"/>
              </w:rPr>
              <w:t>[1</w:t>
            </w:r>
            <w:proofErr w:type="gramStart"/>
            <w:r w:rsidRPr="009F0CD4">
              <w:rPr>
                <w:rFonts w:eastAsia="等线" w:hint="eastAsia"/>
                <w:lang w:eastAsia="zh-CN"/>
              </w:rPr>
              <w:t>M]=</w:t>
            </w:r>
            <w:proofErr w:type="gramEnd"/>
            <w:r w:rsidRPr="009F0CD4">
              <w:rPr>
                <w:rFonts w:eastAsia="等线" w:hint="eastAsia"/>
                <w:lang w:eastAsia="zh-CN"/>
              </w:rPr>
              <w:t xml:space="preserve"> [1E]+[1G]-[1H]</w:t>
            </w:r>
            <w:r>
              <w:rPr>
                <w:rFonts w:eastAsia="等线" w:hint="eastAsia"/>
                <w:lang w:eastAsia="zh-CN"/>
              </w:rPr>
              <w:t>-[1J]+[1K]: [FUTUREWEI], [</w:t>
            </w:r>
            <w:proofErr w:type="spellStart"/>
            <w:r>
              <w:rPr>
                <w:rFonts w:eastAsia="等线" w:hint="eastAsia"/>
                <w:lang w:eastAsia="zh-CN"/>
              </w:rPr>
              <w:t>Spreadtrum</w:t>
            </w:r>
            <w:proofErr w:type="spellEnd"/>
            <w:r>
              <w:rPr>
                <w:rFonts w:eastAsia="等线" w:hint="eastAsia"/>
                <w:lang w:eastAsia="zh-CN"/>
              </w:rPr>
              <w:t>], [ZTE], [Lenovo]</w:t>
            </w:r>
          </w:p>
          <w:p w14:paraId="375E147B" w14:textId="77777777" w:rsidR="00126186" w:rsidRDefault="00126186" w:rsidP="006009E0">
            <w:pPr>
              <w:pStyle w:val="af"/>
              <w:numPr>
                <w:ilvl w:val="1"/>
                <w:numId w:val="30"/>
              </w:numPr>
              <w:adjustRightInd w:val="0"/>
              <w:snapToGrid w:val="0"/>
              <w:ind w:firstLineChars="0"/>
              <w:rPr>
                <w:rFonts w:eastAsia="等线"/>
                <w:lang w:eastAsia="zh-CN"/>
              </w:rPr>
            </w:pPr>
            <w:r w:rsidRPr="009F0CD4">
              <w:rPr>
                <w:rFonts w:eastAsia="等线" w:hint="eastAsia"/>
                <w:lang w:eastAsia="zh-CN"/>
              </w:rPr>
              <w:t>[1</w:t>
            </w:r>
            <w:proofErr w:type="gramStart"/>
            <w:r w:rsidRPr="009F0CD4">
              <w:rPr>
                <w:rFonts w:eastAsia="等线" w:hint="eastAsia"/>
                <w:lang w:eastAsia="zh-CN"/>
              </w:rPr>
              <w:t>M]=</w:t>
            </w:r>
            <w:proofErr w:type="gramEnd"/>
            <w:r w:rsidRPr="009F0CD4">
              <w:rPr>
                <w:rFonts w:eastAsia="等线" w:hint="eastAsia"/>
                <w:lang w:eastAsia="zh-CN"/>
              </w:rPr>
              <w:t xml:space="preserve"> [1E]+[1G]</w:t>
            </w:r>
            <w:r>
              <w:rPr>
                <w:rFonts w:eastAsia="等线" w:hint="eastAsia"/>
                <w:lang w:eastAsia="zh-CN"/>
              </w:rPr>
              <w:t xml:space="preserve"> -[1J]+[1K]: [Nokia], [</w:t>
            </w:r>
            <w:proofErr w:type="spellStart"/>
            <w:r>
              <w:rPr>
                <w:rFonts w:eastAsia="等线" w:hint="eastAsia"/>
                <w:lang w:eastAsia="zh-CN"/>
              </w:rPr>
              <w:t>x</w:t>
            </w:r>
            <w:r>
              <w:rPr>
                <w:rFonts w:eastAsia="等线"/>
                <w:lang w:eastAsia="zh-CN"/>
              </w:rPr>
              <w:t>iaomi</w:t>
            </w:r>
            <w:proofErr w:type="spellEnd"/>
            <w:r>
              <w:rPr>
                <w:rFonts w:eastAsia="等线" w:hint="eastAsia"/>
                <w:lang w:eastAsia="zh-CN"/>
              </w:rPr>
              <w:t>]</w:t>
            </w:r>
          </w:p>
          <w:p w14:paraId="2F449511" w14:textId="77777777" w:rsidR="00126186" w:rsidRDefault="00126186" w:rsidP="006009E0">
            <w:pPr>
              <w:pStyle w:val="af"/>
              <w:numPr>
                <w:ilvl w:val="1"/>
                <w:numId w:val="30"/>
              </w:numPr>
              <w:adjustRightInd w:val="0"/>
              <w:snapToGrid w:val="0"/>
              <w:ind w:firstLineChars="0"/>
              <w:rPr>
                <w:rFonts w:eastAsia="等线"/>
                <w:lang w:eastAsia="zh-CN"/>
              </w:rPr>
            </w:pPr>
          </w:p>
          <w:p w14:paraId="7517739B" w14:textId="77777777" w:rsidR="00126186" w:rsidRPr="009F0CD4" w:rsidRDefault="00126186" w:rsidP="006009E0">
            <w:pPr>
              <w:pStyle w:val="af"/>
              <w:numPr>
                <w:ilvl w:val="1"/>
                <w:numId w:val="30"/>
              </w:numPr>
              <w:adjustRightInd w:val="0"/>
              <w:snapToGrid w:val="0"/>
              <w:ind w:firstLineChars="0"/>
              <w:rPr>
                <w:rFonts w:eastAsia="等线"/>
                <w:lang w:eastAsia="zh-CN"/>
              </w:rPr>
            </w:pPr>
            <w:r w:rsidRPr="009F0CD4">
              <w:rPr>
                <w:rFonts w:eastAsia="等线" w:hint="eastAsia"/>
                <w:lang w:eastAsia="zh-CN"/>
              </w:rPr>
              <w:t>[1</w:t>
            </w:r>
            <w:proofErr w:type="gramStart"/>
            <w:r w:rsidRPr="009F0CD4">
              <w:rPr>
                <w:rFonts w:eastAsia="等线" w:hint="eastAsia"/>
                <w:lang w:eastAsia="zh-CN"/>
              </w:rPr>
              <w:t>M]=</w:t>
            </w:r>
            <w:proofErr w:type="gramEnd"/>
            <w:r w:rsidRPr="009F0CD4">
              <w:rPr>
                <w:rFonts w:eastAsia="等线" w:hint="eastAsia"/>
                <w:lang w:eastAsia="zh-CN"/>
              </w:rPr>
              <w:t xml:space="preserve"> [1E]+[1G]-[1H]+[1K]</w:t>
            </w:r>
            <w:r>
              <w:rPr>
                <w:rFonts w:eastAsia="等线" w:hint="eastAsia"/>
                <w:lang w:eastAsia="zh-CN"/>
              </w:rPr>
              <w:t>: [vivo], [CMCC]</w:t>
            </w:r>
          </w:p>
          <w:p w14:paraId="1FBAF79F" w14:textId="77777777" w:rsidR="00126186" w:rsidRDefault="00126186" w:rsidP="006009E0">
            <w:pPr>
              <w:pStyle w:val="af"/>
              <w:numPr>
                <w:ilvl w:val="0"/>
                <w:numId w:val="30"/>
              </w:numPr>
              <w:adjustRightInd w:val="0"/>
              <w:snapToGrid w:val="0"/>
              <w:ind w:firstLineChars="0"/>
              <w:rPr>
                <w:rFonts w:eastAsia="宋体"/>
              </w:rPr>
            </w:pPr>
            <w:r w:rsidRPr="009F0CD4">
              <w:rPr>
                <w:rFonts w:eastAsia="等线"/>
                <w:lang w:eastAsia="zh-CN"/>
              </w:rPr>
              <w:t>F</w:t>
            </w:r>
            <w:r w:rsidRPr="009F0CD4">
              <w:rPr>
                <w:rFonts w:eastAsia="等线" w:hint="eastAsia"/>
                <w:lang w:eastAsia="zh-CN"/>
              </w:rPr>
              <w:t>or D</w:t>
            </w:r>
            <w:r>
              <w:rPr>
                <w:rFonts w:eastAsia="宋体" w:hint="eastAsia"/>
              </w:rPr>
              <w:t xml:space="preserve">2R of Device 2b, </w:t>
            </w:r>
          </w:p>
          <w:p w14:paraId="62BA6168" w14:textId="77777777" w:rsidR="00126186" w:rsidRDefault="00126186" w:rsidP="006009E0">
            <w:pPr>
              <w:pStyle w:val="af"/>
              <w:numPr>
                <w:ilvl w:val="1"/>
                <w:numId w:val="30"/>
              </w:numPr>
              <w:adjustRightInd w:val="0"/>
              <w:snapToGrid w:val="0"/>
              <w:ind w:firstLineChars="0"/>
              <w:rPr>
                <w:rFonts w:eastAsia="宋体"/>
              </w:rPr>
            </w:pPr>
            <w:r>
              <w:rPr>
                <w:rFonts w:eastAsia="宋体" w:hint="eastAsia"/>
                <w:lang w:bidi="ar"/>
              </w:rPr>
              <w:t>[1</w:t>
            </w:r>
            <w:proofErr w:type="gramStart"/>
            <w:r>
              <w:rPr>
                <w:rFonts w:eastAsia="宋体" w:hint="eastAsia"/>
                <w:lang w:bidi="ar"/>
              </w:rPr>
              <w:t>M]=</w:t>
            </w:r>
            <w:proofErr w:type="gramEnd"/>
            <w:r>
              <w:rPr>
                <w:rFonts w:eastAsia="宋体" w:hint="eastAsia"/>
                <w:lang w:bidi="ar"/>
              </w:rPr>
              <w:t>[1E]+[1G]</w:t>
            </w:r>
            <w:r>
              <w:rPr>
                <w:rFonts w:eastAsia="宋体" w:hint="eastAsia"/>
                <w:lang w:eastAsia="zh-CN" w:bidi="ar"/>
              </w:rPr>
              <w:t>-[1J]: [Ericsson],</w:t>
            </w:r>
            <w:r>
              <w:rPr>
                <w:rFonts w:eastAsia="等线" w:hint="eastAsia"/>
                <w:lang w:eastAsia="zh-CN"/>
              </w:rPr>
              <w:t xml:space="preserve"> [</w:t>
            </w:r>
            <w:proofErr w:type="spellStart"/>
            <w:r>
              <w:rPr>
                <w:rFonts w:eastAsia="等线" w:hint="eastAsia"/>
                <w:lang w:eastAsia="zh-CN"/>
              </w:rPr>
              <w:t>x</w:t>
            </w:r>
            <w:r>
              <w:rPr>
                <w:rFonts w:eastAsia="等线"/>
                <w:lang w:eastAsia="zh-CN"/>
              </w:rPr>
              <w:t>iaomi</w:t>
            </w:r>
            <w:proofErr w:type="spellEnd"/>
            <w:r>
              <w:rPr>
                <w:rFonts w:eastAsia="等线" w:hint="eastAsia"/>
                <w:lang w:eastAsia="zh-CN"/>
              </w:rPr>
              <w:t>], [Lenovo]</w:t>
            </w:r>
          </w:p>
          <w:p w14:paraId="2337BA09" w14:textId="77777777" w:rsidR="00126186" w:rsidRDefault="00126186" w:rsidP="006009E0">
            <w:pPr>
              <w:pStyle w:val="af"/>
              <w:numPr>
                <w:ilvl w:val="1"/>
                <w:numId w:val="30"/>
              </w:numPr>
              <w:adjustRightInd w:val="0"/>
              <w:snapToGrid w:val="0"/>
              <w:ind w:firstLineChars="0"/>
              <w:rPr>
                <w:rFonts w:eastAsia="宋体"/>
              </w:rPr>
            </w:pPr>
            <w:r>
              <w:rPr>
                <w:rFonts w:eastAsia="宋体" w:hint="eastAsia"/>
                <w:lang w:bidi="ar"/>
              </w:rPr>
              <w:t>[1</w:t>
            </w:r>
            <w:proofErr w:type="gramStart"/>
            <w:r>
              <w:rPr>
                <w:rFonts w:eastAsia="宋体" w:hint="eastAsia"/>
                <w:lang w:bidi="ar"/>
              </w:rPr>
              <w:t>M]=</w:t>
            </w:r>
            <w:proofErr w:type="gramEnd"/>
            <w:r>
              <w:rPr>
                <w:rFonts w:eastAsia="宋体" w:hint="eastAsia"/>
                <w:lang w:bidi="ar"/>
              </w:rPr>
              <w:t>[1E]+[1G]</w:t>
            </w:r>
            <w:r>
              <w:rPr>
                <w:rFonts w:eastAsia="宋体" w:hint="eastAsia"/>
                <w:lang w:eastAsia="zh-CN" w:bidi="ar"/>
              </w:rPr>
              <w:t>:</w:t>
            </w:r>
            <w:r>
              <w:rPr>
                <w:rFonts w:eastAsia="等线" w:hint="eastAsia"/>
                <w:lang w:eastAsia="zh-CN"/>
              </w:rPr>
              <w:t xml:space="preserve"> [CMCC], [ZTE]</w:t>
            </w:r>
          </w:p>
          <w:p w14:paraId="2BE8AA49" w14:textId="77777777" w:rsidR="00126186" w:rsidRDefault="00126186" w:rsidP="006009E0">
            <w:pPr>
              <w:pStyle w:val="af"/>
              <w:numPr>
                <w:ilvl w:val="0"/>
                <w:numId w:val="30"/>
              </w:numPr>
              <w:adjustRightInd w:val="0"/>
              <w:snapToGrid w:val="0"/>
              <w:ind w:firstLineChars="0"/>
              <w:rPr>
                <w:rFonts w:eastAsia="等线"/>
                <w:lang w:eastAsia="zh-CN"/>
              </w:rPr>
            </w:pPr>
            <w:r>
              <w:rPr>
                <w:rFonts w:eastAsia="等线" w:hint="eastAsia"/>
                <w:lang w:eastAsia="zh-CN"/>
              </w:rPr>
              <w:t>EIRP constraints</w:t>
            </w:r>
          </w:p>
          <w:p w14:paraId="17D98325" w14:textId="77777777" w:rsidR="00126186" w:rsidRDefault="00126186" w:rsidP="006009E0">
            <w:pPr>
              <w:pStyle w:val="af"/>
              <w:numPr>
                <w:ilvl w:val="1"/>
                <w:numId w:val="30"/>
              </w:numPr>
              <w:adjustRightInd w:val="0"/>
              <w:snapToGrid w:val="0"/>
              <w:ind w:firstLineChars="0"/>
              <w:rPr>
                <w:rFonts w:eastAsia="等线"/>
                <w:lang w:eastAsia="zh-CN"/>
              </w:rPr>
            </w:pPr>
            <w:r>
              <w:rPr>
                <w:rFonts w:eastAsia="等线" w:hint="eastAsia"/>
                <w:lang w:eastAsia="zh-CN"/>
              </w:rPr>
              <w:t xml:space="preserve">[Samsung] mentioned that high EIRP </w:t>
            </w:r>
            <w:r>
              <w:rPr>
                <w:rFonts w:eastAsia="等线" w:hint="eastAsia"/>
                <w:lang w:eastAsia="zh-CN"/>
              </w:rPr>
              <w:lastRenderedPageBreak/>
              <w:t xml:space="preserve">may cause signal leakage issue </w:t>
            </w:r>
            <w:r w:rsidRPr="00D0532C">
              <w:rPr>
                <w:rFonts w:eastAsia="等线"/>
                <w:lang w:eastAsia="zh-CN"/>
              </w:rPr>
              <w:t>or adverse effects on the human body</w:t>
            </w:r>
            <w:r>
              <w:rPr>
                <w:rFonts w:eastAsia="等线" w:hint="eastAsia"/>
                <w:lang w:eastAsia="zh-CN"/>
              </w:rPr>
              <w:t xml:space="preserve">, and restrictions such as </w:t>
            </w:r>
            <w:r>
              <w:t>(1) setting a maximum limit for EIRP, (2) PSD limitation</w:t>
            </w:r>
            <w:r>
              <w:rPr>
                <w:rFonts w:eastAsiaTheme="minorEastAsia" w:hint="eastAsia"/>
                <w:lang w:eastAsia="zh-CN"/>
              </w:rPr>
              <w:t>,</w:t>
            </w:r>
            <w:r>
              <w:rPr>
                <w:rFonts w:eastAsia="等线" w:hint="eastAsia"/>
                <w:lang w:eastAsia="zh-CN"/>
              </w:rPr>
              <w:t xml:space="preserve"> need to be applied</w:t>
            </w:r>
          </w:p>
          <w:p w14:paraId="0E88E701" w14:textId="77777777" w:rsidR="00126186" w:rsidRPr="000D1288" w:rsidRDefault="00126186" w:rsidP="006009E0">
            <w:pPr>
              <w:pStyle w:val="af"/>
              <w:numPr>
                <w:ilvl w:val="1"/>
                <w:numId w:val="30"/>
              </w:numPr>
              <w:adjustRightInd w:val="0"/>
              <w:snapToGrid w:val="0"/>
              <w:ind w:firstLineChars="0"/>
              <w:rPr>
                <w:rFonts w:eastAsia="等线"/>
                <w:lang w:eastAsia="zh-CN"/>
              </w:rPr>
            </w:pPr>
            <w:r>
              <w:rPr>
                <w:rFonts w:eastAsia="等线" w:hint="eastAsia"/>
                <w:lang w:eastAsia="zh-CN"/>
              </w:rPr>
              <w:t>[NTT DOCOMO] suggests limiting the max EIRP as [</w:t>
            </w:r>
            <w:proofErr w:type="gramStart"/>
            <w:r>
              <w:rPr>
                <w:rFonts w:eastAsia="等线" w:hint="eastAsia"/>
                <w:lang w:eastAsia="zh-CN"/>
              </w:rPr>
              <w:t>35]dBm</w:t>
            </w:r>
            <w:proofErr w:type="gramEnd"/>
            <w:r>
              <w:rPr>
                <w:rFonts w:eastAsia="等线" w:hint="eastAsia"/>
                <w:lang w:eastAsia="zh-CN"/>
              </w:rPr>
              <w:t xml:space="preserve"> for R2D</w:t>
            </w:r>
          </w:p>
          <w:p w14:paraId="3512CC8F" w14:textId="77777777" w:rsidR="00126186" w:rsidRPr="008B10A1" w:rsidRDefault="00126186" w:rsidP="006009E0">
            <w:pPr>
              <w:adjustRightInd w:val="0"/>
              <w:snapToGrid w:val="0"/>
              <w:rPr>
                <w:rFonts w:eastAsia="等线"/>
                <w:lang w:eastAsia="zh-CN"/>
              </w:rPr>
            </w:pPr>
          </w:p>
        </w:tc>
      </w:tr>
    </w:tbl>
    <w:p w14:paraId="24FE4033" w14:textId="77777777" w:rsidR="00126186" w:rsidRDefault="00126186" w:rsidP="000B2DDD">
      <w:pPr>
        <w:rPr>
          <w:rFonts w:eastAsiaTheme="minorEastAsia"/>
          <w:i/>
          <w:iCs/>
          <w:lang w:eastAsia="zh-CN"/>
        </w:rPr>
      </w:pPr>
    </w:p>
    <w:p w14:paraId="1B496AB5" w14:textId="30ACB4B3" w:rsidR="00126186" w:rsidRDefault="00126186" w:rsidP="00126186">
      <w:pPr>
        <w:pStyle w:val="4"/>
        <w:numPr>
          <w:ilvl w:val="0"/>
          <w:numId w:val="0"/>
        </w:numPr>
        <w:ind w:left="864" w:hanging="864"/>
        <w:rPr>
          <w:rFonts w:eastAsiaTheme="minorEastAsia"/>
          <w:lang w:eastAsia="zh-CN"/>
        </w:rPr>
      </w:pPr>
      <w:r w:rsidRPr="005E1628">
        <w:rPr>
          <w:rFonts w:eastAsiaTheme="minorEastAsia" w:hint="eastAsia"/>
          <w:lang w:eastAsia="zh-CN"/>
        </w:rPr>
        <w:t>[H][Proposal-</w:t>
      </w:r>
      <w:r w:rsidRPr="005E1628">
        <w:rPr>
          <w:rFonts w:eastAsiaTheme="minorEastAsia"/>
          <w:lang w:eastAsia="zh-CN"/>
        </w:rPr>
        <w:fldChar w:fldCharType="begin"/>
      </w:r>
      <w:r w:rsidRPr="005E1628">
        <w:rPr>
          <w:rFonts w:eastAsiaTheme="minorEastAsia"/>
          <w:lang w:eastAsia="zh-CN"/>
        </w:rPr>
        <w:instrText xml:space="preserve"> </w:instrText>
      </w:r>
      <w:r w:rsidRPr="005E1628">
        <w:instrText>STYLEREF "</w:instrText>
      </w:r>
      <w:r w:rsidRPr="005E1628">
        <w:rPr>
          <w:rFonts w:eastAsiaTheme="minorEastAsia" w:hint="eastAsia"/>
          <w:lang w:eastAsia="zh-CN"/>
        </w:rPr>
        <w:instrText>Title</w:instrText>
      </w:r>
      <w:r w:rsidRPr="005E1628">
        <w:instrText>" \n \t</w:instrText>
      </w:r>
      <w:r w:rsidRPr="005E1628">
        <w:rPr>
          <w:rFonts w:eastAsiaTheme="minorEastAsia"/>
          <w:lang w:eastAsia="zh-CN"/>
        </w:rPr>
        <w:instrText xml:space="preserve"> </w:instrText>
      </w:r>
      <w:r w:rsidRPr="005E1628">
        <w:rPr>
          <w:rFonts w:eastAsiaTheme="minorEastAsia"/>
          <w:lang w:eastAsia="zh-CN"/>
        </w:rPr>
        <w:fldChar w:fldCharType="separate"/>
      </w:r>
      <w:r>
        <w:rPr>
          <w:noProof/>
        </w:rPr>
        <w:t>3.4.15</w:t>
      </w:r>
      <w:r w:rsidRPr="005E1628">
        <w:rPr>
          <w:rFonts w:eastAsiaTheme="minorEastAsia"/>
          <w:lang w:eastAsia="zh-CN"/>
        </w:rPr>
        <w:fldChar w:fldCharType="end"/>
      </w:r>
      <w:r w:rsidRPr="005E1628">
        <w:rPr>
          <w:rFonts w:eastAsiaTheme="minorEastAsia" w:hint="eastAsia"/>
          <w:lang w:eastAsia="zh-CN"/>
        </w:rPr>
        <w:t xml:space="preserve">-v1] </w:t>
      </w:r>
      <w:r w:rsidR="00F551E7">
        <w:rPr>
          <w:rFonts w:eastAsiaTheme="minorEastAsia" w:hint="eastAsia"/>
          <w:lang w:eastAsia="zh-CN"/>
        </w:rPr>
        <w:t xml:space="preserve"> </w:t>
      </w:r>
    </w:p>
    <w:p w14:paraId="6A8F5441" w14:textId="77777777" w:rsidR="00126186" w:rsidRPr="00126186" w:rsidRDefault="00126186" w:rsidP="00126186">
      <w:pPr>
        <w:rPr>
          <w:rFonts w:eastAsiaTheme="minorEastAsia"/>
          <w:lang w:eastAsia="zh-CN"/>
        </w:rPr>
      </w:pPr>
    </w:p>
    <w:tbl>
      <w:tblPr>
        <w:tblStyle w:val="af1"/>
        <w:tblW w:w="14850" w:type="dxa"/>
        <w:tblLook w:val="04A0" w:firstRow="1" w:lastRow="0" w:firstColumn="1" w:lastColumn="0" w:noHBand="0" w:noVBand="1"/>
      </w:tblPr>
      <w:tblGrid>
        <w:gridCol w:w="14850"/>
      </w:tblGrid>
      <w:tr w:rsidR="00126186" w14:paraId="3F22BDD2" w14:textId="77777777" w:rsidTr="006009E0">
        <w:tc>
          <w:tcPr>
            <w:tcW w:w="14850" w:type="dxa"/>
          </w:tcPr>
          <w:p w14:paraId="17A02BCA" w14:textId="77777777" w:rsidR="00126186" w:rsidRDefault="00126186" w:rsidP="006009E0">
            <w:pPr>
              <w:rPr>
                <w:rFonts w:eastAsiaTheme="minorEastAsia"/>
                <w:b/>
                <w:bCs/>
                <w:lang w:eastAsia="zh-CN"/>
              </w:rPr>
            </w:pPr>
            <w:r w:rsidRPr="00914423">
              <w:rPr>
                <w:rFonts w:eastAsiaTheme="minorEastAsia" w:hint="eastAsia"/>
                <w:b/>
                <w:bCs/>
                <w:lang w:eastAsia="zh-CN"/>
              </w:rPr>
              <w:t>Proposals:</w:t>
            </w:r>
          </w:p>
          <w:p w14:paraId="76BCA69E" w14:textId="2D82D5E2" w:rsidR="00126186" w:rsidRDefault="00126186" w:rsidP="006009E0">
            <w:pPr>
              <w:rPr>
                <w:rFonts w:eastAsiaTheme="minorEastAsia"/>
                <w:lang w:eastAsia="zh-CN"/>
              </w:rPr>
            </w:pPr>
            <w:r>
              <w:rPr>
                <w:rFonts w:eastAsiaTheme="minorEastAsia" w:hint="eastAsia"/>
                <w:lang w:eastAsia="zh-CN"/>
              </w:rPr>
              <w:t>Update the link budget table Row [1</w:t>
            </w:r>
            <w:r w:rsidR="000C29B3">
              <w:rPr>
                <w:rFonts w:eastAsiaTheme="minorEastAsia" w:hint="eastAsia"/>
                <w:lang w:eastAsia="zh-CN"/>
              </w:rPr>
              <w:t>M</w:t>
            </w:r>
            <w:r>
              <w:rPr>
                <w:rFonts w:eastAsiaTheme="minorEastAsia" w:hint="eastAsia"/>
                <w:lang w:eastAsia="zh-CN"/>
              </w:rPr>
              <w:t>] as follows,</w:t>
            </w:r>
          </w:p>
          <w:p w14:paraId="3E50EB1E" w14:textId="77777777" w:rsidR="00126186" w:rsidRDefault="00126186" w:rsidP="006009E0">
            <w:pPr>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56"/>
              <w:gridCol w:w="3343"/>
              <w:gridCol w:w="4016"/>
              <w:gridCol w:w="6209"/>
            </w:tblGrid>
            <w:tr w:rsidR="00126186" w14:paraId="72856986" w14:textId="77777777" w:rsidTr="005702D5">
              <w:trPr>
                <w:trHeight w:val="151"/>
              </w:trPr>
              <w:tc>
                <w:tcPr>
                  <w:tcW w:w="361" w:type="pct"/>
                  <w:tcBorders>
                    <w:top w:val="single" w:sz="4" w:space="0" w:color="auto"/>
                    <w:left w:val="single" w:sz="4" w:space="0" w:color="auto"/>
                    <w:bottom w:val="single" w:sz="4" w:space="0" w:color="auto"/>
                    <w:right w:val="single" w:sz="4" w:space="0" w:color="auto"/>
                  </w:tcBorders>
                  <w:vAlign w:val="center"/>
                </w:tcPr>
                <w:p w14:paraId="4158B125" w14:textId="77777777" w:rsidR="00126186" w:rsidRDefault="00126186" w:rsidP="006009E0">
                  <w:pPr>
                    <w:adjustRightInd w:val="0"/>
                    <w:snapToGrid w:val="0"/>
                    <w:jc w:val="center"/>
                    <w:rPr>
                      <w:rFonts w:ascii="Times New Roman" w:eastAsia="等线" w:hAnsi="Times New Roman"/>
                      <w:b/>
                      <w:bCs/>
                      <w:szCs w:val="20"/>
                      <w:lang w:bidi="ar"/>
                    </w:rPr>
                  </w:pPr>
                  <w:r>
                    <w:rPr>
                      <w:rFonts w:ascii="Times New Roman" w:eastAsia="等线" w:hAnsi="Times New Roman" w:hint="eastAsia"/>
                      <w:b/>
                      <w:bCs/>
                      <w:szCs w:val="20"/>
                      <w:lang w:bidi="ar"/>
                    </w:rPr>
                    <w:t>No.</w:t>
                  </w:r>
                </w:p>
              </w:tc>
              <w:tc>
                <w:tcPr>
                  <w:tcW w:w="114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290AAB7" w14:textId="77777777" w:rsidR="00126186" w:rsidRDefault="00126186" w:rsidP="006009E0">
                  <w:pPr>
                    <w:adjustRightInd w:val="0"/>
                    <w:snapToGrid w:val="0"/>
                    <w:rPr>
                      <w:rFonts w:ascii="Times New Roman" w:eastAsia="等线" w:hAnsi="Times New Roman"/>
                      <w:b/>
                      <w:bCs/>
                      <w:szCs w:val="20"/>
                      <w:lang w:bidi="ar"/>
                    </w:rPr>
                  </w:pPr>
                  <w:r>
                    <w:rPr>
                      <w:rFonts w:ascii="Times New Roman" w:eastAsia="等线" w:hAnsi="Times New Roman" w:hint="eastAsia"/>
                      <w:b/>
                      <w:bCs/>
                      <w:szCs w:val="20"/>
                      <w:lang w:bidi="ar"/>
                    </w:rPr>
                    <w:t>Item</w:t>
                  </w:r>
                </w:p>
              </w:tc>
              <w:tc>
                <w:tcPr>
                  <w:tcW w:w="1373" w:type="pct"/>
                  <w:tcBorders>
                    <w:top w:val="single" w:sz="4" w:space="0" w:color="auto"/>
                    <w:left w:val="single" w:sz="4" w:space="0" w:color="auto"/>
                    <w:bottom w:val="single" w:sz="4" w:space="0" w:color="auto"/>
                    <w:right w:val="single" w:sz="4" w:space="0" w:color="auto"/>
                  </w:tcBorders>
                  <w:shd w:val="clear" w:color="auto" w:fill="auto"/>
                  <w:vAlign w:val="center"/>
                </w:tcPr>
                <w:p w14:paraId="02F1F2E5" w14:textId="77777777" w:rsidR="00126186" w:rsidRDefault="00126186" w:rsidP="006009E0">
                  <w:pPr>
                    <w:rPr>
                      <w:rFonts w:ascii="Times New Roman" w:eastAsia="等线" w:hAnsi="Times New Roman"/>
                      <w:b/>
                      <w:bCs/>
                      <w:szCs w:val="20"/>
                    </w:rPr>
                  </w:pPr>
                  <w:r>
                    <w:rPr>
                      <w:rFonts w:ascii="Times New Roman" w:eastAsia="等线" w:hAnsi="Times New Roman" w:hint="eastAsia"/>
                      <w:b/>
                      <w:bCs/>
                      <w:szCs w:val="20"/>
                    </w:rPr>
                    <w:t>Reader-to-Device</w:t>
                  </w:r>
                </w:p>
              </w:tc>
              <w:tc>
                <w:tcPr>
                  <w:tcW w:w="2123" w:type="pct"/>
                  <w:tcBorders>
                    <w:top w:val="single" w:sz="4" w:space="0" w:color="auto"/>
                    <w:left w:val="single" w:sz="4" w:space="0" w:color="auto"/>
                    <w:bottom w:val="single" w:sz="4" w:space="0" w:color="auto"/>
                    <w:right w:val="single" w:sz="4" w:space="0" w:color="auto"/>
                  </w:tcBorders>
                  <w:shd w:val="clear" w:color="auto" w:fill="auto"/>
                  <w:vAlign w:val="center"/>
                </w:tcPr>
                <w:p w14:paraId="16FFE874" w14:textId="77777777" w:rsidR="00126186" w:rsidRDefault="00126186" w:rsidP="006009E0">
                  <w:pPr>
                    <w:rPr>
                      <w:rFonts w:ascii="Times New Roman" w:eastAsia="等线" w:hAnsi="Times New Roman"/>
                      <w:b/>
                      <w:bCs/>
                      <w:szCs w:val="20"/>
                    </w:rPr>
                  </w:pPr>
                  <w:r>
                    <w:rPr>
                      <w:rFonts w:ascii="Times New Roman" w:eastAsia="等线" w:hAnsi="Times New Roman" w:hint="eastAsia"/>
                      <w:b/>
                      <w:bCs/>
                      <w:szCs w:val="20"/>
                    </w:rPr>
                    <w:t>Device-to-Reader</w:t>
                  </w:r>
                </w:p>
              </w:tc>
            </w:tr>
            <w:tr w:rsidR="00126186" w14:paraId="6AC2811F" w14:textId="77777777" w:rsidTr="005702D5">
              <w:trPr>
                <w:trHeight w:val="151"/>
              </w:trPr>
              <w:tc>
                <w:tcPr>
                  <w:tcW w:w="361" w:type="pct"/>
                  <w:tcBorders>
                    <w:top w:val="single" w:sz="4" w:space="0" w:color="auto"/>
                    <w:left w:val="single" w:sz="4" w:space="0" w:color="auto"/>
                    <w:bottom w:val="single" w:sz="4" w:space="0" w:color="auto"/>
                    <w:right w:val="single" w:sz="4" w:space="0" w:color="auto"/>
                  </w:tcBorders>
                  <w:vAlign w:val="center"/>
                </w:tcPr>
                <w:p w14:paraId="032E2586" w14:textId="5B6A6101" w:rsidR="00126186" w:rsidRDefault="00126186" w:rsidP="00126186">
                  <w:pPr>
                    <w:adjustRightInd w:val="0"/>
                    <w:snapToGrid w:val="0"/>
                    <w:jc w:val="center"/>
                    <w:rPr>
                      <w:rFonts w:ascii="Times New Roman" w:eastAsia="等线" w:hAnsi="Times New Roman"/>
                      <w:szCs w:val="20"/>
                      <w:lang w:bidi="ar"/>
                    </w:rPr>
                  </w:pPr>
                  <w:r>
                    <w:rPr>
                      <w:rFonts w:eastAsia="等线" w:hint="eastAsia"/>
                    </w:rPr>
                    <w:t>[1M]</w:t>
                  </w:r>
                </w:p>
              </w:tc>
              <w:tc>
                <w:tcPr>
                  <w:tcW w:w="114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C62400D" w14:textId="0F15A15B" w:rsidR="00126186" w:rsidRDefault="00126186" w:rsidP="00126186">
                  <w:pPr>
                    <w:adjustRightInd w:val="0"/>
                    <w:snapToGrid w:val="0"/>
                    <w:rPr>
                      <w:rFonts w:ascii="Times New Roman" w:eastAsia="等线" w:hAnsi="Times New Roman"/>
                      <w:szCs w:val="20"/>
                      <w:lang w:bidi="ar"/>
                    </w:rPr>
                  </w:pPr>
                  <w:r w:rsidRPr="00F41F25">
                    <w:rPr>
                      <w:rFonts w:eastAsia="等线" w:hint="eastAsia"/>
                      <w:szCs w:val="20"/>
                      <w:lang w:eastAsia="zh-CN" w:bidi="ar"/>
                    </w:rPr>
                    <w:t>EIRP (dBm)</w:t>
                  </w:r>
                </w:p>
              </w:tc>
              <w:tc>
                <w:tcPr>
                  <w:tcW w:w="1373" w:type="pct"/>
                  <w:tcBorders>
                    <w:top w:val="single" w:sz="4" w:space="0" w:color="auto"/>
                    <w:left w:val="single" w:sz="4" w:space="0" w:color="auto"/>
                    <w:bottom w:val="single" w:sz="4" w:space="0" w:color="auto"/>
                    <w:right w:val="single" w:sz="4" w:space="0" w:color="auto"/>
                  </w:tcBorders>
                  <w:shd w:val="clear" w:color="auto" w:fill="auto"/>
                  <w:vAlign w:val="center"/>
                </w:tcPr>
                <w:p w14:paraId="4ACAC664" w14:textId="35D5F948" w:rsidR="00126186" w:rsidRPr="005702D5" w:rsidRDefault="00126186" w:rsidP="00126186">
                  <w:pPr>
                    <w:adjustRightInd w:val="0"/>
                    <w:snapToGrid w:val="0"/>
                    <w:jc w:val="center"/>
                    <w:rPr>
                      <w:rFonts w:eastAsia="等线"/>
                      <w:lang w:eastAsia="zh-CN"/>
                    </w:rPr>
                  </w:pPr>
                  <w:r w:rsidRPr="005702D5">
                    <w:rPr>
                      <w:rFonts w:eastAsia="等线"/>
                      <w:lang w:eastAsia="zh-CN"/>
                    </w:rPr>
                    <w:t>C</w:t>
                  </w:r>
                  <w:r w:rsidRPr="005702D5">
                    <w:rPr>
                      <w:rFonts w:eastAsia="等线" w:hint="eastAsia"/>
                      <w:lang w:eastAsia="zh-CN"/>
                    </w:rPr>
                    <w:t>alculated</w:t>
                  </w:r>
                  <w:r w:rsidR="005702D5">
                    <w:rPr>
                      <w:rFonts w:eastAsia="等线" w:hint="eastAsia"/>
                      <w:lang w:eastAsia="zh-CN"/>
                    </w:rPr>
                    <w:t xml:space="preserve"> (see Note 1)</w:t>
                  </w:r>
                </w:p>
                <w:p w14:paraId="314C1A3A" w14:textId="6029C178" w:rsidR="00126186" w:rsidRPr="00126186" w:rsidRDefault="00126186" w:rsidP="00126186">
                  <w:pPr>
                    <w:rPr>
                      <w:rFonts w:eastAsia="等线"/>
                      <w:color w:val="FF0000"/>
                      <w:lang w:eastAsia="zh-CN"/>
                    </w:rPr>
                  </w:pPr>
                  <w:r w:rsidRPr="004C1E34">
                    <w:rPr>
                      <w:rFonts w:eastAsia="等线" w:hint="eastAsia"/>
                      <w:lang w:eastAsia="zh-CN"/>
                    </w:rPr>
                    <w:t>FFS: any limitation of the EIRP subject to future discussion</w:t>
                  </w:r>
                </w:p>
              </w:tc>
              <w:tc>
                <w:tcPr>
                  <w:tcW w:w="2123" w:type="pct"/>
                  <w:tcBorders>
                    <w:top w:val="single" w:sz="4" w:space="0" w:color="auto"/>
                    <w:left w:val="single" w:sz="4" w:space="0" w:color="auto"/>
                    <w:bottom w:val="single" w:sz="4" w:space="0" w:color="auto"/>
                    <w:right w:val="single" w:sz="4" w:space="0" w:color="auto"/>
                  </w:tcBorders>
                  <w:shd w:val="clear" w:color="auto" w:fill="auto"/>
                  <w:vAlign w:val="center"/>
                </w:tcPr>
                <w:p w14:paraId="4F96E455" w14:textId="4397237E" w:rsidR="00126186" w:rsidRPr="005702D5" w:rsidRDefault="005702D5" w:rsidP="005702D5">
                  <w:pPr>
                    <w:adjustRightInd w:val="0"/>
                    <w:snapToGrid w:val="0"/>
                    <w:jc w:val="center"/>
                    <w:rPr>
                      <w:rFonts w:eastAsia="等线"/>
                      <w:lang w:eastAsia="zh-CN"/>
                    </w:rPr>
                  </w:pPr>
                  <w:r w:rsidRPr="005702D5">
                    <w:rPr>
                      <w:rFonts w:eastAsia="等线"/>
                      <w:lang w:eastAsia="zh-CN"/>
                    </w:rPr>
                    <w:t>C</w:t>
                  </w:r>
                  <w:r w:rsidRPr="005702D5">
                    <w:rPr>
                      <w:rFonts w:eastAsia="等线" w:hint="eastAsia"/>
                      <w:lang w:eastAsia="zh-CN"/>
                    </w:rPr>
                    <w:t>alculated</w:t>
                  </w:r>
                  <w:r>
                    <w:rPr>
                      <w:rFonts w:eastAsia="等线" w:hint="eastAsia"/>
                      <w:lang w:eastAsia="zh-CN"/>
                    </w:rPr>
                    <w:t xml:space="preserve"> (see Note 1)</w:t>
                  </w:r>
                </w:p>
              </w:tc>
            </w:tr>
          </w:tbl>
          <w:p w14:paraId="42E05FD9" w14:textId="77777777" w:rsidR="00126186" w:rsidRDefault="00126186" w:rsidP="006009E0">
            <w:pPr>
              <w:rPr>
                <w:rFonts w:eastAsiaTheme="minorEastAsia"/>
                <w:lang w:eastAsia="zh-CN"/>
              </w:rPr>
            </w:pPr>
          </w:p>
          <w:p w14:paraId="22B4736E" w14:textId="2103BAF2" w:rsidR="00485B8D" w:rsidRDefault="00485B8D" w:rsidP="006009E0">
            <w:pPr>
              <w:rPr>
                <w:rFonts w:eastAsiaTheme="minorEastAsia"/>
                <w:color w:val="FF0000"/>
                <w:lang w:eastAsia="zh-CN"/>
              </w:rPr>
            </w:pPr>
            <w:r w:rsidRPr="001D09EE">
              <w:rPr>
                <w:rFonts w:eastAsiaTheme="minorEastAsia" w:hint="eastAsia"/>
                <w:color w:val="FF0000"/>
                <w:lang w:eastAsia="zh-CN"/>
              </w:rPr>
              <w:t>Note 1:</w:t>
            </w:r>
          </w:p>
          <w:p w14:paraId="1AD8E862" w14:textId="606CC178" w:rsidR="00F551E7" w:rsidRDefault="00F551E7" w:rsidP="006009E0">
            <w:pPr>
              <w:rPr>
                <w:rFonts w:eastAsiaTheme="minorEastAsia"/>
                <w:color w:val="FF0000"/>
                <w:lang w:eastAsia="zh-CN"/>
              </w:rPr>
            </w:pPr>
            <w:r>
              <w:rPr>
                <w:rFonts w:eastAsiaTheme="minorEastAsia"/>
                <w:color w:val="FF0000"/>
                <w:lang w:eastAsia="zh-CN"/>
              </w:rPr>
              <w:t>…</w:t>
            </w:r>
          </w:p>
          <w:p w14:paraId="4B8BFD4B" w14:textId="5FB7E570" w:rsidR="00F551E7" w:rsidRPr="001D09EE" w:rsidRDefault="00F551E7" w:rsidP="006009E0">
            <w:pPr>
              <w:rPr>
                <w:rFonts w:eastAsiaTheme="minorEastAsia"/>
                <w:color w:val="FF0000"/>
                <w:lang w:eastAsia="zh-CN"/>
              </w:rPr>
            </w:pPr>
            <w:r>
              <w:rPr>
                <w:rFonts w:eastAsiaTheme="minorEastAsia" w:hint="eastAsia"/>
                <w:color w:val="FF0000"/>
                <w:lang w:eastAsia="zh-CN"/>
              </w:rPr>
              <w:t>[1M]:</w:t>
            </w:r>
          </w:p>
          <w:p w14:paraId="778FDA09" w14:textId="486A09FB" w:rsidR="00485B8D" w:rsidRPr="001D09EE" w:rsidRDefault="00485B8D" w:rsidP="00485B8D">
            <w:pPr>
              <w:pStyle w:val="af"/>
              <w:numPr>
                <w:ilvl w:val="0"/>
                <w:numId w:val="30"/>
              </w:numPr>
              <w:adjustRightInd w:val="0"/>
              <w:snapToGrid w:val="0"/>
              <w:ind w:firstLineChars="0"/>
              <w:rPr>
                <w:rFonts w:eastAsia="等线"/>
                <w:color w:val="FF0000"/>
                <w:lang w:eastAsia="zh-CN"/>
              </w:rPr>
            </w:pPr>
            <w:r w:rsidRPr="001D09EE">
              <w:rPr>
                <w:rFonts w:eastAsia="等线"/>
                <w:color w:val="FF0000"/>
                <w:lang w:eastAsia="zh-CN"/>
              </w:rPr>
              <w:t>F</w:t>
            </w:r>
            <w:r w:rsidRPr="001D09EE">
              <w:rPr>
                <w:rFonts w:eastAsia="等线" w:hint="eastAsia"/>
                <w:color w:val="FF0000"/>
                <w:lang w:eastAsia="zh-CN"/>
              </w:rPr>
              <w:t xml:space="preserve">or R2D, </w:t>
            </w:r>
          </w:p>
          <w:p w14:paraId="1B24BD45" w14:textId="606C5423" w:rsidR="00485B8D" w:rsidRPr="001D09EE" w:rsidRDefault="00485B8D" w:rsidP="00485B8D">
            <w:pPr>
              <w:pStyle w:val="af"/>
              <w:numPr>
                <w:ilvl w:val="1"/>
                <w:numId w:val="30"/>
              </w:numPr>
              <w:adjustRightInd w:val="0"/>
              <w:snapToGrid w:val="0"/>
              <w:ind w:firstLineChars="0"/>
              <w:rPr>
                <w:rFonts w:eastAsia="等线"/>
                <w:color w:val="FF0000"/>
                <w:lang w:eastAsia="zh-CN"/>
              </w:rPr>
            </w:pPr>
            <w:r w:rsidRPr="001D09EE">
              <w:rPr>
                <w:rFonts w:eastAsia="等线" w:hint="eastAsia"/>
                <w:color w:val="FF0000"/>
                <w:lang w:eastAsia="zh-CN"/>
              </w:rPr>
              <w:t xml:space="preserve">[1M] = [1E] + [1G] - </w:t>
            </w:r>
            <w:proofErr w:type="gramStart"/>
            <w:r w:rsidRPr="001D09EE">
              <w:rPr>
                <w:rFonts w:eastAsia="等线" w:hint="eastAsia"/>
                <w:color w:val="FF0000"/>
                <w:lang w:eastAsia="zh-CN"/>
              </w:rPr>
              <w:t>FFS:[</w:t>
            </w:r>
            <w:proofErr w:type="gramEnd"/>
            <w:r w:rsidRPr="001D09EE">
              <w:rPr>
                <w:rFonts w:eastAsia="等线" w:hint="eastAsia"/>
                <w:color w:val="FF0000"/>
                <w:lang w:eastAsia="zh-CN"/>
              </w:rPr>
              <w:t>1N] - FFS: [1J]</w:t>
            </w:r>
          </w:p>
          <w:p w14:paraId="7E5C0277" w14:textId="21B10729" w:rsidR="00485B8D" w:rsidRPr="001D09EE" w:rsidRDefault="00485B8D" w:rsidP="00485B8D">
            <w:pPr>
              <w:pStyle w:val="af"/>
              <w:numPr>
                <w:ilvl w:val="0"/>
                <w:numId w:val="30"/>
              </w:numPr>
              <w:adjustRightInd w:val="0"/>
              <w:snapToGrid w:val="0"/>
              <w:ind w:firstLineChars="0"/>
              <w:rPr>
                <w:rFonts w:eastAsia="等线"/>
                <w:color w:val="FF0000"/>
                <w:lang w:eastAsia="zh-CN"/>
              </w:rPr>
            </w:pPr>
            <w:r w:rsidRPr="001D09EE">
              <w:rPr>
                <w:rFonts w:eastAsia="等线" w:hint="eastAsia"/>
                <w:color w:val="FF0000"/>
                <w:lang w:eastAsia="zh-CN"/>
              </w:rPr>
              <w:t>For D2R</w:t>
            </w:r>
          </w:p>
          <w:p w14:paraId="750A888A" w14:textId="485DA4B8" w:rsidR="00485B8D" w:rsidRPr="001D09EE" w:rsidRDefault="001D09EE" w:rsidP="00485B8D">
            <w:pPr>
              <w:pStyle w:val="af"/>
              <w:numPr>
                <w:ilvl w:val="1"/>
                <w:numId w:val="30"/>
              </w:numPr>
              <w:adjustRightInd w:val="0"/>
              <w:snapToGrid w:val="0"/>
              <w:ind w:firstLineChars="0"/>
              <w:rPr>
                <w:rFonts w:eastAsia="等线"/>
                <w:color w:val="FF0000"/>
                <w:lang w:eastAsia="zh-CN"/>
              </w:rPr>
            </w:pPr>
            <w:r w:rsidRPr="001D09EE">
              <w:rPr>
                <w:rFonts w:eastAsia="等线"/>
                <w:color w:val="FF0000"/>
                <w:lang w:eastAsia="zh-CN"/>
              </w:rPr>
              <w:t>D</w:t>
            </w:r>
            <w:r w:rsidRPr="001D09EE">
              <w:rPr>
                <w:rFonts w:eastAsia="等线" w:hint="eastAsia"/>
                <w:color w:val="FF0000"/>
                <w:lang w:eastAsia="zh-CN"/>
              </w:rPr>
              <w:t>evice 1:</w:t>
            </w:r>
          </w:p>
          <w:p w14:paraId="482D4E9C" w14:textId="3D4DDF43" w:rsidR="001D09EE" w:rsidRPr="001D09EE" w:rsidRDefault="001D09EE" w:rsidP="001D09EE">
            <w:pPr>
              <w:pStyle w:val="af"/>
              <w:numPr>
                <w:ilvl w:val="2"/>
                <w:numId w:val="30"/>
              </w:numPr>
              <w:adjustRightInd w:val="0"/>
              <w:snapToGrid w:val="0"/>
              <w:ind w:firstLineChars="0"/>
              <w:rPr>
                <w:rFonts w:eastAsia="等线"/>
                <w:color w:val="FF0000"/>
                <w:lang w:eastAsia="zh-CN"/>
              </w:rPr>
            </w:pPr>
            <w:r w:rsidRPr="001D09EE">
              <w:rPr>
                <w:rFonts w:eastAsia="等线" w:hint="eastAsia"/>
                <w:color w:val="FF0000"/>
                <w:lang w:eastAsia="zh-CN"/>
              </w:rPr>
              <w:t xml:space="preserve">[1M] </w:t>
            </w:r>
            <w:proofErr w:type="gramStart"/>
            <w:r w:rsidRPr="001D09EE">
              <w:rPr>
                <w:rFonts w:eastAsia="等线" w:hint="eastAsia"/>
                <w:color w:val="FF0000"/>
                <w:lang w:eastAsia="zh-CN"/>
              </w:rPr>
              <w:t>=  [</w:t>
            </w:r>
            <w:proofErr w:type="gramEnd"/>
            <w:r w:rsidRPr="001D09EE">
              <w:rPr>
                <w:rFonts w:eastAsia="等线" w:hint="eastAsia"/>
                <w:color w:val="FF0000"/>
                <w:lang w:eastAsia="zh-CN"/>
              </w:rPr>
              <w:t>1E] + [1G] - FFS:[1H] - FFS:[1J]</w:t>
            </w:r>
          </w:p>
          <w:p w14:paraId="56FB58CA" w14:textId="73239774" w:rsidR="001D09EE" w:rsidRPr="001D09EE" w:rsidRDefault="001D09EE" w:rsidP="001D09EE">
            <w:pPr>
              <w:pStyle w:val="af"/>
              <w:numPr>
                <w:ilvl w:val="1"/>
                <w:numId w:val="30"/>
              </w:numPr>
              <w:adjustRightInd w:val="0"/>
              <w:snapToGrid w:val="0"/>
              <w:ind w:firstLineChars="0"/>
              <w:rPr>
                <w:rFonts w:eastAsia="等线"/>
                <w:color w:val="FF0000"/>
                <w:lang w:eastAsia="zh-CN"/>
              </w:rPr>
            </w:pPr>
            <w:r w:rsidRPr="001D09EE">
              <w:rPr>
                <w:rFonts w:eastAsia="等线" w:hint="eastAsia"/>
                <w:color w:val="FF0000"/>
                <w:lang w:eastAsia="zh-CN"/>
              </w:rPr>
              <w:t>Device 2a:</w:t>
            </w:r>
          </w:p>
          <w:p w14:paraId="5AEC91EB" w14:textId="6E04D281" w:rsidR="001D09EE" w:rsidRPr="001D09EE" w:rsidRDefault="001D09EE" w:rsidP="001D09EE">
            <w:pPr>
              <w:pStyle w:val="af"/>
              <w:numPr>
                <w:ilvl w:val="2"/>
                <w:numId w:val="30"/>
              </w:numPr>
              <w:adjustRightInd w:val="0"/>
              <w:snapToGrid w:val="0"/>
              <w:ind w:firstLineChars="0"/>
              <w:rPr>
                <w:rFonts w:eastAsia="等线"/>
                <w:color w:val="FF0000"/>
                <w:lang w:eastAsia="zh-CN"/>
              </w:rPr>
            </w:pPr>
            <w:r w:rsidRPr="001D09EE">
              <w:rPr>
                <w:rFonts w:eastAsia="等线" w:hint="eastAsia"/>
                <w:color w:val="FF0000"/>
                <w:lang w:eastAsia="zh-CN"/>
              </w:rPr>
              <w:t xml:space="preserve">[1M] </w:t>
            </w:r>
            <w:proofErr w:type="gramStart"/>
            <w:r w:rsidRPr="001D09EE">
              <w:rPr>
                <w:rFonts w:eastAsia="等线" w:hint="eastAsia"/>
                <w:color w:val="FF0000"/>
                <w:lang w:eastAsia="zh-CN"/>
              </w:rPr>
              <w:t>=  [</w:t>
            </w:r>
            <w:proofErr w:type="gramEnd"/>
            <w:r w:rsidRPr="001D09EE">
              <w:rPr>
                <w:rFonts w:eastAsia="等线" w:hint="eastAsia"/>
                <w:color w:val="FF0000"/>
                <w:lang w:eastAsia="zh-CN"/>
              </w:rPr>
              <w:t>1E] + [1G] + [1K] - FFS:[1H] - FFS:[1J]</w:t>
            </w:r>
          </w:p>
          <w:p w14:paraId="4B9287F1" w14:textId="3F3C48AF" w:rsidR="001D09EE" w:rsidRPr="001D09EE" w:rsidRDefault="001D09EE" w:rsidP="001D09EE">
            <w:pPr>
              <w:pStyle w:val="af"/>
              <w:numPr>
                <w:ilvl w:val="1"/>
                <w:numId w:val="30"/>
              </w:numPr>
              <w:adjustRightInd w:val="0"/>
              <w:snapToGrid w:val="0"/>
              <w:ind w:firstLineChars="0"/>
              <w:rPr>
                <w:rFonts w:eastAsia="等线"/>
                <w:color w:val="FF0000"/>
                <w:lang w:eastAsia="zh-CN"/>
              </w:rPr>
            </w:pPr>
            <w:r w:rsidRPr="001D09EE">
              <w:rPr>
                <w:rFonts w:eastAsia="等线" w:hint="eastAsia"/>
                <w:color w:val="FF0000"/>
                <w:lang w:eastAsia="zh-CN"/>
              </w:rPr>
              <w:t>Device 2b:</w:t>
            </w:r>
          </w:p>
          <w:p w14:paraId="5EB29E34" w14:textId="4AA309D0" w:rsidR="001D09EE" w:rsidRPr="00F551E7" w:rsidRDefault="001D09EE" w:rsidP="001D09EE">
            <w:pPr>
              <w:pStyle w:val="af"/>
              <w:numPr>
                <w:ilvl w:val="2"/>
                <w:numId w:val="30"/>
              </w:numPr>
              <w:adjustRightInd w:val="0"/>
              <w:snapToGrid w:val="0"/>
              <w:ind w:firstLineChars="0"/>
              <w:rPr>
                <w:rFonts w:eastAsia="等线"/>
                <w:color w:val="FF0000"/>
                <w:lang w:eastAsia="zh-CN"/>
              </w:rPr>
            </w:pPr>
            <w:r w:rsidRPr="00F551E7">
              <w:rPr>
                <w:rFonts w:eastAsia="等线" w:hint="eastAsia"/>
                <w:color w:val="FF0000"/>
                <w:lang w:eastAsia="zh-CN"/>
              </w:rPr>
              <w:t xml:space="preserve">[1M] </w:t>
            </w:r>
            <w:proofErr w:type="gramStart"/>
            <w:r w:rsidRPr="00F551E7">
              <w:rPr>
                <w:rFonts w:eastAsia="等线" w:hint="eastAsia"/>
                <w:color w:val="FF0000"/>
                <w:lang w:eastAsia="zh-CN"/>
              </w:rPr>
              <w:t>=  [</w:t>
            </w:r>
            <w:proofErr w:type="gramEnd"/>
            <w:r w:rsidRPr="00F551E7">
              <w:rPr>
                <w:rFonts w:eastAsia="等线" w:hint="eastAsia"/>
                <w:color w:val="FF0000"/>
                <w:lang w:eastAsia="zh-CN"/>
              </w:rPr>
              <w:t>1E] + [1G] - FFS:[1J]</w:t>
            </w:r>
          </w:p>
          <w:p w14:paraId="3735604E" w14:textId="77777777" w:rsidR="00485B8D" w:rsidRPr="00F551E7" w:rsidRDefault="00485B8D" w:rsidP="006009E0">
            <w:pPr>
              <w:rPr>
                <w:rFonts w:eastAsiaTheme="minorEastAsia"/>
                <w:color w:val="FF0000"/>
                <w:lang w:eastAsia="zh-CN"/>
              </w:rPr>
            </w:pPr>
          </w:p>
          <w:p w14:paraId="0BA391E6" w14:textId="2109D9C2" w:rsidR="00F551E7" w:rsidRPr="00F551E7" w:rsidRDefault="00F551E7" w:rsidP="006009E0">
            <w:pPr>
              <w:rPr>
                <w:rFonts w:eastAsiaTheme="minorEastAsia"/>
                <w:color w:val="FF0000"/>
                <w:lang w:eastAsia="zh-CN"/>
              </w:rPr>
            </w:pPr>
            <w:r w:rsidRPr="00F551E7">
              <w:rPr>
                <w:rFonts w:eastAsiaTheme="minorEastAsia"/>
                <w:color w:val="FF0000"/>
                <w:lang w:eastAsia="zh-CN"/>
              </w:rPr>
              <w:t>…</w:t>
            </w:r>
          </w:p>
          <w:p w14:paraId="34C9DCA7" w14:textId="77777777" w:rsidR="00126186" w:rsidRPr="009C36DB" w:rsidRDefault="00126186" w:rsidP="006009E0">
            <w:pPr>
              <w:rPr>
                <w:rFonts w:eastAsiaTheme="minorEastAsia"/>
                <w:lang w:eastAsia="zh-CN"/>
              </w:rPr>
            </w:pPr>
          </w:p>
        </w:tc>
      </w:tr>
    </w:tbl>
    <w:p w14:paraId="2BFCC61F" w14:textId="77777777" w:rsidR="00126186" w:rsidRDefault="00126186" w:rsidP="000B2DDD">
      <w:pPr>
        <w:rPr>
          <w:rFonts w:eastAsiaTheme="minorEastAsia"/>
          <w:i/>
          <w:iCs/>
          <w:lang w:eastAsia="zh-CN"/>
        </w:rPr>
      </w:pPr>
    </w:p>
    <w:tbl>
      <w:tblPr>
        <w:tblStyle w:val="af1"/>
        <w:tblW w:w="9736" w:type="dxa"/>
        <w:tblLayout w:type="fixed"/>
        <w:tblLook w:val="04A0" w:firstRow="1" w:lastRow="0" w:firstColumn="1" w:lastColumn="0" w:noHBand="0" w:noVBand="1"/>
      </w:tblPr>
      <w:tblGrid>
        <w:gridCol w:w="1129"/>
        <w:gridCol w:w="8607"/>
      </w:tblGrid>
      <w:tr w:rsidR="004E3F1C" w:rsidRPr="00E5405E" w14:paraId="361C572E" w14:textId="77777777" w:rsidTr="004772B4">
        <w:tc>
          <w:tcPr>
            <w:tcW w:w="1129" w:type="dxa"/>
          </w:tcPr>
          <w:p w14:paraId="25DB2443" w14:textId="77777777" w:rsidR="004E3F1C" w:rsidRPr="00E5405E" w:rsidRDefault="004E3F1C" w:rsidP="004772B4">
            <w:pPr>
              <w:jc w:val="center"/>
              <w:rPr>
                <w:rFonts w:eastAsiaTheme="minorEastAsia"/>
                <w:b/>
                <w:bCs/>
                <w:lang w:eastAsia="zh-CN"/>
              </w:rPr>
            </w:pPr>
            <w:r w:rsidRPr="00E5405E">
              <w:rPr>
                <w:rFonts w:eastAsiaTheme="minorEastAsia" w:hint="eastAsia"/>
                <w:b/>
                <w:bCs/>
                <w:lang w:eastAsia="zh-CN"/>
              </w:rPr>
              <w:t>Company</w:t>
            </w:r>
          </w:p>
        </w:tc>
        <w:tc>
          <w:tcPr>
            <w:tcW w:w="8607" w:type="dxa"/>
          </w:tcPr>
          <w:p w14:paraId="630AF315" w14:textId="77777777" w:rsidR="004E3F1C" w:rsidRPr="00E5405E" w:rsidRDefault="004E3F1C" w:rsidP="004772B4">
            <w:pPr>
              <w:jc w:val="center"/>
              <w:rPr>
                <w:rFonts w:eastAsiaTheme="minorEastAsia"/>
                <w:b/>
                <w:bCs/>
                <w:lang w:eastAsia="zh-CN"/>
              </w:rPr>
            </w:pPr>
            <w:r w:rsidRPr="00E5405E">
              <w:rPr>
                <w:rFonts w:eastAsiaTheme="minorEastAsia" w:hint="eastAsia"/>
                <w:b/>
                <w:bCs/>
                <w:lang w:eastAsia="zh-CN"/>
              </w:rPr>
              <w:t>Comments</w:t>
            </w:r>
          </w:p>
        </w:tc>
      </w:tr>
      <w:tr w:rsidR="004E3F1C" w:rsidRPr="004C2867" w14:paraId="102A392A" w14:textId="77777777" w:rsidTr="004772B4">
        <w:tc>
          <w:tcPr>
            <w:tcW w:w="1129" w:type="dxa"/>
          </w:tcPr>
          <w:p w14:paraId="78493E6C" w14:textId="77777777" w:rsidR="004E3F1C" w:rsidRDefault="004E3F1C" w:rsidP="004772B4">
            <w:pPr>
              <w:rPr>
                <w:rFonts w:eastAsiaTheme="minorEastAsia"/>
              </w:rPr>
            </w:pPr>
          </w:p>
        </w:tc>
        <w:tc>
          <w:tcPr>
            <w:tcW w:w="8607" w:type="dxa"/>
          </w:tcPr>
          <w:p w14:paraId="2CECB6B6" w14:textId="77777777" w:rsidR="004E3F1C" w:rsidRPr="004C2867" w:rsidRDefault="004E3F1C" w:rsidP="004772B4">
            <w:pPr>
              <w:rPr>
                <w:rFonts w:eastAsiaTheme="minorEastAsia"/>
                <w:lang w:eastAsia="zh-CN"/>
              </w:rPr>
            </w:pPr>
          </w:p>
        </w:tc>
      </w:tr>
      <w:tr w:rsidR="004E3F1C" w:rsidRPr="004C2867" w14:paraId="6142CC68" w14:textId="77777777" w:rsidTr="004772B4">
        <w:tc>
          <w:tcPr>
            <w:tcW w:w="1129" w:type="dxa"/>
          </w:tcPr>
          <w:p w14:paraId="3EDFB9F4" w14:textId="77777777" w:rsidR="004E3F1C" w:rsidRDefault="004E3F1C" w:rsidP="004772B4">
            <w:pPr>
              <w:rPr>
                <w:rFonts w:eastAsiaTheme="minorEastAsia"/>
              </w:rPr>
            </w:pPr>
          </w:p>
        </w:tc>
        <w:tc>
          <w:tcPr>
            <w:tcW w:w="8607" w:type="dxa"/>
          </w:tcPr>
          <w:p w14:paraId="27ED9A3D" w14:textId="77777777" w:rsidR="004E3F1C" w:rsidRDefault="004E3F1C" w:rsidP="004772B4">
            <w:pPr>
              <w:rPr>
                <w:rFonts w:eastAsiaTheme="minorEastAsia"/>
                <w:lang w:eastAsia="zh-CN"/>
              </w:rPr>
            </w:pPr>
          </w:p>
        </w:tc>
      </w:tr>
      <w:tr w:rsidR="004E3F1C" w:rsidRPr="004C2867" w14:paraId="39631B49" w14:textId="77777777" w:rsidTr="004772B4">
        <w:tc>
          <w:tcPr>
            <w:tcW w:w="1129" w:type="dxa"/>
          </w:tcPr>
          <w:p w14:paraId="5AA89F1A" w14:textId="77777777" w:rsidR="004E3F1C" w:rsidRDefault="004E3F1C" w:rsidP="004772B4">
            <w:pPr>
              <w:rPr>
                <w:rFonts w:eastAsiaTheme="minorEastAsia"/>
              </w:rPr>
            </w:pPr>
          </w:p>
        </w:tc>
        <w:tc>
          <w:tcPr>
            <w:tcW w:w="8607" w:type="dxa"/>
          </w:tcPr>
          <w:p w14:paraId="11EC82D0" w14:textId="77777777" w:rsidR="004E3F1C" w:rsidRDefault="004E3F1C" w:rsidP="004772B4">
            <w:pPr>
              <w:rPr>
                <w:rFonts w:eastAsiaTheme="minorEastAsia"/>
                <w:lang w:eastAsia="zh-CN"/>
              </w:rPr>
            </w:pPr>
          </w:p>
        </w:tc>
      </w:tr>
      <w:tr w:rsidR="004E3F1C" w:rsidRPr="004C2867" w14:paraId="5EDBEEE0" w14:textId="77777777" w:rsidTr="004772B4">
        <w:tc>
          <w:tcPr>
            <w:tcW w:w="1129" w:type="dxa"/>
          </w:tcPr>
          <w:p w14:paraId="2A1AA26D" w14:textId="77777777" w:rsidR="004E3F1C" w:rsidRDefault="004E3F1C" w:rsidP="004772B4">
            <w:pPr>
              <w:rPr>
                <w:rFonts w:eastAsiaTheme="minorEastAsia"/>
              </w:rPr>
            </w:pPr>
          </w:p>
        </w:tc>
        <w:tc>
          <w:tcPr>
            <w:tcW w:w="8607" w:type="dxa"/>
          </w:tcPr>
          <w:p w14:paraId="5AD60072" w14:textId="77777777" w:rsidR="004E3F1C" w:rsidRDefault="004E3F1C" w:rsidP="004772B4">
            <w:pPr>
              <w:rPr>
                <w:rFonts w:eastAsiaTheme="minorEastAsia"/>
                <w:lang w:eastAsia="zh-CN"/>
              </w:rPr>
            </w:pPr>
          </w:p>
        </w:tc>
      </w:tr>
      <w:tr w:rsidR="004E3F1C" w:rsidRPr="004C2867" w14:paraId="31791EDB" w14:textId="77777777" w:rsidTr="004772B4">
        <w:tc>
          <w:tcPr>
            <w:tcW w:w="1129" w:type="dxa"/>
          </w:tcPr>
          <w:p w14:paraId="366802EF" w14:textId="77777777" w:rsidR="004E3F1C" w:rsidRDefault="004E3F1C" w:rsidP="004772B4">
            <w:pPr>
              <w:rPr>
                <w:rFonts w:eastAsiaTheme="minorEastAsia"/>
              </w:rPr>
            </w:pPr>
          </w:p>
        </w:tc>
        <w:tc>
          <w:tcPr>
            <w:tcW w:w="8607" w:type="dxa"/>
          </w:tcPr>
          <w:p w14:paraId="4F455274" w14:textId="77777777" w:rsidR="004E3F1C" w:rsidRDefault="004E3F1C" w:rsidP="004772B4">
            <w:pPr>
              <w:rPr>
                <w:rFonts w:eastAsiaTheme="minorEastAsia"/>
                <w:lang w:eastAsia="zh-CN"/>
              </w:rPr>
            </w:pPr>
          </w:p>
        </w:tc>
      </w:tr>
    </w:tbl>
    <w:p w14:paraId="7C500BA1" w14:textId="77777777" w:rsidR="004E3F1C" w:rsidRDefault="004E3F1C" w:rsidP="000B2DDD">
      <w:pPr>
        <w:rPr>
          <w:rFonts w:eastAsiaTheme="minorEastAsia"/>
          <w:i/>
          <w:iCs/>
          <w:lang w:eastAsia="zh-CN"/>
        </w:rPr>
      </w:pPr>
    </w:p>
    <w:p w14:paraId="074F2D16" w14:textId="77777777" w:rsidR="00F551E7" w:rsidRDefault="00F551E7" w:rsidP="00F551E7">
      <w:pPr>
        <w:pStyle w:val="3"/>
        <w:rPr>
          <w:rFonts w:eastAsiaTheme="minorEastAsia"/>
          <w:lang w:eastAsia="zh-CN" w:bidi="ar"/>
        </w:rPr>
      </w:pPr>
      <w:r>
        <w:rPr>
          <w:rFonts w:hint="eastAsia"/>
          <w:lang w:bidi="ar"/>
        </w:rPr>
        <w:t xml:space="preserve">[2B] </w:t>
      </w:r>
      <w:r>
        <w:rPr>
          <w:lang w:bidi="ar"/>
        </w:rPr>
        <w:t>Bandwidth used for the evaluated channel</w:t>
      </w:r>
      <w:r>
        <w:rPr>
          <w:rFonts w:hint="eastAsia"/>
          <w:lang w:bidi="ar"/>
        </w:rPr>
        <w:t xml:space="preserve"> @ Rx</w:t>
      </w:r>
    </w:p>
    <w:p w14:paraId="75967A39" w14:textId="77777777" w:rsidR="00F551E7" w:rsidRPr="00126186" w:rsidRDefault="00F551E7" w:rsidP="00F551E7">
      <w:pPr>
        <w:pStyle w:val="4"/>
        <w:rPr>
          <w:rFonts w:eastAsiaTheme="minorEastAsia"/>
          <w:lang w:eastAsia="zh-CN"/>
        </w:rPr>
      </w:pPr>
      <w:r w:rsidRPr="006E3F5D">
        <w:rPr>
          <w:rFonts w:eastAsiaTheme="minorEastAsia" w:hint="eastAsia"/>
          <w:lang w:eastAsia="zh-CN"/>
        </w:rPr>
        <w:t xml:space="preserve">Discussion </w:t>
      </w:r>
      <w:r>
        <w:rPr>
          <w:rFonts w:eastAsiaTheme="minorEastAsia" w:hint="eastAsia"/>
          <w:lang w:eastAsia="zh-CN"/>
        </w:rPr>
        <w:t>(round 1)</w:t>
      </w:r>
    </w:p>
    <w:p w14:paraId="0C6ABB0C" w14:textId="77777777" w:rsidR="00F551E7" w:rsidRPr="00F551E7" w:rsidRDefault="00F551E7" w:rsidP="00F551E7">
      <w:pPr>
        <w:rPr>
          <w:rFonts w:eastAsiaTheme="minorEastAsia"/>
          <w:lang w:eastAsia="zh-CN" w:bidi="ar"/>
        </w:rPr>
      </w:pPr>
    </w:p>
    <w:p w14:paraId="0381516E" w14:textId="77777777" w:rsidR="00F551E7" w:rsidRDefault="00F551E7" w:rsidP="00F551E7">
      <w:pPr>
        <w:snapToGrid w:val="0"/>
        <w:spacing w:before="120" w:after="180"/>
        <w:rPr>
          <w:rFonts w:ascii="Times New Roman" w:eastAsia="宋体" w:hAnsi="Times New Roman"/>
          <w:szCs w:val="20"/>
          <w:lang w:eastAsia="zh-CN" w:bidi="ar"/>
        </w:rPr>
      </w:pPr>
      <w:r>
        <w:rPr>
          <w:rFonts w:ascii="Times New Roman" w:eastAsia="宋体" w:hAnsi="Times New Roman"/>
          <w:szCs w:val="20"/>
          <w:lang w:eastAsia="zh-CN" w:bidi="ar"/>
        </w:rPr>
        <w:t>N</w:t>
      </w:r>
      <w:r>
        <w:rPr>
          <w:rFonts w:ascii="Times New Roman" w:eastAsia="宋体" w:hAnsi="Times New Roman" w:hint="eastAsia"/>
          <w:szCs w:val="20"/>
          <w:lang w:eastAsia="zh-CN" w:bidi="ar"/>
        </w:rPr>
        <w:t xml:space="preserve">oise and </w:t>
      </w:r>
      <w:r>
        <w:rPr>
          <w:rFonts w:ascii="Times New Roman" w:eastAsia="宋体" w:hAnsi="Times New Roman"/>
          <w:szCs w:val="20"/>
          <w:lang w:eastAsia="zh-CN" w:bidi="ar"/>
        </w:rPr>
        <w:t>interference</w:t>
      </w:r>
      <w:r>
        <w:rPr>
          <w:rFonts w:ascii="Times New Roman" w:eastAsia="宋体" w:hAnsi="Times New Roman" w:hint="eastAsia"/>
          <w:szCs w:val="20"/>
          <w:lang w:eastAsia="zh-CN" w:bidi="ar"/>
        </w:rPr>
        <w:t xml:space="preserve"> power is calculated based on [2B] or [2B1], </w:t>
      </w:r>
    </w:p>
    <w:p w14:paraId="131D916D" w14:textId="77777777" w:rsidR="00F551E7" w:rsidRPr="004D358F" w:rsidRDefault="00F551E7" w:rsidP="00F551E7">
      <w:pPr>
        <w:pStyle w:val="af"/>
        <w:numPr>
          <w:ilvl w:val="0"/>
          <w:numId w:val="30"/>
        </w:numPr>
        <w:adjustRightInd w:val="0"/>
        <w:snapToGrid w:val="0"/>
        <w:ind w:firstLineChars="0"/>
        <w:rPr>
          <w:rFonts w:eastAsia="等线"/>
          <w:lang w:eastAsia="zh-CN"/>
        </w:rPr>
      </w:pPr>
      <w:r>
        <w:rPr>
          <w:rFonts w:ascii="Times New Roman" w:eastAsia="宋体" w:hAnsi="Times New Roman"/>
          <w:szCs w:val="20"/>
          <w:lang w:eastAsia="zh-CN" w:bidi="ar"/>
        </w:rPr>
        <w:t>F</w:t>
      </w:r>
      <w:r>
        <w:rPr>
          <w:rFonts w:ascii="Times New Roman" w:eastAsia="宋体" w:hAnsi="Times New Roman" w:hint="eastAsia"/>
          <w:szCs w:val="20"/>
          <w:lang w:eastAsia="zh-CN" w:bidi="ar"/>
        </w:rPr>
        <w:t>o</w:t>
      </w:r>
      <w:r w:rsidRPr="004D358F">
        <w:rPr>
          <w:rFonts w:eastAsia="等线" w:hint="eastAsia"/>
          <w:lang w:eastAsia="zh-CN"/>
        </w:rPr>
        <w:t xml:space="preserve">r </w:t>
      </w:r>
      <w:r w:rsidRPr="004D358F">
        <w:rPr>
          <w:rFonts w:eastAsia="等线"/>
          <w:lang w:eastAsia="zh-CN"/>
        </w:rPr>
        <w:t>R2D</w:t>
      </w:r>
    </w:p>
    <w:p w14:paraId="7060B95E" w14:textId="77777777" w:rsidR="00F551E7" w:rsidRPr="004D358F" w:rsidRDefault="00F551E7" w:rsidP="00F551E7">
      <w:pPr>
        <w:pStyle w:val="af"/>
        <w:numPr>
          <w:ilvl w:val="1"/>
          <w:numId w:val="30"/>
        </w:numPr>
        <w:adjustRightInd w:val="0"/>
        <w:snapToGrid w:val="0"/>
        <w:ind w:firstLineChars="0"/>
        <w:rPr>
          <w:rFonts w:eastAsia="等线"/>
          <w:lang w:eastAsia="zh-CN"/>
        </w:rPr>
      </w:pPr>
      <w:r w:rsidRPr="004D358F">
        <w:rPr>
          <w:rFonts w:eastAsia="等线"/>
          <w:lang w:eastAsia="zh-CN"/>
        </w:rPr>
        <w:t>Singal bandwidth is determined by transmission bandwidth</w:t>
      </w:r>
    </w:p>
    <w:p w14:paraId="49B442E2" w14:textId="77777777" w:rsidR="00F551E7" w:rsidRPr="004D358F" w:rsidRDefault="00F551E7" w:rsidP="00F551E7">
      <w:pPr>
        <w:pStyle w:val="af"/>
        <w:numPr>
          <w:ilvl w:val="1"/>
          <w:numId w:val="30"/>
        </w:numPr>
        <w:adjustRightInd w:val="0"/>
        <w:snapToGrid w:val="0"/>
        <w:ind w:firstLineChars="0"/>
        <w:rPr>
          <w:rFonts w:eastAsia="等线"/>
          <w:lang w:eastAsia="zh-CN"/>
        </w:rPr>
      </w:pPr>
      <w:r w:rsidRPr="004D358F">
        <w:rPr>
          <w:rFonts w:eastAsia="等线"/>
          <w:lang w:eastAsia="zh-CN"/>
        </w:rPr>
        <w:t>Noise and interference power for RFED/IF receiver is ED bandwidth.</w:t>
      </w:r>
    </w:p>
    <w:p w14:paraId="2376BC22" w14:textId="77777777" w:rsidR="00F551E7" w:rsidRPr="004D358F" w:rsidRDefault="00F551E7" w:rsidP="00F551E7">
      <w:pPr>
        <w:pStyle w:val="af"/>
        <w:numPr>
          <w:ilvl w:val="1"/>
          <w:numId w:val="30"/>
        </w:numPr>
        <w:adjustRightInd w:val="0"/>
        <w:snapToGrid w:val="0"/>
        <w:ind w:firstLineChars="0"/>
        <w:rPr>
          <w:rFonts w:eastAsia="等线"/>
          <w:lang w:eastAsia="zh-CN"/>
        </w:rPr>
      </w:pPr>
      <w:r w:rsidRPr="004D358F">
        <w:rPr>
          <w:rFonts w:eastAsia="等线"/>
          <w:lang w:eastAsia="zh-CN"/>
        </w:rPr>
        <w:t>Noise and interference power for ZIF receiver is the same as transmission bandwidth.</w:t>
      </w:r>
    </w:p>
    <w:p w14:paraId="1D1C2AA3" w14:textId="77777777" w:rsidR="00F551E7" w:rsidRPr="004D358F" w:rsidRDefault="00F551E7" w:rsidP="00F551E7">
      <w:pPr>
        <w:pStyle w:val="af"/>
        <w:numPr>
          <w:ilvl w:val="0"/>
          <w:numId w:val="30"/>
        </w:numPr>
        <w:adjustRightInd w:val="0"/>
        <w:snapToGrid w:val="0"/>
        <w:ind w:firstLineChars="0"/>
        <w:rPr>
          <w:rFonts w:eastAsia="等线"/>
          <w:lang w:eastAsia="zh-CN"/>
        </w:rPr>
      </w:pPr>
      <w:r>
        <w:rPr>
          <w:rFonts w:eastAsia="等线"/>
          <w:lang w:eastAsia="zh-CN"/>
        </w:rPr>
        <w:t>F</w:t>
      </w:r>
      <w:r>
        <w:rPr>
          <w:rFonts w:eastAsia="等线" w:hint="eastAsia"/>
          <w:lang w:eastAsia="zh-CN"/>
        </w:rPr>
        <w:t xml:space="preserve">or </w:t>
      </w:r>
      <w:r w:rsidRPr="004D358F">
        <w:rPr>
          <w:rFonts w:eastAsia="等线"/>
          <w:lang w:eastAsia="zh-CN"/>
        </w:rPr>
        <w:t>D2R</w:t>
      </w:r>
    </w:p>
    <w:p w14:paraId="5C9C713A" w14:textId="77777777" w:rsidR="00F551E7" w:rsidRPr="004D358F" w:rsidRDefault="00F551E7" w:rsidP="00F551E7">
      <w:pPr>
        <w:pStyle w:val="af"/>
        <w:numPr>
          <w:ilvl w:val="0"/>
          <w:numId w:val="30"/>
        </w:numPr>
        <w:adjustRightInd w:val="0"/>
        <w:snapToGrid w:val="0"/>
        <w:ind w:firstLineChars="0"/>
        <w:rPr>
          <w:rFonts w:eastAsia="等线"/>
          <w:lang w:eastAsia="zh-CN"/>
        </w:rPr>
      </w:pPr>
      <w:r w:rsidRPr="004D358F">
        <w:rPr>
          <w:rFonts w:eastAsia="等线"/>
          <w:lang w:eastAsia="zh-CN"/>
        </w:rPr>
        <w:t xml:space="preserve">Singal bandwidth is determined by transmission bandwidth </w:t>
      </w:r>
      <w:r>
        <w:rPr>
          <w:rFonts w:eastAsia="等线" w:hint="eastAsia"/>
          <w:lang w:eastAsia="zh-CN"/>
        </w:rPr>
        <w:t xml:space="preserve">or occupied bandwidth </w:t>
      </w:r>
      <w:r w:rsidRPr="00D53D60">
        <w:rPr>
          <w:rFonts w:eastAsia="等线"/>
          <w:lang w:eastAsia="zh-CN"/>
        </w:rPr>
        <w:t>(i.e., transmission bandwidth plus potential guard band)</w:t>
      </w:r>
    </w:p>
    <w:p w14:paraId="78B098E1" w14:textId="77777777" w:rsidR="00F551E7" w:rsidRPr="004D358F" w:rsidRDefault="00F551E7" w:rsidP="00F551E7">
      <w:pPr>
        <w:pStyle w:val="af"/>
        <w:numPr>
          <w:ilvl w:val="0"/>
          <w:numId w:val="30"/>
        </w:numPr>
        <w:adjustRightInd w:val="0"/>
        <w:snapToGrid w:val="0"/>
        <w:ind w:firstLineChars="0"/>
        <w:rPr>
          <w:rFonts w:eastAsia="等线"/>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5"/>
        <w:gridCol w:w="1600"/>
        <w:gridCol w:w="3859"/>
        <w:gridCol w:w="4284"/>
        <w:gridCol w:w="4284"/>
      </w:tblGrid>
      <w:tr w:rsidR="00F551E7" w14:paraId="2BCA7B08" w14:textId="77777777" w:rsidTr="006009E0">
        <w:trPr>
          <w:trHeight w:val="20"/>
        </w:trPr>
        <w:tc>
          <w:tcPr>
            <w:tcW w:w="255" w:type="pct"/>
            <w:tcBorders>
              <w:top w:val="single" w:sz="4" w:space="0" w:color="auto"/>
              <w:left w:val="single" w:sz="4" w:space="0" w:color="auto"/>
              <w:bottom w:val="single" w:sz="4" w:space="0" w:color="auto"/>
              <w:right w:val="single" w:sz="4" w:space="0" w:color="auto"/>
            </w:tcBorders>
            <w:vAlign w:val="center"/>
          </w:tcPr>
          <w:p w14:paraId="29E5F5A3" w14:textId="77777777" w:rsidR="00F551E7" w:rsidRDefault="00F551E7" w:rsidP="006009E0">
            <w:pPr>
              <w:adjustRightInd w:val="0"/>
              <w:snapToGrid w:val="0"/>
              <w:ind w:left="840" w:hanging="840"/>
              <w:rPr>
                <w:rFonts w:ascii="Times New Roman" w:eastAsia="等线" w:hAnsi="Times New Roman"/>
                <w:b/>
                <w:bCs/>
                <w:szCs w:val="20"/>
              </w:rPr>
            </w:pPr>
            <w:r>
              <w:rPr>
                <w:rFonts w:ascii="Times New Roman" w:eastAsia="等线" w:hAnsi="Times New Roman"/>
                <w:b/>
                <w:bCs/>
                <w:szCs w:val="20"/>
              </w:rPr>
              <w:t>No.</w:t>
            </w:r>
          </w:p>
        </w:tc>
        <w:tc>
          <w:tcPr>
            <w:tcW w:w="5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60D3877" w14:textId="77777777" w:rsidR="00F551E7" w:rsidRDefault="00F551E7" w:rsidP="006009E0">
            <w:pPr>
              <w:adjustRightInd w:val="0"/>
              <w:snapToGrid w:val="0"/>
              <w:rPr>
                <w:rFonts w:ascii="Times New Roman" w:eastAsia="等线" w:hAnsi="Times New Roman"/>
                <w:b/>
                <w:bCs/>
                <w:szCs w:val="20"/>
                <w:lang w:bidi="ar"/>
              </w:rPr>
            </w:pPr>
            <w:r>
              <w:rPr>
                <w:rFonts w:ascii="Times New Roman" w:eastAsia="等线" w:hAnsi="Times New Roman"/>
                <w:b/>
                <w:bCs/>
                <w:szCs w:val="20"/>
                <w:lang w:bidi="ar"/>
              </w:rPr>
              <w:t>Item</w:t>
            </w:r>
          </w:p>
        </w:tc>
        <w:tc>
          <w:tcPr>
            <w:tcW w:w="1305" w:type="pct"/>
            <w:tcBorders>
              <w:top w:val="single" w:sz="4" w:space="0" w:color="auto"/>
              <w:left w:val="single" w:sz="4" w:space="0" w:color="auto"/>
              <w:bottom w:val="single" w:sz="4" w:space="0" w:color="auto"/>
              <w:right w:val="single" w:sz="4" w:space="0" w:color="auto"/>
            </w:tcBorders>
            <w:shd w:val="clear" w:color="auto" w:fill="auto"/>
            <w:vAlign w:val="center"/>
          </w:tcPr>
          <w:p w14:paraId="743C2DA8" w14:textId="77777777" w:rsidR="00F551E7" w:rsidRDefault="00F551E7" w:rsidP="006009E0">
            <w:pPr>
              <w:adjustRightInd w:val="0"/>
              <w:snapToGrid w:val="0"/>
              <w:rPr>
                <w:rFonts w:ascii="Times New Roman" w:eastAsia="等线" w:hAnsi="Times New Roman"/>
                <w:b/>
                <w:bCs/>
                <w:szCs w:val="20"/>
              </w:rPr>
            </w:pPr>
            <w:r>
              <w:rPr>
                <w:rFonts w:ascii="Times New Roman" w:eastAsia="等线" w:hAnsi="Times New Roman"/>
                <w:b/>
                <w:bCs/>
                <w:szCs w:val="20"/>
              </w:rPr>
              <w:t>Reader-to-Device</w:t>
            </w:r>
          </w:p>
        </w:tc>
        <w:tc>
          <w:tcPr>
            <w:tcW w:w="1449" w:type="pct"/>
            <w:tcBorders>
              <w:top w:val="single" w:sz="4" w:space="0" w:color="auto"/>
              <w:left w:val="single" w:sz="4" w:space="0" w:color="auto"/>
              <w:bottom w:val="single" w:sz="4" w:space="0" w:color="auto"/>
              <w:right w:val="single" w:sz="4" w:space="0" w:color="auto"/>
            </w:tcBorders>
            <w:shd w:val="clear" w:color="auto" w:fill="auto"/>
            <w:vAlign w:val="center"/>
          </w:tcPr>
          <w:p w14:paraId="43B06CC2" w14:textId="77777777" w:rsidR="00F551E7" w:rsidRDefault="00F551E7" w:rsidP="006009E0">
            <w:pPr>
              <w:adjustRightInd w:val="0"/>
              <w:snapToGrid w:val="0"/>
              <w:ind w:left="420" w:hanging="420"/>
              <w:rPr>
                <w:rFonts w:ascii="Times New Roman" w:eastAsia="等线" w:hAnsi="Times New Roman"/>
                <w:b/>
                <w:bCs/>
                <w:szCs w:val="20"/>
              </w:rPr>
            </w:pPr>
            <w:r>
              <w:rPr>
                <w:rFonts w:ascii="Times New Roman" w:eastAsia="等线" w:hAnsi="Times New Roman"/>
                <w:b/>
                <w:bCs/>
                <w:szCs w:val="20"/>
              </w:rPr>
              <w:t>Device-to-Reader</w:t>
            </w:r>
          </w:p>
        </w:tc>
        <w:tc>
          <w:tcPr>
            <w:tcW w:w="1449" w:type="pct"/>
            <w:tcBorders>
              <w:top w:val="single" w:sz="4" w:space="0" w:color="auto"/>
              <w:left w:val="single" w:sz="4" w:space="0" w:color="auto"/>
              <w:bottom w:val="single" w:sz="4" w:space="0" w:color="auto"/>
              <w:right w:val="single" w:sz="4" w:space="0" w:color="auto"/>
            </w:tcBorders>
          </w:tcPr>
          <w:p w14:paraId="62492983" w14:textId="77777777" w:rsidR="00F551E7" w:rsidRDefault="00F551E7" w:rsidP="006009E0">
            <w:pPr>
              <w:adjustRightInd w:val="0"/>
              <w:snapToGrid w:val="0"/>
              <w:ind w:left="420" w:hanging="420"/>
              <w:rPr>
                <w:rFonts w:ascii="Times New Roman" w:eastAsia="等线" w:hAnsi="Times New Roman"/>
                <w:b/>
                <w:bCs/>
                <w:szCs w:val="20"/>
              </w:rPr>
            </w:pPr>
            <w:r>
              <w:rPr>
                <w:rFonts w:ascii="Times New Roman" w:eastAsia="等线" w:hAnsi="Times New Roman"/>
                <w:b/>
                <w:bCs/>
                <w:szCs w:val="20"/>
                <w:lang w:eastAsia="zh-CN"/>
              </w:rPr>
              <w:t>C</w:t>
            </w:r>
            <w:r>
              <w:rPr>
                <w:rFonts w:ascii="Times New Roman" w:eastAsia="等线" w:hAnsi="Times New Roman" w:hint="eastAsia"/>
                <w:b/>
                <w:bCs/>
                <w:szCs w:val="20"/>
                <w:lang w:eastAsia="zh-CN"/>
              </w:rPr>
              <w:t>ompany views</w:t>
            </w:r>
          </w:p>
        </w:tc>
      </w:tr>
      <w:tr w:rsidR="00F551E7" w14:paraId="28F62999" w14:textId="77777777" w:rsidTr="006009E0">
        <w:trPr>
          <w:trHeight w:val="20"/>
        </w:trPr>
        <w:tc>
          <w:tcPr>
            <w:tcW w:w="255" w:type="pct"/>
            <w:tcBorders>
              <w:top w:val="single" w:sz="4" w:space="0" w:color="auto"/>
              <w:left w:val="single" w:sz="4" w:space="0" w:color="auto"/>
              <w:bottom w:val="single" w:sz="4" w:space="0" w:color="auto"/>
              <w:right w:val="single" w:sz="4" w:space="0" w:color="auto"/>
            </w:tcBorders>
            <w:vAlign w:val="center"/>
          </w:tcPr>
          <w:p w14:paraId="11DE9FBA" w14:textId="77777777" w:rsidR="00F551E7" w:rsidRDefault="00F551E7" w:rsidP="006009E0">
            <w:pPr>
              <w:adjustRightInd w:val="0"/>
              <w:snapToGrid w:val="0"/>
              <w:ind w:left="840" w:hanging="840"/>
              <w:rPr>
                <w:rFonts w:ascii="Times New Roman" w:eastAsia="等线" w:hAnsi="Times New Roman"/>
                <w:szCs w:val="20"/>
              </w:rPr>
            </w:pPr>
            <w:r>
              <w:rPr>
                <w:rFonts w:eastAsia="等线" w:hint="eastAsia"/>
              </w:rPr>
              <w:t>[2B]</w:t>
            </w:r>
          </w:p>
        </w:tc>
        <w:tc>
          <w:tcPr>
            <w:tcW w:w="5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4A2506E" w14:textId="77777777" w:rsidR="00F551E7" w:rsidRDefault="00F551E7" w:rsidP="006009E0">
            <w:pPr>
              <w:adjustRightInd w:val="0"/>
              <w:snapToGrid w:val="0"/>
              <w:rPr>
                <w:rFonts w:ascii="Times New Roman" w:eastAsia="等线" w:hAnsi="Times New Roman"/>
                <w:szCs w:val="20"/>
                <w:lang w:bidi="ar"/>
              </w:rPr>
            </w:pPr>
            <w:r w:rsidRPr="00F41F25">
              <w:rPr>
                <w:rFonts w:eastAsia="等线"/>
                <w:szCs w:val="20"/>
                <w:lang w:bidi="ar"/>
              </w:rPr>
              <w:t>Bandwidth used for the evaluated</w:t>
            </w:r>
            <w:r w:rsidRPr="00F41F25">
              <w:rPr>
                <w:rFonts w:eastAsia="等线" w:hint="eastAsia"/>
                <w:szCs w:val="20"/>
                <w:lang w:eastAsia="zh-CN" w:bidi="ar"/>
              </w:rPr>
              <w:t xml:space="preserve"> </w:t>
            </w:r>
            <w:r w:rsidRPr="00F41F25">
              <w:rPr>
                <w:rFonts w:eastAsia="等线"/>
                <w:szCs w:val="20"/>
                <w:lang w:bidi="ar"/>
              </w:rPr>
              <w:t>channel (Hz)</w:t>
            </w:r>
          </w:p>
        </w:tc>
        <w:tc>
          <w:tcPr>
            <w:tcW w:w="1305" w:type="pct"/>
            <w:tcBorders>
              <w:top w:val="single" w:sz="4" w:space="0" w:color="auto"/>
              <w:left w:val="single" w:sz="4" w:space="0" w:color="auto"/>
              <w:bottom w:val="single" w:sz="4" w:space="0" w:color="auto"/>
              <w:right w:val="single" w:sz="4" w:space="0" w:color="auto"/>
            </w:tcBorders>
            <w:shd w:val="clear" w:color="auto" w:fill="auto"/>
            <w:vAlign w:val="center"/>
          </w:tcPr>
          <w:p w14:paraId="01F445BC" w14:textId="77777777" w:rsidR="00F551E7" w:rsidRDefault="00F551E7" w:rsidP="006009E0">
            <w:pPr>
              <w:adjustRightInd w:val="0"/>
              <w:snapToGrid w:val="0"/>
              <w:rPr>
                <w:rFonts w:ascii="Times New Roman" w:eastAsia="等线" w:hAnsi="Times New Roman"/>
                <w:szCs w:val="20"/>
              </w:rPr>
            </w:pPr>
            <w:r>
              <w:rPr>
                <w:rFonts w:eastAsia="等线" w:hint="eastAsia"/>
                <w:lang w:eastAsia="zh-CN"/>
              </w:rPr>
              <w:t>F</w:t>
            </w:r>
            <w:r>
              <w:rPr>
                <w:rFonts w:eastAsia="等线"/>
                <w:lang w:eastAsia="zh-CN"/>
              </w:rPr>
              <w:t>FS: relation with the transmission bandwidth used for the evaluated channel</w:t>
            </w:r>
          </w:p>
        </w:tc>
        <w:tc>
          <w:tcPr>
            <w:tcW w:w="1449" w:type="pct"/>
            <w:tcBorders>
              <w:top w:val="single" w:sz="4" w:space="0" w:color="auto"/>
              <w:left w:val="single" w:sz="4" w:space="0" w:color="auto"/>
              <w:bottom w:val="single" w:sz="4" w:space="0" w:color="auto"/>
              <w:right w:val="single" w:sz="4" w:space="0" w:color="auto"/>
            </w:tcBorders>
            <w:shd w:val="clear" w:color="auto" w:fill="auto"/>
            <w:vAlign w:val="center"/>
          </w:tcPr>
          <w:p w14:paraId="1323F280" w14:textId="77777777" w:rsidR="00F551E7" w:rsidRPr="00FB66C1" w:rsidRDefault="00F551E7" w:rsidP="006009E0">
            <w:pPr>
              <w:pStyle w:val="af"/>
              <w:numPr>
                <w:ilvl w:val="0"/>
                <w:numId w:val="30"/>
              </w:numPr>
              <w:adjustRightInd w:val="0"/>
              <w:snapToGrid w:val="0"/>
              <w:ind w:firstLineChars="0"/>
              <w:rPr>
                <w:rFonts w:eastAsia="等线"/>
                <w:lang w:val="de-DE" w:eastAsia="zh-CN"/>
              </w:rPr>
            </w:pPr>
            <w:r>
              <w:rPr>
                <w:rFonts w:eastAsia="等线" w:hint="eastAsia"/>
                <w:lang w:eastAsia="zh-CN"/>
              </w:rPr>
              <w:t>FFS: whether t</w:t>
            </w:r>
            <w:r w:rsidRPr="005E6031">
              <w:rPr>
                <w:rFonts w:eastAsia="等线" w:hint="eastAsia"/>
                <w:lang w:eastAsia="zh-CN"/>
              </w:rPr>
              <w:t xml:space="preserve">he values are </w:t>
            </w:r>
            <w:r>
              <w:rPr>
                <w:rFonts w:eastAsia="等线" w:hint="eastAsia"/>
                <w:lang w:eastAsia="zh-CN"/>
              </w:rPr>
              <w:t>single</w:t>
            </w:r>
            <w:r w:rsidRPr="005E6031">
              <w:rPr>
                <w:rFonts w:eastAsia="等线" w:hint="eastAsia"/>
                <w:lang w:eastAsia="zh-CN"/>
              </w:rPr>
              <w:t xml:space="preserve"> side-band</w:t>
            </w:r>
            <w:r>
              <w:rPr>
                <w:rFonts w:eastAsia="等线" w:hint="eastAsia"/>
                <w:lang w:eastAsia="zh-CN"/>
              </w:rPr>
              <w:t xml:space="preserve"> or double side-band</w:t>
            </w:r>
          </w:p>
          <w:p w14:paraId="651ACAA1" w14:textId="77777777" w:rsidR="00F551E7" w:rsidRDefault="00F551E7" w:rsidP="006009E0">
            <w:pPr>
              <w:pStyle w:val="af"/>
              <w:numPr>
                <w:ilvl w:val="0"/>
                <w:numId w:val="30"/>
              </w:numPr>
              <w:adjustRightInd w:val="0"/>
              <w:snapToGrid w:val="0"/>
              <w:ind w:firstLineChars="0"/>
              <w:rPr>
                <w:rFonts w:eastAsia="等线"/>
                <w:lang w:val="de-DE" w:eastAsia="zh-CN"/>
              </w:rPr>
            </w:pPr>
            <w:r w:rsidRPr="00FB66C1">
              <w:rPr>
                <w:rFonts w:eastAsia="等线" w:hint="eastAsia"/>
                <w:highlight w:val="yellow"/>
                <w:lang w:eastAsia="zh-CN"/>
              </w:rPr>
              <w:t>Note: The value is used for calculating the noise power</w:t>
            </w:r>
          </w:p>
          <w:p w14:paraId="4FDC60D3" w14:textId="77777777" w:rsidR="00F551E7" w:rsidRDefault="00F551E7" w:rsidP="006009E0">
            <w:pPr>
              <w:adjustRightInd w:val="0"/>
              <w:snapToGrid w:val="0"/>
              <w:rPr>
                <w:rFonts w:ascii="Times New Roman" w:eastAsia="等线" w:hAnsi="Times New Roman"/>
                <w:strike/>
                <w:szCs w:val="20"/>
                <w:lang w:val="de-DE"/>
              </w:rPr>
            </w:pPr>
            <w:r>
              <w:rPr>
                <w:rFonts w:eastAsia="等线" w:hint="eastAsia"/>
                <w:lang w:eastAsia="zh-CN"/>
              </w:rPr>
              <w:t>F</w:t>
            </w:r>
            <w:r>
              <w:rPr>
                <w:rFonts w:eastAsia="等线"/>
                <w:lang w:eastAsia="zh-CN"/>
              </w:rPr>
              <w:t>FS: relation with the transmission bandwidth used for the evaluated channel</w:t>
            </w:r>
          </w:p>
        </w:tc>
        <w:tc>
          <w:tcPr>
            <w:tcW w:w="1449" w:type="pct"/>
            <w:tcBorders>
              <w:top w:val="single" w:sz="4" w:space="0" w:color="auto"/>
              <w:left w:val="single" w:sz="4" w:space="0" w:color="auto"/>
              <w:bottom w:val="single" w:sz="4" w:space="0" w:color="auto"/>
              <w:right w:val="single" w:sz="4" w:space="0" w:color="auto"/>
            </w:tcBorders>
          </w:tcPr>
          <w:p w14:paraId="547B4C6D" w14:textId="77777777" w:rsidR="00F551E7" w:rsidRPr="00DD322D" w:rsidRDefault="00F551E7" w:rsidP="006009E0">
            <w:pPr>
              <w:adjustRightInd w:val="0"/>
              <w:snapToGrid w:val="0"/>
              <w:rPr>
                <w:rFonts w:eastAsia="等线"/>
                <w:lang w:eastAsia="zh-CN"/>
              </w:rPr>
            </w:pPr>
            <w:r w:rsidRPr="00DD322D">
              <w:rPr>
                <w:rFonts w:eastAsia="等线"/>
                <w:lang w:eastAsia="zh-CN"/>
              </w:rPr>
              <w:t>F</w:t>
            </w:r>
            <w:r w:rsidRPr="00DD322D">
              <w:rPr>
                <w:rFonts w:eastAsia="等线" w:hint="eastAsia"/>
                <w:lang w:eastAsia="zh-CN"/>
              </w:rPr>
              <w:t>or R2D</w:t>
            </w:r>
          </w:p>
          <w:p w14:paraId="192FE045" w14:textId="77777777" w:rsidR="00F551E7" w:rsidRDefault="00F551E7" w:rsidP="006009E0">
            <w:pPr>
              <w:pStyle w:val="af"/>
              <w:numPr>
                <w:ilvl w:val="0"/>
                <w:numId w:val="30"/>
              </w:numPr>
              <w:adjustRightInd w:val="0"/>
              <w:snapToGrid w:val="0"/>
              <w:ind w:firstLineChars="0"/>
              <w:rPr>
                <w:rFonts w:eastAsia="等线"/>
                <w:lang w:eastAsia="zh-CN"/>
              </w:rPr>
            </w:pPr>
            <w:r>
              <w:rPr>
                <w:rFonts w:eastAsia="等线" w:hint="eastAsia"/>
                <w:lang w:eastAsia="zh-CN"/>
              </w:rPr>
              <w:t>180kHz: [Ericsson], [FUTUREWEI], [</w:t>
            </w:r>
            <w:r w:rsidRPr="008A3977">
              <w:rPr>
                <w:rFonts w:eastAsia="等线"/>
                <w:lang w:eastAsia="zh-CN"/>
              </w:rPr>
              <w:t>Tejas Networks Ltd</w:t>
            </w:r>
            <w:r>
              <w:rPr>
                <w:rFonts w:eastAsia="等线" w:hint="eastAsia"/>
                <w:lang w:eastAsia="zh-CN"/>
              </w:rPr>
              <w:t>], [Huawei], [</w:t>
            </w:r>
            <w:proofErr w:type="spellStart"/>
            <w:r>
              <w:rPr>
                <w:rFonts w:eastAsia="等线" w:hint="eastAsia"/>
                <w:lang w:eastAsia="zh-CN"/>
              </w:rPr>
              <w:t>Spreadtrum</w:t>
            </w:r>
            <w:proofErr w:type="spellEnd"/>
            <w:r>
              <w:rPr>
                <w:rFonts w:eastAsia="等线" w:hint="eastAsia"/>
                <w:lang w:eastAsia="zh-CN"/>
              </w:rPr>
              <w:t>], [CMCC],</w:t>
            </w:r>
            <w:r>
              <w:rPr>
                <w:rFonts w:ascii="Times New Roman" w:eastAsia="等线" w:hAnsi="Times New Roman" w:hint="eastAsia"/>
                <w:szCs w:val="20"/>
                <w:lang w:eastAsia="zh-CN" w:bidi="ar"/>
              </w:rPr>
              <w:t xml:space="preserve"> [Lenovo], [</w:t>
            </w:r>
            <w:proofErr w:type="spellStart"/>
            <w:r w:rsidRPr="00C524D6">
              <w:rPr>
                <w:rFonts w:ascii="Times New Roman" w:eastAsia="等线" w:hAnsi="Times New Roman"/>
                <w:szCs w:val="20"/>
                <w:lang w:eastAsia="zh-CN" w:bidi="ar"/>
              </w:rPr>
              <w:t>InterDigital</w:t>
            </w:r>
            <w:proofErr w:type="spellEnd"/>
            <w:r w:rsidRPr="00C524D6">
              <w:rPr>
                <w:rFonts w:ascii="Times New Roman" w:eastAsia="等线" w:hAnsi="Times New Roman"/>
                <w:szCs w:val="20"/>
                <w:lang w:eastAsia="zh-CN" w:bidi="ar"/>
              </w:rPr>
              <w:t>, Inc.</w:t>
            </w:r>
            <w:r>
              <w:rPr>
                <w:rFonts w:ascii="Times New Roman" w:eastAsia="等线" w:hAnsi="Times New Roman" w:hint="eastAsia"/>
                <w:szCs w:val="20"/>
                <w:lang w:eastAsia="zh-CN" w:bidi="ar"/>
              </w:rPr>
              <w:t>],</w:t>
            </w:r>
            <w:r>
              <w:rPr>
                <w:rFonts w:eastAsia="等线" w:hint="eastAsia"/>
                <w:lang w:eastAsia="zh-CN"/>
              </w:rPr>
              <w:t xml:space="preserve"> [</w:t>
            </w:r>
            <w:r w:rsidRPr="00600669">
              <w:rPr>
                <w:rFonts w:eastAsia="等线"/>
                <w:lang w:eastAsia="zh-CN"/>
              </w:rPr>
              <w:t>MediaTek</w:t>
            </w:r>
            <w:r>
              <w:rPr>
                <w:rFonts w:eastAsia="等线" w:hint="eastAsia"/>
                <w:lang w:eastAsia="zh-CN"/>
              </w:rPr>
              <w:t>], [Comba], [</w:t>
            </w:r>
            <w:r w:rsidRPr="002D09D7">
              <w:rPr>
                <w:rFonts w:eastAsiaTheme="minorEastAsia"/>
                <w:szCs w:val="20"/>
                <w:lang w:eastAsia="zh-CN"/>
              </w:rPr>
              <w:t>IIT Kanpur, IITM</w:t>
            </w:r>
            <w:r>
              <w:rPr>
                <w:rFonts w:eastAsiaTheme="minorEastAsia" w:hint="eastAsia"/>
                <w:szCs w:val="20"/>
                <w:lang w:eastAsia="zh-CN"/>
              </w:rPr>
              <w:t>]</w:t>
            </w:r>
          </w:p>
          <w:p w14:paraId="5CBB7568" w14:textId="77777777" w:rsidR="00F551E7" w:rsidRDefault="00F551E7" w:rsidP="006009E0">
            <w:pPr>
              <w:pStyle w:val="af"/>
              <w:numPr>
                <w:ilvl w:val="0"/>
                <w:numId w:val="30"/>
              </w:numPr>
              <w:adjustRightInd w:val="0"/>
              <w:snapToGrid w:val="0"/>
              <w:ind w:firstLineChars="0"/>
              <w:rPr>
                <w:rFonts w:eastAsia="等线"/>
                <w:lang w:eastAsia="zh-CN"/>
              </w:rPr>
            </w:pPr>
            <w:r>
              <w:rPr>
                <w:rFonts w:eastAsia="等线" w:hint="eastAsia"/>
                <w:lang w:eastAsia="zh-CN"/>
              </w:rPr>
              <w:t>5MHz: [Nokia]</w:t>
            </w:r>
          </w:p>
          <w:p w14:paraId="1E93F56B" w14:textId="77777777" w:rsidR="00F551E7" w:rsidRDefault="00F551E7" w:rsidP="006009E0">
            <w:pPr>
              <w:pStyle w:val="af"/>
              <w:numPr>
                <w:ilvl w:val="0"/>
                <w:numId w:val="30"/>
              </w:numPr>
              <w:adjustRightInd w:val="0"/>
              <w:snapToGrid w:val="0"/>
              <w:ind w:firstLineChars="0"/>
              <w:rPr>
                <w:rFonts w:eastAsia="等线"/>
                <w:lang w:eastAsia="zh-CN"/>
              </w:rPr>
            </w:pPr>
            <w:r>
              <w:rPr>
                <w:rFonts w:eastAsia="等线" w:hint="eastAsia"/>
                <w:lang w:eastAsia="zh-CN"/>
              </w:rPr>
              <w:t>10MHz: [OPPO]</w:t>
            </w:r>
          </w:p>
          <w:p w14:paraId="2D3ACD28" w14:textId="77777777" w:rsidR="00F551E7" w:rsidRPr="00DD322D" w:rsidRDefault="00F551E7" w:rsidP="006009E0">
            <w:pPr>
              <w:adjustRightInd w:val="0"/>
              <w:snapToGrid w:val="0"/>
              <w:rPr>
                <w:rFonts w:eastAsia="等线"/>
                <w:lang w:eastAsia="zh-CN"/>
              </w:rPr>
            </w:pPr>
            <w:r w:rsidRPr="00DD322D">
              <w:rPr>
                <w:rFonts w:eastAsia="等线"/>
                <w:lang w:eastAsia="zh-CN"/>
              </w:rPr>
              <w:t>F</w:t>
            </w:r>
            <w:r w:rsidRPr="00DD322D">
              <w:rPr>
                <w:rFonts w:eastAsia="等线" w:hint="eastAsia"/>
                <w:lang w:eastAsia="zh-CN"/>
              </w:rPr>
              <w:t>or D2R</w:t>
            </w:r>
          </w:p>
          <w:p w14:paraId="43DD55B7" w14:textId="77777777" w:rsidR="00F551E7" w:rsidRDefault="00F551E7" w:rsidP="006009E0">
            <w:pPr>
              <w:pStyle w:val="af"/>
              <w:numPr>
                <w:ilvl w:val="0"/>
                <w:numId w:val="30"/>
              </w:numPr>
              <w:adjustRightInd w:val="0"/>
              <w:snapToGrid w:val="0"/>
              <w:ind w:firstLineChars="0"/>
              <w:rPr>
                <w:rFonts w:eastAsia="等线"/>
                <w:lang w:eastAsia="zh-CN"/>
              </w:rPr>
            </w:pPr>
            <w:r>
              <w:rPr>
                <w:rFonts w:eastAsia="等线" w:hint="eastAsia"/>
                <w:lang w:eastAsia="zh-CN"/>
              </w:rPr>
              <w:t>180kHz: [FUTUREWEI], [</w:t>
            </w:r>
            <w:r w:rsidRPr="008A3977">
              <w:rPr>
                <w:rFonts w:eastAsia="等线"/>
                <w:lang w:eastAsia="zh-CN"/>
              </w:rPr>
              <w:t>Tejas Networks Ltd</w:t>
            </w:r>
            <w:r>
              <w:rPr>
                <w:rFonts w:eastAsia="等线" w:hint="eastAsia"/>
                <w:lang w:eastAsia="zh-CN"/>
              </w:rPr>
              <w:t>],</w:t>
            </w:r>
            <w:r>
              <w:rPr>
                <w:rFonts w:ascii="Times New Roman" w:eastAsia="等线" w:hAnsi="Times New Roman" w:hint="eastAsia"/>
                <w:szCs w:val="20"/>
                <w:lang w:eastAsia="zh-CN" w:bidi="ar"/>
              </w:rPr>
              <w:t xml:space="preserve"> [Lenovo], [</w:t>
            </w:r>
            <w:proofErr w:type="spellStart"/>
            <w:r w:rsidRPr="00C524D6">
              <w:rPr>
                <w:rFonts w:ascii="Times New Roman" w:eastAsia="等线" w:hAnsi="Times New Roman"/>
                <w:szCs w:val="20"/>
                <w:lang w:eastAsia="zh-CN" w:bidi="ar"/>
              </w:rPr>
              <w:t>InterDigital</w:t>
            </w:r>
            <w:proofErr w:type="spellEnd"/>
            <w:r w:rsidRPr="00C524D6">
              <w:rPr>
                <w:rFonts w:ascii="Times New Roman" w:eastAsia="等线" w:hAnsi="Times New Roman"/>
                <w:szCs w:val="20"/>
                <w:lang w:eastAsia="zh-CN" w:bidi="ar"/>
              </w:rPr>
              <w:t>, Inc.</w:t>
            </w:r>
            <w:r>
              <w:rPr>
                <w:rFonts w:ascii="Times New Roman" w:eastAsia="等线" w:hAnsi="Times New Roman" w:hint="eastAsia"/>
                <w:szCs w:val="20"/>
                <w:lang w:eastAsia="zh-CN" w:bidi="ar"/>
              </w:rPr>
              <w:t>]</w:t>
            </w:r>
          </w:p>
          <w:p w14:paraId="1D2E33AF" w14:textId="77777777" w:rsidR="00F551E7" w:rsidRDefault="00F551E7" w:rsidP="006009E0">
            <w:pPr>
              <w:pStyle w:val="af"/>
              <w:numPr>
                <w:ilvl w:val="0"/>
                <w:numId w:val="30"/>
              </w:numPr>
              <w:adjustRightInd w:val="0"/>
              <w:snapToGrid w:val="0"/>
              <w:ind w:firstLineChars="0"/>
              <w:rPr>
                <w:rFonts w:eastAsia="等线"/>
                <w:lang w:eastAsia="zh-CN"/>
              </w:rPr>
            </w:pPr>
            <w:r>
              <w:rPr>
                <w:rFonts w:eastAsia="等线" w:hint="eastAsia"/>
                <w:lang w:eastAsia="zh-CN"/>
              </w:rPr>
              <w:t>15kHz+2*1.5kHz: [Huawei]</w:t>
            </w:r>
          </w:p>
          <w:p w14:paraId="10819120" w14:textId="77777777" w:rsidR="00F551E7" w:rsidRDefault="00F551E7" w:rsidP="006009E0">
            <w:pPr>
              <w:pStyle w:val="af"/>
              <w:numPr>
                <w:ilvl w:val="0"/>
                <w:numId w:val="30"/>
              </w:numPr>
              <w:adjustRightInd w:val="0"/>
              <w:snapToGrid w:val="0"/>
              <w:ind w:firstLineChars="0"/>
              <w:rPr>
                <w:rFonts w:eastAsia="等线"/>
                <w:lang w:eastAsia="zh-CN"/>
              </w:rPr>
            </w:pPr>
            <w:r>
              <w:rPr>
                <w:rFonts w:eastAsia="等线" w:hint="eastAsia"/>
                <w:lang w:eastAsia="zh-CN"/>
              </w:rPr>
              <w:t>15kHz: [</w:t>
            </w:r>
            <w:proofErr w:type="spellStart"/>
            <w:r>
              <w:rPr>
                <w:rFonts w:eastAsia="等线" w:hint="eastAsia"/>
                <w:lang w:eastAsia="zh-CN"/>
              </w:rPr>
              <w:t>Spreadtrum</w:t>
            </w:r>
            <w:proofErr w:type="spellEnd"/>
            <w:r>
              <w:rPr>
                <w:rFonts w:eastAsia="等线" w:hint="eastAsia"/>
                <w:lang w:eastAsia="zh-CN"/>
              </w:rPr>
              <w:t>], [CMCC], [</w:t>
            </w:r>
            <w:r w:rsidRPr="00600669">
              <w:rPr>
                <w:rFonts w:eastAsia="等线"/>
                <w:lang w:eastAsia="zh-CN"/>
              </w:rPr>
              <w:t>MediaTek</w:t>
            </w:r>
            <w:r>
              <w:rPr>
                <w:rFonts w:eastAsia="等线" w:hint="eastAsia"/>
                <w:lang w:eastAsia="zh-CN"/>
              </w:rPr>
              <w:t>], [Comba]</w:t>
            </w:r>
          </w:p>
          <w:p w14:paraId="55A93637" w14:textId="77777777" w:rsidR="00F551E7" w:rsidRDefault="00F551E7" w:rsidP="006009E0">
            <w:pPr>
              <w:pStyle w:val="af"/>
              <w:numPr>
                <w:ilvl w:val="0"/>
                <w:numId w:val="30"/>
              </w:numPr>
              <w:adjustRightInd w:val="0"/>
              <w:snapToGrid w:val="0"/>
              <w:ind w:firstLineChars="0"/>
              <w:rPr>
                <w:rFonts w:eastAsia="等线"/>
                <w:lang w:eastAsia="zh-CN"/>
              </w:rPr>
            </w:pPr>
            <w:r>
              <w:rPr>
                <w:rFonts w:eastAsia="等线" w:hint="eastAsia"/>
                <w:lang w:eastAsia="zh-CN"/>
              </w:rPr>
              <w:t>10MHz: [ZTE]</w:t>
            </w:r>
          </w:p>
          <w:p w14:paraId="5791C1A8" w14:textId="77777777" w:rsidR="00F551E7" w:rsidRDefault="00F551E7" w:rsidP="006009E0">
            <w:pPr>
              <w:pStyle w:val="af"/>
              <w:numPr>
                <w:ilvl w:val="0"/>
                <w:numId w:val="30"/>
              </w:numPr>
              <w:adjustRightInd w:val="0"/>
              <w:snapToGrid w:val="0"/>
              <w:ind w:firstLineChars="0"/>
              <w:rPr>
                <w:rFonts w:eastAsia="等线"/>
                <w:lang w:eastAsia="zh-CN"/>
              </w:rPr>
            </w:pPr>
            <w:r>
              <w:rPr>
                <w:rFonts w:eastAsia="等线" w:hint="eastAsia"/>
                <w:lang w:eastAsia="zh-CN"/>
              </w:rPr>
              <w:t>4RB: [</w:t>
            </w:r>
            <w:proofErr w:type="spellStart"/>
            <w:r>
              <w:rPr>
                <w:rFonts w:eastAsia="等线" w:hint="eastAsia"/>
                <w:lang w:eastAsia="zh-CN"/>
              </w:rPr>
              <w:t>x</w:t>
            </w:r>
            <w:r>
              <w:rPr>
                <w:rFonts w:eastAsia="等线"/>
                <w:lang w:eastAsia="zh-CN"/>
              </w:rPr>
              <w:t>iaomi</w:t>
            </w:r>
            <w:proofErr w:type="spellEnd"/>
            <w:r>
              <w:rPr>
                <w:rFonts w:eastAsia="等线" w:hint="eastAsia"/>
                <w:lang w:eastAsia="zh-CN"/>
              </w:rPr>
              <w:t>]</w:t>
            </w:r>
          </w:p>
          <w:p w14:paraId="0DBF3688" w14:textId="77777777" w:rsidR="00F551E7" w:rsidRDefault="00F551E7" w:rsidP="006009E0">
            <w:pPr>
              <w:pStyle w:val="af"/>
              <w:numPr>
                <w:ilvl w:val="0"/>
                <w:numId w:val="30"/>
              </w:numPr>
              <w:adjustRightInd w:val="0"/>
              <w:snapToGrid w:val="0"/>
              <w:ind w:firstLineChars="0"/>
              <w:rPr>
                <w:rFonts w:eastAsia="等线"/>
                <w:lang w:eastAsia="zh-CN"/>
              </w:rPr>
            </w:pPr>
            <w:r>
              <w:rPr>
                <w:rFonts w:eastAsia="等线" w:hint="eastAsia"/>
                <w:lang w:eastAsia="zh-CN"/>
              </w:rPr>
              <w:t>18kHz: [OPPO]</w:t>
            </w:r>
          </w:p>
          <w:p w14:paraId="7B9BB37A" w14:textId="77777777" w:rsidR="00F551E7" w:rsidRDefault="00F551E7" w:rsidP="006009E0">
            <w:pPr>
              <w:pStyle w:val="af"/>
              <w:numPr>
                <w:ilvl w:val="0"/>
                <w:numId w:val="30"/>
              </w:numPr>
              <w:adjustRightInd w:val="0"/>
              <w:snapToGrid w:val="0"/>
              <w:ind w:firstLineChars="0"/>
              <w:rPr>
                <w:rFonts w:eastAsia="等线"/>
                <w:lang w:eastAsia="zh-CN"/>
              </w:rPr>
            </w:pPr>
            <w:r>
              <w:rPr>
                <w:rFonts w:eastAsia="等线"/>
                <w:lang w:eastAsia="zh-CN"/>
              </w:rPr>
              <w:t>N</w:t>
            </w:r>
            <w:r>
              <w:rPr>
                <w:rFonts w:eastAsia="等线" w:hint="eastAsia"/>
                <w:lang w:eastAsia="zh-CN"/>
              </w:rPr>
              <w:t>eed to clarify the assumption on SSB/DSB</w:t>
            </w:r>
          </w:p>
          <w:p w14:paraId="1F4158BE" w14:textId="77777777" w:rsidR="00F551E7" w:rsidRPr="008B10A1" w:rsidRDefault="00F551E7" w:rsidP="006009E0">
            <w:pPr>
              <w:pStyle w:val="af"/>
              <w:numPr>
                <w:ilvl w:val="1"/>
                <w:numId w:val="30"/>
              </w:numPr>
              <w:adjustRightInd w:val="0"/>
              <w:snapToGrid w:val="0"/>
              <w:ind w:firstLineChars="0"/>
              <w:rPr>
                <w:rFonts w:eastAsia="等线"/>
                <w:lang w:eastAsia="zh-CN"/>
              </w:rPr>
            </w:pPr>
            <w:r>
              <w:rPr>
                <w:rFonts w:eastAsia="等线" w:hint="eastAsia"/>
                <w:lang w:eastAsia="zh-CN"/>
              </w:rPr>
              <w:t>[CMCC</w:t>
            </w:r>
            <w:proofErr w:type="gramStart"/>
            <w:r>
              <w:rPr>
                <w:rFonts w:eastAsia="等线" w:hint="eastAsia"/>
                <w:lang w:eastAsia="zh-CN"/>
              </w:rPr>
              <w:t>](</w:t>
            </w:r>
            <w:proofErr w:type="gramEnd"/>
            <w:r>
              <w:rPr>
                <w:rFonts w:eastAsia="等线" w:hint="eastAsia"/>
                <w:lang w:eastAsia="zh-CN"/>
              </w:rPr>
              <w:t xml:space="preserve">DSB is considered), [NTT DOCOMO] </w:t>
            </w:r>
          </w:p>
        </w:tc>
      </w:tr>
    </w:tbl>
    <w:p w14:paraId="30494E57" w14:textId="77777777" w:rsidR="00F551E7" w:rsidRDefault="00F551E7" w:rsidP="000B2DDD">
      <w:pPr>
        <w:rPr>
          <w:rFonts w:eastAsiaTheme="minorEastAsia"/>
          <w:i/>
          <w:iCs/>
          <w:lang w:eastAsia="zh-CN"/>
        </w:rPr>
      </w:pPr>
    </w:p>
    <w:p w14:paraId="399E1A52" w14:textId="77777777" w:rsidR="00A67004" w:rsidRDefault="00A67004" w:rsidP="00A67004">
      <w:pPr>
        <w:rPr>
          <w:rFonts w:eastAsiaTheme="minorEastAsia"/>
          <w:lang w:eastAsia="zh-CN"/>
        </w:rPr>
      </w:pPr>
    </w:p>
    <w:p w14:paraId="08910CE6" w14:textId="77777777" w:rsidR="00A67004" w:rsidRDefault="00A67004" w:rsidP="00A67004">
      <w:pPr>
        <w:rPr>
          <w:rFonts w:eastAsiaTheme="minorEastAsia"/>
          <w:lang w:eastAsia="zh-CN"/>
        </w:rPr>
      </w:pPr>
    </w:p>
    <w:p w14:paraId="7CB27DDB" w14:textId="3FA8950B" w:rsidR="001C2EAE" w:rsidRPr="00A67004" w:rsidRDefault="00A67004" w:rsidP="000B2DDD">
      <w:pPr>
        <w:rPr>
          <w:rFonts w:eastAsiaTheme="minorEastAsia"/>
          <w:lang w:eastAsia="zh-CN"/>
        </w:rPr>
      </w:pPr>
      <w:r>
        <w:rPr>
          <w:rFonts w:eastAsiaTheme="minorEastAsia" w:hint="eastAsia"/>
          <w:lang w:eastAsia="zh-CN"/>
        </w:rPr>
        <w:t xml:space="preserve">Since the related parameters are already included in the LLS table, it is </w:t>
      </w:r>
      <w:r>
        <w:rPr>
          <w:rFonts w:eastAsiaTheme="minorEastAsia"/>
          <w:lang w:eastAsia="zh-CN"/>
        </w:rPr>
        <w:t>preferred</w:t>
      </w:r>
      <w:r>
        <w:rPr>
          <w:rFonts w:eastAsiaTheme="minorEastAsia" w:hint="eastAsia"/>
          <w:lang w:eastAsia="zh-CN"/>
        </w:rPr>
        <w:t xml:space="preserve"> to refer to that.</w:t>
      </w:r>
    </w:p>
    <w:p w14:paraId="75CD7DB2" w14:textId="4AADDC96" w:rsidR="00F551E7" w:rsidRDefault="00F551E7" w:rsidP="00F551E7">
      <w:pPr>
        <w:pStyle w:val="4"/>
        <w:numPr>
          <w:ilvl w:val="0"/>
          <w:numId w:val="0"/>
        </w:numPr>
        <w:ind w:left="864" w:hanging="864"/>
        <w:rPr>
          <w:rFonts w:eastAsiaTheme="minorEastAsia"/>
          <w:lang w:eastAsia="zh-CN"/>
        </w:rPr>
      </w:pPr>
      <w:r w:rsidRPr="005E1628">
        <w:rPr>
          <w:rFonts w:eastAsiaTheme="minorEastAsia" w:hint="eastAsia"/>
          <w:lang w:eastAsia="zh-CN"/>
        </w:rPr>
        <w:lastRenderedPageBreak/>
        <w:t>[H][Proposal-</w:t>
      </w:r>
      <w:r w:rsidRPr="005E1628">
        <w:rPr>
          <w:rFonts w:eastAsiaTheme="minorEastAsia"/>
          <w:lang w:eastAsia="zh-CN"/>
        </w:rPr>
        <w:fldChar w:fldCharType="begin"/>
      </w:r>
      <w:r w:rsidRPr="005E1628">
        <w:rPr>
          <w:rFonts w:eastAsiaTheme="minorEastAsia"/>
          <w:lang w:eastAsia="zh-CN"/>
        </w:rPr>
        <w:instrText xml:space="preserve"> </w:instrText>
      </w:r>
      <w:r w:rsidRPr="005E1628">
        <w:instrText>STYLEREF "</w:instrText>
      </w:r>
      <w:r w:rsidRPr="005E1628">
        <w:rPr>
          <w:rFonts w:eastAsiaTheme="minorEastAsia" w:hint="eastAsia"/>
          <w:lang w:eastAsia="zh-CN"/>
        </w:rPr>
        <w:instrText>Title</w:instrText>
      </w:r>
      <w:r w:rsidRPr="005E1628">
        <w:instrText>" \n \t</w:instrText>
      </w:r>
      <w:r w:rsidRPr="005E1628">
        <w:rPr>
          <w:rFonts w:eastAsiaTheme="minorEastAsia"/>
          <w:lang w:eastAsia="zh-CN"/>
        </w:rPr>
        <w:instrText xml:space="preserve"> </w:instrText>
      </w:r>
      <w:r w:rsidRPr="005E1628">
        <w:rPr>
          <w:rFonts w:eastAsiaTheme="minorEastAsia"/>
          <w:lang w:eastAsia="zh-CN"/>
        </w:rPr>
        <w:fldChar w:fldCharType="separate"/>
      </w:r>
      <w:r w:rsidR="00E4763C">
        <w:rPr>
          <w:noProof/>
        </w:rPr>
        <w:t>3.4.16</w:t>
      </w:r>
      <w:r w:rsidRPr="005E1628">
        <w:rPr>
          <w:rFonts w:eastAsiaTheme="minorEastAsia"/>
          <w:lang w:eastAsia="zh-CN"/>
        </w:rPr>
        <w:fldChar w:fldCharType="end"/>
      </w:r>
      <w:r w:rsidRPr="005E1628">
        <w:rPr>
          <w:rFonts w:eastAsiaTheme="minorEastAsia" w:hint="eastAsia"/>
          <w:lang w:eastAsia="zh-CN"/>
        </w:rPr>
        <w:t xml:space="preserve">-v1] </w:t>
      </w:r>
      <w:r>
        <w:rPr>
          <w:rFonts w:eastAsiaTheme="minorEastAsia" w:hint="eastAsia"/>
          <w:lang w:eastAsia="zh-CN"/>
        </w:rPr>
        <w:t xml:space="preserve"> </w:t>
      </w:r>
    </w:p>
    <w:p w14:paraId="675C19C3" w14:textId="77777777" w:rsidR="00F551E7" w:rsidRPr="00126186" w:rsidRDefault="00F551E7" w:rsidP="00F551E7">
      <w:pPr>
        <w:rPr>
          <w:rFonts w:eastAsiaTheme="minorEastAsia"/>
          <w:lang w:eastAsia="zh-CN"/>
        </w:rPr>
      </w:pPr>
    </w:p>
    <w:tbl>
      <w:tblPr>
        <w:tblStyle w:val="af1"/>
        <w:tblW w:w="14850" w:type="dxa"/>
        <w:tblLook w:val="04A0" w:firstRow="1" w:lastRow="0" w:firstColumn="1" w:lastColumn="0" w:noHBand="0" w:noVBand="1"/>
      </w:tblPr>
      <w:tblGrid>
        <w:gridCol w:w="14850"/>
      </w:tblGrid>
      <w:tr w:rsidR="00F551E7" w14:paraId="3DE6DE73" w14:textId="77777777" w:rsidTr="006009E0">
        <w:tc>
          <w:tcPr>
            <w:tcW w:w="14850" w:type="dxa"/>
          </w:tcPr>
          <w:p w14:paraId="535530AB" w14:textId="77777777" w:rsidR="00F551E7" w:rsidRDefault="00F551E7" w:rsidP="006009E0">
            <w:pPr>
              <w:rPr>
                <w:rFonts w:eastAsiaTheme="minorEastAsia"/>
                <w:b/>
                <w:bCs/>
                <w:lang w:eastAsia="zh-CN"/>
              </w:rPr>
            </w:pPr>
            <w:r w:rsidRPr="00914423">
              <w:rPr>
                <w:rFonts w:eastAsiaTheme="minorEastAsia" w:hint="eastAsia"/>
                <w:b/>
                <w:bCs/>
                <w:lang w:eastAsia="zh-CN"/>
              </w:rPr>
              <w:t>Proposals:</w:t>
            </w:r>
          </w:p>
          <w:p w14:paraId="0639005E" w14:textId="26CA726A" w:rsidR="00F551E7" w:rsidRDefault="00F551E7" w:rsidP="006009E0">
            <w:pPr>
              <w:rPr>
                <w:rFonts w:eastAsiaTheme="minorEastAsia"/>
                <w:lang w:eastAsia="zh-CN"/>
              </w:rPr>
            </w:pPr>
            <w:r>
              <w:rPr>
                <w:rFonts w:eastAsiaTheme="minorEastAsia" w:hint="eastAsia"/>
                <w:lang w:eastAsia="zh-CN"/>
              </w:rPr>
              <w:t>Update the link budget table Row [</w:t>
            </w:r>
            <w:r w:rsidR="000C29B3">
              <w:rPr>
                <w:rFonts w:eastAsiaTheme="minorEastAsia" w:hint="eastAsia"/>
                <w:lang w:eastAsia="zh-CN"/>
              </w:rPr>
              <w:t>2B</w:t>
            </w:r>
            <w:r>
              <w:rPr>
                <w:rFonts w:eastAsiaTheme="minorEastAsia" w:hint="eastAsia"/>
                <w:lang w:eastAsia="zh-CN"/>
              </w:rPr>
              <w:t>] as follows,</w:t>
            </w:r>
          </w:p>
          <w:p w14:paraId="53CFCD5F" w14:textId="77777777" w:rsidR="00F551E7" w:rsidRDefault="00F551E7" w:rsidP="006009E0">
            <w:pPr>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56"/>
              <w:gridCol w:w="4694"/>
              <w:gridCol w:w="4036"/>
              <w:gridCol w:w="4838"/>
            </w:tblGrid>
            <w:tr w:rsidR="00F551E7" w14:paraId="5B842F73" w14:textId="77777777" w:rsidTr="001C2EAE">
              <w:trPr>
                <w:trHeight w:val="151"/>
              </w:trPr>
              <w:tc>
                <w:tcPr>
                  <w:tcW w:w="361" w:type="pct"/>
                  <w:tcBorders>
                    <w:top w:val="single" w:sz="4" w:space="0" w:color="auto"/>
                    <w:left w:val="single" w:sz="4" w:space="0" w:color="auto"/>
                    <w:bottom w:val="single" w:sz="4" w:space="0" w:color="auto"/>
                    <w:right w:val="single" w:sz="4" w:space="0" w:color="auto"/>
                  </w:tcBorders>
                  <w:vAlign w:val="center"/>
                </w:tcPr>
                <w:p w14:paraId="66068A54" w14:textId="77777777" w:rsidR="00F551E7" w:rsidRDefault="00F551E7" w:rsidP="006009E0">
                  <w:pPr>
                    <w:adjustRightInd w:val="0"/>
                    <w:snapToGrid w:val="0"/>
                    <w:jc w:val="center"/>
                    <w:rPr>
                      <w:rFonts w:ascii="Times New Roman" w:eastAsia="等线" w:hAnsi="Times New Roman"/>
                      <w:b/>
                      <w:bCs/>
                      <w:szCs w:val="20"/>
                      <w:lang w:bidi="ar"/>
                    </w:rPr>
                  </w:pPr>
                  <w:r>
                    <w:rPr>
                      <w:rFonts w:ascii="Times New Roman" w:eastAsia="等线" w:hAnsi="Times New Roman" w:hint="eastAsia"/>
                      <w:b/>
                      <w:bCs/>
                      <w:szCs w:val="20"/>
                      <w:lang w:bidi="ar"/>
                    </w:rPr>
                    <w:t>No.</w:t>
                  </w:r>
                </w:p>
              </w:tc>
              <w:tc>
                <w:tcPr>
                  <w:tcW w:w="160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3F5AA09" w14:textId="77777777" w:rsidR="00F551E7" w:rsidRDefault="00F551E7" w:rsidP="006009E0">
                  <w:pPr>
                    <w:adjustRightInd w:val="0"/>
                    <w:snapToGrid w:val="0"/>
                    <w:rPr>
                      <w:rFonts w:ascii="Times New Roman" w:eastAsia="等线" w:hAnsi="Times New Roman"/>
                      <w:b/>
                      <w:bCs/>
                      <w:szCs w:val="20"/>
                      <w:lang w:bidi="ar"/>
                    </w:rPr>
                  </w:pPr>
                  <w:r>
                    <w:rPr>
                      <w:rFonts w:ascii="Times New Roman" w:eastAsia="等线" w:hAnsi="Times New Roman" w:hint="eastAsia"/>
                      <w:b/>
                      <w:bCs/>
                      <w:szCs w:val="20"/>
                      <w:lang w:bidi="ar"/>
                    </w:rPr>
                    <w:t>Item</w:t>
                  </w:r>
                </w:p>
              </w:tc>
              <w:tc>
                <w:tcPr>
                  <w:tcW w:w="1380" w:type="pct"/>
                  <w:tcBorders>
                    <w:top w:val="single" w:sz="4" w:space="0" w:color="auto"/>
                    <w:left w:val="single" w:sz="4" w:space="0" w:color="auto"/>
                    <w:bottom w:val="single" w:sz="4" w:space="0" w:color="auto"/>
                    <w:right w:val="single" w:sz="4" w:space="0" w:color="auto"/>
                  </w:tcBorders>
                  <w:shd w:val="clear" w:color="auto" w:fill="auto"/>
                  <w:vAlign w:val="center"/>
                </w:tcPr>
                <w:p w14:paraId="2288D5DE" w14:textId="77777777" w:rsidR="00F551E7" w:rsidRDefault="00F551E7" w:rsidP="006009E0">
                  <w:pPr>
                    <w:rPr>
                      <w:rFonts w:ascii="Times New Roman" w:eastAsia="等线" w:hAnsi="Times New Roman"/>
                      <w:b/>
                      <w:bCs/>
                      <w:szCs w:val="20"/>
                    </w:rPr>
                  </w:pPr>
                  <w:r>
                    <w:rPr>
                      <w:rFonts w:ascii="Times New Roman" w:eastAsia="等线" w:hAnsi="Times New Roman" w:hint="eastAsia"/>
                      <w:b/>
                      <w:bCs/>
                      <w:szCs w:val="20"/>
                    </w:rPr>
                    <w:t>Reader-to-Device</w:t>
                  </w:r>
                </w:p>
              </w:tc>
              <w:tc>
                <w:tcPr>
                  <w:tcW w:w="1654" w:type="pct"/>
                  <w:tcBorders>
                    <w:top w:val="single" w:sz="4" w:space="0" w:color="auto"/>
                    <w:left w:val="single" w:sz="4" w:space="0" w:color="auto"/>
                    <w:bottom w:val="single" w:sz="4" w:space="0" w:color="auto"/>
                    <w:right w:val="single" w:sz="4" w:space="0" w:color="auto"/>
                  </w:tcBorders>
                  <w:shd w:val="clear" w:color="auto" w:fill="auto"/>
                  <w:vAlign w:val="center"/>
                </w:tcPr>
                <w:p w14:paraId="76815AC5" w14:textId="77777777" w:rsidR="00F551E7" w:rsidRDefault="00F551E7" w:rsidP="006009E0">
                  <w:pPr>
                    <w:rPr>
                      <w:rFonts w:ascii="Times New Roman" w:eastAsia="等线" w:hAnsi="Times New Roman"/>
                      <w:b/>
                      <w:bCs/>
                      <w:szCs w:val="20"/>
                    </w:rPr>
                  </w:pPr>
                  <w:r>
                    <w:rPr>
                      <w:rFonts w:ascii="Times New Roman" w:eastAsia="等线" w:hAnsi="Times New Roman" w:hint="eastAsia"/>
                      <w:b/>
                      <w:bCs/>
                      <w:szCs w:val="20"/>
                    </w:rPr>
                    <w:t>Device-to-Reader</w:t>
                  </w:r>
                </w:p>
              </w:tc>
            </w:tr>
            <w:tr w:rsidR="00E4763C" w14:paraId="154543CA" w14:textId="77777777" w:rsidTr="001C2EAE">
              <w:trPr>
                <w:trHeight w:val="151"/>
              </w:trPr>
              <w:tc>
                <w:tcPr>
                  <w:tcW w:w="361" w:type="pct"/>
                  <w:tcBorders>
                    <w:top w:val="single" w:sz="4" w:space="0" w:color="auto"/>
                    <w:left w:val="single" w:sz="4" w:space="0" w:color="auto"/>
                    <w:bottom w:val="single" w:sz="4" w:space="0" w:color="auto"/>
                    <w:right w:val="single" w:sz="4" w:space="0" w:color="auto"/>
                  </w:tcBorders>
                  <w:vAlign w:val="center"/>
                </w:tcPr>
                <w:p w14:paraId="791D4097" w14:textId="62ADC36C" w:rsidR="00E4763C" w:rsidRDefault="00E4763C" w:rsidP="00E4763C">
                  <w:pPr>
                    <w:adjustRightInd w:val="0"/>
                    <w:snapToGrid w:val="0"/>
                    <w:jc w:val="center"/>
                    <w:rPr>
                      <w:rFonts w:ascii="Times New Roman" w:eastAsia="等线" w:hAnsi="Times New Roman"/>
                      <w:szCs w:val="20"/>
                      <w:lang w:bidi="ar"/>
                    </w:rPr>
                  </w:pPr>
                  <w:r>
                    <w:rPr>
                      <w:rFonts w:eastAsia="等线" w:hint="eastAsia"/>
                    </w:rPr>
                    <w:t>[2B]</w:t>
                  </w:r>
                </w:p>
              </w:tc>
              <w:tc>
                <w:tcPr>
                  <w:tcW w:w="160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243DDAF" w14:textId="08C0B7C1" w:rsidR="00E4763C" w:rsidRDefault="00E4763C" w:rsidP="00E4763C">
                  <w:pPr>
                    <w:adjustRightInd w:val="0"/>
                    <w:snapToGrid w:val="0"/>
                    <w:rPr>
                      <w:rFonts w:ascii="Times New Roman" w:eastAsia="等线" w:hAnsi="Times New Roman"/>
                      <w:szCs w:val="20"/>
                      <w:lang w:bidi="ar"/>
                    </w:rPr>
                  </w:pPr>
                  <w:r w:rsidRPr="00F41F25">
                    <w:rPr>
                      <w:rFonts w:eastAsia="等线"/>
                      <w:szCs w:val="20"/>
                      <w:lang w:bidi="ar"/>
                    </w:rPr>
                    <w:t>Bandwidth used for the evaluated</w:t>
                  </w:r>
                  <w:r w:rsidRPr="00F41F25">
                    <w:rPr>
                      <w:rFonts w:eastAsia="等线" w:hint="eastAsia"/>
                      <w:szCs w:val="20"/>
                      <w:lang w:eastAsia="zh-CN" w:bidi="ar"/>
                    </w:rPr>
                    <w:t xml:space="preserve"> </w:t>
                  </w:r>
                  <w:r w:rsidRPr="00F41F25">
                    <w:rPr>
                      <w:rFonts w:eastAsia="等线"/>
                      <w:szCs w:val="20"/>
                      <w:lang w:bidi="ar"/>
                    </w:rPr>
                    <w:t>channel (Hz)</w:t>
                  </w:r>
                </w:p>
              </w:tc>
              <w:tc>
                <w:tcPr>
                  <w:tcW w:w="1380" w:type="pct"/>
                  <w:tcBorders>
                    <w:top w:val="single" w:sz="4" w:space="0" w:color="auto"/>
                    <w:left w:val="single" w:sz="4" w:space="0" w:color="auto"/>
                    <w:bottom w:val="single" w:sz="4" w:space="0" w:color="auto"/>
                    <w:right w:val="single" w:sz="4" w:space="0" w:color="auto"/>
                  </w:tcBorders>
                  <w:shd w:val="clear" w:color="auto" w:fill="auto"/>
                  <w:vAlign w:val="center"/>
                </w:tcPr>
                <w:p w14:paraId="7D1E7762" w14:textId="01F148F0" w:rsidR="00E4763C" w:rsidRPr="00126186" w:rsidRDefault="00E4763C" w:rsidP="00E4763C">
                  <w:pPr>
                    <w:rPr>
                      <w:rFonts w:eastAsia="等线"/>
                      <w:color w:val="FF0000"/>
                      <w:lang w:eastAsia="zh-CN"/>
                    </w:rPr>
                  </w:pPr>
                  <w:r>
                    <w:rPr>
                      <w:rFonts w:ascii="Times New Roman" w:eastAsia="等线" w:hAnsi="Times New Roman"/>
                      <w:color w:val="FF0000"/>
                      <w:szCs w:val="20"/>
                    </w:rPr>
                    <w:t>Refer to LLS assumptions, BB LPF BW is reported.</w:t>
                  </w:r>
                </w:p>
              </w:tc>
              <w:tc>
                <w:tcPr>
                  <w:tcW w:w="1654" w:type="pct"/>
                  <w:tcBorders>
                    <w:top w:val="single" w:sz="4" w:space="0" w:color="auto"/>
                    <w:left w:val="single" w:sz="4" w:space="0" w:color="auto"/>
                    <w:bottom w:val="single" w:sz="4" w:space="0" w:color="auto"/>
                    <w:right w:val="single" w:sz="4" w:space="0" w:color="auto"/>
                  </w:tcBorders>
                  <w:shd w:val="clear" w:color="auto" w:fill="auto"/>
                  <w:vAlign w:val="center"/>
                </w:tcPr>
                <w:p w14:paraId="7C0F8D79" w14:textId="254FF441" w:rsidR="00E4763C" w:rsidRDefault="00E4763C" w:rsidP="001C2EAE">
                  <w:pPr>
                    <w:adjustRightInd w:val="0"/>
                    <w:snapToGrid w:val="0"/>
                    <w:rPr>
                      <w:rFonts w:ascii="Times New Roman" w:eastAsia="等线" w:hAnsi="Times New Roman"/>
                      <w:color w:val="FF0000"/>
                      <w:szCs w:val="20"/>
                    </w:rPr>
                  </w:pPr>
                  <w:r>
                    <w:rPr>
                      <w:rFonts w:ascii="Times New Roman" w:eastAsia="等线" w:hAnsi="Times New Roman"/>
                      <w:color w:val="FF0000"/>
                      <w:szCs w:val="20"/>
                    </w:rPr>
                    <w:t xml:space="preserve">Refer to LLS assumptions, </w:t>
                  </w:r>
                  <w:r>
                    <w:rPr>
                      <w:rFonts w:ascii="Times New Roman" w:eastAsia="等线" w:hAnsi="Times New Roman" w:hint="eastAsia"/>
                      <w:color w:val="FF0000"/>
                      <w:szCs w:val="20"/>
                      <w:lang w:eastAsia="zh-CN"/>
                    </w:rPr>
                    <w:t>[</w:t>
                  </w:r>
                  <w:r w:rsidR="005702D5">
                    <w:rPr>
                      <w:rFonts w:ascii="Times New Roman" w:eastAsia="等线" w:hAnsi="Times New Roman" w:hint="eastAsia"/>
                      <w:color w:val="FF0000"/>
                      <w:szCs w:val="20"/>
                      <w:lang w:eastAsia="zh-CN"/>
                    </w:rPr>
                    <w:t>receiver bandwidth</w:t>
                  </w:r>
                  <w:r>
                    <w:rPr>
                      <w:rFonts w:ascii="Times New Roman" w:eastAsia="等线" w:hAnsi="Times New Roman" w:hint="eastAsia"/>
                      <w:color w:val="FF0000"/>
                      <w:szCs w:val="20"/>
                      <w:lang w:eastAsia="zh-CN"/>
                    </w:rPr>
                    <w:t>?]</w:t>
                  </w:r>
                  <w:r>
                    <w:rPr>
                      <w:rFonts w:ascii="Times New Roman" w:eastAsia="等线" w:hAnsi="Times New Roman"/>
                      <w:color w:val="FF0000"/>
                      <w:szCs w:val="20"/>
                    </w:rPr>
                    <w:t xml:space="preserve"> is reported.</w:t>
                  </w:r>
                </w:p>
                <w:p w14:paraId="14D6F36C" w14:textId="7EF76F85" w:rsidR="001C2EAE" w:rsidRPr="001C2EAE" w:rsidRDefault="001C2EAE" w:rsidP="001C2EAE">
                  <w:pPr>
                    <w:adjustRightInd w:val="0"/>
                    <w:snapToGrid w:val="0"/>
                    <w:rPr>
                      <w:rFonts w:ascii="Times New Roman" w:eastAsia="等线" w:hAnsi="Times New Roman"/>
                      <w:color w:val="FF0000"/>
                      <w:szCs w:val="20"/>
                      <w:lang w:val="de-DE" w:eastAsia="zh-CN"/>
                    </w:rPr>
                  </w:pPr>
                  <w:r w:rsidRPr="001C2EAE">
                    <w:rPr>
                      <w:rFonts w:ascii="Times New Roman" w:eastAsia="等线" w:hAnsi="Times New Roman"/>
                      <w:color w:val="FF0000"/>
                      <w:szCs w:val="20"/>
                      <w:lang w:val="de-DE" w:eastAsia="zh-CN"/>
                    </w:rPr>
                    <w:t>-</w:t>
                  </w:r>
                  <w:r w:rsidRPr="001C2EAE">
                    <w:rPr>
                      <w:rFonts w:ascii="Times New Roman" w:eastAsia="等线" w:hAnsi="Times New Roman"/>
                      <w:color w:val="FF0000"/>
                      <w:szCs w:val="20"/>
                      <w:lang w:val="de-DE" w:eastAsia="zh-CN"/>
                    </w:rPr>
                    <w:tab/>
                    <w:t>Note: The value is used for calculating the noise power</w:t>
                  </w:r>
                </w:p>
              </w:tc>
            </w:tr>
          </w:tbl>
          <w:p w14:paraId="6F7A3241" w14:textId="77777777" w:rsidR="00F551E7" w:rsidRPr="009C36DB" w:rsidRDefault="00F551E7" w:rsidP="006009E0">
            <w:pPr>
              <w:rPr>
                <w:rFonts w:eastAsiaTheme="minorEastAsia"/>
                <w:lang w:eastAsia="zh-CN"/>
              </w:rPr>
            </w:pPr>
          </w:p>
        </w:tc>
      </w:tr>
    </w:tbl>
    <w:p w14:paraId="7A6452E8" w14:textId="77777777" w:rsidR="00F551E7" w:rsidRDefault="00F551E7" w:rsidP="000B2DDD">
      <w:pPr>
        <w:rPr>
          <w:rFonts w:eastAsiaTheme="minorEastAsia"/>
          <w:i/>
          <w:iCs/>
          <w:lang w:eastAsia="zh-CN"/>
        </w:rPr>
      </w:pPr>
    </w:p>
    <w:tbl>
      <w:tblPr>
        <w:tblStyle w:val="af1"/>
        <w:tblW w:w="9736" w:type="dxa"/>
        <w:tblLayout w:type="fixed"/>
        <w:tblLook w:val="04A0" w:firstRow="1" w:lastRow="0" w:firstColumn="1" w:lastColumn="0" w:noHBand="0" w:noVBand="1"/>
      </w:tblPr>
      <w:tblGrid>
        <w:gridCol w:w="1129"/>
        <w:gridCol w:w="8607"/>
      </w:tblGrid>
      <w:tr w:rsidR="004E3F1C" w:rsidRPr="00E5405E" w14:paraId="530F74D2" w14:textId="77777777" w:rsidTr="004772B4">
        <w:tc>
          <w:tcPr>
            <w:tcW w:w="1129" w:type="dxa"/>
          </w:tcPr>
          <w:p w14:paraId="0EA194EC" w14:textId="77777777" w:rsidR="004E3F1C" w:rsidRPr="00E5405E" w:rsidRDefault="004E3F1C" w:rsidP="004772B4">
            <w:pPr>
              <w:jc w:val="center"/>
              <w:rPr>
                <w:rFonts w:eastAsiaTheme="minorEastAsia"/>
                <w:b/>
                <w:bCs/>
                <w:lang w:eastAsia="zh-CN"/>
              </w:rPr>
            </w:pPr>
            <w:r w:rsidRPr="00E5405E">
              <w:rPr>
                <w:rFonts w:eastAsiaTheme="minorEastAsia" w:hint="eastAsia"/>
                <w:b/>
                <w:bCs/>
                <w:lang w:eastAsia="zh-CN"/>
              </w:rPr>
              <w:t>Company</w:t>
            </w:r>
          </w:p>
        </w:tc>
        <w:tc>
          <w:tcPr>
            <w:tcW w:w="8607" w:type="dxa"/>
          </w:tcPr>
          <w:p w14:paraId="67DAE1A5" w14:textId="77777777" w:rsidR="004E3F1C" w:rsidRPr="00E5405E" w:rsidRDefault="004E3F1C" w:rsidP="004772B4">
            <w:pPr>
              <w:jc w:val="center"/>
              <w:rPr>
                <w:rFonts w:eastAsiaTheme="minorEastAsia"/>
                <w:b/>
                <w:bCs/>
                <w:lang w:eastAsia="zh-CN"/>
              </w:rPr>
            </w:pPr>
            <w:r w:rsidRPr="00E5405E">
              <w:rPr>
                <w:rFonts w:eastAsiaTheme="minorEastAsia" w:hint="eastAsia"/>
                <w:b/>
                <w:bCs/>
                <w:lang w:eastAsia="zh-CN"/>
              </w:rPr>
              <w:t>Comments</w:t>
            </w:r>
          </w:p>
        </w:tc>
      </w:tr>
      <w:tr w:rsidR="004E3F1C" w:rsidRPr="004C2867" w14:paraId="13D0C10A" w14:textId="77777777" w:rsidTr="004772B4">
        <w:tc>
          <w:tcPr>
            <w:tcW w:w="1129" w:type="dxa"/>
          </w:tcPr>
          <w:p w14:paraId="13017C20" w14:textId="77777777" w:rsidR="004E3F1C" w:rsidRDefault="004E3F1C" w:rsidP="004772B4">
            <w:pPr>
              <w:rPr>
                <w:rFonts w:eastAsiaTheme="minorEastAsia"/>
              </w:rPr>
            </w:pPr>
          </w:p>
        </w:tc>
        <w:tc>
          <w:tcPr>
            <w:tcW w:w="8607" w:type="dxa"/>
          </w:tcPr>
          <w:p w14:paraId="3B039751" w14:textId="77777777" w:rsidR="004E3F1C" w:rsidRPr="004C2867" w:rsidRDefault="004E3F1C" w:rsidP="004772B4">
            <w:pPr>
              <w:rPr>
                <w:rFonts w:eastAsiaTheme="minorEastAsia"/>
                <w:lang w:eastAsia="zh-CN"/>
              </w:rPr>
            </w:pPr>
          </w:p>
        </w:tc>
      </w:tr>
      <w:tr w:rsidR="004E3F1C" w:rsidRPr="004C2867" w14:paraId="53D97612" w14:textId="77777777" w:rsidTr="004772B4">
        <w:tc>
          <w:tcPr>
            <w:tcW w:w="1129" w:type="dxa"/>
          </w:tcPr>
          <w:p w14:paraId="4A8A6277" w14:textId="77777777" w:rsidR="004E3F1C" w:rsidRDefault="004E3F1C" w:rsidP="004772B4">
            <w:pPr>
              <w:rPr>
                <w:rFonts w:eastAsiaTheme="minorEastAsia"/>
              </w:rPr>
            </w:pPr>
          </w:p>
        </w:tc>
        <w:tc>
          <w:tcPr>
            <w:tcW w:w="8607" w:type="dxa"/>
          </w:tcPr>
          <w:p w14:paraId="39F05429" w14:textId="77777777" w:rsidR="004E3F1C" w:rsidRDefault="004E3F1C" w:rsidP="004772B4">
            <w:pPr>
              <w:rPr>
                <w:rFonts w:eastAsiaTheme="minorEastAsia"/>
                <w:lang w:eastAsia="zh-CN"/>
              </w:rPr>
            </w:pPr>
          </w:p>
        </w:tc>
      </w:tr>
      <w:tr w:rsidR="004E3F1C" w:rsidRPr="004C2867" w14:paraId="4B22B701" w14:textId="77777777" w:rsidTr="004772B4">
        <w:tc>
          <w:tcPr>
            <w:tcW w:w="1129" w:type="dxa"/>
          </w:tcPr>
          <w:p w14:paraId="58936DD3" w14:textId="77777777" w:rsidR="004E3F1C" w:rsidRDefault="004E3F1C" w:rsidP="004772B4">
            <w:pPr>
              <w:rPr>
                <w:rFonts w:eastAsiaTheme="minorEastAsia"/>
              </w:rPr>
            </w:pPr>
          </w:p>
        </w:tc>
        <w:tc>
          <w:tcPr>
            <w:tcW w:w="8607" w:type="dxa"/>
          </w:tcPr>
          <w:p w14:paraId="2AE916F6" w14:textId="77777777" w:rsidR="004E3F1C" w:rsidRDefault="004E3F1C" w:rsidP="004772B4">
            <w:pPr>
              <w:rPr>
                <w:rFonts w:eastAsiaTheme="minorEastAsia"/>
                <w:lang w:eastAsia="zh-CN"/>
              </w:rPr>
            </w:pPr>
          </w:p>
        </w:tc>
      </w:tr>
      <w:tr w:rsidR="004E3F1C" w:rsidRPr="004C2867" w14:paraId="1142B281" w14:textId="77777777" w:rsidTr="004772B4">
        <w:tc>
          <w:tcPr>
            <w:tcW w:w="1129" w:type="dxa"/>
          </w:tcPr>
          <w:p w14:paraId="0DD380D3" w14:textId="77777777" w:rsidR="004E3F1C" w:rsidRDefault="004E3F1C" w:rsidP="004772B4">
            <w:pPr>
              <w:rPr>
                <w:rFonts w:eastAsiaTheme="minorEastAsia"/>
              </w:rPr>
            </w:pPr>
          </w:p>
        </w:tc>
        <w:tc>
          <w:tcPr>
            <w:tcW w:w="8607" w:type="dxa"/>
          </w:tcPr>
          <w:p w14:paraId="0601E1DE" w14:textId="77777777" w:rsidR="004E3F1C" w:rsidRDefault="004E3F1C" w:rsidP="004772B4">
            <w:pPr>
              <w:rPr>
                <w:rFonts w:eastAsiaTheme="minorEastAsia"/>
                <w:lang w:eastAsia="zh-CN"/>
              </w:rPr>
            </w:pPr>
          </w:p>
        </w:tc>
      </w:tr>
      <w:tr w:rsidR="004E3F1C" w:rsidRPr="004C2867" w14:paraId="1FECCE21" w14:textId="77777777" w:rsidTr="004772B4">
        <w:tc>
          <w:tcPr>
            <w:tcW w:w="1129" w:type="dxa"/>
          </w:tcPr>
          <w:p w14:paraId="46C6C2D3" w14:textId="77777777" w:rsidR="004E3F1C" w:rsidRDefault="004E3F1C" w:rsidP="004772B4">
            <w:pPr>
              <w:rPr>
                <w:rFonts w:eastAsiaTheme="minorEastAsia"/>
              </w:rPr>
            </w:pPr>
          </w:p>
        </w:tc>
        <w:tc>
          <w:tcPr>
            <w:tcW w:w="8607" w:type="dxa"/>
          </w:tcPr>
          <w:p w14:paraId="522CE8D3" w14:textId="77777777" w:rsidR="004E3F1C" w:rsidRDefault="004E3F1C" w:rsidP="004772B4">
            <w:pPr>
              <w:rPr>
                <w:rFonts w:eastAsiaTheme="minorEastAsia"/>
                <w:lang w:eastAsia="zh-CN"/>
              </w:rPr>
            </w:pPr>
          </w:p>
        </w:tc>
      </w:tr>
    </w:tbl>
    <w:p w14:paraId="20F56A88" w14:textId="77777777" w:rsidR="001C2EAE" w:rsidRDefault="001C2EAE" w:rsidP="000B2DDD">
      <w:pPr>
        <w:rPr>
          <w:rFonts w:eastAsiaTheme="minorEastAsia"/>
          <w:i/>
          <w:iCs/>
          <w:lang w:eastAsia="zh-CN"/>
        </w:rPr>
      </w:pPr>
    </w:p>
    <w:p w14:paraId="45B034BF" w14:textId="77777777" w:rsidR="001C2EAE" w:rsidRDefault="001C2EAE" w:rsidP="001C2EAE">
      <w:pPr>
        <w:pStyle w:val="3"/>
        <w:rPr>
          <w:lang w:bidi="ar"/>
        </w:rPr>
      </w:pPr>
      <w:r>
        <w:rPr>
          <w:rFonts w:hint="eastAsia"/>
          <w:lang w:bidi="ar"/>
        </w:rPr>
        <w:t xml:space="preserve">[2B1] </w:t>
      </w:r>
      <w:r>
        <w:rPr>
          <w:lang w:bidi="ar"/>
        </w:rPr>
        <w:t>RF CBW</w:t>
      </w:r>
      <w:r>
        <w:rPr>
          <w:rFonts w:hint="eastAsia"/>
          <w:lang w:bidi="ar"/>
        </w:rPr>
        <w:t xml:space="preserve"> @ Rx</w:t>
      </w:r>
    </w:p>
    <w:p w14:paraId="61278F9A" w14:textId="77777777" w:rsidR="001C2EAE" w:rsidRPr="00126186" w:rsidRDefault="001C2EAE" w:rsidP="001C2EAE">
      <w:pPr>
        <w:pStyle w:val="4"/>
        <w:rPr>
          <w:rFonts w:eastAsiaTheme="minorEastAsia"/>
          <w:lang w:eastAsia="zh-CN"/>
        </w:rPr>
      </w:pPr>
      <w:r w:rsidRPr="006E3F5D">
        <w:rPr>
          <w:rFonts w:eastAsiaTheme="minorEastAsia" w:hint="eastAsia"/>
          <w:lang w:eastAsia="zh-CN"/>
        </w:rPr>
        <w:t xml:space="preserve">Discussion </w:t>
      </w:r>
      <w:r>
        <w:rPr>
          <w:rFonts w:eastAsiaTheme="minorEastAsia" w:hint="eastAsia"/>
          <w:lang w:eastAsia="zh-CN"/>
        </w:rPr>
        <w:t>(round 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2"/>
        <w:gridCol w:w="1444"/>
        <w:gridCol w:w="3858"/>
        <w:gridCol w:w="1987"/>
        <w:gridCol w:w="6581"/>
      </w:tblGrid>
      <w:tr w:rsidR="001C2EAE" w14:paraId="01844D6B" w14:textId="77777777" w:rsidTr="006009E0">
        <w:trPr>
          <w:trHeight w:val="20"/>
        </w:trPr>
        <w:tc>
          <w:tcPr>
            <w:tcW w:w="308" w:type="pct"/>
            <w:tcBorders>
              <w:top w:val="single" w:sz="4" w:space="0" w:color="auto"/>
              <w:left w:val="single" w:sz="4" w:space="0" w:color="auto"/>
              <w:bottom w:val="single" w:sz="4" w:space="0" w:color="auto"/>
              <w:right w:val="single" w:sz="4" w:space="0" w:color="auto"/>
            </w:tcBorders>
            <w:vAlign w:val="center"/>
          </w:tcPr>
          <w:p w14:paraId="3B9CC2F3" w14:textId="77777777" w:rsidR="001C2EAE" w:rsidRDefault="001C2EAE" w:rsidP="006009E0">
            <w:pPr>
              <w:adjustRightInd w:val="0"/>
              <w:snapToGrid w:val="0"/>
              <w:ind w:left="840" w:hanging="840"/>
              <w:jc w:val="center"/>
              <w:rPr>
                <w:rFonts w:ascii="Times New Roman" w:eastAsia="等线" w:hAnsi="Times New Roman"/>
                <w:b/>
                <w:bCs/>
                <w:szCs w:val="20"/>
              </w:rPr>
            </w:pPr>
            <w:r>
              <w:rPr>
                <w:rFonts w:ascii="Times New Roman" w:eastAsia="等线" w:hAnsi="Times New Roman"/>
                <w:b/>
                <w:bCs/>
                <w:szCs w:val="20"/>
              </w:rPr>
              <w:t>No.</w:t>
            </w:r>
          </w:p>
        </w:tc>
        <w:tc>
          <w:tcPr>
            <w:tcW w:w="48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7EFB1FB" w14:textId="77777777" w:rsidR="001C2EAE" w:rsidRDefault="001C2EAE" w:rsidP="006009E0">
            <w:pPr>
              <w:adjustRightInd w:val="0"/>
              <w:snapToGrid w:val="0"/>
              <w:rPr>
                <w:rFonts w:ascii="Times New Roman" w:eastAsia="等线" w:hAnsi="Times New Roman"/>
                <w:b/>
                <w:bCs/>
                <w:szCs w:val="20"/>
              </w:rPr>
            </w:pPr>
            <w:r>
              <w:rPr>
                <w:rFonts w:ascii="Times New Roman" w:eastAsia="等线" w:hAnsi="Times New Roman"/>
                <w:b/>
                <w:bCs/>
                <w:szCs w:val="20"/>
              </w:rPr>
              <w:t>Item</w:t>
            </w:r>
          </w:p>
        </w:tc>
        <w:tc>
          <w:tcPr>
            <w:tcW w:w="1305" w:type="pct"/>
            <w:tcBorders>
              <w:top w:val="single" w:sz="4" w:space="0" w:color="auto"/>
              <w:left w:val="single" w:sz="4" w:space="0" w:color="auto"/>
              <w:bottom w:val="single" w:sz="4" w:space="0" w:color="auto"/>
              <w:right w:val="single" w:sz="4" w:space="0" w:color="auto"/>
            </w:tcBorders>
            <w:shd w:val="clear" w:color="auto" w:fill="auto"/>
            <w:vAlign w:val="center"/>
          </w:tcPr>
          <w:p w14:paraId="118BAB86" w14:textId="77777777" w:rsidR="001C2EAE" w:rsidRDefault="001C2EAE" w:rsidP="006009E0">
            <w:pPr>
              <w:adjustRightInd w:val="0"/>
              <w:snapToGrid w:val="0"/>
              <w:ind w:left="420" w:hanging="420"/>
              <w:rPr>
                <w:rFonts w:ascii="Times New Roman" w:eastAsia="等线" w:hAnsi="Times New Roman"/>
                <w:b/>
                <w:bCs/>
                <w:szCs w:val="20"/>
              </w:rPr>
            </w:pPr>
            <w:r>
              <w:rPr>
                <w:rFonts w:ascii="Times New Roman" w:eastAsia="等线" w:hAnsi="Times New Roman"/>
                <w:b/>
                <w:bCs/>
                <w:szCs w:val="20"/>
              </w:rPr>
              <w:t>Reader-to-Device</w:t>
            </w:r>
          </w:p>
        </w:tc>
        <w:tc>
          <w:tcPr>
            <w:tcW w:w="672" w:type="pct"/>
            <w:tcBorders>
              <w:top w:val="single" w:sz="4" w:space="0" w:color="auto"/>
              <w:left w:val="single" w:sz="4" w:space="0" w:color="auto"/>
              <w:bottom w:val="single" w:sz="4" w:space="0" w:color="auto"/>
              <w:right w:val="single" w:sz="4" w:space="0" w:color="auto"/>
            </w:tcBorders>
            <w:shd w:val="clear" w:color="auto" w:fill="auto"/>
            <w:vAlign w:val="center"/>
          </w:tcPr>
          <w:p w14:paraId="363FF624" w14:textId="77777777" w:rsidR="001C2EAE" w:rsidRDefault="001C2EAE" w:rsidP="006009E0">
            <w:pPr>
              <w:adjustRightInd w:val="0"/>
              <w:snapToGrid w:val="0"/>
              <w:ind w:left="420" w:hanging="420"/>
              <w:rPr>
                <w:rFonts w:ascii="Times New Roman" w:eastAsia="等线" w:hAnsi="Times New Roman"/>
                <w:b/>
                <w:bCs/>
                <w:szCs w:val="20"/>
              </w:rPr>
            </w:pPr>
            <w:r>
              <w:rPr>
                <w:rFonts w:ascii="Times New Roman" w:eastAsia="等线" w:hAnsi="Times New Roman"/>
                <w:b/>
                <w:bCs/>
                <w:szCs w:val="20"/>
              </w:rPr>
              <w:t>Device-to-Reader</w:t>
            </w:r>
          </w:p>
        </w:tc>
        <w:tc>
          <w:tcPr>
            <w:tcW w:w="2226" w:type="pct"/>
            <w:tcBorders>
              <w:top w:val="single" w:sz="4" w:space="0" w:color="auto"/>
              <w:left w:val="single" w:sz="4" w:space="0" w:color="auto"/>
              <w:bottom w:val="single" w:sz="4" w:space="0" w:color="auto"/>
              <w:right w:val="single" w:sz="4" w:space="0" w:color="auto"/>
            </w:tcBorders>
          </w:tcPr>
          <w:p w14:paraId="4ED2A156" w14:textId="77777777" w:rsidR="001C2EAE" w:rsidRDefault="001C2EAE" w:rsidP="006009E0">
            <w:pPr>
              <w:adjustRightInd w:val="0"/>
              <w:snapToGrid w:val="0"/>
              <w:ind w:left="420" w:hanging="420"/>
              <w:rPr>
                <w:rFonts w:ascii="Times New Roman" w:eastAsia="等线" w:hAnsi="Times New Roman"/>
                <w:b/>
                <w:bCs/>
                <w:szCs w:val="20"/>
              </w:rPr>
            </w:pPr>
            <w:r>
              <w:rPr>
                <w:rFonts w:ascii="Times New Roman" w:eastAsia="等线" w:hAnsi="Times New Roman"/>
                <w:b/>
                <w:bCs/>
                <w:szCs w:val="20"/>
                <w:lang w:eastAsia="zh-CN"/>
              </w:rPr>
              <w:t>C</w:t>
            </w:r>
            <w:r>
              <w:rPr>
                <w:rFonts w:ascii="Times New Roman" w:eastAsia="等线" w:hAnsi="Times New Roman" w:hint="eastAsia"/>
                <w:b/>
                <w:bCs/>
                <w:szCs w:val="20"/>
                <w:lang w:eastAsia="zh-CN"/>
              </w:rPr>
              <w:t>ompany views</w:t>
            </w:r>
          </w:p>
        </w:tc>
      </w:tr>
      <w:tr w:rsidR="001C2EAE" w14:paraId="10673B96" w14:textId="77777777" w:rsidTr="006009E0">
        <w:trPr>
          <w:trHeight w:val="20"/>
        </w:trPr>
        <w:tc>
          <w:tcPr>
            <w:tcW w:w="308" w:type="pct"/>
            <w:tcBorders>
              <w:top w:val="single" w:sz="4" w:space="0" w:color="auto"/>
              <w:left w:val="single" w:sz="4" w:space="0" w:color="auto"/>
              <w:bottom w:val="single" w:sz="4" w:space="0" w:color="auto"/>
              <w:right w:val="single" w:sz="4" w:space="0" w:color="auto"/>
            </w:tcBorders>
            <w:vAlign w:val="center"/>
          </w:tcPr>
          <w:p w14:paraId="4B9AA7EF" w14:textId="77777777" w:rsidR="001C2EAE" w:rsidRDefault="001C2EAE" w:rsidP="006009E0">
            <w:pPr>
              <w:adjustRightInd w:val="0"/>
              <w:snapToGrid w:val="0"/>
              <w:ind w:left="840" w:hanging="840"/>
              <w:jc w:val="center"/>
              <w:rPr>
                <w:rFonts w:ascii="Times New Roman" w:eastAsia="等线" w:hAnsi="Times New Roman"/>
                <w:szCs w:val="20"/>
              </w:rPr>
            </w:pPr>
            <w:r>
              <w:rPr>
                <w:rFonts w:eastAsia="等线" w:hint="eastAsia"/>
              </w:rPr>
              <w:t>[2B1]</w:t>
            </w:r>
          </w:p>
        </w:tc>
        <w:tc>
          <w:tcPr>
            <w:tcW w:w="48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7296028" w14:textId="77777777" w:rsidR="001C2EAE" w:rsidRDefault="001C2EAE" w:rsidP="006009E0">
            <w:pPr>
              <w:adjustRightInd w:val="0"/>
              <w:snapToGrid w:val="0"/>
              <w:rPr>
                <w:rFonts w:ascii="Times New Roman" w:eastAsia="等线" w:hAnsi="Times New Roman"/>
                <w:szCs w:val="20"/>
                <w:lang w:bidi="ar"/>
              </w:rPr>
            </w:pPr>
            <w:r w:rsidRPr="00F41F25">
              <w:rPr>
                <w:rFonts w:eastAsia="等线" w:hint="eastAsia"/>
                <w:lang w:eastAsia="zh-CN"/>
              </w:rPr>
              <w:t xml:space="preserve">FFS: </w:t>
            </w:r>
            <w:r w:rsidRPr="00F41F25">
              <w:rPr>
                <w:rFonts w:eastAsia="等线" w:hint="eastAsia"/>
                <w:szCs w:val="22"/>
                <w:lang w:eastAsia="zh-CN"/>
              </w:rPr>
              <w:t>RF CBW</w:t>
            </w:r>
            <w:r w:rsidRPr="00F41F25">
              <w:rPr>
                <w:rFonts w:eastAsia="等线"/>
                <w:szCs w:val="22"/>
                <w:lang w:eastAsia="zh-CN"/>
              </w:rPr>
              <w:t xml:space="preserve"> (Hz)</w:t>
            </w:r>
          </w:p>
        </w:tc>
        <w:tc>
          <w:tcPr>
            <w:tcW w:w="1305" w:type="pct"/>
            <w:tcBorders>
              <w:top w:val="single" w:sz="4" w:space="0" w:color="auto"/>
              <w:left w:val="single" w:sz="4" w:space="0" w:color="auto"/>
              <w:bottom w:val="single" w:sz="4" w:space="0" w:color="auto"/>
              <w:right w:val="single" w:sz="4" w:space="0" w:color="auto"/>
            </w:tcBorders>
            <w:shd w:val="clear" w:color="auto" w:fill="auto"/>
            <w:vAlign w:val="center"/>
          </w:tcPr>
          <w:p w14:paraId="595AA5C9" w14:textId="77777777" w:rsidR="001C2EAE" w:rsidRPr="008B13BF" w:rsidRDefault="001C2EAE" w:rsidP="006009E0">
            <w:pPr>
              <w:adjustRightInd w:val="0"/>
              <w:snapToGrid w:val="0"/>
              <w:rPr>
                <w:rFonts w:eastAsia="等线"/>
                <w:highlight w:val="yellow"/>
                <w:lang w:eastAsia="zh-CN"/>
              </w:rPr>
            </w:pPr>
            <w:r w:rsidRPr="008B13BF">
              <w:rPr>
                <w:rFonts w:eastAsia="等线" w:hint="eastAsia"/>
                <w:highlight w:val="yellow"/>
                <w:lang w:eastAsia="zh-CN"/>
              </w:rPr>
              <w:t>FFS:</w:t>
            </w:r>
          </w:p>
          <w:p w14:paraId="05970643" w14:textId="77777777" w:rsidR="001C2EAE" w:rsidRPr="008B13BF" w:rsidRDefault="001C2EAE" w:rsidP="006009E0">
            <w:pPr>
              <w:pStyle w:val="af"/>
              <w:numPr>
                <w:ilvl w:val="0"/>
                <w:numId w:val="30"/>
              </w:numPr>
              <w:adjustRightInd w:val="0"/>
              <w:snapToGrid w:val="0"/>
              <w:ind w:firstLineChars="0"/>
              <w:rPr>
                <w:rFonts w:eastAsia="等线"/>
                <w:highlight w:val="yellow"/>
                <w:lang w:eastAsia="zh-CN"/>
              </w:rPr>
            </w:pPr>
            <w:r w:rsidRPr="008B13BF">
              <w:rPr>
                <w:rFonts w:eastAsia="等线" w:hint="eastAsia"/>
                <w:highlight w:val="yellow"/>
                <w:lang w:eastAsia="zh-CN"/>
              </w:rPr>
              <w:t>10MHz</w:t>
            </w:r>
          </w:p>
          <w:p w14:paraId="0DD7DD95" w14:textId="77777777" w:rsidR="001C2EAE" w:rsidRPr="008B13BF" w:rsidRDefault="001C2EAE" w:rsidP="006009E0">
            <w:pPr>
              <w:pStyle w:val="af"/>
              <w:numPr>
                <w:ilvl w:val="0"/>
                <w:numId w:val="30"/>
              </w:numPr>
              <w:adjustRightInd w:val="0"/>
              <w:snapToGrid w:val="0"/>
              <w:ind w:firstLineChars="0"/>
              <w:rPr>
                <w:rFonts w:eastAsia="等线"/>
                <w:highlight w:val="yellow"/>
                <w:lang w:eastAsia="zh-CN"/>
              </w:rPr>
            </w:pPr>
            <w:r w:rsidRPr="008B13BF">
              <w:rPr>
                <w:rFonts w:eastAsia="等线" w:hint="eastAsia"/>
                <w:highlight w:val="yellow"/>
                <w:lang w:eastAsia="zh-CN"/>
              </w:rPr>
              <w:t>20MHz</w:t>
            </w:r>
          </w:p>
          <w:p w14:paraId="2D5C5B2C" w14:textId="77777777" w:rsidR="001C2EAE" w:rsidRPr="008B13BF" w:rsidRDefault="001C2EAE" w:rsidP="006009E0">
            <w:pPr>
              <w:pStyle w:val="af"/>
              <w:numPr>
                <w:ilvl w:val="0"/>
                <w:numId w:val="30"/>
              </w:numPr>
              <w:adjustRightInd w:val="0"/>
              <w:snapToGrid w:val="0"/>
              <w:ind w:firstLineChars="0"/>
              <w:rPr>
                <w:rFonts w:eastAsia="等线"/>
                <w:highlight w:val="yellow"/>
                <w:lang w:eastAsia="zh-CN"/>
              </w:rPr>
            </w:pPr>
            <w:r w:rsidRPr="008B13BF">
              <w:rPr>
                <w:rFonts w:eastAsia="等线" w:hint="eastAsia"/>
                <w:highlight w:val="yellow"/>
                <w:lang w:eastAsia="zh-CN"/>
              </w:rPr>
              <w:t>O</w:t>
            </w:r>
            <w:r w:rsidRPr="008B13BF">
              <w:rPr>
                <w:rFonts w:eastAsia="等线"/>
                <w:highlight w:val="yellow"/>
                <w:lang w:eastAsia="zh-CN"/>
              </w:rPr>
              <w:t>ther values</w:t>
            </w:r>
          </w:p>
          <w:p w14:paraId="4B2269BF" w14:textId="77777777" w:rsidR="001C2EAE" w:rsidRDefault="001C2EAE" w:rsidP="006009E0">
            <w:pPr>
              <w:adjustRightInd w:val="0"/>
              <w:snapToGrid w:val="0"/>
              <w:rPr>
                <w:rFonts w:ascii="Times New Roman" w:eastAsia="等线" w:hAnsi="Times New Roman"/>
                <w:szCs w:val="20"/>
              </w:rPr>
            </w:pPr>
            <w:r w:rsidRPr="00FB66C1">
              <w:rPr>
                <w:rFonts w:eastAsia="等线" w:hint="eastAsia"/>
                <w:highlight w:val="yellow"/>
                <w:lang w:eastAsia="zh-CN"/>
              </w:rPr>
              <w:t>Note: The value is used for calculating the noise power</w:t>
            </w:r>
            <w:r>
              <w:rPr>
                <w:rFonts w:eastAsia="等线" w:hint="eastAsia"/>
                <w:lang w:eastAsia="zh-CN"/>
              </w:rPr>
              <w:t xml:space="preserve"> </w:t>
            </w:r>
          </w:p>
        </w:tc>
        <w:tc>
          <w:tcPr>
            <w:tcW w:w="672" w:type="pct"/>
            <w:tcBorders>
              <w:top w:val="single" w:sz="4" w:space="0" w:color="auto"/>
              <w:left w:val="single" w:sz="4" w:space="0" w:color="auto"/>
              <w:bottom w:val="single" w:sz="4" w:space="0" w:color="auto"/>
              <w:right w:val="single" w:sz="4" w:space="0" w:color="auto"/>
            </w:tcBorders>
            <w:shd w:val="clear" w:color="auto" w:fill="auto"/>
            <w:vAlign w:val="center"/>
          </w:tcPr>
          <w:p w14:paraId="023F9829" w14:textId="77777777" w:rsidR="001C2EAE" w:rsidRDefault="001C2EAE" w:rsidP="006009E0">
            <w:pPr>
              <w:adjustRightInd w:val="0"/>
              <w:snapToGrid w:val="0"/>
              <w:jc w:val="center"/>
              <w:rPr>
                <w:rFonts w:ascii="Times New Roman" w:eastAsia="等线" w:hAnsi="Times New Roman"/>
                <w:szCs w:val="20"/>
              </w:rPr>
            </w:pPr>
            <w:r>
              <w:rPr>
                <w:rFonts w:eastAsia="等线" w:hint="eastAsia"/>
                <w:lang w:eastAsia="zh-CN"/>
              </w:rPr>
              <w:t>N/A</w:t>
            </w:r>
          </w:p>
        </w:tc>
        <w:tc>
          <w:tcPr>
            <w:tcW w:w="2226" w:type="pct"/>
            <w:tcBorders>
              <w:top w:val="single" w:sz="4" w:space="0" w:color="auto"/>
              <w:left w:val="single" w:sz="4" w:space="0" w:color="auto"/>
              <w:bottom w:val="single" w:sz="4" w:space="0" w:color="auto"/>
              <w:right w:val="single" w:sz="4" w:space="0" w:color="auto"/>
            </w:tcBorders>
          </w:tcPr>
          <w:p w14:paraId="5CBD1337" w14:textId="77777777" w:rsidR="001C2EAE" w:rsidRPr="00DD322D" w:rsidRDefault="001C2EAE" w:rsidP="006009E0">
            <w:pPr>
              <w:adjustRightInd w:val="0"/>
              <w:snapToGrid w:val="0"/>
              <w:rPr>
                <w:rFonts w:eastAsia="等线"/>
                <w:lang w:eastAsia="zh-CN"/>
              </w:rPr>
            </w:pPr>
            <w:r w:rsidRPr="00DD322D">
              <w:rPr>
                <w:rFonts w:eastAsia="等线"/>
                <w:lang w:eastAsia="zh-CN"/>
              </w:rPr>
              <w:t>F</w:t>
            </w:r>
            <w:r w:rsidRPr="00DD322D">
              <w:rPr>
                <w:rFonts w:eastAsia="等线" w:hint="eastAsia"/>
                <w:lang w:eastAsia="zh-CN"/>
              </w:rPr>
              <w:t>or R2D</w:t>
            </w:r>
          </w:p>
          <w:p w14:paraId="5C971945" w14:textId="77777777" w:rsidR="001C2EAE" w:rsidRDefault="001C2EAE" w:rsidP="006009E0">
            <w:pPr>
              <w:pStyle w:val="af"/>
              <w:numPr>
                <w:ilvl w:val="0"/>
                <w:numId w:val="30"/>
              </w:numPr>
              <w:adjustRightInd w:val="0"/>
              <w:snapToGrid w:val="0"/>
              <w:ind w:firstLineChars="0"/>
              <w:rPr>
                <w:rFonts w:eastAsia="等线"/>
                <w:lang w:eastAsia="zh-CN"/>
              </w:rPr>
            </w:pPr>
            <w:r>
              <w:rPr>
                <w:rFonts w:eastAsia="等线" w:hint="eastAsia"/>
                <w:lang w:eastAsia="zh-CN"/>
              </w:rPr>
              <w:t>10MHz: [Ericsson], [OPPO</w:t>
            </w:r>
            <w:proofErr w:type="gramStart"/>
            <w:r>
              <w:rPr>
                <w:rFonts w:eastAsia="等线" w:hint="eastAsia"/>
                <w:lang w:eastAsia="zh-CN"/>
              </w:rPr>
              <w:t>](</w:t>
            </w:r>
            <w:proofErr w:type="gramEnd"/>
            <w:r>
              <w:rPr>
                <w:rFonts w:eastAsia="等线" w:hint="eastAsia"/>
                <w:lang w:eastAsia="zh-CN"/>
              </w:rPr>
              <w:t>w RF filter), [</w:t>
            </w:r>
            <w:r w:rsidRPr="00600669">
              <w:rPr>
                <w:rFonts w:eastAsia="等线"/>
                <w:lang w:eastAsia="zh-CN"/>
              </w:rPr>
              <w:t>MediaTek</w:t>
            </w:r>
            <w:r>
              <w:rPr>
                <w:rFonts w:eastAsia="等线" w:hint="eastAsia"/>
                <w:lang w:eastAsia="zh-CN"/>
              </w:rPr>
              <w:t>], [</w:t>
            </w:r>
            <w:r w:rsidRPr="002D09D7">
              <w:rPr>
                <w:rFonts w:eastAsiaTheme="minorEastAsia"/>
                <w:szCs w:val="20"/>
                <w:lang w:eastAsia="zh-CN"/>
              </w:rPr>
              <w:t>IIT Kanpur, IITM</w:t>
            </w:r>
            <w:r>
              <w:rPr>
                <w:rFonts w:eastAsiaTheme="minorEastAsia" w:hint="eastAsia"/>
                <w:szCs w:val="20"/>
                <w:lang w:eastAsia="zh-CN"/>
              </w:rPr>
              <w:t>]</w:t>
            </w:r>
          </w:p>
          <w:p w14:paraId="2BB15950" w14:textId="77777777" w:rsidR="001C2EAE" w:rsidRDefault="001C2EAE" w:rsidP="006009E0">
            <w:pPr>
              <w:pStyle w:val="af"/>
              <w:numPr>
                <w:ilvl w:val="0"/>
                <w:numId w:val="30"/>
              </w:numPr>
              <w:adjustRightInd w:val="0"/>
              <w:snapToGrid w:val="0"/>
              <w:ind w:firstLineChars="0"/>
              <w:rPr>
                <w:rFonts w:eastAsia="等线"/>
                <w:lang w:eastAsia="zh-CN"/>
              </w:rPr>
            </w:pPr>
            <w:r>
              <w:rPr>
                <w:rFonts w:eastAsia="等线" w:hint="eastAsia"/>
                <w:lang w:eastAsia="zh-CN"/>
              </w:rPr>
              <w:t>20MHz: [FUTUREWEI], [Samsung],</w:t>
            </w:r>
            <w:r w:rsidRPr="004D057F">
              <w:rPr>
                <w:rFonts w:eastAsia="等线" w:hint="eastAsia"/>
                <w:lang w:eastAsia="zh-CN"/>
              </w:rPr>
              <w:t xml:space="preserve"> </w:t>
            </w:r>
            <w:r>
              <w:rPr>
                <w:rFonts w:eastAsia="等线" w:hint="eastAsia"/>
                <w:lang w:eastAsia="zh-CN"/>
              </w:rPr>
              <w:t>[vivo], [OPPO</w:t>
            </w:r>
            <w:proofErr w:type="gramStart"/>
            <w:r>
              <w:rPr>
                <w:rFonts w:eastAsia="等线" w:hint="eastAsia"/>
                <w:lang w:eastAsia="zh-CN"/>
              </w:rPr>
              <w:t>](</w:t>
            </w:r>
            <w:proofErr w:type="gramEnd"/>
            <w:r>
              <w:rPr>
                <w:rFonts w:eastAsia="等线" w:hint="eastAsia"/>
                <w:lang w:eastAsia="zh-CN"/>
              </w:rPr>
              <w:t>wo RF filter)</w:t>
            </w:r>
          </w:p>
          <w:p w14:paraId="03ADFDA7" w14:textId="77777777" w:rsidR="001C2EAE" w:rsidRDefault="001C2EAE" w:rsidP="006009E0">
            <w:pPr>
              <w:pStyle w:val="af"/>
              <w:numPr>
                <w:ilvl w:val="0"/>
                <w:numId w:val="30"/>
              </w:numPr>
              <w:adjustRightInd w:val="0"/>
              <w:snapToGrid w:val="0"/>
              <w:ind w:firstLineChars="0"/>
              <w:rPr>
                <w:rFonts w:eastAsia="等线"/>
                <w:lang w:eastAsia="zh-CN"/>
              </w:rPr>
            </w:pPr>
            <w:r>
              <w:rPr>
                <w:rFonts w:eastAsia="等线" w:hint="eastAsia"/>
                <w:lang w:eastAsia="zh-CN"/>
              </w:rPr>
              <w:t>[Ericsson] consider the [2B1] to calculate noise power for R2D and D2R</w:t>
            </w:r>
          </w:p>
          <w:p w14:paraId="44E89DAD" w14:textId="77777777" w:rsidR="001C2EAE" w:rsidRDefault="001C2EAE" w:rsidP="006009E0">
            <w:pPr>
              <w:pStyle w:val="af"/>
              <w:numPr>
                <w:ilvl w:val="0"/>
                <w:numId w:val="30"/>
              </w:numPr>
              <w:adjustRightInd w:val="0"/>
              <w:snapToGrid w:val="0"/>
              <w:ind w:firstLineChars="0"/>
              <w:rPr>
                <w:rFonts w:eastAsia="等线"/>
                <w:lang w:eastAsia="zh-CN"/>
              </w:rPr>
            </w:pPr>
            <w:r>
              <w:rPr>
                <w:rFonts w:eastAsia="等线" w:hint="eastAsia"/>
                <w:lang w:eastAsia="zh-CN"/>
              </w:rPr>
              <w:t>[FUTUREWEI] consider the [2B1] to calculate noise power for R2D</w:t>
            </w:r>
          </w:p>
          <w:p w14:paraId="2AF5BD8E" w14:textId="77777777" w:rsidR="001C2EAE" w:rsidRPr="007219B5" w:rsidRDefault="001C2EAE" w:rsidP="006009E0">
            <w:pPr>
              <w:pStyle w:val="af"/>
              <w:numPr>
                <w:ilvl w:val="0"/>
                <w:numId w:val="30"/>
              </w:numPr>
              <w:adjustRightInd w:val="0"/>
              <w:snapToGrid w:val="0"/>
              <w:ind w:firstLineChars="0"/>
              <w:rPr>
                <w:rFonts w:eastAsia="等线"/>
                <w:lang w:eastAsia="zh-CN"/>
              </w:rPr>
            </w:pPr>
            <w:r>
              <w:rPr>
                <w:rFonts w:eastAsia="等线" w:hint="eastAsia"/>
                <w:lang w:eastAsia="zh-CN"/>
              </w:rPr>
              <w:t xml:space="preserve">[CMCC] think the item should be </w:t>
            </w:r>
            <w:r>
              <w:rPr>
                <w:rFonts w:eastAsia="等线"/>
                <w:lang w:eastAsia="zh-CN"/>
              </w:rPr>
              <w:t>‘</w:t>
            </w:r>
            <w:r w:rsidRPr="007219B5">
              <w:rPr>
                <w:rFonts w:eastAsia="等线"/>
                <w:lang w:eastAsia="zh-CN"/>
              </w:rPr>
              <w:t>ED channel BW</w:t>
            </w:r>
            <w:r>
              <w:rPr>
                <w:rFonts w:eastAsia="等线"/>
                <w:lang w:eastAsia="zh-CN"/>
              </w:rPr>
              <w:t>’</w:t>
            </w:r>
            <w:r>
              <w:rPr>
                <w:rFonts w:eastAsia="等线" w:hint="eastAsia"/>
                <w:lang w:eastAsia="zh-CN"/>
              </w:rPr>
              <w:t xml:space="preserve"> for R2D to calculate noise power and refers to LLS assumption.</w:t>
            </w:r>
          </w:p>
          <w:p w14:paraId="3075C3E8" w14:textId="77777777" w:rsidR="001C2EAE" w:rsidRDefault="001C2EAE" w:rsidP="006009E0">
            <w:pPr>
              <w:pStyle w:val="af"/>
              <w:numPr>
                <w:ilvl w:val="0"/>
                <w:numId w:val="30"/>
              </w:numPr>
              <w:adjustRightInd w:val="0"/>
              <w:snapToGrid w:val="0"/>
              <w:ind w:firstLineChars="0"/>
              <w:rPr>
                <w:rFonts w:eastAsia="等线"/>
                <w:lang w:eastAsia="zh-CN"/>
              </w:rPr>
            </w:pPr>
            <w:r>
              <w:rPr>
                <w:rFonts w:eastAsia="等线"/>
                <w:lang w:eastAsia="zh-CN"/>
              </w:rPr>
              <w:t>R</w:t>
            </w:r>
            <w:r>
              <w:rPr>
                <w:rFonts w:eastAsia="等线" w:hint="eastAsia"/>
                <w:lang w:eastAsia="zh-CN"/>
              </w:rPr>
              <w:t>emoved by: [Huawei], [DOCOMO]</w:t>
            </w:r>
          </w:p>
          <w:p w14:paraId="30E97486" w14:textId="77777777" w:rsidR="001C2EAE" w:rsidRPr="00486028" w:rsidRDefault="001C2EAE" w:rsidP="006009E0">
            <w:pPr>
              <w:pStyle w:val="af"/>
              <w:numPr>
                <w:ilvl w:val="1"/>
                <w:numId w:val="30"/>
              </w:numPr>
              <w:adjustRightInd w:val="0"/>
              <w:snapToGrid w:val="0"/>
              <w:ind w:firstLineChars="0"/>
              <w:rPr>
                <w:rFonts w:eastAsia="等线"/>
                <w:lang w:eastAsia="zh-CN"/>
              </w:rPr>
            </w:pPr>
            <w:r>
              <w:rPr>
                <w:rFonts w:eastAsia="等线"/>
                <w:lang w:eastAsia="zh-CN"/>
              </w:rPr>
              <w:t>V</w:t>
            </w:r>
            <w:r>
              <w:rPr>
                <w:rFonts w:eastAsia="等线" w:hint="eastAsia"/>
                <w:lang w:eastAsia="zh-CN"/>
              </w:rPr>
              <w:t>alues captured in [2B] are used for calculating noise power</w:t>
            </w:r>
          </w:p>
          <w:p w14:paraId="0727F8F9" w14:textId="77777777" w:rsidR="001C2EAE" w:rsidRDefault="001C2EAE" w:rsidP="006009E0">
            <w:pPr>
              <w:adjustRightInd w:val="0"/>
              <w:snapToGrid w:val="0"/>
              <w:jc w:val="center"/>
              <w:rPr>
                <w:rFonts w:eastAsia="等线"/>
                <w:lang w:eastAsia="zh-CN"/>
              </w:rPr>
            </w:pPr>
          </w:p>
          <w:p w14:paraId="23871617" w14:textId="77777777" w:rsidR="001C2EAE" w:rsidRDefault="001C2EAE" w:rsidP="006009E0">
            <w:pPr>
              <w:adjustRightInd w:val="0"/>
              <w:snapToGrid w:val="0"/>
              <w:jc w:val="center"/>
              <w:rPr>
                <w:rFonts w:eastAsia="等线"/>
                <w:lang w:eastAsia="zh-CN"/>
              </w:rPr>
            </w:pPr>
          </w:p>
        </w:tc>
      </w:tr>
    </w:tbl>
    <w:p w14:paraId="7B63FB64" w14:textId="77777777" w:rsidR="001C2EAE" w:rsidRDefault="001C2EAE" w:rsidP="000B2DDD">
      <w:pPr>
        <w:rPr>
          <w:rFonts w:eastAsiaTheme="minorEastAsia"/>
          <w:i/>
          <w:iCs/>
          <w:lang w:eastAsia="zh-CN"/>
        </w:rPr>
      </w:pPr>
    </w:p>
    <w:p w14:paraId="7CC5024E" w14:textId="77777777" w:rsidR="00A67004" w:rsidRPr="00E4763C" w:rsidRDefault="00A67004" w:rsidP="00A67004">
      <w:pPr>
        <w:rPr>
          <w:rFonts w:eastAsiaTheme="minorEastAsia"/>
          <w:lang w:eastAsia="zh-CN"/>
        </w:rPr>
      </w:pPr>
      <w:r>
        <w:rPr>
          <w:rFonts w:eastAsiaTheme="minorEastAsia" w:hint="eastAsia"/>
          <w:lang w:eastAsia="zh-CN"/>
        </w:rPr>
        <w:t xml:space="preserve">Since the related parameters are already included in the LLS table, it is </w:t>
      </w:r>
      <w:r>
        <w:rPr>
          <w:rFonts w:eastAsiaTheme="minorEastAsia"/>
          <w:lang w:eastAsia="zh-CN"/>
        </w:rPr>
        <w:t>preferred</w:t>
      </w:r>
      <w:r>
        <w:rPr>
          <w:rFonts w:eastAsiaTheme="minorEastAsia" w:hint="eastAsia"/>
          <w:lang w:eastAsia="zh-CN"/>
        </w:rPr>
        <w:t xml:space="preserve"> to refer to that.</w:t>
      </w:r>
    </w:p>
    <w:p w14:paraId="5521624D" w14:textId="77777777" w:rsidR="00A67004" w:rsidRPr="00A67004" w:rsidRDefault="00A67004" w:rsidP="000B2DDD">
      <w:pPr>
        <w:rPr>
          <w:rFonts w:eastAsiaTheme="minorEastAsia"/>
          <w:i/>
          <w:iCs/>
          <w:lang w:eastAsia="zh-CN"/>
        </w:rPr>
      </w:pPr>
    </w:p>
    <w:p w14:paraId="278200C5" w14:textId="6055EBB1" w:rsidR="00A67004" w:rsidRDefault="00A67004" w:rsidP="00A67004">
      <w:pPr>
        <w:pStyle w:val="4"/>
        <w:numPr>
          <w:ilvl w:val="0"/>
          <w:numId w:val="0"/>
        </w:numPr>
        <w:ind w:left="864" w:hanging="864"/>
        <w:rPr>
          <w:rFonts w:eastAsiaTheme="minorEastAsia"/>
          <w:lang w:eastAsia="zh-CN"/>
        </w:rPr>
      </w:pPr>
      <w:r w:rsidRPr="005E1628">
        <w:rPr>
          <w:rFonts w:eastAsiaTheme="minorEastAsia" w:hint="eastAsia"/>
          <w:lang w:eastAsia="zh-CN"/>
        </w:rPr>
        <w:lastRenderedPageBreak/>
        <w:t>[H][Proposal-</w:t>
      </w:r>
      <w:r w:rsidRPr="005E1628">
        <w:rPr>
          <w:rFonts w:eastAsiaTheme="minorEastAsia"/>
          <w:lang w:eastAsia="zh-CN"/>
        </w:rPr>
        <w:fldChar w:fldCharType="begin"/>
      </w:r>
      <w:r w:rsidRPr="005E1628">
        <w:rPr>
          <w:rFonts w:eastAsiaTheme="minorEastAsia"/>
          <w:lang w:eastAsia="zh-CN"/>
        </w:rPr>
        <w:instrText xml:space="preserve"> </w:instrText>
      </w:r>
      <w:r w:rsidRPr="005E1628">
        <w:instrText>STYLEREF "</w:instrText>
      </w:r>
      <w:r w:rsidRPr="005E1628">
        <w:rPr>
          <w:rFonts w:eastAsiaTheme="minorEastAsia" w:hint="eastAsia"/>
          <w:lang w:eastAsia="zh-CN"/>
        </w:rPr>
        <w:instrText>Title</w:instrText>
      </w:r>
      <w:r w:rsidRPr="005E1628">
        <w:instrText>" \n \t</w:instrText>
      </w:r>
      <w:r w:rsidRPr="005E1628">
        <w:rPr>
          <w:rFonts w:eastAsiaTheme="minorEastAsia"/>
          <w:lang w:eastAsia="zh-CN"/>
        </w:rPr>
        <w:instrText xml:space="preserve"> </w:instrText>
      </w:r>
      <w:r w:rsidRPr="005E1628">
        <w:rPr>
          <w:rFonts w:eastAsiaTheme="minorEastAsia"/>
          <w:lang w:eastAsia="zh-CN"/>
        </w:rPr>
        <w:fldChar w:fldCharType="separate"/>
      </w:r>
      <w:r>
        <w:rPr>
          <w:noProof/>
        </w:rPr>
        <w:t>3.4.17</w:t>
      </w:r>
      <w:r w:rsidRPr="005E1628">
        <w:rPr>
          <w:rFonts w:eastAsiaTheme="minorEastAsia"/>
          <w:lang w:eastAsia="zh-CN"/>
        </w:rPr>
        <w:fldChar w:fldCharType="end"/>
      </w:r>
      <w:r w:rsidRPr="005E1628">
        <w:rPr>
          <w:rFonts w:eastAsiaTheme="minorEastAsia" w:hint="eastAsia"/>
          <w:lang w:eastAsia="zh-CN"/>
        </w:rPr>
        <w:t xml:space="preserve">-v1] </w:t>
      </w:r>
      <w:r>
        <w:rPr>
          <w:rFonts w:eastAsiaTheme="minorEastAsia" w:hint="eastAsia"/>
          <w:lang w:eastAsia="zh-CN"/>
        </w:rPr>
        <w:t xml:space="preserve"> </w:t>
      </w:r>
    </w:p>
    <w:p w14:paraId="40CFBFEC" w14:textId="77777777" w:rsidR="00A67004" w:rsidRPr="00126186" w:rsidRDefault="00A67004" w:rsidP="00A67004">
      <w:pPr>
        <w:rPr>
          <w:rFonts w:eastAsiaTheme="minorEastAsia"/>
          <w:lang w:eastAsia="zh-CN"/>
        </w:rPr>
      </w:pPr>
    </w:p>
    <w:tbl>
      <w:tblPr>
        <w:tblStyle w:val="af1"/>
        <w:tblW w:w="14850" w:type="dxa"/>
        <w:tblLook w:val="04A0" w:firstRow="1" w:lastRow="0" w:firstColumn="1" w:lastColumn="0" w:noHBand="0" w:noVBand="1"/>
      </w:tblPr>
      <w:tblGrid>
        <w:gridCol w:w="14850"/>
      </w:tblGrid>
      <w:tr w:rsidR="00A67004" w14:paraId="4F8E85FA" w14:textId="77777777" w:rsidTr="006009E0">
        <w:tc>
          <w:tcPr>
            <w:tcW w:w="14850" w:type="dxa"/>
          </w:tcPr>
          <w:p w14:paraId="7D0293AD" w14:textId="77777777" w:rsidR="00A67004" w:rsidRDefault="00A67004" w:rsidP="006009E0">
            <w:pPr>
              <w:rPr>
                <w:rFonts w:eastAsiaTheme="minorEastAsia"/>
                <w:b/>
                <w:bCs/>
                <w:lang w:eastAsia="zh-CN"/>
              </w:rPr>
            </w:pPr>
            <w:r w:rsidRPr="00914423">
              <w:rPr>
                <w:rFonts w:eastAsiaTheme="minorEastAsia" w:hint="eastAsia"/>
                <w:b/>
                <w:bCs/>
                <w:lang w:eastAsia="zh-CN"/>
              </w:rPr>
              <w:t>Proposals:</w:t>
            </w:r>
          </w:p>
          <w:p w14:paraId="66E856F8" w14:textId="283738FF" w:rsidR="00A67004" w:rsidRDefault="00A67004" w:rsidP="006009E0">
            <w:pPr>
              <w:rPr>
                <w:rFonts w:eastAsiaTheme="minorEastAsia"/>
                <w:lang w:eastAsia="zh-CN"/>
              </w:rPr>
            </w:pPr>
            <w:r>
              <w:rPr>
                <w:rFonts w:eastAsiaTheme="minorEastAsia" w:hint="eastAsia"/>
                <w:lang w:eastAsia="zh-CN"/>
              </w:rPr>
              <w:t>Update the link budget table Row [</w:t>
            </w:r>
            <w:r w:rsidR="000C29B3">
              <w:rPr>
                <w:rFonts w:eastAsiaTheme="minorEastAsia" w:hint="eastAsia"/>
                <w:lang w:eastAsia="zh-CN"/>
              </w:rPr>
              <w:t>2B1</w:t>
            </w:r>
            <w:r>
              <w:rPr>
                <w:rFonts w:eastAsiaTheme="minorEastAsia" w:hint="eastAsia"/>
                <w:lang w:eastAsia="zh-CN"/>
              </w:rPr>
              <w:t>] as follows,</w:t>
            </w:r>
          </w:p>
          <w:p w14:paraId="7A5D637F" w14:textId="77777777" w:rsidR="00A67004" w:rsidRDefault="00A67004" w:rsidP="006009E0">
            <w:pPr>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56"/>
              <w:gridCol w:w="4694"/>
              <w:gridCol w:w="4036"/>
              <w:gridCol w:w="4838"/>
            </w:tblGrid>
            <w:tr w:rsidR="00A67004" w14:paraId="4963A3A6" w14:textId="77777777" w:rsidTr="006009E0">
              <w:trPr>
                <w:trHeight w:val="151"/>
              </w:trPr>
              <w:tc>
                <w:tcPr>
                  <w:tcW w:w="361" w:type="pct"/>
                  <w:tcBorders>
                    <w:top w:val="single" w:sz="4" w:space="0" w:color="auto"/>
                    <w:left w:val="single" w:sz="4" w:space="0" w:color="auto"/>
                    <w:bottom w:val="single" w:sz="4" w:space="0" w:color="auto"/>
                    <w:right w:val="single" w:sz="4" w:space="0" w:color="auto"/>
                  </w:tcBorders>
                  <w:vAlign w:val="center"/>
                </w:tcPr>
                <w:p w14:paraId="6BBF058E" w14:textId="77777777" w:rsidR="00A67004" w:rsidRDefault="00A67004" w:rsidP="006009E0">
                  <w:pPr>
                    <w:adjustRightInd w:val="0"/>
                    <w:snapToGrid w:val="0"/>
                    <w:jc w:val="center"/>
                    <w:rPr>
                      <w:rFonts w:ascii="Times New Roman" w:eastAsia="等线" w:hAnsi="Times New Roman"/>
                      <w:b/>
                      <w:bCs/>
                      <w:szCs w:val="20"/>
                      <w:lang w:bidi="ar"/>
                    </w:rPr>
                  </w:pPr>
                  <w:r>
                    <w:rPr>
                      <w:rFonts w:ascii="Times New Roman" w:eastAsia="等线" w:hAnsi="Times New Roman" w:hint="eastAsia"/>
                      <w:b/>
                      <w:bCs/>
                      <w:szCs w:val="20"/>
                      <w:lang w:bidi="ar"/>
                    </w:rPr>
                    <w:t>No.</w:t>
                  </w:r>
                </w:p>
              </w:tc>
              <w:tc>
                <w:tcPr>
                  <w:tcW w:w="160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A4513B2" w14:textId="77777777" w:rsidR="00A67004" w:rsidRDefault="00A67004" w:rsidP="006009E0">
                  <w:pPr>
                    <w:adjustRightInd w:val="0"/>
                    <w:snapToGrid w:val="0"/>
                    <w:rPr>
                      <w:rFonts w:ascii="Times New Roman" w:eastAsia="等线" w:hAnsi="Times New Roman"/>
                      <w:b/>
                      <w:bCs/>
                      <w:szCs w:val="20"/>
                      <w:lang w:bidi="ar"/>
                    </w:rPr>
                  </w:pPr>
                  <w:r>
                    <w:rPr>
                      <w:rFonts w:ascii="Times New Roman" w:eastAsia="等线" w:hAnsi="Times New Roman" w:hint="eastAsia"/>
                      <w:b/>
                      <w:bCs/>
                      <w:szCs w:val="20"/>
                      <w:lang w:bidi="ar"/>
                    </w:rPr>
                    <w:t>Item</w:t>
                  </w:r>
                </w:p>
              </w:tc>
              <w:tc>
                <w:tcPr>
                  <w:tcW w:w="1380" w:type="pct"/>
                  <w:tcBorders>
                    <w:top w:val="single" w:sz="4" w:space="0" w:color="auto"/>
                    <w:left w:val="single" w:sz="4" w:space="0" w:color="auto"/>
                    <w:bottom w:val="single" w:sz="4" w:space="0" w:color="auto"/>
                    <w:right w:val="single" w:sz="4" w:space="0" w:color="auto"/>
                  </w:tcBorders>
                  <w:shd w:val="clear" w:color="auto" w:fill="auto"/>
                  <w:vAlign w:val="center"/>
                </w:tcPr>
                <w:p w14:paraId="671157EC" w14:textId="77777777" w:rsidR="00A67004" w:rsidRDefault="00A67004" w:rsidP="006009E0">
                  <w:pPr>
                    <w:rPr>
                      <w:rFonts w:ascii="Times New Roman" w:eastAsia="等线" w:hAnsi="Times New Roman"/>
                      <w:b/>
                      <w:bCs/>
                      <w:szCs w:val="20"/>
                    </w:rPr>
                  </w:pPr>
                  <w:r>
                    <w:rPr>
                      <w:rFonts w:ascii="Times New Roman" w:eastAsia="等线" w:hAnsi="Times New Roman" w:hint="eastAsia"/>
                      <w:b/>
                      <w:bCs/>
                      <w:szCs w:val="20"/>
                    </w:rPr>
                    <w:t>Reader-to-Device</w:t>
                  </w:r>
                </w:p>
              </w:tc>
              <w:tc>
                <w:tcPr>
                  <w:tcW w:w="1654" w:type="pct"/>
                  <w:tcBorders>
                    <w:top w:val="single" w:sz="4" w:space="0" w:color="auto"/>
                    <w:left w:val="single" w:sz="4" w:space="0" w:color="auto"/>
                    <w:bottom w:val="single" w:sz="4" w:space="0" w:color="auto"/>
                    <w:right w:val="single" w:sz="4" w:space="0" w:color="auto"/>
                  </w:tcBorders>
                  <w:shd w:val="clear" w:color="auto" w:fill="auto"/>
                  <w:vAlign w:val="center"/>
                </w:tcPr>
                <w:p w14:paraId="1F66E4C9" w14:textId="77777777" w:rsidR="00A67004" w:rsidRDefault="00A67004" w:rsidP="006009E0">
                  <w:pPr>
                    <w:rPr>
                      <w:rFonts w:ascii="Times New Roman" w:eastAsia="等线" w:hAnsi="Times New Roman"/>
                      <w:b/>
                      <w:bCs/>
                      <w:szCs w:val="20"/>
                    </w:rPr>
                  </w:pPr>
                  <w:r>
                    <w:rPr>
                      <w:rFonts w:ascii="Times New Roman" w:eastAsia="等线" w:hAnsi="Times New Roman" w:hint="eastAsia"/>
                      <w:b/>
                      <w:bCs/>
                      <w:szCs w:val="20"/>
                    </w:rPr>
                    <w:t>Device-to-Reader</w:t>
                  </w:r>
                </w:p>
              </w:tc>
            </w:tr>
            <w:tr w:rsidR="00A67004" w14:paraId="3CBBF4C7" w14:textId="77777777" w:rsidTr="006009E0">
              <w:trPr>
                <w:trHeight w:val="151"/>
              </w:trPr>
              <w:tc>
                <w:tcPr>
                  <w:tcW w:w="361" w:type="pct"/>
                  <w:tcBorders>
                    <w:top w:val="single" w:sz="4" w:space="0" w:color="auto"/>
                    <w:left w:val="single" w:sz="4" w:space="0" w:color="auto"/>
                    <w:bottom w:val="single" w:sz="4" w:space="0" w:color="auto"/>
                    <w:right w:val="single" w:sz="4" w:space="0" w:color="auto"/>
                  </w:tcBorders>
                  <w:vAlign w:val="center"/>
                </w:tcPr>
                <w:p w14:paraId="0E89ECBA" w14:textId="5B3FCEA6" w:rsidR="00A67004" w:rsidRDefault="00A67004" w:rsidP="00A67004">
                  <w:pPr>
                    <w:adjustRightInd w:val="0"/>
                    <w:snapToGrid w:val="0"/>
                    <w:jc w:val="center"/>
                    <w:rPr>
                      <w:rFonts w:ascii="Times New Roman" w:eastAsia="等线" w:hAnsi="Times New Roman"/>
                      <w:szCs w:val="20"/>
                      <w:lang w:bidi="ar"/>
                    </w:rPr>
                  </w:pPr>
                  <w:r>
                    <w:rPr>
                      <w:rFonts w:eastAsia="等线" w:hint="eastAsia"/>
                    </w:rPr>
                    <w:t>[2B</w:t>
                  </w:r>
                  <w:r>
                    <w:rPr>
                      <w:rFonts w:eastAsia="等线" w:hint="eastAsia"/>
                      <w:lang w:eastAsia="zh-CN"/>
                    </w:rPr>
                    <w:t>1</w:t>
                  </w:r>
                  <w:r>
                    <w:rPr>
                      <w:rFonts w:eastAsia="等线" w:hint="eastAsia"/>
                    </w:rPr>
                    <w:t>]</w:t>
                  </w:r>
                </w:p>
              </w:tc>
              <w:tc>
                <w:tcPr>
                  <w:tcW w:w="160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C4B51BE" w14:textId="08261A64" w:rsidR="00A67004" w:rsidRDefault="00A67004" w:rsidP="00A67004">
                  <w:pPr>
                    <w:adjustRightInd w:val="0"/>
                    <w:snapToGrid w:val="0"/>
                    <w:rPr>
                      <w:rFonts w:ascii="Times New Roman" w:eastAsia="等线" w:hAnsi="Times New Roman"/>
                      <w:szCs w:val="20"/>
                      <w:lang w:bidi="ar"/>
                    </w:rPr>
                  </w:pPr>
                  <w:r>
                    <w:rPr>
                      <w:rFonts w:eastAsia="等线" w:hint="eastAsia"/>
                      <w:color w:val="FF0000"/>
                      <w:lang w:eastAsia="zh-CN"/>
                    </w:rPr>
                    <w:t xml:space="preserve">ED </w:t>
                  </w:r>
                  <w:proofErr w:type="spellStart"/>
                  <w:r>
                    <w:rPr>
                      <w:rFonts w:eastAsia="等线" w:hint="eastAsia"/>
                      <w:color w:val="FF0000"/>
                      <w:lang w:eastAsia="zh-CN"/>
                    </w:rPr>
                    <w:t>bandwidth</w:t>
                  </w:r>
                  <w:r w:rsidRPr="00A67004">
                    <w:rPr>
                      <w:rFonts w:eastAsia="等线" w:hint="eastAsia"/>
                      <w:strike/>
                      <w:color w:val="FF0000"/>
                      <w:lang w:eastAsia="zh-CN"/>
                    </w:rPr>
                    <w:t>FFS</w:t>
                  </w:r>
                  <w:proofErr w:type="spellEnd"/>
                  <w:r w:rsidRPr="00A67004">
                    <w:rPr>
                      <w:rFonts w:eastAsia="等线" w:hint="eastAsia"/>
                      <w:strike/>
                      <w:color w:val="FF0000"/>
                      <w:lang w:eastAsia="zh-CN"/>
                    </w:rPr>
                    <w:t xml:space="preserve">: </w:t>
                  </w:r>
                  <w:r w:rsidRPr="00A67004">
                    <w:rPr>
                      <w:rFonts w:eastAsia="等线" w:hint="eastAsia"/>
                      <w:strike/>
                      <w:color w:val="FF0000"/>
                      <w:szCs w:val="22"/>
                      <w:lang w:eastAsia="zh-CN"/>
                    </w:rPr>
                    <w:t>RF CBW</w:t>
                  </w:r>
                  <w:r w:rsidRPr="00A67004">
                    <w:rPr>
                      <w:rFonts w:eastAsia="等线"/>
                      <w:strike/>
                      <w:szCs w:val="22"/>
                      <w:lang w:eastAsia="zh-CN"/>
                    </w:rPr>
                    <w:t xml:space="preserve"> </w:t>
                  </w:r>
                  <w:r w:rsidRPr="00F41F25">
                    <w:rPr>
                      <w:rFonts w:eastAsia="等线"/>
                      <w:szCs w:val="22"/>
                      <w:lang w:eastAsia="zh-CN"/>
                    </w:rPr>
                    <w:t>(Hz)</w:t>
                  </w:r>
                </w:p>
              </w:tc>
              <w:tc>
                <w:tcPr>
                  <w:tcW w:w="1380" w:type="pct"/>
                  <w:tcBorders>
                    <w:top w:val="single" w:sz="4" w:space="0" w:color="auto"/>
                    <w:left w:val="single" w:sz="4" w:space="0" w:color="auto"/>
                    <w:bottom w:val="single" w:sz="4" w:space="0" w:color="auto"/>
                    <w:right w:val="single" w:sz="4" w:space="0" w:color="auto"/>
                  </w:tcBorders>
                  <w:shd w:val="clear" w:color="auto" w:fill="auto"/>
                  <w:vAlign w:val="center"/>
                </w:tcPr>
                <w:p w14:paraId="092BE4ED" w14:textId="217E5663" w:rsidR="00A67004" w:rsidRPr="00A67004" w:rsidRDefault="00A67004" w:rsidP="00A67004">
                  <w:pPr>
                    <w:pStyle w:val="af"/>
                    <w:numPr>
                      <w:ilvl w:val="0"/>
                      <w:numId w:val="30"/>
                    </w:numPr>
                    <w:adjustRightInd w:val="0"/>
                    <w:snapToGrid w:val="0"/>
                    <w:ind w:firstLineChars="0"/>
                    <w:rPr>
                      <w:rFonts w:eastAsia="等线"/>
                      <w:color w:val="FF0000"/>
                      <w:lang w:eastAsia="zh-CN"/>
                    </w:rPr>
                  </w:pPr>
                  <w:r w:rsidRPr="00A67004">
                    <w:rPr>
                      <w:rFonts w:eastAsia="等线" w:hint="eastAsia"/>
                      <w:color w:val="FF0000"/>
                      <w:lang w:eastAsia="zh-CN"/>
                    </w:rPr>
                    <w:t>Refer to LLS assumptions [1b] ED bandwidth for R2D and company reports this value.</w:t>
                  </w:r>
                </w:p>
                <w:p w14:paraId="508BCC60" w14:textId="73FA0F64" w:rsidR="00A67004" w:rsidRPr="00126186" w:rsidRDefault="00A67004" w:rsidP="00A67004">
                  <w:pPr>
                    <w:rPr>
                      <w:rFonts w:eastAsia="等线"/>
                      <w:color w:val="FF0000"/>
                      <w:lang w:eastAsia="zh-CN"/>
                    </w:rPr>
                  </w:pPr>
                  <w:r w:rsidRPr="00A67004">
                    <w:rPr>
                      <w:rFonts w:eastAsia="等线" w:hint="eastAsia"/>
                      <w:color w:val="FF0000"/>
                      <w:lang w:eastAsia="zh-CN"/>
                    </w:rPr>
                    <w:t xml:space="preserve">Note: The value is used for calculating the noise power </w:t>
                  </w:r>
                </w:p>
              </w:tc>
              <w:tc>
                <w:tcPr>
                  <w:tcW w:w="1654" w:type="pct"/>
                  <w:tcBorders>
                    <w:top w:val="single" w:sz="4" w:space="0" w:color="auto"/>
                    <w:left w:val="single" w:sz="4" w:space="0" w:color="auto"/>
                    <w:bottom w:val="single" w:sz="4" w:space="0" w:color="auto"/>
                    <w:right w:val="single" w:sz="4" w:space="0" w:color="auto"/>
                  </w:tcBorders>
                  <w:shd w:val="clear" w:color="auto" w:fill="auto"/>
                  <w:vAlign w:val="center"/>
                </w:tcPr>
                <w:p w14:paraId="27066E23" w14:textId="796742CA" w:rsidR="00A67004" w:rsidRPr="001C2EAE" w:rsidRDefault="00A67004" w:rsidP="00A67004">
                  <w:pPr>
                    <w:adjustRightInd w:val="0"/>
                    <w:snapToGrid w:val="0"/>
                    <w:rPr>
                      <w:rFonts w:ascii="Times New Roman" w:eastAsia="等线" w:hAnsi="Times New Roman"/>
                      <w:color w:val="FF0000"/>
                      <w:szCs w:val="20"/>
                      <w:lang w:val="de-DE" w:eastAsia="zh-CN"/>
                    </w:rPr>
                  </w:pPr>
                  <w:r>
                    <w:rPr>
                      <w:rFonts w:eastAsia="等线" w:hint="eastAsia"/>
                      <w:lang w:eastAsia="zh-CN"/>
                    </w:rPr>
                    <w:t>N/A</w:t>
                  </w:r>
                </w:p>
              </w:tc>
            </w:tr>
          </w:tbl>
          <w:p w14:paraId="11AA5BC0" w14:textId="77777777" w:rsidR="00A67004" w:rsidRPr="009C36DB" w:rsidRDefault="00A67004" w:rsidP="006009E0">
            <w:pPr>
              <w:rPr>
                <w:rFonts w:eastAsiaTheme="minorEastAsia"/>
                <w:lang w:eastAsia="zh-CN"/>
              </w:rPr>
            </w:pPr>
          </w:p>
        </w:tc>
      </w:tr>
    </w:tbl>
    <w:p w14:paraId="5355E662" w14:textId="77777777" w:rsidR="00A67004" w:rsidRDefault="00A67004" w:rsidP="000B2DDD">
      <w:pPr>
        <w:rPr>
          <w:rFonts w:eastAsiaTheme="minorEastAsia"/>
          <w:i/>
          <w:iCs/>
          <w:lang w:eastAsia="zh-CN"/>
        </w:rPr>
      </w:pPr>
    </w:p>
    <w:tbl>
      <w:tblPr>
        <w:tblStyle w:val="af1"/>
        <w:tblW w:w="9736" w:type="dxa"/>
        <w:tblLayout w:type="fixed"/>
        <w:tblLook w:val="04A0" w:firstRow="1" w:lastRow="0" w:firstColumn="1" w:lastColumn="0" w:noHBand="0" w:noVBand="1"/>
      </w:tblPr>
      <w:tblGrid>
        <w:gridCol w:w="1129"/>
        <w:gridCol w:w="8607"/>
      </w:tblGrid>
      <w:tr w:rsidR="004E3F1C" w:rsidRPr="00E5405E" w14:paraId="153E42A1" w14:textId="77777777" w:rsidTr="004772B4">
        <w:tc>
          <w:tcPr>
            <w:tcW w:w="1129" w:type="dxa"/>
          </w:tcPr>
          <w:p w14:paraId="544A72F7" w14:textId="77777777" w:rsidR="004E3F1C" w:rsidRPr="00E5405E" w:rsidRDefault="004E3F1C" w:rsidP="004772B4">
            <w:pPr>
              <w:jc w:val="center"/>
              <w:rPr>
                <w:rFonts w:eastAsiaTheme="minorEastAsia"/>
                <w:b/>
                <w:bCs/>
                <w:lang w:eastAsia="zh-CN"/>
              </w:rPr>
            </w:pPr>
            <w:r w:rsidRPr="00E5405E">
              <w:rPr>
                <w:rFonts w:eastAsiaTheme="minorEastAsia" w:hint="eastAsia"/>
                <w:b/>
                <w:bCs/>
                <w:lang w:eastAsia="zh-CN"/>
              </w:rPr>
              <w:t>Company</w:t>
            </w:r>
          </w:p>
        </w:tc>
        <w:tc>
          <w:tcPr>
            <w:tcW w:w="8607" w:type="dxa"/>
          </w:tcPr>
          <w:p w14:paraId="472944B9" w14:textId="77777777" w:rsidR="004E3F1C" w:rsidRPr="00E5405E" w:rsidRDefault="004E3F1C" w:rsidP="004772B4">
            <w:pPr>
              <w:jc w:val="center"/>
              <w:rPr>
                <w:rFonts w:eastAsiaTheme="minorEastAsia"/>
                <w:b/>
                <w:bCs/>
                <w:lang w:eastAsia="zh-CN"/>
              </w:rPr>
            </w:pPr>
            <w:r w:rsidRPr="00E5405E">
              <w:rPr>
                <w:rFonts w:eastAsiaTheme="minorEastAsia" w:hint="eastAsia"/>
                <w:b/>
                <w:bCs/>
                <w:lang w:eastAsia="zh-CN"/>
              </w:rPr>
              <w:t>Comments</w:t>
            </w:r>
          </w:p>
        </w:tc>
      </w:tr>
      <w:tr w:rsidR="004E3F1C" w:rsidRPr="004C2867" w14:paraId="443382DF" w14:textId="77777777" w:rsidTr="004772B4">
        <w:tc>
          <w:tcPr>
            <w:tcW w:w="1129" w:type="dxa"/>
          </w:tcPr>
          <w:p w14:paraId="108ED0AA" w14:textId="77777777" w:rsidR="004E3F1C" w:rsidRDefault="004E3F1C" w:rsidP="004772B4">
            <w:pPr>
              <w:rPr>
                <w:rFonts w:eastAsiaTheme="minorEastAsia"/>
              </w:rPr>
            </w:pPr>
          </w:p>
        </w:tc>
        <w:tc>
          <w:tcPr>
            <w:tcW w:w="8607" w:type="dxa"/>
          </w:tcPr>
          <w:p w14:paraId="51E7C9BF" w14:textId="77777777" w:rsidR="004E3F1C" w:rsidRPr="004C2867" w:rsidRDefault="004E3F1C" w:rsidP="004772B4">
            <w:pPr>
              <w:rPr>
                <w:rFonts w:eastAsiaTheme="minorEastAsia"/>
                <w:lang w:eastAsia="zh-CN"/>
              </w:rPr>
            </w:pPr>
          </w:p>
        </w:tc>
      </w:tr>
      <w:tr w:rsidR="004E3F1C" w:rsidRPr="004C2867" w14:paraId="74156F4D" w14:textId="77777777" w:rsidTr="004772B4">
        <w:tc>
          <w:tcPr>
            <w:tcW w:w="1129" w:type="dxa"/>
          </w:tcPr>
          <w:p w14:paraId="073080BA" w14:textId="77777777" w:rsidR="004E3F1C" w:rsidRDefault="004E3F1C" w:rsidP="004772B4">
            <w:pPr>
              <w:rPr>
                <w:rFonts w:eastAsiaTheme="minorEastAsia"/>
              </w:rPr>
            </w:pPr>
          </w:p>
        </w:tc>
        <w:tc>
          <w:tcPr>
            <w:tcW w:w="8607" w:type="dxa"/>
          </w:tcPr>
          <w:p w14:paraId="6AC71FA2" w14:textId="77777777" w:rsidR="004E3F1C" w:rsidRDefault="004E3F1C" w:rsidP="004772B4">
            <w:pPr>
              <w:rPr>
                <w:rFonts w:eastAsiaTheme="minorEastAsia"/>
                <w:lang w:eastAsia="zh-CN"/>
              </w:rPr>
            </w:pPr>
          </w:p>
        </w:tc>
      </w:tr>
      <w:tr w:rsidR="004E3F1C" w:rsidRPr="004C2867" w14:paraId="2321B937" w14:textId="77777777" w:rsidTr="004772B4">
        <w:tc>
          <w:tcPr>
            <w:tcW w:w="1129" w:type="dxa"/>
          </w:tcPr>
          <w:p w14:paraId="755BDB13" w14:textId="77777777" w:rsidR="004E3F1C" w:rsidRDefault="004E3F1C" w:rsidP="004772B4">
            <w:pPr>
              <w:rPr>
                <w:rFonts w:eastAsiaTheme="minorEastAsia"/>
              </w:rPr>
            </w:pPr>
          </w:p>
        </w:tc>
        <w:tc>
          <w:tcPr>
            <w:tcW w:w="8607" w:type="dxa"/>
          </w:tcPr>
          <w:p w14:paraId="5FF05CB7" w14:textId="77777777" w:rsidR="004E3F1C" w:rsidRDefault="004E3F1C" w:rsidP="004772B4">
            <w:pPr>
              <w:rPr>
                <w:rFonts w:eastAsiaTheme="minorEastAsia"/>
                <w:lang w:eastAsia="zh-CN"/>
              </w:rPr>
            </w:pPr>
          </w:p>
        </w:tc>
      </w:tr>
      <w:tr w:rsidR="004E3F1C" w:rsidRPr="004C2867" w14:paraId="5A2899DB" w14:textId="77777777" w:rsidTr="004772B4">
        <w:tc>
          <w:tcPr>
            <w:tcW w:w="1129" w:type="dxa"/>
          </w:tcPr>
          <w:p w14:paraId="5FCB3990" w14:textId="77777777" w:rsidR="004E3F1C" w:rsidRDefault="004E3F1C" w:rsidP="004772B4">
            <w:pPr>
              <w:rPr>
                <w:rFonts w:eastAsiaTheme="minorEastAsia"/>
              </w:rPr>
            </w:pPr>
          </w:p>
        </w:tc>
        <w:tc>
          <w:tcPr>
            <w:tcW w:w="8607" w:type="dxa"/>
          </w:tcPr>
          <w:p w14:paraId="126C2733" w14:textId="77777777" w:rsidR="004E3F1C" w:rsidRDefault="004E3F1C" w:rsidP="004772B4">
            <w:pPr>
              <w:rPr>
                <w:rFonts w:eastAsiaTheme="minorEastAsia"/>
                <w:lang w:eastAsia="zh-CN"/>
              </w:rPr>
            </w:pPr>
          </w:p>
        </w:tc>
      </w:tr>
      <w:tr w:rsidR="004E3F1C" w:rsidRPr="004C2867" w14:paraId="330F2077" w14:textId="77777777" w:rsidTr="004772B4">
        <w:tc>
          <w:tcPr>
            <w:tcW w:w="1129" w:type="dxa"/>
          </w:tcPr>
          <w:p w14:paraId="62A34797" w14:textId="77777777" w:rsidR="004E3F1C" w:rsidRDefault="004E3F1C" w:rsidP="004772B4">
            <w:pPr>
              <w:rPr>
                <w:rFonts w:eastAsiaTheme="minorEastAsia"/>
              </w:rPr>
            </w:pPr>
          </w:p>
        </w:tc>
        <w:tc>
          <w:tcPr>
            <w:tcW w:w="8607" w:type="dxa"/>
          </w:tcPr>
          <w:p w14:paraId="2CFE4E50" w14:textId="77777777" w:rsidR="004E3F1C" w:rsidRDefault="004E3F1C" w:rsidP="004772B4">
            <w:pPr>
              <w:rPr>
                <w:rFonts w:eastAsiaTheme="minorEastAsia"/>
                <w:lang w:eastAsia="zh-CN"/>
              </w:rPr>
            </w:pPr>
          </w:p>
        </w:tc>
      </w:tr>
    </w:tbl>
    <w:p w14:paraId="2AE5FDE8" w14:textId="77777777" w:rsidR="004E3F1C" w:rsidRDefault="004E3F1C" w:rsidP="000B2DDD">
      <w:pPr>
        <w:rPr>
          <w:rFonts w:eastAsiaTheme="minorEastAsia"/>
          <w:i/>
          <w:iCs/>
          <w:lang w:eastAsia="zh-CN"/>
        </w:rPr>
      </w:pPr>
    </w:p>
    <w:p w14:paraId="7BFE028B" w14:textId="5AC8B1A9" w:rsidR="00A52AB9" w:rsidRDefault="00A52AB9" w:rsidP="00A52AB9">
      <w:pPr>
        <w:pStyle w:val="3"/>
        <w:rPr>
          <w:rFonts w:eastAsiaTheme="minorEastAsia"/>
          <w:lang w:eastAsia="zh-CN" w:bidi="ar"/>
        </w:rPr>
      </w:pPr>
      <w:r w:rsidRPr="00A52AB9">
        <w:rPr>
          <w:rFonts w:hint="eastAsia"/>
          <w:lang w:bidi="ar"/>
        </w:rPr>
        <w:t xml:space="preserve">[2X] </w:t>
      </w:r>
      <w:r w:rsidRPr="008200C2">
        <w:rPr>
          <w:lang w:bidi="ar"/>
        </w:rPr>
        <w:t>Cable, connector, combiner, body losses, etc.</w:t>
      </w:r>
      <w:r w:rsidRPr="00A52AB9">
        <w:rPr>
          <w:rFonts w:hint="eastAsia"/>
          <w:lang w:bidi="ar"/>
        </w:rPr>
        <w:t>@Rx</w:t>
      </w:r>
    </w:p>
    <w:p w14:paraId="1BBAD44A" w14:textId="77777777" w:rsidR="00A52AB9" w:rsidRPr="00126186" w:rsidRDefault="00A52AB9" w:rsidP="00A52AB9">
      <w:pPr>
        <w:pStyle w:val="4"/>
        <w:rPr>
          <w:rFonts w:eastAsiaTheme="minorEastAsia"/>
          <w:lang w:eastAsia="zh-CN"/>
        </w:rPr>
      </w:pPr>
      <w:r w:rsidRPr="006E3F5D">
        <w:rPr>
          <w:rFonts w:eastAsiaTheme="minorEastAsia" w:hint="eastAsia"/>
          <w:lang w:eastAsia="zh-CN"/>
        </w:rPr>
        <w:t xml:space="preserve">Discussion </w:t>
      </w:r>
      <w:r>
        <w:rPr>
          <w:rFonts w:eastAsiaTheme="minorEastAsia" w:hint="eastAsia"/>
          <w:lang w:eastAsia="zh-CN"/>
        </w:rPr>
        <w:t>(round 1)</w:t>
      </w:r>
    </w:p>
    <w:p w14:paraId="104D875F" w14:textId="77777777" w:rsidR="00A52AB9" w:rsidRPr="00A52AB9" w:rsidRDefault="00A52AB9" w:rsidP="00A52AB9">
      <w:pPr>
        <w:rPr>
          <w:rFonts w:eastAsiaTheme="minorEastAsia"/>
          <w:lang w:eastAsia="zh-CN" w:bidi="a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5"/>
        <w:gridCol w:w="1600"/>
        <w:gridCol w:w="3859"/>
        <w:gridCol w:w="1987"/>
        <w:gridCol w:w="6581"/>
      </w:tblGrid>
      <w:tr w:rsidR="00A52AB9" w14:paraId="085FC5A8" w14:textId="77777777" w:rsidTr="006009E0">
        <w:trPr>
          <w:trHeight w:val="20"/>
        </w:trPr>
        <w:tc>
          <w:tcPr>
            <w:tcW w:w="255" w:type="pct"/>
            <w:tcBorders>
              <w:top w:val="single" w:sz="4" w:space="0" w:color="auto"/>
              <w:left w:val="single" w:sz="4" w:space="0" w:color="auto"/>
              <w:bottom w:val="single" w:sz="4" w:space="0" w:color="auto"/>
              <w:right w:val="single" w:sz="4" w:space="0" w:color="auto"/>
            </w:tcBorders>
            <w:vAlign w:val="center"/>
          </w:tcPr>
          <w:p w14:paraId="5AB47705" w14:textId="77777777" w:rsidR="00A52AB9" w:rsidRDefault="00A52AB9" w:rsidP="006009E0">
            <w:pPr>
              <w:adjustRightInd w:val="0"/>
              <w:snapToGrid w:val="0"/>
              <w:ind w:left="840" w:hanging="840"/>
              <w:jc w:val="center"/>
              <w:rPr>
                <w:rFonts w:ascii="Times New Roman" w:eastAsia="等线" w:hAnsi="Times New Roman"/>
                <w:b/>
                <w:bCs/>
                <w:szCs w:val="20"/>
              </w:rPr>
            </w:pPr>
            <w:r>
              <w:rPr>
                <w:rFonts w:ascii="Times New Roman" w:eastAsia="等线" w:hAnsi="Times New Roman"/>
                <w:b/>
                <w:bCs/>
                <w:szCs w:val="20"/>
              </w:rPr>
              <w:t>No.</w:t>
            </w:r>
          </w:p>
        </w:tc>
        <w:tc>
          <w:tcPr>
            <w:tcW w:w="5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846E3A4" w14:textId="77777777" w:rsidR="00A52AB9" w:rsidRDefault="00A52AB9" w:rsidP="006009E0">
            <w:pPr>
              <w:adjustRightInd w:val="0"/>
              <w:snapToGrid w:val="0"/>
              <w:rPr>
                <w:rFonts w:ascii="Times New Roman" w:eastAsia="等线" w:hAnsi="Times New Roman"/>
                <w:b/>
                <w:bCs/>
                <w:szCs w:val="20"/>
              </w:rPr>
            </w:pPr>
            <w:r>
              <w:rPr>
                <w:rFonts w:ascii="Times New Roman" w:eastAsia="等线" w:hAnsi="Times New Roman"/>
                <w:b/>
                <w:bCs/>
                <w:szCs w:val="20"/>
              </w:rPr>
              <w:t>Item</w:t>
            </w:r>
          </w:p>
        </w:tc>
        <w:tc>
          <w:tcPr>
            <w:tcW w:w="1305" w:type="pct"/>
            <w:tcBorders>
              <w:top w:val="single" w:sz="4" w:space="0" w:color="auto"/>
              <w:left w:val="single" w:sz="4" w:space="0" w:color="auto"/>
              <w:bottom w:val="single" w:sz="4" w:space="0" w:color="auto"/>
              <w:right w:val="single" w:sz="4" w:space="0" w:color="auto"/>
            </w:tcBorders>
            <w:shd w:val="clear" w:color="auto" w:fill="auto"/>
            <w:vAlign w:val="center"/>
          </w:tcPr>
          <w:p w14:paraId="3297E8D7" w14:textId="77777777" w:rsidR="00A52AB9" w:rsidRDefault="00A52AB9" w:rsidP="006009E0">
            <w:pPr>
              <w:adjustRightInd w:val="0"/>
              <w:snapToGrid w:val="0"/>
              <w:ind w:left="420" w:hanging="420"/>
              <w:rPr>
                <w:rFonts w:ascii="Times New Roman" w:eastAsia="等线" w:hAnsi="Times New Roman"/>
                <w:b/>
                <w:bCs/>
                <w:szCs w:val="20"/>
              </w:rPr>
            </w:pPr>
            <w:r>
              <w:rPr>
                <w:rFonts w:ascii="Times New Roman" w:eastAsia="等线" w:hAnsi="Times New Roman"/>
                <w:b/>
                <w:bCs/>
                <w:szCs w:val="20"/>
              </w:rPr>
              <w:t>Reader-to-Device</w:t>
            </w:r>
          </w:p>
        </w:tc>
        <w:tc>
          <w:tcPr>
            <w:tcW w:w="672" w:type="pct"/>
            <w:tcBorders>
              <w:top w:val="single" w:sz="4" w:space="0" w:color="auto"/>
              <w:left w:val="single" w:sz="4" w:space="0" w:color="auto"/>
              <w:bottom w:val="single" w:sz="4" w:space="0" w:color="auto"/>
              <w:right w:val="single" w:sz="4" w:space="0" w:color="auto"/>
            </w:tcBorders>
            <w:shd w:val="clear" w:color="auto" w:fill="auto"/>
            <w:vAlign w:val="center"/>
          </w:tcPr>
          <w:p w14:paraId="08CC46EB" w14:textId="77777777" w:rsidR="00A52AB9" w:rsidRDefault="00A52AB9" w:rsidP="006009E0">
            <w:pPr>
              <w:adjustRightInd w:val="0"/>
              <w:snapToGrid w:val="0"/>
              <w:ind w:left="420" w:hanging="420"/>
              <w:rPr>
                <w:rFonts w:ascii="Times New Roman" w:eastAsia="等线" w:hAnsi="Times New Roman"/>
                <w:b/>
                <w:bCs/>
                <w:szCs w:val="20"/>
              </w:rPr>
            </w:pPr>
            <w:r>
              <w:rPr>
                <w:rFonts w:ascii="Times New Roman" w:eastAsia="等线" w:hAnsi="Times New Roman"/>
                <w:b/>
                <w:bCs/>
                <w:szCs w:val="20"/>
              </w:rPr>
              <w:t>Device-to-Reader</w:t>
            </w:r>
          </w:p>
        </w:tc>
        <w:tc>
          <w:tcPr>
            <w:tcW w:w="2226" w:type="pct"/>
            <w:tcBorders>
              <w:top w:val="single" w:sz="4" w:space="0" w:color="auto"/>
              <w:left w:val="single" w:sz="4" w:space="0" w:color="auto"/>
              <w:bottom w:val="single" w:sz="4" w:space="0" w:color="auto"/>
              <w:right w:val="single" w:sz="4" w:space="0" w:color="auto"/>
            </w:tcBorders>
          </w:tcPr>
          <w:p w14:paraId="1FC94B70" w14:textId="77777777" w:rsidR="00A52AB9" w:rsidRDefault="00A52AB9" w:rsidP="006009E0">
            <w:pPr>
              <w:adjustRightInd w:val="0"/>
              <w:snapToGrid w:val="0"/>
              <w:ind w:left="420" w:hanging="420"/>
              <w:rPr>
                <w:rFonts w:ascii="Times New Roman" w:eastAsia="等线" w:hAnsi="Times New Roman"/>
                <w:b/>
                <w:bCs/>
                <w:szCs w:val="20"/>
                <w:lang w:eastAsia="zh-CN"/>
              </w:rPr>
            </w:pPr>
            <w:r>
              <w:rPr>
                <w:rFonts w:ascii="Times New Roman" w:eastAsia="等线" w:hAnsi="Times New Roman"/>
                <w:b/>
                <w:bCs/>
                <w:szCs w:val="20"/>
                <w:lang w:eastAsia="zh-CN"/>
              </w:rPr>
              <w:t>C</w:t>
            </w:r>
            <w:r>
              <w:rPr>
                <w:rFonts w:ascii="Times New Roman" w:eastAsia="等线" w:hAnsi="Times New Roman" w:hint="eastAsia"/>
                <w:b/>
                <w:bCs/>
                <w:szCs w:val="20"/>
                <w:lang w:eastAsia="zh-CN"/>
              </w:rPr>
              <w:t>ompany views</w:t>
            </w:r>
          </w:p>
        </w:tc>
      </w:tr>
      <w:tr w:rsidR="00A52AB9" w:rsidRPr="00CA2764" w14:paraId="6530994E" w14:textId="77777777" w:rsidTr="006009E0">
        <w:trPr>
          <w:trHeight w:val="20"/>
        </w:trPr>
        <w:tc>
          <w:tcPr>
            <w:tcW w:w="255" w:type="pct"/>
            <w:tcBorders>
              <w:top w:val="single" w:sz="4" w:space="0" w:color="auto"/>
              <w:left w:val="single" w:sz="4" w:space="0" w:color="auto"/>
              <w:bottom w:val="single" w:sz="4" w:space="0" w:color="auto"/>
              <w:right w:val="single" w:sz="4" w:space="0" w:color="auto"/>
            </w:tcBorders>
            <w:vAlign w:val="center"/>
          </w:tcPr>
          <w:p w14:paraId="5D2E79D3" w14:textId="77777777" w:rsidR="00A52AB9" w:rsidRPr="00CA2764" w:rsidRDefault="00A52AB9" w:rsidP="006009E0">
            <w:pPr>
              <w:adjustRightInd w:val="0"/>
              <w:snapToGrid w:val="0"/>
              <w:ind w:left="840" w:hanging="840"/>
              <w:jc w:val="center"/>
              <w:rPr>
                <w:rFonts w:ascii="Times New Roman" w:eastAsia="等线" w:hAnsi="Times New Roman"/>
                <w:strike/>
                <w:szCs w:val="20"/>
              </w:rPr>
            </w:pPr>
            <w:r>
              <w:rPr>
                <w:rFonts w:eastAsia="等线" w:hint="eastAsia"/>
              </w:rPr>
              <w:t>[2X]</w:t>
            </w:r>
          </w:p>
        </w:tc>
        <w:tc>
          <w:tcPr>
            <w:tcW w:w="5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B046B8B" w14:textId="77777777" w:rsidR="00A52AB9" w:rsidRPr="00CA2764" w:rsidRDefault="00A52AB9" w:rsidP="006009E0">
            <w:pPr>
              <w:adjustRightInd w:val="0"/>
              <w:snapToGrid w:val="0"/>
              <w:rPr>
                <w:rFonts w:ascii="Times New Roman" w:eastAsia="等线" w:hAnsi="Times New Roman"/>
                <w:strike/>
                <w:szCs w:val="20"/>
              </w:rPr>
            </w:pPr>
            <w:r w:rsidRPr="00F41F25">
              <w:rPr>
                <w:rFonts w:eastAsia="等线" w:hint="eastAsia"/>
                <w:lang w:eastAsia="zh-CN"/>
              </w:rPr>
              <w:t xml:space="preserve">FFS: </w:t>
            </w:r>
            <w:r w:rsidRPr="00F41F25">
              <w:rPr>
                <w:rFonts w:eastAsia="等线"/>
              </w:rPr>
              <w:t>Cable, connector, combiner, body losses, etc. (dB)</w:t>
            </w:r>
          </w:p>
        </w:tc>
        <w:tc>
          <w:tcPr>
            <w:tcW w:w="1305" w:type="pct"/>
            <w:tcBorders>
              <w:top w:val="single" w:sz="4" w:space="0" w:color="auto"/>
              <w:left w:val="single" w:sz="4" w:space="0" w:color="auto"/>
              <w:bottom w:val="single" w:sz="4" w:space="0" w:color="auto"/>
              <w:right w:val="single" w:sz="4" w:space="0" w:color="auto"/>
            </w:tcBorders>
            <w:shd w:val="clear" w:color="auto" w:fill="auto"/>
            <w:vAlign w:val="center"/>
          </w:tcPr>
          <w:p w14:paraId="539E8FCF" w14:textId="77777777" w:rsidR="00A52AB9" w:rsidRPr="00CA2764" w:rsidRDefault="00A52AB9" w:rsidP="006009E0">
            <w:pPr>
              <w:numPr>
                <w:ilvl w:val="0"/>
                <w:numId w:val="30"/>
              </w:numPr>
              <w:adjustRightInd w:val="0"/>
              <w:snapToGrid w:val="0"/>
              <w:rPr>
                <w:rFonts w:ascii="Times New Roman" w:eastAsia="等线" w:hAnsi="Times New Roman"/>
                <w:strike/>
                <w:szCs w:val="20"/>
              </w:rPr>
            </w:pPr>
            <w:r>
              <w:rPr>
                <w:rFonts w:eastAsia="等线" w:hint="eastAsia"/>
                <w:lang w:eastAsia="zh-CN"/>
              </w:rPr>
              <w:t>N/A</w:t>
            </w:r>
          </w:p>
        </w:tc>
        <w:tc>
          <w:tcPr>
            <w:tcW w:w="672" w:type="pct"/>
            <w:tcBorders>
              <w:top w:val="single" w:sz="4" w:space="0" w:color="auto"/>
              <w:left w:val="single" w:sz="4" w:space="0" w:color="auto"/>
              <w:bottom w:val="single" w:sz="4" w:space="0" w:color="auto"/>
              <w:right w:val="single" w:sz="4" w:space="0" w:color="auto"/>
            </w:tcBorders>
            <w:shd w:val="clear" w:color="auto" w:fill="auto"/>
            <w:vAlign w:val="center"/>
          </w:tcPr>
          <w:p w14:paraId="04FFC9A6" w14:textId="77777777" w:rsidR="00A52AB9" w:rsidRPr="00CA2764" w:rsidRDefault="00A52AB9" w:rsidP="006009E0">
            <w:pPr>
              <w:numPr>
                <w:ilvl w:val="0"/>
                <w:numId w:val="30"/>
              </w:numPr>
              <w:adjustRightInd w:val="0"/>
              <w:snapToGrid w:val="0"/>
              <w:rPr>
                <w:rFonts w:ascii="Times New Roman" w:eastAsia="等线" w:hAnsi="Times New Roman"/>
                <w:strike/>
                <w:szCs w:val="20"/>
              </w:rPr>
            </w:pPr>
            <w:r>
              <w:rPr>
                <w:rFonts w:eastAsia="等线" w:hint="eastAsia"/>
                <w:lang w:eastAsia="zh-CN"/>
              </w:rPr>
              <w:t>FFS</w:t>
            </w:r>
          </w:p>
        </w:tc>
        <w:tc>
          <w:tcPr>
            <w:tcW w:w="2226" w:type="pct"/>
            <w:tcBorders>
              <w:top w:val="single" w:sz="4" w:space="0" w:color="auto"/>
              <w:left w:val="single" w:sz="4" w:space="0" w:color="auto"/>
              <w:bottom w:val="single" w:sz="4" w:space="0" w:color="auto"/>
              <w:right w:val="single" w:sz="4" w:space="0" w:color="auto"/>
            </w:tcBorders>
          </w:tcPr>
          <w:p w14:paraId="63E7A9CA" w14:textId="77777777" w:rsidR="00A52AB9" w:rsidRDefault="00A52AB9" w:rsidP="006009E0">
            <w:pPr>
              <w:numPr>
                <w:ilvl w:val="0"/>
                <w:numId w:val="30"/>
              </w:numPr>
              <w:adjustRightInd w:val="0"/>
              <w:snapToGrid w:val="0"/>
              <w:rPr>
                <w:rFonts w:eastAsia="等线"/>
                <w:lang w:eastAsia="zh-CN"/>
              </w:rPr>
            </w:pPr>
            <w:r>
              <w:rPr>
                <w:rFonts w:eastAsia="等线"/>
                <w:lang w:eastAsia="zh-CN"/>
              </w:rPr>
              <w:t>F</w:t>
            </w:r>
            <w:r>
              <w:rPr>
                <w:rFonts w:eastAsia="等线" w:hint="eastAsia"/>
                <w:lang w:eastAsia="zh-CN"/>
              </w:rPr>
              <w:t>or BS</w:t>
            </w:r>
          </w:p>
          <w:p w14:paraId="496984F9" w14:textId="32D59951" w:rsidR="00A52AB9" w:rsidRDefault="00A52AB9" w:rsidP="006009E0">
            <w:pPr>
              <w:numPr>
                <w:ilvl w:val="1"/>
                <w:numId w:val="30"/>
              </w:numPr>
              <w:adjustRightInd w:val="0"/>
              <w:snapToGrid w:val="0"/>
              <w:rPr>
                <w:rFonts w:eastAsia="等线"/>
                <w:lang w:eastAsia="zh-CN"/>
              </w:rPr>
            </w:pPr>
            <w:r>
              <w:rPr>
                <w:rFonts w:eastAsia="等线" w:hint="eastAsia"/>
                <w:lang w:eastAsia="zh-CN"/>
              </w:rPr>
              <w:t>0 dB: [Huawei], [Samsung], [</w:t>
            </w:r>
            <w:r w:rsidRPr="00600669">
              <w:rPr>
                <w:rFonts w:eastAsia="等线"/>
                <w:lang w:eastAsia="zh-CN"/>
              </w:rPr>
              <w:t>MediaTek</w:t>
            </w:r>
            <w:r>
              <w:rPr>
                <w:rFonts w:eastAsia="等线" w:hint="eastAsia"/>
                <w:lang w:eastAsia="zh-CN"/>
              </w:rPr>
              <w:t>]</w:t>
            </w:r>
          </w:p>
          <w:p w14:paraId="701F0F15" w14:textId="77777777" w:rsidR="00A52AB9" w:rsidRDefault="00A52AB9" w:rsidP="006009E0">
            <w:pPr>
              <w:numPr>
                <w:ilvl w:val="1"/>
                <w:numId w:val="30"/>
              </w:numPr>
              <w:adjustRightInd w:val="0"/>
              <w:snapToGrid w:val="0"/>
              <w:rPr>
                <w:rFonts w:eastAsia="等线"/>
                <w:lang w:eastAsia="zh-CN"/>
              </w:rPr>
            </w:pPr>
            <w:r>
              <w:rPr>
                <w:rFonts w:eastAsia="等线" w:hint="eastAsia"/>
                <w:lang w:eastAsia="zh-CN"/>
              </w:rPr>
              <w:t>1dB: [</w:t>
            </w:r>
            <w:r w:rsidRPr="002D09D7">
              <w:rPr>
                <w:rFonts w:eastAsiaTheme="minorEastAsia"/>
                <w:szCs w:val="20"/>
                <w:lang w:eastAsia="zh-CN"/>
              </w:rPr>
              <w:t>IIT Kanpur, IITM</w:t>
            </w:r>
            <w:r>
              <w:rPr>
                <w:rFonts w:eastAsiaTheme="minorEastAsia" w:hint="eastAsia"/>
                <w:szCs w:val="20"/>
                <w:lang w:eastAsia="zh-CN"/>
              </w:rPr>
              <w:t>]</w:t>
            </w:r>
          </w:p>
          <w:p w14:paraId="72929588" w14:textId="77777777" w:rsidR="00A52AB9" w:rsidRPr="002F06E7" w:rsidRDefault="00A52AB9" w:rsidP="006009E0">
            <w:pPr>
              <w:numPr>
                <w:ilvl w:val="1"/>
                <w:numId w:val="30"/>
              </w:numPr>
              <w:adjustRightInd w:val="0"/>
              <w:snapToGrid w:val="0"/>
              <w:rPr>
                <w:rFonts w:eastAsia="等线"/>
                <w:lang w:eastAsia="zh-CN"/>
              </w:rPr>
            </w:pPr>
            <w:r>
              <w:rPr>
                <w:rFonts w:eastAsia="等线" w:hint="eastAsia"/>
                <w:lang w:eastAsia="zh-CN"/>
              </w:rPr>
              <w:t>3dB:</w:t>
            </w:r>
            <w:r>
              <w:rPr>
                <w:rFonts w:ascii="Times New Roman" w:eastAsia="等线" w:hAnsi="Times New Roman" w:hint="eastAsia"/>
                <w:szCs w:val="20"/>
                <w:lang w:eastAsia="zh-CN" w:bidi="ar"/>
              </w:rPr>
              <w:t xml:space="preserve"> [OPPO], [</w:t>
            </w:r>
            <w:proofErr w:type="spellStart"/>
            <w:r w:rsidRPr="00C524D6">
              <w:rPr>
                <w:rFonts w:ascii="Times New Roman" w:eastAsia="等线" w:hAnsi="Times New Roman"/>
                <w:szCs w:val="20"/>
                <w:lang w:eastAsia="zh-CN" w:bidi="ar"/>
              </w:rPr>
              <w:t>InterDigital</w:t>
            </w:r>
            <w:proofErr w:type="spellEnd"/>
            <w:r w:rsidRPr="00C524D6">
              <w:rPr>
                <w:rFonts w:ascii="Times New Roman" w:eastAsia="等线" w:hAnsi="Times New Roman"/>
                <w:szCs w:val="20"/>
                <w:lang w:eastAsia="zh-CN" w:bidi="ar"/>
              </w:rPr>
              <w:t>, Inc.</w:t>
            </w:r>
            <w:r>
              <w:rPr>
                <w:rFonts w:ascii="Times New Roman" w:eastAsia="等线" w:hAnsi="Times New Roman" w:hint="eastAsia"/>
                <w:szCs w:val="20"/>
                <w:lang w:eastAsia="zh-CN" w:bidi="ar"/>
              </w:rPr>
              <w:t>], [Lenovo]</w:t>
            </w:r>
          </w:p>
          <w:p w14:paraId="7C7F7AD0" w14:textId="77777777" w:rsidR="00A52AB9" w:rsidRDefault="00A52AB9" w:rsidP="006009E0">
            <w:pPr>
              <w:numPr>
                <w:ilvl w:val="0"/>
                <w:numId w:val="30"/>
              </w:numPr>
              <w:adjustRightInd w:val="0"/>
              <w:snapToGrid w:val="0"/>
              <w:rPr>
                <w:rFonts w:eastAsia="等线"/>
                <w:lang w:eastAsia="zh-CN"/>
              </w:rPr>
            </w:pPr>
            <w:r>
              <w:rPr>
                <w:rFonts w:eastAsia="等线"/>
                <w:lang w:eastAsia="zh-CN" w:bidi="ar"/>
              </w:rPr>
              <w:t>F</w:t>
            </w:r>
            <w:r>
              <w:rPr>
                <w:rFonts w:eastAsia="等线" w:hint="eastAsia"/>
                <w:lang w:eastAsia="zh-CN" w:bidi="ar"/>
              </w:rPr>
              <w:t>or intermediate UE</w:t>
            </w:r>
          </w:p>
          <w:p w14:paraId="419779DE" w14:textId="77777777" w:rsidR="00A52AB9" w:rsidRPr="001F33FD" w:rsidRDefault="00A52AB9" w:rsidP="006009E0">
            <w:pPr>
              <w:pStyle w:val="af"/>
              <w:numPr>
                <w:ilvl w:val="1"/>
                <w:numId w:val="30"/>
              </w:numPr>
              <w:adjustRightInd w:val="0"/>
              <w:snapToGrid w:val="0"/>
              <w:ind w:firstLineChars="0"/>
              <w:rPr>
                <w:rFonts w:eastAsia="等线"/>
                <w:lang w:eastAsia="zh-CN"/>
              </w:rPr>
            </w:pPr>
            <w:r>
              <w:rPr>
                <w:rFonts w:eastAsia="等线" w:hint="eastAsia"/>
                <w:lang w:eastAsia="zh-CN"/>
              </w:rPr>
              <w:t>1dB: [Huawei]</w:t>
            </w:r>
          </w:p>
          <w:p w14:paraId="6B2B20AC" w14:textId="77777777" w:rsidR="00A52AB9" w:rsidRDefault="00A52AB9" w:rsidP="006009E0">
            <w:pPr>
              <w:numPr>
                <w:ilvl w:val="1"/>
                <w:numId w:val="30"/>
              </w:numPr>
              <w:adjustRightInd w:val="0"/>
              <w:snapToGrid w:val="0"/>
              <w:rPr>
                <w:rFonts w:eastAsia="等线"/>
                <w:lang w:eastAsia="zh-CN"/>
              </w:rPr>
            </w:pPr>
            <w:r>
              <w:rPr>
                <w:rFonts w:eastAsia="等线" w:hint="eastAsia"/>
                <w:lang w:eastAsia="zh-CN"/>
              </w:rPr>
              <w:t>3 dB: [OPPO], [Lenovo]</w:t>
            </w:r>
          </w:p>
          <w:p w14:paraId="70915D51" w14:textId="77777777" w:rsidR="00A52AB9" w:rsidRDefault="00A52AB9" w:rsidP="006009E0">
            <w:pPr>
              <w:numPr>
                <w:ilvl w:val="0"/>
                <w:numId w:val="30"/>
              </w:numPr>
              <w:adjustRightInd w:val="0"/>
              <w:snapToGrid w:val="0"/>
              <w:rPr>
                <w:rFonts w:eastAsia="等线"/>
                <w:lang w:eastAsia="zh-CN"/>
              </w:rPr>
            </w:pPr>
            <w:r>
              <w:rPr>
                <w:rFonts w:eastAsia="等线"/>
                <w:lang w:eastAsia="zh-CN" w:bidi="ar"/>
              </w:rPr>
              <w:t>F</w:t>
            </w:r>
            <w:r>
              <w:rPr>
                <w:rFonts w:eastAsia="等线" w:hint="eastAsia"/>
                <w:lang w:eastAsia="zh-CN" w:bidi="ar"/>
              </w:rPr>
              <w:t xml:space="preserve">or </w:t>
            </w:r>
            <w:proofErr w:type="spellStart"/>
            <w:r>
              <w:rPr>
                <w:rFonts w:eastAsia="等线" w:hint="eastAsia"/>
                <w:lang w:eastAsia="zh-CN" w:bidi="ar"/>
              </w:rPr>
              <w:t>AIoT</w:t>
            </w:r>
            <w:proofErr w:type="spellEnd"/>
            <w:r>
              <w:rPr>
                <w:rFonts w:eastAsia="等线" w:hint="eastAsia"/>
                <w:lang w:eastAsia="zh-CN" w:bidi="ar"/>
              </w:rPr>
              <w:t xml:space="preserve"> devices</w:t>
            </w:r>
          </w:p>
          <w:p w14:paraId="13B5EFEE" w14:textId="77777777" w:rsidR="00A52AB9" w:rsidRDefault="00A52AB9" w:rsidP="006009E0">
            <w:pPr>
              <w:pStyle w:val="af"/>
              <w:numPr>
                <w:ilvl w:val="1"/>
                <w:numId w:val="30"/>
              </w:numPr>
              <w:adjustRightInd w:val="0"/>
              <w:snapToGrid w:val="0"/>
              <w:ind w:firstLineChars="0"/>
              <w:rPr>
                <w:rFonts w:eastAsia="等线"/>
                <w:lang w:eastAsia="zh-CN"/>
              </w:rPr>
            </w:pPr>
            <w:r>
              <w:rPr>
                <w:rFonts w:eastAsia="等线" w:hint="eastAsia"/>
                <w:lang w:eastAsia="zh-CN"/>
              </w:rPr>
              <w:t>0 dB: [Huawei](M)</w:t>
            </w:r>
          </w:p>
          <w:p w14:paraId="45C2288B" w14:textId="77777777" w:rsidR="00A52AB9" w:rsidRDefault="00A52AB9" w:rsidP="006009E0">
            <w:pPr>
              <w:numPr>
                <w:ilvl w:val="1"/>
                <w:numId w:val="30"/>
              </w:numPr>
              <w:adjustRightInd w:val="0"/>
              <w:snapToGrid w:val="0"/>
              <w:rPr>
                <w:rFonts w:eastAsia="等线"/>
                <w:lang w:eastAsia="zh-CN"/>
              </w:rPr>
            </w:pPr>
            <w:r>
              <w:rPr>
                <w:rFonts w:eastAsia="等线" w:hint="eastAsia"/>
                <w:lang w:eastAsia="zh-CN"/>
              </w:rPr>
              <w:t>1dB: [Huawei](O),</w:t>
            </w:r>
            <w:r>
              <w:rPr>
                <w:rFonts w:ascii="Times New Roman" w:eastAsia="等线" w:hAnsi="Times New Roman" w:hint="eastAsia"/>
                <w:szCs w:val="20"/>
                <w:lang w:eastAsia="zh-CN" w:bidi="ar"/>
              </w:rPr>
              <w:t xml:space="preserve"> [</w:t>
            </w:r>
            <w:proofErr w:type="spellStart"/>
            <w:r w:rsidRPr="00C524D6">
              <w:rPr>
                <w:rFonts w:ascii="Times New Roman" w:eastAsia="等线" w:hAnsi="Times New Roman"/>
                <w:szCs w:val="20"/>
                <w:lang w:eastAsia="zh-CN" w:bidi="ar"/>
              </w:rPr>
              <w:t>InterDigital</w:t>
            </w:r>
            <w:proofErr w:type="spellEnd"/>
            <w:r w:rsidRPr="00C524D6">
              <w:rPr>
                <w:rFonts w:ascii="Times New Roman" w:eastAsia="等线" w:hAnsi="Times New Roman"/>
                <w:szCs w:val="20"/>
                <w:lang w:eastAsia="zh-CN" w:bidi="ar"/>
              </w:rPr>
              <w:t>, Inc.</w:t>
            </w:r>
            <w:r>
              <w:rPr>
                <w:rFonts w:ascii="Times New Roman" w:eastAsia="等线" w:hAnsi="Times New Roman" w:hint="eastAsia"/>
                <w:szCs w:val="20"/>
                <w:lang w:eastAsia="zh-CN" w:bidi="ar"/>
              </w:rPr>
              <w:t>],</w:t>
            </w:r>
            <w:r>
              <w:rPr>
                <w:rFonts w:eastAsia="等线" w:hint="eastAsia"/>
                <w:lang w:eastAsia="zh-CN"/>
              </w:rPr>
              <w:t xml:space="preserve"> [</w:t>
            </w:r>
            <w:r w:rsidRPr="002D09D7">
              <w:rPr>
                <w:rFonts w:eastAsiaTheme="minorEastAsia"/>
                <w:szCs w:val="20"/>
                <w:lang w:eastAsia="zh-CN"/>
              </w:rPr>
              <w:t>IIT Kanpur, IITM</w:t>
            </w:r>
            <w:r>
              <w:rPr>
                <w:rFonts w:eastAsiaTheme="minorEastAsia" w:hint="eastAsia"/>
                <w:szCs w:val="20"/>
                <w:lang w:eastAsia="zh-CN"/>
              </w:rPr>
              <w:t>]</w:t>
            </w:r>
          </w:p>
          <w:p w14:paraId="449A4758" w14:textId="77777777" w:rsidR="00A52AB9" w:rsidRDefault="00A52AB9" w:rsidP="006009E0">
            <w:pPr>
              <w:adjustRightInd w:val="0"/>
              <w:snapToGrid w:val="0"/>
              <w:rPr>
                <w:rFonts w:eastAsia="等线"/>
                <w:lang w:eastAsia="zh-CN"/>
              </w:rPr>
            </w:pPr>
          </w:p>
          <w:p w14:paraId="6DAFD58E" w14:textId="77777777" w:rsidR="00A52AB9" w:rsidRDefault="00A52AB9" w:rsidP="006009E0">
            <w:pPr>
              <w:adjustRightInd w:val="0"/>
              <w:snapToGrid w:val="0"/>
              <w:rPr>
                <w:rFonts w:eastAsia="等线"/>
                <w:lang w:eastAsia="zh-CN"/>
              </w:rPr>
            </w:pPr>
            <w:r>
              <w:rPr>
                <w:rFonts w:eastAsia="等线"/>
                <w:lang w:eastAsia="zh-CN"/>
              </w:rPr>
              <w:t>R</w:t>
            </w:r>
            <w:r>
              <w:rPr>
                <w:rFonts w:eastAsia="等线" w:hint="eastAsia"/>
                <w:lang w:eastAsia="zh-CN"/>
              </w:rPr>
              <w:t>emoved by: [FUTUREWEI], [</w:t>
            </w:r>
            <w:r w:rsidRPr="008A3977">
              <w:rPr>
                <w:rFonts w:eastAsia="等线"/>
                <w:lang w:eastAsia="zh-CN"/>
              </w:rPr>
              <w:t>Tejas Networks Ltd</w:t>
            </w:r>
            <w:r>
              <w:rPr>
                <w:rFonts w:eastAsia="等线" w:hint="eastAsia"/>
                <w:lang w:eastAsia="zh-CN"/>
              </w:rPr>
              <w:t>], [Nokia], [CMCC]</w:t>
            </w:r>
          </w:p>
          <w:p w14:paraId="0DA09995" w14:textId="77777777" w:rsidR="00A52AB9" w:rsidRPr="00CA2764" w:rsidRDefault="00A52AB9" w:rsidP="006009E0">
            <w:pPr>
              <w:numPr>
                <w:ilvl w:val="0"/>
                <w:numId w:val="30"/>
              </w:numPr>
              <w:adjustRightInd w:val="0"/>
              <w:snapToGrid w:val="0"/>
              <w:rPr>
                <w:rFonts w:eastAsia="等线"/>
                <w:lang w:eastAsia="zh-CN"/>
              </w:rPr>
            </w:pPr>
          </w:p>
        </w:tc>
      </w:tr>
    </w:tbl>
    <w:p w14:paraId="7E1B64FC" w14:textId="77777777" w:rsidR="00A52AB9" w:rsidRDefault="00A52AB9" w:rsidP="000B2DDD">
      <w:pPr>
        <w:rPr>
          <w:rFonts w:eastAsiaTheme="minorEastAsia"/>
          <w:i/>
          <w:iCs/>
          <w:lang w:eastAsia="zh-CN"/>
        </w:rPr>
      </w:pPr>
    </w:p>
    <w:p w14:paraId="627DC9D7" w14:textId="39609E56" w:rsidR="00A52AB9" w:rsidRDefault="00A52AB9" w:rsidP="00A52AB9">
      <w:pPr>
        <w:pStyle w:val="4"/>
        <w:numPr>
          <w:ilvl w:val="0"/>
          <w:numId w:val="0"/>
        </w:numPr>
        <w:ind w:left="864" w:hanging="864"/>
        <w:rPr>
          <w:rFonts w:eastAsiaTheme="minorEastAsia"/>
          <w:lang w:eastAsia="zh-CN"/>
        </w:rPr>
      </w:pPr>
      <w:r w:rsidRPr="005E1628">
        <w:rPr>
          <w:rFonts w:eastAsiaTheme="minorEastAsia" w:hint="eastAsia"/>
          <w:lang w:eastAsia="zh-CN"/>
        </w:rPr>
        <w:lastRenderedPageBreak/>
        <w:t>[H][Proposal-</w:t>
      </w:r>
      <w:r w:rsidRPr="005E1628">
        <w:rPr>
          <w:rFonts w:eastAsiaTheme="minorEastAsia"/>
          <w:lang w:eastAsia="zh-CN"/>
        </w:rPr>
        <w:fldChar w:fldCharType="begin"/>
      </w:r>
      <w:r w:rsidRPr="005E1628">
        <w:rPr>
          <w:rFonts w:eastAsiaTheme="minorEastAsia"/>
          <w:lang w:eastAsia="zh-CN"/>
        </w:rPr>
        <w:instrText xml:space="preserve"> </w:instrText>
      </w:r>
      <w:r w:rsidRPr="005E1628">
        <w:instrText>STYLEREF "</w:instrText>
      </w:r>
      <w:r w:rsidRPr="005E1628">
        <w:rPr>
          <w:rFonts w:eastAsiaTheme="minorEastAsia" w:hint="eastAsia"/>
          <w:lang w:eastAsia="zh-CN"/>
        </w:rPr>
        <w:instrText>Title</w:instrText>
      </w:r>
      <w:r w:rsidRPr="005E1628">
        <w:instrText>" \n \t</w:instrText>
      </w:r>
      <w:r w:rsidRPr="005E1628">
        <w:rPr>
          <w:rFonts w:eastAsiaTheme="minorEastAsia"/>
          <w:lang w:eastAsia="zh-CN"/>
        </w:rPr>
        <w:instrText xml:space="preserve"> </w:instrText>
      </w:r>
      <w:r w:rsidRPr="005E1628">
        <w:rPr>
          <w:rFonts w:eastAsiaTheme="minorEastAsia"/>
          <w:lang w:eastAsia="zh-CN"/>
        </w:rPr>
        <w:fldChar w:fldCharType="separate"/>
      </w:r>
      <w:r w:rsidR="00422368">
        <w:rPr>
          <w:noProof/>
        </w:rPr>
        <w:t>3.4.18</w:t>
      </w:r>
      <w:r w:rsidRPr="005E1628">
        <w:rPr>
          <w:rFonts w:eastAsiaTheme="minorEastAsia"/>
          <w:lang w:eastAsia="zh-CN"/>
        </w:rPr>
        <w:fldChar w:fldCharType="end"/>
      </w:r>
      <w:r w:rsidRPr="005E1628">
        <w:rPr>
          <w:rFonts w:eastAsiaTheme="minorEastAsia" w:hint="eastAsia"/>
          <w:lang w:eastAsia="zh-CN"/>
        </w:rPr>
        <w:t xml:space="preserve">-v1] </w:t>
      </w:r>
    </w:p>
    <w:p w14:paraId="0EB52B54" w14:textId="77777777" w:rsidR="00A52AB9" w:rsidRPr="00126186" w:rsidRDefault="00A52AB9" w:rsidP="00A52AB9">
      <w:pPr>
        <w:rPr>
          <w:rFonts w:eastAsiaTheme="minorEastAsia"/>
          <w:lang w:eastAsia="zh-CN"/>
        </w:rPr>
      </w:pPr>
    </w:p>
    <w:tbl>
      <w:tblPr>
        <w:tblStyle w:val="af1"/>
        <w:tblW w:w="14850" w:type="dxa"/>
        <w:tblLook w:val="04A0" w:firstRow="1" w:lastRow="0" w:firstColumn="1" w:lastColumn="0" w:noHBand="0" w:noVBand="1"/>
      </w:tblPr>
      <w:tblGrid>
        <w:gridCol w:w="14850"/>
      </w:tblGrid>
      <w:tr w:rsidR="00A52AB9" w14:paraId="3F7DAB58" w14:textId="77777777" w:rsidTr="006009E0">
        <w:tc>
          <w:tcPr>
            <w:tcW w:w="14850" w:type="dxa"/>
          </w:tcPr>
          <w:p w14:paraId="574BF068" w14:textId="77777777" w:rsidR="00A52AB9" w:rsidRDefault="00A52AB9" w:rsidP="006009E0">
            <w:pPr>
              <w:rPr>
                <w:rFonts w:eastAsiaTheme="minorEastAsia"/>
                <w:b/>
                <w:bCs/>
                <w:lang w:eastAsia="zh-CN"/>
              </w:rPr>
            </w:pPr>
            <w:r w:rsidRPr="00914423">
              <w:rPr>
                <w:rFonts w:eastAsiaTheme="minorEastAsia" w:hint="eastAsia"/>
                <w:b/>
                <w:bCs/>
                <w:lang w:eastAsia="zh-CN"/>
              </w:rPr>
              <w:t>Proposals:</w:t>
            </w:r>
          </w:p>
          <w:p w14:paraId="1752BD25" w14:textId="77777777" w:rsidR="00A52AB9" w:rsidRDefault="00A52AB9" w:rsidP="006009E0">
            <w:pPr>
              <w:rPr>
                <w:rFonts w:eastAsiaTheme="minorEastAsia"/>
                <w:lang w:eastAsia="zh-CN"/>
              </w:rPr>
            </w:pPr>
            <w:r>
              <w:rPr>
                <w:rFonts w:eastAsiaTheme="minorEastAsia" w:hint="eastAsia"/>
                <w:lang w:eastAsia="zh-CN"/>
              </w:rPr>
              <w:t>Update the link budget table Row [1N] as follows,</w:t>
            </w:r>
          </w:p>
          <w:p w14:paraId="5C2EF57A" w14:textId="77777777" w:rsidR="00A52AB9" w:rsidRDefault="00A52AB9" w:rsidP="006009E0">
            <w:pPr>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56"/>
              <w:gridCol w:w="4694"/>
              <w:gridCol w:w="2664"/>
              <w:gridCol w:w="6210"/>
            </w:tblGrid>
            <w:tr w:rsidR="00A52AB9" w14:paraId="24236B80" w14:textId="77777777" w:rsidTr="006009E0">
              <w:trPr>
                <w:trHeight w:val="151"/>
              </w:trPr>
              <w:tc>
                <w:tcPr>
                  <w:tcW w:w="496" w:type="pct"/>
                  <w:tcBorders>
                    <w:top w:val="single" w:sz="4" w:space="0" w:color="auto"/>
                    <w:left w:val="single" w:sz="4" w:space="0" w:color="auto"/>
                    <w:bottom w:val="single" w:sz="4" w:space="0" w:color="auto"/>
                    <w:right w:val="single" w:sz="4" w:space="0" w:color="auto"/>
                  </w:tcBorders>
                  <w:vAlign w:val="center"/>
                </w:tcPr>
                <w:p w14:paraId="108C3CA3" w14:textId="77777777" w:rsidR="00A52AB9" w:rsidRDefault="00A52AB9" w:rsidP="006009E0">
                  <w:pPr>
                    <w:adjustRightInd w:val="0"/>
                    <w:snapToGrid w:val="0"/>
                    <w:jc w:val="center"/>
                    <w:rPr>
                      <w:rFonts w:ascii="Times New Roman" w:eastAsia="等线" w:hAnsi="Times New Roman"/>
                      <w:b/>
                      <w:bCs/>
                      <w:szCs w:val="20"/>
                      <w:lang w:bidi="ar"/>
                    </w:rPr>
                  </w:pPr>
                  <w:r>
                    <w:rPr>
                      <w:rFonts w:ascii="Times New Roman" w:eastAsia="等线" w:hAnsi="Times New Roman" w:hint="eastAsia"/>
                      <w:b/>
                      <w:bCs/>
                      <w:szCs w:val="20"/>
                      <w:lang w:bidi="ar"/>
                    </w:rPr>
                    <w:t>No.</w:t>
                  </w:r>
                </w:p>
              </w:tc>
              <w:tc>
                <w:tcPr>
                  <w:tcW w:w="120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EFF0198" w14:textId="77777777" w:rsidR="00A52AB9" w:rsidRDefault="00A52AB9" w:rsidP="006009E0">
                  <w:pPr>
                    <w:adjustRightInd w:val="0"/>
                    <w:snapToGrid w:val="0"/>
                    <w:rPr>
                      <w:rFonts w:ascii="Times New Roman" w:eastAsia="等线" w:hAnsi="Times New Roman"/>
                      <w:b/>
                      <w:bCs/>
                      <w:szCs w:val="20"/>
                      <w:lang w:bidi="ar"/>
                    </w:rPr>
                  </w:pPr>
                  <w:r>
                    <w:rPr>
                      <w:rFonts w:ascii="Times New Roman" w:eastAsia="等线" w:hAnsi="Times New Roman" w:hint="eastAsia"/>
                      <w:b/>
                      <w:bCs/>
                      <w:szCs w:val="20"/>
                      <w:lang w:bidi="ar"/>
                    </w:rPr>
                    <w:t>Item</w:t>
                  </w:r>
                </w:p>
              </w:tc>
              <w:tc>
                <w:tcPr>
                  <w:tcW w:w="1046" w:type="pct"/>
                  <w:tcBorders>
                    <w:top w:val="single" w:sz="4" w:space="0" w:color="auto"/>
                    <w:left w:val="single" w:sz="4" w:space="0" w:color="auto"/>
                    <w:bottom w:val="single" w:sz="4" w:space="0" w:color="auto"/>
                    <w:right w:val="single" w:sz="4" w:space="0" w:color="auto"/>
                  </w:tcBorders>
                  <w:shd w:val="clear" w:color="auto" w:fill="auto"/>
                  <w:vAlign w:val="center"/>
                </w:tcPr>
                <w:p w14:paraId="47ED0FE4" w14:textId="77777777" w:rsidR="00A52AB9" w:rsidRDefault="00A52AB9" w:rsidP="006009E0">
                  <w:pPr>
                    <w:rPr>
                      <w:rFonts w:ascii="Times New Roman" w:eastAsia="等线" w:hAnsi="Times New Roman"/>
                      <w:b/>
                      <w:bCs/>
                      <w:szCs w:val="20"/>
                    </w:rPr>
                  </w:pPr>
                  <w:r>
                    <w:rPr>
                      <w:rFonts w:ascii="Times New Roman" w:eastAsia="等线" w:hAnsi="Times New Roman" w:hint="eastAsia"/>
                      <w:b/>
                      <w:bCs/>
                      <w:szCs w:val="20"/>
                    </w:rPr>
                    <w:t>Reader-to-Device</w:t>
                  </w:r>
                </w:p>
              </w:tc>
              <w:tc>
                <w:tcPr>
                  <w:tcW w:w="2258" w:type="pct"/>
                  <w:tcBorders>
                    <w:top w:val="single" w:sz="4" w:space="0" w:color="auto"/>
                    <w:left w:val="single" w:sz="4" w:space="0" w:color="auto"/>
                    <w:bottom w:val="single" w:sz="4" w:space="0" w:color="auto"/>
                    <w:right w:val="single" w:sz="4" w:space="0" w:color="auto"/>
                  </w:tcBorders>
                  <w:shd w:val="clear" w:color="auto" w:fill="auto"/>
                  <w:vAlign w:val="center"/>
                </w:tcPr>
                <w:p w14:paraId="6C87786A" w14:textId="77777777" w:rsidR="00A52AB9" w:rsidRDefault="00A52AB9" w:rsidP="006009E0">
                  <w:pPr>
                    <w:rPr>
                      <w:rFonts w:ascii="Times New Roman" w:eastAsia="等线" w:hAnsi="Times New Roman"/>
                      <w:b/>
                      <w:bCs/>
                      <w:szCs w:val="20"/>
                    </w:rPr>
                  </w:pPr>
                  <w:r>
                    <w:rPr>
                      <w:rFonts w:ascii="Times New Roman" w:eastAsia="等线" w:hAnsi="Times New Roman" w:hint="eastAsia"/>
                      <w:b/>
                      <w:bCs/>
                      <w:szCs w:val="20"/>
                    </w:rPr>
                    <w:t>Device-to-Reader</w:t>
                  </w:r>
                </w:p>
              </w:tc>
            </w:tr>
            <w:tr w:rsidR="00A52AB9" w14:paraId="3CB02512" w14:textId="77777777" w:rsidTr="006009E0">
              <w:trPr>
                <w:trHeight w:val="151"/>
              </w:trPr>
              <w:tc>
                <w:tcPr>
                  <w:tcW w:w="496" w:type="pct"/>
                  <w:tcBorders>
                    <w:top w:val="single" w:sz="4" w:space="0" w:color="auto"/>
                    <w:left w:val="single" w:sz="4" w:space="0" w:color="auto"/>
                    <w:bottom w:val="single" w:sz="4" w:space="0" w:color="auto"/>
                    <w:right w:val="single" w:sz="4" w:space="0" w:color="auto"/>
                  </w:tcBorders>
                  <w:vAlign w:val="center"/>
                </w:tcPr>
                <w:p w14:paraId="7DDFE40A" w14:textId="77777777" w:rsidR="00A52AB9" w:rsidRDefault="00A52AB9" w:rsidP="006009E0">
                  <w:pPr>
                    <w:adjustRightInd w:val="0"/>
                    <w:snapToGrid w:val="0"/>
                    <w:jc w:val="center"/>
                    <w:rPr>
                      <w:rFonts w:ascii="Times New Roman" w:eastAsia="等线" w:hAnsi="Times New Roman"/>
                      <w:szCs w:val="20"/>
                      <w:lang w:bidi="ar"/>
                    </w:rPr>
                  </w:pPr>
                  <w:r>
                    <w:rPr>
                      <w:rFonts w:eastAsia="等线" w:hint="eastAsia"/>
                    </w:rPr>
                    <w:t>[1N]</w:t>
                  </w:r>
                </w:p>
              </w:tc>
              <w:tc>
                <w:tcPr>
                  <w:tcW w:w="120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13C4BF9" w14:textId="77777777" w:rsidR="00A52AB9" w:rsidRDefault="00A52AB9" w:rsidP="006009E0">
                  <w:pPr>
                    <w:adjustRightInd w:val="0"/>
                    <w:snapToGrid w:val="0"/>
                    <w:rPr>
                      <w:rFonts w:ascii="Times New Roman" w:eastAsia="等线" w:hAnsi="Times New Roman"/>
                      <w:szCs w:val="20"/>
                      <w:lang w:bidi="ar"/>
                    </w:rPr>
                  </w:pPr>
                  <w:r w:rsidRPr="00A52AB9">
                    <w:rPr>
                      <w:rFonts w:eastAsia="等线" w:hint="eastAsia"/>
                      <w:strike/>
                      <w:color w:val="FF0000"/>
                      <w:lang w:eastAsia="zh-CN"/>
                    </w:rPr>
                    <w:t xml:space="preserve">FFS: </w:t>
                  </w:r>
                  <w:r w:rsidRPr="00F41F25">
                    <w:rPr>
                      <w:rFonts w:eastAsia="等线"/>
                    </w:rPr>
                    <w:t>Cable, connector, combiner, body losses, etc. (dB)</w:t>
                  </w:r>
                </w:p>
              </w:tc>
              <w:tc>
                <w:tcPr>
                  <w:tcW w:w="1046" w:type="pct"/>
                  <w:tcBorders>
                    <w:top w:val="single" w:sz="4" w:space="0" w:color="auto"/>
                    <w:left w:val="single" w:sz="4" w:space="0" w:color="auto"/>
                    <w:bottom w:val="single" w:sz="4" w:space="0" w:color="auto"/>
                    <w:right w:val="single" w:sz="4" w:space="0" w:color="auto"/>
                  </w:tcBorders>
                  <w:shd w:val="clear" w:color="auto" w:fill="auto"/>
                  <w:vAlign w:val="center"/>
                </w:tcPr>
                <w:p w14:paraId="67E5AF1E" w14:textId="174E2EE6" w:rsidR="00A52AB9" w:rsidRPr="00126186" w:rsidRDefault="00A52AB9" w:rsidP="006009E0">
                  <w:pPr>
                    <w:rPr>
                      <w:rFonts w:eastAsia="等线"/>
                      <w:color w:val="FF0000"/>
                      <w:lang w:eastAsia="zh-CN"/>
                    </w:rPr>
                  </w:pPr>
                  <w:r>
                    <w:rPr>
                      <w:rFonts w:eastAsia="等线" w:hint="eastAsia"/>
                      <w:lang w:eastAsia="zh-CN"/>
                    </w:rPr>
                    <w:t>N/A</w:t>
                  </w:r>
                </w:p>
              </w:tc>
              <w:tc>
                <w:tcPr>
                  <w:tcW w:w="2258" w:type="pct"/>
                  <w:tcBorders>
                    <w:top w:val="single" w:sz="4" w:space="0" w:color="auto"/>
                    <w:left w:val="single" w:sz="4" w:space="0" w:color="auto"/>
                    <w:bottom w:val="single" w:sz="4" w:space="0" w:color="auto"/>
                    <w:right w:val="single" w:sz="4" w:space="0" w:color="auto"/>
                  </w:tcBorders>
                  <w:shd w:val="clear" w:color="auto" w:fill="auto"/>
                  <w:vAlign w:val="center"/>
                </w:tcPr>
                <w:p w14:paraId="0462FD0C" w14:textId="77777777" w:rsidR="00A52AB9" w:rsidRPr="00126186" w:rsidRDefault="00A52AB9" w:rsidP="00A52AB9">
                  <w:pPr>
                    <w:rPr>
                      <w:rFonts w:eastAsia="等线"/>
                      <w:color w:val="FF0000"/>
                      <w:lang w:eastAsia="zh-CN"/>
                    </w:rPr>
                  </w:pPr>
                  <w:r w:rsidRPr="00126186">
                    <w:rPr>
                      <w:rFonts w:eastAsia="等线"/>
                      <w:color w:val="FF0000"/>
                      <w:lang w:eastAsia="zh-CN"/>
                    </w:rPr>
                    <w:t>F</w:t>
                  </w:r>
                  <w:r w:rsidRPr="00126186">
                    <w:rPr>
                      <w:rFonts w:eastAsia="等线" w:hint="eastAsia"/>
                      <w:color w:val="FF0000"/>
                      <w:lang w:eastAsia="zh-CN"/>
                    </w:rPr>
                    <w:t>or BS, 0 dB</w:t>
                  </w:r>
                </w:p>
                <w:p w14:paraId="717BFD45" w14:textId="64927160" w:rsidR="00A52AB9" w:rsidRPr="00F83596" w:rsidRDefault="00A52AB9" w:rsidP="00A52AB9">
                  <w:pPr>
                    <w:adjustRightInd w:val="0"/>
                    <w:snapToGrid w:val="0"/>
                    <w:rPr>
                      <w:rFonts w:eastAsia="等线"/>
                      <w:color w:val="FF0000"/>
                      <w:szCs w:val="20"/>
                      <w:lang w:eastAsia="zh-CN" w:bidi="ar"/>
                    </w:rPr>
                  </w:pPr>
                  <w:r w:rsidRPr="00126186">
                    <w:rPr>
                      <w:rFonts w:eastAsia="等线" w:hint="eastAsia"/>
                      <w:color w:val="FF0000"/>
                      <w:lang w:eastAsia="zh-CN"/>
                    </w:rPr>
                    <w:t>For intermediate UE, 3 dB</w:t>
                  </w:r>
                </w:p>
              </w:tc>
            </w:tr>
          </w:tbl>
          <w:p w14:paraId="4C8AF7AF" w14:textId="77777777" w:rsidR="00A52AB9" w:rsidRPr="00DC4705" w:rsidRDefault="00A52AB9" w:rsidP="006009E0">
            <w:pPr>
              <w:rPr>
                <w:rFonts w:eastAsiaTheme="minorEastAsia"/>
                <w:lang w:eastAsia="zh-CN"/>
              </w:rPr>
            </w:pPr>
          </w:p>
          <w:p w14:paraId="0A4CCDBE" w14:textId="77777777" w:rsidR="00A52AB9" w:rsidRPr="009C36DB" w:rsidRDefault="00A52AB9" w:rsidP="006009E0">
            <w:pPr>
              <w:rPr>
                <w:rFonts w:eastAsiaTheme="minorEastAsia"/>
                <w:lang w:eastAsia="zh-CN"/>
              </w:rPr>
            </w:pPr>
          </w:p>
        </w:tc>
      </w:tr>
    </w:tbl>
    <w:p w14:paraId="23B143AB" w14:textId="77777777" w:rsidR="00A52AB9" w:rsidRDefault="00A52AB9" w:rsidP="000B2DDD">
      <w:pPr>
        <w:rPr>
          <w:rFonts w:eastAsiaTheme="minorEastAsia"/>
          <w:i/>
          <w:iCs/>
          <w:lang w:eastAsia="zh-CN"/>
        </w:rPr>
      </w:pPr>
    </w:p>
    <w:tbl>
      <w:tblPr>
        <w:tblStyle w:val="af1"/>
        <w:tblW w:w="9736" w:type="dxa"/>
        <w:tblLayout w:type="fixed"/>
        <w:tblLook w:val="04A0" w:firstRow="1" w:lastRow="0" w:firstColumn="1" w:lastColumn="0" w:noHBand="0" w:noVBand="1"/>
      </w:tblPr>
      <w:tblGrid>
        <w:gridCol w:w="1129"/>
        <w:gridCol w:w="8607"/>
      </w:tblGrid>
      <w:tr w:rsidR="004E3F1C" w:rsidRPr="00E5405E" w14:paraId="0114C865" w14:textId="77777777" w:rsidTr="004772B4">
        <w:tc>
          <w:tcPr>
            <w:tcW w:w="1129" w:type="dxa"/>
          </w:tcPr>
          <w:p w14:paraId="63769273" w14:textId="77777777" w:rsidR="004E3F1C" w:rsidRPr="00E5405E" w:rsidRDefault="004E3F1C" w:rsidP="004772B4">
            <w:pPr>
              <w:jc w:val="center"/>
              <w:rPr>
                <w:rFonts w:eastAsiaTheme="minorEastAsia"/>
                <w:b/>
                <w:bCs/>
                <w:lang w:eastAsia="zh-CN"/>
              </w:rPr>
            </w:pPr>
            <w:r w:rsidRPr="00E5405E">
              <w:rPr>
                <w:rFonts w:eastAsiaTheme="minorEastAsia" w:hint="eastAsia"/>
                <w:b/>
                <w:bCs/>
                <w:lang w:eastAsia="zh-CN"/>
              </w:rPr>
              <w:t>Company</w:t>
            </w:r>
          </w:p>
        </w:tc>
        <w:tc>
          <w:tcPr>
            <w:tcW w:w="8607" w:type="dxa"/>
          </w:tcPr>
          <w:p w14:paraId="56DD4109" w14:textId="77777777" w:rsidR="004E3F1C" w:rsidRPr="00E5405E" w:rsidRDefault="004E3F1C" w:rsidP="004772B4">
            <w:pPr>
              <w:jc w:val="center"/>
              <w:rPr>
                <w:rFonts w:eastAsiaTheme="minorEastAsia"/>
                <w:b/>
                <w:bCs/>
                <w:lang w:eastAsia="zh-CN"/>
              </w:rPr>
            </w:pPr>
            <w:r w:rsidRPr="00E5405E">
              <w:rPr>
                <w:rFonts w:eastAsiaTheme="minorEastAsia" w:hint="eastAsia"/>
                <w:b/>
                <w:bCs/>
                <w:lang w:eastAsia="zh-CN"/>
              </w:rPr>
              <w:t>Comments</w:t>
            </w:r>
          </w:p>
        </w:tc>
      </w:tr>
      <w:tr w:rsidR="004E3F1C" w:rsidRPr="004C2867" w14:paraId="218AF2C4" w14:textId="77777777" w:rsidTr="004772B4">
        <w:tc>
          <w:tcPr>
            <w:tcW w:w="1129" w:type="dxa"/>
          </w:tcPr>
          <w:p w14:paraId="1558812B" w14:textId="77777777" w:rsidR="004E3F1C" w:rsidRDefault="004E3F1C" w:rsidP="004772B4">
            <w:pPr>
              <w:rPr>
                <w:rFonts w:eastAsiaTheme="minorEastAsia"/>
              </w:rPr>
            </w:pPr>
          </w:p>
        </w:tc>
        <w:tc>
          <w:tcPr>
            <w:tcW w:w="8607" w:type="dxa"/>
          </w:tcPr>
          <w:p w14:paraId="7F60041E" w14:textId="77777777" w:rsidR="004E3F1C" w:rsidRPr="004C2867" w:rsidRDefault="004E3F1C" w:rsidP="004772B4">
            <w:pPr>
              <w:rPr>
                <w:rFonts w:eastAsiaTheme="minorEastAsia"/>
                <w:lang w:eastAsia="zh-CN"/>
              </w:rPr>
            </w:pPr>
          </w:p>
        </w:tc>
      </w:tr>
      <w:tr w:rsidR="004E3F1C" w:rsidRPr="004C2867" w14:paraId="78D08107" w14:textId="77777777" w:rsidTr="004772B4">
        <w:tc>
          <w:tcPr>
            <w:tcW w:w="1129" w:type="dxa"/>
          </w:tcPr>
          <w:p w14:paraId="6A900ECF" w14:textId="77777777" w:rsidR="004E3F1C" w:rsidRDefault="004E3F1C" w:rsidP="004772B4">
            <w:pPr>
              <w:rPr>
                <w:rFonts w:eastAsiaTheme="minorEastAsia"/>
              </w:rPr>
            </w:pPr>
          </w:p>
        </w:tc>
        <w:tc>
          <w:tcPr>
            <w:tcW w:w="8607" w:type="dxa"/>
          </w:tcPr>
          <w:p w14:paraId="33951196" w14:textId="77777777" w:rsidR="004E3F1C" w:rsidRDefault="004E3F1C" w:rsidP="004772B4">
            <w:pPr>
              <w:rPr>
                <w:rFonts w:eastAsiaTheme="minorEastAsia"/>
                <w:lang w:eastAsia="zh-CN"/>
              </w:rPr>
            </w:pPr>
          </w:p>
        </w:tc>
      </w:tr>
      <w:tr w:rsidR="004E3F1C" w:rsidRPr="004C2867" w14:paraId="1F2DA945" w14:textId="77777777" w:rsidTr="004772B4">
        <w:tc>
          <w:tcPr>
            <w:tcW w:w="1129" w:type="dxa"/>
          </w:tcPr>
          <w:p w14:paraId="71F2EC11" w14:textId="77777777" w:rsidR="004E3F1C" w:rsidRDefault="004E3F1C" w:rsidP="004772B4">
            <w:pPr>
              <w:rPr>
                <w:rFonts w:eastAsiaTheme="minorEastAsia"/>
              </w:rPr>
            </w:pPr>
          </w:p>
        </w:tc>
        <w:tc>
          <w:tcPr>
            <w:tcW w:w="8607" w:type="dxa"/>
          </w:tcPr>
          <w:p w14:paraId="0F573234" w14:textId="77777777" w:rsidR="004E3F1C" w:rsidRDefault="004E3F1C" w:rsidP="004772B4">
            <w:pPr>
              <w:rPr>
                <w:rFonts w:eastAsiaTheme="minorEastAsia"/>
                <w:lang w:eastAsia="zh-CN"/>
              </w:rPr>
            </w:pPr>
          </w:p>
        </w:tc>
      </w:tr>
      <w:tr w:rsidR="004E3F1C" w:rsidRPr="004C2867" w14:paraId="72A8B7DE" w14:textId="77777777" w:rsidTr="004772B4">
        <w:tc>
          <w:tcPr>
            <w:tcW w:w="1129" w:type="dxa"/>
          </w:tcPr>
          <w:p w14:paraId="35C36E45" w14:textId="77777777" w:rsidR="004E3F1C" w:rsidRDefault="004E3F1C" w:rsidP="004772B4">
            <w:pPr>
              <w:rPr>
                <w:rFonts w:eastAsiaTheme="minorEastAsia"/>
              </w:rPr>
            </w:pPr>
          </w:p>
        </w:tc>
        <w:tc>
          <w:tcPr>
            <w:tcW w:w="8607" w:type="dxa"/>
          </w:tcPr>
          <w:p w14:paraId="256A1B5E" w14:textId="77777777" w:rsidR="004E3F1C" w:rsidRDefault="004E3F1C" w:rsidP="004772B4">
            <w:pPr>
              <w:rPr>
                <w:rFonts w:eastAsiaTheme="minorEastAsia"/>
                <w:lang w:eastAsia="zh-CN"/>
              </w:rPr>
            </w:pPr>
          </w:p>
        </w:tc>
      </w:tr>
      <w:tr w:rsidR="004E3F1C" w:rsidRPr="004C2867" w14:paraId="75E6BB25" w14:textId="77777777" w:rsidTr="004772B4">
        <w:tc>
          <w:tcPr>
            <w:tcW w:w="1129" w:type="dxa"/>
          </w:tcPr>
          <w:p w14:paraId="4DA2ADDE" w14:textId="77777777" w:rsidR="004E3F1C" w:rsidRDefault="004E3F1C" w:rsidP="004772B4">
            <w:pPr>
              <w:rPr>
                <w:rFonts w:eastAsiaTheme="minorEastAsia"/>
              </w:rPr>
            </w:pPr>
          </w:p>
        </w:tc>
        <w:tc>
          <w:tcPr>
            <w:tcW w:w="8607" w:type="dxa"/>
          </w:tcPr>
          <w:p w14:paraId="74F4FEFA" w14:textId="77777777" w:rsidR="004E3F1C" w:rsidRDefault="004E3F1C" w:rsidP="004772B4">
            <w:pPr>
              <w:rPr>
                <w:rFonts w:eastAsiaTheme="minorEastAsia"/>
                <w:lang w:eastAsia="zh-CN"/>
              </w:rPr>
            </w:pPr>
          </w:p>
        </w:tc>
      </w:tr>
    </w:tbl>
    <w:p w14:paraId="2295AF66" w14:textId="77777777" w:rsidR="004E3F1C" w:rsidRDefault="004E3F1C" w:rsidP="000B2DDD">
      <w:pPr>
        <w:rPr>
          <w:rFonts w:eastAsiaTheme="minorEastAsia"/>
          <w:i/>
          <w:iCs/>
          <w:lang w:eastAsia="zh-CN"/>
        </w:rPr>
      </w:pPr>
    </w:p>
    <w:p w14:paraId="336A8BF6" w14:textId="77777777" w:rsidR="00422368" w:rsidRDefault="00422368" w:rsidP="00422368">
      <w:pPr>
        <w:pStyle w:val="3"/>
        <w:rPr>
          <w:rFonts w:eastAsiaTheme="minorEastAsia"/>
          <w:lang w:eastAsia="zh-CN" w:bidi="ar"/>
        </w:rPr>
      </w:pPr>
      <w:r w:rsidRPr="00422368">
        <w:rPr>
          <w:rFonts w:hint="eastAsia"/>
          <w:lang w:bidi="ar"/>
        </w:rPr>
        <w:t xml:space="preserve">[2D] </w:t>
      </w:r>
      <w:r w:rsidRPr="00422368">
        <w:rPr>
          <w:lang w:bidi="ar"/>
        </w:rPr>
        <w:t>Receiver Noise Figure</w:t>
      </w:r>
      <w:r w:rsidRPr="00422368">
        <w:rPr>
          <w:rFonts w:hint="eastAsia"/>
          <w:lang w:bidi="ar"/>
        </w:rPr>
        <w:t xml:space="preserve"> </w:t>
      </w:r>
      <w:r>
        <w:rPr>
          <w:rFonts w:hint="eastAsia"/>
          <w:lang w:bidi="ar"/>
        </w:rPr>
        <w:t>@ Rx</w:t>
      </w:r>
    </w:p>
    <w:p w14:paraId="4AECCE37" w14:textId="77777777" w:rsidR="00422368" w:rsidRPr="00126186" w:rsidRDefault="00422368" w:rsidP="00422368">
      <w:pPr>
        <w:pStyle w:val="4"/>
        <w:rPr>
          <w:rFonts w:eastAsiaTheme="minorEastAsia"/>
          <w:lang w:eastAsia="zh-CN"/>
        </w:rPr>
      </w:pPr>
      <w:r w:rsidRPr="006E3F5D">
        <w:rPr>
          <w:rFonts w:eastAsiaTheme="minorEastAsia" w:hint="eastAsia"/>
          <w:lang w:eastAsia="zh-CN"/>
        </w:rPr>
        <w:t xml:space="preserve">Discussion </w:t>
      </w:r>
      <w:r>
        <w:rPr>
          <w:rFonts w:eastAsiaTheme="minorEastAsia" w:hint="eastAsia"/>
          <w:lang w:eastAsia="zh-CN"/>
        </w:rPr>
        <w:t>(round 1)</w:t>
      </w:r>
    </w:p>
    <w:p w14:paraId="658C1ACB" w14:textId="77777777" w:rsidR="00422368" w:rsidRPr="00422368" w:rsidRDefault="00422368" w:rsidP="00422368">
      <w:pPr>
        <w:rPr>
          <w:rFonts w:eastAsiaTheme="minorEastAsia"/>
          <w:lang w:eastAsia="zh-CN" w:bidi="a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5"/>
        <w:gridCol w:w="1600"/>
        <w:gridCol w:w="3859"/>
        <w:gridCol w:w="1987"/>
        <w:gridCol w:w="6581"/>
      </w:tblGrid>
      <w:tr w:rsidR="00422368" w14:paraId="2C91F35C" w14:textId="77777777" w:rsidTr="006009E0">
        <w:trPr>
          <w:trHeight w:val="20"/>
        </w:trPr>
        <w:tc>
          <w:tcPr>
            <w:tcW w:w="255" w:type="pct"/>
            <w:tcBorders>
              <w:top w:val="single" w:sz="4" w:space="0" w:color="auto"/>
              <w:left w:val="single" w:sz="4" w:space="0" w:color="auto"/>
              <w:bottom w:val="single" w:sz="4" w:space="0" w:color="auto"/>
              <w:right w:val="single" w:sz="4" w:space="0" w:color="auto"/>
            </w:tcBorders>
            <w:vAlign w:val="center"/>
          </w:tcPr>
          <w:p w14:paraId="19882B92" w14:textId="77777777" w:rsidR="00422368" w:rsidRDefault="00422368" w:rsidP="006009E0">
            <w:pPr>
              <w:adjustRightInd w:val="0"/>
              <w:snapToGrid w:val="0"/>
              <w:ind w:left="840" w:hanging="840"/>
              <w:jc w:val="center"/>
              <w:rPr>
                <w:rFonts w:ascii="Times New Roman" w:eastAsia="等线" w:hAnsi="Times New Roman"/>
                <w:b/>
                <w:bCs/>
                <w:szCs w:val="20"/>
              </w:rPr>
            </w:pPr>
            <w:r>
              <w:rPr>
                <w:rFonts w:ascii="Times New Roman" w:eastAsia="等线" w:hAnsi="Times New Roman"/>
                <w:b/>
                <w:bCs/>
                <w:szCs w:val="20"/>
              </w:rPr>
              <w:t>No.</w:t>
            </w:r>
          </w:p>
        </w:tc>
        <w:tc>
          <w:tcPr>
            <w:tcW w:w="5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7FC334B" w14:textId="77777777" w:rsidR="00422368" w:rsidRDefault="00422368" w:rsidP="006009E0">
            <w:pPr>
              <w:adjustRightInd w:val="0"/>
              <w:snapToGrid w:val="0"/>
              <w:rPr>
                <w:rFonts w:ascii="Times New Roman" w:eastAsia="等线" w:hAnsi="Times New Roman"/>
                <w:b/>
                <w:bCs/>
                <w:szCs w:val="20"/>
              </w:rPr>
            </w:pPr>
            <w:r>
              <w:rPr>
                <w:rFonts w:ascii="Times New Roman" w:eastAsia="等线" w:hAnsi="Times New Roman"/>
                <w:b/>
                <w:bCs/>
                <w:szCs w:val="20"/>
              </w:rPr>
              <w:t>Item</w:t>
            </w:r>
          </w:p>
        </w:tc>
        <w:tc>
          <w:tcPr>
            <w:tcW w:w="1305" w:type="pct"/>
            <w:tcBorders>
              <w:top w:val="single" w:sz="4" w:space="0" w:color="auto"/>
              <w:left w:val="single" w:sz="4" w:space="0" w:color="auto"/>
              <w:bottom w:val="single" w:sz="4" w:space="0" w:color="auto"/>
              <w:right w:val="single" w:sz="4" w:space="0" w:color="auto"/>
            </w:tcBorders>
            <w:shd w:val="clear" w:color="auto" w:fill="auto"/>
            <w:vAlign w:val="center"/>
          </w:tcPr>
          <w:p w14:paraId="41488103" w14:textId="77777777" w:rsidR="00422368" w:rsidRDefault="00422368" w:rsidP="006009E0">
            <w:pPr>
              <w:adjustRightInd w:val="0"/>
              <w:snapToGrid w:val="0"/>
              <w:ind w:left="420" w:hanging="420"/>
              <w:rPr>
                <w:rFonts w:ascii="Times New Roman" w:eastAsia="等线" w:hAnsi="Times New Roman"/>
                <w:b/>
                <w:bCs/>
                <w:szCs w:val="20"/>
              </w:rPr>
            </w:pPr>
            <w:r>
              <w:rPr>
                <w:rFonts w:ascii="Times New Roman" w:eastAsia="等线" w:hAnsi="Times New Roman"/>
                <w:b/>
                <w:bCs/>
                <w:szCs w:val="20"/>
              </w:rPr>
              <w:t>Reader-to-Device</w:t>
            </w:r>
          </w:p>
        </w:tc>
        <w:tc>
          <w:tcPr>
            <w:tcW w:w="672" w:type="pct"/>
            <w:tcBorders>
              <w:top w:val="single" w:sz="4" w:space="0" w:color="auto"/>
              <w:left w:val="single" w:sz="4" w:space="0" w:color="auto"/>
              <w:bottom w:val="single" w:sz="4" w:space="0" w:color="auto"/>
              <w:right w:val="single" w:sz="4" w:space="0" w:color="auto"/>
            </w:tcBorders>
            <w:shd w:val="clear" w:color="auto" w:fill="auto"/>
            <w:vAlign w:val="center"/>
          </w:tcPr>
          <w:p w14:paraId="158A35D8" w14:textId="77777777" w:rsidR="00422368" w:rsidRDefault="00422368" w:rsidP="006009E0">
            <w:pPr>
              <w:adjustRightInd w:val="0"/>
              <w:snapToGrid w:val="0"/>
              <w:ind w:left="420" w:hanging="420"/>
              <w:rPr>
                <w:rFonts w:ascii="Times New Roman" w:eastAsia="等线" w:hAnsi="Times New Roman"/>
                <w:b/>
                <w:bCs/>
                <w:szCs w:val="20"/>
              </w:rPr>
            </w:pPr>
            <w:r>
              <w:rPr>
                <w:rFonts w:ascii="Times New Roman" w:eastAsia="等线" w:hAnsi="Times New Roman"/>
                <w:b/>
                <w:bCs/>
                <w:szCs w:val="20"/>
              </w:rPr>
              <w:t>Device-to-Reader</w:t>
            </w:r>
          </w:p>
        </w:tc>
        <w:tc>
          <w:tcPr>
            <w:tcW w:w="2226" w:type="pct"/>
            <w:tcBorders>
              <w:top w:val="single" w:sz="4" w:space="0" w:color="auto"/>
              <w:left w:val="single" w:sz="4" w:space="0" w:color="auto"/>
              <w:bottom w:val="single" w:sz="4" w:space="0" w:color="auto"/>
              <w:right w:val="single" w:sz="4" w:space="0" w:color="auto"/>
            </w:tcBorders>
          </w:tcPr>
          <w:p w14:paraId="72406C91" w14:textId="77777777" w:rsidR="00422368" w:rsidRDefault="00422368" w:rsidP="006009E0">
            <w:pPr>
              <w:adjustRightInd w:val="0"/>
              <w:snapToGrid w:val="0"/>
              <w:ind w:left="420" w:hanging="420"/>
              <w:rPr>
                <w:rFonts w:ascii="Times New Roman" w:eastAsia="等线" w:hAnsi="Times New Roman"/>
                <w:b/>
                <w:bCs/>
                <w:szCs w:val="20"/>
                <w:lang w:eastAsia="zh-CN"/>
              </w:rPr>
            </w:pPr>
            <w:r>
              <w:rPr>
                <w:rFonts w:ascii="Times New Roman" w:eastAsia="等线" w:hAnsi="Times New Roman"/>
                <w:b/>
                <w:bCs/>
                <w:szCs w:val="20"/>
                <w:lang w:eastAsia="zh-CN"/>
              </w:rPr>
              <w:t>C</w:t>
            </w:r>
            <w:r>
              <w:rPr>
                <w:rFonts w:ascii="Times New Roman" w:eastAsia="等线" w:hAnsi="Times New Roman" w:hint="eastAsia"/>
                <w:b/>
                <w:bCs/>
                <w:szCs w:val="20"/>
                <w:lang w:eastAsia="zh-CN"/>
              </w:rPr>
              <w:t>ompany views</w:t>
            </w:r>
          </w:p>
        </w:tc>
      </w:tr>
      <w:tr w:rsidR="00422368" w:rsidRPr="00CA2764" w14:paraId="3D43A555" w14:textId="77777777" w:rsidTr="006009E0">
        <w:trPr>
          <w:trHeight w:val="20"/>
        </w:trPr>
        <w:tc>
          <w:tcPr>
            <w:tcW w:w="255" w:type="pct"/>
            <w:tcBorders>
              <w:top w:val="single" w:sz="4" w:space="0" w:color="auto"/>
              <w:left w:val="single" w:sz="4" w:space="0" w:color="auto"/>
              <w:bottom w:val="single" w:sz="4" w:space="0" w:color="auto"/>
              <w:right w:val="single" w:sz="4" w:space="0" w:color="auto"/>
            </w:tcBorders>
            <w:vAlign w:val="center"/>
          </w:tcPr>
          <w:p w14:paraId="7631CD7C" w14:textId="77777777" w:rsidR="00422368" w:rsidRPr="00CA2764" w:rsidRDefault="00422368" w:rsidP="006009E0">
            <w:pPr>
              <w:adjustRightInd w:val="0"/>
              <w:snapToGrid w:val="0"/>
              <w:ind w:left="840" w:hanging="840"/>
              <w:jc w:val="center"/>
              <w:rPr>
                <w:rFonts w:ascii="Times New Roman" w:eastAsia="等线" w:hAnsi="Times New Roman"/>
                <w:strike/>
                <w:szCs w:val="20"/>
              </w:rPr>
            </w:pPr>
            <w:r w:rsidRPr="00CA2764">
              <w:rPr>
                <w:rFonts w:eastAsia="等线" w:hint="eastAsia"/>
              </w:rPr>
              <w:t>[2D]</w:t>
            </w:r>
          </w:p>
        </w:tc>
        <w:tc>
          <w:tcPr>
            <w:tcW w:w="5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FA50FAC" w14:textId="77777777" w:rsidR="00422368" w:rsidRPr="00CA2764" w:rsidRDefault="00422368" w:rsidP="006009E0">
            <w:pPr>
              <w:adjustRightInd w:val="0"/>
              <w:snapToGrid w:val="0"/>
              <w:rPr>
                <w:rFonts w:ascii="Times New Roman" w:eastAsia="等线" w:hAnsi="Times New Roman"/>
                <w:strike/>
                <w:szCs w:val="20"/>
              </w:rPr>
            </w:pPr>
            <w:r w:rsidRPr="00CA2764">
              <w:rPr>
                <w:rFonts w:eastAsia="等线"/>
              </w:rPr>
              <w:t>Receiver Noise Figure (dB)</w:t>
            </w:r>
          </w:p>
        </w:tc>
        <w:tc>
          <w:tcPr>
            <w:tcW w:w="1305" w:type="pct"/>
            <w:tcBorders>
              <w:top w:val="single" w:sz="4" w:space="0" w:color="auto"/>
              <w:left w:val="single" w:sz="4" w:space="0" w:color="auto"/>
              <w:bottom w:val="single" w:sz="4" w:space="0" w:color="auto"/>
              <w:right w:val="single" w:sz="4" w:space="0" w:color="auto"/>
            </w:tcBorders>
            <w:shd w:val="clear" w:color="auto" w:fill="auto"/>
            <w:vAlign w:val="center"/>
          </w:tcPr>
          <w:p w14:paraId="2A571C9E" w14:textId="77777777" w:rsidR="00422368" w:rsidRPr="00CA2764" w:rsidRDefault="00422368" w:rsidP="006009E0">
            <w:pPr>
              <w:adjustRightInd w:val="0"/>
              <w:snapToGrid w:val="0"/>
              <w:jc w:val="center"/>
              <w:rPr>
                <w:rFonts w:eastAsia="等线"/>
                <w:i/>
                <w:iCs/>
                <w:lang w:eastAsia="zh-CN"/>
              </w:rPr>
            </w:pPr>
            <w:r w:rsidRPr="00CA2764">
              <w:rPr>
                <w:rFonts w:eastAsia="等线" w:hint="eastAsia"/>
                <w:lang w:eastAsia="zh-CN"/>
              </w:rPr>
              <w:t xml:space="preserve">FFS: 20dB or 24dB or 30dB for </w:t>
            </w:r>
            <w:r w:rsidRPr="00CA2764">
              <w:rPr>
                <w:rFonts w:eastAsia="等线" w:hint="eastAsia"/>
                <w:i/>
                <w:iCs/>
                <w:lang w:eastAsia="zh-CN"/>
              </w:rPr>
              <w:t>Budget-Alt2</w:t>
            </w:r>
          </w:p>
          <w:p w14:paraId="6AF198DC" w14:textId="77777777" w:rsidR="00422368" w:rsidRPr="00CA2764" w:rsidRDefault="00422368" w:rsidP="006009E0">
            <w:pPr>
              <w:numPr>
                <w:ilvl w:val="0"/>
                <w:numId w:val="30"/>
              </w:numPr>
              <w:adjustRightInd w:val="0"/>
              <w:snapToGrid w:val="0"/>
              <w:rPr>
                <w:rFonts w:ascii="Times New Roman" w:eastAsia="等线" w:hAnsi="Times New Roman"/>
                <w:strike/>
                <w:szCs w:val="20"/>
              </w:rPr>
            </w:pPr>
            <w:r w:rsidRPr="00CA2764">
              <w:rPr>
                <w:rFonts w:eastAsia="等线" w:hint="eastAsia"/>
                <w:lang w:eastAsia="zh-CN"/>
              </w:rPr>
              <w:t xml:space="preserve">FFS: </w:t>
            </w:r>
            <w:r w:rsidRPr="00CA2764">
              <w:rPr>
                <w:rFonts w:eastAsia="等线"/>
                <w:lang w:eastAsia="zh-CN"/>
              </w:rPr>
              <w:t>different</w:t>
            </w:r>
            <w:r w:rsidRPr="00CA2764">
              <w:rPr>
                <w:rFonts w:eastAsia="等线" w:hint="eastAsia"/>
                <w:lang w:eastAsia="zh-CN"/>
              </w:rPr>
              <w:t xml:space="preserve"> values for device </w:t>
            </w:r>
            <w:r w:rsidRPr="00CA2764">
              <w:rPr>
                <w:rFonts w:eastAsia="等线"/>
                <w:lang w:eastAsia="zh-CN"/>
              </w:rPr>
              <w:t>architecture</w:t>
            </w:r>
          </w:p>
        </w:tc>
        <w:tc>
          <w:tcPr>
            <w:tcW w:w="672" w:type="pct"/>
            <w:tcBorders>
              <w:top w:val="single" w:sz="4" w:space="0" w:color="auto"/>
              <w:left w:val="single" w:sz="4" w:space="0" w:color="auto"/>
              <w:bottom w:val="single" w:sz="4" w:space="0" w:color="auto"/>
              <w:right w:val="single" w:sz="4" w:space="0" w:color="auto"/>
            </w:tcBorders>
            <w:shd w:val="clear" w:color="auto" w:fill="auto"/>
            <w:vAlign w:val="center"/>
          </w:tcPr>
          <w:p w14:paraId="51822A5B" w14:textId="77777777" w:rsidR="00422368" w:rsidRPr="00CA2764" w:rsidRDefault="00422368" w:rsidP="006009E0">
            <w:pPr>
              <w:adjustRightInd w:val="0"/>
              <w:snapToGrid w:val="0"/>
              <w:rPr>
                <w:rFonts w:eastAsia="等线"/>
                <w:lang w:eastAsia="zh-CN"/>
              </w:rPr>
            </w:pPr>
            <w:r w:rsidRPr="00CA2764">
              <w:rPr>
                <w:rFonts w:eastAsia="等线" w:hint="eastAsia"/>
                <w:lang w:eastAsia="zh-CN"/>
              </w:rPr>
              <w:t>For BS as reader</w:t>
            </w:r>
          </w:p>
          <w:p w14:paraId="099FB769" w14:textId="77777777" w:rsidR="00422368" w:rsidRPr="00CA2764" w:rsidRDefault="00422368" w:rsidP="006009E0">
            <w:pPr>
              <w:pStyle w:val="af"/>
              <w:numPr>
                <w:ilvl w:val="0"/>
                <w:numId w:val="30"/>
              </w:numPr>
              <w:adjustRightInd w:val="0"/>
              <w:snapToGrid w:val="0"/>
              <w:ind w:firstLineChars="0"/>
              <w:rPr>
                <w:rFonts w:eastAsia="等线"/>
                <w:lang w:eastAsia="zh-CN"/>
              </w:rPr>
            </w:pPr>
            <w:r w:rsidRPr="00CA2764">
              <w:rPr>
                <w:rFonts w:eastAsia="等线" w:hint="eastAsia"/>
                <w:lang w:eastAsia="zh-CN"/>
              </w:rPr>
              <w:t>5dB</w:t>
            </w:r>
          </w:p>
          <w:p w14:paraId="4F4BDC29" w14:textId="77777777" w:rsidR="00422368" w:rsidRPr="00CA2764" w:rsidRDefault="00422368" w:rsidP="006009E0">
            <w:pPr>
              <w:adjustRightInd w:val="0"/>
              <w:snapToGrid w:val="0"/>
              <w:rPr>
                <w:rFonts w:eastAsia="等线"/>
                <w:lang w:eastAsia="zh-CN"/>
              </w:rPr>
            </w:pPr>
            <w:r w:rsidRPr="00CA2764">
              <w:rPr>
                <w:rFonts w:eastAsia="等线" w:hint="eastAsia"/>
                <w:lang w:eastAsia="zh-CN"/>
              </w:rPr>
              <w:t>For UE as reader</w:t>
            </w:r>
          </w:p>
          <w:p w14:paraId="2C49E065" w14:textId="77777777" w:rsidR="00422368" w:rsidRPr="00CA2764" w:rsidRDefault="00422368" w:rsidP="006009E0">
            <w:pPr>
              <w:numPr>
                <w:ilvl w:val="0"/>
                <w:numId w:val="30"/>
              </w:numPr>
              <w:adjustRightInd w:val="0"/>
              <w:snapToGrid w:val="0"/>
              <w:rPr>
                <w:rFonts w:ascii="Times New Roman" w:eastAsia="等线" w:hAnsi="Times New Roman"/>
                <w:strike/>
                <w:szCs w:val="20"/>
              </w:rPr>
            </w:pPr>
            <w:r w:rsidRPr="00CA2764">
              <w:rPr>
                <w:rFonts w:eastAsia="等线" w:hint="eastAsia"/>
                <w:lang w:eastAsia="zh-CN"/>
              </w:rPr>
              <w:t>7dB</w:t>
            </w:r>
          </w:p>
        </w:tc>
        <w:tc>
          <w:tcPr>
            <w:tcW w:w="2226" w:type="pct"/>
            <w:tcBorders>
              <w:top w:val="single" w:sz="4" w:space="0" w:color="auto"/>
              <w:left w:val="single" w:sz="4" w:space="0" w:color="auto"/>
              <w:bottom w:val="single" w:sz="4" w:space="0" w:color="auto"/>
              <w:right w:val="single" w:sz="4" w:space="0" w:color="auto"/>
            </w:tcBorders>
          </w:tcPr>
          <w:p w14:paraId="293251D1" w14:textId="77777777" w:rsidR="00422368" w:rsidRDefault="00422368" w:rsidP="006009E0">
            <w:pPr>
              <w:adjustRightInd w:val="0"/>
              <w:snapToGrid w:val="0"/>
              <w:rPr>
                <w:rFonts w:eastAsia="等线"/>
                <w:lang w:eastAsia="zh-CN"/>
              </w:rPr>
            </w:pPr>
            <w:r>
              <w:rPr>
                <w:rFonts w:eastAsia="等线"/>
                <w:lang w:eastAsia="zh-CN"/>
              </w:rPr>
              <w:t>F</w:t>
            </w:r>
            <w:r>
              <w:rPr>
                <w:rFonts w:eastAsia="等线" w:hint="eastAsia"/>
                <w:lang w:eastAsia="zh-CN"/>
              </w:rPr>
              <w:t>or R2D</w:t>
            </w:r>
          </w:p>
          <w:p w14:paraId="0A799193" w14:textId="77777777" w:rsidR="00422368" w:rsidRDefault="00422368" w:rsidP="006009E0">
            <w:pPr>
              <w:numPr>
                <w:ilvl w:val="0"/>
                <w:numId w:val="30"/>
              </w:numPr>
              <w:adjustRightInd w:val="0"/>
              <w:snapToGrid w:val="0"/>
              <w:rPr>
                <w:rFonts w:eastAsia="等线"/>
                <w:lang w:eastAsia="zh-CN"/>
              </w:rPr>
            </w:pPr>
            <w:r>
              <w:rPr>
                <w:rFonts w:eastAsia="等线" w:hint="eastAsia"/>
                <w:lang w:eastAsia="zh-CN"/>
              </w:rPr>
              <w:t xml:space="preserve">As report in </w:t>
            </w:r>
            <w:r w:rsidRPr="00CA2764">
              <w:rPr>
                <w:rFonts w:eastAsia="等线"/>
                <w:lang w:eastAsia="zh-CN"/>
              </w:rPr>
              <w:t>Table 7.1.1a-1, Table 7.1.1a-2, and Table 7.1.1a-3 in TR 38.869</w:t>
            </w:r>
            <w:r>
              <w:rPr>
                <w:rFonts w:eastAsia="等线" w:hint="eastAsia"/>
                <w:lang w:eastAsia="zh-CN"/>
              </w:rPr>
              <w:t>: [Ericsson]</w:t>
            </w:r>
          </w:p>
          <w:p w14:paraId="74D2754A" w14:textId="77777777" w:rsidR="00422368" w:rsidRDefault="00422368" w:rsidP="006009E0">
            <w:pPr>
              <w:numPr>
                <w:ilvl w:val="0"/>
                <w:numId w:val="30"/>
              </w:numPr>
              <w:adjustRightInd w:val="0"/>
              <w:snapToGrid w:val="0"/>
              <w:rPr>
                <w:rFonts w:eastAsia="等线"/>
                <w:lang w:eastAsia="zh-CN"/>
              </w:rPr>
            </w:pPr>
            <w:r>
              <w:rPr>
                <w:rFonts w:eastAsia="等线" w:hint="eastAsia"/>
                <w:lang w:eastAsia="zh-CN"/>
              </w:rPr>
              <w:t>20dB: [FUTUREWEI], [vivo],</w:t>
            </w:r>
            <w:r>
              <w:rPr>
                <w:rFonts w:ascii="Times New Roman" w:eastAsia="等线" w:hAnsi="Times New Roman" w:hint="eastAsia"/>
                <w:szCs w:val="20"/>
                <w:lang w:eastAsia="zh-CN" w:bidi="ar"/>
              </w:rPr>
              <w:t xml:space="preserve"> [Lenovo</w:t>
            </w:r>
            <w:proofErr w:type="gramStart"/>
            <w:r>
              <w:rPr>
                <w:rFonts w:ascii="Times New Roman" w:eastAsia="等线" w:hAnsi="Times New Roman" w:hint="eastAsia"/>
                <w:szCs w:val="20"/>
                <w:lang w:eastAsia="zh-CN" w:bidi="ar"/>
              </w:rPr>
              <w:t>](</w:t>
            </w:r>
            <w:proofErr w:type="gramEnd"/>
            <w:r>
              <w:rPr>
                <w:rFonts w:ascii="Times New Roman" w:eastAsia="等线" w:hAnsi="Times New Roman"/>
                <w:szCs w:val="20"/>
                <w:lang w:eastAsia="zh-CN" w:bidi="ar"/>
              </w:rPr>
              <w:t>device</w:t>
            </w:r>
            <w:r>
              <w:rPr>
                <w:rFonts w:ascii="Times New Roman" w:eastAsia="等线" w:hAnsi="Times New Roman" w:hint="eastAsia"/>
                <w:szCs w:val="20"/>
                <w:lang w:eastAsia="zh-CN" w:bidi="ar"/>
              </w:rPr>
              <w:t xml:space="preserve"> 1), [</w:t>
            </w:r>
            <w:proofErr w:type="spellStart"/>
            <w:r w:rsidRPr="00C524D6">
              <w:rPr>
                <w:rFonts w:ascii="Times New Roman" w:eastAsia="等线" w:hAnsi="Times New Roman"/>
                <w:szCs w:val="20"/>
                <w:lang w:eastAsia="zh-CN" w:bidi="ar"/>
              </w:rPr>
              <w:t>InterDigital</w:t>
            </w:r>
            <w:proofErr w:type="spellEnd"/>
            <w:r w:rsidRPr="00C524D6">
              <w:rPr>
                <w:rFonts w:ascii="Times New Roman" w:eastAsia="等线" w:hAnsi="Times New Roman"/>
                <w:szCs w:val="20"/>
                <w:lang w:eastAsia="zh-CN" w:bidi="ar"/>
              </w:rPr>
              <w:t>, Inc.</w:t>
            </w:r>
            <w:r>
              <w:rPr>
                <w:rFonts w:ascii="Times New Roman" w:eastAsia="等线" w:hAnsi="Times New Roman" w:hint="eastAsia"/>
                <w:szCs w:val="20"/>
                <w:lang w:eastAsia="zh-CN" w:bidi="ar"/>
              </w:rPr>
              <w:t>],</w:t>
            </w:r>
            <w:r>
              <w:rPr>
                <w:rFonts w:eastAsia="等线" w:hint="eastAsia"/>
                <w:lang w:eastAsia="zh-CN"/>
              </w:rPr>
              <w:t xml:space="preserve"> [</w:t>
            </w:r>
            <w:r w:rsidRPr="00600669">
              <w:rPr>
                <w:rFonts w:eastAsia="等线"/>
                <w:lang w:eastAsia="zh-CN"/>
              </w:rPr>
              <w:t>MediaTek</w:t>
            </w:r>
            <w:r>
              <w:rPr>
                <w:rFonts w:eastAsia="等线" w:hint="eastAsia"/>
                <w:lang w:eastAsia="zh-CN"/>
              </w:rPr>
              <w:t>]</w:t>
            </w:r>
          </w:p>
          <w:p w14:paraId="48EA7D43" w14:textId="77777777" w:rsidR="00422368" w:rsidRDefault="00422368" w:rsidP="006009E0">
            <w:pPr>
              <w:numPr>
                <w:ilvl w:val="0"/>
                <w:numId w:val="30"/>
              </w:numPr>
              <w:adjustRightInd w:val="0"/>
              <w:snapToGrid w:val="0"/>
              <w:rPr>
                <w:rFonts w:eastAsia="等线"/>
                <w:lang w:eastAsia="zh-CN"/>
              </w:rPr>
            </w:pPr>
            <w:r>
              <w:rPr>
                <w:rFonts w:eastAsia="等线" w:hint="eastAsia"/>
                <w:lang w:eastAsia="zh-CN"/>
              </w:rPr>
              <w:t>24dB: [Huawei], [Comba]</w:t>
            </w:r>
          </w:p>
          <w:p w14:paraId="66D44409" w14:textId="77777777" w:rsidR="00422368" w:rsidRDefault="00422368" w:rsidP="006009E0">
            <w:pPr>
              <w:numPr>
                <w:ilvl w:val="0"/>
                <w:numId w:val="30"/>
              </w:numPr>
              <w:adjustRightInd w:val="0"/>
              <w:snapToGrid w:val="0"/>
              <w:rPr>
                <w:rFonts w:eastAsia="等线"/>
                <w:lang w:eastAsia="zh-CN"/>
              </w:rPr>
            </w:pPr>
            <w:r>
              <w:rPr>
                <w:rFonts w:eastAsia="等线" w:hint="eastAsia"/>
                <w:lang w:eastAsia="zh-CN"/>
              </w:rPr>
              <w:t>30dB: [</w:t>
            </w:r>
            <w:proofErr w:type="spellStart"/>
            <w:r>
              <w:rPr>
                <w:rFonts w:eastAsia="等线" w:hint="eastAsia"/>
                <w:lang w:eastAsia="zh-CN"/>
              </w:rPr>
              <w:t>Spreadtrum</w:t>
            </w:r>
            <w:proofErr w:type="spellEnd"/>
            <w:r>
              <w:rPr>
                <w:rFonts w:eastAsia="等线" w:hint="eastAsia"/>
                <w:lang w:eastAsia="zh-CN"/>
              </w:rPr>
              <w:t>],</w:t>
            </w:r>
            <w:r>
              <w:rPr>
                <w:rFonts w:ascii="Times New Roman" w:eastAsia="等线" w:hAnsi="Times New Roman" w:hint="eastAsia"/>
                <w:szCs w:val="20"/>
                <w:lang w:eastAsia="zh-CN" w:bidi="ar"/>
              </w:rPr>
              <w:t xml:space="preserve"> [Lenovo</w:t>
            </w:r>
            <w:proofErr w:type="gramStart"/>
            <w:r>
              <w:rPr>
                <w:rFonts w:ascii="Times New Roman" w:eastAsia="等线" w:hAnsi="Times New Roman" w:hint="eastAsia"/>
                <w:szCs w:val="20"/>
                <w:lang w:eastAsia="zh-CN" w:bidi="ar"/>
              </w:rPr>
              <w:t>](</w:t>
            </w:r>
            <w:proofErr w:type="gramEnd"/>
            <w:r>
              <w:rPr>
                <w:rFonts w:ascii="Times New Roman" w:eastAsia="等线" w:hAnsi="Times New Roman" w:hint="eastAsia"/>
                <w:szCs w:val="20"/>
                <w:lang w:eastAsia="zh-CN" w:bidi="ar"/>
              </w:rPr>
              <w:t>device 2)</w:t>
            </w:r>
          </w:p>
          <w:p w14:paraId="7842FF28" w14:textId="77777777" w:rsidR="00422368" w:rsidRPr="00CA2764" w:rsidRDefault="00422368" w:rsidP="006009E0">
            <w:pPr>
              <w:numPr>
                <w:ilvl w:val="0"/>
                <w:numId w:val="30"/>
              </w:numPr>
              <w:adjustRightInd w:val="0"/>
              <w:snapToGrid w:val="0"/>
              <w:rPr>
                <w:rFonts w:eastAsia="等线"/>
                <w:lang w:eastAsia="zh-CN"/>
              </w:rPr>
            </w:pPr>
            <w:r>
              <w:rPr>
                <w:rFonts w:eastAsia="等线" w:hint="eastAsia"/>
                <w:lang w:eastAsia="zh-CN"/>
              </w:rPr>
              <w:t>77.2dB: [Samsung]</w:t>
            </w:r>
          </w:p>
        </w:tc>
      </w:tr>
    </w:tbl>
    <w:p w14:paraId="1ED08D83" w14:textId="77777777" w:rsidR="00422368" w:rsidRDefault="00422368" w:rsidP="000B2DDD">
      <w:pPr>
        <w:rPr>
          <w:rFonts w:eastAsiaTheme="minorEastAsia"/>
          <w:i/>
          <w:iCs/>
          <w:lang w:eastAsia="zh-CN"/>
        </w:rPr>
      </w:pPr>
    </w:p>
    <w:p w14:paraId="42A3982C" w14:textId="6450D0A5" w:rsidR="008358E8" w:rsidRDefault="008358E8" w:rsidP="000B2DDD">
      <w:pPr>
        <w:rPr>
          <w:rFonts w:eastAsiaTheme="minorEastAsia"/>
          <w:lang w:eastAsia="zh-CN"/>
        </w:rPr>
      </w:pPr>
      <w:r w:rsidRPr="008358E8">
        <w:rPr>
          <w:rFonts w:eastAsiaTheme="minorEastAsia" w:hint="eastAsia"/>
          <w:lang w:eastAsia="zh-CN"/>
        </w:rPr>
        <w:t xml:space="preserve">As suggested by Ericsson, </w:t>
      </w:r>
      <w:r>
        <w:rPr>
          <w:rFonts w:eastAsiaTheme="minorEastAsia" w:hint="eastAsia"/>
          <w:lang w:eastAsia="zh-CN"/>
        </w:rPr>
        <w:t>the following is copy and pasted,</w:t>
      </w:r>
    </w:p>
    <w:p w14:paraId="4C3D078D" w14:textId="77777777" w:rsidR="008358E8" w:rsidRDefault="008358E8" w:rsidP="008358E8">
      <w:pPr>
        <w:numPr>
          <w:ilvl w:val="0"/>
          <w:numId w:val="30"/>
        </w:numPr>
        <w:adjustRightInd w:val="0"/>
        <w:snapToGrid w:val="0"/>
        <w:rPr>
          <w:rFonts w:eastAsia="等线"/>
          <w:lang w:eastAsia="zh-CN"/>
        </w:rPr>
      </w:pPr>
      <w:r>
        <w:rPr>
          <w:rFonts w:eastAsia="等线" w:hint="eastAsia"/>
          <w:lang w:eastAsia="zh-CN"/>
        </w:rPr>
        <w:t xml:space="preserve">As report in </w:t>
      </w:r>
      <w:r w:rsidRPr="00CA2764">
        <w:rPr>
          <w:rFonts w:eastAsia="等线"/>
          <w:lang w:eastAsia="zh-CN"/>
        </w:rPr>
        <w:t>Table 7.1.1a-1, Table 7.1.1a-2, and Table 7.1.1a-3 in TR 38.869</w:t>
      </w:r>
      <w:r>
        <w:rPr>
          <w:rFonts w:eastAsia="等线" w:hint="eastAsia"/>
          <w:lang w:eastAsia="zh-CN"/>
        </w:rPr>
        <w:t>: [Ericsson]</w:t>
      </w:r>
    </w:p>
    <w:p w14:paraId="3E29CAAB" w14:textId="77777777" w:rsidR="008358E8" w:rsidRDefault="008358E8" w:rsidP="000B2DDD">
      <w:pPr>
        <w:rPr>
          <w:rFonts w:eastAsiaTheme="minorEastAsia"/>
          <w:lang w:eastAsia="zh-CN"/>
        </w:rPr>
      </w:pPr>
    </w:p>
    <w:p w14:paraId="61074586" w14:textId="77777777" w:rsidR="008358E8" w:rsidRPr="00C5476B" w:rsidRDefault="008358E8" w:rsidP="008358E8">
      <w:pPr>
        <w:jc w:val="center"/>
        <w:rPr>
          <w:b/>
          <w:bCs/>
        </w:rPr>
      </w:pPr>
      <w:r w:rsidRPr="00C5476B">
        <w:rPr>
          <w:b/>
          <w:bCs/>
          <w:lang w:eastAsia="zh-CN"/>
        </w:rPr>
        <w:t xml:space="preserve">Table 7.1.1a-1 </w:t>
      </w:r>
      <w:r w:rsidRPr="00C5476B">
        <w:rPr>
          <w:b/>
          <w:bCs/>
        </w:rPr>
        <w:t xml:space="preserve">Relative power consumption and noise figure for OOK-1/2/4 with RF </w:t>
      </w:r>
      <w:r>
        <w:rPr>
          <w:b/>
          <w:bCs/>
        </w:rPr>
        <w:t>envelope</w:t>
      </w:r>
      <w:r w:rsidRPr="00C5476B">
        <w:rPr>
          <w:b/>
          <w:bCs/>
        </w:rPr>
        <w:t xml:space="preserve"> detection</w:t>
      </w:r>
    </w:p>
    <w:p w14:paraId="6F030BBB" w14:textId="77777777" w:rsidR="008358E8" w:rsidRDefault="008358E8" w:rsidP="008358E8">
      <w:pPr>
        <w:rPr>
          <w:lang w:eastAsia="zh-CN"/>
        </w:rPr>
      </w:pPr>
    </w:p>
    <w:tbl>
      <w:tblPr>
        <w:tblStyle w:val="af1"/>
        <w:tblW w:w="0" w:type="auto"/>
        <w:jc w:val="center"/>
        <w:tblLayout w:type="fixed"/>
        <w:tblCellMar>
          <w:left w:w="58" w:type="dxa"/>
          <w:right w:w="58" w:type="dxa"/>
        </w:tblCellMar>
        <w:tblLook w:val="04A0" w:firstRow="1" w:lastRow="0" w:firstColumn="1" w:lastColumn="0" w:noHBand="0" w:noVBand="1"/>
      </w:tblPr>
      <w:tblGrid>
        <w:gridCol w:w="1800"/>
        <w:gridCol w:w="2520"/>
        <w:gridCol w:w="1062"/>
        <w:gridCol w:w="1062"/>
        <w:gridCol w:w="1062"/>
        <w:gridCol w:w="1062"/>
        <w:gridCol w:w="1062"/>
      </w:tblGrid>
      <w:tr w:rsidR="008358E8" w14:paraId="34FDC045" w14:textId="77777777" w:rsidTr="006009E0">
        <w:trPr>
          <w:trHeight w:val="332"/>
          <w:jc w:val="center"/>
        </w:trPr>
        <w:tc>
          <w:tcPr>
            <w:tcW w:w="1800" w:type="dxa"/>
            <w:vAlign w:val="center"/>
          </w:tcPr>
          <w:p w14:paraId="62E5EDE8" w14:textId="77777777" w:rsidR="008358E8" w:rsidRDefault="008358E8" w:rsidP="006009E0">
            <w:r>
              <w:t>Source reference</w:t>
            </w:r>
          </w:p>
        </w:tc>
        <w:tc>
          <w:tcPr>
            <w:tcW w:w="2520" w:type="dxa"/>
            <w:vAlign w:val="center"/>
          </w:tcPr>
          <w:p w14:paraId="29E4C98E" w14:textId="77777777" w:rsidR="008358E8" w:rsidRDefault="008358E8" w:rsidP="006009E0">
            <w:pPr>
              <w:jc w:val="center"/>
            </w:pPr>
            <w:r>
              <w:t>[7A-1]</w:t>
            </w:r>
          </w:p>
        </w:tc>
        <w:tc>
          <w:tcPr>
            <w:tcW w:w="1062" w:type="dxa"/>
            <w:vAlign w:val="center"/>
          </w:tcPr>
          <w:p w14:paraId="4915121F" w14:textId="77777777" w:rsidR="008358E8" w:rsidRPr="00A01C48" w:rsidRDefault="008358E8" w:rsidP="006009E0">
            <w:pPr>
              <w:jc w:val="center"/>
            </w:pPr>
            <w:r>
              <w:t>[7A-2]</w:t>
            </w:r>
          </w:p>
        </w:tc>
        <w:tc>
          <w:tcPr>
            <w:tcW w:w="1062" w:type="dxa"/>
            <w:vAlign w:val="center"/>
          </w:tcPr>
          <w:p w14:paraId="4864F851" w14:textId="77777777" w:rsidR="008358E8" w:rsidRPr="00A01C48" w:rsidRDefault="008358E8" w:rsidP="006009E0">
            <w:pPr>
              <w:jc w:val="center"/>
            </w:pPr>
            <w:r>
              <w:t>[7A-3]</w:t>
            </w:r>
          </w:p>
        </w:tc>
        <w:tc>
          <w:tcPr>
            <w:tcW w:w="1062" w:type="dxa"/>
            <w:vAlign w:val="center"/>
          </w:tcPr>
          <w:p w14:paraId="64971916" w14:textId="77777777" w:rsidR="008358E8" w:rsidRPr="00A01C48" w:rsidRDefault="008358E8" w:rsidP="006009E0">
            <w:pPr>
              <w:jc w:val="center"/>
            </w:pPr>
            <w:r>
              <w:rPr>
                <w:lang w:eastAsia="zh-CN"/>
              </w:rPr>
              <w:t>[7A-4]</w:t>
            </w:r>
          </w:p>
        </w:tc>
        <w:tc>
          <w:tcPr>
            <w:tcW w:w="1062" w:type="dxa"/>
            <w:vAlign w:val="center"/>
          </w:tcPr>
          <w:p w14:paraId="13AA3CC8" w14:textId="77777777" w:rsidR="008358E8" w:rsidRPr="00A01C48" w:rsidRDefault="008358E8" w:rsidP="006009E0">
            <w:pPr>
              <w:jc w:val="center"/>
            </w:pPr>
            <w:r>
              <w:t>[7A-5]</w:t>
            </w:r>
          </w:p>
        </w:tc>
        <w:tc>
          <w:tcPr>
            <w:tcW w:w="1062" w:type="dxa"/>
            <w:vAlign w:val="center"/>
          </w:tcPr>
          <w:p w14:paraId="04EA8BB1" w14:textId="77777777" w:rsidR="008358E8" w:rsidRPr="00A01C48" w:rsidRDefault="008358E8" w:rsidP="006009E0">
            <w:pPr>
              <w:jc w:val="center"/>
            </w:pPr>
            <w:r>
              <w:t>[7A-6]</w:t>
            </w:r>
          </w:p>
        </w:tc>
      </w:tr>
      <w:tr w:rsidR="008358E8" w14:paraId="44A2AC82" w14:textId="77777777" w:rsidTr="006009E0">
        <w:trPr>
          <w:trHeight w:val="260"/>
          <w:jc w:val="center"/>
        </w:trPr>
        <w:tc>
          <w:tcPr>
            <w:tcW w:w="1800" w:type="dxa"/>
          </w:tcPr>
          <w:p w14:paraId="05C5EF09" w14:textId="77777777" w:rsidR="008358E8" w:rsidRDefault="008358E8" w:rsidP="006009E0">
            <w:r>
              <w:lastRenderedPageBreak/>
              <w:t>Power consumption</w:t>
            </w:r>
          </w:p>
          <w:p w14:paraId="156FE930" w14:textId="77777777" w:rsidR="008358E8" w:rsidRDefault="008358E8" w:rsidP="006009E0">
            <w:r>
              <w:t>(ON state)</w:t>
            </w:r>
          </w:p>
        </w:tc>
        <w:tc>
          <w:tcPr>
            <w:tcW w:w="2520" w:type="dxa"/>
            <w:vAlign w:val="center"/>
          </w:tcPr>
          <w:p w14:paraId="0151A3C5" w14:textId="77777777" w:rsidR="008358E8" w:rsidRDefault="008358E8" w:rsidP="006009E0">
            <w:pPr>
              <w:jc w:val="center"/>
            </w:pPr>
            <w:r>
              <w:t>0.05 for single-branch, 0.01 for each additional branch</w:t>
            </w:r>
          </w:p>
        </w:tc>
        <w:tc>
          <w:tcPr>
            <w:tcW w:w="1062" w:type="dxa"/>
            <w:vAlign w:val="center"/>
          </w:tcPr>
          <w:p w14:paraId="34045B10" w14:textId="77777777" w:rsidR="008358E8" w:rsidRPr="00A01C48" w:rsidRDefault="008358E8" w:rsidP="006009E0">
            <w:pPr>
              <w:jc w:val="center"/>
            </w:pPr>
            <w:r w:rsidRPr="00A01C48">
              <w:t>0.01</w:t>
            </w:r>
          </w:p>
        </w:tc>
        <w:tc>
          <w:tcPr>
            <w:tcW w:w="1062" w:type="dxa"/>
            <w:vAlign w:val="center"/>
          </w:tcPr>
          <w:p w14:paraId="26264BE2" w14:textId="77777777" w:rsidR="008358E8" w:rsidRPr="00A01C48" w:rsidRDefault="008358E8" w:rsidP="006009E0">
            <w:pPr>
              <w:jc w:val="center"/>
            </w:pPr>
            <w:r w:rsidRPr="00A01C48">
              <w:t>0.01~0.1</w:t>
            </w:r>
          </w:p>
        </w:tc>
        <w:tc>
          <w:tcPr>
            <w:tcW w:w="1062" w:type="dxa"/>
            <w:vAlign w:val="center"/>
          </w:tcPr>
          <w:p w14:paraId="2639DEA1" w14:textId="77777777" w:rsidR="008358E8" w:rsidRPr="00A01C48" w:rsidRDefault="008358E8" w:rsidP="006009E0">
            <w:pPr>
              <w:jc w:val="center"/>
            </w:pPr>
            <w:r w:rsidRPr="00A01C48">
              <w:t>0.01</w:t>
            </w:r>
          </w:p>
        </w:tc>
        <w:tc>
          <w:tcPr>
            <w:tcW w:w="1062" w:type="dxa"/>
            <w:vAlign w:val="center"/>
          </w:tcPr>
          <w:p w14:paraId="151E8731" w14:textId="77777777" w:rsidR="008358E8" w:rsidRPr="00A01C48" w:rsidRDefault="008358E8" w:rsidP="006009E0">
            <w:pPr>
              <w:jc w:val="center"/>
            </w:pPr>
            <w:r w:rsidRPr="00A01C48">
              <w:t>0.01~0.1</w:t>
            </w:r>
          </w:p>
        </w:tc>
        <w:tc>
          <w:tcPr>
            <w:tcW w:w="1062" w:type="dxa"/>
            <w:vAlign w:val="center"/>
          </w:tcPr>
          <w:p w14:paraId="4F352393" w14:textId="77777777" w:rsidR="008358E8" w:rsidRPr="00A01C48" w:rsidRDefault="008358E8" w:rsidP="006009E0">
            <w:pPr>
              <w:jc w:val="center"/>
            </w:pPr>
            <w:r w:rsidRPr="00A01C48">
              <w:t>0.05</w:t>
            </w:r>
            <w:r>
              <w:t>~</w:t>
            </w:r>
            <w:r w:rsidRPr="00A01C48">
              <w:t>0.2</w:t>
            </w:r>
          </w:p>
        </w:tc>
      </w:tr>
      <w:tr w:rsidR="008358E8" w:rsidRPr="00956D9F" w14:paraId="10EFCD45" w14:textId="77777777" w:rsidTr="006009E0">
        <w:trPr>
          <w:trHeight w:val="350"/>
          <w:jc w:val="center"/>
        </w:trPr>
        <w:tc>
          <w:tcPr>
            <w:tcW w:w="1800" w:type="dxa"/>
          </w:tcPr>
          <w:p w14:paraId="2FC0E12D" w14:textId="77777777" w:rsidR="008358E8" w:rsidRDefault="008358E8" w:rsidP="006009E0">
            <w:r>
              <w:t>Noise figure (dB)</w:t>
            </w:r>
          </w:p>
        </w:tc>
        <w:tc>
          <w:tcPr>
            <w:tcW w:w="2520" w:type="dxa"/>
            <w:vAlign w:val="center"/>
          </w:tcPr>
          <w:p w14:paraId="158B4F0C" w14:textId="77777777" w:rsidR="008358E8" w:rsidRDefault="008358E8" w:rsidP="006009E0">
            <w:pPr>
              <w:jc w:val="center"/>
            </w:pPr>
            <w:r>
              <w:t>20</w:t>
            </w:r>
          </w:p>
        </w:tc>
        <w:tc>
          <w:tcPr>
            <w:tcW w:w="1062" w:type="dxa"/>
            <w:vAlign w:val="center"/>
          </w:tcPr>
          <w:p w14:paraId="1C642EB7" w14:textId="77777777" w:rsidR="008358E8" w:rsidRPr="00A01C48" w:rsidRDefault="008358E8" w:rsidP="006009E0">
            <w:pPr>
              <w:jc w:val="center"/>
            </w:pPr>
            <w:r w:rsidRPr="00A01C48">
              <w:t>17~22</w:t>
            </w:r>
          </w:p>
        </w:tc>
        <w:tc>
          <w:tcPr>
            <w:tcW w:w="1062" w:type="dxa"/>
            <w:vAlign w:val="center"/>
          </w:tcPr>
          <w:p w14:paraId="4A60F487" w14:textId="77777777" w:rsidR="008358E8" w:rsidRPr="00A01C48" w:rsidRDefault="008358E8" w:rsidP="006009E0">
            <w:pPr>
              <w:jc w:val="center"/>
            </w:pPr>
            <w:r w:rsidRPr="00A01C48">
              <w:t>[12-18]</w:t>
            </w:r>
          </w:p>
        </w:tc>
        <w:tc>
          <w:tcPr>
            <w:tcW w:w="1062" w:type="dxa"/>
            <w:vAlign w:val="center"/>
          </w:tcPr>
          <w:p w14:paraId="0491B4EA" w14:textId="77777777" w:rsidR="008358E8" w:rsidRPr="00A01C48" w:rsidRDefault="008358E8" w:rsidP="006009E0">
            <w:pPr>
              <w:jc w:val="center"/>
            </w:pPr>
            <w:r w:rsidRPr="00A01C48">
              <w:t>20</w:t>
            </w:r>
          </w:p>
        </w:tc>
        <w:tc>
          <w:tcPr>
            <w:tcW w:w="1062" w:type="dxa"/>
            <w:vAlign w:val="center"/>
          </w:tcPr>
          <w:p w14:paraId="64D62EA0" w14:textId="77777777" w:rsidR="008358E8" w:rsidRPr="00A01C48" w:rsidRDefault="008358E8" w:rsidP="006009E0">
            <w:pPr>
              <w:jc w:val="center"/>
            </w:pPr>
            <w:r w:rsidRPr="00A01C48">
              <w:t>15</w:t>
            </w:r>
          </w:p>
        </w:tc>
        <w:tc>
          <w:tcPr>
            <w:tcW w:w="1062" w:type="dxa"/>
            <w:vAlign w:val="center"/>
          </w:tcPr>
          <w:p w14:paraId="07C7A41E" w14:textId="77777777" w:rsidR="008358E8" w:rsidRPr="00A01C48" w:rsidRDefault="008358E8" w:rsidP="006009E0">
            <w:pPr>
              <w:tabs>
                <w:tab w:val="left" w:pos="780"/>
                <w:tab w:val="center" w:pos="932"/>
              </w:tabs>
              <w:jc w:val="center"/>
            </w:pPr>
            <w:r w:rsidRPr="0083014D">
              <w:t>20</w:t>
            </w:r>
          </w:p>
        </w:tc>
      </w:tr>
    </w:tbl>
    <w:p w14:paraId="35EB6F6B" w14:textId="77777777" w:rsidR="008358E8" w:rsidRPr="00C5476B" w:rsidRDefault="008358E8" w:rsidP="008358E8">
      <w:pPr>
        <w:spacing w:before="240" w:after="240"/>
        <w:jc w:val="center"/>
        <w:rPr>
          <w:b/>
          <w:bCs/>
        </w:rPr>
      </w:pPr>
      <w:r w:rsidRPr="00C5476B">
        <w:rPr>
          <w:b/>
          <w:bCs/>
        </w:rPr>
        <w:t>Table 7.1.1a-</w:t>
      </w:r>
      <w:r>
        <w:rPr>
          <w:b/>
          <w:bCs/>
        </w:rPr>
        <w:t>2</w:t>
      </w:r>
      <w:r w:rsidRPr="00C5476B">
        <w:rPr>
          <w:b/>
          <w:bCs/>
        </w:rPr>
        <w:t xml:space="preserve"> Relative power consumption and noise figure for OOK-1/2/4 with </w:t>
      </w:r>
      <w:r>
        <w:rPr>
          <w:b/>
          <w:bCs/>
        </w:rPr>
        <w:t>h</w:t>
      </w:r>
      <w:r w:rsidRPr="000D0F2E">
        <w:rPr>
          <w:b/>
          <w:bCs/>
        </w:rPr>
        <w:t>eterodyne architecture with IF envelope detection</w:t>
      </w:r>
    </w:p>
    <w:tbl>
      <w:tblPr>
        <w:tblStyle w:val="af1"/>
        <w:tblW w:w="7574" w:type="dxa"/>
        <w:jc w:val="center"/>
        <w:tblLayout w:type="fixed"/>
        <w:tblCellMar>
          <w:left w:w="58" w:type="dxa"/>
          <w:right w:w="58" w:type="dxa"/>
        </w:tblCellMar>
        <w:tblLook w:val="04A0" w:firstRow="1" w:lastRow="0" w:firstColumn="1" w:lastColumn="0" w:noHBand="0" w:noVBand="1"/>
      </w:tblPr>
      <w:tblGrid>
        <w:gridCol w:w="1705"/>
        <w:gridCol w:w="1890"/>
        <w:gridCol w:w="795"/>
        <w:gridCol w:w="796"/>
        <w:gridCol w:w="796"/>
        <w:gridCol w:w="796"/>
        <w:gridCol w:w="796"/>
      </w:tblGrid>
      <w:tr w:rsidR="008358E8" w14:paraId="1729695F" w14:textId="77777777" w:rsidTr="006009E0">
        <w:trPr>
          <w:trHeight w:val="62"/>
          <w:jc w:val="center"/>
        </w:trPr>
        <w:tc>
          <w:tcPr>
            <w:tcW w:w="1705" w:type="dxa"/>
          </w:tcPr>
          <w:p w14:paraId="241E1E56" w14:textId="77777777" w:rsidR="008358E8" w:rsidRDefault="008358E8" w:rsidP="006009E0">
            <w:r>
              <w:t>Source reference</w:t>
            </w:r>
          </w:p>
        </w:tc>
        <w:tc>
          <w:tcPr>
            <w:tcW w:w="1890" w:type="dxa"/>
          </w:tcPr>
          <w:p w14:paraId="327E8124" w14:textId="77777777" w:rsidR="008358E8" w:rsidRDefault="008358E8" w:rsidP="006009E0">
            <w:pPr>
              <w:jc w:val="center"/>
            </w:pPr>
            <w:r>
              <w:t>[7A-1]</w:t>
            </w:r>
          </w:p>
        </w:tc>
        <w:tc>
          <w:tcPr>
            <w:tcW w:w="795" w:type="dxa"/>
            <w:vAlign w:val="center"/>
          </w:tcPr>
          <w:p w14:paraId="3A2D08E3" w14:textId="77777777" w:rsidR="008358E8" w:rsidRPr="0049587F" w:rsidRDefault="008358E8" w:rsidP="006009E0">
            <w:pPr>
              <w:jc w:val="center"/>
            </w:pPr>
            <w:r>
              <w:t>[7A-2]</w:t>
            </w:r>
          </w:p>
        </w:tc>
        <w:tc>
          <w:tcPr>
            <w:tcW w:w="796" w:type="dxa"/>
            <w:vAlign w:val="center"/>
          </w:tcPr>
          <w:p w14:paraId="6CBAB8E4" w14:textId="77777777" w:rsidR="008358E8" w:rsidRDefault="008358E8" w:rsidP="006009E0">
            <w:pPr>
              <w:jc w:val="center"/>
            </w:pPr>
            <w:r>
              <w:t>[7A-3]</w:t>
            </w:r>
          </w:p>
        </w:tc>
        <w:tc>
          <w:tcPr>
            <w:tcW w:w="796" w:type="dxa"/>
            <w:vAlign w:val="center"/>
          </w:tcPr>
          <w:p w14:paraId="5253E728" w14:textId="77777777" w:rsidR="008358E8" w:rsidRPr="00804BA6" w:rsidRDefault="008358E8" w:rsidP="006009E0">
            <w:pPr>
              <w:jc w:val="center"/>
            </w:pPr>
            <w:r>
              <w:rPr>
                <w:lang w:eastAsia="zh-CN"/>
              </w:rPr>
              <w:t>[7A-4]</w:t>
            </w:r>
          </w:p>
        </w:tc>
        <w:tc>
          <w:tcPr>
            <w:tcW w:w="796" w:type="dxa"/>
            <w:vAlign w:val="center"/>
          </w:tcPr>
          <w:p w14:paraId="77D7CBC2" w14:textId="77777777" w:rsidR="008358E8" w:rsidRDefault="008358E8" w:rsidP="006009E0">
            <w:pPr>
              <w:jc w:val="center"/>
            </w:pPr>
            <w:r>
              <w:t>[7A-5]</w:t>
            </w:r>
          </w:p>
        </w:tc>
        <w:tc>
          <w:tcPr>
            <w:tcW w:w="796" w:type="dxa"/>
            <w:vAlign w:val="center"/>
          </w:tcPr>
          <w:p w14:paraId="2CB0D6B3" w14:textId="77777777" w:rsidR="008358E8" w:rsidRPr="0083014D" w:rsidRDefault="008358E8" w:rsidP="006009E0">
            <w:pPr>
              <w:jc w:val="center"/>
            </w:pPr>
            <w:r>
              <w:t>[7A-6]</w:t>
            </w:r>
          </w:p>
        </w:tc>
      </w:tr>
      <w:tr w:rsidR="008358E8" w14:paraId="73A95990" w14:textId="77777777" w:rsidTr="006009E0">
        <w:trPr>
          <w:trHeight w:val="375"/>
          <w:jc w:val="center"/>
        </w:trPr>
        <w:tc>
          <w:tcPr>
            <w:tcW w:w="1705" w:type="dxa"/>
          </w:tcPr>
          <w:p w14:paraId="2ABC1AE9" w14:textId="77777777" w:rsidR="008358E8" w:rsidRDefault="008358E8" w:rsidP="006009E0">
            <w:r>
              <w:t>Power consumption</w:t>
            </w:r>
          </w:p>
          <w:p w14:paraId="0D61155E" w14:textId="77777777" w:rsidR="008358E8" w:rsidRDefault="008358E8" w:rsidP="006009E0">
            <w:r>
              <w:t>(ON state)</w:t>
            </w:r>
          </w:p>
        </w:tc>
        <w:tc>
          <w:tcPr>
            <w:tcW w:w="1890" w:type="dxa"/>
          </w:tcPr>
          <w:p w14:paraId="607D7DE1" w14:textId="77777777" w:rsidR="008358E8" w:rsidRDefault="008358E8" w:rsidP="006009E0">
            <w:pPr>
              <w:jc w:val="center"/>
            </w:pPr>
            <w:r>
              <w:t>0.1 for single-branch, 0.01 for each additional branch</w:t>
            </w:r>
          </w:p>
        </w:tc>
        <w:tc>
          <w:tcPr>
            <w:tcW w:w="795" w:type="dxa"/>
            <w:vAlign w:val="center"/>
          </w:tcPr>
          <w:p w14:paraId="49530C8F" w14:textId="77777777" w:rsidR="008358E8" w:rsidRPr="0049587F" w:rsidRDefault="008358E8" w:rsidP="006009E0">
            <w:pPr>
              <w:jc w:val="center"/>
            </w:pPr>
            <w:r w:rsidRPr="0049587F">
              <w:t>0.5</w:t>
            </w:r>
          </w:p>
        </w:tc>
        <w:tc>
          <w:tcPr>
            <w:tcW w:w="796" w:type="dxa"/>
            <w:vAlign w:val="center"/>
          </w:tcPr>
          <w:p w14:paraId="1215B267" w14:textId="77777777" w:rsidR="008358E8" w:rsidRDefault="008358E8" w:rsidP="006009E0">
            <w:pPr>
              <w:jc w:val="center"/>
            </w:pPr>
            <w:r>
              <w:t>0.1~1</w:t>
            </w:r>
          </w:p>
        </w:tc>
        <w:tc>
          <w:tcPr>
            <w:tcW w:w="796" w:type="dxa"/>
            <w:vAlign w:val="center"/>
          </w:tcPr>
          <w:p w14:paraId="6569D4D6" w14:textId="77777777" w:rsidR="008358E8" w:rsidRDefault="008358E8" w:rsidP="006009E0">
            <w:pPr>
              <w:jc w:val="center"/>
            </w:pPr>
            <w:r>
              <w:t>0.1</w:t>
            </w:r>
          </w:p>
        </w:tc>
        <w:tc>
          <w:tcPr>
            <w:tcW w:w="796" w:type="dxa"/>
            <w:vAlign w:val="center"/>
          </w:tcPr>
          <w:p w14:paraId="2816F128" w14:textId="77777777" w:rsidR="008358E8" w:rsidRDefault="008358E8" w:rsidP="006009E0">
            <w:pPr>
              <w:jc w:val="center"/>
            </w:pPr>
            <w:r>
              <w:t>0.1~1</w:t>
            </w:r>
          </w:p>
        </w:tc>
        <w:tc>
          <w:tcPr>
            <w:tcW w:w="796" w:type="dxa"/>
            <w:vAlign w:val="center"/>
          </w:tcPr>
          <w:p w14:paraId="132E5617" w14:textId="77777777" w:rsidR="008358E8" w:rsidRPr="0083014D" w:rsidRDefault="008358E8" w:rsidP="006009E0">
            <w:pPr>
              <w:jc w:val="center"/>
            </w:pPr>
            <w:r>
              <w:t>1~</w:t>
            </w:r>
            <w:r w:rsidRPr="0083014D">
              <w:t>4</w:t>
            </w:r>
          </w:p>
        </w:tc>
      </w:tr>
      <w:tr w:rsidR="008358E8" w14:paraId="7ACBC553" w14:textId="77777777" w:rsidTr="006009E0">
        <w:trPr>
          <w:trHeight w:val="80"/>
          <w:jc w:val="center"/>
        </w:trPr>
        <w:tc>
          <w:tcPr>
            <w:tcW w:w="1705" w:type="dxa"/>
          </w:tcPr>
          <w:p w14:paraId="42DDE5C5" w14:textId="77777777" w:rsidR="008358E8" w:rsidRDefault="008358E8" w:rsidP="006009E0">
            <w:r>
              <w:t>Noise figure (dB)</w:t>
            </w:r>
          </w:p>
        </w:tc>
        <w:tc>
          <w:tcPr>
            <w:tcW w:w="1890" w:type="dxa"/>
          </w:tcPr>
          <w:p w14:paraId="55C4852A" w14:textId="77777777" w:rsidR="008358E8" w:rsidRDefault="008358E8" w:rsidP="006009E0">
            <w:pPr>
              <w:jc w:val="center"/>
            </w:pPr>
            <w:r>
              <w:t>15</w:t>
            </w:r>
          </w:p>
        </w:tc>
        <w:tc>
          <w:tcPr>
            <w:tcW w:w="795" w:type="dxa"/>
            <w:vAlign w:val="center"/>
          </w:tcPr>
          <w:p w14:paraId="6F358AD9" w14:textId="77777777" w:rsidR="008358E8" w:rsidRPr="0049587F" w:rsidRDefault="008358E8" w:rsidP="006009E0">
            <w:pPr>
              <w:jc w:val="center"/>
            </w:pPr>
            <w:r w:rsidRPr="0049587F">
              <w:t>10~15</w:t>
            </w:r>
          </w:p>
        </w:tc>
        <w:tc>
          <w:tcPr>
            <w:tcW w:w="796" w:type="dxa"/>
            <w:vAlign w:val="center"/>
          </w:tcPr>
          <w:p w14:paraId="741CAAEE" w14:textId="77777777" w:rsidR="008358E8" w:rsidRDefault="008358E8" w:rsidP="006009E0">
            <w:pPr>
              <w:jc w:val="center"/>
            </w:pPr>
            <w:r>
              <w:t>[9-15]</w:t>
            </w:r>
          </w:p>
        </w:tc>
        <w:tc>
          <w:tcPr>
            <w:tcW w:w="796" w:type="dxa"/>
            <w:vAlign w:val="center"/>
          </w:tcPr>
          <w:p w14:paraId="0AD64F4C" w14:textId="77777777" w:rsidR="008358E8" w:rsidRDefault="008358E8" w:rsidP="006009E0">
            <w:pPr>
              <w:jc w:val="center"/>
            </w:pPr>
            <w:r>
              <w:t>15</w:t>
            </w:r>
          </w:p>
        </w:tc>
        <w:tc>
          <w:tcPr>
            <w:tcW w:w="796" w:type="dxa"/>
            <w:vAlign w:val="center"/>
          </w:tcPr>
          <w:p w14:paraId="5AACBA33" w14:textId="77777777" w:rsidR="008358E8" w:rsidRDefault="008358E8" w:rsidP="006009E0">
            <w:pPr>
              <w:jc w:val="center"/>
            </w:pPr>
            <w:r>
              <w:t>12</w:t>
            </w:r>
          </w:p>
        </w:tc>
        <w:tc>
          <w:tcPr>
            <w:tcW w:w="796" w:type="dxa"/>
            <w:vAlign w:val="center"/>
          </w:tcPr>
          <w:p w14:paraId="2F701B15" w14:textId="77777777" w:rsidR="008358E8" w:rsidRPr="0083014D" w:rsidRDefault="008358E8" w:rsidP="006009E0">
            <w:pPr>
              <w:jc w:val="center"/>
            </w:pPr>
            <w:r w:rsidRPr="0083014D">
              <w:t>12</w:t>
            </w:r>
            <w:r>
              <w:t>~15</w:t>
            </w:r>
          </w:p>
        </w:tc>
      </w:tr>
    </w:tbl>
    <w:p w14:paraId="41850021" w14:textId="77777777" w:rsidR="008358E8" w:rsidRPr="00C5476B" w:rsidRDefault="008358E8" w:rsidP="008358E8">
      <w:pPr>
        <w:spacing w:before="240" w:after="240"/>
        <w:jc w:val="center"/>
        <w:rPr>
          <w:b/>
          <w:bCs/>
        </w:rPr>
      </w:pPr>
      <w:r w:rsidRPr="00C5476B">
        <w:rPr>
          <w:b/>
          <w:bCs/>
          <w:lang w:eastAsia="zh-CN"/>
        </w:rPr>
        <w:t>Table 7.1.1a-</w:t>
      </w:r>
      <w:r>
        <w:rPr>
          <w:b/>
          <w:bCs/>
          <w:lang w:eastAsia="zh-CN"/>
        </w:rPr>
        <w:t>3</w:t>
      </w:r>
      <w:r w:rsidRPr="00C5476B">
        <w:rPr>
          <w:b/>
          <w:bCs/>
          <w:lang w:eastAsia="zh-CN"/>
        </w:rPr>
        <w:t xml:space="preserve"> </w:t>
      </w:r>
      <w:r w:rsidRPr="00C5476B">
        <w:rPr>
          <w:b/>
          <w:bCs/>
        </w:rPr>
        <w:t xml:space="preserve">Relative power consumption and noise figure for OOK-1/2/4 with </w:t>
      </w:r>
      <w:r>
        <w:rPr>
          <w:b/>
          <w:bCs/>
        </w:rPr>
        <w:t>h</w:t>
      </w:r>
      <w:r w:rsidRPr="00594AD8">
        <w:rPr>
          <w:b/>
          <w:bCs/>
        </w:rPr>
        <w:t>omodyne/zero-IF architecture with baseband envelope detection</w:t>
      </w:r>
    </w:p>
    <w:tbl>
      <w:tblPr>
        <w:tblStyle w:val="af1"/>
        <w:tblW w:w="9960" w:type="dxa"/>
        <w:jc w:val="center"/>
        <w:tblLayout w:type="fixed"/>
        <w:tblCellMar>
          <w:left w:w="58" w:type="dxa"/>
          <w:right w:w="58" w:type="dxa"/>
        </w:tblCellMar>
        <w:tblLook w:val="04A0" w:firstRow="1" w:lastRow="0" w:firstColumn="1" w:lastColumn="0" w:noHBand="0" w:noVBand="1"/>
      </w:tblPr>
      <w:tblGrid>
        <w:gridCol w:w="1165"/>
        <w:gridCol w:w="1890"/>
        <w:gridCol w:w="767"/>
        <w:gridCol w:w="767"/>
        <w:gridCol w:w="768"/>
        <w:gridCol w:w="767"/>
        <w:gridCol w:w="767"/>
        <w:gridCol w:w="768"/>
        <w:gridCol w:w="767"/>
        <w:gridCol w:w="767"/>
        <w:gridCol w:w="767"/>
      </w:tblGrid>
      <w:tr w:rsidR="008358E8" w14:paraId="17B0112B" w14:textId="77777777" w:rsidTr="006009E0">
        <w:trPr>
          <w:trHeight w:val="62"/>
          <w:jc w:val="center"/>
        </w:trPr>
        <w:tc>
          <w:tcPr>
            <w:tcW w:w="1165" w:type="dxa"/>
          </w:tcPr>
          <w:p w14:paraId="2662D38C" w14:textId="77777777" w:rsidR="008358E8" w:rsidRDefault="008358E8" w:rsidP="006009E0">
            <w:r>
              <w:t>Source reference</w:t>
            </w:r>
          </w:p>
        </w:tc>
        <w:tc>
          <w:tcPr>
            <w:tcW w:w="1890" w:type="dxa"/>
            <w:vAlign w:val="center"/>
          </w:tcPr>
          <w:p w14:paraId="385A685E" w14:textId="77777777" w:rsidR="008358E8" w:rsidRDefault="008358E8" w:rsidP="006009E0">
            <w:pPr>
              <w:jc w:val="center"/>
            </w:pPr>
            <w:r>
              <w:t>[7A-1]</w:t>
            </w:r>
          </w:p>
        </w:tc>
        <w:tc>
          <w:tcPr>
            <w:tcW w:w="767" w:type="dxa"/>
            <w:vAlign w:val="center"/>
          </w:tcPr>
          <w:p w14:paraId="7F62B510" w14:textId="77777777" w:rsidR="008358E8" w:rsidRPr="008B5549" w:rsidRDefault="008358E8" w:rsidP="006009E0">
            <w:pPr>
              <w:jc w:val="center"/>
            </w:pPr>
            <w:r>
              <w:t>[7A-2]</w:t>
            </w:r>
          </w:p>
        </w:tc>
        <w:tc>
          <w:tcPr>
            <w:tcW w:w="767" w:type="dxa"/>
            <w:vAlign w:val="center"/>
          </w:tcPr>
          <w:p w14:paraId="08C91BA1" w14:textId="77777777" w:rsidR="008358E8" w:rsidRDefault="008358E8" w:rsidP="006009E0">
            <w:pPr>
              <w:jc w:val="center"/>
            </w:pPr>
            <w:r>
              <w:t>[7A-3]</w:t>
            </w:r>
          </w:p>
        </w:tc>
        <w:tc>
          <w:tcPr>
            <w:tcW w:w="768" w:type="dxa"/>
            <w:vAlign w:val="center"/>
          </w:tcPr>
          <w:p w14:paraId="2635A9DC" w14:textId="77777777" w:rsidR="008358E8" w:rsidRPr="00804BA6" w:rsidRDefault="008358E8" w:rsidP="006009E0">
            <w:pPr>
              <w:jc w:val="center"/>
            </w:pPr>
            <w:r>
              <w:rPr>
                <w:lang w:eastAsia="zh-CN"/>
              </w:rPr>
              <w:t>[7A-4]</w:t>
            </w:r>
          </w:p>
        </w:tc>
        <w:tc>
          <w:tcPr>
            <w:tcW w:w="767" w:type="dxa"/>
            <w:vAlign w:val="center"/>
          </w:tcPr>
          <w:p w14:paraId="73C22380" w14:textId="77777777" w:rsidR="008358E8" w:rsidRDefault="008358E8" w:rsidP="006009E0">
            <w:pPr>
              <w:jc w:val="center"/>
            </w:pPr>
            <w:r>
              <w:t>[7A-5]</w:t>
            </w:r>
          </w:p>
        </w:tc>
        <w:tc>
          <w:tcPr>
            <w:tcW w:w="767" w:type="dxa"/>
            <w:vAlign w:val="center"/>
          </w:tcPr>
          <w:p w14:paraId="79D8E9BF" w14:textId="77777777" w:rsidR="008358E8" w:rsidRDefault="008358E8" w:rsidP="006009E0">
            <w:pPr>
              <w:jc w:val="center"/>
            </w:pPr>
            <w:r>
              <w:t>[7A-6]</w:t>
            </w:r>
          </w:p>
        </w:tc>
        <w:tc>
          <w:tcPr>
            <w:tcW w:w="768" w:type="dxa"/>
            <w:vAlign w:val="center"/>
          </w:tcPr>
          <w:p w14:paraId="118C3528" w14:textId="77777777" w:rsidR="008358E8" w:rsidRDefault="008358E8" w:rsidP="006009E0">
            <w:pPr>
              <w:jc w:val="center"/>
            </w:pPr>
            <w:r>
              <w:t>[7A-7]</w:t>
            </w:r>
          </w:p>
        </w:tc>
        <w:tc>
          <w:tcPr>
            <w:tcW w:w="767" w:type="dxa"/>
            <w:vAlign w:val="center"/>
          </w:tcPr>
          <w:p w14:paraId="4AE0013E" w14:textId="77777777" w:rsidR="008358E8" w:rsidRDefault="008358E8" w:rsidP="006009E0">
            <w:pPr>
              <w:jc w:val="center"/>
            </w:pPr>
            <w:r>
              <w:t>[7A-8]</w:t>
            </w:r>
          </w:p>
        </w:tc>
        <w:tc>
          <w:tcPr>
            <w:tcW w:w="767" w:type="dxa"/>
            <w:vAlign w:val="center"/>
          </w:tcPr>
          <w:p w14:paraId="0E9C8CD4" w14:textId="77777777" w:rsidR="008358E8" w:rsidDel="00670B73" w:rsidRDefault="008358E8" w:rsidP="006009E0">
            <w:pPr>
              <w:jc w:val="center"/>
            </w:pPr>
            <w:r>
              <w:t>[7A-9]</w:t>
            </w:r>
          </w:p>
        </w:tc>
        <w:tc>
          <w:tcPr>
            <w:tcW w:w="767" w:type="dxa"/>
            <w:vAlign w:val="center"/>
          </w:tcPr>
          <w:p w14:paraId="26D36AAC" w14:textId="77777777" w:rsidR="008358E8" w:rsidRDefault="008358E8" w:rsidP="006009E0">
            <w:pPr>
              <w:jc w:val="center"/>
            </w:pPr>
            <w:r>
              <w:t>[7A-10]</w:t>
            </w:r>
          </w:p>
        </w:tc>
      </w:tr>
      <w:tr w:rsidR="008358E8" w14:paraId="23C54D99" w14:textId="77777777" w:rsidTr="006009E0">
        <w:trPr>
          <w:trHeight w:val="375"/>
          <w:jc w:val="center"/>
        </w:trPr>
        <w:tc>
          <w:tcPr>
            <w:tcW w:w="1165" w:type="dxa"/>
          </w:tcPr>
          <w:p w14:paraId="588F5970" w14:textId="77777777" w:rsidR="008358E8" w:rsidRDefault="008358E8" w:rsidP="006009E0">
            <w:r>
              <w:t>Power consumption</w:t>
            </w:r>
          </w:p>
          <w:p w14:paraId="0E670E15" w14:textId="77777777" w:rsidR="008358E8" w:rsidRDefault="008358E8" w:rsidP="006009E0">
            <w:r>
              <w:t>(ON state)</w:t>
            </w:r>
          </w:p>
        </w:tc>
        <w:tc>
          <w:tcPr>
            <w:tcW w:w="1890" w:type="dxa"/>
            <w:vAlign w:val="center"/>
          </w:tcPr>
          <w:p w14:paraId="229400CA" w14:textId="77777777" w:rsidR="008358E8" w:rsidRDefault="008358E8" w:rsidP="006009E0">
            <w:pPr>
              <w:jc w:val="center"/>
            </w:pPr>
            <w:r>
              <w:t>0.09 for single-branch, 0.01 or 0.02 for each additional branch</w:t>
            </w:r>
          </w:p>
        </w:tc>
        <w:tc>
          <w:tcPr>
            <w:tcW w:w="767" w:type="dxa"/>
            <w:vAlign w:val="center"/>
          </w:tcPr>
          <w:p w14:paraId="22EF11F6" w14:textId="77777777" w:rsidR="008358E8" w:rsidRPr="008B5549" w:rsidRDefault="008358E8" w:rsidP="006009E0">
            <w:pPr>
              <w:jc w:val="center"/>
            </w:pPr>
            <w:r w:rsidRPr="008B5549">
              <w:t>0.5</w:t>
            </w:r>
          </w:p>
        </w:tc>
        <w:tc>
          <w:tcPr>
            <w:tcW w:w="767" w:type="dxa"/>
            <w:vAlign w:val="center"/>
          </w:tcPr>
          <w:p w14:paraId="4890D645" w14:textId="77777777" w:rsidR="008358E8" w:rsidRDefault="008358E8" w:rsidP="006009E0">
            <w:pPr>
              <w:jc w:val="center"/>
            </w:pPr>
            <w:r>
              <w:t>0.1~1</w:t>
            </w:r>
          </w:p>
        </w:tc>
        <w:tc>
          <w:tcPr>
            <w:tcW w:w="768" w:type="dxa"/>
            <w:vAlign w:val="center"/>
          </w:tcPr>
          <w:p w14:paraId="7778EEFA" w14:textId="77777777" w:rsidR="008358E8" w:rsidRDefault="008358E8" w:rsidP="006009E0">
            <w:pPr>
              <w:jc w:val="center"/>
            </w:pPr>
            <w:r>
              <w:t>0.1</w:t>
            </w:r>
          </w:p>
        </w:tc>
        <w:tc>
          <w:tcPr>
            <w:tcW w:w="767" w:type="dxa"/>
            <w:vAlign w:val="center"/>
          </w:tcPr>
          <w:p w14:paraId="7574EBD2" w14:textId="77777777" w:rsidR="008358E8" w:rsidRDefault="008358E8" w:rsidP="006009E0">
            <w:pPr>
              <w:jc w:val="center"/>
            </w:pPr>
            <w:r>
              <w:t>0.05~</w:t>
            </w:r>
          </w:p>
          <w:p w14:paraId="2187D2FF" w14:textId="77777777" w:rsidR="008358E8" w:rsidRDefault="008358E8" w:rsidP="006009E0">
            <w:pPr>
              <w:jc w:val="center"/>
            </w:pPr>
            <w:r>
              <w:t>0.5</w:t>
            </w:r>
          </w:p>
        </w:tc>
        <w:tc>
          <w:tcPr>
            <w:tcW w:w="767" w:type="dxa"/>
            <w:vAlign w:val="center"/>
          </w:tcPr>
          <w:p w14:paraId="72B65647" w14:textId="77777777" w:rsidR="008358E8" w:rsidRPr="0083014D" w:rsidRDefault="008358E8" w:rsidP="006009E0">
            <w:pPr>
              <w:jc w:val="center"/>
            </w:pPr>
            <w:r w:rsidRPr="00825CCE">
              <w:t>0.5</w:t>
            </w:r>
            <w:r>
              <w:t>~1</w:t>
            </w:r>
          </w:p>
        </w:tc>
        <w:tc>
          <w:tcPr>
            <w:tcW w:w="768" w:type="dxa"/>
            <w:vAlign w:val="center"/>
          </w:tcPr>
          <w:p w14:paraId="5818D33C" w14:textId="77777777" w:rsidR="008358E8" w:rsidRDefault="008358E8" w:rsidP="006009E0">
            <w:pPr>
              <w:jc w:val="center"/>
            </w:pPr>
            <w:r>
              <w:t>0.1~0.5</w:t>
            </w:r>
          </w:p>
        </w:tc>
        <w:tc>
          <w:tcPr>
            <w:tcW w:w="767" w:type="dxa"/>
            <w:vAlign w:val="center"/>
          </w:tcPr>
          <w:p w14:paraId="4B6C7EEF" w14:textId="77777777" w:rsidR="008358E8" w:rsidRDefault="008358E8" w:rsidP="006009E0">
            <w:pPr>
              <w:jc w:val="center"/>
            </w:pPr>
            <w:r>
              <w:t>4</w:t>
            </w:r>
          </w:p>
        </w:tc>
        <w:tc>
          <w:tcPr>
            <w:tcW w:w="767" w:type="dxa"/>
            <w:vAlign w:val="center"/>
          </w:tcPr>
          <w:p w14:paraId="1C4E845F" w14:textId="77777777" w:rsidR="008358E8" w:rsidRDefault="008358E8" w:rsidP="006009E0">
            <w:pPr>
              <w:jc w:val="center"/>
            </w:pPr>
            <w:r>
              <w:t>~1</w:t>
            </w:r>
          </w:p>
        </w:tc>
        <w:tc>
          <w:tcPr>
            <w:tcW w:w="767" w:type="dxa"/>
            <w:vAlign w:val="center"/>
          </w:tcPr>
          <w:p w14:paraId="0B38F96C" w14:textId="77777777" w:rsidR="008358E8" w:rsidRDefault="008358E8" w:rsidP="006009E0">
            <w:pPr>
              <w:jc w:val="center"/>
            </w:pPr>
            <w:r>
              <w:t>0.1~0.5</w:t>
            </w:r>
          </w:p>
        </w:tc>
      </w:tr>
      <w:tr w:rsidR="008358E8" w14:paraId="19D55D78" w14:textId="77777777" w:rsidTr="006009E0">
        <w:trPr>
          <w:trHeight w:val="80"/>
          <w:jc w:val="center"/>
        </w:trPr>
        <w:tc>
          <w:tcPr>
            <w:tcW w:w="1165" w:type="dxa"/>
          </w:tcPr>
          <w:p w14:paraId="633EA43F" w14:textId="77777777" w:rsidR="008358E8" w:rsidRDefault="008358E8" w:rsidP="006009E0">
            <w:r>
              <w:t>Noise figure (dB)</w:t>
            </w:r>
          </w:p>
        </w:tc>
        <w:tc>
          <w:tcPr>
            <w:tcW w:w="1890" w:type="dxa"/>
            <w:vAlign w:val="center"/>
          </w:tcPr>
          <w:p w14:paraId="752FF188" w14:textId="77777777" w:rsidR="008358E8" w:rsidRDefault="008358E8" w:rsidP="006009E0">
            <w:pPr>
              <w:jc w:val="center"/>
            </w:pPr>
            <w:r>
              <w:t>15</w:t>
            </w:r>
          </w:p>
        </w:tc>
        <w:tc>
          <w:tcPr>
            <w:tcW w:w="767" w:type="dxa"/>
            <w:vAlign w:val="center"/>
          </w:tcPr>
          <w:p w14:paraId="4B51D6C8" w14:textId="77777777" w:rsidR="008358E8" w:rsidRPr="008B5549" w:rsidRDefault="008358E8" w:rsidP="006009E0">
            <w:pPr>
              <w:jc w:val="center"/>
            </w:pPr>
            <w:r w:rsidRPr="008B5549">
              <w:t>10~15</w:t>
            </w:r>
          </w:p>
        </w:tc>
        <w:tc>
          <w:tcPr>
            <w:tcW w:w="767" w:type="dxa"/>
            <w:vAlign w:val="center"/>
          </w:tcPr>
          <w:p w14:paraId="1DA9918C" w14:textId="77777777" w:rsidR="008358E8" w:rsidRDefault="008358E8" w:rsidP="006009E0">
            <w:pPr>
              <w:jc w:val="center"/>
            </w:pPr>
            <w:r>
              <w:t>[10-16]</w:t>
            </w:r>
          </w:p>
        </w:tc>
        <w:tc>
          <w:tcPr>
            <w:tcW w:w="768" w:type="dxa"/>
            <w:vAlign w:val="center"/>
          </w:tcPr>
          <w:p w14:paraId="0D416800" w14:textId="77777777" w:rsidR="008358E8" w:rsidRDefault="008358E8" w:rsidP="006009E0">
            <w:pPr>
              <w:jc w:val="center"/>
            </w:pPr>
            <w:r>
              <w:t>15</w:t>
            </w:r>
          </w:p>
        </w:tc>
        <w:tc>
          <w:tcPr>
            <w:tcW w:w="767" w:type="dxa"/>
            <w:vAlign w:val="center"/>
          </w:tcPr>
          <w:p w14:paraId="213F8E0F" w14:textId="77777777" w:rsidR="008358E8" w:rsidRDefault="008358E8" w:rsidP="006009E0">
            <w:pPr>
              <w:jc w:val="center"/>
            </w:pPr>
            <w:r>
              <w:t>12</w:t>
            </w:r>
          </w:p>
        </w:tc>
        <w:tc>
          <w:tcPr>
            <w:tcW w:w="767" w:type="dxa"/>
            <w:vAlign w:val="center"/>
          </w:tcPr>
          <w:p w14:paraId="1E39A8EC" w14:textId="77777777" w:rsidR="008358E8" w:rsidRDefault="008358E8" w:rsidP="006009E0">
            <w:pPr>
              <w:jc w:val="center"/>
            </w:pPr>
            <w:r>
              <w:t>15</w:t>
            </w:r>
          </w:p>
        </w:tc>
        <w:tc>
          <w:tcPr>
            <w:tcW w:w="768" w:type="dxa"/>
            <w:vAlign w:val="center"/>
          </w:tcPr>
          <w:p w14:paraId="2512268D" w14:textId="77777777" w:rsidR="008358E8" w:rsidRDefault="008358E8" w:rsidP="006009E0">
            <w:pPr>
              <w:jc w:val="center"/>
            </w:pPr>
            <w:r>
              <w:t>12~15</w:t>
            </w:r>
          </w:p>
        </w:tc>
        <w:tc>
          <w:tcPr>
            <w:tcW w:w="767" w:type="dxa"/>
            <w:vAlign w:val="center"/>
          </w:tcPr>
          <w:p w14:paraId="445DA745" w14:textId="77777777" w:rsidR="008358E8" w:rsidRDefault="008358E8" w:rsidP="006009E0">
            <w:pPr>
              <w:jc w:val="center"/>
            </w:pPr>
            <w:r>
              <w:t>15</w:t>
            </w:r>
          </w:p>
        </w:tc>
        <w:tc>
          <w:tcPr>
            <w:tcW w:w="767" w:type="dxa"/>
            <w:vAlign w:val="center"/>
          </w:tcPr>
          <w:p w14:paraId="57E6D6CF" w14:textId="77777777" w:rsidR="008358E8" w:rsidRDefault="008358E8" w:rsidP="006009E0">
            <w:pPr>
              <w:jc w:val="center"/>
            </w:pPr>
            <w:r>
              <w:t>~15</w:t>
            </w:r>
          </w:p>
        </w:tc>
        <w:tc>
          <w:tcPr>
            <w:tcW w:w="767" w:type="dxa"/>
            <w:vAlign w:val="center"/>
          </w:tcPr>
          <w:p w14:paraId="4DCBADBF" w14:textId="77777777" w:rsidR="008358E8" w:rsidRDefault="008358E8" w:rsidP="006009E0">
            <w:pPr>
              <w:jc w:val="center"/>
            </w:pPr>
            <w:r>
              <w:t>12</w:t>
            </w:r>
          </w:p>
        </w:tc>
      </w:tr>
    </w:tbl>
    <w:p w14:paraId="26E6CCA8" w14:textId="77777777" w:rsidR="008358E8" w:rsidRPr="008358E8" w:rsidRDefault="008358E8" w:rsidP="000B2DDD">
      <w:pPr>
        <w:rPr>
          <w:rFonts w:eastAsiaTheme="minorEastAsia"/>
          <w:lang w:eastAsia="zh-CN"/>
        </w:rPr>
      </w:pPr>
    </w:p>
    <w:p w14:paraId="216971C5" w14:textId="604C088B" w:rsidR="00422368" w:rsidRDefault="00422368" w:rsidP="00422368">
      <w:pPr>
        <w:pStyle w:val="4"/>
        <w:numPr>
          <w:ilvl w:val="0"/>
          <w:numId w:val="0"/>
        </w:numPr>
        <w:ind w:left="864" w:hanging="864"/>
        <w:rPr>
          <w:rFonts w:eastAsiaTheme="minorEastAsia"/>
          <w:lang w:eastAsia="zh-CN"/>
        </w:rPr>
      </w:pPr>
      <w:r w:rsidRPr="005E1628">
        <w:rPr>
          <w:rFonts w:eastAsiaTheme="minorEastAsia" w:hint="eastAsia"/>
          <w:lang w:eastAsia="zh-CN"/>
        </w:rPr>
        <w:t>[H][Proposal-</w:t>
      </w:r>
      <w:r w:rsidRPr="005E1628">
        <w:rPr>
          <w:rFonts w:eastAsiaTheme="minorEastAsia"/>
          <w:lang w:eastAsia="zh-CN"/>
        </w:rPr>
        <w:fldChar w:fldCharType="begin"/>
      </w:r>
      <w:r w:rsidRPr="005E1628">
        <w:rPr>
          <w:rFonts w:eastAsiaTheme="minorEastAsia"/>
          <w:lang w:eastAsia="zh-CN"/>
        </w:rPr>
        <w:instrText xml:space="preserve"> </w:instrText>
      </w:r>
      <w:r w:rsidRPr="005E1628">
        <w:instrText>STYLEREF "</w:instrText>
      </w:r>
      <w:r w:rsidRPr="005E1628">
        <w:rPr>
          <w:rFonts w:eastAsiaTheme="minorEastAsia" w:hint="eastAsia"/>
          <w:lang w:eastAsia="zh-CN"/>
        </w:rPr>
        <w:instrText>Title</w:instrText>
      </w:r>
      <w:r w:rsidRPr="005E1628">
        <w:instrText>" \n \t</w:instrText>
      </w:r>
      <w:r w:rsidRPr="005E1628">
        <w:rPr>
          <w:rFonts w:eastAsiaTheme="minorEastAsia"/>
          <w:lang w:eastAsia="zh-CN"/>
        </w:rPr>
        <w:instrText xml:space="preserve"> </w:instrText>
      </w:r>
      <w:r w:rsidRPr="005E1628">
        <w:rPr>
          <w:rFonts w:eastAsiaTheme="minorEastAsia"/>
          <w:lang w:eastAsia="zh-CN"/>
        </w:rPr>
        <w:fldChar w:fldCharType="separate"/>
      </w:r>
      <w:r>
        <w:rPr>
          <w:noProof/>
        </w:rPr>
        <w:t>3.4.19</w:t>
      </w:r>
      <w:r w:rsidRPr="005E1628">
        <w:rPr>
          <w:rFonts w:eastAsiaTheme="minorEastAsia"/>
          <w:lang w:eastAsia="zh-CN"/>
        </w:rPr>
        <w:fldChar w:fldCharType="end"/>
      </w:r>
      <w:r w:rsidRPr="005E1628">
        <w:rPr>
          <w:rFonts w:eastAsiaTheme="minorEastAsia" w:hint="eastAsia"/>
          <w:lang w:eastAsia="zh-CN"/>
        </w:rPr>
        <w:t xml:space="preserve">-v1] </w:t>
      </w:r>
    </w:p>
    <w:p w14:paraId="653E662F" w14:textId="77777777" w:rsidR="00422368" w:rsidRPr="00126186" w:rsidRDefault="00422368" w:rsidP="00422368">
      <w:pPr>
        <w:rPr>
          <w:rFonts w:eastAsiaTheme="minorEastAsia"/>
          <w:lang w:eastAsia="zh-CN"/>
        </w:rPr>
      </w:pPr>
    </w:p>
    <w:tbl>
      <w:tblPr>
        <w:tblStyle w:val="af1"/>
        <w:tblW w:w="14850" w:type="dxa"/>
        <w:tblLook w:val="04A0" w:firstRow="1" w:lastRow="0" w:firstColumn="1" w:lastColumn="0" w:noHBand="0" w:noVBand="1"/>
      </w:tblPr>
      <w:tblGrid>
        <w:gridCol w:w="14850"/>
      </w:tblGrid>
      <w:tr w:rsidR="00422368" w14:paraId="533C1C6B" w14:textId="77777777" w:rsidTr="006009E0">
        <w:tc>
          <w:tcPr>
            <w:tcW w:w="14850" w:type="dxa"/>
          </w:tcPr>
          <w:p w14:paraId="25E30E30" w14:textId="77777777" w:rsidR="00422368" w:rsidRDefault="00422368" w:rsidP="006009E0">
            <w:pPr>
              <w:rPr>
                <w:rFonts w:eastAsiaTheme="minorEastAsia"/>
                <w:b/>
                <w:bCs/>
                <w:lang w:eastAsia="zh-CN"/>
              </w:rPr>
            </w:pPr>
            <w:r w:rsidRPr="00914423">
              <w:rPr>
                <w:rFonts w:eastAsiaTheme="minorEastAsia" w:hint="eastAsia"/>
                <w:b/>
                <w:bCs/>
                <w:lang w:eastAsia="zh-CN"/>
              </w:rPr>
              <w:t>Proposals:</w:t>
            </w:r>
          </w:p>
          <w:p w14:paraId="12A41D9C" w14:textId="3EA03625" w:rsidR="00422368" w:rsidRDefault="00422368" w:rsidP="006009E0">
            <w:pPr>
              <w:rPr>
                <w:rFonts w:eastAsiaTheme="minorEastAsia"/>
                <w:lang w:eastAsia="zh-CN"/>
              </w:rPr>
            </w:pPr>
            <w:r>
              <w:rPr>
                <w:rFonts w:eastAsiaTheme="minorEastAsia" w:hint="eastAsia"/>
                <w:lang w:eastAsia="zh-CN"/>
              </w:rPr>
              <w:t>Update the link budget table Row [</w:t>
            </w:r>
            <w:r w:rsidR="000C29B3">
              <w:rPr>
                <w:rFonts w:eastAsiaTheme="minorEastAsia" w:hint="eastAsia"/>
                <w:lang w:eastAsia="zh-CN"/>
              </w:rPr>
              <w:t>2D</w:t>
            </w:r>
            <w:r>
              <w:rPr>
                <w:rFonts w:eastAsiaTheme="minorEastAsia" w:hint="eastAsia"/>
                <w:lang w:eastAsia="zh-CN"/>
              </w:rPr>
              <w:t>] as follows,</w:t>
            </w:r>
          </w:p>
          <w:p w14:paraId="3D1098CD" w14:textId="77777777" w:rsidR="00422368" w:rsidRDefault="00422368" w:rsidP="006009E0">
            <w:pPr>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57"/>
              <w:gridCol w:w="2917"/>
              <w:gridCol w:w="4441"/>
              <w:gridCol w:w="6209"/>
            </w:tblGrid>
            <w:tr w:rsidR="00422368" w14:paraId="27CE309D" w14:textId="77777777" w:rsidTr="008358E8">
              <w:trPr>
                <w:trHeight w:val="151"/>
              </w:trPr>
              <w:tc>
                <w:tcPr>
                  <w:tcW w:w="361" w:type="pct"/>
                  <w:tcBorders>
                    <w:top w:val="single" w:sz="4" w:space="0" w:color="auto"/>
                    <w:left w:val="single" w:sz="4" w:space="0" w:color="auto"/>
                    <w:bottom w:val="single" w:sz="4" w:space="0" w:color="auto"/>
                    <w:right w:val="single" w:sz="4" w:space="0" w:color="auto"/>
                  </w:tcBorders>
                  <w:vAlign w:val="center"/>
                </w:tcPr>
                <w:p w14:paraId="40C2D3FA" w14:textId="77777777" w:rsidR="00422368" w:rsidRDefault="00422368" w:rsidP="006009E0">
                  <w:pPr>
                    <w:adjustRightInd w:val="0"/>
                    <w:snapToGrid w:val="0"/>
                    <w:jc w:val="center"/>
                    <w:rPr>
                      <w:rFonts w:ascii="Times New Roman" w:eastAsia="等线" w:hAnsi="Times New Roman"/>
                      <w:b/>
                      <w:bCs/>
                      <w:szCs w:val="20"/>
                      <w:lang w:bidi="ar"/>
                    </w:rPr>
                  </w:pPr>
                  <w:r>
                    <w:rPr>
                      <w:rFonts w:ascii="Times New Roman" w:eastAsia="等线" w:hAnsi="Times New Roman" w:hint="eastAsia"/>
                      <w:b/>
                      <w:bCs/>
                      <w:szCs w:val="20"/>
                      <w:lang w:bidi="ar"/>
                    </w:rPr>
                    <w:t>No.</w:t>
                  </w:r>
                </w:p>
              </w:tc>
              <w:tc>
                <w:tcPr>
                  <w:tcW w:w="99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D4B000E" w14:textId="77777777" w:rsidR="00422368" w:rsidRDefault="00422368" w:rsidP="006009E0">
                  <w:pPr>
                    <w:adjustRightInd w:val="0"/>
                    <w:snapToGrid w:val="0"/>
                    <w:rPr>
                      <w:rFonts w:ascii="Times New Roman" w:eastAsia="等线" w:hAnsi="Times New Roman"/>
                      <w:b/>
                      <w:bCs/>
                      <w:szCs w:val="20"/>
                      <w:lang w:bidi="ar"/>
                    </w:rPr>
                  </w:pPr>
                  <w:r>
                    <w:rPr>
                      <w:rFonts w:ascii="Times New Roman" w:eastAsia="等线" w:hAnsi="Times New Roman" w:hint="eastAsia"/>
                      <w:b/>
                      <w:bCs/>
                      <w:szCs w:val="20"/>
                      <w:lang w:bidi="ar"/>
                    </w:rPr>
                    <w:t>Item</w:t>
                  </w:r>
                </w:p>
              </w:tc>
              <w:tc>
                <w:tcPr>
                  <w:tcW w:w="1518" w:type="pct"/>
                  <w:tcBorders>
                    <w:top w:val="single" w:sz="4" w:space="0" w:color="auto"/>
                    <w:left w:val="single" w:sz="4" w:space="0" w:color="auto"/>
                    <w:bottom w:val="single" w:sz="4" w:space="0" w:color="auto"/>
                    <w:right w:val="single" w:sz="4" w:space="0" w:color="auto"/>
                  </w:tcBorders>
                  <w:shd w:val="clear" w:color="auto" w:fill="auto"/>
                  <w:vAlign w:val="center"/>
                </w:tcPr>
                <w:p w14:paraId="114DD196" w14:textId="77777777" w:rsidR="00422368" w:rsidRDefault="00422368" w:rsidP="006009E0">
                  <w:pPr>
                    <w:rPr>
                      <w:rFonts w:ascii="Times New Roman" w:eastAsia="等线" w:hAnsi="Times New Roman"/>
                      <w:b/>
                      <w:bCs/>
                      <w:szCs w:val="20"/>
                    </w:rPr>
                  </w:pPr>
                  <w:r>
                    <w:rPr>
                      <w:rFonts w:ascii="Times New Roman" w:eastAsia="等线" w:hAnsi="Times New Roman" w:hint="eastAsia"/>
                      <w:b/>
                      <w:bCs/>
                      <w:szCs w:val="20"/>
                    </w:rPr>
                    <w:t>Reader-to-Device</w:t>
                  </w:r>
                </w:p>
              </w:tc>
              <w:tc>
                <w:tcPr>
                  <w:tcW w:w="2123" w:type="pct"/>
                  <w:tcBorders>
                    <w:top w:val="single" w:sz="4" w:space="0" w:color="auto"/>
                    <w:left w:val="single" w:sz="4" w:space="0" w:color="auto"/>
                    <w:bottom w:val="single" w:sz="4" w:space="0" w:color="auto"/>
                    <w:right w:val="single" w:sz="4" w:space="0" w:color="auto"/>
                  </w:tcBorders>
                  <w:shd w:val="clear" w:color="auto" w:fill="auto"/>
                  <w:vAlign w:val="center"/>
                </w:tcPr>
                <w:p w14:paraId="716E1951" w14:textId="77777777" w:rsidR="00422368" w:rsidRDefault="00422368" w:rsidP="006009E0">
                  <w:pPr>
                    <w:rPr>
                      <w:rFonts w:ascii="Times New Roman" w:eastAsia="等线" w:hAnsi="Times New Roman"/>
                      <w:b/>
                      <w:bCs/>
                      <w:szCs w:val="20"/>
                    </w:rPr>
                  </w:pPr>
                  <w:r>
                    <w:rPr>
                      <w:rFonts w:ascii="Times New Roman" w:eastAsia="等线" w:hAnsi="Times New Roman" w:hint="eastAsia"/>
                      <w:b/>
                      <w:bCs/>
                      <w:szCs w:val="20"/>
                    </w:rPr>
                    <w:t>Device-to-Reader</w:t>
                  </w:r>
                </w:p>
              </w:tc>
            </w:tr>
            <w:tr w:rsidR="00422368" w14:paraId="62F20F71" w14:textId="77777777" w:rsidTr="008358E8">
              <w:trPr>
                <w:trHeight w:val="151"/>
              </w:trPr>
              <w:tc>
                <w:tcPr>
                  <w:tcW w:w="361" w:type="pct"/>
                  <w:tcBorders>
                    <w:top w:val="single" w:sz="4" w:space="0" w:color="auto"/>
                    <w:left w:val="single" w:sz="4" w:space="0" w:color="auto"/>
                    <w:bottom w:val="single" w:sz="4" w:space="0" w:color="auto"/>
                    <w:right w:val="single" w:sz="4" w:space="0" w:color="auto"/>
                  </w:tcBorders>
                  <w:vAlign w:val="center"/>
                </w:tcPr>
                <w:p w14:paraId="2C2BB800" w14:textId="4AEFBEA1" w:rsidR="00422368" w:rsidRDefault="00422368" w:rsidP="00422368">
                  <w:pPr>
                    <w:adjustRightInd w:val="0"/>
                    <w:snapToGrid w:val="0"/>
                    <w:jc w:val="center"/>
                    <w:rPr>
                      <w:rFonts w:ascii="Times New Roman" w:eastAsia="等线" w:hAnsi="Times New Roman"/>
                      <w:szCs w:val="20"/>
                      <w:lang w:bidi="ar"/>
                    </w:rPr>
                  </w:pPr>
                  <w:r w:rsidRPr="00CA2764">
                    <w:rPr>
                      <w:rFonts w:eastAsia="等线" w:hint="eastAsia"/>
                    </w:rPr>
                    <w:t>[2D]</w:t>
                  </w:r>
                </w:p>
              </w:tc>
              <w:tc>
                <w:tcPr>
                  <w:tcW w:w="99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43E9DFC" w14:textId="0C48E6A4" w:rsidR="00422368" w:rsidRDefault="00422368" w:rsidP="00422368">
                  <w:pPr>
                    <w:adjustRightInd w:val="0"/>
                    <w:snapToGrid w:val="0"/>
                    <w:rPr>
                      <w:rFonts w:ascii="Times New Roman" w:eastAsia="等线" w:hAnsi="Times New Roman"/>
                      <w:szCs w:val="20"/>
                      <w:lang w:bidi="ar"/>
                    </w:rPr>
                  </w:pPr>
                  <w:r w:rsidRPr="00CA2764">
                    <w:rPr>
                      <w:rFonts w:eastAsia="等线"/>
                    </w:rPr>
                    <w:t>Receiver Noise Figure (dB)</w:t>
                  </w:r>
                </w:p>
              </w:tc>
              <w:tc>
                <w:tcPr>
                  <w:tcW w:w="1518" w:type="pct"/>
                  <w:tcBorders>
                    <w:top w:val="single" w:sz="4" w:space="0" w:color="auto"/>
                    <w:left w:val="single" w:sz="4" w:space="0" w:color="auto"/>
                    <w:bottom w:val="single" w:sz="4" w:space="0" w:color="auto"/>
                    <w:right w:val="single" w:sz="4" w:space="0" w:color="auto"/>
                  </w:tcBorders>
                  <w:shd w:val="clear" w:color="auto" w:fill="auto"/>
                  <w:vAlign w:val="center"/>
                </w:tcPr>
                <w:p w14:paraId="3C105F58" w14:textId="17A7FE6D" w:rsidR="00422368" w:rsidRPr="008358E8" w:rsidRDefault="008358E8" w:rsidP="00422368">
                  <w:pPr>
                    <w:rPr>
                      <w:rFonts w:eastAsia="等线"/>
                      <w:lang w:eastAsia="zh-CN"/>
                    </w:rPr>
                  </w:pPr>
                  <w:r w:rsidRPr="008358E8">
                    <w:rPr>
                      <w:rFonts w:eastAsia="等线" w:hint="eastAsia"/>
                      <w:lang w:eastAsia="zh-CN"/>
                    </w:rPr>
                    <w:t>For RF-ED receiver</w:t>
                  </w:r>
                </w:p>
                <w:p w14:paraId="71CF290A" w14:textId="4822427A" w:rsidR="008358E8" w:rsidRPr="008358E8" w:rsidRDefault="008358E8" w:rsidP="008358E8">
                  <w:pPr>
                    <w:pStyle w:val="af"/>
                    <w:numPr>
                      <w:ilvl w:val="0"/>
                      <w:numId w:val="30"/>
                    </w:numPr>
                    <w:ind w:firstLineChars="0"/>
                    <w:rPr>
                      <w:rFonts w:eastAsia="等线"/>
                      <w:lang w:eastAsia="zh-CN"/>
                    </w:rPr>
                  </w:pPr>
                  <w:r w:rsidRPr="008358E8">
                    <w:rPr>
                      <w:rFonts w:eastAsia="等线" w:hint="eastAsia"/>
                      <w:color w:val="FF0000"/>
                      <w:highlight w:val="yellow"/>
                      <w:lang w:eastAsia="zh-CN"/>
                    </w:rPr>
                    <w:t>24</w:t>
                  </w:r>
                  <w:proofErr w:type="gramStart"/>
                  <w:r w:rsidRPr="008358E8">
                    <w:rPr>
                      <w:rFonts w:eastAsia="等线" w:hint="eastAsia"/>
                      <w:color w:val="FF0000"/>
                      <w:highlight w:val="yellow"/>
                      <w:lang w:eastAsia="zh-CN"/>
                    </w:rPr>
                    <w:t>dB?,</w:t>
                  </w:r>
                  <w:proofErr w:type="gramEnd"/>
                  <w:r w:rsidRPr="008358E8">
                    <w:rPr>
                      <w:rFonts w:eastAsia="等线" w:hint="eastAsia"/>
                      <w:color w:val="FF0000"/>
                      <w:highlight w:val="yellow"/>
                      <w:lang w:eastAsia="zh-CN"/>
                    </w:rPr>
                    <w:t xml:space="preserve"> 30dB?</w:t>
                  </w:r>
                  <w:r w:rsidRPr="008358E8">
                    <w:rPr>
                      <w:rFonts w:eastAsia="等线" w:hint="eastAsia"/>
                      <w:lang w:eastAsia="zh-CN"/>
                    </w:rPr>
                    <w:t xml:space="preserve">, </w:t>
                  </w:r>
                  <w:r w:rsidRPr="008358E8">
                    <w:rPr>
                      <w:rFonts w:eastAsia="等线"/>
                      <w:lang w:eastAsia="zh-CN"/>
                    </w:rPr>
                    <w:t>Device</w:t>
                  </w:r>
                  <w:r w:rsidRPr="008358E8">
                    <w:rPr>
                      <w:rFonts w:eastAsia="等线" w:hint="eastAsia"/>
                      <w:lang w:eastAsia="zh-CN"/>
                    </w:rPr>
                    <w:t xml:space="preserve"> 1</w:t>
                  </w:r>
                </w:p>
                <w:p w14:paraId="062658E6" w14:textId="798F6B65" w:rsidR="008358E8" w:rsidRPr="008358E8" w:rsidRDefault="008358E8" w:rsidP="008358E8">
                  <w:pPr>
                    <w:pStyle w:val="af"/>
                    <w:numPr>
                      <w:ilvl w:val="0"/>
                      <w:numId w:val="30"/>
                    </w:numPr>
                    <w:ind w:firstLineChars="0"/>
                    <w:rPr>
                      <w:rFonts w:eastAsia="等线"/>
                      <w:lang w:eastAsia="zh-CN"/>
                    </w:rPr>
                  </w:pPr>
                  <w:r w:rsidRPr="008358E8">
                    <w:rPr>
                      <w:rFonts w:eastAsia="等线" w:hint="eastAsia"/>
                      <w:lang w:eastAsia="zh-CN"/>
                    </w:rPr>
                    <w:t xml:space="preserve">20dB, </w:t>
                  </w:r>
                  <w:r w:rsidRPr="008358E8">
                    <w:rPr>
                      <w:rFonts w:eastAsia="等线"/>
                      <w:lang w:eastAsia="zh-CN"/>
                    </w:rPr>
                    <w:t>D</w:t>
                  </w:r>
                  <w:r w:rsidRPr="008358E8">
                    <w:rPr>
                      <w:rFonts w:eastAsia="等线" w:hint="eastAsia"/>
                      <w:lang w:eastAsia="zh-CN"/>
                    </w:rPr>
                    <w:t>evice 2</w:t>
                  </w:r>
                </w:p>
                <w:p w14:paraId="2EEAF109" w14:textId="77777777" w:rsidR="008358E8" w:rsidRPr="008358E8" w:rsidRDefault="008358E8" w:rsidP="00422368">
                  <w:pPr>
                    <w:rPr>
                      <w:rFonts w:eastAsia="等线"/>
                      <w:lang w:eastAsia="zh-CN"/>
                    </w:rPr>
                  </w:pPr>
                  <w:r w:rsidRPr="008358E8">
                    <w:rPr>
                      <w:rFonts w:eastAsia="等线" w:hint="eastAsia"/>
                      <w:lang w:eastAsia="zh-CN"/>
                    </w:rPr>
                    <w:t>For IF/ZIF receiver</w:t>
                  </w:r>
                </w:p>
                <w:p w14:paraId="113F990D" w14:textId="5CFB510E" w:rsidR="008358E8" w:rsidRPr="008358E8" w:rsidRDefault="008358E8" w:rsidP="008358E8">
                  <w:pPr>
                    <w:pStyle w:val="af"/>
                    <w:numPr>
                      <w:ilvl w:val="0"/>
                      <w:numId w:val="30"/>
                    </w:numPr>
                    <w:ind w:firstLineChars="0"/>
                    <w:rPr>
                      <w:rFonts w:eastAsia="等线"/>
                      <w:color w:val="FF0000"/>
                      <w:lang w:eastAsia="zh-CN"/>
                    </w:rPr>
                  </w:pPr>
                  <w:r w:rsidRPr="008358E8">
                    <w:rPr>
                      <w:rFonts w:eastAsia="等线" w:hint="eastAsia"/>
                      <w:lang w:eastAsia="zh-CN"/>
                    </w:rPr>
                    <w:t xml:space="preserve">15dB, </w:t>
                  </w:r>
                  <w:r w:rsidRPr="008358E8">
                    <w:rPr>
                      <w:rFonts w:eastAsia="等线"/>
                      <w:lang w:eastAsia="zh-CN"/>
                    </w:rPr>
                    <w:t>D</w:t>
                  </w:r>
                  <w:r w:rsidRPr="008358E8">
                    <w:rPr>
                      <w:rFonts w:eastAsia="等线" w:hint="eastAsia"/>
                      <w:lang w:eastAsia="zh-CN"/>
                    </w:rPr>
                    <w:t>evice 2</w:t>
                  </w:r>
                </w:p>
              </w:tc>
              <w:tc>
                <w:tcPr>
                  <w:tcW w:w="2123" w:type="pct"/>
                  <w:tcBorders>
                    <w:top w:val="single" w:sz="4" w:space="0" w:color="auto"/>
                    <w:left w:val="single" w:sz="4" w:space="0" w:color="auto"/>
                    <w:bottom w:val="single" w:sz="4" w:space="0" w:color="auto"/>
                    <w:right w:val="single" w:sz="4" w:space="0" w:color="auto"/>
                  </w:tcBorders>
                  <w:shd w:val="clear" w:color="auto" w:fill="auto"/>
                  <w:vAlign w:val="center"/>
                </w:tcPr>
                <w:p w14:paraId="41BD524D" w14:textId="77777777" w:rsidR="00422368" w:rsidRPr="00CA2764" w:rsidRDefault="00422368" w:rsidP="00422368">
                  <w:pPr>
                    <w:adjustRightInd w:val="0"/>
                    <w:snapToGrid w:val="0"/>
                    <w:rPr>
                      <w:rFonts w:eastAsia="等线"/>
                      <w:lang w:eastAsia="zh-CN"/>
                    </w:rPr>
                  </w:pPr>
                  <w:r w:rsidRPr="00CA2764">
                    <w:rPr>
                      <w:rFonts w:eastAsia="等线" w:hint="eastAsia"/>
                      <w:lang w:eastAsia="zh-CN"/>
                    </w:rPr>
                    <w:t>For BS as reader</w:t>
                  </w:r>
                </w:p>
                <w:p w14:paraId="170B3B60" w14:textId="77777777" w:rsidR="00422368" w:rsidRPr="00CA2764" w:rsidRDefault="00422368" w:rsidP="00422368">
                  <w:pPr>
                    <w:pStyle w:val="af"/>
                    <w:numPr>
                      <w:ilvl w:val="0"/>
                      <w:numId w:val="30"/>
                    </w:numPr>
                    <w:adjustRightInd w:val="0"/>
                    <w:snapToGrid w:val="0"/>
                    <w:ind w:firstLineChars="0"/>
                    <w:rPr>
                      <w:rFonts w:eastAsia="等线"/>
                      <w:lang w:eastAsia="zh-CN"/>
                    </w:rPr>
                  </w:pPr>
                  <w:r w:rsidRPr="00CA2764">
                    <w:rPr>
                      <w:rFonts w:eastAsia="等线" w:hint="eastAsia"/>
                      <w:lang w:eastAsia="zh-CN"/>
                    </w:rPr>
                    <w:t>5dB</w:t>
                  </w:r>
                </w:p>
                <w:p w14:paraId="24F19ED4" w14:textId="77777777" w:rsidR="00422368" w:rsidRPr="00CA2764" w:rsidRDefault="00422368" w:rsidP="00422368">
                  <w:pPr>
                    <w:adjustRightInd w:val="0"/>
                    <w:snapToGrid w:val="0"/>
                    <w:rPr>
                      <w:rFonts w:eastAsia="等线"/>
                      <w:lang w:eastAsia="zh-CN"/>
                    </w:rPr>
                  </w:pPr>
                  <w:r w:rsidRPr="00CA2764">
                    <w:rPr>
                      <w:rFonts w:eastAsia="等线" w:hint="eastAsia"/>
                      <w:lang w:eastAsia="zh-CN"/>
                    </w:rPr>
                    <w:t>For UE as reader</w:t>
                  </w:r>
                </w:p>
                <w:p w14:paraId="448CA711" w14:textId="6466F365" w:rsidR="00422368" w:rsidRPr="00F83596" w:rsidRDefault="00422368" w:rsidP="00422368">
                  <w:pPr>
                    <w:adjustRightInd w:val="0"/>
                    <w:snapToGrid w:val="0"/>
                    <w:rPr>
                      <w:rFonts w:eastAsia="等线"/>
                      <w:color w:val="FF0000"/>
                      <w:szCs w:val="20"/>
                      <w:lang w:eastAsia="zh-CN" w:bidi="ar"/>
                    </w:rPr>
                  </w:pPr>
                  <w:r w:rsidRPr="00CA2764">
                    <w:rPr>
                      <w:rFonts w:eastAsia="等线" w:hint="eastAsia"/>
                      <w:lang w:eastAsia="zh-CN"/>
                    </w:rPr>
                    <w:t>7dB</w:t>
                  </w:r>
                </w:p>
              </w:tc>
            </w:tr>
          </w:tbl>
          <w:p w14:paraId="7B473AD6" w14:textId="77777777" w:rsidR="00422368" w:rsidRPr="00DC4705" w:rsidRDefault="00422368" w:rsidP="006009E0">
            <w:pPr>
              <w:rPr>
                <w:rFonts w:eastAsiaTheme="minorEastAsia"/>
                <w:lang w:eastAsia="zh-CN"/>
              </w:rPr>
            </w:pPr>
          </w:p>
          <w:p w14:paraId="76A92D4F" w14:textId="77777777" w:rsidR="00422368" w:rsidRPr="009C36DB" w:rsidRDefault="00422368" w:rsidP="006009E0">
            <w:pPr>
              <w:rPr>
                <w:rFonts w:eastAsiaTheme="minorEastAsia"/>
                <w:lang w:eastAsia="zh-CN"/>
              </w:rPr>
            </w:pPr>
          </w:p>
        </w:tc>
      </w:tr>
    </w:tbl>
    <w:p w14:paraId="227CEEBC" w14:textId="77777777" w:rsidR="00422368" w:rsidRDefault="00422368" w:rsidP="000B2DDD">
      <w:pPr>
        <w:rPr>
          <w:rFonts w:eastAsiaTheme="minorEastAsia"/>
          <w:i/>
          <w:iCs/>
          <w:lang w:eastAsia="zh-CN"/>
        </w:rPr>
      </w:pPr>
    </w:p>
    <w:tbl>
      <w:tblPr>
        <w:tblStyle w:val="af1"/>
        <w:tblW w:w="9736" w:type="dxa"/>
        <w:tblLayout w:type="fixed"/>
        <w:tblLook w:val="04A0" w:firstRow="1" w:lastRow="0" w:firstColumn="1" w:lastColumn="0" w:noHBand="0" w:noVBand="1"/>
      </w:tblPr>
      <w:tblGrid>
        <w:gridCol w:w="1129"/>
        <w:gridCol w:w="8607"/>
      </w:tblGrid>
      <w:tr w:rsidR="004E3F1C" w:rsidRPr="00E5405E" w14:paraId="756ED1D6" w14:textId="77777777" w:rsidTr="004772B4">
        <w:tc>
          <w:tcPr>
            <w:tcW w:w="1129" w:type="dxa"/>
          </w:tcPr>
          <w:p w14:paraId="05697B4E" w14:textId="77777777" w:rsidR="004E3F1C" w:rsidRPr="00E5405E" w:rsidRDefault="004E3F1C" w:rsidP="004772B4">
            <w:pPr>
              <w:jc w:val="center"/>
              <w:rPr>
                <w:rFonts w:eastAsiaTheme="minorEastAsia"/>
                <w:b/>
                <w:bCs/>
                <w:lang w:eastAsia="zh-CN"/>
              </w:rPr>
            </w:pPr>
            <w:r w:rsidRPr="00E5405E">
              <w:rPr>
                <w:rFonts w:eastAsiaTheme="minorEastAsia" w:hint="eastAsia"/>
                <w:b/>
                <w:bCs/>
                <w:lang w:eastAsia="zh-CN"/>
              </w:rPr>
              <w:t>Company</w:t>
            </w:r>
          </w:p>
        </w:tc>
        <w:tc>
          <w:tcPr>
            <w:tcW w:w="8607" w:type="dxa"/>
          </w:tcPr>
          <w:p w14:paraId="3AAC0CAB" w14:textId="77777777" w:rsidR="004E3F1C" w:rsidRPr="00E5405E" w:rsidRDefault="004E3F1C" w:rsidP="004772B4">
            <w:pPr>
              <w:jc w:val="center"/>
              <w:rPr>
                <w:rFonts w:eastAsiaTheme="minorEastAsia"/>
                <w:b/>
                <w:bCs/>
                <w:lang w:eastAsia="zh-CN"/>
              </w:rPr>
            </w:pPr>
            <w:r w:rsidRPr="00E5405E">
              <w:rPr>
                <w:rFonts w:eastAsiaTheme="minorEastAsia" w:hint="eastAsia"/>
                <w:b/>
                <w:bCs/>
                <w:lang w:eastAsia="zh-CN"/>
              </w:rPr>
              <w:t>Comments</w:t>
            </w:r>
          </w:p>
        </w:tc>
      </w:tr>
      <w:tr w:rsidR="004E3F1C" w:rsidRPr="004C2867" w14:paraId="64DF3E1F" w14:textId="77777777" w:rsidTr="004772B4">
        <w:tc>
          <w:tcPr>
            <w:tcW w:w="1129" w:type="dxa"/>
          </w:tcPr>
          <w:p w14:paraId="3774F727" w14:textId="77777777" w:rsidR="004E3F1C" w:rsidRDefault="004E3F1C" w:rsidP="004772B4">
            <w:pPr>
              <w:rPr>
                <w:rFonts w:eastAsiaTheme="minorEastAsia"/>
              </w:rPr>
            </w:pPr>
          </w:p>
        </w:tc>
        <w:tc>
          <w:tcPr>
            <w:tcW w:w="8607" w:type="dxa"/>
          </w:tcPr>
          <w:p w14:paraId="1D3A691D" w14:textId="77777777" w:rsidR="004E3F1C" w:rsidRPr="004C2867" w:rsidRDefault="004E3F1C" w:rsidP="004772B4">
            <w:pPr>
              <w:rPr>
                <w:rFonts w:eastAsiaTheme="minorEastAsia"/>
                <w:lang w:eastAsia="zh-CN"/>
              </w:rPr>
            </w:pPr>
          </w:p>
        </w:tc>
      </w:tr>
      <w:tr w:rsidR="004E3F1C" w:rsidRPr="004C2867" w14:paraId="77775C24" w14:textId="77777777" w:rsidTr="004772B4">
        <w:tc>
          <w:tcPr>
            <w:tcW w:w="1129" w:type="dxa"/>
          </w:tcPr>
          <w:p w14:paraId="635F1B21" w14:textId="77777777" w:rsidR="004E3F1C" w:rsidRDefault="004E3F1C" w:rsidP="004772B4">
            <w:pPr>
              <w:rPr>
                <w:rFonts w:eastAsiaTheme="minorEastAsia"/>
              </w:rPr>
            </w:pPr>
          </w:p>
        </w:tc>
        <w:tc>
          <w:tcPr>
            <w:tcW w:w="8607" w:type="dxa"/>
          </w:tcPr>
          <w:p w14:paraId="52A0A218" w14:textId="77777777" w:rsidR="004E3F1C" w:rsidRDefault="004E3F1C" w:rsidP="004772B4">
            <w:pPr>
              <w:rPr>
                <w:rFonts w:eastAsiaTheme="minorEastAsia"/>
                <w:lang w:eastAsia="zh-CN"/>
              </w:rPr>
            </w:pPr>
          </w:p>
        </w:tc>
      </w:tr>
      <w:tr w:rsidR="004E3F1C" w:rsidRPr="004C2867" w14:paraId="5B355C4F" w14:textId="77777777" w:rsidTr="004772B4">
        <w:tc>
          <w:tcPr>
            <w:tcW w:w="1129" w:type="dxa"/>
          </w:tcPr>
          <w:p w14:paraId="3916C0B9" w14:textId="77777777" w:rsidR="004E3F1C" w:rsidRDefault="004E3F1C" w:rsidP="004772B4">
            <w:pPr>
              <w:rPr>
                <w:rFonts w:eastAsiaTheme="minorEastAsia"/>
              </w:rPr>
            </w:pPr>
          </w:p>
        </w:tc>
        <w:tc>
          <w:tcPr>
            <w:tcW w:w="8607" w:type="dxa"/>
          </w:tcPr>
          <w:p w14:paraId="38EC458F" w14:textId="77777777" w:rsidR="004E3F1C" w:rsidRDefault="004E3F1C" w:rsidP="004772B4">
            <w:pPr>
              <w:rPr>
                <w:rFonts w:eastAsiaTheme="minorEastAsia"/>
                <w:lang w:eastAsia="zh-CN"/>
              </w:rPr>
            </w:pPr>
          </w:p>
        </w:tc>
      </w:tr>
      <w:tr w:rsidR="004E3F1C" w:rsidRPr="004C2867" w14:paraId="0D168114" w14:textId="77777777" w:rsidTr="004772B4">
        <w:tc>
          <w:tcPr>
            <w:tcW w:w="1129" w:type="dxa"/>
          </w:tcPr>
          <w:p w14:paraId="292328FA" w14:textId="77777777" w:rsidR="004E3F1C" w:rsidRDefault="004E3F1C" w:rsidP="004772B4">
            <w:pPr>
              <w:rPr>
                <w:rFonts w:eastAsiaTheme="minorEastAsia"/>
              </w:rPr>
            </w:pPr>
          </w:p>
        </w:tc>
        <w:tc>
          <w:tcPr>
            <w:tcW w:w="8607" w:type="dxa"/>
          </w:tcPr>
          <w:p w14:paraId="44E7D656" w14:textId="77777777" w:rsidR="004E3F1C" w:rsidRDefault="004E3F1C" w:rsidP="004772B4">
            <w:pPr>
              <w:rPr>
                <w:rFonts w:eastAsiaTheme="minorEastAsia"/>
                <w:lang w:eastAsia="zh-CN"/>
              </w:rPr>
            </w:pPr>
          </w:p>
        </w:tc>
      </w:tr>
      <w:tr w:rsidR="004E3F1C" w:rsidRPr="004C2867" w14:paraId="1DEE1B3C" w14:textId="77777777" w:rsidTr="004772B4">
        <w:tc>
          <w:tcPr>
            <w:tcW w:w="1129" w:type="dxa"/>
          </w:tcPr>
          <w:p w14:paraId="33629BF5" w14:textId="77777777" w:rsidR="004E3F1C" w:rsidRDefault="004E3F1C" w:rsidP="004772B4">
            <w:pPr>
              <w:rPr>
                <w:rFonts w:eastAsiaTheme="minorEastAsia"/>
              </w:rPr>
            </w:pPr>
          </w:p>
        </w:tc>
        <w:tc>
          <w:tcPr>
            <w:tcW w:w="8607" w:type="dxa"/>
          </w:tcPr>
          <w:p w14:paraId="6905C89D" w14:textId="77777777" w:rsidR="004E3F1C" w:rsidRDefault="004E3F1C" w:rsidP="004772B4">
            <w:pPr>
              <w:rPr>
                <w:rFonts w:eastAsiaTheme="minorEastAsia"/>
                <w:lang w:eastAsia="zh-CN"/>
              </w:rPr>
            </w:pPr>
          </w:p>
        </w:tc>
      </w:tr>
    </w:tbl>
    <w:p w14:paraId="222BCD23" w14:textId="77777777" w:rsidR="004E3F1C" w:rsidRDefault="004E3F1C" w:rsidP="000B2DDD">
      <w:pPr>
        <w:rPr>
          <w:rFonts w:eastAsiaTheme="minorEastAsia"/>
          <w:i/>
          <w:iCs/>
          <w:lang w:eastAsia="zh-CN"/>
        </w:rPr>
      </w:pPr>
    </w:p>
    <w:p w14:paraId="0120A9B3" w14:textId="77777777" w:rsidR="008358E8" w:rsidRDefault="008358E8" w:rsidP="008358E8">
      <w:pPr>
        <w:pStyle w:val="3"/>
        <w:rPr>
          <w:rFonts w:eastAsiaTheme="minorEastAsia"/>
          <w:lang w:eastAsia="zh-CN" w:bidi="ar"/>
        </w:rPr>
      </w:pPr>
      <w:r w:rsidRPr="008358E8">
        <w:rPr>
          <w:rFonts w:hint="eastAsia"/>
          <w:lang w:bidi="ar"/>
        </w:rPr>
        <w:t xml:space="preserve">[2F] </w:t>
      </w:r>
      <w:r w:rsidRPr="008358E8">
        <w:rPr>
          <w:lang w:bidi="ar"/>
        </w:rPr>
        <w:t>Noise Power</w:t>
      </w:r>
      <w:r w:rsidRPr="008358E8">
        <w:rPr>
          <w:rFonts w:hint="eastAsia"/>
          <w:lang w:bidi="ar"/>
        </w:rPr>
        <w:t xml:space="preserve"> </w:t>
      </w:r>
      <w:r>
        <w:rPr>
          <w:rFonts w:hint="eastAsia"/>
          <w:lang w:bidi="ar"/>
        </w:rPr>
        <w:t>@ Rx</w:t>
      </w:r>
    </w:p>
    <w:p w14:paraId="088E73A8" w14:textId="77777777" w:rsidR="008358E8" w:rsidRPr="00126186" w:rsidRDefault="008358E8" w:rsidP="008358E8">
      <w:pPr>
        <w:pStyle w:val="4"/>
        <w:rPr>
          <w:rFonts w:eastAsiaTheme="minorEastAsia"/>
          <w:lang w:eastAsia="zh-CN"/>
        </w:rPr>
      </w:pPr>
      <w:r w:rsidRPr="006E3F5D">
        <w:rPr>
          <w:rFonts w:eastAsiaTheme="minorEastAsia" w:hint="eastAsia"/>
          <w:lang w:eastAsia="zh-CN"/>
        </w:rPr>
        <w:t xml:space="preserve">Discussion </w:t>
      </w:r>
      <w:r>
        <w:rPr>
          <w:rFonts w:eastAsiaTheme="minorEastAsia" w:hint="eastAsia"/>
          <w:lang w:eastAsia="zh-CN"/>
        </w:rPr>
        <w:t>(round 1)</w:t>
      </w:r>
    </w:p>
    <w:p w14:paraId="52C91DF0" w14:textId="77777777" w:rsidR="008358E8" w:rsidRPr="008358E8" w:rsidRDefault="008358E8" w:rsidP="008358E8">
      <w:pPr>
        <w:rPr>
          <w:rFonts w:eastAsiaTheme="minorEastAsia"/>
          <w:lang w:eastAsia="zh-CN" w:bidi="a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5"/>
        <w:gridCol w:w="1600"/>
        <w:gridCol w:w="3859"/>
        <w:gridCol w:w="1987"/>
        <w:gridCol w:w="6581"/>
      </w:tblGrid>
      <w:tr w:rsidR="008358E8" w14:paraId="120066DD" w14:textId="77777777" w:rsidTr="006009E0">
        <w:trPr>
          <w:trHeight w:val="20"/>
        </w:trPr>
        <w:tc>
          <w:tcPr>
            <w:tcW w:w="255" w:type="pct"/>
            <w:tcBorders>
              <w:top w:val="single" w:sz="4" w:space="0" w:color="auto"/>
              <w:left w:val="single" w:sz="4" w:space="0" w:color="auto"/>
              <w:bottom w:val="single" w:sz="4" w:space="0" w:color="auto"/>
              <w:right w:val="single" w:sz="4" w:space="0" w:color="auto"/>
            </w:tcBorders>
            <w:vAlign w:val="center"/>
          </w:tcPr>
          <w:p w14:paraId="5D1ADFF6" w14:textId="77777777" w:rsidR="008358E8" w:rsidRDefault="008358E8" w:rsidP="006009E0">
            <w:pPr>
              <w:adjustRightInd w:val="0"/>
              <w:snapToGrid w:val="0"/>
              <w:ind w:left="840" w:hanging="840"/>
              <w:jc w:val="center"/>
              <w:rPr>
                <w:rFonts w:ascii="Times New Roman" w:eastAsia="等线" w:hAnsi="Times New Roman"/>
                <w:b/>
                <w:bCs/>
                <w:szCs w:val="20"/>
              </w:rPr>
            </w:pPr>
            <w:r>
              <w:rPr>
                <w:rFonts w:ascii="Times New Roman" w:eastAsia="等线" w:hAnsi="Times New Roman"/>
                <w:b/>
                <w:bCs/>
                <w:szCs w:val="20"/>
              </w:rPr>
              <w:t>No.</w:t>
            </w:r>
          </w:p>
        </w:tc>
        <w:tc>
          <w:tcPr>
            <w:tcW w:w="5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B0ED973" w14:textId="77777777" w:rsidR="008358E8" w:rsidRDefault="008358E8" w:rsidP="006009E0">
            <w:pPr>
              <w:adjustRightInd w:val="0"/>
              <w:snapToGrid w:val="0"/>
              <w:rPr>
                <w:rFonts w:ascii="Times New Roman" w:eastAsia="等线" w:hAnsi="Times New Roman"/>
                <w:b/>
                <w:bCs/>
                <w:szCs w:val="20"/>
              </w:rPr>
            </w:pPr>
            <w:r>
              <w:rPr>
                <w:rFonts w:ascii="Times New Roman" w:eastAsia="等线" w:hAnsi="Times New Roman"/>
                <w:b/>
                <w:bCs/>
                <w:szCs w:val="20"/>
              </w:rPr>
              <w:t>Item</w:t>
            </w:r>
          </w:p>
        </w:tc>
        <w:tc>
          <w:tcPr>
            <w:tcW w:w="1305" w:type="pct"/>
            <w:tcBorders>
              <w:top w:val="single" w:sz="4" w:space="0" w:color="auto"/>
              <w:left w:val="single" w:sz="4" w:space="0" w:color="auto"/>
              <w:bottom w:val="single" w:sz="4" w:space="0" w:color="auto"/>
              <w:right w:val="single" w:sz="4" w:space="0" w:color="auto"/>
            </w:tcBorders>
            <w:shd w:val="clear" w:color="auto" w:fill="auto"/>
            <w:vAlign w:val="center"/>
          </w:tcPr>
          <w:p w14:paraId="33B90A76" w14:textId="77777777" w:rsidR="008358E8" w:rsidRDefault="008358E8" w:rsidP="006009E0">
            <w:pPr>
              <w:adjustRightInd w:val="0"/>
              <w:snapToGrid w:val="0"/>
              <w:ind w:left="420" w:hanging="420"/>
              <w:rPr>
                <w:rFonts w:ascii="Times New Roman" w:eastAsia="等线" w:hAnsi="Times New Roman"/>
                <w:b/>
                <w:bCs/>
                <w:szCs w:val="20"/>
              </w:rPr>
            </w:pPr>
            <w:r>
              <w:rPr>
                <w:rFonts w:ascii="Times New Roman" w:eastAsia="等线" w:hAnsi="Times New Roman"/>
                <w:b/>
                <w:bCs/>
                <w:szCs w:val="20"/>
              </w:rPr>
              <w:t>Reader-to-Device</w:t>
            </w:r>
          </w:p>
        </w:tc>
        <w:tc>
          <w:tcPr>
            <w:tcW w:w="672" w:type="pct"/>
            <w:tcBorders>
              <w:top w:val="single" w:sz="4" w:space="0" w:color="auto"/>
              <w:left w:val="single" w:sz="4" w:space="0" w:color="auto"/>
              <w:bottom w:val="single" w:sz="4" w:space="0" w:color="auto"/>
              <w:right w:val="single" w:sz="4" w:space="0" w:color="auto"/>
            </w:tcBorders>
            <w:shd w:val="clear" w:color="auto" w:fill="auto"/>
            <w:vAlign w:val="center"/>
          </w:tcPr>
          <w:p w14:paraId="5CD32A1B" w14:textId="77777777" w:rsidR="008358E8" w:rsidRDefault="008358E8" w:rsidP="006009E0">
            <w:pPr>
              <w:adjustRightInd w:val="0"/>
              <w:snapToGrid w:val="0"/>
              <w:ind w:left="420" w:hanging="420"/>
              <w:rPr>
                <w:rFonts w:ascii="Times New Roman" w:eastAsia="等线" w:hAnsi="Times New Roman"/>
                <w:b/>
                <w:bCs/>
                <w:szCs w:val="20"/>
              </w:rPr>
            </w:pPr>
            <w:r>
              <w:rPr>
                <w:rFonts w:ascii="Times New Roman" w:eastAsia="等线" w:hAnsi="Times New Roman"/>
                <w:b/>
                <w:bCs/>
                <w:szCs w:val="20"/>
              </w:rPr>
              <w:t>Device-to-Reader</w:t>
            </w:r>
          </w:p>
        </w:tc>
        <w:tc>
          <w:tcPr>
            <w:tcW w:w="2226" w:type="pct"/>
            <w:tcBorders>
              <w:top w:val="single" w:sz="4" w:space="0" w:color="auto"/>
              <w:left w:val="single" w:sz="4" w:space="0" w:color="auto"/>
              <w:bottom w:val="single" w:sz="4" w:space="0" w:color="auto"/>
              <w:right w:val="single" w:sz="4" w:space="0" w:color="auto"/>
            </w:tcBorders>
          </w:tcPr>
          <w:p w14:paraId="2C033476" w14:textId="77777777" w:rsidR="008358E8" w:rsidRDefault="008358E8" w:rsidP="006009E0">
            <w:pPr>
              <w:adjustRightInd w:val="0"/>
              <w:snapToGrid w:val="0"/>
              <w:ind w:left="420" w:hanging="420"/>
              <w:rPr>
                <w:rFonts w:ascii="Times New Roman" w:eastAsia="等线" w:hAnsi="Times New Roman"/>
                <w:b/>
                <w:bCs/>
                <w:szCs w:val="20"/>
                <w:lang w:eastAsia="zh-CN"/>
              </w:rPr>
            </w:pPr>
            <w:r>
              <w:rPr>
                <w:rFonts w:ascii="Times New Roman" w:eastAsia="等线" w:hAnsi="Times New Roman"/>
                <w:b/>
                <w:bCs/>
                <w:szCs w:val="20"/>
                <w:lang w:eastAsia="zh-CN"/>
              </w:rPr>
              <w:t>C</w:t>
            </w:r>
            <w:r>
              <w:rPr>
                <w:rFonts w:ascii="Times New Roman" w:eastAsia="等线" w:hAnsi="Times New Roman" w:hint="eastAsia"/>
                <w:b/>
                <w:bCs/>
                <w:szCs w:val="20"/>
                <w:lang w:eastAsia="zh-CN"/>
              </w:rPr>
              <w:t>ompany views</w:t>
            </w:r>
          </w:p>
        </w:tc>
      </w:tr>
      <w:tr w:rsidR="008358E8" w:rsidRPr="00CA2764" w14:paraId="4FC96420" w14:textId="77777777" w:rsidTr="006009E0">
        <w:trPr>
          <w:trHeight w:val="20"/>
        </w:trPr>
        <w:tc>
          <w:tcPr>
            <w:tcW w:w="255" w:type="pct"/>
            <w:tcBorders>
              <w:top w:val="single" w:sz="4" w:space="0" w:color="auto"/>
              <w:left w:val="single" w:sz="4" w:space="0" w:color="auto"/>
              <w:bottom w:val="single" w:sz="4" w:space="0" w:color="auto"/>
              <w:right w:val="single" w:sz="4" w:space="0" w:color="auto"/>
            </w:tcBorders>
            <w:vAlign w:val="center"/>
          </w:tcPr>
          <w:p w14:paraId="3476F784" w14:textId="77777777" w:rsidR="008358E8" w:rsidRPr="00CA2764" w:rsidRDefault="008358E8" w:rsidP="006009E0">
            <w:pPr>
              <w:adjustRightInd w:val="0"/>
              <w:snapToGrid w:val="0"/>
              <w:ind w:left="840" w:hanging="840"/>
              <w:jc w:val="center"/>
              <w:rPr>
                <w:rFonts w:ascii="Times New Roman" w:eastAsia="等线" w:hAnsi="Times New Roman"/>
                <w:strike/>
                <w:szCs w:val="20"/>
              </w:rPr>
            </w:pPr>
            <w:r>
              <w:rPr>
                <w:rFonts w:eastAsia="等线" w:hint="eastAsia"/>
              </w:rPr>
              <w:t>[2F]</w:t>
            </w:r>
          </w:p>
        </w:tc>
        <w:tc>
          <w:tcPr>
            <w:tcW w:w="5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3024484" w14:textId="77777777" w:rsidR="008358E8" w:rsidRPr="00CA2764" w:rsidRDefault="008358E8" w:rsidP="006009E0">
            <w:pPr>
              <w:adjustRightInd w:val="0"/>
              <w:snapToGrid w:val="0"/>
              <w:rPr>
                <w:rFonts w:ascii="Times New Roman" w:eastAsia="等线" w:hAnsi="Times New Roman"/>
                <w:strike/>
                <w:szCs w:val="20"/>
              </w:rPr>
            </w:pPr>
            <w:r w:rsidRPr="00F41F25">
              <w:rPr>
                <w:rFonts w:eastAsia="等线"/>
              </w:rPr>
              <w:t>Noise Power</w:t>
            </w:r>
            <w:r w:rsidRPr="00F41F25">
              <w:rPr>
                <w:rFonts w:eastAsia="等线" w:hint="eastAsia"/>
                <w:lang w:eastAsia="zh-CN"/>
              </w:rPr>
              <w:t xml:space="preserve"> (dBm)</w:t>
            </w:r>
          </w:p>
        </w:tc>
        <w:tc>
          <w:tcPr>
            <w:tcW w:w="1305" w:type="pct"/>
            <w:tcBorders>
              <w:top w:val="single" w:sz="4" w:space="0" w:color="auto"/>
              <w:left w:val="single" w:sz="4" w:space="0" w:color="auto"/>
              <w:bottom w:val="single" w:sz="4" w:space="0" w:color="auto"/>
              <w:right w:val="single" w:sz="4" w:space="0" w:color="auto"/>
            </w:tcBorders>
            <w:shd w:val="clear" w:color="auto" w:fill="auto"/>
            <w:vAlign w:val="center"/>
          </w:tcPr>
          <w:p w14:paraId="190B5352" w14:textId="77777777" w:rsidR="008358E8" w:rsidRPr="00CA2764" w:rsidRDefault="008358E8" w:rsidP="006009E0">
            <w:pPr>
              <w:numPr>
                <w:ilvl w:val="0"/>
                <w:numId w:val="30"/>
              </w:numPr>
              <w:adjustRightInd w:val="0"/>
              <w:snapToGrid w:val="0"/>
              <w:rPr>
                <w:rFonts w:ascii="Times New Roman" w:eastAsia="等线" w:hAnsi="Times New Roman"/>
                <w:strike/>
                <w:szCs w:val="20"/>
              </w:rPr>
            </w:pPr>
            <w:r w:rsidRPr="00126D39">
              <w:rPr>
                <w:rFonts w:eastAsia="等线"/>
                <w:highlight w:val="yellow"/>
                <w:lang w:eastAsia="zh-CN"/>
              </w:rPr>
              <w:t>C</w:t>
            </w:r>
            <w:r w:rsidRPr="00126D39">
              <w:rPr>
                <w:rFonts w:eastAsia="等线" w:hint="eastAsia"/>
                <w:highlight w:val="yellow"/>
                <w:lang w:eastAsia="zh-CN"/>
              </w:rPr>
              <w:t>alculated</w:t>
            </w:r>
          </w:p>
        </w:tc>
        <w:tc>
          <w:tcPr>
            <w:tcW w:w="672" w:type="pct"/>
            <w:tcBorders>
              <w:top w:val="single" w:sz="4" w:space="0" w:color="auto"/>
              <w:left w:val="single" w:sz="4" w:space="0" w:color="auto"/>
              <w:bottom w:val="single" w:sz="4" w:space="0" w:color="auto"/>
              <w:right w:val="single" w:sz="4" w:space="0" w:color="auto"/>
            </w:tcBorders>
            <w:shd w:val="clear" w:color="auto" w:fill="auto"/>
            <w:vAlign w:val="center"/>
          </w:tcPr>
          <w:p w14:paraId="628842AF" w14:textId="77777777" w:rsidR="008358E8" w:rsidRPr="00CA2764" w:rsidRDefault="008358E8" w:rsidP="006009E0">
            <w:pPr>
              <w:numPr>
                <w:ilvl w:val="0"/>
                <w:numId w:val="30"/>
              </w:numPr>
              <w:adjustRightInd w:val="0"/>
              <w:snapToGrid w:val="0"/>
              <w:rPr>
                <w:rFonts w:ascii="Times New Roman" w:eastAsia="等线" w:hAnsi="Times New Roman"/>
                <w:strike/>
                <w:szCs w:val="20"/>
              </w:rPr>
            </w:pPr>
            <w:r w:rsidRPr="00126D39">
              <w:rPr>
                <w:rFonts w:eastAsia="等线"/>
                <w:highlight w:val="yellow"/>
                <w:lang w:eastAsia="zh-CN"/>
              </w:rPr>
              <w:t>C</w:t>
            </w:r>
            <w:r w:rsidRPr="00126D39">
              <w:rPr>
                <w:rFonts w:eastAsia="等线" w:hint="eastAsia"/>
                <w:highlight w:val="yellow"/>
                <w:lang w:eastAsia="zh-CN"/>
              </w:rPr>
              <w:t>alculated</w:t>
            </w:r>
          </w:p>
        </w:tc>
        <w:tc>
          <w:tcPr>
            <w:tcW w:w="2226" w:type="pct"/>
            <w:tcBorders>
              <w:top w:val="single" w:sz="4" w:space="0" w:color="auto"/>
              <w:left w:val="single" w:sz="4" w:space="0" w:color="auto"/>
              <w:bottom w:val="single" w:sz="4" w:space="0" w:color="auto"/>
              <w:right w:val="single" w:sz="4" w:space="0" w:color="auto"/>
            </w:tcBorders>
          </w:tcPr>
          <w:p w14:paraId="207321DF" w14:textId="77777777" w:rsidR="008358E8" w:rsidRDefault="008358E8" w:rsidP="006009E0">
            <w:pPr>
              <w:adjustRightInd w:val="0"/>
              <w:snapToGrid w:val="0"/>
              <w:rPr>
                <w:rFonts w:eastAsia="等线"/>
                <w:lang w:eastAsia="zh-CN"/>
              </w:rPr>
            </w:pPr>
            <w:r>
              <w:rPr>
                <w:rFonts w:eastAsia="等线"/>
                <w:lang w:eastAsia="zh-CN"/>
              </w:rPr>
              <w:t>F</w:t>
            </w:r>
            <w:r>
              <w:rPr>
                <w:rFonts w:eastAsia="等线" w:hint="eastAsia"/>
                <w:lang w:eastAsia="zh-CN"/>
              </w:rPr>
              <w:t>or R2D</w:t>
            </w:r>
          </w:p>
          <w:p w14:paraId="7BE729DF" w14:textId="77777777" w:rsidR="008358E8" w:rsidRDefault="008358E8" w:rsidP="006009E0">
            <w:pPr>
              <w:numPr>
                <w:ilvl w:val="0"/>
                <w:numId w:val="30"/>
              </w:numPr>
              <w:overflowPunct w:val="0"/>
              <w:autoSpaceDE w:val="0"/>
              <w:autoSpaceDN w:val="0"/>
              <w:adjustRightInd w:val="0"/>
              <w:snapToGrid w:val="0"/>
              <w:jc w:val="both"/>
              <w:textAlignment w:val="baseline"/>
              <w:rPr>
                <w:rFonts w:ascii="Times New Roman" w:eastAsia="宋体" w:hAnsi="Times New Roman"/>
                <w:szCs w:val="20"/>
                <w:lang w:bidi="ar"/>
              </w:rPr>
            </w:pPr>
            <w:r>
              <w:rPr>
                <w:rFonts w:ascii="Times New Roman" w:eastAsia="宋体" w:hAnsi="Times New Roman" w:hint="eastAsia"/>
                <w:szCs w:val="20"/>
                <w:lang w:bidi="ar"/>
              </w:rPr>
              <w:t>[2</w:t>
            </w:r>
            <w:proofErr w:type="gramStart"/>
            <w:r>
              <w:rPr>
                <w:rFonts w:ascii="Times New Roman" w:eastAsia="宋体" w:hAnsi="Times New Roman" w:hint="eastAsia"/>
                <w:szCs w:val="20"/>
                <w:lang w:bidi="ar"/>
              </w:rPr>
              <w:t>F]=</w:t>
            </w:r>
            <w:proofErr w:type="gramEnd"/>
            <w:r>
              <w:rPr>
                <w:rFonts w:ascii="Times New Roman" w:eastAsia="宋体" w:hAnsi="Times New Roman" w:hint="eastAsia"/>
                <w:szCs w:val="20"/>
                <w:lang w:bidi="ar"/>
              </w:rPr>
              <w:t>[2D]+[2E]+</w:t>
            </w:r>
            <w:r>
              <w:rPr>
                <w:rFonts w:ascii="Times New Roman" w:eastAsia="宋体" w:hAnsi="Times New Roman"/>
                <w:i/>
                <w:iCs/>
                <w:szCs w:val="20"/>
                <w:lang w:bidi="ar"/>
              </w:rPr>
              <w:t>lin2dB</w:t>
            </w:r>
            <w:r>
              <w:rPr>
                <w:rFonts w:ascii="Times New Roman" w:eastAsia="宋体" w:hAnsi="Times New Roman" w:hint="eastAsia"/>
                <w:szCs w:val="20"/>
                <w:lang w:bidi="ar"/>
              </w:rPr>
              <w:t>([2B])</w:t>
            </w:r>
            <w:r>
              <w:rPr>
                <w:rFonts w:ascii="Times New Roman" w:eastAsia="宋体" w:hAnsi="Times New Roman" w:hint="eastAsia"/>
                <w:szCs w:val="20"/>
                <w:lang w:eastAsia="zh-CN" w:bidi="ar"/>
              </w:rPr>
              <w:t>:</w:t>
            </w:r>
            <w:r>
              <w:t xml:space="preserve"> </w:t>
            </w:r>
            <w:r>
              <w:rPr>
                <w:rFonts w:eastAsia="等线" w:hint="eastAsia"/>
                <w:lang w:eastAsia="zh-CN"/>
              </w:rPr>
              <w:t>[</w:t>
            </w:r>
            <w:proofErr w:type="spellStart"/>
            <w:r>
              <w:rPr>
                <w:rFonts w:eastAsia="等线" w:hint="eastAsia"/>
                <w:lang w:eastAsia="zh-CN"/>
              </w:rPr>
              <w:t>Spreadtrum</w:t>
            </w:r>
            <w:proofErr w:type="spellEnd"/>
            <w:r>
              <w:rPr>
                <w:rFonts w:eastAsia="等线" w:hint="eastAsia"/>
                <w:lang w:eastAsia="zh-CN"/>
              </w:rPr>
              <w:t>], [Samsung]</w:t>
            </w:r>
          </w:p>
          <w:p w14:paraId="6E3E4340" w14:textId="77777777" w:rsidR="008358E8" w:rsidRDefault="008358E8" w:rsidP="006009E0">
            <w:pPr>
              <w:numPr>
                <w:ilvl w:val="0"/>
                <w:numId w:val="30"/>
              </w:numPr>
              <w:adjustRightInd w:val="0"/>
              <w:snapToGrid w:val="0"/>
              <w:rPr>
                <w:rFonts w:eastAsia="等线"/>
                <w:lang w:eastAsia="zh-CN"/>
              </w:rPr>
            </w:pPr>
            <w:r>
              <w:rPr>
                <w:rFonts w:ascii="Times New Roman" w:eastAsia="宋体" w:hAnsi="Times New Roman" w:hint="eastAsia"/>
                <w:szCs w:val="20"/>
                <w:lang w:bidi="ar"/>
              </w:rPr>
              <w:t>[2</w:t>
            </w:r>
            <w:proofErr w:type="gramStart"/>
            <w:r>
              <w:rPr>
                <w:rFonts w:ascii="Times New Roman" w:eastAsia="宋体" w:hAnsi="Times New Roman" w:hint="eastAsia"/>
                <w:szCs w:val="20"/>
                <w:lang w:bidi="ar"/>
              </w:rPr>
              <w:t>F]=</w:t>
            </w:r>
            <w:proofErr w:type="gramEnd"/>
            <w:r>
              <w:rPr>
                <w:rFonts w:ascii="Times New Roman" w:eastAsia="宋体" w:hAnsi="Times New Roman" w:hint="eastAsia"/>
                <w:szCs w:val="20"/>
                <w:lang w:bidi="ar"/>
              </w:rPr>
              <w:t>[2D]+[2E]+</w:t>
            </w:r>
            <w:r>
              <w:rPr>
                <w:rFonts w:ascii="Times New Roman" w:eastAsia="宋体" w:hAnsi="Times New Roman"/>
                <w:i/>
                <w:iCs/>
                <w:szCs w:val="20"/>
                <w:lang w:bidi="ar"/>
              </w:rPr>
              <w:t>lin2dB</w:t>
            </w:r>
            <w:r>
              <w:rPr>
                <w:rFonts w:ascii="Times New Roman" w:eastAsia="宋体" w:hAnsi="Times New Roman" w:hint="eastAsia"/>
                <w:szCs w:val="20"/>
                <w:lang w:bidi="ar"/>
              </w:rPr>
              <w:t>([2B</w:t>
            </w:r>
            <w:r>
              <w:rPr>
                <w:rFonts w:ascii="Times New Roman" w:eastAsia="宋体" w:hAnsi="Times New Roman" w:hint="eastAsia"/>
                <w:szCs w:val="20"/>
                <w:lang w:eastAsia="zh-CN" w:bidi="ar"/>
              </w:rPr>
              <w:t>1</w:t>
            </w:r>
            <w:r>
              <w:rPr>
                <w:rFonts w:ascii="Times New Roman" w:eastAsia="宋体" w:hAnsi="Times New Roman" w:hint="eastAsia"/>
                <w:szCs w:val="20"/>
                <w:lang w:bidi="ar"/>
              </w:rPr>
              <w:t>])</w:t>
            </w:r>
            <w:r>
              <w:rPr>
                <w:rFonts w:ascii="Times New Roman" w:eastAsia="宋体" w:hAnsi="Times New Roman" w:hint="eastAsia"/>
                <w:szCs w:val="20"/>
                <w:lang w:eastAsia="zh-CN" w:bidi="ar"/>
              </w:rPr>
              <w:t>: [FUTUREWEI]</w:t>
            </w:r>
          </w:p>
          <w:p w14:paraId="65A6D62C" w14:textId="77777777" w:rsidR="008358E8" w:rsidRDefault="008358E8" w:rsidP="006009E0">
            <w:pPr>
              <w:adjustRightInd w:val="0"/>
              <w:snapToGrid w:val="0"/>
              <w:rPr>
                <w:rFonts w:eastAsia="等线"/>
                <w:lang w:eastAsia="zh-CN"/>
              </w:rPr>
            </w:pPr>
            <w:r>
              <w:rPr>
                <w:rFonts w:eastAsia="等线"/>
                <w:lang w:eastAsia="zh-CN"/>
              </w:rPr>
              <w:t>F</w:t>
            </w:r>
            <w:r>
              <w:rPr>
                <w:rFonts w:eastAsia="等线" w:hint="eastAsia"/>
                <w:lang w:eastAsia="zh-CN"/>
              </w:rPr>
              <w:t>or D2R</w:t>
            </w:r>
          </w:p>
          <w:p w14:paraId="4C7353CA" w14:textId="77777777" w:rsidR="008358E8" w:rsidRPr="003928B3" w:rsidRDefault="008358E8" w:rsidP="006009E0">
            <w:pPr>
              <w:numPr>
                <w:ilvl w:val="0"/>
                <w:numId w:val="30"/>
              </w:numPr>
              <w:adjustRightInd w:val="0"/>
              <w:snapToGrid w:val="0"/>
              <w:rPr>
                <w:rFonts w:eastAsia="等线"/>
                <w:lang w:eastAsia="zh-CN"/>
              </w:rPr>
            </w:pPr>
            <w:r>
              <w:rPr>
                <w:rFonts w:ascii="Times New Roman" w:eastAsia="宋体" w:hAnsi="Times New Roman" w:hint="eastAsia"/>
                <w:szCs w:val="20"/>
                <w:lang w:bidi="ar"/>
              </w:rPr>
              <w:t>[2</w:t>
            </w:r>
            <w:proofErr w:type="gramStart"/>
            <w:r>
              <w:rPr>
                <w:rFonts w:ascii="Times New Roman" w:eastAsia="宋体" w:hAnsi="Times New Roman" w:hint="eastAsia"/>
                <w:szCs w:val="20"/>
                <w:lang w:bidi="ar"/>
              </w:rPr>
              <w:t>F]=</w:t>
            </w:r>
            <w:proofErr w:type="gramEnd"/>
            <w:r>
              <w:rPr>
                <w:rFonts w:ascii="Times New Roman" w:eastAsia="宋体" w:hAnsi="Times New Roman" w:hint="eastAsia"/>
                <w:szCs w:val="20"/>
                <w:lang w:bidi="ar"/>
              </w:rPr>
              <w:t>[2D]+[2E]+</w:t>
            </w:r>
            <w:r>
              <w:rPr>
                <w:rFonts w:ascii="Times New Roman" w:eastAsia="宋体" w:hAnsi="Times New Roman"/>
                <w:i/>
                <w:iCs/>
                <w:szCs w:val="20"/>
                <w:lang w:bidi="ar"/>
              </w:rPr>
              <w:t>lin2dB</w:t>
            </w:r>
            <w:r>
              <w:rPr>
                <w:rFonts w:ascii="Times New Roman" w:eastAsia="宋体" w:hAnsi="Times New Roman" w:hint="eastAsia"/>
                <w:szCs w:val="20"/>
                <w:lang w:bidi="ar"/>
              </w:rPr>
              <w:t>([2B])</w:t>
            </w:r>
            <w:r>
              <w:rPr>
                <w:rFonts w:ascii="Times New Roman" w:eastAsia="宋体" w:hAnsi="Times New Roman" w:hint="eastAsia"/>
                <w:szCs w:val="20"/>
                <w:lang w:eastAsia="zh-CN" w:bidi="ar"/>
              </w:rPr>
              <w:t>:</w:t>
            </w:r>
            <w:r>
              <w:rPr>
                <w:rFonts w:eastAsiaTheme="minorEastAsia" w:hint="eastAsia"/>
                <w:lang w:eastAsia="zh-CN"/>
              </w:rPr>
              <w:t xml:space="preserve"> [</w:t>
            </w:r>
            <w:r w:rsidRPr="00C47357">
              <w:rPr>
                <w:rFonts w:ascii="Times New Roman" w:eastAsia="宋体" w:hAnsi="Times New Roman"/>
                <w:szCs w:val="20"/>
                <w:lang w:eastAsia="zh-CN" w:bidi="ar"/>
              </w:rPr>
              <w:t>Tejas Networks Ltd.</w:t>
            </w:r>
            <w:r>
              <w:rPr>
                <w:rFonts w:ascii="Times New Roman" w:eastAsia="宋体" w:hAnsi="Times New Roman" w:hint="eastAsia"/>
                <w:szCs w:val="20"/>
                <w:lang w:eastAsia="zh-CN" w:bidi="ar"/>
              </w:rPr>
              <w:t xml:space="preserve">], </w:t>
            </w:r>
            <w:r>
              <w:rPr>
                <w:rFonts w:eastAsia="等线" w:hint="eastAsia"/>
                <w:lang w:eastAsia="zh-CN"/>
              </w:rPr>
              <w:t>[</w:t>
            </w:r>
            <w:proofErr w:type="spellStart"/>
            <w:r>
              <w:rPr>
                <w:rFonts w:eastAsia="等线" w:hint="eastAsia"/>
                <w:lang w:eastAsia="zh-CN"/>
              </w:rPr>
              <w:t>Spreadtrum</w:t>
            </w:r>
            <w:proofErr w:type="spellEnd"/>
            <w:r>
              <w:rPr>
                <w:rFonts w:eastAsia="等线" w:hint="eastAsia"/>
                <w:lang w:eastAsia="zh-CN"/>
              </w:rPr>
              <w:t>],</w:t>
            </w:r>
            <w:r>
              <w:rPr>
                <w:rFonts w:ascii="Times New Roman" w:eastAsia="宋体" w:hAnsi="Times New Roman" w:hint="eastAsia"/>
                <w:szCs w:val="20"/>
                <w:lang w:eastAsia="zh-CN" w:bidi="ar"/>
              </w:rPr>
              <w:t xml:space="preserve"> [CMCC],</w:t>
            </w:r>
            <w:r>
              <w:rPr>
                <w:rFonts w:eastAsia="等线" w:hint="eastAsia"/>
                <w:lang w:eastAsia="zh-CN"/>
              </w:rPr>
              <w:t xml:space="preserve"> [ZTE], [</w:t>
            </w:r>
            <w:proofErr w:type="spellStart"/>
            <w:r>
              <w:rPr>
                <w:rFonts w:eastAsia="等线" w:hint="eastAsia"/>
                <w:lang w:eastAsia="zh-CN"/>
              </w:rPr>
              <w:t>x</w:t>
            </w:r>
            <w:r>
              <w:rPr>
                <w:rFonts w:eastAsia="等线"/>
                <w:lang w:eastAsia="zh-CN"/>
              </w:rPr>
              <w:t>iaomi</w:t>
            </w:r>
            <w:proofErr w:type="spellEnd"/>
            <w:r>
              <w:rPr>
                <w:rFonts w:eastAsia="等线" w:hint="eastAsia"/>
                <w:lang w:eastAsia="zh-CN"/>
              </w:rPr>
              <w:t>], [Lenovo]</w:t>
            </w:r>
          </w:p>
          <w:p w14:paraId="7F62453F" w14:textId="77777777" w:rsidR="008358E8" w:rsidRDefault="008358E8" w:rsidP="006009E0">
            <w:pPr>
              <w:numPr>
                <w:ilvl w:val="0"/>
                <w:numId w:val="30"/>
              </w:numPr>
              <w:adjustRightInd w:val="0"/>
              <w:snapToGrid w:val="0"/>
              <w:rPr>
                <w:rFonts w:eastAsia="等线"/>
                <w:lang w:eastAsia="zh-CN"/>
              </w:rPr>
            </w:pPr>
            <w:r>
              <w:rPr>
                <w:rFonts w:ascii="Times New Roman" w:eastAsia="宋体" w:hAnsi="Times New Roman" w:hint="eastAsia"/>
                <w:szCs w:val="20"/>
                <w:lang w:bidi="ar"/>
              </w:rPr>
              <w:t>[2</w:t>
            </w:r>
            <w:proofErr w:type="gramStart"/>
            <w:r>
              <w:rPr>
                <w:rFonts w:ascii="Times New Roman" w:eastAsia="宋体" w:hAnsi="Times New Roman" w:hint="eastAsia"/>
                <w:szCs w:val="20"/>
                <w:lang w:bidi="ar"/>
              </w:rPr>
              <w:t>F]=</w:t>
            </w:r>
            <w:proofErr w:type="gramEnd"/>
            <w:r>
              <w:rPr>
                <w:rFonts w:ascii="Times New Roman" w:eastAsia="宋体" w:hAnsi="Times New Roman" w:hint="eastAsia"/>
                <w:szCs w:val="20"/>
                <w:lang w:bidi="ar"/>
              </w:rPr>
              <w:t>[2D]+[2E]+</w:t>
            </w:r>
            <w:r>
              <w:rPr>
                <w:rFonts w:ascii="Times New Roman" w:eastAsia="宋体" w:hAnsi="Times New Roman"/>
                <w:i/>
                <w:iCs/>
                <w:szCs w:val="20"/>
                <w:lang w:bidi="ar"/>
              </w:rPr>
              <w:t>lin2dB</w:t>
            </w:r>
            <w:r>
              <w:rPr>
                <w:rFonts w:ascii="Times New Roman" w:eastAsia="宋体" w:hAnsi="Times New Roman" w:hint="eastAsia"/>
                <w:szCs w:val="20"/>
                <w:lang w:bidi="ar"/>
              </w:rPr>
              <w:t>([2B</w:t>
            </w:r>
            <w:r>
              <w:rPr>
                <w:rFonts w:ascii="Times New Roman" w:eastAsia="宋体" w:hAnsi="Times New Roman" w:hint="eastAsia"/>
                <w:szCs w:val="20"/>
                <w:lang w:eastAsia="zh-CN" w:bidi="ar"/>
              </w:rPr>
              <w:t>1</w:t>
            </w:r>
            <w:r>
              <w:rPr>
                <w:rFonts w:ascii="Times New Roman" w:eastAsia="宋体" w:hAnsi="Times New Roman" w:hint="eastAsia"/>
                <w:szCs w:val="20"/>
                <w:lang w:bidi="ar"/>
              </w:rPr>
              <w:t>])</w:t>
            </w:r>
            <w:r>
              <w:rPr>
                <w:rFonts w:ascii="Times New Roman" w:eastAsia="宋体" w:hAnsi="Times New Roman" w:hint="eastAsia"/>
                <w:szCs w:val="20"/>
                <w:lang w:eastAsia="zh-CN" w:bidi="ar"/>
              </w:rPr>
              <w:t>: [Ericsson]</w:t>
            </w:r>
          </w:p>
          <w:p w14:paraId="78076C0F" w14:textId="77777777" w:rsidR="008358E8" w:rsidRPr="00CA2764" w:rsidRDefault="008358E8" w:rsidP="006009E0">
            <w:pPr>
              <w:numPr>
                <w:ilvl w:val="0"/>
                <w:numId w:val="30"/>
              </w:numPr>
              <w:adjustRightInd w:val="0"/>
              <w:snapToGrid w:val="0"/>
              <w:rPr>
                <w:rFonts w:eastAsia="等线"/>
                <w:lang w:eastAsia="zh-CN"/>
              </w:rPr>
            </w:pPr>
          </w:p>
        </w:tc>
      </w:tr>
    </w:tbl>
    <w:p w14:paraId="53AE82EF" w14:textId="70C609B4" w:rsidR="00113B49" w:rsidRDefault="00113B49" w:rsidP="00113B49">
      <w:pPr>
        <w:pStyle w:val="4"/>
        <w:numPr>
          <w:ilvl w:val="0"/>
          <w:numId w:val="0"/>
        </w:numPr>
        <w:ind w:left="864" w:hanging="864"/>
        <w:rPr>
          <w:rFonts w:eastAsiaTheme="minorEastAsia"/>
          <w:lang w:eastAsia="zh-CN"/>
        </w:rPr>
      </w:pPr>
      <w:r w:rsidRPr="005E1628">
        <w:rPr>
          <w:rFonts w:eastAsiaTheme="minorEastAsia" w:hint="eastAsia"/>
          <w:lang w:eastAsia="zh-CN"/>
        </w:rPr>
        <w:t>[H][Proposal-</w:t>
      </w:r>
      <w:r w:rsidRPr="005E1628">
        <w:rPr>
          <w:rFonts w:eastAsiaTheme="minorEastAsia"/>
          <w:lang w:eastAsia="zh-CN"/>
        </w:rPr>
        <w:fldChar w:fldCharType="begin"/>
      </w:r>
      <w:r w:rsidRPr="005E1628">
        <w:rPr>
          <w:rFonts w:eastAsiaTheme="minorEastAsia"/>
          <w:lang w:eastAsia="zh-CN"/>
        </w:rPr>
        <w:instrText xml:space="preserve"> </w:instrText>
      </w:r>
      <w:r w:rsidRPr="005E1628">
        <w:instrText>STYLEREF "</w:instrText>
      </w:r>
      <w:r w:rsidRPr="005E1628">
        <w:rPr>
          <w:rFonts w:eastAsiaTheme="minorEastAsia" w:hint="eastAsia"/>
          <w:lang w:eastAsia="zh-CN"/>
        </w:rPr>
        <w:instrText>Title</w:instrText>
      </w:r>
      <w:r w:rsidRPr="005E1628">
        <w:instrText>" \n \t</w:instrText>
      </w:r>
      <w:r w:rsidRPr="005E1628">
        <w:rPr>
          <w:rFonts w:eastAsiaTheme="minorEastAsia"/>
          <w:lang w:eastAsia="zh-CN"/>
        </w:rPr>
        <w:instrText xml:space="preserve"> </w:instrText>
      </w:r>
      <w:r w:rsidRPr="005E1628">
        <w:rPr>
          <w:rFonts w:eastAsiaTheme="minorEastAsia"/>
          <w:lang w:eastAsia="zh-CN"/>
        </w:rPr>
        <w:fldChar w:fldCharType="separate"/>
      </w:r>
      <w:r>
        <w:rPr>
          <w:noProof/>
        </w:rPr>
        <w:t>3.4.20</w:t>
      </w:r>
      <w:r w:rsidRPr="005E1628">
        <w:rPr>
          <w:rFonts w:eastAsiaTheme="minorEastAsia"/>
          <w:lang w:eastAsia="zh-CN"/>
        </w:rPr>
        <w:fldChar w:fldCharType="end"/>
      </w:r>
      <w:r w:rsidRPr="005E1628">
        <w:rPr>
          <w:rFonts w:eastAsiaTheme="minorEastAsia" w:hint="eastAsia"/>
          <w:lang w:eastAsia="zh-CN"/>
        </w:rPr>
        <w:t xml:space="preserve">-v1] </w:t>
      </w:r>
    </w:p>
    <w:p w14:paraId="68E1F1B3" w14:textId="77777777" w:rsidR="00113B49" w:rsidRPr="00126186" w:rsidRDefault="00113B49" w:rsidP="00113B49">
      <w:pPr>
        <w:rPr>
          <w:rFonts w:eastAsiaTheme="minorEastAsia"/>
          <w:lang w:eastAsia="zh-CN"/>
        </w:rPr>
      </w:pPr>
    </w:p>
    <w:tbl>
      <w:tblPr>
        <w:tblStyle w:val="af1"/>
        <w:tblW w:w="14850" w:type="dxa"/>
        <w:tblLook w:val="04A0" w:firstRow="1" w:lastRow="0" w:firstColumn="1" w:lastColumn="0" w:noHBand="0" w:noVBand="1"/>
      </w:tblPr>
      <w:tblGrid>
        <w:gridCol w:w="14850"/>
      </w:tblGrid>
      <w:tr w:rsidR="00113B49" w14:paraId="4BA1D767" w14:textId="77777777" w:rsidTr="006009E0">
        <w:tc>
          <w:tcPr>
            <w:tcW w:w="14850" w:type="dxa"/>
          </w:tcPr>
          <w:p w14:paraId="3F0248ED" w14:textId="77777777" w:rsidR="00113B49" w:rsidRDefault="00113B49" w:rsidP="006009E0">
            <w:pPr>
              <w:rPr>
                <w:rFonts w:eastAsiaTheme="minorEastAsia"/>
                <w:b/>
                <w:bCs/>
                <w:lang w:eastAsia="zh-CN"/>
              </w:rPr>
            </w:pPr>
            <w:r w:rsidRPr="00914423">
              <w:rPr>
                <w:rFonts w:eastAsiaTheme="minorEastAsia" w:hint="eastAsia"/>
                <w:b/>
                <w:bCs/>
                <w:lang w:eastAsia="zh-CN"/>
              </w:rPr>
              <w:t>Proposals:</w:t>
            </w:r>
          </w:p>
          <w:p w14:paraId="55B49153" w14:textId="793C33B1" w:rsidR="00113B49" w:rsidRDefault="00113B49" w:rsidP="006009E0">
            <w:pPr>
              <w:rPr>
                <w:rFonts w:eastAsiaTheme="minorEastAsia"/>
                <w:lang w:eastAsia="zh-CN"/>
              </w:rPr>
            </w:pPr>
            <w:r>
              <w:rPr>
                <w:rFonts w:eastAsiaTheme="minorEastAsia" w:hint="eastAsia"/>
                <w:lang w:eastAsia="zh-CN"/>
              </w:rPr>
              <w:t>Update the link budget table Row [</w:t>
            </w:r>
            <w:r w:rsidR="000C29B3">
              <w:rPr>
                <w:rFonts w:eastAsiaTheme="minorEastAsia" w:hint="eastAsia"/>
                <w:lang w:eastAsia="zh-CN"/>
              </w:rPr>
              <w:t>2F</w:t>
            </w:r>
            <w:r>
              <w:rPr>
                <w:rFonts w:eastAsiaTheme="minorEastAsia" w:hint="eastAsia"/>
                <w:lang w:eastAsia="zh-CN"/>
              </w:rPr>
              <w:t>] as follows,</w:t>
            </w:r>
          </w:p>
          <w:p w14:paraId="0B380635" w14:textId="77777777" w:rsidR="00113B49" w:rsidRDefault="00113B49" w:rsidP="006009E0">
            <w:pPr>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57"/>
              <w:gridCol w:w="2917"/>
              <w:gridCol w:w="4441"/>
              <w:gridCol w:w="6209"/>
            </w:tblGrid>
            <w:tr w:rsidR="00113B49" w14:paraId="2149342A" w14:textId="77777777" w:rsidTr="006009E0">
              <w:trPr>
                <w:trHeight w:val="151"/>
              </w:trPr>
              <w:tc>
                <w:tcPr>
                  <w:tcW w:w="361" w:type="pct"/>
                  <w:tcBorders>
                    <w:top w:val="single" w:sz="4" w:space="0" w:color="auto"/>
                    <w:left w:val="single" w:sz="4" w:space="0" w:color="auto"/>
                    <w:bottom w:val="single" w:sz="4" w:space="0" w:color="auto"/>
                    <w:right w:val="single" w:sz="4" w:space="0" w:color="auto"/>
                  </w:tcBorders>
                  <w:vAlign w:val="center"/>
                </w:tcPr>
                <w:p w14:paraId="7F52C5B0" w14:textId="77777777" w:rsidR="00113B49" w:rsidRDefault="00113B49" w:rsidP="006009E0">
                  <w:pPr>
                    <w:adjustRightInd w:val="0"/>
                    <w:snapToGrid w:val="0"/>
                    <w:jc w:val="center"/>
                    <w:rPr>
                      <w:rFonts w:ascii="Times New Roman" w:eastAsia="等线" w:hAnsi="Times New Roman"/>
                      <w:b/>
                      <w:bCs/>
                      <w:szCs w:val="20"/>
                      <w:lang w:bidi="ar"/>
                    </w:rPr>
                  </w:pPr>
                  <w:r>
                    <w:rPr>
                      <w:rFonts w:ascii="Times New Roman" w:eastAsia="等线" w:hAnsi="Times New Roman" w:hint="eastAsia"/>
                      <w:b/>
                      <w:bCs/>
                      <w:szCs w:val="20"/>
                      <w:lang w:bidi="ar"/>
                    </w:rPr>
                    <w:t>No.</w:t>
                  </w:r>
                </w:p>
              </w:tc>
              <w:tc>
                <w:tcPr>
                  <w:tcW w:w="99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576F81C" w14:textId="77777777" w:rsidR="00113B49" w:rsidRDefault="00113B49" w:rsidP="006009E0">
                  <w:pPr>
                    <w:adjustRightInd w:val="0"/>
                    <w:snapToGrid w:val="0"/>
                    <w:rPr>
                      <w:rFonts w:ascii="Times New Roman" w:eastAsia="等线" w:hAnsi="Times New Roman"/>
                      <w:b/>
                      <w:bCs/>
                      <w:szCs w:val="20"/>
                      <w:lang w:bidi="ar"/>
                    </w:rPr>
                  </w:pPr>
                  <w:r>
                    <w:rPr>
                      <w:rFonts w:ascii="Times New Roman" w:eastAsia="等线" w:hAnsi="Times New Roman" w:hint="eastAsia"/>
                      <w:b/>
                      <w:bCs/>
                      <w:szCs w:val="20"/>
                      <w:lang w:bidi="ar"/>
                    </w:rPr>
                    <w:t>Item</w:t>
                  </w:r>
                </w:p>
              </w:tc>
              <w:tc>
                <w:tcPr>
                  <w:tcW w:w="1518" w:type="pct"/>
                  <w:tcBorders>
                    <w:top w:val="single" w:sz="4" w:space="0" w:color="auto"/>
                    <w:left w:val="single" w:sz="4" w:space="0" w:color="auto"/>
                    <w:bottom w:val="single" w:sz="4" w:space="0" w:color="auto"/>
                    <w:right w:val="single" w:sz="4" w:space="0" w:color="auto"/>
                  </w:tcBorders>
                  <w:shd w:val="clear" w:color="auto" w:fill="auto"/>
                  <w:vAlign w:val="center"/>
                </w:tcPr>
                <w:p w14:paraId="601917B9" w14:textId="77777777" w:rsidR="00113B49" w:rsidRDefault="00113B49" w:rsidP="006009E0">
                  <w:pPr>
                    <w:rPr>
                      <w:rFonts w:ascii="Times New Roman" w:eastAsia="等线" w:hAnsi="Times New Roman"/>
                      <w:b/>
                      <w:bCs/>
                      <w:szCs w:val="20"/>
                    </w:rPr>
                  </w:pPr>
                  <w:r>
                    <w:rPr>
                      <w:rFonts w:ascii="Times New Roman" w:eastAsia="等线" w:hAnsi="Times New Roman" w:hint="eastAsia"/>
                      <w:b/>
                      <w:bCs/>
                      <w:szCs w:val="20"/>
                    </w:rPr>
                    <w:t>Reader-to-Device</w:t>
                  </w:r>
                </w:p>
              </w:tc>
              <w:tc>
                <w:tcPr>
                  <w:tcW w:w="2123" w:type="pct"/>
                  <w:tcBorders>
                    <w:top w:val="single" w:sz="4" w:space="0" w:color="auto"/>
                    <w:left w:val="single" w:sz="4" w:space="0" w:color="auto"/>
                    <w:bottom w:val="single" w:sz="4" w:space="0" w:color="auto"/>
                    <w:right w:val="single" w:sz="4" w:space="0" w:color="auto"/>
                  </w:tcBorders>
                  <w:shd w:val="clear" w:color="auto" w:fill="auto"/>
                  <w:vAlign w:val="center"/>
                </w:tcPr>
                <w:p w14:paraId="3DAFEDF9" w14:textId="77777777" w:rsidR="00113B49" w:rsidRDefault="00113B49" w:rsidP="006009E0">
                  <w:pPr>
                    <w:rPr>
                      <w:rFonts w:ascii="Times New Roman" w:eastAsia="等线" w:hAnsi="Times New Roman"/>
                      <w:b/>
                      <w:bCs/>
                      <w:szCs w:val="20"/>
                    </w:rPr>
                  </w:pPr>
                  <w:r>
                    <w:rPr>
                      <w:rFonts w:ascii="Times New Roman" w:eastAsia="等线" w:hAnsi="Times New Roman" w:hint="eastAsia"/>
                      <w:b/>
                      <w:bCs/>
                      <w:szCs w:val="20"/>
                    </w:rPr>
                    <w:t>Device-to-Reader</w:t>
                  </w:r>
                </w:p>
              </w:tc>
            </w:tr>
            <w:tr w:rsidR="00113B49" w14:paraId="5B917CF0" w14:textId="77777777" w:rsidTr="006009E0">
              <w:trPr>
                <w:trHeight w:val="151"/>
              </w:trPr>
              <w:tc>
                <w:tcPr>
                  <w:tcW w:w="361" w:type="pct"/>
                  <w:tcBorders>
                    <w:top w:val="single" w:sz="4" w:space="0" w:color="auto"/>
                    <w:left w:val="single" w:sz="4" w:space="0" w:color="auto"/>
                    <w:bottom w:val="single" w:sz="4" w:space="0" w:color="auto"/>
                    <w:right w:val="single" w:sz="4" w:space="0" w:color="auto"/>
                  </w:tcBorders>
                  <w:vAlign w:val="center"/>
                </w:tcPr>
                <w:p w14:paraId="1062E669" w14:textId="46AC1D47" w:rsidR="00113B49" w:rsidRDefault="00113B49" w:rsidP="00113B49">
                  <w:pPr>
                    <w:adjustRightInd w:val="0"/>
                    <w:snapToGrid w:val="0"/>
                    <w:jc w:val="center"/>
                    <w:rPr>
                      <w:rFonts w:ascii="Times New Roman" w:eastAsia="等线" w:hAnsi="Times New Roman"/>
                      <w:szCs w:val="20"/>
                      <w:lang w:bidi="ar"/>
                    </w:rPr>
                  </w:pPr>
                  <w:r>
                    <w:rPr>
                      <w:rFonts w:eastAsia="等线" w:hint="eastAsia"/>
                    </w:rPr>
                    <w:t>[2F]</w:t>
                  </w:r>
                </w:p>
              </w:tc>
              <w:tc>
                <w:tcPr>
                  <w:tcW w:w="99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D2DF1A2" w14:textId="222BB67D" w:rsidR="00113B49" w:rsidRDefault="00113B49" w:rsidP="00113B49">
                  <w:pPr>
                    <w:adjustRightInd w:val="0"/>
                    <w:snapToGrid w:val="0"/>
                    <w:rPr>
                      <w:rFonts w:ascii="Times New Roman" w:eastAsia="等线" w:hAnsi="Times New Roman"/>
                      <w:szCs w:val="20"/>
                      <w:lang w:bidi="ar"/>
                    </w:rPr>
                  </w:pPr>
                  <w:r w:rsidRPr="00F41F25">
                    <w:rPr>
                      <w:rFonts w:eastAsia="等线"/>
                    </w:rPr>
                    <w:t>Noise Power</w:t>
                  </w:r>
                  <w:r w:rsidRPr="00F41F25">
                    <w:rPr>
                      <w:rFonts w:eastAsia="等线" w:hint="eastAsia"/>
                      <w:lang w:eastAsia="zh-CN"/>
                    </w:rPr>
                    <w:t xml:space="preserve"> (dBm)</w:t>
                  </w:r>
                </w:p>
              </w:tc>
              <w:tc>
                <w:tcPr>
                  <w:tcW w:w="1518" w:type="pct"/>
                  <w:tcBorders>
                    <w:top w:val="single" w:sz="4" w:space="0" w:color="auto"/>
                    <w:left w:val="single" w:sz="4" w:space="0" w:color="auto"/>
                    <w:bottom w:val="single" w:sz="4" w:space="0" w:color="auto"/>
                    <w:right w:val="single" w:sz="4" w:space="0" w:color="auto"/>
                  </w:tcBorders>
                  <w:shd w:val="clear" w:color="auto" w:fill="auto"/>
                  <w:vAlign w:val="center"/>
                </w:tcPr>
                <w:p w14:paraId="4858B42C" w14:textId="16057FF0" w:rsidR="00113B49" w:rsidRPr="00113B49" w:rsidRDefault="00113B49" w:rsidP="00113B49">
                  <w:pPr>
                    <w:rPr>
                      <w:rFonts w:eastAsia="等线"/>
                      <w:color w:val="FF0000"/>
                      <w:lang w:eastAsia="zh-CN"/>
                    </w:rPr>
                  </w:pPr>
                  <w:r w:rsidRPr="00113B49">
                    <w:rPr>
                      <w:rFonts w:eastAsia="等线"/>
                      <w:lang w:eastAsia="zh-CN"/>
                    </w:rPr>
                    <w:t>C</w:t>
                  </w:r>
                  <w:r w:rsidRPr="00113B49">
                    <w:rPr>
                      <w:rFonts w:eastAsia="等线" w:hint="eastAsia"/>
                      <w:lang w:eastAsia="zh-CN"/>
                    </w:rPr>
                    <w:t>alculated</w:t>
                  </w:r>
                  <w:r w:rsidR="005702D5">
                    <w:rPr>
                      <w:rFonts w:eastAsia="等线" w:hint="eastAsia"/>
                      <w:lang w:eastAsia="zh-CN"/>
                    </w:rPr>
                    <w:t xml:space="preserve"> (see Note 1)</w:t>
                  </w:r>
                </w:p>
              </w:tc>
              <w:tc>
                <w:tcPr>
                  <w:tcW w:w="2123" w:type="pct"/>
                  <w:tcBorders>
                    <w:top w:val="single" w:sz="4" w:space="0" w:color="auto"/>
                    <w:left w:val="single" w:sz="4" w:space="0" w:color="auto"/>
                    <w:bottom w:val="single" w:sz="4" w:space="0" w:color="auto"/>
                    <w:right w:val="single" w:sz="4" w:space="0" w:color="auto"/>
                  </w:tcBorders>
                  <w:shd w:val="clear" w:color="auto" w:fill="auto"/>
                  <w:vAlign w:val="center"/>
                </w:tcPr>
                <w:p w14:paraId="76DEC752" w14:textId="5134ACA2" w:rsidR="00113B49" w:rsidRPr="00113B49" w:rsidRDefault="00113B49" w:rsidP="00113B49">
                  <w:pPr>
                    <w:adjustRightInd w:val="0"/>
                    <w:snapToGrid w:val="0"/>
                    <w:rPr>
                      <w:rFonts w:eastAsia="等线"/>
                      <w:color w:val="FF0000"/>
                      <w:szCs w:val="20"/>
                      <w:lang w:eastAsia="zh-CN" w:bidi="ar"/>
                    </w:rPr>
                  </w:pPr>
                  <w:r w:rsidRPr="00113B49">
                    <w:rPr>
                      <w:rFonts w:eastAsia="等线"/>
                      <w:lang w:eastAsia="zh-CN"/>
                    </w:rPr>
                    <w:t>C</w:t>
                  </w:r>
                  <w:r w:rsidRPr="00113B49">
                    <w:rPr>
                      <w:rFonts w:eastAsia="等线" w:hint="eastAsia"/>
                      <w:lang w:eastAsia="zh-CN"/>
                    </w:rPr>
                    <w:t>alculated</w:t>
                  </w:r>
                  <w:r w:rsidR="005702D5">
                    <w:rPr>
                      <w:rFonts w:eastAsia="等线" w:hint="eastAsia"/>
                      <w:lang w:eastAsia="zh-CN"/>
                    </w:rPr>
                    <w:t xml:space="preserve"> (see Note 1)</w:t>
                  </w:r>
                </w:p>
              </w:tc>
            </w:tr>
          </w:tbl>
          <w:p w14:paraId="7772EF9B" w14:textId="77777777" w:rsidR="00113B49" w:rsidRDefault="00113B49" w:rsidP="006009E0">
            <w:pPr>
              <w:rPr>
                <w:rFonts w:eastAsiaTheme="minorEastAsia"/>
                <w:lang w:eastAsia="zh-CN"/>
              </w:rPr>
            </w:pPr>
          </w:p>
          <w:p w14:paraId="7ACB8C67" w14:textId="77777777" w:rsidR="00113B49" w:rsidRPr="00113B49" w:rsidRDefault="00113B49" w:rsidP="00113B49">
            <w:pPr>
              <w:rPr>
                <w:rFonts w:eastAsiaTheme="minorEastAsia"/>
                <w:lang w:eastAsia="zh-CN"/>
              </w:rPr>
            </w:pPr>
            <w:r w:rsidRPr="00113B49">
              <w:rPr>
                <w:rFonts w:eastAsiaTheme="minorEastAsia" w:hint="eastAsia"/>
                <w:lang w:eastAsia="zh-CN"/>
              </w:rPr>
              <w:t>Note 1:</w:t>
            </w:r>
          </w:p>
          <w:p w14:paraId="6DD6544F" w14:textId="77777777" w:rsidR="00113B49" w:rsidRPr="00113B49" w:rsidRDefault="00113B49" w:rsidP="00113B49">
            <w:pPr>
              <w:rPr>
                <w:rFonts w:eastAsiaTheme="minorEastAsia"/>
                <w:lang w:eastAsia="zh-CN"/>
              </w:rPr>
            </w:pPr>
            <w:r w:rsidRPr="00113B49">
              <w:rPr>
                <w:rFonts w:eastAsiaTheme="minorEastAsia"/>
                <w:lang w:eastAsia="zh-CN"/>
              </w:rPr>
              <w:t>…</w:t>
            </w:r>
          </w:p>
          <w:p w14:paraId="526D5582" w14:textId="63ECD3DA" w:rsidR="00113B49" w:rsidRPr="00113B49" w:rsidRDefault="00113B49" w:rsidP="00113B49">
            <w:pPr>
              <w:rPr>
                <w:rFonts w:eastAsiaTheme="minorEastAsia"/>
                <w:lang w:eastAsia="zh-CN"/>
              </w:rPr>
            </w:pPr>
            <w:r w:rsidRPr="00113B49">
              <w:rPr>
                <w:rFonts w:eastAsiaTheme="minorEastAsia" w:hint="eastAsia"/>
                <w:lang w:eastAsia="zh-CN"/>
              </w:rPr>
              <w:t>[2F]:</w:t>
            </w:r>
          </w:p>
          <w:p w14:paraId="47762AFA" w14:textId="77777777" w:rsidR="00113B49" w:rsidRPr="00113B49" w:rsidRDefault="00113B49" w:rsidP="00113B49">
            <w:pPr>
              <w:pStyle w:val="af"/>
              <w:numPr>
                <w:ilvl w:val="0"/>
                <w:numId w:val="30"/>
              </w:numPr>
              <w:adjustRightInd w:val="0"/>
              <w:snapToGrid w:val="0"/>
              <w:ind w:firstLineChars="0"/>
              <w:rPr>
                <w:rFonts w:eastAsia="等线"/>
                <w:lang w:eastAsia="zh-CN"/>
              </w:rPr>
            </w:pPr>
            <w:r w:rsidRPr="00113B49">
              <w:rPr>
                <w:rFonts w:eastAsia="等线"/>
                <w:lang w:eastAsia="zh-CN"/>
              </w:rPr>
              <w:t>F</w:t>
            </w:r>
            <w:r w:rsidRPr="00113B49">
              <w:rPr>
                <w:rFonts w:eastAsia="等线" w:hint="eastAsia"/>
                <w:lang w:eastAsia="zh-CN"/>
              </w:rPr>
              <w:t xml:space="preserve">or R2D, </w:t>
            </w:r>
          </w:p>
          <w:p w14:paraId="1B5B8EFE" w14:textId="4F95D9DD" w:rsidR="00113B49" w:rsidRPr="00113B49" w:rsidRDefault="00113B49" w:rsidP="00113B49">
            <w:pPr>
              <w:pStyle w:val="af"/>
              <w:numPr>
                <w:ilvl w:val="1"/>
                <w:numId w:val="30"/>
              </w:numPr>
              <w:adjustRightInd w:val="0"/>
              <w:snapToGrid w:val="0"/>
              <w:ind w:firstLineChars="0"/>
              <w:rPr>
                <w:rFonts w:eastAsia="等线"/>
                <w:highlight w:val="yellow"/>
                <w:lang w:eastAsia="zh-CN"/>
              </w:rPr>
            </w:pPr>
            <w:r w:rsidRPr="00113B49">
              <w:rPr>
                <w:rFonts w:eastAsia="等线" w:hint="eastAsia"/>
                <w:highlight w:val="yellow"/>
                <w:lang w:eastAsia="zh-CN"/>
              </w:rPr>
              <w:t>[2F] = [2D] + [2E]</w:t>
            </w:r>
            <w:r w:rsidRPr="00113B49">
              <w:rPr>
                <w:rFonts w:ascii="Times New Roman" w:eastAsia="宋体" w:hAnsi="Times New Roman" w:hint="eastAsia"/>
                <w:szCs w:val="20"/>
                <w:highlight w:val="yellow"/>
                <w:lang w:bidi="ar"/>
              </w:rPr>
              <w:t xml:space="preserve"> +</w:t>
            </w:r>
            <w:r w:rsidRPr="00113B49">
              <w:rPr>
                <w:rFonts w:ascii="Times New Roman" w:eastAsia="宋体" w:hAnsi="Times New Roman"/>
                <w:i/>
                <w:iCs/>
                <w:szCs w:val="20"/>
                <w:highlight w:val="yellow"/>
                <w:lang w:bidi="ar"/>
              </w:rPr>
              <w:t>lin2dB</w:t>
            </w:r>
            <w:r w:rsidRPr="00113B49">
              <w:rPr>
                <w:rFonts w:ascii="Times New Roman" w:eastAsia="宋体" w:hAnsi="Times New Roman" w:hint="eastAsia"/>
                <w:szCs w:val="20"/>
                <w:highlight w:val="yellow"/>
                <w:lang w:bidi="ar"/>
              </w:rPr>
              <w:t>([2B</w:t>
            </w:r>
            <w:r w:rsidRPr="00113B49">
              <w:rPr>
                <w:rFonts w:ascii="Times New Roman" w:eastAsia="宋体" w:hAnsi="Times New Roman" w:hint="eastAsia"/>
                <w:szCs w:val="20"/>
                <w:highlight w:val="yellow"/>
                <w:lang w:eastAsia="zh-CN" w:bidi="ar"/>
              </w:rPr>
              <w:t>1</w:t>
            </w:r>
            <w:r w:rsidRPr="00113B49">
              <w:rPr>
                <w:rFonts w:ascii="Times New Roman" w:eastAsia="宋体" w:hAnsi="Times New Roman" w:hint="eastAsia"/>
                <w:szCs w:val="20"/>
                <w:highlight w:val="yellow"/>
                <w:lang w:bidi="ar"/>
              </w:rPr>
              <w:t>])</w:t>
            </w:r>
            <w:r w:rsidRPr="00113B49">
              <w:rPr>
                <w:rFonts w:ascii="Times New Roman" w:eastAsia="宋体" w:hAnsi="Times New Roman" w:hint="eastAsia"/>
                <w:szCs w:val="20"/>
                <w:highlight w:val="yellow"/>
                <w:lang w:eastAsia="zh-CN" w:bidi="ar"/>
              </w:rPr>
              <w:t xml:space="preserve"> or </w:t>
            </w:r>
            <w:r w:rsidRPr="00113B49">
              <w:rPr>
                <w:rFonts w:eastAsia="等线" w:hint="eastAsia"/>
                <w:highlight w:val="yellow"/>
                <w:lang w:eastAsia="zh-CN"/>
              </w:rPr>
              <w:t>[2F] = [2D] + [2E]</w:t>
            </w:r>
            <w:r w:rsidRPr="00113B49">
              <w:rPr>
                <w:rFonts w:ascii="Times New Roman" w:eastAsia="宋体" w:hAnsi="Times New Roman" w:hint="eastAsia"/>
                <w:szCs w:val="20"/>
                <w:highlight w:val="yellow"/>
                <w:lang w:bidi="ar"/>
              </w:rPr>
              <w:t xml:space="preserve"> +</w:t>
            </w:r>
            <w:r w:rsidRPr="00113B49">
              <w:rPr>
                <w:rFonts w:ascii="Times New Roman" w:eastAsia="宋体" w:hAnsi="Times New Roman"/>
                <w:i/>
                <w:iCs/>
                <w:szCs w:val="20"/>
                <w:highlight w:val="yellow"/>
                <w:lang w:bidi="ar"/>
              </w:rPr>
              <w:t>lin2dB</w:t>
            </w:r>
            <w:r w:rsidRPr="00113B49">
              <w:rPr>
                <w:rFonts w:ascii="Times New Roman" w:eastAsia="宋体" w:hAnsi="Times New Roman" w:hint="eastAsia"/>
                <w:szCs w:val="20"/>
                <w:highlight w:val="yellow"/>
                <w:lang w:bidi="ar"/>
              </w:rPr>
              <w:t>([2B])</w:t>
            </w:r>
          </w:p>
          <w:p w14:paraId="22895568" w14:textId="77777777" w:rsidR="00113B49" w:rsidRPr="00113B49" w:rsidRDefault="00113B49" w:rsidP="00113B49">
            <w:pPr>
              <w:pStyle w:val="af"/>
              <w:numPr>
                <w:ilvl w:val="0"/>
                <w:numId w:val="30"/>
              </w:numPr>
              <w:adjustRightInd w:val="0"/>
              <w:snapToGrid w:val="0"/>
              <w:ind w:firstLineChars="0"/>
              <w:rPr>
                <w:rFonts w:eastAsia="等线"/>
                <w:lang w:eastAsia="zh-CN"/>
              </w:rPr>
            </w:pPr>
            <w:r w:rsidRPr="00113B49">
              <w:rPr>
                <w:rFonts w:eastAsia="等线" w:hint="eastAsia"/>
                <w:lang w:eastAsia="zh-CN"/>
              </w:rPr>
              <w:t>For D2R</w:t>
            </w:r>
          </w:p>
          <w:p w14:paraId="397480C2" w14:textId="457C6DE4" w:rsidR="00113B49" w:rsidRPr="00113B49" w:rsidRDefault="00113B49" w:rsidP="00113B49">
            <w:pPr>
              <w:pStyle w:val="af"/>
              <w:numPr>
                <w:ilvl w:val="1"/>
                <w:numId w:val="30"/>
              </w:numPr>
              <w:adjustRightInd w:val="0"/>
              <w:snapToGrid w:val="0"/>
              <w:ind w:firstLineChars="0"/>
              <w:rPr>
                <w:rFonts w:eastAsia="等线"/>
                <w:lang w:eastAsia="zh-CN"/>
              </w:rPr>
            </w:pPr>
            <w:r w:rsidRPr="00113B49">
              <w:rPr>
                <w:rFonts w:ascii="Times New Roman" w:eastAsia="宋体" w:hAnsi="Times New Roman" w:hint="eastAsia"/>
                <w:szCs w:val="20"/>
                <w:lang w:eastAsia="zh-CN" w:bidi="ar"/>
              </w:rPr>
              <w:t xml:space="preserve"> </w:t>
            </w:r>
            <w:r w:rsidRPr="00113B49">
              <w:rPr>
                <w:rFonts w:eastAsia="等线" w:hint="eastAsia"/>
                <w:lang w:eastAsia="zh-CN"/>
              </w:rPr>
              <w:t>[2F] = [2D] + [2E]</w:t>
            </w:r>
            <w:r w:rsidRPr="00113B49">
              <w:rPr>
                <w:rFonts w:ascii="Times New Roman" w:eastAsia="宋体" w:hAnsi="Times New Roman" w:hint="eastAsia"/>
                <w:szCs w:val="20"/>
                <w:lang w:bidi="ar"/>
              </w:rPr>
              <w:t xml:space="preserve"> +</w:t>
            </w:r>
            <w:r w:rsidRPr="00113B49">
              <w:rPr>
                <w:rFonts w:ascii="Times New Roman" w:eastAsia="宋体" w:hAnsi="Times New Roman"/>
                <w:i/>
                <w:iCs/>
                <w:szCs w:val="20"/>
                <w:lang w:bidi="ar"/>
              </w:rPr>
              <w:t>lin2dB</w:t>
            </w:r>
            <w:r w:rsidRPr="00113B49">
              <w:rPr>
                <w:rFonts w:ascii="Times New Roman" w:eastAsia="宋体" w:hAnsi="Times New Roman" w:hint="eastAsia"/>
                <w:szCs w:val="20"/>
                <w:lang w:bidi="ar"/>
              </w:rPr>
              <w:t>([2B])</w:t>
            </w:r>
          </w:p>
          <w:p w14:paraId="1DF5D3D0" w14:textId="77777777" w:rsidR="00113B49" w:rsidRPr="00113B49" w:rsidRDefault="00113B49" w:rsidP="006009E0">
            <w:pPr>
              <w:rPr>
                <w:rFonts w:eastAsiaTheme="minorEastAsia"/>
                <w:lang w:eastAsia="zh-CN"/>
              </w:rPr>
            </w:pPr>
          </w:p>
          <w:p w14:paraId="0F5F0725" w14:textId="77777777" w:rsidR="00113B49" w:rsidRPr="009C36DB" w:rsidRDefault="00113B49" w:rsidP="006009E0">
            <w:pPr>
              <w:rPr>
                <w:rFonts w:eastAsiaTheme="minorEastAsia"/>
                <w:lang w:eastAsia="zh-CN"/>
              </w:rPr>
            </w:pPr>
          </w:p>
        </w:tc>
      </w:tr>
    </w:tbl>
    <w:p w14:paraId="4D81A195" w14:textId="77777777" w:rsidR="008358E8" w:rsidRDefault="008358E8" w:rsidP="000B2DDD">
      <w:pPr>
        <w:rPr>
          <w:rFonts w:eastAsiaTheme="minorEastAsia"/>
          <w:i/>
          <w:iCs/>
          <w:lang w:eastAsia="zh-CN"/>
        </w:rPr>
      </w:pPr>
    </w:p>
    <w:tbl>
      <w:tblPr>
        <w:tblStyle w:val="af1"/>
        <w:tblW w:w="9736" w:type="dxa"/>
        <w:tblLayout w:type="fixed"/>
        <w:tblLook w:val="04A0" w:firstRow="1" w:lastRow="0" w:firstColumn="1" w:lastColumn="0" w:noHBand="0" w:noVBand="1"/>
      </w:tblPr>
      <w:tblGrid>
        <w:gridCol w:w="1129"/>
        <w:gridCol w:w="8607"/>
      </w:tblGrid>
      <w:tr w:rsidR="004E3F1C" w:rsidRPr="00E5405E" w14:paraId="5B6B29A7" w14:textId="77777777" w:rsidTr="004772B4">
        <w:tc>
          <w:tcPr>
            <w:tcW w:w="1129" w:type="dxa"/>
          </w:tcPr>
          <w:p w14:paraId="52978B5C" w14:textId="77777777" w:rsidR="004E3F1C" w:rsidRPr="00E5405E" w:rsidRDefault="004E3F1C" w:rsidP="004772B4">
            <w:pPr>
              <w:jc w:val="center"/>
              <w:rPr>
                <w:rFonts w:eastAsiaTheme="minorEastAsia"/>
                <w:b/>
                <w:bCs/>
                <w:lang w:eastAsia="zh-CN"/>
              </w:rPr>
            </w:pPr>
            <w:r w:rsidRPr="00E5405E">
              <w:rPr>
                <w:rFonts w:eastAsiaTheme="minorEastAsia" w:hint="eastAsia"/>
                <w:b/>
                <w:bCs/>
                <w:lang w:eastAsia="zh-CN"/>
              </w:rPr>
              <w:t>Company</w:t>
            </w:r>
          </w:p>
        </w:tc>
        <w:tc>
          <w:tcPr>
            <w:tcW w:w="8607" w:type="dxa"/>
          </w:tcPr>
          <w:p w14:paraId="1ACA3BF7" w14:textId="77777777" w:rsidR="004E3F1C" w:rsidRPr="00E5405E" w:rsidRDefault="004E3F1C" w:rsidP="004772B4">
            <w:pPr>
              <w:jc w:val="center"/>
              <w:rPr>
                <w:rFonts w:eastAsiaTheme="minorEastAsia"/>
                <w:b/>
                <w:bCs/>
                <w:lang w:eastAsia="zh-CN"/>
              </w:rPr>
            </w:pPr>
            <w:r w:rsidRPr="00E5405E">
              <w:rPr>
                <w:rFonts w:eastAsiaTheme="minorEastAsia" w:hint="eastAsia"/>
                <w:b/>
                <w:bCs/>
                <w:lang w:eastAsia="zh-CN"/>
              </w:rPr>
              <w:t>Comments</w:t>
            </w:r>
          </w:p>
        </w:tc>
      </w:tr>
      <w:tr w:rsidR="004E3F1C" w:rsidRPr="004C2867" w14:paraId="6683CBF6" w14:textId="77777777" w:rsidTr="004772B4">
        <w:tc>
          <w:tcPr>
            <w:tcW w:w="1129" w:type="dxa"/>
          </w:tcPr>
          <w:p w14:paraId="3929CAFA" w14:textId="77777777" w:rsidR="004E3F1C" w:rsidRDefault="004E3F1C" w:rsidP="004772B4">
            <w:pPr>
              <w:rPr>
                <w:rFonts w:eastAsiaTheme="minorEastAsia"/>
              </w:rPr>
            </w:pPr>
          </w:p>
        </w:tc>
        <w:tc>
          <w:tcPr>
            <w:tcW w:w="8607" w:type="dxa"/>
          </w:tcPr>
          <w:p w14:paraId="135CB476" w14:textId="77777777" w:rsidR="004E3F1C" w:rsidRPr="004C2867" w:rsidRDefault="004E3F1C" w:rsidP="004772B4">
            <w:pPr>
              <w:rPr>
                <w:rFonts w:eastAsiaTheme="minorEastAsia"/>
                <w:lang w:eastAsia="zh-CN"/>
              </w:rPr>
            </w:pPr>
          </w:p>
        </w:tc>
      </w:tr>
      <w:tr w:rsidR="004E3F1C" w:rsidRPr="004C2867" w14:paraId="5B985A86" w14:textId="77777777" w:rsidTr="004772B4">
        <w:tc>
          <w:tcPr>
            <w:tcW w:w="1129" w:type="dxa"/>
          </w:tcPr>
          <w:p w14:paraId="693485F0" w14:textId="77777777" w:rsidR="004E3F1C" w:rsidRDefault="004E3F1C" w:rsidP="004772B4">
            <w:pPr>
              <w:rPr>
                <w:rFonts w:eastAsiaTheme="minorEastAsia"/>
              </w:rPr>
            </w:pPr>
          </w:p>
        </w:tc>
        <w:tc>
          <w:tcPr>
            <w:tcW w:w="8607" w:type="dxa"/>
          </w:tcPr>
          <w:p w14:paraId="1F0345C5" w14:textId="77777777" w:rsidR="004E3F1C" w:rsidRDefault="004E3F1C" w:rsidP="004772B4">
            <w:pPr>
              <w:rPr>
                <w:rFonts w:eastAsiaTheme="minorEastAsia"/>
                <w:lang w:eastAsia="zh-CN"/>
              </w:rPr>
            </w:pPr>
          </w:p>
        </w:tc>
      </w:tr>
      <w:tr w:rsidR="004E3F1C" w:rsidRPr="004C2867" w14:paraId="7AA5327F" w14:textId="77777777" w:rsidTr="004772B4">
        <w:tc>
          <w:tcPr>
            <w:tcW w:w="1129" w:type="dxa"/>
          </w:tcPr>
          <w:p w14:paraId="7ED5BD36" w14:textId="77777777" w:rsidR="004E3F1C" w:rsidRDefault="004E3F1C" w:rsidP="004772B4">
            <w:pPr>
              <w:rPr>
                <w:rFonts w:eastAsiaTheme="minorEastAsia"/>
              </w:rPr>
            </w:pPr>
          </w:p>
        </w:tc>
        <w:tc>
          <w:tcPr>
            <w:tcW w:w="8607" w:type="dxa"/>
          </w:tcPr>
          <w:p w14:paraId="68C8CE74" w14:textId="77777777" w:rsidR="004E3F1C" w:rsidRDefault="004E3F1C" w:rsidP="004772B4">
            <w:pPr>
              <w:rPr>
                <w:rFonts w:eastAsiaTheme="minorEastAsia"/>
                <w:lang w:eastAsia="zh-CN"/>
              </w:rPr>
            </w:pPr>
          </w:p>
        </w:tc>
      </w:tr>
      <w:tr w:rsidR="004E3F1C" w:rsidRPr="004C2867" w14:paraId="5EB3A580" w14:textId="77777777" w:rsidTr="004772B4">
        <w:tc>
          <w:tcPr>
            <w:tcW w:w="1129" w:type="dxa"/>
          </w:tcPr>
          <w:p w14:paraId="2E8F23BB" w14:textId="77777777" w:rsidR="004E3F1C" w:rsidRDefault="004E3F1C" w:rsidP="004772B4">
            <w:pPr>
              <w:rPr>
                <w:rFonts w:eastAsiaTheme="minorEastAsia"/>
              </w:rPr>
            </w:pPr>
          </w:p>
        </w:tc>
        <w:tc>
          <w:tcPr>
            <w:tcW w:w="8607" w:type="dxa"/>
          </w:tcPr>
          <w:p w14:paraId="445A7E7F" w14:textId="77777777" w:rsidR="004E3F1C" w:rsidRDefault="004E3F1C" w:rsidP="004772B4">
            <w:pPr>
              <w:rPr>
                <w:rFonts w:eastAsiaTheme="minorEastAsia"/>
                <w:lang w:eastAsia="zh-CN"/>
              </w:rPr>
            </w:pPr>
          </w:p>
        </w:tc>
      </w:tr>
      <w:tr w:rsidR="004E3F1C" w:rsidRPr="004C2867" w14:paraId="49227CCB" w14:textId="77777777" w:rsidTr="004772B4">
        <w:tc>
          <w:tcPr>
            <w:tcW w:w="1129" w:type="dxa"/>
          </w:tcPr>
          <w:p w14:paraId="2CE117C3" w14:textId="77777777" w:rsidR="004E3F1C" w:rsidRDefault="004E3F1C" w:rsidP="004772B4">
            <w:pPr>
              <w:rPr>
                <w:rFonts w:eastAsiaTheme="minorEastAsia"/>
              </w:rPr>
            </w:pPr>
          </w:p>
        </w:tc>
        <w:tc>
          <w:tcPr>
            <w:tcW w:w="8607" w:type="dxa"/>
          </w:tcPr>
          <w:p w14:paraId="52595BC5" w14:textId="77777777" w:rsidR="004E3F1C" w:rsidRDefault="004E3F1C" w:rsidP="004772B4">
            <w:pPr>
              <w:rPr>
                <w:rFonts w:eastAsiaTheme="minorEastAsia"/>
                <w:lang w:eastAsia="zh-CN"/>
              </w:rPr>
            </w:pPr>
          </w:p>
        </w:tc>
      </w:tr>
    </w:tbl>
    <w:p w14:paraId="2B0685B6" w14:textId="77777777" w:rsidR="00891045" w:rsidRDefault="00891045" w:rsidP="000B2DDD">
      <w:pPr>
        <w:rPr>
          <w:rFonts w:eastAsiaTheme="minorEastAsia"/>
          <w:i/>
          <w:iCs/>
          <w:lang w:eastAsia="zh-CN"/>
        </w:rPr>
      </w:pPr>
    </w:p>
    <w:p w14:paraId="7A2EF7C2" w14:textId="50B3DD8C" w:rsidR="00891045" w:rsidRPr="006D7256" w:rsidRDefault="00891045" w:rsidP="00891045">
      <w:pPr>
        <w:pStyle w:val="3"/>
        <w:rPr>
          <w:rFonts w:eastAsiaTheme="minorEastAsia"/>
          <w:lang w:eastAsia="zh-CN" w:bidi="ar"/>
        </w:rPr>
      </w:pPr>
      <w:r w:rsidRPr="006D7256">
        <w:rPr>
          <w:rFonts w:eastAsiaTheme="minorEastAsia" w:hint="eastAsia"/>
          <w:lang w:eastAsia="zh-CN" w:bidi="ar"/>
        </w:rPr>
        <w:t>[2</w:t>
      </w:r>
      <w:r w:rsidR="00DD0A6F">
        <w:rPr>
          <w:rFonts w:eastAsiaTheme="minorEastAsia" w:hint="eastAsia"/>
          <w:lang w:eastAsia="zh-CN" w:bidi="ar"/>
        </w:rPr>
        <w:t>G</w:t>
      </w:r>
      <w:r w:rsidRPr="006D7256">
        <w:rPr>
          <w:rFonts w:eastAsiaTheme="minorEastAsia" w:hint="eastAsia"/>
          <w:lang w:eastAsia="zh-CN" w:bidi="ar"/>
        </w:rPr>
        <w:t xml:space="preserve">] </w:t>
      </w:r>
      <w:r w:rsidRPr="00891045">
        <w:rPr>
          <w:rFonts w:eastAsiaTheme="minorEastAsia"/>
          <w:lang w:eastAsia="zh-CN" w:bidi="ar"/>
        </w:rPr>
        <w:t>Required SNR</w:t>
      </w:r>
      <w:r>
        <w:rPr>
          <w:rFonts w:eastAsiaTheme="minorEastAsia" w:hint="eastAsia"/>
          <w:lang w:eastAsia="zh-CN" w:bidi="ar"/>
        </w:rPr>
        <w:t>/CNR</w:t>
      </w:r>
      <w:r w:rsidRPr="006D7256">
        <w:rPr>
          <w:rFonts w:eastAsiaTheme="minorEastAsia" w:hint="eastAsia"/>
          <w:lang w:eastAsia="zh-CN" w:bidi="ar"/>
        </w:rPr>
        <w:t xml:space="preserve"> @ Rx</w:t>
      </w:r>
    </w:p>
    <w:p w14:paraId="76E3BF84" w14:textId="77777777" w:rsidR="00891045" w:rsidRPr="00126186" w:rsidRDefault="00891045" w:rsidP="00891045">
      <w:pPr>
        <w:pStyle w:val="4"/>
        <w:rPr>
          <w:rFonts w:eastAsiaTheme="minorEastAsia"/>
          <w:lang w:eastAsia="zh-CN"/>
        </w:rPr>
      </w:pPr>
      <w:r w:rsidRPr="006E3F5D">
        <w:rPr>
          <w:rFonts w:eastAsiaTheme="minorEastAsia" w:hint="eastAsia"/>
          <w:lang w:eastAsia="zh-CN"/>
        </w:rPr>
        <w:t xml:space="preserve">Discussion </w:t>
      </w:r>
      <w:r>
        <w:rPr>
          <w:rFonts w:eastAsiaTheme="minorEastAsia" w:hint="eastAsia"/>
          <w:lang w:eastAsia="zh-CN"/>
        </w:rPr>
        <w:t>(round 1)</w:t>
      </w:r>
    </w:p>
    <w:p w14:paraId="52CC142E" w14:textId="77777777" w:rsidR="00891045" w:rsidRDefault="00891045" w:rsidP="000B2DDD">
      <w:pPr>
        <w:rPr>
          <w:rFonts w:eastAsiaTheme="minorEastAsia"/>
          <w:i/>
          <w:iCs/>
          <w:lang w:eastAsia="zh-CN"/>
        </w:rPr>
      </w:pPr>
    </w:p>
    <w:p w14:paraId="3CD26F65" w14:textId="77777777" w:rsidR="00572555" w:rsidRDefault="00572555" w:rsidP="00572555">
      <w:pPr>
        <w:rPr>
          <w:highlight w:val="green"/>
        </w:rPr>
      </w:pPr>
      <w:r>
        <w:rPr>
          <w:highlight w:val="green"/>
        </w:rPr>
        <w:t>Agreement</w:t>
      </w:r>
    </w:p>
    <w:p w14:paraId="700844E3" w14:textId="77777777" w:rsidR="00572555" w:rsidRPr="00AF4B41" w:rsidRDefault="00572555" w:rsidP="00572555">
      <w:pPr>
        <w:rPr>
          <w:sz w:val="22"/>
          <w:szCs w:val="22"/>
        </w:rPr>
      </w:pPr>
      <w:r w:rsidRPr="00AF4B41">
        <w:t>For the R2D LLS for ED, report followings (as start point).</w:t>
      </w:r>
    </w:p>
    <w:p w14:paraId="0847B872" w14:textId="77777777" w:rsidR="00572555" w:rsidRPr="00AF4B41" w:rsidRDefault="00572555" w:rsidP="00572555">
      <w:pPr>
        <w:pStyle w:val="af"/>
        <w:numPr>
          <w:ilvl w:val="0"/>
          <w:numId w:val="104"/>
        </w:numPr>
        <w:overflowPunct w:val="0"/>
        <w:autoSpaceDE w:val="0"/>
        <w:autoSpaceDN w:val="0"/>
        <w:adjustRightInd w:val="0"/>
        <w:ind w:left="714" w:firstLineChars="0" w:hanging="357"/>
        <w:contextualSpacing/>
        <w:textAlignment w:val="baseline"/>
      </w:pPr>
      <w:r w:rsidRPr="00AF4B41">
        <w:t>CINR/CNR, where CINR/CNR</w:t>
      </w:r>
      <w:r w:rsidRPr="00AF4B41">
        <w:rPr>
          <w:rStyle w:val="apple-converted-space"/>
        </w:rPr>
        <w:t> </w:t>
      </w:r>
      <w:r w:rsidRPr="00AF4B41">
        <w:t>is defined as the ratio of</w:t>
      </w:r>
      <w:r w:rsidRPr="00AF4B41">
        <w:rPr>
          <w:rFonts w:cs="Times"/>
        </w:rPr>
        <w:t xml:space="preserve"> </w:t>
      </w:r>
      <w:r w:rsidRPr="00AF4B41">
        <w:t>signal power spectral density in the transmission bandwidth to the noise and</w:t>
      </w:r>
      <w:r w:rsidRPr="00AF4B41">
        <w:rPr>
          <w:strike/>
        </w:rPr>
        <w:t>/or</w:t>
      </w:r>
      <w:r w:rsidRPr="00AF4B41">
        <w:rPr>
          <w:rStyle w:val="apple-converted-space"/>
        </w:rPr>
        <w:t> </w:t>
      </w:r>
      <w:r w:rsidRPr="00AF4B41">
        <w:t>interference (if any) power spectral density in the device ED channel bandwidth</w:t>
      </w:r>
    </w:p>
    <w:p w14:paraId="427BAA2E" w14:textId="77777777" w:rsidR="00572555" w:rsidRPr="00AF4B41" w:rsidRDefault="00572555" w:rsidP="00572555">
      <w:pPr>
        <w:pStyle w:val="af"/>
        <w:numPr>
          <w:ilvl w:val="0"/>
          <w:numId w:val="104"/>
        </w:numPr>
        <w:overflowPunct w:val="0"/>
        <w:autoSpaceDE w:val="0"/>
        <w:autoSpaceDN w:val="0"/>
        <w:adjustRightInd w:val="0"/>
        <w:ind w:left="714" w:firstLineChars="0" w:hanging="357"/>
        <w:contextualSpacing/>
        <w:textAlignment w:val="baseline"/>
      </w:pPr>
      <w:r w:rsidRPr="00AF4B41">
        <w:t>signal transmission bandwidth</w:t>
      </w:r>
    </w:p>
    <w:p w14:paraId="1D3C8C77" w14:textId="77777777" w:rsidR="00572555" w:rsidRPr="00AF4B41" w:rsidRDefault="00572555" w:rsidP="00572555">
      <w:pPr>
        <w:pStyle w:val="af"/>
        <w:numPr>
          <w:ilvl w:val="0"/>
          <w:numId w:val="104"/>
        </w:numPr>
        <w:overflowPunct w:val="0"/>
        <w:autoSpaceDE w:val="0"/>
        <w:autoSpaceDN w:val="0"/>
        <w:adjustRightInd w:val="0"/>
        <w:ind w:left="714" w:firstLineChars="0" w:hanging="357"/>
        <w:contextualSpacing/>
        <w:textAlignment w:val="baseline"/>
      </w:pPr>
      <w:r w:rsidRPr="00AF4B41">
        <w:t>ED channel bandwidth</w:t>
      </w:r>
    </w:p>
    <w:p w14:paraId="36E57E55" w14:textId="77777777" w:rsidR="00572555" w:rsidRPr="00AF4B41" w:rsidRDefault="00572555" w:rsidP="00572555">
      <w:r w:rsidRPr="00AF4B41">
        <w:t>FFS: exact definition of ED channel bandwidth for RF-ED, IF</w:t>
      </w:r>
      <w:r>
        <w:t xml:space="preserve"> </w:t>
      </w:r>
      <w:r w:rsidRPr="00AF4B41">
        <w:t>receiver</w:t>
      </w:r>
    </w:p>
    <w:p w14:paraId="1D2C5933" w14:textId="77777777" w:rsidR="00572555" w:rsidRPr="00AF4B41" w:rsidRDefault="00572555" w:rsidP="00572555">
      <w:pPr>
        <w:rPr>
          <w:rFonts w:cs="Times"/>
        </w:rPr>
      </w:pPr>
      <w:r w:rsidRPr="00AF4B41">
        <w:t>FFS: which and how to report for R2D ZIF receiver and D2R</w:t>
      </w:r>
    </w:p>
    <w:p w14:paraId="4966B698" w14:textId="77777777" w:rsidR="00572555" w:rsidRDefault="00572555" w:rsidP="00572555">
      <w:pPr>
        <w:rPr>
          <w:rFonts w:cs="Times"/>
        </w:rPr>
      </w:pPr>
    </w:p>
    <w:p w14:paraId="5799A817" w14:textId="61A000AB" w:rsidR="00572555" w:rsidRPr="00572555" w:rsidRDefault="00572555" w:rsidP="000B2DDD">
      <w:pPr>
        <w:rPr>
          <w:rFonts w:eastAsiaTheme="minorEastAsia"/>
          <w:i/>
          <w:iCs/>
          <w:lang w:eastAsia="zh-CN"/>
        </w:rPr>
      </w:pPr>
      <w:r>
        <w:rPr>
          <w:rFonts w:eastAsiaTheme="minorEastAsia" w:hint="eastAsia"/>
          <w:i/>
          <w:iCs/>
          <w:lang w:eastAsia="zh-CN"/>
        </w:rPr>
        <w:t>Please see section 3.5.8 for detailed information this meeting.</w:t>
      </w:r>
    </w:p>
    <w:p w14:paraId="42E032B0" w14:textId="77777777" w:rsidR="00891045" w:rsidRDefault="00891045" w:rsidP="000B2DDD">
      <w:pPr>
        <w:rPr>
          <w:rFonts w:eastAsiaTheme="minorEastAsia"/>
          <w:i/>
          <w:iCs/>
          <w:lang w:eastAsia="zh-CN"/>
        </w:rPr>
      </w:pPr>
    </w:p>
    <w:p w14:paraId="03879DFA" w14:textId="3F26CA25" w:rsidR="00572555" w:rsidRDefault="00572555" w:rsidP="00572555">
      <w:pPr>
        <w:pStyle w:val="4"/>
        <w:numPr>
          <w:ilvl w:val="0"/>
          <w:numId w:val="0"/>
        </w:numPr>
        <w:ind w:left="864" w:hanging="864"/>
        <w:rPr>
          <w:rFonts w:eastAsiaTheme="minorEastAsia"/>
          <w:lang w:eastAsia="zh-CN"/>
        </w:rPr>
      </w:pPr>
      <w:r w:rsidRPr="005E1628">
        <w:rPr>
          <w:rFonts w:eastAsiaTheme="minorEastAsia" w:hint="eastAsia"/>
          <w:lang w:eastAsia="zh-CN"/>
        </w:rPr>
        <w:t>[H][Proposal-</w:t>
      </w:r>
      <w:r w:rsidRPr="005E1628">
        <w:rPr>
          <w:rFonts w:eastAsiaTheme="minorEastAsia"/>
          <w:lang w:eastAsia="zh-CN"/>
        </w:rPr>
        <w:fldChar w:fldCharType="begin"/>
      </w:r>
      <w:r w:rsidRPr="005E1628">
        <w:rPr>
          <w:rFonts w:eastAsiaTheme="minorEastAsia"/>
          <w:lang w:eastAsia="zh-CN"/>
        </w:rPr>
        <w:instrText xml:space="preserve"> </w:instrText>
      </w:r>
      <w:r w:rsidRPr="005E1628">
        <w:instrText>STYLEREF "</w:instrText>
      </w:r>
      <w:r w:rsidRPr="005E1628">
        <w:rPr>
          <w:rFonts w:eastAsiaTheme="minorEastAsia" w:hint="eastAsia"/>
          <w:lang w:eastAsia="zh-CN"/>
        </w:rPr>
        <w:instrText>Title</w:instrText>
      </w:r>
      <w:r w:rsidRPr="005E1628">
        <w:instrText>" \n \t</w:instrText>
      </w:r>
      <w:r w:rsidRPr="005E1628">
        <w:rPr>
          <w:rFonts w:eastAsiaTheme="minorEastAsia"/>
          <w:lang w:eastAsia="zh-CN"/>
        </w:rPr>
        <w:instrText xml:space="preserve"> </w:instrText>
      </w:r>
      <w:r w:rsidRPr="005E1628">
        <w:rPr>
          <w:rFonts w:eastAsiaTheme="minorEastAsia"/>
          <w:lang w:eastAsia="zh-CN"/>
        </w:rPr>
        <w:fldChar w:fldCharType="separate"/>
      </w:r>
      <w:r>
        <w:rPr>
          <w:noProof/>
        </w:rPr>
        <w:t>3.4.21</w:t>
      </w:r>
      <w:r w:rsidRPr="005E1628">
        <w:rPr>
          <w:rFonts w:eastAsiaTheme="minorEastAsia"/>
          <w:lang w:eastAsia="zh-CN"/>
        </w:rPr>
        <w:fldChar w:fldCharType="end"/>
      </w:r>
      <w:r w:rsidRPr="005E1628">
        <w:rPr>
          <w:rFonts w:eastAsiaTheme="minorEastAsia" w:hint="eastAsia"/>
          <w:lang w:eastAsia="zh-CN"/>
        </w:rPr>
        <w:t xml:space="preserve">-v1] </w:t>
      </w:r>
    </w:p>
    <w:p w14:paraId="04C4449C" w14:textId="77777777" w:rsidR="00572555" w:rsidRPr="00FC5A8F" w:rsidRDefault="00572555" w:rsidP="00572555">
      <w:pPr>
        <w:rPr>
          <w:rFonts w:eastAsiaTheme="minorEastAsia"/>
          <w:lang w:eastAsia="zh-CN"/>
        </w:rPr>
      </w:pPr>
    </w:p>
    <w:tbl>
      <w:tblPr>
        <w:tblStyle w:val="af1"/>
        <w:tblW w:w="14850" w:type="dxa"/>
        <w:tblLook w:val="04A0" w:firstRow="1" w:lastRow="0" w:firstColumn="1" w:lastColumn="0" w:noHBand="0" w:noVBand="1"/>
      </w:tblPr>
      <w:tblGrid>
        <w:gridCol w:w="14850"/>
      </w:tblGrid>
      <w:tr w:rsidR="00572555" w14:paraId="1AF5C34A" w14:textId="77777777" w:rsidTr="006009E0">
        <w:tc>
          <w:tcPr>
            <w:tcW w:w="14850" w:type="dxa"/>
          </w:tcPr>
          <w:p w14:paraId="7888BE67" w14:textId="77777777" w:rsidR="00572555" w:rsidRDefault="00572555" w:rsidP="006009E0">
            <w:pPr>
              <w:rPr>
                <w:rFonts w:eastAsiaTheme="minorEastAsia"/>
                <w:b/>
                <w:bCs/>
                <w:lang w:eastAsia="zh-CN"/>
              </w:rPr>
            </w:pPr>
            <w:r w:rsidRPr="00914423">
              <w:rPr>
                <w:rFonts w:eastAsiaTheme="minorEastAsia" w:hint="eastAsia"/>
                <w:b/>
                <w:bCs/>
                <w:lang w:eastAsia="zh-CN"/>
              </w:rPr>
              <w:t>Proposals:</w:t>
            </w:r>
          </w:p>
          <w:p w14:paraId="30FD7C4A" w14:textId="5814A28C" w:rsidR="00572555" w:rsidRDefault="00572555" w:rsidP="006009E0">
            <w:pPr>
              <w:rPr>
                <w:rFonts w:eastAsiaTheme="minorEastAsia"/>
                <w:lang w:eastAsia="zh-CN"/>
              </w:rPr>
            </w:pPr>
            <w:r>
              <w:rPr>
                <w:rFonts w:eastAsiaTheme="minorEastAsia" w:hint="eastAsia"/>
                <w:lang w:eastAsia="zh-CN"/>
              </w:rPr>
              <w:t>Remove Row [2G] in the link budget table.</w:t>
            </w:r>
          </w:p>
          <w:p w14:paraId="68E3F2D8" w14:textId="77777777" w:rsidR="00572555" w:rsidRDefault="00572555" w:rsidP="00572555">
            <w:pPr>
              <w:rPr>
                <w:rFonts w:eastAsiaTheme="minorEastAsia"/>
                <w:i/>
                <w:iCs/>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52"/>
              <w:gridCol w:w="2229"/>
              <w:gridCol w:w="5376"/>
              <w:gridCol w:w="5967"/>
            </w:tblGrid>
            <w:tr w:rsidR="00572555" w:rsidRPr="00572555" w14:paraId="461F2765" w14:textId="77777777" w:rsidTr="006009E0">
              <w:trPr>
                <w:trHeight w:val="20"/>
              </w:trPr>
              <w:tc>
                <w:tcPr>
                  <w:tcW w:w="360" w:type="pct"/>
                  <w:tcBorders>
                    <w:top w:val="single" w:sz="4" w:space="0" w:color="auto"/>
                    <w:left w:val="single" w:sz="4" w:space="0" w:color="auto"/>
                    <w:bottom w:val="single" w:sz="4" w:space="0" w:color="auto"/>
                    <w:right w:val="single" w:sz="4" w:space="0" w:color="auto"/>
                  </w:tcBorders>
                  <w:vAlign w:val="center"/>
                </w:tcPr>
                <w:p w14:paraId="0BE835A5" w14:textId="77777777" w:rsidR="00572555" w:rsidRPr="00572555" w:rsidRDefault="00572555" w:rsidP="00572555">
                  <w:pPr>
                    <w:adjustRightInd w:val="0"/>
                    <w:snapToGrid w:val="0"/>
                    <w:ind w:left="840" w:hanging="840"/>
                    <w:jc w:val="center"/>
                    <w:rPr>
                      <w:rFonts w:ascii="Arial" w:eastAsia="等线" w:hAnsi="Arial" w:cs="Arial"/>
                      <w:b/>
                      <w:bCs/>
                      <w:sz w:val="16"/>
                      <w:szCs w:val="16"/>
                      <w:lang w:val="en-US" w:eastAsia="zh-CN"/>
                    </w:rPr>
                  </w:pPr>
                  <w:r w:rsidRPr="00572555">
                    <w:rPr>
                      <w:rFonts w:ascii="Arial" w:eastAsia="等线" w:hAnsi="Arial" w:cs="Arial"/>
                      <w:b/>
                      <w:bCs/>
                      <w:sz w:val="16"/>
                      <w:szCs w:val="16"/>
                      <w:lang w:val="en-US" w:eastAsia="zh-CN"/>
                    </w:rPr>
                    <w:t>No.</w:t>
                  </w:r>
                </w:p>
              </w:tc>
              <w:tc>
                <w:tcPr>
                  <w:tcW w:w="7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65EA101" w14:textId="77777777" w:rsidR="00572555" w:rsidRPr="00572555" w:rsidRDefault="00572555" w:rsidP="00572555">
                  <w:pPr>
                    <w:adjustRightInd w:val="0"/>
                    <w:snapToGrid w:val="0"/>
                    <w:rPr>
                      <w:rFonts w:ascii="Arial" w:eastAsia="等线" w:hAnsi="Arial" w:cs="Arial"/>
                      <w:b/>
                      <w:bCs/>
                      <w:sz w:val="16"/>
                      <w:szCs w:val="16"/>
                    </w:rPr>
                  </w:pPr>
                  <w:r w:rsidRPr="00572555">
                    <w:rPr>
                      <w:rFonts w:ascii="Arial" w:eastAsia="等线" w:hAnsi="Arial" w:cs="Arial"/>
                      <w:b/>
                      <w:bCs/>
                      <w:sz w:val="16"/>
                      <w:szCs w:val="16"/>
                    </w:rPr>
                    <w:t>Item</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575387B1" w14:textId="77777777" w:rsidR="00572555" w:rsidRPr="00572555" w:rsidRDefault="00572555" w:rsidP="00572555">
                  <w:pPr>
                    <w:adjustRightInd w:val="0"/>
                    <w:snapToGrid w:val="0"/>
                    <w:jc w:val="center"/>
                    <w:rPr>
                      <w:rFonts w:ascii="Arial" w:eastAsia="等线" w:hAnsi="Arial" w:cs="Arial"/>
                      <w:b/>
                      <w:bCs/>
                      <w:sz w:val="16"/>
                      <w:szCs w:val="16"/>
                      <w:lang w:eastAsia="zh-CN"/>
                    </w:rPr>
                  </w:pPr>
                  <w:r w:rsidRPr="00572555">
                    <w:rPr>
                      <w:rFonts w:ascii="Arial" w:eastAsia="等线" w:hAnsi="Arial" w:cs="Arial"/>
                      <w:b/>
                      <w:bCs/>
                      <w:sz w:val="16"/>
                      <w:szCs w:val="16"/>
                      <w:lang w:eastAsia="zh-CN"/>
                    </w:rPr>
                    <w:t>Reader-to-Device</w:t>
                  </w:r>
                </w:p>
              </w:tc>
              <w:tc>
                <w:tcPr>
                  <w:tcW w:w="2040" w:type="pct"/>
                  <w:tcBorders>
                    <w:top w:val="single" w:sz="4" w:space="0" w:color="auto"/>
                    <w:left w:val="single" w:sz="4" w:space="0" w:color="auto"/>
                    <w:bottom w:val="single" w:sz="4" w:space="0" w:color="auto"/>
                    <w:right w:val="single" w:sz="4" w:space="0" w:color="auto"/>
                  </w:tcBorders>
                  <w:shd w:val="clear" w:color="auto" w:fill="auto"/>
                  <w:vAlign w:val="center"/>
                </w:tcPr>
                <w:p w14:paraId="3A897375" w14:textId="77777777" w:rsidR="00572555" w:rsidRPr="00572555" w:rsidRDefault="00572555" w:rsidP="00572555">
                  <w:pPr>
                    <w:adjustRightInd w:val="0"/>
                    <w:snapToGrid w:val="0"/>
                    <w:jc w:val="center"/>
                    <w:rPr>
                      <w:rFonts w:ascii="Arial" w:eastAsia="等线" w:hAnsi="Arial" w:cs="Arial"/>
                      <w:b/>
                      <w:bCs/>
                      <w:sz w:val="16"/>
                      <w:szCs w:val="16"/>
                      <w:lang w:eastAsia="zh-CN"/>
                    </w:rPr>
                  </w:pPr>
                  <w:r w:rsidRPr="00572555">
                    <w:rPr>
                      <w:rFonts w:ascii="Arial" w:eastAsia="等线" w:hAnsi="Arial" w:cs="Arial"/>
                      <w:b/>
                      <w:bCs/>
                      <w:sz w:val="16"/>
                      <w:szCs w:val="16"/>
                      <w:lang w:eastAsia="zh-CN"/>
                    </w:rPr>
                    <w:t>Device-to-Reader</w:t>
                  </w:r>
                </w:p>
              </w:tc>
            </w:tr>
            <w:tr w:rsidR="00572555" w:rsidRPr="005E711C" w14:paraId="41FF0FFB" w14:textId="77777777" w:rsidTr="006009E0">
              <w:trPr>
                <w:trHeight w:val="20"/>
              </w:trPr>
              <w:tc>
                <w:tcPr>
                  <w:tcW w:w="360" w:type="pct"/>
                  <w:tcBorders>
                    <w:top w:val="single" w:sz="4" w:space="0" w:color="auto"/>
                    <w:left w:val="single" w:sz="4" w:space="0" w:color="auto"/>
                    <w:bottom w:val="single" w:sz="4" w:space="0" w:color="auto"/>
                    <w:right w:val="single" w:sz="4" w:space="0" w:color="auto"/>
                  </w:tcBorders>
                  <w:vAlign w:val="center"/>
                </w:tcPr>
                <w:p w14:paraId="34372A01" w14:textId="77777777" w:rsidR="00572555" w:rsidRPr="005E711C" w:rsidRDefault="00572555" w:rsidP="00572555">
                  <w:pPr>
                    <w:adjustRightInd w:val="0"/>
                    <w:snapToGrid w:val="0"/>
                    <w:ind w:left="840" w:hanging="840"/>
                    <w:jc w:val="center"/>
                    <w:rPr>
                      <w:rFonts w:ascii="Arial" w:eastAsia="等线" w:hAnsi="Arial" w:cs="Arial"/>
                      <w:sz w:val="16"/>
                      <w:szCs w:val="16"/>
                      <w:lang w:val="en-US" w:eastAsia="zh-CN"/>
                    </w:rPr>
                  </w:pPr>
                  <w:r w:rsidRPr="005E711C">
                    <w:rPr>
                      <w:rFonts w:ascii="Arial" w:eastAsia="等线" w:hAnsi="Arial" w:cs="Arial"/>
                      <w:sz w:val="16"/>
                      <w:szCs w:val="16"/>
                      <w:lang w:val="en-US" w:eastAsia="zh-CN"/>
                    </w:rPr>
                    <w:t>[2G]</w:t>
                  </w:r>
                </w:p>
              </w:tc>
              <w:tc>
                <w:tcPr>
                  <w:tcW w:w="7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35339CF" w14:textId="2EFAB786" w:rsidR="00572555" w:rsidRPr="005A3098" w:rsidRDefault="00572555" w:rsidP="00572555">
                  <w:pPr>
                    <w:adjustRightInd w:val="0"/>
                    <w:snapToGrid w:val="0"/>
                    <w:rPr>
                      <w:rFonts w:ascii="Arial" w:eastAsia="等线" w:hAnsi="Arial" w:cs="Arial"/>
                      <w:sz w:val="16"/>
                      <w:szCs w:val="16"/>
                      <w:lang w:eastAsia="zh-CN"/>
                    </w:rPr>
                  </w:pPr>
                  <w:r w:rsidRPr="005A3098">
                    <w:rPr>
                      <w:rFonts w:ascii="Arial" w:eastAsia="等线" w:hAnsi="Arial" w:cs="Arial"/>
                      <w:sz w:val="16"/>
                      <w:szCs w:val="16"/>
                    </w:rPr>
                    <w:t>Required SNR</w:t>
                  </w:r>
                  <w:r w:rsidRPr="00572555">
                    <w:rPr>
                      <w:rFonts w:ascii="Arial" w:eastAsia="等线" w:hAnsi="Arial" w:cs="Arial" w:hint="eastAsia"/>
                      <w:color w:val="FF0000"/>
                      <w:sz w:val="16"/>
                      <w:szCs w:val="16"/>
                      <w:lang w:eastAsia="zh-CN"/>
                    </w:rPr>
                    <w:t>/CNR</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6ADDA50B" w14:textId="0ADE099A" w:rsidR="00572555" w:rsidRPr="00DD0A6F" w:rsidRDefault="00572555" w:rsidP="00572555">
                  <w:pPr>
                    <w:adjustRightInd w:val="0"/>
                    <w:snapToGrid w:val="0"/>
                    <w:jc w:val="center"/>
                    <w:rPr>
                      <w:rFonts w:ascii="Arial" w:eastAsia="等线" w:hAnsi="Arial" w:cs="Arial"/>
                      <w:sz w:val="16"/>
                      <w:szCs w:val="16"/>
                      <w:lang w:eastAsia="zh-CN"/>
                    </w:rPr>
                  </w:pPr>
                  <w:r w:rsidRPr="005E711C">
                    <w:rPr>
                      <w:rFonts w:ascii="Arial" w:eastAsia="等线" w:hAnsi="Arial" w:cs="Arial"/>
                      <w:sz w:val="16"/>
                      <w:szCs w:val="16"/>
                      <w:lang w:eastAsia="zh-CN"/>
                    </w:rPr>
                    <w:t>Reported by company</w:t>
                  </w:r>
                </w:p>
              </w:tc>
              <w:tc>
                <w:tcPr>
                  <w:tcW w:w="2040" w:type="pct"/>
                  <w:tcBorders>
                    <w:top w:val="single" w:sz="4" w:space="0" w:color="auto"/>
                    <w:left w:val="single" w:sz="4" w:space="0" w:color="auto"/>
                    <w:bottom w:val="single" w:sz="4" w:space="0" w:color="auto"/>
                    <w:right w:val="single" w:sz="4" w:space="0" w:color="auto"/>
                  </w:tcBorders>
                  <w:shd w:val="clear" w:color="auto" w:fill="auto"/>
                  <w:vAlign w:val="center"/>
                </w:tcPr>
                <w:p w14:paraId="541197F2" w14:textId="77777777" w:rsidR="00572555" w:rsidRPr="005E711C" w:rsidRDefault="00572555" w:rsidP="00572555">
                  <w:pPr>
                    <w:adjustRightInd w:val="0"/>
                    <w:snapToGrid w:val="0"/>
                    <w:jc w:val="center"/>
                    <w:rPr>
                      <w:rFonts w:ascii="Arial" w:eastAsia="等线" w:hAnsi="Arial" w:cs="Arial"/>
                      <w:sz w:val="16"/>
                      <w:szCs w:val="16"/>
                      <w:lang w:eastAsia="zh-CN"/>
                    </w:rPr>
                  </w:pPr>
                  <w:r w:rsidRPr="005E711C">
                    <w:rPr>
                      <w:rFonts w:ascii="Arial" w:eastAsia="等线" w:hAnsi="Arial" w:cs="Arial"/>
                      <w:sz w:val="16"/>
                      <w:szCs w:val="16"/>
                      <w:lang w:eastAsia="zh-CN"/>
                    </w:rPr>
                    <w:t>Reported by company</w:t>
                  </w:r>
                </w:p>
              </w:tc>
            </w:tr>
          </w:tbl>
          <w:p w14:paraId="6A49595A" w14:textId="77777777" w:rsidR="00572555" w:rsidRPr="009C36DB" w:rsidRDefault="00572555" w:rsidP="006009E0">
            <w:pPr>
              <w:rPr>
                <w:rFonts w:eastAsiaTheme="minorEastAsia"/>
                <w:lang w:eastAsia="zh-CN"/>
              </w:rPr>
            </w:pPr>
          </w:p>
        </w:tc>
      </w:tr>
    </w:tbl>
    <w:p w14:paraId="14650BEF" w14:textId="77777777" w:rsidR="00572555" w:rsidRDefault="00572555" w:rsidP="000B2DDD">
      <w:pPr>
        <w:rPr>
          <w:rFonts w:eastAsiaTheme="minorEastAsia"/>
          <w:i/>
          <w:iCs/>
          <w:lang w:eastAsia="zh-CN"/>
        </w:rPr>
      </w:pPr>
    </w:p>
    <w:tbl>
      <w:tblPr>
        <w:tblStyle w:val="af1"/>
        <w:tblW w:w="9736" w:type="dxa"/>
        <w:tblLayout w:type="fixed"/>
        <w:tblLook w:val="04A0" w:firstRow="1" w:lastRow="0" w:firstColumn="1" w:lastColumn="0" w:noHBand="0" w:noVBand="1"/>
      </w:tblPr>
      <w:tblGrid>
        <w:gridCol w:w="1129"/>
        <w:gridCol w:w="8607"/>
      </w:tblGrid>
      <w:tr w:rsidR="004E3F1C" w:rsidRPr="00E5405E" w14:paraId="030ECA91" w14:textId="77777777" w:rsidTr="004772B4">
        <w:tc>
          <w:tcPr>
            <w:tcW w:w="1129" w:type="dxa"/>
          </w:tcPr>
          <w:p w14:paraId="4B1A449F" w14:textId="77777777" w:rsidR="004E3F1C" w:rsidRPr="00E5405E" w:rsidRDefault="004E3F1C" w:rsidP="004772B4">
            <w:pPr>
              <w:jc w:val="center"/>
              <w:rPr>
                <w:rFonts w:eastAsiaTheme="minorEastAsia"/>
                <w:b/>
                <w:bCs/>
                <w:lang w:eastAsia="zh-CN"/>
              </w:rPr>
            </w:pPr>
            <w:r w:rsidRPr="00E5405E">
              <w:rPr>
                <w:rFonts w:eastAsiaTheme="minorEastAsia" w:hint="eastAsia"/>
                <w:b/>
                <w:bCs/>
                <w:lang w:eastAsia="zh-CN"/>
              </w:rPr>
              <w:t>Company</w:t>
            </w:r>
          </w:p>
        </w:tc>
        <w:tc>
          <w:tcPr>
            <w:tcW w:w="8607" w:type="dxa"/>
          </w:tcPr>
          <w:p w14:paraId="49C76F8A" w14:textId="77777777" w:rsidR="004E3F1C" w:rsidRPr="00E5405E" w:rsidRDefault="004E3F1C" w:rsidP="004772B4">
            <w:pPr>
              <w:jc w:val="center"/>
              <w:rPr>
                <w:rFonts w:eastAsiaTheme="minorEastAsia"/>
                <w:b/>
                <w:bCs/>
                <w:lang w:eastAsia="zh-CN"/>
              </w:rPr>
            </w:pPr>
            <w:r w:rsidRPr="00E5405E">
              <w:rPr>
                <w:rFonts w:eastAsiaTheme="minorEastAsia" w:hint="eastAsia"/>
                <w:b/>
                <w:bCs/>
                <w:lang w:eastAsia="zh-CN"/>
              </w:rPr>
              <w:t>Comments</w:t>
            </w:r>
          </w:p>
        </w:tc>
      </w:tr>
      <w:tr w:rsidR="004E3F1C" w:rsidRPr="004C2867" w14:paraId="557C850F" w14:textId="77777777" w:rsidTr="004772B4">
        <w:tc>
          <w:tcPr>
            <w:tcW w:w="1129" w:type="dxa"/>
          </w:tcPr>
          <w:p w14:paraId="697DD073" w14:textId="77777777" w:rsidR="004E3F1C" w:rsidRDefault="004E3F1C" w:rsidP="004772B4">
            <w:pPr>
              <w:rPr>
                <w:rFonts w:eastAsiaTheme="minorEastAsia"/>
              </w:rPr>
            </w:pPr>
          </w:p>
        </w:tc>
        <w:tc>
          <w:tcPr>
            <w:tcW w:w="8607" w:type="dxa"/>
          </w:tcPr>
          <w:p w14:paraId="1AB2B954" w14:textId="77777777" w:rsidR="004E3F1C" w:rsidRPr="004C2867" w:rsidRDefault="004E3F1C" w:rsidP="004772B4">
            <w:pPr>
              <w:rPr>
                <w:rFonts w:eastAsiaTheme="minorEastAsia"/>
                <w:lang w:eastAsia="zh-CN"/>
              </w:rPr>
            </w:pPr>
          </w:p>
        </w:tc>
      </w:tr>
      <w:tr w:rsidR="004E3F1C" w:rsidRPr="004C2867" w14:paraId="635186FC" w14:textId="77777777" w:rsidTr="004772B4">
        <w:tc>
          <w:tcPr>
            <w:tcW w:w="1129" w:type="dxa"/>
          </w:tcPr>
          <w:p w14:paraId="25097D79" w14:textId="77777777" w:rsidR="004E3F1C" w:rsidRDefault="004E3F1C" w:rsidP="004772B4">
            <w:pPr>
              <w:rPr>
                <w:rFonts w:eastAsiaTheme="minorEastAsia"/>
              </w:rPr>
            </w:pPr>
          </w:p>
        </w:tc>
        <w:tc>
          <w:tcPr>
            <w:tcW w:w="8607" w:type="dxa"/>
          </w:tcPr>
          <w:p w14:paraId="781F4972" w14:textId="77777777" w:rsidR="004E3F1C" w:rsidRDefault="004E3F1C" w:rsidP="004772B4">
            <w:pPr>
              <w:rPr>
                <w:rFonts w:eastAsiaTheme="minorEastAsia"/>
                <w:lang w:eastAsia="zh-CN"/>
              </w:rPr>
            </w:pPr>
          </w:p>
        </w:tc>
      </w:tr>
      <w:tr w:rsidR="004E3F1C" w:rsidRPr="004C2867" w14:paraId="6DF70573" w14:textId="77777777" w:rsidTr="004772B4">
        <w:tc>
          <w:tcPr>
            <w:tcW w:w="1129" w:type="dxa"/>
          </w:tcPr>
          <w:p w14:paraId="49B45307" w14:textId="77777777" w:rsidR="004E3F1C" w:rsidRDefault="004E3F1C" w:rsidP="004772B4">
            <w:pPr>
              <w:rPr>
                <w:rFonts w:eastAsiaTheme="minorEastAsia"/>
              </w:rPr>
            </w:pPr>
          </w:p>
        </w:tc>
        <w:tc>
          <w:tcPr>
            <w:tcW w:w="8607" w:type="dxa"/>
          </w:tcPr>
          <w:p w14:paraId="25E21973" w14:textId="77777777" w:rsidR="004E3F1C" w:rsidRDefault="004E3F1C" w:rsidP="004772B4">
            <w:pPr>
              <w:rPr>
                <w:rFonts w:eastAsiaTheme="minorEastAsia"/>
                <w:lang w:eastAsia="zh-CN"/>
              </w:rPr>
            </w:pPr>
          </w:p>
        </w:tc>
      </w:tr>
      <w:tr w:rsidR="004E3F1C" w:rsidRPr="004C2867" w14:paraId="39B0DBDB" w14:textId="77777777" w:rsidTr="004772B4">
        <w:tc>
          <w:tcPr>
            <w:tcW w:w="1129" w:type="dxa"/>
          </w:tcPr>
          <w:p w14:paraId="38990137" w14:textId="77777777" w:rsidR="004E3F1C" w:rsidRDefault="004E3F1C" w:rsidP="004772B4">
            <w:pPr>
              <w:rPr>
                <w:rFonts w:eastAsiaTheme="minorEastAsia"/>
              </w:rPr>
            </w:pPr>
          </w:p>
        </w:tc>
        <w:tc>
          <w:tcPr>
            <w:tcW w:w="8607" w:type="dxa"/>
          </w:tcPr>
          <w:p w14:paraId="60D07F4F" w14:textId="77777777" w:rsidR="004E3F1C" w:rsidRDefault="004E3F1C" w:rsidP="004772B4">
            <w:pPr>
              <w:rPr>
                <w:rFonts w:eastAsiaTheme="minorEastAsia"/>
                <w:lang w:eastAsia="zh-CN"/>
              </w:rPr>
            </w:pPr>
          </w:p>
        </w:tc>
      </w:tr>
      <w:tr w:rsidR="004E3F1C" w:rsidRPr="004C2867" w14:paraId="5CB9F3CD" w14:textId="77777777" w:rsidTr="004772B4">
        <w:tc>
          <w:tcPr>
            <w:tcW w:w="1129" w:type="dxa"/>
          </w:tcPr>
          <w:p w14:paraId="50EF3873" w14:textId="77777777" w:rsidR="004E3F1C" w:rsidRDefault="004E3F1C" w:rsidP="004772B4">
            <w:pPr>
              <w:rPr>
                <w:rFonts w:eastAsiaTheme="minorEastAsia"/>
              </w:rPr>
            </w:pPr>
          </w:p>
        </w:tc>
        <w:tc>
          <w:tcPr>
            <w:tcW w:w="8607" w:type="dxa"/>
          </w:tcPr>
          <w:p w14:paraId="04557018" w14:textId="77777777" w:rsidR="004E3F1C" w:rsidRDefault="004E3F1C" w:rsidP="004772B4">
            <w:pPr>
              <w:rPr>
                <w:rFonts w:eastAsiaTheme="minorEastAsia"/>
                <w:lang w:eastAsia="zh-CN"/>
              </w:rPr>
            </w:pPr>
          </w:p>
        </w:tc>
      </w:tr>
    </w:tbl>
    <w:p w14:paraId="10B0B5C3" w14:textId="77777777" w:rsidR="00891045" w:rsidRDefault="00891045" w:rsidP="000B2DDD">
      <w:pPr>
        <w:rPr>
          <w:rFonts w:eastAsiaTheme="minorEastAsia"/>
          <w:i/>
          <w:iCs/>
          <w:lang w:eastAsia="zh-CN"/>
        </w:rPr>
      </w:pPr>
    </w:p>
    <w:p w14:paraId="05AF436C" w14:textId="77777777" w:rsidR="006D7256" w:rsidRPr="006D7256" w:rsidRDefault="006D7256" w:rsidP="006D7256">
      <w:pPr>
        <w:pStyle w:val="3"/>
        <w:rPr>
          <w:rFonts w:eastAsiaTheme="minorEastAsia"/>
          <w:lang w:eastAsia="zh-CN" w:bidi="ar"/>
        </w:rPr>
      </w:pPr>
      <w:r w:rsidRPr="006D7256">
        <w:rPr>
          <w:rFonts w:eastAsiaTheme="minorEastAsia" w:hint="eastAsia"/>
          <w:lang w:eastAsia="zh-CN" w:bidi="ar"/>
        </w:rPr>
        <w:lastRenderedPageBreak/>
        <w:t xml:space="preserve">[2H] </w:t>
      </w:r>
      <w:r w:rsidRPr="006D7256">
        <w:rPr>
          <w:rFonts w:eastAsiaTheme="minorEastAsia"/>
          <w:lang w:eastAsia="zh-CN" w:bidi="ar"/>
        </w:rPr>
        <w:t>Ambient IoT on-object antenna penalty</w:t>
      </w:r>
      <w:r w:rsidRPr="006D7256">
        <w:rPr>
          <w:rFonts w:eastAsiaTheme="minorEastAsia" w:hint="eastAsia"/>
          <w:lang w:eastAsia="zh-CN" w:bidi="ar"/>
        </w:rPr>
        <w:t xml:space="preserve"> @ Rx</w:t>
      </w:r>
    </w:p>
    <w:p w14:paraId="70DA8C67" w14:textId="77777777" w:rsidR="006D7256" w:rsidRPr="00126186" w:rsidRDefault="006D7256" w:rsidP="006D7256">
      <w:pPr>
        <w:pStyle w:val="4"/>
        <w:rPr>
          <w:rFonts w:eastAsiaTheme="minorEastAsia"/>
          <w:lang w:eastAsia="zh-CN"/>
        </w:rPr>
      </w:pPr>
      <w:r w:rsidRPr="006E3F5D">
        <w:rPr>
          <w:rFonts w:eastAsiaTheme="minorEastAsia" w:hint="eastAsia"/>
          <w:lang w:eastAsia="zh-CN"/>
        </w:rPr>
        <w:t xml:space="preserve">Discussion </w:t>
      </w:r>
      <w:r>
        <w:rPr>
          <w:rFonts w:eastAsiaTheme="minorEastAsia" w:hint="eastAsia"/>
          <w:lang w:eastAsia="zh-CN"/>
        </w:rPr>
        <w:t>(round 1)</w:t>
      </w:r>
    </w:p>
    <w:p w14:paraId="2FBA3657" w14:textId="77777777" w:rsidR="006D7256" w:rsidRPr="00CA2764" w:rsidRDefault="006D7256" w:rsidP="006D7256">
      <w:pPr>
        <w:snapToGrid w:val="0"/>
        <w:spacing w:before="120" w:after="180"/>
        <w:rPr>
          <w:rFonts w:ascii="Times New Roman" w:eastAsia="宋体" w:hAnsi="Times New Roman"/>
          <w:b/>
          <w:bCs/>
          <w:szCs w:val="20"/>
          <w:lang w:bidi="a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5"/>
        <w:gridCol w:w="1600"/>
        <w:gridCol w:w="3859"/>
        <w:gridCol w:w="1987"/>
        <w:gridCol w:w="6581"/>
      </w:tblGrid>
      <w:tr w:rsidR="006D7256" w:rsidRPr="00CA2764" w14:paraId="04CEC426" w14:textId="77777777" w:rsidTr="006009E0">
        <w:trPr>
          <w:trHeight w:val="20"/>
        </w:trPr>
        <w:tc>
          <w:tcPr>
            <w:tcW w:w="255" w:type="pct"/>
            <w:tcBorders>
              <w:top w:val="single" w:sz="4" w:space="0" w:color="auto"/>
              <w:left w:val="single" w:sz="4" w:space="0" w:color="auto"/>
              <w:bottom w:val="single" w:sz="4" w:space="0" w:color="auto"/>
              <w:right w:val="single" w:sz="4" w:space="0" w:color="auto"/>
            </w:tcBorders>
            <w:vAlign w:val="center"/>
          </w:tcPr>
          <w:p w14:paraId="15C3729D" w14:textId="77777777" w:rsidR="006D7256" w:rsidRPr="00CA2764" w:rsidRDefault="006D7256" w:rsidP="006009E0">
            <w:pPr>
              <w:adjustRightInd w:val="0"/>
              <w:snapToGrid w:val="0"/>
              <w:ind w:left="840" w:hanging="840"/>
              <w:jc w:val="center"/>
              <w:rPr>
                <w:rFonts w:ascii="Times New Roman" w:eastAsia="等线" w:hAnsi="Times New Roman"/>
                <w:b/>
                <w:bCs/>
                <w:szCs w:val="20"/>
              </w:rPr>
            </w:pPr>
            <w:r w:rsidRPr="00CA2764">
              <w:rPr>
                <w:rFonts w:ascii="Times New Roman" w:eastAsia="等线" w:hAnsi="Times New Roman"/>
                <w:b/>
                <w:bCs/>
                <w:szCs w:val="20"/>
              </w:rPr>
              <w:t>No.</w:t>
            </w:r>
          </w:p>
        </w:tc>
        <w:tc>
          <w:tcPr>
            <w:tcW w:w="5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6109DB2" w14:textId="77777777" w:rsidR="006D7256" w:rsidRPr="00CA2764" w:rsidRDefault="006D7256" w:rsidP="006009E0">
            <w:pPr>
              <w:adjustRightInd w:val="0"/>
              <w:snapToGrid w:val="0"/>
              <w:rPr>
                <w:rFonts w:ascii="Times New Roman" w:eastAsia="等线" w:hAnsi="Times New Roman"/>
                <w:b/>
                <w:bCs/>
                <w:szCs w:val="20"/>
              </w:rPr>
            </w:pPr>
            <w:r w:rsidRPr="00CA2764">
              <w:rPr>
                <w:rFonts w:ascii="Times New Roman" w:eastAsia="等线" w:hAnsi="Times New Roman"/>
                <w:b/>
                <w:bCs/>
                <w:szCs w:val="20"/>
              </w:rPr>
              <w:t>Item</w:t>
            </w:r>
          </w:p>
        </w:tc>
        <w:tc>
          <w:tcPr>
            <w:tcW w:w="1305" w:type="pct"/>
            <w:tcBorders>
              <w:top w:val="single" w:sz="4" w:space="0" w:color="auto"/>
              <w:left w:val="single" w:sz="4" w:space="0" w:color="auto"/>
              <w:bottom w:val="single" w:sz="4" w:space="0" w:color="auto"/>
              <w:right w:val="single" w:sz="4" w:space="0" w:color="auto"/>
            </w:tcBorders>
            <w:shd w:val="clear" w:color="auto" w:fill="auto"/>
            <w:vAlign w:val="center"/>
          </w:tcPr>
          <w:p w14:paraId="467E7308" w14:textId="77777777" w:rsidR="006D7256" w:rsidRPr="00CA2764" w:rsidRDefault="006D7256" w:rsidP="006009E0">
            <w:pPr>
              <w:adjustRightInd w:val="0"/>
              <w:snapToGrid w:val="0"/>
              <w:ind w:left="420" w:hanging="420"/>
              <w:rPr>
                <w:rFonts w:ascii="Times New Roman" w:eastAsia="等线" w:hAnsi="Times New Roman"/>
                <w:b/>
                <w:bCs/>
                <w:szCs w:val="20"/>
              </w:rPr>
            </w:pPr>
            <w:r w:rsidRPr="00CA2764">
              <w:rPr>
                <w:rFonts w:ascii="Times New Roman" w:eastAsia="等线" w:hAnsi="Times New Roman"/>
                <w:b/>
                <w:bCs/>
                <w:szCs w:val="20"/>
              </w:rPr>
              <w:t>Reader-to-Device</w:t>
            </w:r>
          </w:p>
        </w:tc>
        <w:tc>
          <w:tcPr>
            <w:tcW w:w="672" w:type="pct"/>
            <w:tcBorders>
              <w:top w:val="single" w:sz="4" w:space="0" w:color="auto"/>
              <w:left w:val="single" w:sz="4" w:space="0" w:color="auto"/>
              <w:bottom w:val="single" w:sz="4" w:space="0" w:color="auto"/>
              <w:right w:val="single" w:sz="4" w:space="0" w:color="auto"/>
            </w:tcBorders>
            <w:shd w:val="clear" w:color="auto" w:fill="auto"/>
            <w:vAlign w:val="center"/>
          </w:tcPr>
          <w:p w14:paraId="7C0FCAAD" w14:textId="77777777" w:rsidR="006D7256" w:rsidRPr="00CA2764" w:rsidRDefault="006D7256" w:rsidP="006009E0">
            <w:pPr>
              <w:adjustRightInd w:val="0"/>
              <w:snapToGrid w:val="0"/>
              <w:ind w:left="420" w:hanging="420"/>
              <w:rPr>
                <w:rFonts w:ascii="Times New Roman" w:eastAsia="等线" w:hAnsi="Times New Roman"/>
                <w:b/>
                <w:bCs/>
                <w:szCs w:val="20"/>
              </w:rPr>
            </w:pPr>
            <w:r w:rsidRPr="00CA2764">
              <w:rPr>
                <w:rFonts w:ascii="Times New Roman" w:eastAsia="等线" w:hAnsi="Times New Roman"/>
                <w:b/>
                <w:bCs/>
                <w:szCs w:val="20"/>
              </w:rPr>
              <w:t>Device-to-Reader</w:t>
            </w:r>
          </w:p>
        </w:tc>
        <w:tc>
          <w:tcPr>
            <w:tcW w:w="2226" w:type="pct"/>
            <w:tcBorders>
              <w:top w:val="single" w:sz="4" w:space="0" w:color="auto"/>
              <w:left w:val="single" w:sz="4" w:space="0" w:color="auto"/>
              <w:bottom w:val="single" w:sz="4" w:space="0" w:color="auto"/>
              <w:right w:val="single" w:sz="4" w:space="0" w:color="auto"/>
            </w:tcBorders>
          </w:tcPr>
          <w:p w14:paraId="04DF47B6" w14:textId="77777777" w:rsidR="006D7256" w:rsidRPr="00CA2764" w:rsidRDefault="006D7256" w:rsidP="006009E0">
            <w:pPr>
              <w:adjustRightInd w:val="0"/>
              <w:snapToGrid w:val="0"/>
              <w:ind w:left="420" w:hanging="420"/>
              <w:rPr>
                <w:rFonts w:ascii="Times New Roman" w:eastAsia="等线" w:hAnsi="Times New Roman"/>
                <w:b/>
                <w:bCs/>
                <w:szCs w:val="20"/>
              </w:rPr>
            </w:pPr>
            <w:r>
              <w:rPr>
                <w:rFonts w:ascii="Times New Roman" w:eastAsia="等线" w:hAnsi="Times New Roman"/>
                <w:b/>
                <w:bCs/>
                <w:szCs w:val="20"/>
                <w:lang w:eastAsia="zh-CN"/>
              </w:rPr>
              <w:t>C</w:t>
            </w:r>
            <w:r>
              <w:rPr>
                <w:rFonts w:ascii="Times New Roman" w:eastAsia="等线" w:hAnsi="Times New Roman" w:hint="eastAsia"/>
                <w:b/>
                <w:bCs/>
                <w:szCs w:val="20"/>
                <w:lang w:eastAsia="zh-CN"/>
              </w:rPr>
              <w:t>ompany views</w:t>
            </w:r>
          </w:p>
        </w:tc>
      </w:tr>
      <w:tr w:rsidR="006D7256" w:rsidRPr="00CA2764" w14:paraId="04D526C9" w14:textId="77777777" w:rsidTr="006009E0">
        <w:trPr>
          <w:trHeight w:val="20"/>
        </w:trPr>
        <w:tc>
          <w:tcPr>
            <w:tcW w:w="255" w:type="pct"/>
            <w:tcBorders>
              <w:top w:val="single" w:sz="4" w:space="0" w:color="auto"/>
              <w:left w:val="single" w:sz="4" w:space="0" w:color="auto"/>
              <w:bottom w:val="single" w:sz="4" w:space="0" w:color="auto"/>
              <w:right w:val="single" w:sz="4" w:space="0" w:color="auto"/>
            </w:tcBorders>
            <w:vAlign w:val="center"/>
          </w:tcPr>
          <w:p w14:paraId="0B478DAC" w14:textId="77777777" w:rsidR="006D7256" w:rsidRPr="00CA2764" w:rsidRDefault="006D7256" w:rsidP="006009E0">
            <w:pPr>
              <w:adjustRightInd w:val="0"/>
              <w:snapToGrid w:val="0"/>
              <w:ind w:left="840" w:hanging="840"/>
              <w:jc w:val="center"/>
              <w:rPr>
                <w:rFonts w:ascii="Times New Roman" w:eastAsia="等线" w:hAnsi="Times New Roman"/>
                <w:strike/>
                <w:szCs w:val="20"/>
              </w:rPr>
            </w:pPr>
            <w:r w:rsidRPr="00CA2764">
              <w:rPr>
                <w:rFonts w:eastAsia="等线" w:hint="eastAsia"/>
              </w:rPr>
              <w:t>[</w:t>
            </w:r>
            <w:r w:rsidRPr="00CA2764">
              <w:rPr>
                <w:rFonts w:eastAsia="等线"/>
              </w:rPr>
              <w:t>2H</w:t>
            </w:r>
            <w:r w:rsidRPr="00CA2764">
              <w:rPr>
                <w:rFonts w:eastAsia="等线" w:hint="eastAsia"/>
              </w:rPr>
              <w:t>]</w:t>
            </w:r>
          </w:p>
        </w:tc>
        <w:tc>
          <w:tcPr>
            <w:tcW w:w="5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312A4DF" w14:textId="77777777" w:rsidR="006D7256" w:rsidRPr="00CA2764" w:rsidRDefault="006D7256" w:rsidP="006009E0">
            <w:pPr>
              <w:adjustRightInd w:val="0"/>
              <w:snapToGrid w:val="0"/>
              <w:rPr>
                <w:rFonts w:ascii="Times New Roman" w:eastAsia="等线" w:hAnsi="Times New Roman"/>
                <w:strike/>
                <w:szCs w:val="20"/>
              </w:rPr>
            </w:pPr>
            <w:r w:rsidRPr="00CA2764">
              <w:rPr>
                <w:rFonts w:eastAsia="等线" w:hint="eastAsia"/>
                <w:lang w:eastAsia="zh-CN"/>
              </w:rPr>
              <w:t xml:space="preserve">FFS: </w:t>
            </w:r>
            <w:r w:rsidRPr="00CA2764">
              <w:rPr>
                <w:rFonts w:eastAsia="等线"/>
              </w:rPr>
              <w:t>Ambient IoT on-object antenna penalty</w:t>
            </w:r>
          </w:p>
        </w:tc>
        <w:tc>
          <w:tcPr>
            <w:tcW w:w="1305" w:type="pct"/>
            <w:tcBorders>
              <w:top w:val="single" w:sz="4" w:space="0" w:color="auto"/>
              <w:left w:val="single" w:sz="4" w:space="0" w:color="auto"/>
              <w:bottom w:val="single" w:sz="4" w:space="0" w:color="auto"/>
              <w:right w:val="single" w:sz="4" w:space="0" w:color="auto"/>
            </w:tcBorders>
            <w:shd w:val="clear" w:color="auto" w:fill="auto"/>
            <w:vAlign w:val="center"/>
          </w:tcPr>
          <w:p w14:paraId="0D4BF15B" w14:textId="77777777" w:rsidR="006D7256" w:rsidRPr="00CA2764" w:rsidRDefault="006D7256" w:rsidP="006009E0">
            <w:pPr>
              <w:numPr>
                <w:ilvl w:val="0"/>
                <w:numId w:val="30"/>
              </w:numPr>
              <w:adjustRightInd w:val="0"/>
              <w:snapToGrid w:val="0"/>
              <w:rPr>
                <w:rFonts w:ascii="Times New Roman" w:eastAsia="等线" w:hAnsi="Times New Roman"/>
                <w:strike/>
                <w:szCs w:val="20"/>
                <w:highlight w:val="yellow"/>
              </w:rPr>
            </w:pPr>
            <w:r w:rsidRPr="00CA2764">
              <w:rPr>
                <w:rFonts w:eastAsia="等线" w:hint="eastAsia"/>
                <w:highlight w:val="yellow"/>
                <w:lang w:eastAsia="zh-CN"/>
              </w:rPr>
              <w:t xml:space="preserve">0.9dB or </w:t>
            </w:r>
            <w:r w:rsidRPr="00CA2764">
              <w:rPr>
                <w:rFonts w:eastAsia="等线"/>
                <w:szCs w:val="20"/>
                <w:highlight w:val="yellow"/>
                <w:lang w:eastAsia="zh-CN"/>
              </w:rPr>
              <w:t>10.4</w:t>
            </w:r>
          </w:p>
        </w:tc>
        <w:tc>
          <w:tcPr>
            <w:tcW w:w="672" w:type="pct"/>
            <w:tcBorders>
              <w:top w:val="single" w:sz="4" w:space="0" w:color="auto"/>
              <w:left w:val="single" w:sz="4" w:space="0" w:color="auto"/>
              <w:bottom w:val="single" w:sz="4" w:space="0" w:color="auto"/>
              <w:right w:val="single" w:sz="4" w:space="0" w:color="auto"/>
            </w:tcBorders>
            <w:shd w:val="clear" w:color="auto" w:fill="auto"/>
            <w:vAlign w:val="center"/>
          </w:tcPr>
          <w:p w14:paraId="3576EA94" w14:textId="77777777" w:rsidR="006D7256" w:rsidRPr="00CA2764" w:rsidRDefault="006D7256" w:rsidP="006009E0">
            <w:pPr>
              <w:numPr>
                <w:ilvl w:val="0"/>
                <w:numId w:val="30"/>
              </w:numPr>
              <w:adjustRightInd w:val="0"/>
              <w:snapToGrid w:val="0"/>
              <w:rPr>
                <w:rFonts w:ascii="Times New Roman" w:eastAsia="等线" w:hAnsi="Times New Roman"/>
                <w:strike/>
                <w:szCs w:val="20"/>
                <w:highlight w:val="yellow"/>
              </w:rPr>
            </w:pPr>
            <w:r w:rsidRPr="00CA2764">
              <w:rPr>
                <w:rFonts w:eastAsia="等线" w:hint="eastAsia"/>
                <w:highlight w:val="yellow"/>
                <w:lang w:eastAsia="zh-CN"/>
              </w:rPr>
              <w:t xml:space="preserve">0.9dB or </w:t>
            </w:r>
            <w:r w:rsidRPr="00CA2764">
              <w:rPr>
                <w:rFonts w:eastAsia="等线"/>
                <w:szCs w:val="20"/>
                <w:highlight w:val="yellow"/>
                <w:lang w:eastAsia="zh-CN"/>
              </w:rPr>
              <w:t>10.4</w:t>
            </w:r>
          </w:p>
        </w:tc>
        <w:tc>
          <w:tcPr>
            <w:tcW w:w="2226" w:type="pct"/>
            <w:tcBorders>
              <w:top w:val="single" w:sz="4" w:space="0" w:color="auto"/>
              <w:left w:val="single" w:sz="4" w:space="0" w:color="auto"/>
              <w:bottom w:val="single" w:sz="4" w:space="0" w:color="auto"/>
              <w:right w:val="single" w:sz="4" w:space="0" w:color="auto"/>
            </w:tcBorders>
            <w:shd w:val="clear" w:color="auto" w:fill="auto"/>
          </w:tcPr>
          <w:p w14:paraId="2E120449" w14:textId="77777777" w:rsidR="006D7256" w:rsidRPr="00685105" w:rsidRDefault="006D7256" w:rsidP="006009E0">
            <w:pPr>
              <w:adjustRightInd w:val="0"/>
              <w:snapToGrid w:val="0"/>
              <w:rPr>
                <w:rFonts w:ascii="Times New Roman" w:eastAsia="等线" w:hAnsi="Times New Roman"/>
                <w:lang w:eastAsia="zh-CN" w:bidi="ar"/>
              </w:rPr>
            </w:pPr>
            <w:r w:rsidRPr="00685105">
              <w:rPr>
                <w:rFonts w:ascii="Times New Roman" w:eastAsia="等线" w:hAnsi="Times New Roman"/>
                <w:lang w:eastAsia="zh-CN" w:bidi="ar"/>
              </w:rPr>
              <w:t>F</w:t>
            </w:r>
            <w:r w:rsidRPr="00685105">
              <w:rPr>
                <w:rFonts w:ascii="Times New Roman" w:eastAsia="等线" w:hAnsi="Times New Roman" w:hint="eastAsia"/>
                <w:lang w:eastAsia="zh-CN" w:bidi="ar"/>
              </w:rPr>
              <w:t>or R2D</w:t>
            </w:r>
          </w:p>
          <w:p w14:paraId="043B3A2B" w14:textId="77777777" w:rsidR="006D7256" w:rsidRPr="00685105" w:rsidRDefault="006D7256" w:rsidP="006009E0">
            <w:pPr>
              <w:numPr>
                <w:ilvl w:val="0"/>
                <w:numId w:val="30"/>
              </w:numPr>
              <w:adjustRightInd w:val="0"/>
              <w:snapToGrid w:val="0"/>
              <w:rPr>
                <w:rFonts w:ascii="Times New Roman" w:eastAsia="等线" w:hAnsi="Times New Roman"/>
                <w:lang w:eastAsia="zh-CN" w:bidi="ar"/>
              </w:rPr>
            </w:pPr>
            <w:r w:rsidRPr="00685105">
              <w:rPr>
                <w:rFonts w:ascii="Times New Roman" w:eastAsia="等线" w:hAnsi="Times New Roman" w:hint="eastAsia"/>
                <w:lang w:eastAsia="zh-CN" w:bidi="ar"/>
              </w:rPr>
              <w:t>0.9dB: [Ericsson], [</w:t>
            </w:r>
            <w:proofErr w:type="spellStart"/>
            <w:r w:rsidRPr="00685105">
              <w:rPr>
                <w:rFonts w:ascii="Times New Roman" w:eastAsia="等线" w:hAnsi="Times New Roman" w:hint="eastAsia"/>
                <w:lang w:eastAsia="zh-CN" w:bidi="ar"/>
              </w:rPr>
              <w:t>Spreadtrum</w:t>
            </w:r>
            <w:proofErr w:type="spellEnd"/>
            <w:r w:rsidRPr="00685105">
              <w:rPr>
                <w:rFonts w:ascii="Times New Roman" w:eastAsia="等线" w:hAnsi="Times New Roman" w:hint="eastAsia"/>
                <w:lang w:eastAsia="zh-CN" w:bidi="ar"/>
              </w:rPr>
              <w:t>], [ZTE], [</w:t>
            </w:r>
            <w:proofErr w:type="spellStart"/>
            <w:r w:rsidRPr="00685105">
              <w:rPr>
                <w:rFonts w:ascii="Times New Roman" w:eastAsia="等线" w:hAnsi="Times New Roman"/>
                <w:lang w:eastAsia="zh-CN" w:bidi="ar"/>
              </w:rPr>
              <w:t>InterDigital</w:t>
            </w:r>
            <w:proofErr w:type="spellEnd"/>
            <w:r w:rsidRPr="00685105">
              <w:rPr>
                <w:rFonts w:ascii="Times New Roman" w:eastAsia="等线" w:hAnsi="Times New Roman"/>
                <w:lang w:eastAsia="zh-CN" w:bidi="ar"/>
              </w:rPr>
              <w:t>, Inc.</w:t>
            </w:r>
            <w:r w:rsidRPr="00685105">
              <w:rPr>
                <w:rFonts w:ascii="Times New Roman" w:eastAsia="等线" w:hAnsi="Times New Roman" w:hint="eastAsia"/>
                <w:lang w:eastAsia="zh-CN" w:bidi="ar"/>
              </w:rPr>
              <w:t>], [</w:t>
            </w:r>
            <w:r w:rsidRPr="00685105">
              <w:rPr>
                <w:rFonts w:ascii="Times New Roman" w:eastAsia="等线" w:hAnsi="Times New Roman"/>
                <w:lang w:eastAsia="zh-CN" w:bidi="ar"/>
              </w:rPr>
              <w:t>Qualcomm</w:t>
            </w:r>
            <w:r w:rsidRPr="00685105">
              <w:rPr>
                <w:rFonts w:ascii="Times New Roman" w:eastAsia="等线" w:hAnsi="Times New Roman" w:hint="eastAsia"/>
                <w:lang w:eastAsia="zh-CN" w:bidi="ar"/>
              </w:rPr>
              <w:t>]</w:t>
            </w:r>
            <w:r>
              <w:rPr>
                <w:rFonts w:ascii="Times New Roman" w:eastAsia="等线" w:hAnsi="Times New Roman" w:hint="eastAsia"/>
                <w:lang w:eastAsia="zh-CN" w:bidi="ar"/>
              </w:rPr>
              <w:t>,</w:t>
            </w:r>
            <w:r>
              <w:rPr>
                <w:rFonts w:eastAsia="等线" w:hint="eastAsia"/>
                <w:lang w:eastAsia="zh-CN"/>
              </w:rPr>
              <w:t xml:space="preserve"> [</w:t>
            </w:r>
            <w:r w:rsidRPr="002D09D7">
              <w:rPr>
                <w:rFonts w:eastAsiaTheme="minorEastAsia"/>
                <w:szCs w:val="20"/>
                <w:lang w:eastAsia="zh-CN"/>
              </w:rPr>
              <w:t>IIT Kanpur, IITM</w:t>
            </w:r>
            <w:r>
              <w:rPr>
                <w:rFonts w:eastAsiaTheme="minorEastAsia" w:hint="eastAsia"/>
                <w:szCs w:val="20"/>
                <w:lang w:eastAsia="zh-CN"/>
              </w:rPr>
              <w:t>]</w:t>
            </w:r>
          </w:p>
          <w:p w14:paraId="6F332855" w14:textId="77777777" w:rsidR="006D7256" w:rsidRPr="00685105" w:rsidRDefault="006D7256" w:rsidP="006009E0">
            <w:pPr>
              <w:numPr>
                <w:ilvl w:val="0"/>
                <w:numId w:val="30"/>
              </w:numPr>
              <w:adjustRightInd w:val="0"/>
              <w:snapToGrid w:val="0"/>
              <w:rPr>
                <w:rFonts w:ascii="Times New Roman" w:eastAsia="等线" w:hAnsi="Times New Roman"/>
                <w:lang w:eastAsia="zh-CN" w:bidi="ar"/>
              </w:rPr>
            </w:pPr>
            <w:r>
              <w:rPr>
                <w:rFonts w:ascii="Times New Roman" w:eastAsia="等线" w:hAnsi="Times New Roman" w:hint="eastAsia"/>
                <w:lang w:eastAsia="zh-CN" w:bidi="ar"/>
              </w:rPr>
              <w:t>10.4:</w:t>
            </w:r>
            <w:r w:rsidRPr="00685105">
              <w:rPr>
                <w:rFonts w:ascii="Times New Roman" w:eastAsia="等线" w:hAnsi="Times New Roman" w:hint="eastAsia"/>
                <w:lang w:eastAsia="zh-CN" w:bidi="ar"/>
              </w:rPr>
              <w:t xml:space="preserve"> [</w:t>
            </w:r>
            <w:r w:rsidRPr="00685105">
              <w:rPr>
                <w:rFonts w:ascii="Times New Roman" w:eastAsia="等线" w:hAnsi="Times New Roman"/>
                <w:lang w:eastAsia="zh-CN" w:bidi="ar"/>
              </w:rPr>
              <w:t>Qualcomm</w:t>
            </w:r>
            <w:r w:rsidRPr="00685105">
              <w:rPr>
                <w:rFonts w:ascii="Times New Roman" w:eastAsia="等线" w:hAnsi="Times New Roman" w:hint="eastAsia"/>
                <w:lang w:eastAsia="zh-CN" w:bidi="ar"/>
              </w:rPr>
              <w:t>]</w:t>
            </w:r>
          </w:p>
          <w:p w14:paraId="189F453C" w14:textId="77777777" w:rsidR="006D7256" w:rsidRPr="00685105" w:rsidRDefault="006D7256" w:rsidP="006009E0">
            <w:pPr>
              <w:adjustRightInd w:val="0"/>
              <w:snapToGrid w:val="0"/>
              <w:rPr>
                <w:rFonts w:ascii="Times New Roman" w:eastAsia="等线" w:hAnsi="Times New Roman"/>
                <w:lang w:eastAsia="zh-CN" w:bidi="ar"/>
              </w:rPr>
            </w:pPr>
            <w:r w:rsidRPr="00685105">
              <w:rPr>
                <w:rFonts w:ascii="Times New Roman" w:eastAsia="等线" w:hAnsi="Times New Roman"/>
                <w:lang w:eastAsia="zh-CN" w:bidi="ar"/>
              </w:rPr>
              <w:t>F</w:t>
            </w:r>
            <w:r w:rsidRPr="00685105">
              <w:rPr>
                <w:rFonts w:ascii="Times New Roman" w:eastAsia="等线" w:hAnsi="Times New Roman" w:hint="eastAsia"/>
                <w:lang w:eastAsia="zh-CN" w:bidi="ar"/>
              </w:rPr>
              <w:t>or D2R</w:t>
            </w:r>
          </w:p>
          <w:p w14:paraId="312FC81E" w14:textId="77777777" w:rsidR="006D7256" w:rsidRPr="00685105" w:rsidRDefault="006D7256" w:rsidP="006009E0">
            <w:pPr>
              <w:numPr>
                <w:ilvl w:val="0"/>
                <w:numId w:val="30"/>
              </w:numPr>
              <w:adjustRightInd w:val="0"/>
              <w:snapToGrid w:val="0"/>
              <w:rPr>
                <w:rFonts w:ascii="Times New Roman" w:eastAsia="等线" w:hAnsi="Times New Roman"/>
                <w:lang w:eastAsia="zh-CN" w:bidi="ar"/>
              </w:rPr>
            </w:pPr>
            <w:r w:rsidRPr="00685105">
              <w:rPr>
                <w:rFonts w:ascii="Times New Roman" w:eastAsia="等线" w:hAnsi="Times New Roman" w:hint="eastAsia"/>
                <w:lang w:eastAsia="zh-CN" w:bidi="ar"/>
              </w:rPr>
              <w:t>0.9dB: [Ericsson], [</w:t>
            </w:r>
            <w:proofErr w:type="spellStart"/>
            <w:r w:rsidRPr="00685105">
              <w:rPr>
                <w:rFonts w:ascii="Times New Roman" w:eastAsia="等线" w:hAnsi="Times New Roman" w:hint="eastAsia"/>
                <w:lang w:eastAsia="zh-CN" w:bidi="ar"/>
              </w:rPr>
              <w:t>Spreadtrum</w:t>
            </w:r>
            <w:proofErr w:type="spellEnd"/>
            <w:r w:rsidRPr="00685105">
              <w:rPr>
                <w:rFonts w:ascii="Times New Roman" w:eastAsia="等线" w:hAnsi="Times New Roman" w:hint="eastAsia"/>
                <w:lang w:eastAsia="zh-CN" w:bidi="ar"/>
              </w:rPr>
              <w:t>], [</w:t>
            </w:r>
            <w:r w:rsidRPr="00685105">
              <w:rPr>
                <w:rFonts w:ascii="Times New Roman" w:eastAsia="等线" w:hAnsi="Times New Roman"/>
                <w:lang w:eastAsia="zh-CN" w:bidi="ar"/>
              </w:rPr>
              <w:t>Qualcomm</w:t>
            </w:r>
            <w:r w:rsidRPr="00685105">
              <w:rPr>
                <w:rFonts w:ascii="Times New Roman" w:eastAsia="等线" w:hAnsi="Times New Roman" w:hint="eastAsia"/>
                <w:lang w:eastAsia="zh-CN" w:bidi="ar"/>
              </w:rPr>
              <w:t>]</w:t>
            </w:r>
            <w:r>
              <w:rPr>
                <w:rFonts w:ascii="Times New Roman" w:eastAsia="等线" w:hAnsi="Times New Roman" w:hint="eastAsia"/>
                <w:lang w:eastAsia="zh-CN" w:bidi="ar"/>
              </w:rPr>
              <w:t>, [ZTE], [Lenovo]</w:t>
            </w:r>
          </w:p>
          <w:p w14:paraId="111CFF04" w14:textId="77777777" w:rsidR="006D7256" w:rsidRPr="00685105" w:rsidRDefault="006D7256" w:rsidP="006009E0">
            <w:pPr>
              <w:numPr>
                <w:ilvl w:val="0"/>
                <w:numId w:val="30"/>
              </w:numPr>
              <w:adjustRightInd w:val="0"/>
              <w:snapToGrid w:val="0"/>
              <w:rPr>
                <w:rFonts w:ascii="Times New Roman" w:eastAsia="等线" w:hAnsi="Times New Roman"/>
                <w:lang w:eastAsia="zh-CN" w:bidi="ar"/>
              </w:rPr>
            </w:pPr>
            <w:r w:rsidRPr="00685105">
              <w:rPr>
                <w:rFonts w:ascii="Times New Roman" w:eastAsia="等线" w:hAnsi="Times New Roman" w:hint="eastAsia"/>
                <w:lang w:eastAsia="zh-CN" w:bidi="ar"/>
              </w:rPr>
              <w:t>10.4: [</w:t>
            </w:r>
            <w:r w:rsidRPr="00685105">
              <w:rPr>
                <w:rFonts w:ascii="Times New Roman" w:eastAsia="等线" w:hAnsi="Times New Roman"/>
                <w:lang w:eastAsia="zh-CN" w:bidi="ar"/>
              </w:rPr>
              <w:t>Qualcomm</w:t>
            </w:r>
            <w:r w:rsidRPr="00685105">
              <w:rPr>
                <w:rFonts w:ascii="Times New Roman" w:eastAsia="等线" w:hAnsi="Times New Roman" w:hint="eastAsia"/>
                <w:lang w:eastAsia="zh-CN" w:bidi="ar"/>
              </w:rPr>
              <w:t>]</w:t>
            </w:r>
          </w:p>
          <w:p w14:paraId="2070074F" w14:textId="77777777" w:rsidR="006D7256" w:rsidRPr="00685105" w:rsidRDefault="006D7256" w:rsidP="006009E0">
            <w:pPr>
              <w:adjustRightInd w:val="0"/>
              <w:snapToGrid w:val="0"/>
              <w:rPr>
                <w:rFonts w:ascii="Times New Roman" w:eastAsia="等线" w:hAnsi="Times New Roman"/>
                <w:lang w:eastAsia="zh-CN" w:bidi="ar"/>
              </w:rPr>
            </w:pPr>
            <w:r w:rsidRPr="00685105">
              <w:rPr>
                <w:rFonts w:ascii="Times New Roman" w:eastAsia="等线" w:hAnsi="Times New Roman"/>
                <w:lang w:eastAsia="zh-CN" w:bidi="ar"/>
              </w:rPr>
              <w:t>R</w:t>
            </w:r>
            <w:r w:rsidRPr="00685105">
              <w:rPr>
                <w:rFonts w:ascii="Times New Roman" w:eastAsia="等线" w:hAnsi="Times New Roman" w:hint="eastAsia"/>
                <w:lang w:eastAsia="zh-CN" w:bidi="ar"/>
              </w:rPr>
              <w:t>emoved by: [</w:t>
            </w:r>
            <w:r w:rsidRPr="00685105">
              <w:rPr>
                <w:rFonts w:ascii="Times New Roman" w:eastAsia="等线" w:hAnsi="Times New Roman"/>
                <w:lang w:eastAsia="zh-CN" w:bidi="ar"/>
              </w:rPr>
              <w:t>Huawei</w:t>
            </w:r>
            <w:r w:rsidRPr="00685105">
              <w:rPr>
                <w:rFonts w:ascii="Times New Roman" w:eastAsia="等线" w:hAnsi="Times New Roman" w:hint="eastAsia"/>
                <w:lang w:eastAsia="zh-CN" w:bidi="ar"/>
              </w:rPr>
              <w:t>], [vivo], [CMCC]</w:t>
            </w:r>
          </w:p>
        </w:tc>
      </w:tr>
    </w:tbl>
    <w:p w14:paraId="54240A62" w14:textId="77777777" w:rsidR="006D7256" w:rsidRDefault="006D7256" w:rsidP="000B2DDD">
      <w:pPr>
        <w:rPr>
          <w:rFonts w:eastAsiaTheme="minorEastAsia"/>
          <w:i/>
          <w:iCs/>
          <w:lang w:eastAsia="zh-CN"/>
        </w:rPr>
      </w:pPr>
    </w:p>
    <w:p w14:paraId="355F7722" w14:textId="77777777" w:rsidR="006D7256" w:rsidRDefault="006D7256" w:rsidP="006D7256">
      <w:pPr>
        <w:rPr>
          <w:rFonts w:eastAsiaTheme="minorEastAsia"/>
          <w:lang w:eastAsia="zh-CN"/>
        </w:rPr>
      </w:pPr>
    </w:p>
    <w:p w14:paraId="2A6A1B82" w14:textId="77777777" w:rsidR="006D7256" w:rsidRDefault="006D7256" w:rsidP="006D7256">
      <w:pPr>
        <w:pStyle w:val="af"/>
        <w:numPr>
          <w:ilvl w:val="0"/>
          <w:numId w:val="30"/>
        </w:numPr>
        <w:ind w:firstLineChars="0"/>
        <w:rPr>
          <w:rFonts w:eastAsiaTheme="minorEastAsia"/>
          <w:lang w:eastAsia="zh-CN"/>
        </w:rPr>
      </w:pPr>
      <w:r w:rsidRPr="00FC5A8F">
        <w:rPr>
          <w:rFonts w:eastAsiaTheme="minorEastAsia" w:hint="eastAsia"/>
          <w:lang w:eastAsia="zh-CN"/>
        </w:rPr>
        <w:t xml:space="preserve">Most companies think 0.9dB for evaluation is a reasonable choice. </w:t>
      </w:r>
    </w:p>
    <w:p w14:paraId="43AE20FE" w14:textId="684D2F36" w:rsidR="006D7256" w:rsidRPr="00FC5A8F" w:rsidRDefault="000C29B3" w:rsidP="006D7256">
      <w:pPr>
        <w:pStyle w:val="af"/>
        <w:numPr>
          <w:ilvl w:val="0"/>
          <w:numId w:val="30"/>
        </w:numPr>
        <w:ind w:firstLineChars="0"/>
        <w:rPr>
          <w:rFonts w:eastAsiaTheme="minorEastAsia"/>
          <w:lang w:eastAsia="zh-CN"/>
        </w:rPr>
      </w:pPr>
      <w:r>
        <w:rPr>
          <w:rFonts w:eastAsiaTheme="minorEastAsia" w:hint="eastAsia"/>
          <w:lang w:eastAsia="zh-CN"/>
        </w:rPr>
        <w:t>One</w:t>
      </w:r>
      <w:r w:rsidR="006D7256" w:rsidRPr="00FC5A8F">
        <w:rPr>
          <w:rFonts w:eastAsiaTheme="minorEastAsia" w:hint="eastAsia"/>
          <w:lang w:eastAsia="zh-CN"/>
        </w:rPr>
        <w:t xml:space="preserve"> companies [</w:t>
      </w:r>
      <w:r>
        <w:rPr>
          <w:rFonts w:eastAsiaTheme="minorEastAsia" w:hint="eastAsia"/>
          <w:lang w:eastAsia="zh-CN"/>
        </w:rPr>
        <w:t>Qualcomm</w:t>
      </w:r>
      <w:r w:rsidR="006D7256" w:rsidRPr="00FC5A8F">
        <w:rPr>
          <w:rFonts w:eastAsiaTheme="minorEastAsia" w:hint="eastAsia"/>
          <w:lang w:eastAsia="zh-CN"/>
        </w:rPr>
        <w:t>] wants to study</w:t>
      </w:r>
      <w:r>
        <w:rPr>
          <w:rFonts w:eastAsiaTheme="minorEastAsia" w:hint="eastAsia"/>
          <w:lang w:eastAsia="zh-CN"/>
        </w:rPr>
        <w:t>1</w:t>
      </w:r>
      <w:r w:rsidR="006D7256" w:rsidRPr="00FC5A8F">
        <w:rPr>
          <w:rFonts w:eastAsiaTheme="minorEastAsia" w:hint="eastAsia"/>
          <w:lang w:eastAsia="zh-CN"/>
        </w:rPr>
        <w:t xml:space="preserve">0.4dB when device is close to </w:t>
      </w:r>
      <w:r w:rsidR="006D7256" w:rsidRPr="00FC5A8F">
        <w:rPr>
          <w:rFonts w:eastAsia="等线" w:hint="eastAsia"/>
          <w:lang w:eastAsia="zh-CN"/>
        </w:rPr>
        <w:t xml:space="preserve">Aluminium slab. </w:t>
      </w:r>
    </w:p>
    <w:p w14:paraId="0A349727" w14:textId="0295CEFD" w:rsidR="006D7256" w:rsidRPr="00FC5A8F" w:rsidRDefault="006D7256" w:rsidP="006D7256">
      <w:pPr>
        <w:pStyle w:val="af"/>
        <w:numPr>
          <w:ilvl w:val="0"/>
          <w:numId w:val="30"/>
        </w:numPr>
        <w:ind w:firstLineChars="0"/>
        <w:rPr>
          <w:rFonts w:eastAsiaTheme="minorEastAsia"/>
          <w:lang w:eastAsia="zh-CN"/>
        </w:rPr>
      </w:pPr>
      <w:r w:rsidRPr="00FC5A8F">
        <w:rPr>
          <w:rFonts w:eastAsia="等线" w:hint="eastAsia"/>
          <w:lang w:eastAsia="zh-CN"/>
        </w:rPr>
        <w:t>Two companies [Huawei][CMCC]</w:t>
      </w:r>
      <w:r w:rsidR="000C29B3">
        <w:rPr>
          <w:rFonts w:eastAsia="等线" w:hint="eastAsia"/>
          <w:lang w:eastAsia="zh-CN"/>
        </w:rPr>
        <w:t>[vivo]</w:t>
      </w:r>
      <w:r w:rsidRPr="00FC5A8F">
        <w:rPr>
          <w:rFonts w:eastAsia="等线" w:hint="eastAsia"/>
          <w:lang w:eastAsia="zh-CN"/>
        </w:rPr>
        <w:t xml:space="preserve"> think this row can be removed.</w:t>
      </w:r>
    </w:p>
    <w:p w14:paraId="1E9775B5" w14:textId="77777777" w:rsidR="006D7256" w:rsidRPr="00FC5A8F" w:rsidRDefault="006D7256" w:rsidP="006D7256">
      <w:pPr>
        <w:rPr>
          <w:rFonts w:eastAsiaTheme="minorEastAsia"/>
          <w:lang w:eastAsia="zh-CN"/>
        </w:rPr>
      </w:pPr>
    </w:p>
    <w:p w14:paraId="338B5F9F" w14:textId="1BB9970E" w:rsidR="006D7256" w:rsidRDefault="006D7256" w:rsidP="006D7256">
      <w:pPr>
        <w:pStyle w:val="4"/>
        <w:numPr>
          <w:ilvl w:val="0"/>
          <w:numId w:val="0"/>
        </w:numPr>
        <w:ind w:left="864" w:hanging="864"/>
        <w:rPr>
          <w:rFonts w:eastAsiaTheme="minorEastAsia"/>
          <w:lang w:eastAsia="zh-CN"/>
        </w:rPr>
      </w:pPr>
      <w:r w:rsidRPr="005E1628">
        <w:rPr>
          <w:rFonts w:eastAsiaTheme="minorEastAsia" w:hint="eastAsia"/>
          <w:lang w:eastAsia="zh-CN"/>
        </w:rPr>
        <w:t>[H][Proposal-</w:t>
      </w:r>
      <w:r w:rsidRPr="005E1628">
        <w:rPr>
          <w:rFonts w:eastAsiaTheme="minorEastAsia"/>
          <w:lang w:eastAsia="zh-CN"/>
        </w:rPr>
        <w:fldChar w:fldCharType="begin"/>
      </w:r>
      <w:r w:rsidRPr="005E1628">
        <w:rPr>
          <w:rFonts w:eastAsiaTheme="minorEastAsia"/>
          <w:lang w:eastAsia="zh-CN"/>
        </w:rPr>
        <w:instrText xml:space="preserve"> </w:instrText>
      </w:r>
      <w:r w:rsidRPr="005E1628">
        <w:instrText>STYLEREF "</w:instrText>
      </w:r>
      <w:r w:rsidRPr="005E1628">
        <w:rPr>
          <w:rFonts w:eastAsiaTheme="minorEastAsia" w:hint="eastAsia"/>
          <w:lang w:eastAsia="zh-CN"/>
        </w:rPr>
        <w:instrText>Title</w:instrText>
      </w:r>
      <w:r w:rsidRPr="005E1628">
        <w:instrText>" \n \t</w:instrText>
      </w:r>
      <w:r w:rsidRPr="005E1628">
        <w:rPr>
          <w:rFonts w:eastAsiaTheme="minorEastAsia"/>
          <w:lang w:eastAsia="zh-CN"/>
        </w:rPr>
        <w:instrText xml:space="preserve"> </w:instrText>
      </w:r>
      <w:r w:rsidRPr="005E1628">
        <w:rPr>
          <w:rFonts w:eastAsiaTheme="minorEastAsia"/>
          <w:lang w:eastAsia="zh-CN"/>
        </w:rPr>
        <w:fldChar w:fldCharType="separate"/>
      </w:r>
      <w:r w:rsidR="00572555">
        <w:rPr>
          <w:noProof/>
        </w:rPr>
        <w:t>3.4.22</w:t>
      </w:r>
      <w:r w:rsidRPr="005E1628">
        <w:rPr>
          <w:rFonts w:eastAsiaTheme="minorEastAsia"/>
          <w:lang w:eastAsia="zh-CN"/>
        </w:rPr>
        <w:fldChar w:fldCharType="end"/>
      </w:r>
      <w:r w:rsidRPr="005E1628">
        <w:rPr>
          <w:rFonts w:eastAsiaTheme="minorEastAsia" w:hint="eastAsia"/>
          <w:lang w:eastAsia="zh-CN"/>
        </w:rPr>
        <w:t xml:space="preserve">-v1] </w:t>
      </w:r>
    </w:p>
    <w:p w14:paraId="04E01974" w14:textId="77777777" w:rsidR="006D7256" w:rsidRPr="00FC5A8F" w:rsidRDefault="006D7256" w:rsidP="006D7256">
      <w:pPr>
        <w:rPr>
          <w:rFonts w:eastAsiaTheme="minorEastAsia"/>
          <w:lang w:eastAsia="zh-CN"/>
        </w:rPr>
      </w:pPr>
    </w:p>
    <w:tbl>
      <w:tblPr>
        <w:tblStyle w:val="af1"/>
        <w:tblW w:w="14850" w:type="dxa"/>
        <w:tblLook w:val="04A0" w:firstRow="1" w:lastRow="0" w:firstColumn="1" w:lastColumn="0" w:noHBand="0" w:noVBand="1"/>
      </w:tblPr>
      <w:tblGrid>
        <w:gridCol w:w="14850"/>
      </w:tblGrid>
      <w:tr w:rsidR="006D7256" w14:paraId="73A43F21" w14:textId="77777777" w:rsidTr="006009E0">
        <w:tc>
          <w:tcPr>
            <w:tcW w:w="14850" w:type="dxa"/>
          </w:tcPr>
          <w:p w14:paraId="243D1D95" w14:textId="77777777" w:rsidR="006D7256" w:rsidRDefault="006D7256" w:rsidP="006009E0">
            <w:pPr>
              <w:rPr>
                <w:rFonts w:eastAsiaTheme="minorEastAsia"/>
                <w:b/>
                <w:bCs/>
                <w:lang w:eastAsia="zh-CN"/>
              </w:rPr>
            </w:pPr>
            <w:r w:rsidRPr="00914423">
              <w:rPr>
                <w:rFonts w:eastAsiaTheme="minorEastAsia" w:hint="eastAsia"/>
                <w:b/>
                <w:bCs/>
                <w:lang w:eastAsia="zh-CN"/>
              </w:rPr>
              <w:t>Proposals:</w:t>
            </w:r>
          </w:p>
          <w:p w14:paraId="57A49792" w14:textId="29C0FCAC" w:rsidR="006D7256" w:rsidRDefault="006D7256" w:rsidP="006009E0">
            <w:pPr>
              <w:rPr>
                <w:rFonts w:eastAsiaTheme="minorEastAsia"/>
                <w:lang w:eastAsia="zh-CN"/>
              </w:rPr>
            </w:pPr>
            <w:r>
              <w:rPr>
                <w:rFonts w:eastAsiaTheme="minorEastAsia" w:hint="eastAsia"/>
                <w:lang w:eastAsia="zh-CN"/>
              </w:rPr>
              <w:t>Remove Row [</w:t>
            </w:r>
            <w:r w:rsidR="000C29B3">
              <w:rPr>
                <w:rFonts w:eastAsiaTheme="minorEastAsia" w:hint="eastAsia"/>
                <w:lang w:eastAsia="zh-CN"/>
              </w:rPr>
              <w:t>2H</w:t>
            </w:r>
            <w:r>
              <w:rPr>
                <w:rFonts w:eastAsiaTheme="minorEastAsia" w:hint="eastAsia"/>
                <w:lang w:eastAsia="zh-CN"/>
              </w:rPr>
              <w:t>] in the link budget table.</w:t>
            </w:r>
          </w:p>
          <w:p w14:paraId="6057AFF4" w14:textId="77777777" w:rsidR="006D7256" w:rsidRDefault="006D7256" w:rsidP="006009E0">
            <w:pPr>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1"/>
              <w:gridCol w:w="3811"/>
              <w:gridCol w:w="2960"/>
              <w:gridCol w:w="6502"/>
            </w:tblGrid>
            <w:tr w:rsidR="006D7256" w14:paraId="4B73E5BF" w14:textId="77777777" w:rsidTr="000C29B3">
              <w:trPr>
                <w:trHeight w:val="151"/>
              </w:trPr>
              <w:tc>
                <w:tcPr>
                  <w:tcW w:w="462" w:type="pct"/>
                  <w:tcBorders>
                    <w:top w:val="single" w:sz="4" w:space="0" w:color="auto"/>
                    <w:left w:val="single" w:sz="4" w:space="0" w:color="auto"/>
                    <w:bottom w:val="single" w:sz="4" w:space="0" w:color="auto"/>
                    <w:right w:val="single" w:sz="4" w:space="0" w:color="auto"/>
                  </w:tcBorders>
                  <w:vAlign w:val="center"/>
                </w:tcPr>
                <w:p w14:paraId="1F05FD68" w14:textId="77777777" w:rsidR="006D7256" w:rsidRDefault="006D7256" w:rsidP="006009E0">
                  <w:pPr>
                    <w:adjustRightInd w:val="0"/>
                    <w:snapToGrid w:val="0"/>
                    <w:jc w:val="center"/>
                    <w:rPr>
                      <w:rFonts w:ascii="Times New Roman" w:eastAsia="等线" w:hAnsi="Times New Roman"/>
                      <w:b/>
                      <w:bCs/>
                      <w:szCs w:val="20"/>
                      <w:lang w:bidi="ar"/>
                    </w:rPr>
                  </w:pPr>
                  <w:r>
                    <w:rPr>
                      <w:rFonts w:ascii="Times New Roman" w:eastAsia="等线" w:hAnsi="Times New Roman" w:hint="eastAsia"/>
                      <w:b/>
                      <w:bCs/>
                      <w:szCs w:val="20"/>
                      <w:lang w:bidi="ar"/>
                    </w:rPr>
                    <w:t>No.</w:t>
                  </w:r>
                </w:p>
              </w:tc>
              <w:tc>
                <w:tcPr>
                  <w:tcW w:w="130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3D7497C" w14:textId="77777777" w:rsidR="006D7256" w:rsidRDefault="006D7256" w:rsidP="006009E0">
                  <w:pPr>
                    <w:adjustRightInd w:val="0"/>
                    <w:snapToGrid w:val="0"/>
                    <w:rPr>
                      <w:rFonts w:ascii="Times New Roman" w:eastAsia="等线" w:hAnsi="Times New Roman"/>
                      <w:b/>
                      <w:bCs/>
                      <w:szCs w:val="20"/>
                      <w:lang w:bidi="ar"/>
                    </w:rPr>
                  </w:pPr>
                  <w:r>
                    <w:rPr>
                      <w:rFonts w:ascii="Times New Roman" w:eastAsia="等线" w:hAnsi="Times New Roman" w:hint="eastAsia"/>
                      <w:b/>
                      <w:bCs/>
                      <w:szCs w:val="20"/>
                      <w:lang w:bidi="ar"/>
                    </w:rPr>
                    <w:t>Item</w:t>
                  </w:r>
                </w:p>
              </w:tc>
              <w:tc>
                <w:tcPr>
                  <w:tcW w:w="1012" w:type="pct"/>
                  <w:tcBorders>
                    <w:top w:val="single" w:sz="4" w:space="0" w:color="auto"/>
                    <w:left w:val="single" w:sz="4" w:space="0" w:color="auto"/>
                    <w:bottom w:val="single" w:sz="4" w:space="0" w:color="auto"/>
                    <w:right w:val="single" w:sz="4" w:space="0" w:color="auto"/>
                  </w:tcBorders>
                  <w:shd w:val="clear" w:color="auto" w:fill="auto"/>
                  <w:vAlign w:val="center"/>
                </w:tcPr>
                <w:p w14:paraId="352AF78F" w14:textId="77777777" w:rsidR="006D7256" w:rsidRDefault="006D7256" w:rsidP="006009E0">
                  <w:pPr>
                    <w:rPr>
                      <w:rFonts w:ascii="Times New Roman" w:eastAsia="等线" w:hAnsi="Times New Roman"/>
                      <w:b/>
                      <w:bCs/>
                      <w:szCs w:val="20"/>
                    </w:rPr>
                  </w:pPr>
                  <w:r>
                    <w:rPr>
                      <w:rFonts w:ascii="Times New Roman" w:eastAsia="等线" w:hAnsi="Times New Roman" w:hint="eastAsia"/>
                      <w:b/>
                      <w:bCs/>
                      <w:szCs w:val="20"/>
                    </w:rPr>
                    <w:t>Reader-to-Device</w:t>
                  </w:r>
                </w:p>
              </w:tc>
              <w:tc>
                <w:tcPr>
                  <w:tcW w:w="2224" w:type="pct"/>
                  <w:tcBorders>
                    <w:top w:val="single" w:sz="4" w:space="0" w:color="auto"/>
                    <w:left w:val="single" w:sz="4" w:space="0" w:color="auto"/>
                    <w:bottom w:val="single" w:sz="4" w:space="0" w:color="auto"/>
                    <w:right w:val="single" w:sz="4" w:space="0" w:color="auto"/>
                  </w:tcBorders>
                  <w:shd w:val="clear" w:color="auto" w:fill="auto"/>
                  <w:vAlign w:val="center"/>
                </w:tcPr>
                <w:p w14:paraId="4C67F6CD" w14:textId="77777777" w:rsidR="006D7256" w:rsidRDefault="006D7256" w:rsidP="006009E0">
                  <w:pPr>
                    <w:rPr>
                      <w:rFonts w:ascii="Times New Roman" w:eastAsia="等线" w:hAnsi="Times New Roman"/>
                      <w:b/>
                      <w:bCs/>
                      <w:szCs w:val="20"/>
                    </w:rPr>
                  </w:pPr>
                  <w:r>
                    <w:rPr>
                      <w:rFonts w:ascii="Times New Roman" w:eastAsia="等线" w:hAnsi="Times New Roman" w:hint="eastAsia"/>
                      <w:b/>
                      <w:bCs/>
                      <w:szCs w:val="20"/>
                    </w:rPr>
                    <w:t>Device-to-Reader</w:t>
                  </w:r>
                </w:p>
              </w:tc>
            </w:tr>
            <w:tr w:rsidR="000C29B3" w14:paraId="22395543" w14:textId="77777777" w:rsidTr="000C29B3">
              <w:trPr>
                <w:trHeight w:val="151"/>
              </w:trPr>
              <w:tc>
                <w:tcPr>
                  <w:tcW w:w="462" w:type="pct"/>
                  <w:tcBorders>
                    <w:top w:val="single" w:sz="4" w:space="0" w:color="auto"/>
                    <w:left w:val="single" w:sz="4" w:space="0" w:color="auto"/>
                    <w:bottom w:val="single" w:sz="4" w:space="0" w:color="auto"/>
                    <w:right w:val="single" w:sz="4" w:space="0" w:color="auto"/>
                  </w:tcBorders>
                  <w:vAlign w:val="center"/>
                </w:tcPr>
                <w:p w14:paraId="3841B0F8" w14:textId="3254D4D9" w:rsidR="000C29B3" w:rsidRPr="000C29B3" w:rsidRDefault="000C29B3" w:rsidP="000C29B3">
                  <w:pPr>
                    <w:adjustRightInd w:val="0"/>
                    <w:snapToGrid w:val="0"/>
                    <w:jc w:val="center"/>
                    <w:rPr>
                      <w:rFonts w:ascii="Times New Roman" w:eastAsia="等线" w:hAnsi="Times New Roman"/>
                      <w:strike/>
                      <w:color w:val="FF0000"/>
                      <w:szCs w:val="20"/>
                      <w:lang w:bidi="ar"/>
                    </w:rPr>
                  </w:pPr>
                  <w:r w:rsidRPr="000C29B3">
                    <w:rPr>
                      <w:rFonts w:eastAsia="等线" w:hint="eastAsia"/>
                      <w:strike/>
                      <w:color w:val="FF0000"/>
                    </w:rPr>
                    <w:t>[</w:t>
                  </w:r>
                  <w:r w:rsidRPr="000C29B3">
                    <w:rPr>
                      <w:rFonts w:eastAsia="等线"/>
                      <w:strike/>
                      <w:color w:val="FF0000"/>
                    </w:rPr>
                    <w:t>2H</w:t>
                  </w:r>
                  <w:r w:rsidRPr="000C29B3">
                    <w:rPr>
                      <w:rFonts w:eastAsia="等线" w:hint="eastAsia"/>
                      <w:strike/>
                      <w:color w:val="FF0000"/>
                    </w:rPr>
                    <w:t>]</w:t>
                  </w:r>
                </w:p>
              </w:tc>
              <w:tc>
                <w:tcPr>
                  <w:tcW w:w="130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B2EF91A" w14:textId="087A893D" w:rsidR="000C29B3" w:rsidRPr="000C29B3" w:rsidRDefault="000C29B3" w:rsidP="000C29B3">
                  <w:pPr>
                    <w:adjustRightInd w:val="0"/>
                    <w:snapToGrid w:val="0"/>
                    <w:rPr>
                      <w:rFonts w:ascii="Times New Roman" w:eastAsia="等线" w:hAnsi="Times New Roman"/>
                      <w:strike/>
                      <w:color w:val="FF0000"/>
                      <w:szCs w:val="20"/>
                      <w:lang w:bidi="ar"/>
                    </w:rPr>
                  </w:pPr>
                  <w:r w:rsidRPr="000C29B3">
                    <w:rPr>
                      <w:rFonts w:eastAsia="等线" w:hint="eastAsia"/>
                      <w:strike/>
                      <w:color w:val="FF0000"/>
                      <w:lang w:eastAsia="zh-CN"/>
                    </w:rPr>
                    <w:t xml:space="preserve">FFS: </w:t>
                  </w:r>
                  <w:r w:rsidRPr="000C29B3">
                    <w:rPr>
                      <w:rFonts w:eastAsia="等线"/>
                      <w:strike/>
                      <w:color w:val="FF0000"/>
                    </w:rPr>
                    <w:t>Ambient IoT on-object antenna penalty</w:t>
                  </w:r>
                </w:p>
              </w:tc>
              <w:tc>
                <w:tcPr>
                  <w:tcW w:w="1012" w:type="pct"/>
                  <w:tcBorders>
                    <w:top w:val="single" w:sz="4" w:space="0" w:color="auto"/>
                    <w:left w:val="single" w:sz="4" w:space="0" w:color="auto"/>
                    <w:bottom w:val="single" w:sz="4" w:space="0" w:color="auto"/>
                    <w:right w:val="single" w:sz="4" w:space="0" w:color="auto"/>
                  </w:tcBorders>
                  <w:shd w:val="clear" w:color="auto" w:fill="auto"/>
                  <w:vAlign w:val="center"/>
                </w:tcPr>
                <w:p w14:paraId="64174092" w14:textId="03EC06D3" w:rsidR="000C29B3" w:rsidRPr="000C29B3" w:rsidRDefault="000C29B3" w:rsidP="000C29B3">
                  <w:pPr>
                    <w:pStyle w:val="af"/>
                    <w:numPr>
                      <w:ilvl w:val="0"/>
                      <w:numId w:val="30"/>
                    </w:numPr>
                    <w:ind w:firstLineChars="0"/>
                    <w:rPr>
                      <w:rFonts w:ascii="Times New Roman" w:eastAsia="等线" w:hAnsi="Times New Roman"/>
                      <w:strike/>
                      <w:color w:val="FF0000"/>
                      <w:szCs w:val="20"/>
                    </w:rPr>
                  </w:pPr>
                  <w:r w:rsidRPr="000C29B3">
                    <w:rPr>
                      <w:rFonts w:eastAsia="等线" w:hint="eastAsia"/>
                      <w:strike/>
                      <w:color w:val="FF0000"/>
                      <w:highlight w:val="yellow"/>
                      <w:lang w:eastAsia="zh-CN"/>
                    </w:rPr>
                    <w:t xml:space="preserve">0.9dB or </w:t>
                  </w:r>
                  <w:r w:rsidRPr="000C29B3">
                    <w:rPr>
                      <w:rFonts w:eastAsia="等线"/>
                      <w:strike/>
                      <w:color w:val="FF0000"/>
                      <w:szCs w:val="20"/>
                      <w:highlight w:val="yellow"/>
                      <w:lang w:eastAsia="zh-CN"/>
                    </w:rPr>
                    <w:t>10.4</w:t>
                  </w:r>
                </w:p>
              </w:tc>
              <w:tc>
                <w:tcPr>
                  <w:tcW w:w="2224" w:type="pct"/>
                  <w:tcBorders>
                    <w:top w:val="single" w:sz="4" w:space="0" w:color="auto"/>
                    <w:left w:val="single" w:sz="4" w:space="0" w:color="auto"/>
                    <w:bottom w:val="single" w:sz="4" w:space="0" w:color="auto"/>
                    <w:right w:val="single" w:sz="4" w:space="0" w:color="auto"/>
                  </w:tcBorders>
                  <w:shd w:val="clear" w:color="auto" w:fill="auto"/>
                  <w:vAlign w:val="center"/>
                </w:tcPr>
                <w:p w14:paraId="6B1510FB" w14:textId="5E2FF6FC" w:rsidR="000C29B3" w:rsidRPr="000C29B3" w:rsidRDefault="000C29B3" w:rsidP="000C29B3">
                  <w:pPr>
                    <w:adjustRightInd w:val="0"/>
                    <w:snapToGrid w:val="0"/>
                    <w:rPr>
                      <w:rFonts w:eastAsia="等线"/>
                      <w:strike/>
                      <w:color w:val="FF0000"/>
                      <w:szCs w:val="20"/>
                      <w:lang w:eastAsia="zh-CN" w:bidi="ar"/>
                    </w:rPr>
                  </w:pPr>
                  <w:r w:rsidRPr="000C29B3">
                    <w:rPr>
                      <w:rFonts w:eastAsia="等线" w:hint="eastAsia"/>
                      <w:strike/>
                      <w:color w:val="FF0000"/>
                      <w:highlight w:val="yellow"/>
                      <w:lang w:eastAsia="zh-CN"/>
                    </w:rPr>
                    <w:t xml:space="preserve">0.9dB or </w:t>
                  </w:r>
                  <w:r w:rsidRPr="000C29B3">
                    <w:rPr>
                      <w:rFonts w:eastAsia="等线"/>
                      <w:strike/>
                      <w:color w:val="FF0000"/>
                      <w:szCs w:val="20"/>
                      <w:highlight w:val="yellow"/>
                      <w:lang w:eastAsia="zh-CN"/>
                    </w:rPr>
                    <w:t>10.4</w:t>
                  </w:r>
                </w:p>
              </w:tc>
            </w:tr>
          </w:tbl>
          <w:p w14:paraId="0C88AA5C" w14:textId="77777777" w:rsidR="006D7256" w:rsidRPr="00DC4705" w:rsidRDefault="006D7256" w:rsidP="006009E0">
            <w:pPr>
              <w:rPr>
                <w:rFonts w:eastAsiaTheme="minorEastAsia"/>
                <w:lang w:eastAsia="zh-CN"/>
              </w:rPr>
            </w:pPr>
          </w:p>
          <w:p w14:paraId="71FC35AE" w14:textId="77777777" w:rsidR="006D7256" w:rsidRPr="009C36DB" w:rsidRDefault="006D7256" w:rsidP="006009E0">
            <w:pPr>
              <w:rPr>
                <w:rFonts w:eastAsiaTheme="minorEastAsia"/>
                <w:lang w:eastAsia="zh-CN"/>
              </w:rPr>
            </w:pPr>
          </w:p>
        </w:tc>
      </w:tr>
    </w:tbl>
    <w:p w14:paraId="20F6C139" w14:textId="77777777" w:rsidR="006D7256" w:rsidRDefault="006D7256" w:rsidP="000B2DDD">
      <w:pPr>
        <w:rPr>
          <w:rFonts w:eastAsiaTheme="minorEastAsia"/>
          <w:i/>
          <w:iCs/>
          <w:lang w:eastAsia="zh-CN"/>
        </w:rPr>
      </w:pPr>
    </w:p>
    <w:tbl>
      <w:tblPr>
        <w:tblStyle w:val="af1"/>
        <w:tblW w:w="9736" w:type="dxa"/>
        <w:tblLayout w:type="fixed"/>
        <w:tblLook w:val="04A0" w:firstRow="1" w:lastRow="0" w:firstColumn="1" w:lastColumn="0" w:noHBand="0" w:noVBand="1"/>
      </w:tblPr>
      <w:tblGrid>
        <w:gridCol w:w="1129"/>
        <w:gridCol w:w="8607"/>
      </w:tblGrid>
      <w:tr w:rsidR="004E3F1C" w:rsidRPr="00E5405E" w14:paraId="39FDE1C6" w14:textId="77777777" w:rsidTr="004772B4">
        <w:tc>
          <w:tcPr>
            <w:tcW w:w="1129" w:type="dxa"/>
          </w:tcPr>
          <w:p w14:paraId="36A921DE" w14:textId="77777777" w:rsidR="004E3F1C" w:rsidRPr="00E5405E" w:rsidRDefault="004E3F1C" w:rsidP="004772B4">
            <w:pPr>
              <w:jc w:val="center"/>
              <w:rPr>
                <w:rFonts w:eastAsiaTheme="minorEastAsia"/>
                <w:b/>
                <w:bCs/>
                <w:lang w:eastAsia="zh-CN"/>
              </w:rPr>
            </w:pPr>
            <w:r w:rsidRPr="00E5405E">
              <w:rPr>
                <w:rFonts w:eastAsiaTheme="minorEastAsia" w:hint="eastAsia"/>
                <w:b/>
                <w:bCs/>
                <w:lang w:eastAsia="zh-CN"/>
              </w:rPr>
              <w:t>Company</w:t>
            </w:r>
          </w:p>
        </w:tc>
        <w:tc>
          <w:tcPr>
            <w:tcW w:w="8607" w:type="dxa"/>
          </w:tcPr>
          <w:p w14:paraId="11851832" w14:textId="77777777" w:rsidR="004E3F1C" w:rsidRPr="00E5405E" w:rsidRDefault="004E3F1C" w:rsidP="004772B4">
            <w:pPr>
              <w:jc w:val="center"/>
              <w:rPr>
                <w:rFonts w:eastAsiaTheme="minorEastAsia"/>
                <w:b/>
                <w:bCs/>
                <w:lang w:eastAsia="zh-CN"/>
              </w:rPr>
            </w:pPr>
            <w:r w:rsidRPr="00E5405E">
              <w:rPr>
                <w:rFonts w:eastAsiaTheme="minorEastAsia" w:hint="eastAsia"/>
                <w:b/>
                <w:bCs/>
                <w:lang w:eastAsia="zh-CN"/>
              </w:rPr>
              <w:t>Comments</w:t>
            </w:r>
          </w:p>
        </w:tc>
      </w:tr>
      <w:tr w:rsidR="004E3F1C" w:rsidRPr="004C2867" w14:paraId="3E8A0683" w14:textId="77777777" w:rsidTr="004772B4">
        <w:tc>
          <w:tcPr>
            <w:tcW w:w="1129" w:type="dxa"/>
          </w:tcPr>
          <w:p w14:paraId="5BCB37D4" w14:textId="77777777" w:rsidR="004E3F1C" w:rsidRDefault="004E3F1C" w:rsidP="004772B4">
            <w:pPr>
              <w:rPr>
                <w:rFonts w:eastAsiaTheme="minorEastAsia"/>
              </w:rPr>
            </w:pPr>
          </w:p>
        </w:tc>
        <w:tc>
          <w:tcPr>
            <w:tcW w:w="8607" w:type="dxa"/>
          </w:tcPr>
          <w:p w14:paraId="1E29A41F" w14:textId="77777777" w:rsidR="004E3F1C" w:rsidRPr="004C2867" w:rsidRDefault="004E3F1C" w:rsidP="004772B4">
            <w:pPr>
              <w:rPr>
                <w:rFonts w:eastAsiaTheme="minorEastAsia"/>
                <w:lang w:eastAsia="zh-CN"/>
              </w:rPr>
            </w:pPr>
          </w:p>
        </w:tc>
      </w:tr>
      <w:tr w:rsidR="004E3F1C" w:rsidRPr="004C2867" w14:paraId="3A25490B" w14:textId="77777777" w:rsidTr="004772B4">
        <w:tc>
          <w:tcPr>
            <w:tcW w:w="1129" w:type="dxa"/>
          </w:tcPr>
          <w:p w14:paraId="5028B3D8" w14:textId="77777777" w:rsidR="004E3F1C" w:rsidRDefault="004E3F1C" w:rsidP="004772B4">
            <w:pPr>
              <w:rPr>
                <w:rFonts w:eastAsiaTheme="minorEastAsia"/>
              </w:rPr>
            </w:pPr>
          </w:p>
        </w:tc>
        <w:tc>
          <w:tcPr>
            <w:tcW w:w="8607" w:type="dxa"/>
          </w:tcPr>
          <w:p w14:paraId="448840A8" w14:textId="77777777" w:rsidR="004E3F1C" w:rsidRDefault="004E3F1C" w:rsidP="004772B4">
            <w:pPr>
              <w:rPr>
                <w:rFonts w:eastAsiaTheme="minorEastAsia"/>
                <w:lang w:eastAsia="zh-CN"/>
              </w:rPr>
            </w:pPr>
          </w:p>
        </w:tc>
      </w:tr>
      <w:tr w:rsidR="004E3F1C" w:rsidRPr="004C2867" w14:paraId="55B7EBD6" w14:textId="77777777" w:rsidTr="004772B4">
        <w:tc>
          <w:tcPr>
            <w:tcW w:w="1129" w:type="dxa"/>
          </w:tcPr>
          <w:p w14:paraId="437006EF" w14:textId="77777777" w:rsidR="004E3F1C" w:rsidRDefault="004E3F1C" w:rsidP="004772B4">
            <w:pPr>
              <w:rPr>
                <w:rFonts w:eastAsiaTheme="minorEastAsia"/>
              </w:rPr>
            </w:pPr>
          </w:p>
        </w:tc>
        <w:tc>
          <w:tcPr>
            <w:tcW w:w="8607" w:type="dxa"/>
          </w:tcPr>
          <w:p w14:paraId="3BC6D3CB" w14:textId="77777777" w:rsidR="004E3F1C" w:rsidRDefault="004E3F1C" w:rsidP="004772B4">
            <w:pPr>
              <w:rPr>
                <w:rFonts w:eastAsiaTheme="minorEastAsia"/>
                <w:lang w:eastAsia="zh-CN"/>
              </w:rPr>
            </w:pPr>
          </w:p>
        </w:tc>
      </w:tr>
      <w:tr w:rsidR="004E3F1C" w:rsidRPr="004C2867" w14:paraId="1A40E881" w14:textId="77777777" w:rsidTr="004772B4">
        <w:tc>
          <w:tcPr>
            <w:tcW w:w="1129" w:type="dxa"/>
          </w:tcPr>
          <w:p w14:paraId="0BDF4976" w14:textId="77777777" w:rsidR="004E3F1C" w:rsidRDefault="004E3F1C" w:rsidP="004772B4">
            <w:pPr>
              <w:rPr>
                <w:rFonts w:eastAsiaTheme="minorEastAsia"/>
              </w:rPr>
            </w:pPr>
          </w:p>
        </w:tc>
        <w:tc>
          <w:tcPr>
            <w:tcW w:w="8607" w:type="dxa"/>
          </w:tcPr>
          <w:p w14:paraId="1011E9BE" w14:textId="77777777" w:rsidR="004E3F1C" w:rsidRDefault="004E3F1C" w:rsidP="004772B4">
            <w:pPr>
              <w:rPr>
                <w:rFonts w:eastAsiaTheme="minorEastAsia"/>
                <w:lang w:eastAsia="zh-CN"/>
              </w:rPr>
            </w:pPr>
          </w:p>
        </w:tc>
      </w:tr>
      <w:tr w:rsidR="004E3F1C" w:rsidRPr="004C2867" w14:paraId="1E21815A" w14:textId="77777777" w:rsidTr="004772B4">
        <w:tc>
          <w:tcPr>
            <w:tcW w:w="1129" w:type="dxa"/>
          </w:tcPr>
          <w:p w14:paraId="47246578" w14:textId="77777777" w:rsidR="004E3F1C" w:rsidRDefault="004E3F1C" w:rsidP="004772B4">
            <w:pPr>
              <w:rPr>
                <w:rFonts w:eastAsiaTheme="minorEastAsia"/>
              </w:rPr>
            </w:pPr>
          </w:p>
        </w:tc>
        <w:tc>
          <w:tcPr>
            <w:tcW w:w="8607" w:type="dxa"/>
          </w:tcPr>
          <w:p w14:paraId="5A5586CE" w14:textId="77777777" w:rsidR="004E3F1C" w:rsidRDefault="004E3F1C" w:rsidP="004772B4">
            <w:pPr>
              <w:rPr>
                <w:rFonts w:eastAsiaTheme="minorEastAsia"/>
                <w:lang w:eastAsia="zh-CN"/>
              </w:rPr>
            </w:pPr>
          </w:p>
        </w:tc>
      </w:tr>
    </w:tbl>
    <w:p w14:paraId="578C2660" w14:textId="77777777" w:rsidR="004E3F1C" w:rsidRDefault="004E3F1C" w:rsidP="000B2DDD">
      <w:pPr>
        <w:rPr>
          <w:rFonts w:eastAsiaTheme="minorEastAsia"/>
          <w:i/>
          <w:iCs/>
          <w:lang w:eastAsia="zh-CN"/>
        </w:rPr>
      </w:pPr>
    </w:p>
    <w:p w14:paraId="15A79EE2" w14:textId="77777777" w:rsidR="004E26F6" w:rsidRPr="004E26F6" w:rsidRDefault="004E26F6" w:rsidP="004E26F6">
      <w:pPr>
        <w:pStyle w:val="3"/>
        <w:rPr>
          <w:rFonts w:eastAsiaTheme="minorEastAsia"/>
          <w:lang w:eastAsia="zh-CN" w:bidi="ar"/>
        </w:rPr>
      </w:pPr>
      <w:r w:rsidRPr="004E26F6">
        <w:rPr>
          <w:rFonts w:eastAsiaTheme="minorEastAsia" w:hint="eastAsia"/>
          <w:lang w:eastAsia="zh-CN" w:bidi="ar"/>
        </w:rPr>
        <w:lastRenderedPageBreak/>
        <w:t xml:space="preserve">[2K] </w:t>
      </w:r>
      <w:r w:rsidRPr="004E26F6">
        <w:rPr>
          <w:rFonts w:eastAsiaTheme="minorEastAsia"/>
          <w:lang w:eastAsia="zh-CN" w:bidi="ar"/>
        </w:rPr>
        <w:t>CW cancellation</w:t>
      </w:r>
      <w:r w:rsidRPr="004E26F6">
        <w:rPr>
          <w:rFonts w:eastAsiaTheme="minorEastAsia" w:hint="eastAsia"/>
          <w:lang w:eastAsia="zh-CN" w:bidi="ar"/>
        </w:rPr>
        <w:t xml:space="preserve"> @ Rx</w:t>
      </w:r>
    </w:p>
    <w:p w14:paraId="5B4EB39B" w14:textId="77777777" w:rsidR="004E26F6" w:rsidRPr="00126186" w:rsidRDefault="004E26F6" w:rsidP="004E26F6">
      <w:pPr>
        <w:pStyle w:val="4"/>
        <w:rPr>
          <w:rFonts w:eastAsiaTheme="minorEastAsia"/>
          <w:lang w:eastAsia="zh-CN"/>
        </w:rPr>
      </w:pPr>
      <w:r w:rsidRPr="006E3F5D">
        <w:rPr>
          <w:rFonts w:eastAsiaTheme="minorEastAsia" w:hint="eastAsia"/>
          <w:lang w:eastAsia="zh-CN"/>
        </w:rPr>
        <w:t xml:space="preserve">Discussion </w:t>
      </w:r>
      <w:r>
        <w:rPr>
          <w:rFonts w:eastAsiaTheme="minorEastAsia" w:hint="eastAsia"/>
          <w:lang w:eastAsia="zh-CN"/>
        </w:rPr>
        <w:t>(round 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5"/>
        <w:gridCol w:w="1599"/>
        <w:gridCol w:w="1960"/>
        <w:gridCol w:w="3166"/>
        <w:gridCol w:w="7302"/>
      </w:tblGrid>
      <w:tr w:rsidR="004E26F6" w14:paraId="4F9EF110" w14:textId="77777777" w:rsidTr="006009E0">
        <w:trPr>
          <w:trHeight w:val="20"/>
        </w:trPr>
        <w:tc>
          <w:tcPr>
            <w:tcW w:w="255" w:type="pct"/>
            <w:tcBorders>
              <w:top w:val="single" w:sz="4" w:space="0" w:color="auto"/>
              <w:left w:val="single" w:sz="4" w:space="0" w:color="auto"/>
              <w:bottom w:val="single" w:sz="4" w:space="0" w:color="auto"/>
              <w:right w:val="single" w:sz="4" w:space="0" w:color="auto"/>
            </w:tcBorders>
            <w:vAlign w:val="center"/>
          </w:tcPr>
          <w:p w14:paraId="067E7E52" w14:textId="77777777" w:rsidR="004E26F6" w:rsidRDefault="004E26F6" w:rsidP="006009E0">
            <w:pPr>
              <w:adjustRightInd w:val="0"/>
              <w:snapToGrid w:val="0"/>
              <w:ind w:left="840" w:hanging="840"/>
              <w:jc w:val="center"/>
              <w:rPr>
                <w:rFonts w:ascii="Times New Roman" w:eastAsia="等线" w:hAnsi="Times New Roman"/>
                <w:b/>
                <w:bCs/>
                <w:szCs w:val="20"/>
              </w:rPr>
            </w:pPr>
            <w:r>
              <w:rPr>
                <w:rFonts w:ascii="Times New Roman" w:eastAsia="等线" w:hAnsi="Times New Roman"/>
                <w:b/>
                <w:bCs/>
                <w:szCs w:val="20"/>
              </w:rPr>
              <w:t>No.</w:t>
            </w:r>
          </w:p>
        </w:tc>
        <w:tc>
          <w:tcPr>
            <w:tcW w:w="5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DC0CB5C" w14:textId="77777777" w:rsidR="004E26F6" w:rsidRDefault="004E26F6" w:rsidP="006009E0">
            <w:pPr>
              <w:adjustRightInd w:val="0"/>
              <w:snapToGrid w:val="0"/>
              <w:rPr>
                <w:rFonts w:ascii="Times New Roman" w:eastAsia="等线" w:hAnsi="Times New Roman"/>
                <w:b/>
                <w:bCs/>
                <w:szCs w:val="20"/>
              </w:rPr>
            </w:pPr>
            <w:r>
              <w:rPr>
                <w:rFonts w:ascii="Times New Roman" w:eastAsia="等线" w:hAnsi="Times New Roman"/>
                <w:b/>
                <w:bCs/>
                <w:szCs w:val="20"/>
              </w:rPr>
              <w:t>Item</w:t>
            </w:r>
          </w:p>
        </w:tc>
        <w:tc>
          <w:tcPr>
            <w:tcW w:w="663" w:type="pct"/>
            <w:tcBorders>
              <w:top w:val="single" w:sz="4" w:space="0" w:color="auto"/>
              <w:left w:val="single" w:sz="4" w:space="0" w:color="auto"/>
              <w:bottom w:val="single" w:sz="4" w:space="0" w:color="auto"/>
              <w:right w:val="single" w:sz="4" w:space="0" w:color="auto"/>
            </w:tcBorders>
            <w:shd w:val="clear" w:color="auto" w:fill="auto"/>
            <w:vAlign w:val="center"/>
          </w:tcPr>
          <w:p w14:paraId="28464B69" w14:textId="77777777" w:rsidR="004E26F6" w:rsidRDefault="004E26F6" w:rsidP="006009E0">
            <w:pPr>
              <w:adjustRightInd w:val="0"/>
              <w:snapToGrid w:val="0"/>
              <w:jc w:val="center"/>
              <w:rPr>
                <w:rFonts w:ascii="Times New Roman" w:eastAsia="等线" w:hAnsi="Times New Roman"/>
                <w:b/>
                <w:bCs/>
                <w:szCs w:val="20"/>
              </w:rPr>
            </w:pPr>
            <w:r>
              <w:rPr>
                <w:rFonts w:ascii="Times New Roman" w:eastAsia="等线" w:hAnsi="Times New Roman"/>
                <w:b/>
                <w:bCs/>
                <w:szCs w:val="20"/>
              </w:rPr>
              <w:t>Reader-to-Device</w:t>
            </w:r>
          </w:p>
        </w:tc>
        <w:tc>
          <w:tcPr>
            <w:tcW w:w="1071" w:type="pct"/>
            <w:tcBorders>
              <w:top w:val="single" w:sz="4" w:space="0" w:color="auto"/>
              <w:left w:val="single" w:sz="4" w:space="0" w:color="auto"/>
              <w:bottom w:val="single" w:sz="4" w:space="0" w:color="auto"/>
              <w:right w:val="single" w:sz="4" w:space="0" w:color="auto"/>
            </w:tcBorders>
            <w:shd w:val="clear" w:color="auto" w:fill="auto"/>
            <w:vAlign w:val="center"/>
          </w:tcPr>
          <w:p w14:paraId="2BC7BD75" w14:textId="77777777" w:rsidR="004E26F6" w:rsidRDefault="004E26F6" w:rsidP="006009E0">
            <w:pPr>
              <w:adjustRightInd w:val="0"/>
              <w:snapToGrid w:val="0"/>
              <w:rPr>
                <w:rFonts w:ascii="Times New Roman" w:eastAsia="等线" w:hAnsi="Times New Roman"/>
                <w:b/>
                <w:bCs/>
                <w:szCs w:val="20"/>
              </w:rPr>
            </w:pPr>
            <w:r>
              <w:rPr>
                <w:rFonts w:ascii="Times New Roman" w:eastAsia="等线" w:hAnsi="Times New Roman"/>
                <w:b/>
                <w:bCs/>
                <w:szCs w:val="20"/>
              </w:rPr>
              <w:t>Device-to-Reader</w:t>
            </w:r>
          </w:p>
        </w:tc>
        <w:tc>
          <w:tcPr>
            <w:tcW w:w="2470" w:type="pct"/>
            <w:tcBorders>
              <w:top w:val="single" w:sz="4" w:space="0" w:color="auto"/>
              <w:left w:val="single" w:sz="4" w:space="0" w:color="auto"/>
              <w:bottom w:val="single" w:sz="4" w:space="0" w:color="auto"/>
              <w:right w:val="single" w:sz="4" w:space="0" w:color="auto"/>
            </w:tcBorders>
          </w:tcPr>
          <w:p w14:paraId="28BC01D4" w14:textId="77777777" w:rsidR="004E26F6" w:rsidRDefault="004E26F6" w:rsidP="006009E0">
            <w:pPr>
              <w:adjustRightInd w:val="0"/>
              <w:snapToGrid w:val="0"/>
              <w:rPr>
                <w:rFonts w:ascii="Times New Roman" w:eastAsia="等线" w:hAnsi="Times New Roman"/>
                <w:b/>
                <w:bCs/>
                <w:szCs w:val="20"/>
                <w:lang w:eastAsia="zh-CN"/>
              </w:rPr>
            </w:pPr>
            <w:r>
              <w:rPr>
                <w:rFonts w:ascii="Times New Roman" w:eastAsia="等线" w:hAnsi="Times New Roman"/>
                <w:b/>
                <w:bCs/>
                <w:szCs w:val="20"/>
                <w:lang w:eastAsia="zh-CN"/>
              </w:rPr>
              <w:t>C</w:t>
            </w:r>
            <w:r>
              <w:rPr>
                <w:rFonts w:ascii="Times New Roman" w:eastAsia="等线" w:hAnsi="Times New Roman" w:hint="eastAsia"/>
                <w:b/>
                <w:bCs/>
                <w:szCs w:val="20"/>
                <w:lang w:eastAsia="zh-CN"/>
              </w:rPr>
              <w:t>ompany views</w:t>
            </w:r>
          </w:p>
        </w:tc>
      </w:tr>
      <w:tr w:rsidR="004E26F6" w14:paraId="2CB8EFDC" w14:textId="77777777" w:rsidTr="006009E0">
        <w:trPr>
          <w:trHeight w:val="20"/>
        </w:trPr>
        <w:tc>
          <w:tcPr>
            <w:tcW w:w="255" w:type="pct"/>
            <w:tcBorders>
              <w:top w:val="single" w:sz="4" w:space="0" w:color="auto"/>
              <w:left w:val="single" w:sz="4" w:space="0" w:color="auto"/>
              <w:bottom w:val="single" w:sz="4" w:space="0" w:color="auto"/>
              <w:right w:val="single" w:sz="4" w:space="0" w:color="auto"/>
            </w:tcBorders>
            <w:vAlign w:val="center"/>
          </w:tcPr>
          <w:p w14:paraId="1F92E4DB" w14:textId="77777777" w:rsidR="004E26F6" w:rsidRDefault="004E26F6" w:rsidP="006009E0">
            <w:pPr>
              <w:adjustRightInd w:val="0"/>
              <w:snapToGrid w:val="0"/>
              <w:ind w:left="840" w:hanging="840"/>
              <w:jc w:val="center"/>
              <w:rPr>
                <w:rFonts w:ascii="Times New Roman" w:eastAsia="等线" w:hAnsi="Times New Roman"/>
                <w:szCs w:val="20"/>
              </w:rPr>
            </w:pPr>
            <w:r>
              <w:rPr>
                <w:rFonts w:eastAsia="等线" w:hint="eastAsia"/>
              </w:rPr>
              <w:t>[2K]</w:t>
            </w:r>
          </w:p>
        </w:tc>
        <w:tc>
          <w:tcPr>
            <w:tcW w:w="5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1626A91" w14:textId="77777777" w:rsidR="004E26F6" w:rsidRDefault="004E26F6" w:rsidP="006009E0">
            <w:pPr>
              <w:adjustRightInd w:val="0"/>
              <w:snapToGrid w:val="0"/>
              <w:rPr>
                <w:rFonts w:ascii="Times New Roman" w:eastAsia="等线" w:hAnsi="Times New Roman"/>
                <w:szCs w:val="20"/>
              </w:rPr>
            </w:pPr>
            <w:r w:rsidRPr="00F41F25">
              <w:rPr>
                <w:rFonts w:eastAsia="等线" w:hint="eastAsia"/>
                <w:lang w:eastAsia="zh-CN"/>
              </w:rPr>
              <w:t>CW cancellation (dB)</w:t>
            </w:r>
          </w:p>
        </w:tc>
        <w:tc>
          <w:tcPr>
            <w:tcW w:w="663" w:type="pct"/>
            <w:tcBorders>
              <w:top w:val="single" w:sz="4" w:space="0" w:color="auto"/>
              <w:left w:val="single" w:sz="4" w:space="0" w:color="auto"/>
              <w:bottom w:val="single" w:sz="4" w:space="0" w:color="auto"/>
              <w:right w:val="single" w:sz="4" w:space="0" w:color="auto"/>
            </w:tcBorders>
            <w:shd w:val="clear" w:color="auto" w:fill="auto"/>
            <w:vAlign w:val="center"/>
          </w:tcPr>
          <w:p w14:paraId="179F21AF" w14:textId="77777777" w:rsidR="004E26F6" w:rsidRDefault="004E26F6" w:rsidP="006009E0">
            <w:pPr>
              <w:adjustRightInd w:val="0"/>
              <w:snapToGrid w:val="0"/>
              <w:jc w:val="center"/>
              <w:rPr>
                <w:rFonts w:ascii="Times New Roman" w:eastAsia="等线" w:hAnsi="Times New Roman"/>
                <w:szCs w:val="20"/>
              </w:rPr>
            </w:pPr>
            <w:r>
              <w:rPr>
                <w:rFonts w:eastAsia="等线" w:hint="eastAsia"/>
                <w:lang w:eastAsia="zh-CN"/>
              </w:rPr>
              <w:t>N/A</w:t>
            </w:r>
          </w:p>
        </w:tc>
        <w:tc>
          <w:tcPr>
            <w:tcW w:w="1071" w:type="pct"/>
            <w:tcBorders>
              <w:top w:val="single" w:sz="4" w:space="0" w:color="auto"/>
              <w:left w:val="single" w:sz="4" w:space="0" w:color="auto"/>
              <w:bottom w:val="single" w:sz="4" w:space="0" w:color="auto"/>
              <w:right w:val="single" w:sz="4" w:space="0" w:color="auto"/>
            </w:tcBorders>
            <w:shd w:val="clear" w:color="auto" w:fill="auto"/>
            <w:vAlign w:val="center"/>
          </w:tcPr>
          <w:p w14:paraId="4EDBE45B" w14:textId="77777777" w:rsidR="004E26F6" w:rsidRPr="00970743" w:rsidRDefault="004E26F6" w:rsidP="006009E0">
            <w:pPr>
              <w:adjustRightInd w:val="0"/>
              <w:snapToGrid w:val="0"/>
              <w:rPr>
                <w:rFonts w:eastAsia="等线"/>
                <w:highlight w:val="yellow"/>
                <w:lang w:eastAsia="zh-CN"/>
              </w:rPr>
            </w:pPr>
            <w:r w:rsidRPr="00970743">
              <w:rPr>
                <w:rFonts w:eastAsia="等线" w:hint="eastAsia"/>
                <w:highlight w:val="yellow"/>
                <w:lang w:eastAsia="zh-CN"/>
              </w:rPr>
              <w:t>For [monostatic backscatter], FFS</w:t>
            </w:r>
          </w:p>
          <w:p w14:paraId="64D45039" w14:textId="77777777" w:rsidR="004E26F6" w:rsidRPr="00970743" w:rsidRDefault="004E26F6" w:rsidP="006009E0">
            <w:pPr>
              <w:pStyle w:val="af"/>
              <w:numPr>
                <w:ilvl w:val="0"/>
                <w:numId w:val="30"/>
              </w:numPr>
              <w:adjustRightInd w:val="0"/>
              <w:snapToGrid w:val="0"/>
              <w:ind w:firstLineChars="0"/>
              <w:rPr>
                <w:rFonts w:eastAsia="等线"/>
                <w:highlight w:val="yellow"/>
                <w:lang w:eastAsia="zh-CN"/>
              </w:rPr>
            </w:pPr>
            <w:r w:rsidRPr="00970743">
              <w:rPr>
                <w:rFonts w:eastAsia="等线" w:hint="eastAsia"/>
                <w:highlight w:val="yellow"/>
                <w:lang w:eastAsia="zh-CN"/>
              </w:rPr>
              <w:t>[</w:t>
            </w:r>
            <w:r w:rsidRPr="00970743">
              <w:rPr>
                <w:rFonts w:eastAsia="等线" w:hint="eastAsia"/>
                <w:highlight w:val="yellow"/>
              </w:rPr>
              <w:t>140dB</w:t>
            </w:r>
            <w:r w:rsidRPr="00970743">
              <w:rPr>
                <w:rFonts w:eastAsia="等线" w:hint="eastAsia"/>
                <w:highlight w:val="yellow"/>
                <w:lang w:eastAsia="zh-CN"/>
              </w:rPr>
              <w:t xml:space="preserve"> for BS]</w:t>
            </w:r>
          </w:p>
          <w:p w14:paraId="40167A64" w14:textId="77777777" w:rsidR="004E26F6" w:rsidRPr="00970743" w:rsidRDefault="004E26F6" w:rsidP="006009E0">
            <w:pPr>
              <w:pStyle w:val="af"/>
              <w:numPr>
                <w:ilvl w:val="0"/>
                <w:numId w:val="30"/>
              </w:numPr>
              <w:adjustRightInd w:val="0"/>
              <w:snapToGrid w:val="0"/>
              <w:ind w:firstLineChars="0"/>
              <w:rPr>
                <w:rFonts w:eastAsia="等线"/>
                <w:highlight w:val="yellow"/>
                <w:lang w:eastAsia="zh-CN"/>
              </w:rPr>
            </w:pPr>
            <w:r w:rsidRPr="00970743">
              <w:rPr>
                <w:rFonts w:eastAsia="等线" w:hint="eastAsia"/>
                <w:highlight w:val="yellow"/>
                <w:lang w:eastAsia="zh-CN"/>
              </w:rPr>
              <w:t>[120dB for UE]</w:t>
            </w:r>
          </w:p>
          <w:p w14:paraId="39622672" w14:textId="77777777" w:rsidR="004E26F6" w:rsidRPr="00970743" w:rsidRDefault="004E26F6" w:rsidP="006009E0">
            <w:pPr>
              <w:adjustRightInd w:val="0"/>
              <w:snapToGrid w:val="0"/>
              <w:rPr>
                <w:rFonts w:eastAsia="等线"/>
                <w:highlight w:val="yellow"/>
                <w:lang w:eastAsia="zh-CN"/>
              </w:rPr>
            </w:pPr>
          </w:p>
          <w:p w14:paraId="0569AE45" w14:textId="77777777" w:rsidR="004E26F6" w:rsidRPr="00970743" w:rsidRDefault="004E26F6" w:rsidP="006009E0">
            <w:pPr>
              <w:adjustRightInd w:val="0"/>
              <w:snapToGrid w:val="0"/>
              <w:rPr>
                <w:rFonts w:eastAsia="等线"/>
                <w:highlight w:val="yellow"/>
                <w:lang w:eastAsia="zh-CN"/>
              </w:rPr>
            </w:pPr>
            <w:r w:rsidRPr="00970743">
              <w:rPr>
                <w:rFonts w:eastAsia="等线" w:hint="eastAsia"/>
                <w:highlight w:val="yellow"/>
                <w:lang w:eastAsia="zh-CN"/>
              </w:rPr>
              <w:t>For [bistatic backscatter]</w:t>
            </w:r>
          </w:p>
          <w:p w14:paraId="424F5227" w14:textId="77777777" w:rsidR="004E26F6" w:rsidRDefault="004E26F6" w:rsidP="006009E0">
            <w:pPr>
              <w:adjustRightInd w:val="0"/>
              <w:snapToGrid w:val="0"/>
              <w:rPr>
                <w:rFonts w:ascii="Times New Roman" w:eastAsia="等线" w:hAnsi="Times New Roman"/>
                <w:szCs w:val="20"/>
              </w:rPr>
            </w:pPr>
            <w:r w:rsidRPr="00970743">
              <w:rPr>
                <w:rFonts w:eastAsia="等线"/>
                <w:highlight w:val="yellow"/>
                <w:lang w:eastAsia="zh-CN"/>
              </w:rPr>
              <w:t>A</w:t>
            </w:r>
            <w:r w:rsidRPr="00970743">
              <w:rPr>
                <w:rFonts w:eastAsia="等线" w:hint="eastAsia"/>
                <w:highlight w:val="yellow"/>
                <w:lang w:eastAsia="zh-CN"/>
              </w:rPr>
              <w:t>ssuming CW has no impact to the receiver sensitivity loss.</w:t>
            </w:r>
            <w:r w:rsidRPr="00970743">
              <w:rPr>
                <w:rFonts w:eastAsia="等线" w:hint="eastAsia"/>
                <w:lang w:eastAsia="zh-CN"/>
              </w:rPr>
              <w:t xml:space="preserve"> </w:t>
            </w:r>
          </w:p>
        </w:tc>
        <w:tc>
          <w:tcPr>
            <w:tcW w:w="2470" w:type="pct"/>
            <w:tcBorders>
              <w:top w:val="single" w:sz="4" w:space="0" w:color="auto"/>
              <w:left w:val="single" w:sz="4" w:space="0" w:color="auto"/>
              <w:bottom w:val="single" w:sz="4" w:space="0" w:color="auto"/>
              <w:right w:val="single" w:sz="4" w:space="0" w:color="auto"/>
            </w:tcBorders>
          </w:tcPr>
          <w:p w14:paraId="780F67C6" w14:textId="77777777" w:rsidR="004E26F6" w:rsidRPr="00FE10D9" w:rsidRDefault="004E26F6" w:rsidP="006009E0">
            <w:pPr>
              <w:adjustRightInd w:val="0"/>
              <w:snapToGrid w:val="0"/>
              <w:rPr>
                <w:rFonts w:eastAsia="等线"/>
                <w:lang w:eastAsia="zh-CN"/>
              </w:rPr>
            </w:pPr>
            <w:r w:rsidRPr="00FE10D9">
              <w:rPr>
                <w:rFonts w:eastAsia="等线"/>
                <w:lang w:eastAsia="zh-CN"/>
              </w:rPr>
              <w:t>F</w:t>
            </w:r>
            <w:r w:rsidRPr="00FE10D9">
              <w:rPr>
                <w:rFonts w:eastAsia="等线" w:hint="eastAsia"/>
                <w:lang w:eastAsia="zh-CN"/>
              </w:rPr>
              <w:t>or D1T1-A2</w:t>
            </w:r>
          </w:p>
          <w:p w14:paraId="020D0D52" w14:textId="77777777" w:rsidR="004E26F6" w:rsidRDefault="004E26F6" w:rsidP="006009E0">
            <w:pPr>
              <w:pStyle w:val="af"/>
              <w:numPr>
                <w:ilvl w:val="0"/>
                <w:numId w:val="30"/>
              </w:numPr>
              <w:adjustRightInd w:val="0"/>
              <w:snapToGrid w:val="0"/>
              <w:ind w:firstLineChars="0"/>
              <w:rPr>
                <w:rFonts w:eastAsia="等线"/>
                <w:lang w:eastAsia="zh-CN"/>
              </w:rPr>
            </w:pPr>
            <w:r w:rsidRPr="00FE10D9">
              <w:rPr>
                <w:rFonts w:eastAsia="等线" w:hint="eastAsia"/>
              </w:rPr>
              <w:t>140</w:t>
            </w:r>
            <w:r w:rsidRPr="00FE10D9">
              <w:rPr>
                <w:rFonts w:eastAsia="等线" w:hint="eastAsia"/>
                <w:lang w:eastAsia="zh-CN"/>
              </w:rPr>
              <w:t>dB: [Ericsson]</w:t>
            </w:r>
            <w:r>
              <w:rPr>
                <w:rFonts w:eastAsia="等线" w:hint="eastAsia"/>
                <w:lang w:eastAsia="zh-CN"/>
              </w:rPr>
              <w:t>, [FUTUREWEI], [</w:t>
            </w:r>
            <w:r w:rsidRPr="008A3977">
              <w:rPr>
                <w:rFonts w:eastAsia="等线"/>
                <w:lang w:eastAsia="zh-CN"/>
              </w:rPr>
              <w:t>Tejas Networks Ltd</w:t>
            </w:r>
            <w:r>
              <w:rPr>
                <w:rFonts w:eastAsia="等线" w:hint="eastAsia"/>
                <w:lang w:eastAsia="zh-CN"/>
              </w:rPr>
              <w:t>], [CMCC], [ZTE], [OPPO],</w:t>
            </w:r>
            <w:r>
              <w:rPr>
                <w:rFonts w:ascii="Times New Roman" w:eastAsia="等线" w:hAnsi="Times New Roman" w:hint="eastAsia"/>
                <w:szCs w:val="20"/>
                <w:lang w:eastAsia="zh-CN" w:bidi="ar"/>
              </w:rPr>
              <w:t xml:space="preserve"> [</w:t>
            </w:r>
            <w:proofErr w:type="spellStart"/>
            <w:r w:rsidRPr="00C524D6">
              <w:rPr>
                <w:rFonts w:ascii="Times New Roman" w:eastAsia="等线" w:hAnsi="Times New Roman"/>
                <w:szCs w:val="20"/>
                <w:lang w:eastAsia="zh-CN" w:bidi="ar"/>
              </w:rPr>
              <w:t>InterDigital</w:t>
            </w:r>
            <w:proofErr w:type="spellEnd"/>
            <w:r w:rsidRPr="00C524D6">
              <w:rPr>
                <w:rFonts w:ascii="Times New Roman" w:eastAsia="等线" w:hAnsi="Times New Roman"/>
                <w:szCs w:val="20"/>
                <w:lang w:eastAsia="zh-CN" w:bidi="ar"/>
              </w:rPr>
              <w:t>, Inc.</w:t>
            </w:r>
            <w:r>
              <w:rPr>
                <w:rFonts w:ascii="Times New Roman" w:eastAsia="等线" w:hAnsi="Times New Roman" w:hint="eastAsia"/>
                <w:szCs w:val="20"/>
                <w:lang w:eastAsia="zh-CN" w:bidi="ar"/>
              </w:rPr>
              <w:t>],</w:t>
            </w:r>
            <w:r>
              <w:rPr>
                <w:rFonts w:eastAsia="等线" w:hint="eastAsia"/>
                <w:lang w:eastAsia="zh-CN"/>
              </w:rPr>
              <w:t xml:space="preserve"> [</w:t>
            </w:r>
            <w:r w:rsidRPr="00600669">
              <w:rPr>
                <w:rFonts w:eastAsia="等线"/>
                <w:lang w:eastAsia="zh-CN"/>
              </w:rPr>
              <w:t>MediaTek</w:t>
            </w:r>
            <w:r>
              <w:rPr>
                <w:rFonts w:eastAsia="等线" w:hint="eastAsia"/>
                <w:lang w:eastAsia="zh-CN"/>
              </w:rPr>
              <w:t>]</w:t>
            </w:r>
          </w:p>
          <w:p w14:paraId="49C4B5F7" w14:textId="77777777" w:rsidR="004E26F6" w:rsidRDefault="004E26F6" w:rsidP="006009E0">
            <w:pPr>
              <w:pStyle w:val="af"/>
              <w:numPr>
                <w:ilvl w:val="0"/>
                <w:numId w:val="30"/>
              </w:numPr>
              <w:adjustRightInd w:val="0"/>
              <w:snapToGrid w:val="0"/>
              <w:ind w:firstLineChars="0"/>
              <w:rPr>
                <w:rFonts w:eastAsia="等线"/>
                <w:lang w:eastAsia="zh-CN"/>
              </w:rPr>
            </w:pPr>
            <w:r>
              <w:rPr>
                <w:rFonts w:eastAsia="等线" w:hint="eastAsia"/>
                <w:lang w:eastAsia="zh-CN"/>
              </w:rPr>
              <w:t>120dB: [</w:t>
            </w:r>
            <w:r w:rsidRPr="002D09D7">
              <w:rPr>
                <w:rFonts w:eastAsiaTheme="minorEastAsia"/>
                <w:szCs w:val="20"/>
                <w:lang w:eastAsia="zh-CN"/>
              </w:rPr>
              <w:t>IIT Kanpur, IITM</w:t>
            </w:r>
            <w:r>
              <w:rPr>
                <w:rFonts w:eastAsiaTheme="minorEastAsia" w:hint="eastAsia"/>
                <w:szCs w:val="20"/>
                <w:lang w:eastAsia="zh-CN"/>
              </w:rPr>
              <w:t>]</w:t>
            </w:r>
          </w:p>
          <w:p w14:paraId="1A85A0E6" w14:textId="22FD6DD7" w:rsidR="004E26F6" w:rsidRPr="00FE10D9" w:rsidRDefault="004E26F6" w:rsidP="006009E0">
            <w:pPr>
              <w:pStyle w:val="af"/>
              <w:numPr>
                <w:ilvl w:val="0"/>
                <w:numId w:val="30"/>
              </w:numPr>
              <w:adjustRightInd w:val="0"/>
              <w:snapToGrid w:val="0"/>
              <w:ind w:firstLineChars="0"/>
              <w:rPr>
                <w:rFonts w:eastAsia="等线"/>
                <w:lang w:eastAsia="zh-CN"/>
              </w:rPr>
            </w:pPr>
            <w:r>
              <w:rPr>
                <w:rFonts w:eastAsia="等线" w:hint="eastAsia"/>
                <w:lang w:eastAsia="zh-CN"/>
              </w:rPr>
              <w:t>83dB: [vivo], exclude BB</w:t>
            </w:r>
          </w:p>
          <w:p w14:paraId="137A4BB5" w14:textId="77777777" w:rsidR="004E26F6" w:rsidRPr="00FE10D9" w:rsidRDefault="004E26F6" w:rsidP="006009E0">
            <w:pPr>
              <w:adjustRightInd w:val="0"/>
              <w:snapToGrid w:val="0"/>
              <w:rPr>
                <w:rFonts w:eastAsia="等线"/>
                <w:lang w:eastAsia="zh-CN"/>
              </w:rPr>
            </w:pPr>
          </w:p>
          <w:p w14:paraId="55B7226A" w14:textId="77777777" w:rsidR="004E26F6" w:rsidRPr="00FE10D9" w:rsidRDefault="004E26F6" w:rsidP="006009E0">
            <w:pPr>
              <w:adjustRightInd w:val="0"/>
              <w:snapToGrid w:val="0"/>
              <w:rPr>
                <w:rFonts w:eastAsia="等线"/>
                <w:lang w:eastAsia="zh-CN"/>
              </w:rPr>
            </w:pPr>
            <w:r w:rsidRPr="00FE10D9">
              <w:rPr>
                <w:rFonts w:eastAsia="等线" w:hint="eastAsia"/>
                <w:lang w:eastAsia="zh-CN"/>
              </w:rPr>
              <w:t>For D2T2-A2</w:t>
            </w:r>
          </w:p>
          <w:p w14:paraId="6DB0172B" w14:textId="77777777" w:rsidR="004E26F6" w:rsidRDefault="004E26F6" w:rsidP="006009E0">
            <w:pPr>
              <w:pStyle w:val="af"/>
              <w:numPr>
                <w:ilvl w:val="0"/>
                <w:numId w:val="30"/>
              </w:numPr>
              <w:adjustRightInd w:val="0"/>
              <w:snapToGrid w:val="0"/>
              <w:ind w:firstLineChars="0"/>
              <w:rPr>
                <w:rFonts w:eastAsia="等线"/>
                <w:lang w:eastAsia="zh-CN"/>
              </w:rPr>
            </w:pPr>
            <w:r w:rsidRPr="00FE10D9">
              <w:rPr>
                <w:rFonts w:eastAsia="等线" w:hint="eastAsia"/>
              </w:rPr>
              <w:t>1</w:t>
            </w:r>
            <w:r w:rsidRPr="00FE10D9">
              <w:rPr>
                <w:rFonts w:eastAsia="等线" w:hint="eastAsia"/>
                <w:lang w:eastAsia="zh-CN"/>
              </w:rPr>
              <w:t>2</w:t>
            </w:r>
            <w:r w:rsidRPr="00FE10D9">
              <w:rPr>
                <w:rFonts w:eastAsia="等线" w:hint="eastAsia"/>
              </w:rPr>
              <w:t>0</w:t>
            </w:r>
            <w:r w:rsidRPr="00FE10D9">
              <w:rPr>
                <w:rFonts w:eastAsia="等线" w:hint="eastAsia"/>
                <w:lang w:eastAsia="zh-CN"/>
              </w:rPr>
              <w:t>dB: [Ericsson]</w:t>
            </w:r>
            <w:r>
              <w:rPr>
                <w:rFonts w:eastAsia="等线" w:hint="eastAsia"/>
                <w:lang w:eastAsia="zh-CN"/>
              </w:rPr>
              <w:t>, [FUTUREWEI], [</w:t>
            </w:r>
            <w:r w:rsidRPr="008A3977">
              <w:rPr>
                <w:rFonts w:eastAsia="等线"/>
                <w:lang w:eastAsia="zh-CN"/>
              </w:rPr>
              <w:t>Tejas Networks Ltd</w:t>
            </w:r>
            <w:r>
              <w:rPr>
                <w:rFonts w:eastAsia="等线" w:hint="eastAsia"/>
                <w:lang w:eastAsia="zh-CN"/>
              </w:rPr>
              <w:t>], [CMCC], [ZTE],</w:t>
            </w:r>
            <w:r>
              <w:rPr>
                <w:rFonts w:ascii="Times New Roman" w:eastAsia="等线" w:hAnsi="Times New Roman" w:hint="eastAsia"/>
                <w:szCs w:val="20"/>
                <w:lang w:eastAsia="zh-CN" w:bidi="ar"/>
              </w:rPr>
              <w:t xml:space="preserve"> [</w:t>
            </w:r>
            <w:proofErr w:type="spellStart"/>
            <w:r w:rsidRPr="00C524D6">
              <w:rPr>
                <w:rFonts w:ascii="Times New Roman" w:eastAsia="等线" w:hAnsi="Times New Roman"/>
                <w:szCs w:val="20"/>
                <w:lang w:eastAsia="zh-CN" w:bidi="ar"/>
              </w:rPr>
              <w:t>InterDigital</w:t>
            </w:r>
            <w:proofErr w:type="spellEnd"/>
            <w:r w:rsidRPr="00C524D6">
              <w:rPr>
                <w:rFonts w:ascii="Times New Roman" w:eastAsia="等线" w:hAnsi="Times New Roman"/>
                <w:szCs w:val="20"/>
                <w:lang w:eastAsia="zh-CN" w:bidi="ar"/>
              </w:rPr>
              <w:t>, Inc.</w:t>
            </w:r>
            <w:r>
              <w:rPr>
                <w:rFonts w:ascii="Times New Roman" w:eastAsia="等线" w:hAnsi="Times New Roman" w:hint="eastAsia"/>
                <w:szCs w:val="20"/>
                <w:lang w:eastAsia="zh-CN" w:bidi="ar"/>
              </w:rPr>
              <w:t>]</w:t>
            </w:r>
          </w:p>
          <w:p w14:paraId="1775C496" w14:textId="58F66B7D" w:rsidR="004E26F6" w:rsidRPr="00FE10D9" w:rsidRDefault="004E26F6" w:rsidP="006009E0">
            <w:pPr>
              <w:pStyle w:val="af"/>
              <w:numPr>
                <w:ilvl w:val="0"/>
                <w:numId w:val="30"/>
              </w:numPr>
              <w:adjustRightInd w:val="0"/>
              <w:snapToGrid w:val="0"/>
              <w:ind w:firstLineChars="0"/>
              <w:rPr>
                <w:rFonts w:eastAsia="等线"/>
                <w:lang w:eastAsia="zh-CN"/>
              </w:rPr>
            </w:pPr>
            <w:r>
              <w:rPr>
                <w:rFonts w:eastAsia="等线" w:hint="eastAsia"/>
                <w:lang w:eastAsia="zh-CN"/>
              </w:rPr>
              <w:t>66dB: [vivo], exclude BB</w:t>
            </w:r>
          </w:p>
          <w:p w14:paraId="1C035AA1" w14:textId="77777777" w:rsidR="004E26F6" w:rsidRPr="00FE10D9" w:rsidRDefault="004E26F6" w:rsidP="006009E0">
            <w:pPr>
              <w:adjustRightInd w:val="0"/>
              <w:snapToGrid w:val="0"/>
              <w:rPr>
                <w:rFonts w:eastAsia="等线"/>
                <w:lang w:eastAsia="zh-CN"/>
              </w:rPr>
            </w:pPr>
          </w:p>
          <w:p w14:paraId="47B88570" w14:textId="77777777" w:rsidR="004E26F6" w:rsidRPr="00FE10D9" w:rsidRDefault="004E26F6" w:rsidP="006009E0">
            <w:pPr>
              <w:adjustRightInd w:val="0"/>
              <w:snapToGrid w:val="0"/>
              <w:rPr>
                <w:rFonts w:eastAsia="等线"/>
                <w:lang w:eastAsia="zh-CN"/>
              </w:rPr>
            </w:pPr>
            <w:r w:rsidRPr="00FE10D9">
              <w:rPr>
                <w:rFonts w:eastAsia="等线" w:hint="eastAsia"/>
                <w:lang w:eastAsia="zh-CN"/>
              </w:rPr>
              <w:t>For D1T1-A1/B</w:t>
            </w:r>
          </w:p>
          <w:p w14:paraId="0CE40750" w14:textId="77777777" w:rsidR="004E26F6" w:rsidRDefault="004E26F6" w:rsidP="006009E0">
            <w:pPr>
              <w:pStyle w:val="af"/>
              <w:numPr>
                <w:ilvl w:val="0"/>
                <w:numId w:val="30"/>
              </w:numPr>
              <w:adjustRightInd w:val="0"/>
              <w:snapToGrid w:val="0"/>
              <w:ind w:firstLineChars="0"/>
              <w:rPr>
                <w:rFonts w:eastAsia="等线"/>
                <w:lang w:eastAsia="zh-CN"/>
              </w:rPr>
            </w:pPr>
            <w:r w:rsidRPr="00FE10D9">
              <w:rPr>
                <w:rFonts w:eastAsia="等线"/>
                <w:lang w:eastAsia="zh-CN"/>
              </w:rPr>
              <w:t>N</w:t>
            </w:r>
            <w:r w:rsidRPr="00FE10D9">
              <w:rPr>
                <w:rFonts w:eastAsia="等线" w:hint="eastAsia"/>
                <w:lang w:eastAsia="zh-CN"/>
              </w:rPr>
              <w:t>o impact of CW interference: [Ericsson]</w:t>
            </w:r>
            <w:r>
              <w:rPr>
                <w:rFonts w:eastAsia="等线" w:hint="eastAsia"/>
                <w:lang w:eastAsia="zh-CN"/>
              </w:rPr>
              <w:t>, [</w:t>
            </w:r>
            <w:r w:rsidRPr="008A3977">
              <w:rPr>
                <w:rFonts w:eastAsia="等线"/>
                <w:lang w:eastAsia="zh-CN"/>
              </w:rPr>
              <w:t>Tejas Networks Ltd</w:t>
            </w:r>
            <w:r>
              <w:rPr>
                <w:rFonts w:eastAsia="等线" w:hint="eastAsia"/>
                <w:lang w:eastAsia="zh-CN"/>
              </w:rPr>
              <w:t>], [CMCC]</w:t>
            </w:r>
            <w:r w:rsidRPr="00FE10D9">
              <w:rPr>
                <w:rFonts w:eastAsia="等线" w:hint="eastAsia"/>
                <w:lang w:eastAsia="zh-CN"/>
              </w:rPr>
              <w:t xml:space="preserve"> </w:t>
            </w:r>
          </w:p>
          <w:p w14:paraId="22F93193" w14:textId="77777777" w:rsidR="004E26F6" w:rsidRDefault="004E26F6" w:rsidP="006009E0">
            <w:pPr>
              <w:pStyle w:val="af"/>
              <w:numPr>
                <w:ilvl w:val="0"/>
                <w:numId w:val="30"/>
              </w:numPr>
              <w:adjustRightInd w:val="0"/>
              <w:snapToGrid w:val="0"/>
              <w:ind w:firstLineChars="0"/>
              <w:rPr>
                <w:rFonts w:eastAsia="等线"/>
                <w:lang w:eastAsia="zh-CN"/>
              </w:rPr>
            </w:pPr>
            <w:r>
              <w:rPr>
                <w:rFonts w:eastAsia="等线" w:hint="eastAsia"/>
                <w:lang w:eastAsia="zh-CN"/>
              </w:rPr>
              <w:t>160dB: [FUTUREWEI]</w:t>
            </w:r>
          </w:p>
          <w:p w14:paraId="4CEFA001" w14:textId="77777777" w:rsidR="004E26F6" w:rsidRDefault="004E26F6" w:rsidP="006009E0">
            <w:pPr>
              <w:pStyle w:val="af"/>
              <w:numPr>
                <w:ilvl w:val="0"/>
                <w:numId w:val="30"/>
              </w:numPr>
              <w:adjustRightInd w:val="0"/>
              <w:snapToGrid w:val="0"/>
              <w:ind w:firstLineChars="0"/>
              <w:rPr>
                <w:rFonts w:eastAsia="等线"/>
                <w:lang w:eastAsia="zh-CN"/>
              </w:rPr>
            </w:pPr>
            <w:r>
              <w:rPr>
                <w:rFonts w:eastAsia="等线" w:hint="eastAsia"/>
                <w:lang w:eastAsia="zh-CN"/>
              </w:rPr>
              <w:t>150dB: [OPPO](D1T1-A1)</w:t>
            </w:r>
          </w:p>
          <w:p w14:paraId="1FDA2AC5" w14:textId="77777777" w:rsidR="004E26F6" w:rsidRDefault="004E26F6" w:rsidP="006009E0">
            <w:pPr>
              <w:pStyle w:val="af"/>
              <w:numPr>
                <w:ilvl w:val="0"/>
                <w:numId w:val="30"/>
              </w:numPr>
              <w:adjustRightInd w:val="0"/>
              <w:snapToGrid w:val="0"/>
              <w:ind w:firstLineChars="0"/>
              <w:rPr>
                <w:rFonts w:eastAsia="等线"/>
                <w:lang w:eastAsia="zh-CN"/>
              </w:rPr>
            </w:pPr>
            <w:r>
              <w:rPr>
                <w:rFonts w:eastAsia="等线" w:hint="eastAsia"/>
                <w:lang w:eastAsia="zh-CN"/>
              </w:rPr>
              <w:t>145dB: [OPPO](D1T1-B)</w:t>
            </w:r>
          </w:p>
          <w:p w14:paraId="0FA78A55" w14:textId="77777777" w:rsidR="004E26F6" w:rsidRDefault="004E26F6" w:rsidP="006009E0">
            <w:pPr>
              <w:pStyle w:val="af"/>
              <w:numPr>
                <w:ilvl w:val="0"/>
                <w:numId w:val="30"/>
              </w:numPr>
              <w:adjustRightInd w:val="0"/>
              <w:snapToGrid w:val="0"/>
              <w:ind w:firstLineChars="0"/>
              <w:rPr>
                <w:rFonts w:eastAsia="等线"/>
                <w:lang w:eastAsia="zh-CN"/>
              </w:rPr>
            </w:pPr>
            <w:r>
              <w:rPr>
                <w:rFonts w:eastAsia="等线" w:hint="eastAsia"/>
                <w:lang w:eastAsia="zh-CN"/>
              </w:rPr>
              <w:t>140dB: [Huawei],</w:t>
            </w:r>
            <w:r>
              <w:rPr>
                <w:rFonts w:ascii="Times New Roman" w:eastAsia="等线" w:hAnsi="Times New Roman" w:hint="eastAsia"/>
                <w:szCs w:val="20"/>
                <w:lang w:eastAsia="zh-CN" w:bidi="ar"/>
              </w:rPr>
              <w:t xml:space="preserve"> [</w:t>
            </w:r>
            <w:proofErr w:type="spellStart"/>
            <w:r w:rsidRPr="00C524D6">
              <w:rPr>
                <w:rFonts w:ascii="Times New Roman" w:eastAsia="等线" w:hAnsi="Times New Roman"/>
                <w:szCs w:val="20"/>
                <w:lang w:eastAsia="zh-CN" w:bidi="ar"/>
              </w:rPr>
              <w:t>InterDigital</w:t>
            </w:r>
            <w:proofErr w:type="spellEnd"/>
            <w:r w:rsidRPr="00C524D6">
              <w:rPr>
                <w:rFonts w:ascii="Times New Roman" w:eastAsia="等线" w:hAnsi="Times New Roman"/>
                <w:szCs w:val="20"/>
                <w:lang w:eastAsia="zh-CN" w:bidi="ar"/>
              </w:rPr>
              <w:t>, Inc.</w:t>
            </w:r>
            <w:r>
              <w:rPr>
                <w:rFonts w:ascii="Times New Roman" w:eastAsia="等线" w:hAnsi="Times New Roman" w:hint="eastAsia"/>
                <w:szCs w:val="20"/>
                <w:lang w:eastAsia="zh-CN" w:bidi="ar"/>
              </w:rPr>
              <w:t>],</w:t>
            </w:r>
            <w:r>
              <w:rPr>
                <w:rFonts w:eastAsia="等线" w:hint="eastAsia"/>
                <w:lang w:eastAsia="zh-CN"/>
              </w:rPr>
              <w:t xml:space="preserve"> [</w:t>
            </w:r>
            <w:r w:rsidRPr="002D09D7">
              <w:rPr>
                <w:rFonts w:eastAsiaTheme="minorEastAsia"/>
                <w:szCs w:val="20"/>
                <w:lang w:eastAsia="zh-CN"/>
              </w:rPr>
              <w:t>IIT Kanpur, IITM</w:t>
            </w:r>
            <w:r>
              <w:rPr>
                <w:rFonts w:eastAsiaTheme="minorEastAsia" w:hint="eastAsia"/>
                <w:szCs w:val="20"/>
                <w:lang w:eastAsia="zh-CN"/>
              </w:rPr>
              <w:t>]</w:t>
            </w:r>
          </w:p>
          <w:p w14:paraId="29728C4A" w14:textId="58E45433" w:rsidR="004E26F6" w:rsidRPr="00FE10D9" w:rsidRDefault="004E26F6" w:rsidP="006009E0">
            <w:pPr>
              <w:pStyle w:val="af"/>
              <w:numPr>
                <w:ilvl w:val="0"/>
                <w:numId w:val="30"/>
              </w:numPr>
              <w:adjustRightInd w:val="0"/>
              <w:snapToGrid w:val="0"/>
              <w:ind w:firstLineChars="0"/>
              <w:rPr>
                <w:rFonts w:eastAsia="等线"/>
                <w:lang w:eastAsia="zh-CN"/>
              </w:rPr>
            </w:pPr>
            <w:r>
              <w:rPr>
                <w:rFonts w:eastAsia="等线" w:hint="eastAsia"/>
                <w:lang w:eastAsia="zh-CN"/>
              </w:rPr>
              <w:t>88dB: [vivo], exclude BB</w:t>
            </w:r>
          </w:p>
          <w:p w14:paraId="2A7CA935" w14:textId="77777777" w:rsidR="004E26F6" w:rsidRPr="00FE10D9" w:rsidRDefault="004E26F6" w:rsidP="006009E0">
            <w:pPr>
              <w:adjustRightInd w:val="0"/>
              <w:snapToGrid w:val="0"/>
              <w:rPr>
                <w:rFonts w:eastAsia="等线"/>
                <w:lang w:eastAsia="zh-CN"/>
              </w:rPr>
            </w:pPr>
            <w:r w:rsidRPr="00FE10D9">
              <w:rPr>
                <w:rFonts w:eastAsia="等线" w:hint="eastAsia"/>
                <w:lang w:eastAsia="zh-CN"/>
              </w:rPr>
              <w:t>For D2T2-A1/B</w:t>
            </w:r>
          </w:p>
          <w:p w14:paraId="0B74242F" w14:textId="77777777" w:rsidR="004E26F6" w:rsidRPr="00E77441" w:rsidRDefault="004E26F6" w:rsidP="006009E0">
            <w:pPr>
              <w:pStyle w:val="af"/>
              <w:numPr>
                <w:ilvl w:val="0"/>
                <w:numId w:val="30"/>
              </w:numPr>
              <w:adjustRightInd w:val="0"/>
              <w:snapToGrid w:val="0"/>
              <w:ind w:firstLineChars="0"/>
              <w:rPr>
                <w:rFonts w:eastAsia="等线"/>
                <w:lang w:eastAsia="zh-CN"/>
              </w:rPr>
            </w:pPr>
            <w:r w:rsidRPr="00FE10D9">
              <w:rPr>
                <w:rFonts w:eastAsia="等线"/>
                <w:lang w:eastAsia="zh-CN"/>
              </w:rPr>
              <w:t>N</w:t>
            </w:r>
            <w:r w:rsidRPr="00FE10D9">
              <w:rPr>
                <w:rFonts w:eastAsia="等线" w:hint="eastAsia"/>
                <w:lang w:eastAsia="zh-CN"/>
              </w:rPr>
              <w:t>o impact of CW interference: [Ericsson]</w:t>
            </w:r>
            <w:r>
              <w:rPr>
                <w:rFonts w:eastAsia="等线" w:hint="eastAsia"/>
                <w:lang w:eastAsia="zh-CN"/>
              </w:rPr>
              <w:t>, [CMCC]</w:t>
            </w:r>
            <w:r w:rsidRPr="00FE10D9">
              <w:rPr>
                <w:rFonts w:eastAsia="等线" w:hint="eastAsia"/>
                <w:lang w:eastAsia="zh-CN"/>
              </w:rPr>
              <w:t xml:space="preserve"> </w:t>
            </w:r>
          </w:p>
          <w:p w14:paraId="019CCEF5" w14:textId="77777777" w:rsidR="004E26F6" w:rsidRDefault="004E26F6" w:rsidP="006009E0">
            <w:pPr>
              <w:pStyle w:val="af"/>
              <w:numPr>
                <w:ilvl w:val="0"/>
                <w:numId w:val="30"/>
              </w:numPr>
              <w:adjustRightInd w:val="0"/>
              <w:snapToGrid w:val="0"/>
              <w:ind w:firstLineChars="0"/>
              <w:rPr>
                <w:rFonts w:eastAsia="等线"/>
                <w:lang w:eastAsia="zh-CN"/>
              </w:rPr>
            </w:pPr>
            <w:r w:rsidRPr="00E77441">
              <w:rPr>
                <w:rFonts w:eastAsia="等线" w:hint="eastAsia"/>
                <w:lang w:eastAsia="zh-CN"/>
              </w:rPr>
              <w:t>140dB: [FUTUREWEI]</w:t>
            </w:r>
          </w:p>
          <w:p w14:paraId="77BC4319" w14:textId="77777777" w:rsidR="004E26F6" w:rsidRDefault="004E26F6" w:rsidP="006009E0">
            <w:pPr>
              <w:pStyle w:val="af"/>
              <w:numPr>
                <w:ilvl w:val="0"/>
                <w:numId w:val="30"/>
              </w:numPr>
              <w:adjustRightInd w:val="0"/>
              <w:snapToGrid w:val="0"/>
              <w:ind w:firstLineChars="0"/>
              <w:rPr>
                <w:rFonts w:eastAsia="等线"/>
                <w:lang w:eastAsia="zh-CN"/>
              </w:rPr>
            </w:pPr>
            <w:r>
              <w:rPr>
                <w:rFonts w:eastAsia="等线" w:hint="eastAsia"/>
                <w:lang w:eastAsia="zh-CN"/>
              </w:rPr>
              <w:t>120dB:</w:t>
            </w:r>
            <w:r>
              <w:rPr>
                <w:rFonts w:ascii="Times New Roman" w:eastAsia="等线" w:hAnsi="Times New Roman" w:hint="eastAsia"/>
                <w:szCs w:val="20"/>
                <w:lang w:eastAsia="zh-CN" w:bidi="ar"/>
              </w:rPr>
              <w:t xml:space="preserve"> [</w:t>
            </w:r>
            <w:proofErr w:type="spellStart"/>
            <w:r w:rsidRPr="00C524D6">
              <w:rPr>
                <w:rFonts w:ascii="Times New Roman" w:eastAsia="等线" w:hAnsi="Times New Roman"/>
                <w:szCs w:val="20"/>
                <w:lang w:eastAsia="zh-CN" w:bidi="ar"/>
              </w:rPr>
              <w:t>InterDigital</w:t>
            </w:r>
            <w:proofErr w:type="spellEnd"/>
            <w:r w:rsidRPr="00C524D6">
              <w:rPr>
                <w:rFonts w:ascii="Times New Roman" w:eastAsia="等线" w:hAnsi="Times New Roman"/>
                <w:szCs w:val="20"/>
                <w:lang w:eastAsia="zh-CN" w:bidi="ar"/>
              </w:rPr>
              <w:t>, Inc.</w:t>
            </w:r>
            <w:r>
              <w:rPr>
                <w:rFonts w:ascii="Times New Roman" w:eastAsia="等线" w:hAnsi="Times New Roman" w:hint="eastAsia"/>
                <w:szCs w:val="20"/>
                <w:lang w:eastAsia="zh-CN" w:bidi="ar"/>
              </w:rPr>
              <w:t>]</w:t>
            </w:r>
          </w:p>
          <w:p w14:paraId="0C671BD5" w14:textId="77777777" w:rsidR="004E26F6" w:rsidRDefault="004E26F6" w:rsidP="006009E0">
            <w:pPr>
              <w:pStyle w:val="af"/>
              <w:numPr>
                <w:ilvl w:val="0"/>
                <w:numId w:val="30"/>
              </w:numPr>
              <w:adjustRightInd w:val="0"/>
              <w:snapToGrid w:val="0"/>
              <w:ind w:firstLineChars="0"/>
              <w:rPr>
                <w:rFonts w:eastAsia="等线"/>
                <w:lang w:eastAsia="zh-CN"/>
              </w:rPr>
            </w:pPr>
            <w:r>
              <w:rPr>
                <w:rFonts w:eastAsia="等线" w:hint="eastAsia"/>
                <w:lang w:eastAsia="zh-CN"/>
              </w:rPr>
              <w:t>100dB: [OPPO</w:t>
            </w:r>
            <w:proofErr w:type="gramStart"/>
            <w:r>
              <w:rPr>
                <w:rFonts w:eastAsia="等线" w:hint="eastAsia"/>
                <w:lang w:eastAsia="zh-CN"/>
              </w:rPr>
              <w:t>](</w:t>
            </w:r>
            <w:proofErr w:type="gramEnd"/>
            <w:r>
              <w:rPr>
                <w:rFonts w:eastAsia="等线" w:hint="eastAsia"/>
                <w:lang w:eastAsia="zh-CN"/>
              </w:rPr>
              <w:t>for D2T2-A1)</w:t>
            </w:r>
          </w:p>
          <w:p w14:paraId="6AA3823C" w14:textId="77777777" w:rsidR="004E26F6" w:rsidRDefault="004E26F6" w:rsidP="006009E0">
            <w:pPr>
              <w:pStyle w:val="af"/>
              <w:numPr>
                <w:ilvl w:val="0"/>
                <w:numId w:val="30"/>
              </w:numPr>
              <w:adjustRightInd w:val="0"/>
              <w:snapToGrid w:val="0"/>
              <w:ind w:firstLineChars="0"/>
              <w:rPr>
                <w:rFonts w:eastAsia="等线"/>
                <w:lang w:eastAsia="zh-CN"/>
              </w:rPr>
            </w:pPr>
            <w:r>
              <w:rPr>
                <w:rFonts w:eastAsia="等线" w:hint="eastAsia"/>
                <w:lang w:eastAsia="zh-CN"/>
              </w:rPr>
              <w:t>95dB: [OPPO</w:t>
            </w:r>
            <w:proofErr w:type="gramStart"/>
            <w:r>
              <w:rPr>
                <w:rFonts w:eastAsia="等线" w:hint="eastAsia"/>
                <w:lang w:eastAsia="zh-CN"/>
              </w:rPr>
              <w:t>](</w:t>
            </w:r>
            <w:proofErr w:type="gramEnd"/>
            <w:r>
              <w:rPr>
                <w:rFonts w:eastAsia="等线" w:hint="eastAsia"/>
                <w:lang w:eastAsia="zh-CN"/>
              </w:rPr>
              <w:t>for D2T2-B)</w:t>
            </w:r>
          </w:p>
          <w:p w14:paraId="1DC8190E" w14:textId="70FEE837" w:rsidR="004E26F6" w:rsidRPr="00E77441" w:rsidRDefault="004E26F6" w:rsidP="006009E0">
            <w:pPr>
              <w:pStyle w:val="af"/>
              <w:numPr>
                <w:ilvl w:val="0"/>
                <w:numId w:val="30"/>
              </w:numPr>
              <w:adjustRightInd w:val="0"/>
              <w:snapToGrid w:val="0"/>
              <w:ind w:firstLineChars="0"/>
              <w:rPr>
                <w:rFonts w:eastAsia="等线"/>
                <w:lang w:eastAsia="zh-CN"/>
              </w:rPr>
            </w:pPr>
            <w:r>
              <w:rPr>
                <w:rFonts w:eastAsia="等线" w:hint="eastAsia"/>
                <w:lang w:eastAsia="zh-CN"/>
              </w:rPr>
              <w:t>72dB: [vivo], exclude BB</w:t>
            </w:r>
          </w:p>
          <w:p w14:paraId="2075FF16" w14:textId="77777777" w:rsidR="004E26F6" w:rsidRPr="00C979B3" w:rsidRDefault="004E26F6" w:rsidP="006009E0">
            <w:pPr>
              <w:pStyle w:val="af"/>
              <w:adjustRightInd w:val="0"/>
              <w:snapToGrid w:val="0"/>
              <w:ind w:left="420" w:firstLineChars="0" w:firstLine="0"/>
              <w:rPr>
                <w:rFonts w:eastAsia="等线"/>
                <w:lang w:eastAsia="zh-CN"/>
              </w:rPr>
            </w:pPr>
          </w:p>
          <w:p w14:paraId="69C7B007" w14:textId="77777777" w:rsidR="004E26F6" w:rsidRPr="00E77441" w:rsidRDefault="004E26F6" w:rsidP="006009E0">
            <w:pPr>
              <w:pStyle w:val="af"/>
              <w:adjustRightInd w:val="0"/>
              <w:snapToGrid w:val="0"/>
              <w:ind w:left="420" w:firstLineChars="0" w:firstLine="0"/>
              <w:rPr>
                <w:rFonts w:eastAsia="等线"/>
                <w:highlight w:val="yellow"/>
                <w:lang w:eastAsia="zh-CN"/>
              </w:rPr>
            </w:pPr>
            <w:r w:rsidRPr="00C979B3">
              <w:rPr>
                <w:rFonts w:eastAsia="等线" w:hint="eastAsia"/>
                <w:lang w:eastAsia="zh-CN"/>
              </w:rPr>
              <w:t>[vivo]</w:t>
            </w:r>
            <w:r>
              <w:rPr>
                <w:rFonts w:eastAsia="等线" w:hint="eastAsia"/>
                <w:lang w:eastAsia="zh-CN"/>
              </w:rPr>
              <w:t xml:space="preserve"> thinks the [2K] should not include digital BB suppression </w:t>
            </w:r>
          </w:p>
        </w:tc>
      </w:tr>
    </w:tbl>
    <w:p w14:paraId="37F38E52" w14:textId="77777777" w:rsidR="004E26F6" w:rsidRDefault="004E26F6" w:rsidP="000B2DDD">
      <w:pPr>
        <w:rPr>
          <w:rFonts w:eastAsiaTheme="minorEastAsia"/>
          <w:i/>
          <w:iCs/>
          <w:lang w:eastAsia="zh-CN"/>
        </w:rPr>
      </w:pPr>
    </w:p>
    <w:p w14:paraId="133ADE86" w14:textId="11E929F1" w:rsidR="004E26F6" w:rsidRPr="004E26F6" w:rsidRDefault="004E26F6" w:rsidP="000B2DDD">
      <w:pPr>
        <w:rPr>
          <w:rFonts w:eastAsiaTheme="minorEastAsia"/>
          <w:lang w:eastAsia="zh-CN"/>
        </w:rPr>
      </w:pPr>
      <w:r w:rsidRPr="004E26F6">
        <w:rPr>
          <w:rFonts w:eastAsiaTheme="minorEastAsia" w:hint="eastAsia"/>
          <w:lang w:eastAsia="zh-CN"/>
        </w:rPr>
        <w:t>Please section</w:t>
      </w:r>
      <w:r>
        <w:rPr>
          <w:rFonts w:eastAsiaTheme="minorEastAsia" w:hint="eastAsia"/>
          <w:lang w:eastAsia="zh-CN"/>
        </w:rPr>
        <w:t xml:space="preserve"> 3.4.2.1 for CW interference modelling considerations. </w:t>
      </w:r>
      <w:r>
        <w:rPr>
          <w:rFonts w:eastAsiaTheme="minorEastAsia"/>
          <w:lang w:eastAsia="zh-CN"/>
        </w:rPr>
        <w:t>I</w:t>
      </w:r>
      <w:r>
        <w:rPr>
          <w:rFonts w:eastAsiaTheme="minorEastAsia" w:hint="eastAsia"/>
          <w:lang w:eastAsia="zh-CN"/>
        </w:rPr>
        <w:t>n this section, the CW cancellation values are observed.</w:t>
      </w:r>
    </w:p>
    <w:p w14:paraId="0F2D6256" w14:textId="135098BF" w:rsidR="004E26F6" w:rsidRDefault="004E26F6" w:rsidP="004E26F6">
      <w:pPr>
        <w:pStyle w:val="4"/>
        <w:numPr>
          <w:ilvl w:val="0"/>
          <w:numId w:val="0"/>
        </w:numPr>
        <w:ind w:left="864" w:hanging="864"/>
        <w:rPr>
          <w:rFonts w:eastAsiaTheme="minorEastAsia"/>
          <w:lang w:eastAsia="zh-CN"/>
        </w:rPr>
      </w:pPr>
      <w:r w:rsidRPr="005E1628">
        <w:rPr>
          <w:rFonts w:eastAsiaTheme="minorEastAsia" w:hint="eastAsia"/>
          <w:lang w:eastAsia="zh-CN"/>
        </w:rPr>
        <w:t>[H][Proposal-</w:t>
      </w:r>
      <w:r w:rsidRPr="005E1628">
        <w:rPr>
          <w:rFonts w:eastAsiaTheme="minorEastAsia"/>
          <w:lang w:eastAsia="zh-CN"/>
        </w:rPr>
        <w:fldChar w:fldCharType="begin"/>
      </w:r>
      <w:r w:rsidRPr="005E1628">
        <w:rPr>
          <w:rFonts w:eastAsiaTheme="minorEastAsia"/>
          <w:lang w:eastAsia="zh-CN"/>
        </w:rPr>
        <w:instrText xml:space="preserve"> </w:instrText>
      </w:r>
      <w:r w:rsidRPr="005E1628">
        <w:instrText>STYLEREF "</w:instrText>
      </w:r>
      <w:r w:rsidRPr="005E1628">
        <w:rPr>
          <w:rFonts w:eastAsiaTheme="minorEastAsia" w:hint="eastAsia"/>
          <w:lang w:eastAsia="zh-CN"/>
        </w:rPr>
        <w:instrText>Title</w:instrText>
      </w:r>
      <w:r w:rsidRPr="005E1628">
        <w:instrText>" \n \t</w:instrText>
      </w:r>
      <w:r w:rsidRPr="005E1628">
        <w:rPr>
          <w:rFonts w:eastAsiaTheme="minorEastAsia"/>
          <w:lang w:eastAsia="zh-CN"/>
        </w:rPr>
        <w:instrText xml:space="preserve"> </w:instrText>
      </w:r>
      <w:r w:rsidRPr="005E1628">
        <w:rPr>
          <w:rFonts w:eastAsiaTheme="minorEastAsia"/>
          <w:lang w:eastAsia="zh-CN"/>
        </w:rPr>
        <w:fldChar w:fldCharType="separate"/>
      </w:r>
      <w:r w:rsidR="00572555">
        <w:rPr>
          <w:noProof/>
        </w:rPr>
        <w:t>3.4.23</w:t>
      </w:r>
      <w:r w:rsidRPr="005E1628">
        <w:rPr>
          <w:rFonts w:eastAsiaTheme="minorEastAsia"/>
          <w:lang w:eastAsia="zh-CN"/>
        </w:rPr>
        <w:fldChar w:fldCharType="end"/>
      </w:r>
      <w:r w:rsidRPr="005E1628">
        <w:rPr>
          <w:rFonts w:eastAsiaTheme="minorEastAsia" w:hint="eastAsia"/>
          <w:lang w:eastAsia="zh-CN"/>
        </w:rPr>
        <w:t xml:space="preserve">-v1] </w:t>
      </w:r>
    </w:p>
    <w:p w14:paraId="5B22240E" w14:textId="77777777" w:rsidR="004E26F6" w:rsidRPr="00FC5A8F" w:rsidRDefault="004E26F6" w:rsidP="004E26F6">
      <w:pPr>
        <w:rPr>
          <w:rFonts w:eastAsiaTheme="minorEastAsia"/>
          <w:lang w:eastAsia="zh-CN"/>
        </w:rPr>
      </w:pPr>
    </w:p>
    <w:tbl>
      <w:tblPr>
        <w:tblStyle w:val="af1"/>
        <w:tblW w:w="14850" w:type="dxa"/>
        <w:tblLook w:val="04A0" w:firstRow="1" w:lastRow="0" w:firstColumn="1" w:lastColumn="0" w:noHBand="0" w:noVBand="1"/>
      </w:tblPr>
      <w:tblGrid>
        <w:gridCol w:w="14850"/>
      </w:tblGrid>
      <w:tr w:rsidR="004E26F6" w14:paraId="73214B2D" w14:textId="77777777" w:rsidTr="006009E0">
        <w:tc>
          <w:tcPr>
            <w:tcW w:w="14850" w:type="dxa"/>
          </w:tcPr>
          <w:p w14:paraId="47CE0A5F" w14:textId="77777777" w:rsidR="004E26F6" w:rsidRDefault="004E26F6" w:rsidP="006009E0">
            <w:pPr>
              <w:rPr>
                <w:rFonts w:eastAsiaTheme="minorEastAsia"/>
                <w:b/>
                <w:bCs/>
                <w:lang w:eastAsia="zh-CN"/>
              </w:rPr>
            </w:pPr>
            <w:r w:rsidRPr="00914423">
              <w:rPr>
                <w:rFonts w:eastAsiaTheme="minorEastAsia" w:hint="eastAsia"/>
                <w:b/>
                <w:bCs/>
                <w:lang w:eastAsia="zh-CN"/>
              </w:rPr>
              <w:t>Proposals:</w:t>
            </w:r>
          </w:p>
          <w:p w14:paraId="4670BDD2" w14:textId="33685E3A" w:rsidR="004E26F6" w:rsidRPr="00522D01" w:rsidRDefault="00522D01" w:rsidP="006009E0">
            <w:pPr>
              <w:rPr>
                <w:rFonts w:eastAsiaTheme="minorEastAsia"/>
                <w:lang w:eastAsia="zh-CN"/>
              </w:rPr>
            </w:pPr>
            <w:r>
              <w:rPr>
                <w:rFonts w:eastAsiaTheme="minorEastAsia" w:hint="eastAsia"/>
                <w:lang w:eastAsia="zh-CN"/>
              </w:rPr>
              <w:t>Update the link budget table Row [2K] as follows,</w:t>
            </w:r>
          </w:p>
          <w:p w14:paraId="6E2EFCED" w14:textId="77777777" w:rsidR="004E26F6" w:rsidRDefault="004E26F6" w:rsidP="006009E0">
            <w:pPr>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2"/>
              <w:gridCol w:w="2480"/>
              <w:gridCol w:w="1983"/>
              <w:gridCol w:w="8809"/>
            </w:tblGrid>
            <w:tr w:rsidR="004E26F6" w14:paraId="40E394B7" w14:textId="77777777" w:rsidTr="004E26F6">
              <w:trPr>
                <w:trHeight w:val="151"/>
              </w:trPr>
              <w:tc>
                <w:tcPr>
                  <w:tcW w:w="462" w:type="pct"/>
                  <w:tcBorders>
                    <w:top w:val="single" w:sz="4" w:space="0" w:color="auto"/>
                    <w:left w:val="single" w:sz="4" w:space="0" w:color="auto"/>
                    <w:bottom w:val="single" w:sz="4" w:space="0" w:color="auto"/>
                    <w:right w:val="single" w:sz="4" w:space="0" w:color="auto"/>
                  </w:tcBorders>
                  <w:vAlign w:val="center"/>
                </w:tcPr>
                <w:p w14:paraId="1BA9EF8F" w14:textId="77777777" w:rsidR="004E26F6" w:rsidRDefault="004E26F6" w:rsidP="006009E0">
                  <w:pPr>
                    <w:adjustRightInd w:val="0"/>
                    <w:snapToGrid w:val="0"/>
                    <w:jc w:val="center"/>
                    <w:rPr>
                      <w:rFonts w:ascii="Times New Roman" w:eastAsia="等线" w:hAnsi="Times New Roman"/>
                      <w:b/>
                      <w:bCs/>
                      <w:szCs w:val="20"/>
                      <w:lang w:bidi="ar"/>
                    </w:rPr>
                  </w:pPr>
                  <w:r>
                    <w:rPr>
                      <w:rFonts w:ascii="Times New Roman" w:eastAsia="等线" w:hAnsi="Times New Roman" w:hint="eastAsia"/>
                      <w:b/>
                      <w:bCs/>
                      <w:szCs w:val="20"/>
                      <w:lang w:bidi="ar"/>
                    </w:rPr>
                    <w:t>No.</w:t>
                  </w:r>
                </w:p>
              </w:tc>
              <w:tc>
                <w:tcPr>
                  <w:tcW w:w="84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158044F" w14:textId="77777777" w:rsidR="004E26F6" w:rsidRDefault="004E26F6" w:rsidP="006009E0">
                  <w:pPr>
                    <w:adjustRightInd w:val="0"/>
                    <w:snapToGrid w:val="0"/>
                    <w:rPr>
                      <w:rFonts w:ascii="Times New Roman" w:eastAsia="等线" w:hAnsi="Times New Roman"/>
                      <w:b/>
                      <w:bCs/>
                      <w:szCs w:val="20"/>
                      <w:lang w:bidi="ar"/>
                    </w:rPr>
                  </w:pPr>
                  <w:r>
                    <w:rPr>
                      <w:rFonts w:ascii="Times New Roman" w:eastAsia="等线" w:hAnsi="Times New Roman" w:hint="eastAsia"/>
                      <w:b/>
                      <w:bCs/>
                      <w:szCs w:val="20"/>
                      <w:lang w:bidi="ar"/>
                    </w:rPr>
                    <w:t>Item</w:t>
                  </w:r>
                </w:p>
              </w:tc>
              <w:tc>
                <w:tcPr>
                  <w:tcW w:w="678" w:type="pct"/>
                  <w:tcBorders>
                    <w:top w:val="single" w:sz="4" w:space="0" w:color="auto"/>
                    <w:left w:val="single" w:sz="4" w:space="0" w:color="auto"/>
                    <w:bottom w:val="single" w:sz="4" w:space="0" w:color="auto"/>
                    <w:right w:val="single" w:sz="4" w:space="0" w:color="auto"/>
                  </w:tcBorders>
                  <w:shd w:val="clear" w:color="auto" w:fill="auto"/>
                  <w:vAlign w:val="center"/>
                </w:tcPr>
                <w:p w14:paraId="08AA2FDB" w14:textId="77777777" w:rsidR="004E26F6" w:rsidRDefault="004E26F6" w:rsidP="006009E0">
                  <w:pPr>
                    <w:rPr>
                      <w:rFonts w:ascii="Times New Roman" w:eastAsia="等线" w:hAnsi="Times New Roman"/>
                      <w:b/>
                      <w:bCs/>
                      <w:szCs w:val="20"/>
                    </w:rPr>
                  </w:pPr>
                  <w:r>
                    <w:rPr>
                      <w:rFonts w:ascii="Times New Roman" w:eastAsia="等线" w:hAnsi="Times New Roman" w:hint="eastAsia"/>
                      <w:b/>
                      <w:bCs/>
                      <w:szCs w:val="20"/>
                    </w:rPr>
                    <w:t>Reader-to-Device</w:t>
                  </w:r>
                </w:p>
              </w:tc>
              <w:tc>
                <w:tcPr>
                  <w:tcW w:w="3012" w:type="pct"/>
                  <w:tcBorders>
                    <w:top w:val="single" w:sz="4" w:space="0" w:color="auto"/>
                    <w:left w:val="single" w:sz="4" w:space="0" w:color="auto"/>
                    <w:bottom w:val="single" w:sz="4" w:space="0" w:color="auto"/>
                    <w:right w:val="single" w:sz="4" w:space="0" w:color="auto"/>
                  </w:tcBorders>
                  <w:shd w:val="clear" w:color="auto" w:fill="auto"/>
                  <w:vAlign w:val="center"/>
                </w:tcPr>
                <w:p w14:paraId="03FAA048" w14:textId="77777777" w:rsidR="004E26F6" w:rsidRDefault="004E26F6" w:rsidP="006009E0">
                  <w:pPr>
                    <w:rPr>
                      <w:rFonts w:ascii="Times New Roman" w:eastAsia="等线" w:hAnsi="Times New Roman"/>
                      <w:b/>
                      <w:bCs/>
                      <w:szCs w:val="20"/>
                    </w:rPr>
                  </w:pPr>
                  <w:r>
                    <w:rPr>
                      <w:rFonts w:ascii="Times New Roman" w:eastAsia="等线" w:hAnsi="Times New Roman" w:hint="eastAsia"/>
                      <w:b/>
                      <w:bCs/>
                      <w:szCs w:val="20"/>
                    </w:rPr>
                    <w:t>Device-to-Reader</w:t>
                  </w:r>
                </w:p>
              </w:tc>
            </w:tr>
            <w:tr w:rsidR="004E26F6" w14:paraId="12F795E6" w14:textId="77777777" w:rsidTr="004E26F6">
              <w:trPr>
                <w:trHeight w:val="151"/>
              </w:trPr>
              <w:tc>
                <w:tcPr>
                  <w:tcW w:w="462" w:type="pct"/>
                  <w:tcBorders>
                    <w:top w:val="single" w:sz="4" w:space="0" w:color="auto"/>
                    <w:left w:val="single" w:sz="4" w:space="0" w:color="auto"/>
                    <w:bottom w:val="single" w:sz="4" w:space="0" w:color="auto"/>
                    <w:right w:val="single" w:sz="4" w:space="0" w:color="auto"/>
                  </w:tcBorders>
                  <w:vAlign w:val="center"/>
                </w:tcPr>
                <w:p w14:paraId="75CD10E9" w14:textId="75CADFCD" w:rsidR="004E26F6" w:rsidRPr="000C29B3" w:rsidRDefault="004E26F6" w:rsidP="004E26F6">
                  <w:pPr>
                    <w:adjustRightInd w:val="0"/>
                    <w:snapToGrid w:val="0"/>
                    <w:jc w:val="center"/>
                    <w:rPr>
                      <w:rFonts w:ascii="Times New Roman" w:eastAsia="等线" w:hAnsi="Times New Roman"/>
                      <w:strike/>
                      <w:color w:val="FF0000"/>
                      <w:szCs w:val="20"/>
                      <w:lang w:bidi="ar"/>
                    </w:rPr>
                  </w:pPr>
                  <w:r>
                    <w:rPr>
                      <w:rFonts w:eastAsia="等线" w:hint="eastAsia"/>
                    </w:rPr>
                    <w:lastRenderedPageBreak/>
                    <w:t>[2K]</w:t>
                  </w:r>
                </w:p>
              </w:tc>
              <w:tc>
                <w:tcPr>
                  <w:tcW w:w="84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70EB214" w14:textId="1750DB1F" w:rsidR="004E26F6" w:rsidRPr="000C29B3" w:rsidRDefault="004E26F6" w:rsidP="004E26F6">
                  <w:pPr>
                    <w:adjustRightInd w:val="0"/>
                    <w:snapToGrid w:val="0"/>
                    <w:rPr>
                      <w:rFonts w:ascii="Times New Roman" w:eastAsia="等线" w:hAnsi="Times New Roman"/>
                      <w:strike/>
                      <w:color w:val="FF0000"/>
                      <w:szCs w:val="20"/>
                      <w:lang w:bidi="ar"/>
                    </w:rPr>
                  </w:pPr>
                  <w:r w:rsidRPr="00F41F25">
                    <w:rPr>
                      <w:rFonts w:eastAsia="等线" w:hint="eastAsia"/>
                      <w:lang w:eastAsia="zh-CN"/>
                    </w:rPr>
                    <w:t>CW cancellation (dB)</w:t>
                  </w:r>
                </w:p>
              </w:tc>
              <w:tc>
                <w:tcPr>
                  <w:tcW w:w="678" w:type="pct"/>
                  <w:tcBorders>
                    <w:top w:val="single" w:sz="4" w:space="0" w:color="auto"/>
                    <w:left w:val="single" w:sz="4" w:space="0" w:color="auto"/>
                    <w:bottom w:val="single" w:sz="4" w:space="0" w:color="auto"/>
                    <w:right w:val="single" w:sz="4" w:space="0" w:color="auto"/>
                  </w:tcBorders>
                  <w:shd w:val="clear" w:color="auto" w:fill="auto"/>
                  <w:vAlign w:val="center"/>
                </w:tcPr>
                <w:p w14:paraId="69D297C8" w14:textId="6897477F" w:rsidR="004E26F6" w:rsidRPr="004E26F6" w:rsidRDefault="004E26F6" w:rsidP="004E26F6">
                  <w:pPr>
                    <w:rPr>
                      <w:rFonts w:ascii="Times New Roman" w:eastAsia="等线" w:hAnsi="Times New Roman"/>
                      <w:strike/>
                      <w:color w:val="FF0000"/>
                      <w:szCs w:val="20"/>
                    </w:rPr>
                  </w:pPr>
                  <w:r w:rsidRPr="004E26F6">
                    <w:rPr>
                      <w:rFonts w:eastAsia="等线" w:hint="eastAsia"/>
                      <w:lang w:eastAsia="zh-CN"/>
                    </w:rPr>
                    <w:t>N/A</w:t>
                  </w:r>
                </w:p>
              </w:tc>
              <w:tc>
                <w:tcPr>
                  <w:tcW w:w="3012" w:type="pct"/>
                  <w:tcBorders>
                    <w:top w:val="single" w:sz="4" w:space="0" w:color="auto"/>
                    <w:left w:val="single" w:sz="4" w:space="0" w:color="auto"/>
                    <w:bottom w:val="single" w:sz="4" w:space="0" w:color="auto"/>
                    <w:right w:val="single" w:sz="4" w:space="0" w:color="auto"/>
                  </w:tcBorders>
                  <w:shd w:val="clear" w:color="auto" w:fill="auto"/>
                  <w:vAlign w:val="center"/>
                </w:tcPr>
                <w:p w14:paraId="7C8094E6" w14:textId="2DEBFB0B" w:rsidR="004E26F6" w:rsidRPr="00522D01" w:rsidRDefault="004E26F6" w:rsidP="004E26F6">
                  <w:pPr>
                    <w:adjustRightInd w:val="0"/>
                    <w:snapToGrid w:val="0"/>
                    <w:rPr>
                      <w:rFonts w:eastAsia="等线"/>
                      <w:lang w:eastAsia="zh-CN"/>
                    </w:rPr>
                  </w:pPr>
                  <w:r w:rsidRPr="00522D01">
                    <w:rPr>
                      <w:rFonts w:eastAsia="等线" w:hint="eastAsia"/>
                      <w:lang w:eastAsia="zh-CN"/>
                    </w:rPr>
                    <w:t xml:space="preserve">For scenario A2, </w:t>
                  </w:r>
                </w:p>
                <w:p w14:paraId="6BDD26ED" w14:textId="1D6FCCA1" w:rsidR="004E26F6" w:rsidRPr="00522D01" w:rsidRDefault="004E26F6" w:rsidP="004E26F6">
                  <w:pPr>
                    <w:pStyle w:val="af"/>
                    <w:numPr>
                      <w:ilvl w:val="0"/>
                      <w:numId w:val="30"/>
                    </w:numPr>
                    <w:adjustRightInd w:val="0"/>
                    <w:snapToGrid w:val="0"/>
                    <w:ind w:firstLineChars="0"/>
                    <w:rPr>
                      <w:rFonts w:eastAsia="等线"/>
                      <w:lang w:eastAsia="zh-CN"/>
                    </w:rPr>
                  </w:pPr>
                  <w:r w:rsidRPr="00522D01">
                    <w:rPr>
                      <w:rFonts w:eastAsia="等线" w:hint="eastAsia"/>
                    </w:rPr>
                    <w:t>140dB</w:t>
                  </w:r>
                  <w:r w:rsidRPr="00522D01">
                    <w:rPr>
                      <w:rFonts w:eastAsia="等线" w:hint="eastAsia"/>
                      <w:lang w:eastAsia="zh-CN"/>
                    </w:rPr>
                    <w:t xml:space="preserve"> for BS</w:t>
                  </w:r>
                </w:p>
                <w:p w14:paraId="1E2B372E" w14:textId="3AA42715" w:rsidR="004E26F6" w:rsidRPr="00522D01" w:rsidRDefault="004E26F6" w:rsidP="004E26F6">
                  <w:pPr>
                    <w:pStyle w:val="af"/>
                    <w:numPr>
                      <w:ilvl w:val="0"/>
                      <w:numId w:val="30"/>
                    </w:numPr>
                    <w:adjustRightInd w:val="0"/>
                    <w:snapToGrid w:val="0"/>
                    <w:ind w:firstLineChars="0"/>
                    <w:rPr>
                      <w:rFonts w:eastAsia="等线"/>
                      <w:lang w:eastAsia="zh-CN"/>
                    </w:rPr>
                  </w:pPr>
                  <w:r w:rsidRPr="00522D01">
                    <w:rPr>
                      <w:rFonts w:eastAsia="等线" w:hint="eastAsia"/>
                      <w:lang w:eastAsia="zh-CN"/>
                    </w:rPr>
                    <w:t>120dB for intermediate UE</w:t>
                  </w:r>
                </w:p>
                <w:p w14:paraId="7AF09488" w14:textId="77777777" w:rsidR="004E26F6" w:rsidRPr="00522D01" w:rsidRDefault="004E26F6" w:rsidP="004E26F6">
                  <w:pPr>
                    <w:adjustRightInd w:val="0"/>
                    <w:snapToGrid w:val="0"/>
                    <w:rPr>
                      <w:rFonts w:eastAsia="等线"/>
                      <w:lang w:eastAsia="zh-CN"/>
                    </w:rPr>
                  </w:pPr>
                </w:p>
                <w:p w14:paraId="7895BAD1" w14:textId="0ACBE416" w:rsidR="004E26F6" w:rsidRPr="00522D01" w:rsidRDefault="004E26F6" w:rsidP="004E26F6">
                  <w:pPr>
                    <w:adjustRightInd w:val="0"/>
                    <w:snapToGrid w:val="0"/>
                    <w:rPr>
                      <w:rFonts w:eastAsia="等线"/>
                      <w:lang w:eastAsia="zh-CN"/>
                    </w:rPr>
                  </w:pPr>
                  <w:r w:rsidRPr="00522D01">
                    <w:rPr>
                      <w:rFonts w:eastAsia="等线" w:hint="eastAsia"/>
                      <w:lang w:eastAsia="zh-CN"/>
                    </w:rPr>
                    <w:t xml:space="preserve">For scenario A1/B, </w:t>
                  </w:r>
                </w:p>
                <w:p w14:paraId="1C8156DB" w14:textId="03ADA562" w:rsidR="004E26F6" w:rsidRPr="00522D01" w:rsidRDefault="004E26F6" w:rsidP="004E26F6">
                  <w:pPr>
                    <w:pStyle w:val="af"/>
                    <w:numPr>
                      <w:ilvl w:val="0"/>
                      <w:numId w:val="30"/>
                    </w:numPr>
                    <w:adjustRightInd w:val="0"/>
                    <w:snapToGrid w:val="0"/>
                    <w:ind w:firstLineChars="0"/>
                    <w:rPr>
                      <w:rFonts w:eastAsia="等线"/>
                      <w:lang w:eastAsia="zh-CN"/>
                    </w:rPr>
                  </w:pPr>
                  <w:r w:rsidRPr="00522D01">
                    <w:rPr>
                      <w:rFonts w:eastAsia="等线" w:hint="eastAsia"/>
                      <w:lang w:eastAsia="zh-CN"/>
                    </w:rPr>
                    <w:t>{</w:t>
                  </w:r>
                  <w:r w:rsidRPr="00522D01">
                    <w:rPr>
                      <w:rFonts w:eastAsia="等线" w:hint="eastAsia"/>
                    </w:rPr>
                    <w:t>140</w:t>
                  </w:r>
                  <w:proofErr w:type="gramStart"/>
                  <w:r w:rsidRPr="00522D01">
                    <w:rPr>
                      <w:rFonts w:eastAsia="等线" w:hint="eastAsia"/>
                    </w:rPr>
                    <w:t>dB</w:t>
                  </w:r>
                  <w:r w:rsidRPr="00522D01">
                    <w:rPr>
                      <w:rFonts w:eastAsia="等线" w:hint="eastAsia"/>
                      <w:lang w:eastAsia="zh-CN"/>
                    </w:rPr>
                    <w:t xml:space="preserve"> ,</w:t>
                  </w:r>
                  <w:proofErr w:type="gramEnd"/>
                  <w:r w:rsidRPr="00522D01">
                    <w:rPr>
                      <w:rFonts w:eastAsia="等线" w:hint="eastAsia"/>
                      <w:lang w:eastAsia="zh-CN"/>
                    </w:rPr>
                    <w:t xml:space="preserve"> 150dB, 160dB</w:t>
                  </w:r>
                  <w:r w:rsidR="00AE0549" w:rsidRPr="00522D01">
                    <w:rPr>
                      <w:rFonts w:eastAsia="等线" w:hint="eastAsia"/>
                      <w:lang w:eastAsia="zh-CN"/>
                    </w:rPr>
                    <w:t>, Ideal</w:t>
                  </w:r>
                  <w:r w:rsidRPr="00522D01">
                    <w:rPr>
                      <w:rFonts w:eastAsia="等线" w:hint="eastAsia"/>
                      <w:lang w:eastAsia="zh-CN"/>
                    </w:rPr>
                    <w:t xml:space="preserve"> } for BS</w:t>
                  </w:r>
                </w:p>
                <w:p w14:paraId="28EDD1B9" w14:textId="4AE07ED1" w:rsidR="004E26F6" w:rsidRPr="00522D01" w:rsidRDefault="00AE0549" w:rsidP="004E26F6">
                  <w:pPr>
                    <w:pStyle w:val="af"/>
                    <w:numPr>
                      <w:ilvl w:val="0"/>
                      <w:numId w:val="30"/>
                    </w:numPr>
                    <w:adjustRightInd w:val="0"/>
                    <w:snapToGrid w:val="0"/>
                    <w:ind w:firstLineChars="0"/>
                    <w:rPr>
                      <w:rFonts w:eastAsia="等线"/>
                      <w:lang w:eastAsia="zh-CN"/>
                    </w:rPr>
                  </w:pPr>
                  <w:r w:rsidRPr="00522D01">
                    <w:rPr>
                      <w:rFonts w:eastAsia="等线" w:hint="eastAsia"/>
                      <w:lang w:eastAsia="zh-CN"/>
                    </w:rPr>
                    <w:t>{95</w:t>
                  </w:r>
                  <w:proofErr w:type="gramStart"/>
                  <w:r w:rsidRPr="00522D01">
                    <w:rPr>
                      <w:rFonts w:eastAsia="等线" w:hint="eastAsia"/>
                      <w:lang w:eastAsia="zh-CN"/>
                    </w:rPr>
                    <w:t>dB?,</w:t>
                  </w:r>
                  <w:proofErr w:type="gramEnd"/>
                  <w:r w:rsidRPr="00522D01">
                    <w:rPr>
                      <w:rFonts w:eastAsia="等线" w:hint="eastAsia"/>
                      <w:lang w:eastAsia="zh-CN"/>
                    </w:rPr>
                    <w:t xml:space="preserve"> 100dB?, </w:t>
                  </w:r>
                  <w:r w:rsidR="004E26F6" w:rsidRPr="00522D01">
                    <w:rPr>
                      <w:rFonts w:eastAsia="等线" w:hint="eastAsia"/>
                      <w:lang w:eastAsia="zh-CN"/>
                    </w:rPr>
                    <w:t>120dB</w:t>
                  </w:r>
                  <w:r w:rsidRPr="00522D01">
                    <w:rPr>
                      <w:rFonts w:eastAsia="等线" w:hint="eastAsia"/>
                      <w:lang w:eastAsia="zh-CN"/>
                    </w:rPr>
                    <w:t>, 140dB, Ideal</w:t>
                  </w:r>
                  <w:r w:rsidR="004E26F6" w:rsidRPr="00522D01">
                    <w:rPr>
                      <w:rFonts w:eastAsia="等线" w:hint="eastAsia"/>
                      <w:lang w:eastAsia="zh-CN"/>
                    </w:rPr>
                    <w:t xml:space="preserve"> </w:t>
                  </w:r>
                  <w:r w:rsidRPr="00522D01">
                    <w:rPr>
                      <w:rFonts w:eastAsia="等线" w:hint="eastAsia"/>
                      <w:lang w:eastAsia="zh-CN"/>
                    </w:rPr>
                    <w:t xml:space="preserve">} </w:t>
                  </w:r>
                  <w:r w:rsidR="004E26F6" w:rsidRPr="00522D01">
                    <w:rPr>
                      <w:rFonts w:eastAsia="等线" w:hint="eastAsia"/>
                      <w:lang w:eastAsia="zh-CN"/>
                    </w:rPr>
                    <w:t>for intermediate UE</w:t>
                  </w:r>
                </w:p>
                <w:p w14:paraId="0F747459" w14:textId="77777777" w:rsidR="004E26F6" w:rsidRDefault="004E26F6" w:rsidP="004E26F6">
                  <w:pPr>
                    <w:adjustRightInd w:val="0"/>
                    <w:snapToGrid w:val="0"/>
                    <w:rPr>
                      <w:rFonts w:eastAsia="等线"/>
                      <w:strike/>
                      <w:color w:val="FF0000"/>
                      <w:szCs w:val="20"/>
                      <w:lang w:eastAsia="zh-CN" w:bidi="ar"/>
                    </w:rPr>
                  </w:pPr>
                </w:p>
                <w:p w14:paraId="1EF4147D" w14:textId="61C5F352" w:rsidR="00AE0549" w:rsidRDefault="00AE0549" w:rsidP="004E26F6">
                  <w:pPr>
                    <w:adjustRightInd w:val="0"/>
                    <w:snapToGrid w:val="0"/>
                    <w:rPr>
                      <w:rFonts w:eastAsia="等线"/>
                      <w:szCs w:val="20"/>
                      <w:lang w:eastAsia="zh-CN" w:bidi="ar"/>
                    </w:rPr>
                  </w:pPr>
                  <w:r w:rsidRPr="00AE0549">
                    <w:rPr>
                      <w:rFonts w:eastAsia="等线" w:hint="eastAsia"/>
                      <w:szCs w:val="20"/>
                      <w:lang w:eastAsia="zh-CN" w:bidi="ar"/>
                    </w:rPr>
                    <w:t>It is up to companies to report which value are used in the evaluation</w:t>
                  </w:r>
                  <w:r>
                    <w:rPr>
                      <w:rFonts w:eastAsia="等线" w:hint="eastAsia"/>
                      <w:szCs w:val="20"/>
                      <w:lang w:eastAsia="zh-CN" w:bidi="ar"/>
                    </w:rPr>
                    <w:t>.</w:t>
                  </w:r>
                </w:p>
                <w:p w14:paraId="68FA29B1" w14:textId="77777777" w:rsidR="00AE0549" w:rsidRPr="00AE0549" w:rsidRDefault="00AE0549" w:rsidP="004E26F6">
                  <w:pPr>
                    <w:adjustRightInd w:val="0"/>
                    <w:snapToGrid w:val="0"/>
                    <w:rPr>
                      <w:rFonts w:eastAsia="等线"/>
                      <w:szCs w:val="20"/>
                      <w:lang w:eastAsia="zh-CN" w:bidi="ar"/>
                    </w:rPr>
                  </w:pPr>
                </w:p>
                <w:p w14:paraId="7F53CCE0" w14:textId="77777777" w:rsidR="002D0ABC" w:rsidRDefault="00AE0549" w:rsidP="004E26F6">
                  <w:pPr>
                    <w:adjustRightInd w:val="0"/>
                    <w:snapToGrid w:val="0"/>
                    <w:rPr>
                      <w:rFonts w:eastAsia="等线"/>
                      <w:szCs w:val="20"/>
                      <w:lang w:eastAsia="zh-CN" w:bidi="ar"/>
                    </w:rPr>
                  </w:pPr>
                  <w:r>
                    <w:rPr>
                      <w:rFonts w:eastAsia="等线" w:hint="eastAsia"/>
                      <w:szCs w:val="20"/>
                      <w:lang w:eastAsia="zh-CN" w:bidi="ar"/>
                    </w:rPr>
                    <w:t xml:space="preserve">Note: </w:t>
                  </w:r>
                </w:p>
                <w:p w14:paraId="3D5D0F46" w14:textId="77777777" w:rsidR="002D0ABC" w:rsidRDefault="00522D01" w:rsidP="004E26F6">
                  <w:pPr>
                    <w:pStyle w:val="af"/>
                    <w:numPr>
                      <w:ilvl w:val="0"/>
                      <w:numId w:val="30"/>
                    </w:numPr>
                    <w:adjustRightInd w:val="0"/>
                    <w:snapToGrid w:val="0"/>
                    <w:ind w:firstLineChars="0"/>
                    <w:rPr>
                      <w:rFonts w:eastAsia="等线"/>
                      <w:szCs w:val="20"/>
                      <w:lang w:eastAsia="zh-CN" w:bidi="ar"/>
                    </w:rPr>
                  </w:pPr>
                  <w:r w:rsidRPr="002D0ABC">
                    <w:rPr>
                      <w:rFonts w:eastAsia="等线"/>
                      <w:szCs w:val="20"/>
                      <w:lang w:eastAsia="zh-CN" w:bidi="ar"/>
                    </w:rPr>
                    <w:t>‘Ideal’ implies that the evaluation does not account for the impact of CW interference on receiver sensitivity</w:t>
                  </w:r>
                </w:p>
                <w:p w14:paraId="4F15D0C9" w14:textId="207FD637" w:rsidR="002D0ABC" w:rsidRPr="002D0ABC" w:rsidRDefault="002D0ABC" w:rsidP="004E26F6">
                  <w:pPr>
                    <w:pStyle w:val="af"/>
                    <w:numPr>
                      <w:ilvl w:val="0"/>
                      <w:numId w:val="30"/>
                    </w:numPr>
                    <w:adjustRightInd w:val="0"/>
                    <w:snapToGrid w:val="0"/>
                    <w:ind w:firstLineChars="0"/>
                    <w:rPr>
                      <w:rFonts w:eastAsia="等线"/>
                      <w:szCs w:val="20"/>
                      <w:lang w:eastAsia="zh-CN" w:bidi="ar"/>
                    </w:rPr>
                  </w:pPr>
                  <w:r>
                    <w:rPr>
                      <w:rFonts w:eastAsia="等线" w:hint="eastAsia"/>
                      <w:lang w:eastAsia="zh-CN" w:bidi="ar"/>
                    </w:rPr>
                    <w:t>O</w:t>
                  </w:r>
                  <w:r w:rsidRPr="002D0ABC">
                    <w:rPr>
                      <w:rFonts w:eastAsia="等线" w:hint="eastAsia"/>
                      <w:lang w:eastAsia="zh-CN" w:bidi="ar"/>
                    </w:rPr>
                    <w:t>nly applicable for device 1/2a</w:t>
                  </w:r>
                </w:p>
              </w:tc>
            </w:tr>
          </w:tbl>
          <w:p w14:paraId="3F3E5B17" w14:textId="77777777" w:rsidR="004E26F6" w:rsidRPr="00DC4705" w:rsidRDefault="004E26F6" w:rsidP="006009E0">
            <w:pPr>
              <w:rPr>
                <w:rFonts w:eastAsiaTheme="minorEastAsia"/>
                <w:lang w:eastAsia="zh-CN"/>
              </w:rPr>
            </w:pPr>
          </w:p>
          <w:p w14:paraId="56396695" w14:textId="77777777" w:rsidR="004E26F6" w:rsidRPr="009C36DB" w:rsidRDefault="004E26F6" w:rsidP="006009E0">
            <w:pPr>
              <w:rPr>
                <w:rFonts w:eastAsiaTheme="minorEastAsia"/>
                <w:lang w:eastAsia="zh-CN"/>
              </w:rPr>
            </w:pPr>
          </w:p>
        </w:tc>
      </w:tr>
    </w:tbl>
    <w:p w14:paraId="4BE0EE93" w14:textId="77777777" w:rsidR="004E26F6" w:rsidRDefault="004E26F6" w:rsidP="000B2DDD">
      <w:pPr>
        <w:rPr>
          <w:rFonts w:eastAsiaTheme="minorEastAsia"/>
          <w:i/>
          <w:iCs/>
          <w:lang w:eastAsia="zh-CN"/>
        </w:rPr>
      </w:pPr>
    </w:p>
    <w:tbl>
      <w:tblPr>
        <w:tblStyle w:val="af1"/>
        <w:tblW w:w="9736" w:type="dxa"/>
        <w:tblLayout w:type="fixed"/>
        <w:tblLook w:val="04A0" w:firstRow="1" w:lastRow="0" w:firstColumn="1" w:lastColumn="0" w:noHBand="0" w:noVBand="1"/>
      </w:tblPr>
      <w:tblGrid>
        <w:gridCol w:w="1129"/>
        <w:gridCol w:w="8607"/>
      </w:tblGrid>
      <w:tr w:rsidR="004E3F1C" w:rsidRPr="00E5405E" w14:paraId="2E7A19DC" w14:textId="77777777" w:rsidTr="004772B4">
        <w:tc>
          <w:tcPr>
            <w:tcW w:w="1129" w:type="dxa"/>
          </w:tcPr>
          <w:p w14:paraId="57C1ED2A" w14:textId="77777777" w:rsidR="004E3F1C" w:rsidRPr="00E5405E" w:rsidRDefault="004E3F1C" w:rsidP="004772B4">
            <w:pPr>
              <w:jc w:val="center"/>
              <w:rPr>
                <w:rFonts w:eastAsiaTheme="minorEastAsia"/>
                <w:b/>
                <w:bCs/>
                <w:lang w:eastAsia="zh-CN"/>
              </w:rPr>
            </w:pPr>
            <w:r w:rsidRPr="00E5405E">
              <w:rPr>
                <w:rFonts w:eastAsiaTheme="minorEastAsia" w:hint="eastAsia"/>
                <w:b/>
                <w:bCs/>
                <w:lang w:eastAsia="zh-CN"/>
              </w:rPr>
              <w:t>Company</w:t>
            </w:r>
          </w:p>
        </w:tc>
        <w:tc>
          <w:tcPr>
            <w:tcW w:w="8607" w:type="dxa"/>
          </w:tcPr>
          <w:p w14:paraId="45B43C4C" w14:textId="77777777" w:rsidR="004E3F1C" w:rsidRPr="00E5405E" w:rsidRDefault="004E3F1C" w:rsidP="004772B4">
            <w:pPr>
              <w:jc w:val="center"/>
              <w:rPr>
                <w:rFonts w:eastAsiaTheme="minorEastAsia"/>
                <w:b/>
                <w:bCs/>
                <w:lang w:eastAsia="zh-CN"/>
              </w:rPr>
            </w:pPr>
            <w:r w:rsidRPr="00E5405E">
              <w:rPr>
                <w:rFonts w:eastAsiaTheme="minorEastAsia" w:hint="eastAsia"/>
                <w:b/>
                <w:bCs/>
                <w:lang w:eastAsia="zh-CN"/>
              </w:rPr>
              <w:t>Comments</w:t>
            </w:r>
          </w:p>
        </w:tc>
      </w:tr>
      <w:tr w:rsidR="004E3F1C" w:rsidRPr="004C2867" w14:paraId="1602DF41" w14:textId="77777777" w:rsidTr="004772B4">
        <w:tc>
          <w:tcPr>
            <w:tcW w:w="1129" w:type="dxa"/>
          </w:tcPr>
          <w:p w14:paraId="1D3ED621" w14:textId="77777777" w:rsidR="004E3F1C" w:rsidRDefault="004E3F1C" w:rsidP="004772B4">
            <w:pPr>
              <w:rPr>
                <w:rFonts w:eastAsiaTheme="minorEastAsia"/>
              </w:rPr>
            </w:pPr>
          </w:p>
        </w:tc>
        <w:tc>
          <w:tcPr>
            <w:tcW w:w="8607" w:type="dxa"/>
          </w:tcPr>
          <w:p w14:paraId="0EA9753A" w14:textId="77777777" w:rsidR="004E3F1C" w:rsidRPr="004C2867" w:rsidRDefault="004E3F1C" w:rsidP="004772B4">
            <w:pPr>
              <w:rPr>
                <w:rFonts w:eastAsiaTheme="minorEastAsia"/>
                <w:lang w:eastAsia="zh-CN"/>
              </w:rPr>
            </w:pPr>
          </w:p>
        </w:tc>
      </w:tr>
      <w:tr w:rsidR="004E3F1C" w:rsidRPr="004C2867" w14:paraId="34EAC64E" w14:textId="77777777" w:rsidTr="004772B4">
        <w:tc>
          <w:tcPr>
            <w:tcW w:w="1129" w:type="dxa"/>
          </w:tcPr>
          <w:p w14:paraId="073B8866" w14:textId="77777777" w:rsidR="004E3F1C" w:rsidRDefault="004E3F1C" w:rsidP="004772B4">
            <w:pPr>
              <w:rPr>
                <w:rFonts w:eastAsiaTheme="minorEastAsia"/>
              </w:rPr>
            </w:pPr>
          </w:p>
        </w:tc>
        <w:tc>
          <w:tcPr>
            <w:tcW w:w="8607" w:type="dxa"/>
          </w:tcPr>
          <w:p w14:paraId="11EC64FC" w14:textId="77777777" w:rsidR="004E3F1C" w:rsidRDefault="004E3F1C" w:rsidP="004772B4">
            <w:pPr>
              <w:rPr>
                <w:rFonts w:eastAsiaTheme="minorEastAsia"/>
                <w:lang w:eastAsia="zh-CN"/>
              </w:rPr>
            </w:pPr>
          </w:p>
        </w:tc>
      </w:tr>
      <w:tr w:rsidR="004E3F1C" w:rsidRPr="004C2867" w14:paraId="1B8A25F2" w14:textId="77777777" w:rsidTr="004772B4">
        <w:tc>
          <w:tcPr>
            <w:tcW w:w="1129" w:type="dxa"/>
          </w:tcPr>
          <w:p w14:paraId="2DC65F00" w14:textId="77777777" w:rsidR="004E3F1C" w:rsidRDefault="004E3F1C" w:rsidP="004772B4">
            <w:pPr>
              <w:rPr>
                <w:rFonts w:eastAsiaTheme="minorEastAsia"/>
              </w:rPr>
            </w:pPr>
          </w:p>
        </w:tc>
        <w:tc>
          <w:tcPr>
            <w:tcW w:w="8607" w:type="dxa"/>
          </w:tcPr>
          <w:p w14:paraId="2E375379" w14:textId="77777777" w:rsidR="004E3F1C" w:rsidRDefault="004E3F1C" w:rsidP="004772B4">
            <w:pPr>
              <w:rPr>
                <w:rFonts w:eastAsiaTheme="minorEastAsia"/>
                <w:lang w:eastAsia="zh-CN"/>
              </w:rPr>
            </w:pPr>
          </w:p>
        </w:tc>
      </w:tr>
      <w:tr w:rsidR="004E3F1C" w:rsidRPr="004C2867" w14:paraId="13B8721B" w14:textId="77777777" w:rsidTr="004772B4">
        <w:tc>
          <w:tcPr>
            <w:tcW w:w="1129" w:type="dxa"/>
          </w:tcPr>
          <w:p w14:paraId="1DDE785A" w14:textId="77777777" w:rsidR="004E3F1C" w:rsidRDefault="004E3F1C" w:rsidP="004772B4">
            <w:pPr>
              <w:rPr>
                <w:rFonts w:eastAsiaTheme="minorEastAsia"/>
              </w:rPr>
            </w:pPr>
          </w:p>
        </w:tc>
        <w:tc>
          <w:tcPr>
            <w:tcW w:w="8607" w:type="dxa"/>
          </w:tcPr>
          <w:p w14:paraId="7ABBDA73" w14:textId="77777777" w:rsidR="004E3F1C" w:rsidRDefault="004E3F1C" w:rsidP="004772B4">
            <w:pPr>
              <w:rPr>
                <w:rFonts w:eastAsiaTheme="minorEastAsia"/>
                <w:lang w:eastAsia="zh-CN"/>
              </w:rPr>
            </w:pPr>
          </w:p>
        </w:tc>
      </w:tr>
      <w:tr w:rsidR="004E3F1C" w:rsidRPr="004C2867" w14:paraId="4A868870" w14:textId="77777777" w:rsidTr="004772B4">
        <w:tc>
          <w:tcPr>
            <w:tcW w:w="1129" w:type="dxa"/>
          </w:tcPr>
          <w:p w14:paraId="25FE20E5" w14:textId="77777777" w:rsidR="004E3F1C" w:rsidRDefault="004E3F1C" w:rsidP="004772B4">
            <w:pPr>
              <w:rPr>
                <w:rFonts w:eastAsiaTheme="minorEastAsia"/>
              </w:rPr>
            </w:pPr>
          </w:p>
        </w:tc>
        <w:tc>
          <w:tcPr>
            <w:tcW w:w="8607" w:type="dxa"/>
          </w:tcPr>
          <w:p w14:paraId="2140B5AE" w14:textId="77777777" w:rsidR="004E3F1C" w:rsidRDefault="004E3F1C" w:rsidP="004772B4">
            <w:pPr>
              <w:rPr>
                <w:rFonts w:eastAsiaTheme="minorEastAsia"/>
                <w:lang w:eastAsia="zh-CN"/>
              </w:rPr>
            </w:pPr>
          </w:p>
        </w:tc>
      </w:tr>
    </w:tbl>
    <w:p w14:paraId="7CDA24C7" w14:textId="77777777" w:rsidR="004E3F1C" w:rsidRDefault="004E3F1C" w:rsidP="000B2DDD">
      <w:pPr>
        <w:rPr>
          <w:rFonts w:eastAsiaTheme="minorEastAsia"/>
          <w:i/>
          <w:iCs/>
          <w:lang w:eastAsia="zh-CN"/>
        </w:rPr>
      </w:pPr>
    </w:p>
    <w:p w14:paraId="796E43C0" w14:textId="77777777" w:rsidR="00EE35AC" w:rsidRDefault="00EE35AC" w:rsidP="00EE35AC">
      <w:pPr>
        <w:pStyle w:val="3"/>
        <w:rPr>
          <w:rFonts w:eastAsiaTheme="minorEastAsia"/>
          <w:lang w:eastAsia="zh-CN" w:bidi="ar"/>
        </w:rPr>
      </w:pPr>
      <w:r>
        <w:rPr>
          <w:rFonts w:eastAsiaTheme="minorEastAsia" w:hint="eastAsia"/>
          <w:lang w:eastAsia="zh-CN" w:bidi="ar"/>
        </w:rPr>
        <w:t xml:space="preserve">[2K1] </w:t>
      </w:r>
      <w:r w:rsidRPr="00EB2A85">
        <w:rPr>
          <w:rFonts w:eastAsiaTheme="minorEastAsia"/>
          <w:lang w:eastAsia="zh-CN" w:bidi="ar"/>
        </w:rPr>
        <w:t xml:space="preserve">Remaining CW interference </w:t>
      </w:r>
      <w:r w:rsidRPr="00EE35AC">
        <w:rPr>
          <w:rFonts w:eastAsiaTheme="minorEastAsia" w:hint="eastAsia"/>
          <w:lang w:eastAsia="zh-CN" w:bidi="ar"/>
        </w:rPr>
        <w:t>@ Rx</w:t>
      </w:r>
    </w:p>
    <w:p w14:paraId="5FA05981" w14:textId="77777777" w:rsidR="00EE35AC" w:rsidRPr="00126186" w:rsidRDefault="00EE35AC" w:rsidP="00EE35AC">
      <w:pPr>
        <w:pStyle w:val="4"/>
        <w:rPr>
          <w:rFonts w:eastAsiaTheme="minorEastAsia"/>
          <w:lang w:eastAsia="zh-CN"/>
        </w:rPr>
      </w:pPr>
      <w:r w:rsidRPr="006E3F5D">
        <w:rPr>
          <w:rFonts w:eastAsiaTheme="minorEastAsia" w:hint="eastAsia"/>
          <w:lang w:eastAsia="zh-CN"/>
        </w:rPr>
        <w:t xml:space="preserve">Discussion </w:t>
      </w:r>
      <w:r>
        <w:rPr>
          <w:rFonts w:eastAsiaTheme="minorEastAsia" w:hint="eastAsia"/>
          <w:lang w:eastAsia="zh-CN"/>
        </w:rPr>
        <w:t>(round 1)</w:t>
      </w:r>
    </w:p>
    <w:p w14:paraId="49DDDE27" w14:textId="77777777" w:rsidR="00EE35AC" w:rsidRPr="00EE35AC" w:rsidRDefault="00EE35AC" w:rsidP="00EE35AC">
      <w:pPr>
        <w:rPr>
          <w:rFonts w:eastAsiaTheme="minorEastAsia"/>
          <w:lang w:eastAsia="zh-CN" w:bidi="a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5"/>
        <w:gridCol w:w="1599"/>
        <w:gridCol w:w="1960"/>
        <w:gridCol w:w="3166"/>
        <w:gridCol w:w="7302"/>
      </w:tblGrid>
      <w:tr w:rsidR="00EE35AC" w14:paraId="60E6F5D1" w14:textId="77777777" w:rsidTr="006009E0">
        <w:trPr>
          <w:trHeight w:val="20"/>
        </w:trPr>
        <w:tc>
          <w:tcPr>
            <w:tcW w:w="255" w:type="pct"/>
            <w:tcBorders>
              <w:top w:val="single" w:sz="4" w:space="0" w:color="auto"/>
              <w:left w:val="single" w:sz="4" w:space="0" w:color="auto"/>
              <w:bottom w:val="single" w:sz="4" w:space="0" w:color="auto"/>
              <w:right w:val="single" w:sz="4" w:space="0" w:color="auto"/>
            </w:tcBorders>
            <w:vAlign w:val="center"/>
          </w:tcPr>
          <w:p w14:paraId="162A1B9B" w14:textId="77777777" w:rsidR="00EE35AC" w:rsidRDefault="00EE35AC" w:rsidP="006009E0">
            <w:pPr>
              <w:adjustRightInd w:val="0"/>
              <w:snapToGrid w:val="0"/>
              <w:ind w:left="840" w:hanging="840"/>
              <w:jc w:val="center"/>
              <w:rPr>
                <w:rFonts w:ascii="Times New Roman" w:eastAsia="等线" w:hAnsi="Times New Roman"/>
                <w:b/>
                <w:bCs/>
                <w:szCs w:val="20"/>
              </w:rPr>
            </w:pPr>
            <w:r>
              <w:rPr>
                <w:rFonts w:ascii="Times New Roman" w:eastAsia="等线" w:hAnsi="Times New Roman"/>
                <w:b/>
                <w:bCs/>
                <w:szCs w:val="20"/>
              </w:rPr>
              <w:t>No.</w:t>
            </w:r>
          </w:p>
        </w:tc>
        <w:tc>
          <w:tcPr>
            <w:tcW w:w="5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871D0B7" w14:textId="77777777" w:rsidR="00EE35AC" w:rsidRDefault="00EE35AC" w:rsidP="006009E0">
            <w:pPr>
              <w:adjustRightInd w:val="0"/>
              <w:snapToGrid w:val="0"/>
              <w:rPr>
                <w:rFonts w:ascii="Times New Roman" w:eastAsia="等线" w:hAnsi="Times New Roman"/>
                <w:b/>
                <w:bCs/>
                <w:szCs w:val="20"/>
              </w:rPr>
            </w:pPr>
            <w:r>
              <w:rPr>
                <w:rFonts w:ascii="Times New Roman" w:eastAsia="等线" w:hAnsi="Times New Roman"/>
                <w:b/>
                <w:bCs/>
                <w:szCs w:val="20"/>
              </w:rPr>
              <w:t>Item</w:t>
            </w:r>
          </w:p>
        </w:tc>
        <w:tc>
          <w:tcPr>
            <w:tcW w:w="663" w:type="pct"/>
            <w:tcBorders>
              <w:top w:val="single" w:sz="4" w:space="0" w:color="auto"/>
              <w:left w:val="single" w:sz="4" w:space="0" w:color="auto"/>
              <w:bottom w:val="single" w:sz="4" w:space="0" w:color="auto"/>
              <w:right w:val="single" w:sz="4" w:space="0" w:color="auto"/>
            </w:tcBorders>
            <w:shd w:val="clear" w:color="auto" w:fill="auto"/>
            <w:vAlign w:val="center"/>
          </w:tcPr>
          <w:p w14:paraId="7160DA4A" w14:textId="77777777" w:rsidR="00EE35AC" w:rsidRDefault="00EE35AC" w:rsidP="006009E0">
            <w:pPr>
              <w:adjustRightInd w:val="0"/>
              <w:snapToGrid w:val="0"/>
              <w:jc w:val="center"/>
              <w:rPr>
                <w:rFonts w:ascii="Times New Roman" w:eastAsia="等线" w:hAnsi="Times New Roman"/>
                <w:b/>
                <w:bCs/>
                <w:szCs w:val="20"/>
              </w:rPr>
            </w:pPr>
            <w:r>
              <w:rPr>
                <w:rFonts w:ascii="Times New Roman" w:eastAsia="等线" w:hAnsi="Times New Roman"/>
                <w:b/>
                <w:bCs/>
                <w:szCs w:val="20"/>
              </w:rPr>
              <w:t>Reader-to-Device</w:t>
            </w:r>
          </w:p>
        </w:tc>
        <w:tc>
          <w:tcPr>
            <w:tcW w:w="1071" w:type="pct"/>
            <w:tcBorders>
              <w:top w:val="single" w:sz="4" w:space="0" w:color="auto"/>
              <w:left w:val="single" w:sz="4" w:space="0" w:color="auto"/>
              <w:bottom w:val="single" w:sz="4" w:space="0" w:color="auto"/>
              <w:right w:val="single" w:sz="4" w:space="0" w:color="auto"/>
            </w:tcBorders>
            <w:shd w:val="clear" w:color="auto" w:fill="auto"/>
            <w:vAlign w:val="center"/>
          </w:tcPr>
          <w:p w14:paraId="2BA3329C" w14:textId="77777777" w:rsidR="00EE35AC" w:rsidRDefault="00EE35AC" w:rsidP="006009E0">
            <w:pPr>
              <w:adjustRightInd w:val="0"/>
              <w:snapToGrid w:val="0"/>
              <w:rPr>
                <w:rFonts w:ascii="Times New Roman" w:eastAsia="等线" w:hAnsi="Times New Roman"/>
                <w:b/>
                <w:bCs/>
                <w:szCs w:val="20"/>
              </w:rPr>
            </w:pPr>
            <w:r>
              <w:rPr>
                <w:rFonts w:ascii="Times New Roman" w:eastAsia="等线" w:hAnsi="Times New Roman"/>
                <w:b/>
                <w:bCs/>
                <w:szCs w:val="20"/>
              </w:rPr>
              <w:t>Device-to-Reader</w:t>
            </w:r>
          </w:p>
        </w:tc>
        <w:tc>
          <w:tcPr>
            <w:tcW w:w="2470" w:type="pct"/>
            <w:tcBorders>
              <w:top w:val="single" w:sz="4" w:space="0" w:color="auto"/>
              <w:left w:val="single" w:sz="4" w:space="0" w:color="auto"/>
              <w:bottom w:val="single" w:sz="4" w:space="0" w:color="auto"/>
              <w:right w:val="single" w:sz="4" w:space="0" w:color="auto"/>
            </w:tcBorders>
          </w:tcPr>
          <w:p w14:paraId="2ED9498A" w14:textId="77777777" w:rsidR="00EE35AC" w:rsidRDefault="00EE35AC" w:rsidP="006009E0">
            <w:pPr>
              <w:adjustRightInd w:val="0"/>
              <w:snapToGrid w:val="0"/>
              <w:rPr>
                <w:rFonts w:ascii="Times New Roman" w:eastAsia="等线" w:hAnsi="Times New Roman"/>
                <w:b/>
                <w:bCs/>
                <w:szCs w:val="20"/>
              </w:rPr>
            </w:pPr>
            <w:r>
              <w:rPr>
                <w:rFonts w:ascii="Times New Roman" w:eastAsia="等线" w:hAnsi="Times New Roman"/>
                <w:b/>
                <w:bCs/>
                <w:szCs w:val="20"/>
                <w:lang w:eastAsia="zh-CN"/>
              </w:rPr>
              <w:t>C</w:t>
            </w:r>
            <w:r>
              <w:rPr>
                <w:rFonts w:ascii="Times New Roman" w:eastAsia="等线" w:hAnsi="Times New Roman" w:hint="eastAsia"/>
                <w:b/>
                <w:bCs/>
                <w:szCs w:val="20"/>
                <w:lang w:eastAsia="zh-CN"/>
              </w:rPr>
              <w:t>ompany views</w:t>
            </w:r>
          </w:p>
        </w:tc>
      </w:tr>
      <w:tr w:rsidR="00EE35AC" w14:paraId="60C5ABCB" w14:textId="77777777" w:rsidTr="006009E0">
        <w:trPr>
          <w:trHeight w:val="20"/>
        </w:trPr>
        <w:tc>
          <w:tcPr>
            <w:tcW w:w="255" w:type="pct"/>
            <w:tcBorders>
              <w:top w:val="single" w:sz="4" w:space="0" w:color="auto"/>
              <w:left w:val="single" w:sz="4" w:space="0" w:color="auto"/>
              <w:bottom w:val="single" w:sz="4" w:space="0" w:color="auto"/>
              <w:right w:val="single" w:sz="4" w:space="0" w:color="auto"/>
            </w:tcBorders>
            <w:vAlign w:val="center"/>
          </w:tcPr>
          <w:p w14:paraId="17714618" w14:textId="77777777" w:rsidR="00EE35AC" w:rsidRDefault="00EE35AC" w:rsidP="006009E0">
            <w:pPr>
              <w:rPr>
                <w:rFonts w:ascii="Times New Roman" w:eastAsia="等线" w:hAnsi="Times New Roman"/>
                <w:szCs w:val="20"/>
              </w:rPr>
            </w:pPr>
            <w:r>
              <w:rPr>
                <w:rFonts w:eastAsia="等线" w:hint="eastAsia"/>
              </w:rPr>
              <w:t>[2K1]</w:t>
            </w:r>
          </w:p>
        </w:tc>
        <w:tc>
          <w:tcPr>
            <w:tcW w:w="5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F9AC129" w14:textId="77777777" w:rsidR="00EE35AC" w:rsidRDefault="00EE35AC" w:rsidP="006009E0">
            <w:pPr>
              <w:adjustRightInd w:val="0"/>
              <w:snapToGrid w:val="0"/>
              <w:rPr>
                <w:rFonts w:ascii="Times New Roman" w:eastAsia="等线" w:hAnsi="Times New Roman"/>
                <w:szCs w:val="20"/>
              </w:rPr>
            </w:pPr>
            <w:r w:rsidRPr="00F41F25">
              <w:rPr>
                <w:rFonts w:eastAsia="等线"/>
                <w:lang w:eastAsia="zh-CN"/>
              </w:rPr>
              <w:t>Remaining</w:t>
            </w:r>
            <w:r w:rsidRPr="00F41F25">
              <w:rPr>
                <w:rFonts w:eastAsia="等线" w:hint="eastAsia"/>
                <w:lang w:eastAsia="zh-CN"/>
              </w:rPr>
              <w:t xml:space="preserve"> </w:t>
            </w:r>
            <w:r w:rsidRPr="00F41F25">
              <w:rPr>
                <w:rFonts w:eastAsia="等线"/>
                <w:lang w:eastAsia="zh-CN"/>
              </w:rPr>
              <w:t xml:space="preserve">CW </w:t>
            </w:r>
            <w:r w:rsidRPr="00F41F25">
              <w:rPr>
                <w:rFonts w:eastAsia="等线" w:hint="eastAsia"/>
                <w:lang w:eastAsia="zh-CN"/>
              </w:rPr>
              <w:t>interference (dB)</w:t>
            </w:r>
          </w:p>
        </w:tc>
        <w:tc>
          <w:tcPr>
            <w:tcW w:w="663" w:type="pct"/>
            <w:tcBorders>
              <w:top w:val="single" w:sz="4" w:space="0" w:color="auto"/>
              <w:left w:val="single" w:sz="4" w:space="0" w:color="auto"/>
              <w:bottom w:val="single" w:sz="4" w:space="0" w:color="auto"/>
              <w:right w:val="single" w:sz="4" w:space="0" w:color="auto"/>
            </w:tcBorders>
            <w:shd w:val="clear" w:color="auto" w:fill="auto"/>
            <w:vAlign w:val="center"/>
          </w:tcPr>
          <w:p w14:paraId="1EF135D0" w14:textId="77777777" w:rsidR="00EE35AC" w:rsidRDefault="00EE35AC" w:rsidP="006009E0">
            <w:pPr>
              <w:pStyle w:val="af"/>
              <w:numPr>
                <w:ilvl w:val="0"/>
                <w:numId w:val="30"/>
              </w:numPr>
              <w:adjustRightInd w:val="0"/>
              <w:snapToGrid w:val="0"/>
              <w:ind w:firstLineChars="0"/>
              <w:rPr>
                <w:rFonts w:ascii="Times New Roman" w:eastAsia="等线" w:hAnsi="Times New Roman"/>
                <w:szCs w:val="20"/>
              </w:rPr>
            </w:pPr>
            <w:r w:rsidRPr="00970743">
              <w:rPr>
                <w:rFonts w:eastAsia="等线" w:hint="eastAsia"/>
                <w:lang w:eastAsia="zh-CN"/>
              </w:rPr>
              <w:t>N/A</w:t>
            </w:r>
          </w:p>
        </w:tc>
        <w:tc>
          <w:tcPr>
            <w:tcW w:w="1071" w:type="pct"/>
            <w:tcBorders>
              <w:top w:val="single" w:sz="4" w:space="0" w:color="auto"/>
              <w:left w:val="single" w:sz="4" w:space="0" w:color="auto"/>
              <w:bottom w:val="single" w:sz="4" w:space="0" w:color="auto"/>
              <w:right w:val="single" w:sz="4" w:space="0" w:color="auto"/>
            </w:tcBorders>
            <w:shd w:val="clear" w:color="auto" w:fill="auto"/>
            <w:vAlign w:val="center"/>
          </w:tcPr>
          <w:p w14:paraId="26AA200A" w14:textId="77777777" w:rsidR="00EE35AC" w:rsidRPr="003928B3" w:rsidRDefault="00EE35AC" w:rsidP="006009E0">
            <w:pPr>
              <w:adjustRightInd w:val="0"/>
              <w:snapToGrid w:val="0"/>
              <w:rPr>
                <w:rFonts w:eastAsia="等线"/>
                <w:lang w:eastAsia="zh-CN"/>
              </w:rPr>
            </w:pPr>
            <w:r w:rsidRPr="00126D39">
              <w:rPr>
                <w:rFonts w:eastAsia="等线"/>
                <w:highlight w:val="yellow"/>
                <w:lang w:eastAsia="zh-CN"/>
              </w:rPr>
              <w:t>C</w:t>
            </w:r>
            <w:r w:rsidRPr="00126D39">
              <w:rPr>
                <w:rFonts w:eastAsia="等线" w:hint="eastAsia"/>
                <w:highlight w:val="yellow"/>
                <w:lang w:eastAsia="zh-CN"/>
              </w:rPr>
              <w:t>alculated</w:t>
            </w:r>
          </w:p>
        </w:tc>
        <w:tc>
          <w:tcPr>
            <w:tcW w:w="2470" w:type="pct"/>
            <w:tcBorders>
              <w:top w:val="single" w:sz="4" w:space="0" w:color="auto"/>
              <w:left w:val="single" w:sz="4" w:space="0" w:color="auto"/>
              <w:bottom w:val="single" w:sz="4" w:space="0" w:color="auto"/>
              <w:right w:val="single" w:sz="4" w:space="0" w:color="auto"/>
            </w:tcBorders>
          </w:tcPr>
          <w:p w14:paraId="679BF14D" w14:textId="77777777" w:rsidR="00EE35AC" w:rsidRDefault="00EE35AC" w:rsidP="006009E0">
            <w:pPr>
              <w:adjustRightInd w:val="0"/>
              <w:snapToGrid w:val="0"/>
              <w:rPr>
                <w:rFonts w:ascii="Times New Roman" w:eastAsia="宋体" w:hAnsi="Times New Roman"/>
                <w:szCs w:val="20"/>
                <w:lang w:eastAsia="zh-CN" w:bidi="ar"/>
              </w:rPr>
            </w:pPr>
            <w:r>
              <w:rPr>
                <w:rFonts w:ascii="Times New Roman" w:eastAsia="宋体" w:hAnsi="Times New Roman"/>
                <w:szCs w:val="20"/>
                <w:lang w:eastAsia="zh-CN" w:bidi="ar"/>
              </w:rPr>
              <w:t>F</w:t>
            </w:r>
            <w:r>
              <w:rPr>
                <w:rFonts w:ascii="Times New Roman" w:eastAsia="宋体" w:hAnsi="Times New Roman" w:hint="eastAsia"/>
                <w:szCs w:val="20"/>
                <w:lang w:eastAsia="zh-CN" w:bidi="ar"/>
              </w:rPr>
              <w:t xml:space="preserve">or scenarios </w:t>
            </w:r>
            <w:r>
              <w:rPr>
                <w:rFonts w:ascii="Times New Roman" w:eastAsia="宋体" w:hAnsi="Times New Roman"/>
                <w:szCs w:val="20"/>
                <w:lang w:eastAsia="zh-CN" w:bidi="ar"/>
              </w:rPr>
              <w:t>‘</w:t>
            </w:r>
            <w:r>
              <w:rPr>
                <w:rFonts w:ascii="Times New Roman" w:eastAsia="宋体" w:hAnsi="Times New Roman" w:hint="eastAsia"/>
                <w:szCs w:val="20"/>
                <w:lang w:eastAsia="zh-CN" w:bidi="ar"/>
              </w:rPr>
              <w:t>A2</w:t>
            </w:r>
            <w:r>
              <w:rPr>
                <w:rFonts w:ascii="Times New Roman" w:eastAsia="宋体" w:hAnsi="Times New Roman"/>
                <w:szCs w:val="20"/>
                <w:lang w:eastAsia="zh-CN" w:bidi="ar"/>
              </w:rPr>
              <w:t>’</w:t>
            </w:r>
            <w:r>
              <w:rPr>
                <w:rFonts w:ascii="Times New Roman" w:eastAsia="宋体" w:hAnsi="Times New Roman" w:hint="eastAsia"/>
                <w:szCs w:val="20"/>
                <w:lang w:eastAsia="zh-CN" w:bidi="ar"/>
              </w:rPr>
              <w:t xml:space="preserve"> D2R</w:t>
            </w:r>
          </w:p>
          <w:p w14:paraId="648516B9" w14:textId="77777777" w:rsidR="00EE35AC" w:rsidRPr="00126D39" w:rsidRDefault="00EE35AC" w:rsidP="006009E0">
            <w:pPr>
              <w:adjustRightInd w:val="0"/>
              <w:snapToGrid w:val="0"/>
              <w:rPr>
                <w:rFonts w:eastAsia="等线"/>
                <w:highlight w:val="yellow"/>
                <w:lang w:eastAsia="zh-CN"/>
              </w:rPr>
            </w:pPr>
            <w:r>
              <w:rPr>
                <w:rFonts w:ascii="Times New Roman" w:eastAsia="宋体" w:hAnsi="Times New Roman" w:hint="eastAsia"/>
                <w:szCs w:val="20"/>
                <w:lang w:bidi="ar"/>
              </w:rPr>
              <w:t>[2K</w:t>
            </w:r>
            <w:proofErr w:type="gramStart"/>
            <w:r>
              <w:rPr>
                <w:rFonts w:ascii="Times New Roman" w:eastAsia="宋体" w:hAnsi="Times New Roman" w:hint="eastAsia"/>
                <w:szCs w:val="20"/>
                <w:lang w:bidi="ar"/>
              </w:rPr>
              <w:t>1]=</w:t>
            </w:r>
            <w:proofErr w:type="gramEnd"/>
            <w:r>
              <w:rPr>
                <w:rFonts w:ascii="Times New Roman" w:eastAsia="宋体" w:hAnsi="Times New Roman" w:hint="eastAsia"/>
                <w:szCs w:val="20"/>
                <w:lang w:bidi="ar"/>
              </w:rPr>
              <w:t>[1E1]+[1E2]-[2K]</w:t>
            </w:r>
            <w:r>
              <w:rPr>
                <w:rFonts w:ascii="Times New Roman" w:eastAsia="宋体" w:hAnsi="Times New Roman" w:hint="eastAsia"/>
                <w:szCs w:val="20"/>
                <w:lang w:eastAsia="zh-CN" w:bidi="ar"/>
              </w:rPr>
              <w:t>: [Ericsson], [Huawei], [CMCC], [ZTE]</w:t>
            </w:r>
          </w:p>
        </w:tc>
      </w:tr>
    </w:tbl>
    <w:p w14:paraId="603C03E5" w14:textId="77777777" w:rsidR="00EE35AC" w:rsidRDefault="00EE35AC" w:rsidP="000B2DDD">
      <w:pPr>
        <w:rPr>
          <w:rFonts w:eastAsiaTheme="minorEastAsia"/>
          <w:i/>
          <w:iCs/>
          <w:lang w:eastAsia="zh-CN"/>
        </w:rPr>
      </w:pPr>
    </w:p>
    <w:p w14:paraId="6EAC0AEC" w14:textId="305A353F" w:rsidR="00EE35AC" w:rsidRDefault="00EE35AC" w:rsidP="00EE35AC">
      <w:pPr>
        <w:pStyle w:val="4"/>
        <w:numPr>
          <w:ilvl w:val="0"/>
          <w:numId w:val="0"/>
        </w:numPr>
        <w:ind w:left="864" w:hanging="864"/>
        <w:rPr>
          <w:rFonts w:eastAsiaTheme="minorEastAsia"/>
          <w:lang w:eastAsia="zh-CN"/>
        </w:rPr>
      </w:pPr>
      <w:r w:rsidRPr="005E1628">
        <w:rPr>
          <w:rFonts w:eastAsiaTheme="minorEastAsia" w:hint="eastAsia"/>
          <w:lang w:eastAsia="zh-CN"/>
        </w:rPr>
        <w:t>[H][Proposal-</w:t>
      </w:r>
      <w:r w:rsidRPr="005E1628">
        <w:rPr>
          <w:rFonts w:eastAsiaTheme="minorEastAsia"/>
          <w:lang w:eastAsia="zh-CN"/>
        </w:rPr>
        <w:fldChar w:fldCharType="begin"/>
      </w:r>
      <w:r w:rsidRPr="005E1628">
        <w:rPr>
          <w:rFonts w:eastAsiaTheme="minorEastAsia"/>
          <w:lang w:eastAsia="zh-CN"/>
        </w:rPr>
        <w:instrText xml:space="preserve"> </w:instrText>
      </w:r>
      <w:r w:rsidRPr="005E1628">
        <w:instrText>STYLEREF "</w:instrText>
      </w:r>
      <w:r w:rsidRPr="005E1628">
        <w:rPr>
          <w:rFonts w:eastAsiaTheme="minorEastAsia" w:hint="eastAsia"/>
          <w:lang w:eastAsia="zh-CN"/>
        </w:rPr>
        <w:instrText>Title</w:instrText>
      </w:r>
      <w:r w:rsidRPr="005E1628">
        <w:instrText>" \n \t</w:instrText>
      </w:r>
      <w:r w:rsidRPr="005E1628">
        <w:rPr>
          <w:rFonts w:eastAsiaTheme="minorEastAsia"/>
          <w:lang w:eastAsia="zh-CN"/>
        </w:rPr>
        <w:instrText xml:space="preserve"> </w:instrText>
      </w:r>
      <w:r w:rsidRPr="005E1628">
        <w:rPr>
          <w:rFonts w:eastAsiaTheme="minorEastAsia"/>
          <w:lang w:eastAsia="zh-CN"/>
        </w:rPr>
        <w:fldChar w:fldCharType="separate"/>
      </w:r>
      <w:r w:rsidR="00572555">
        <w:rPr>
          <w:noProof/>
        </w:rPr>
        <w:t>3.4.24</w:t>
      </w:r>
      <w:r w:rsidRPr="005E1628">
        <w:rPr>
          <w:rFonts w:eastAsiaTheme="minorEastAsia"/>
          <w:lang w:eastAsia="zh-CN"/>
        </w:rPr>
        <w:fldChar w:fldCharType="end"/>
      </w:r>
      <w:r w:rsidRPr="005E1628">
        <w:rPr>
          <w:rFonts w:eastAsiaTheme="minorEastAsia" w:hint="eastAsia"/>
          <w:lang w:eastAsia="zh-CN"/>
        </w:rPr>
        <w:t xml:space="preserve">-v1] </w:t>
      </w:r>
    </w:p>
    <w:p w14:paraId="592BF957" w14:textId="77777777" w:rsidR="00EE35AC" w:rsidRPr="00FC5A8F" w:rsidRDefault="00EE35AC" w:rsidP="00EE35AC">
      <w:pPr>
        <w:rPr>
          <w:rFonts w:eastAsiaTheme="minorEastAsia"/>
          <w:lang w:eastAsia="zh-CN"/>
        </w:rPr>
      </w:pPr>
    </w:p>
    <w:tbl>
      <w:tblPr>
        <w:tblStyle w:val="af1"/>
        <w:tblW w:w="14850" w:type="dxa"/>
        <w:tblLook w:val="04A0" w:firstRow="1" w:lastRow="0" w:firstColumn="1" w:lastColumn="0" w:noHBand="0" w:noVBand="1"/>
      </w:tblPr>
      <w:tblGrid>
        <w:gridCol w:w="14850"/>
      </w:tblGrid>
      <w:tr w:rsidR="00EE35AC" w14:paraId="284177AE" w14:textId="77777777" w:rsidTr="006009E0">
        <w:tc>
          <w:tcPr>
            <w:tcW w:w="14850" w:type="dxa"/>
          </w:tcPr>
          <w:p w14:paraId="07097752" w14:textId="77777777" w:rsidR="00EE35AC" w:rsidRDefault="00EE35AC" w:rsidP="006009E0">
            <w:pPr>
              <w:rPr>
                <w:rFonts w:eastAsiaTheme="minorEastAsia"/>
                <w:b/>
                <w:bCs/>
                <w:lang w:eastAsia="zh-CN"/>
              </w:rPr>
            </w:pPr>
            <w:r w:rsidRPr="00914423">
              <w:rPr>
                <w:rFonts w:eastAsiaTheme="minorEastAsia" w:hint="eastAsia"/>
                <w:b/>
                <w:bCs/>
                <w:lang w:eastAsia="zh-CN"/>
              </w:rPr>
              <w:t>Proposals:</w:t>
            </w:r>
          </w:p>
          <w:p w14:paraId="113329CF" w14:textId="50CEFD6B" w:rsidR="00EE35AC" w:rsidRPr="00522D01" w:rsidRDefault="00EE35AC" w:rsidP="006009E0">
            <w:pPr>
              <w:rPr>
                <w:rFonts w:eastAsiaTheme="minorEastAsia"/>
                <w:lang w:eastAsia="zh-CN"/>
              </w:rPr>
            </w:pPr>
            <w:r>
              <w:rPr>
                <w:rFonts w:eastAsiaTheme="minorEastAsia" w:hint="eastAsia"/>
                <w:lang w:eastAsia="zh-CN"/>
              </w:rPr>
              <w:t>Update the link budget table Row [2K</w:t>
            </w:r>
            <w:r w:rsidR="002C5F0C">
              <w:rPr>
                <w:rFonts w:eastAsiaTheme="minorEastAsia" w:hint="eastAsia"/>
                <w:lang w:eastAsia="zh-CN"/>
              </w:rPr>
              <w:t>1</w:t>
            </w:r>
            <w:r>
              <w:rPr>
                <w:rFonts w:eastAsiaTheme="minorEastAsia" w:hint="eastAsia"/>
                <w:lang w:eastAsia="zh-CN"/>
              </w:rPr>
              <w:t>] as follows,</w:t>
            </w:r>
          </w:p>
          <w:p w14:paraId="72D79355" w14:textId="77777777" w:rsidR="00EE35AC" w:rsidRDefault="00EE35AC" w:rsidP="006009E0">
            <w:pPr>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5"/>
              <w:gridCol w:w="2888"/>
              <w:gridCol w:w="1847"/>
              <w:gridCol w:w="8674"/>
            </w:tblGrid>
            <w:tr w:rsidR="00EE35AC" w14:paraId="1839E914" w14:textId="77777777" w:rsidTr="006009E0">
              <w:trPr>
                <w:trHeight w:val="151"/>
              </w:trPr>
              <w:tc>
                <w:tcPr>
                  <w:tcW w:w="462" w:type="pct"/>
                  <w:tcBorders>
                    <w:top w:val="single" w:sz="4" w:space="0" w:color="auto"/>
                    <w:left w:val="single" w:sz="4" w:space="0" w:color="auto"/>
                    <w:bottom w:val="single" w:sz="4" w:space="0" w:color="auto"/>
                    <w:right w:val="single" w:sz="4" w:space="0" w:color="auto"/>
                  </w:tcBorders>
                  <w:vAlign w:val="center"/>
                </w:tcPr>
                <w:p w14:paraId="533C195E" w14:textId="77777777" w:rsidR="00EE35AC" w:rsidRDefault="00EE35AC" w:rsidP="006009E0">
                  <w:pPr>
                    <w:adjustRightInd w:val="0"/>
                    <w:snapToGrid w:val="0"/>
                    <w:jc w:val="center"/>
                    <w:rPr>
                      <w:rFonts w:ascii="Times New Roman" w:eastAsia="等线" w:hAnsi="Times New Roman"/>
                      <w:b/>
                      <w:bCs/>
                      <w:szCs w:val="20"/>
                      <w:lang w:bidi="ar"/>
                    </w:rPr>
                  </w:pPr>
                  <w:r>
                    <w:rPr>
                      <w:rFonts w:ascii="Times New Roman" w:eastAsia="等线" w:hAnsi="Times New Roman" w:hint="eastAsia"/>
                      <w:b/>
                      <w:bCs/>
                      <w:szCs w:val="20"/>
                      <w:lang w:bidi="ar"/>
                    </w:rPr>
                    <w:t>No.</w:t>
                  </w:r>
                </w:p>
              </w:tc>
              <w:tc>
                <w:tcPr>
                  <w:tcW w:w="84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3A5FDCB" w14:textId="77777777" w:rsidR="00EE35AC" w:rsidRDefault="00EE35AC" w:rsidP="006009E0">
                  <w:pPr>
                    <w:adjustRightInd w:val="0"/>
                    <w:snapToGrid w:val="0"/>
                    <w:rPr>
                      <w:rFonts w:ascii="Times New Roman" w:eastAsia="等线" w:hAnsi="Times New Roman"/>
                      <w:b/>
                      <w:bCs/>
                      <w:szCs w:val="20"/>
                      <w:lang w:bidi="ar"/>
                    </w:rPr>
                  </w:pPr>
                  <w:r>
                    <w:rPr>
                      <w:rFonts w:ascii="Times New Roman" w:eastAsia="等线" w:hAnsi="Times New Roman" w:hint="eastAsia"/>
                      <w:b/>
                      <w:bCs/>
                      <w:szCs w:val="20"/>
                      <w:lang w:bidi="ar"/>
                    </w:rPr>
                    <w:t>Item</w:t>
                  </w:r>
                </w:p>
              </w:tc>
              <w:tc>
                <w:tcPr>
                  <w:tcW w:w="678" w:type="pct"/>
                  <w:tcBorders>
                    <w:top w:val="single" w:sz="4" w:space="0" w:color="auto"/>
                    <w:left w:val="single" w:sz="4" w:space="0" w:color="auto"/>
                    <w:bottom w:val="single" w:sz="4" w:space="0" w:color="auto"/>
                    <w:right w:val="single" w:sz="4" w:space="0" w:color="auto"/>
                  </w:tcBorders>
                  <w:shd w:val="clear" w:color="auto" w:fill="auto"/>
                  <w:vAlign w:val="center"/>
                </w:tcPr>
                <w:p w14:paraId="52063BFF" w14:textId="77777777" w:rsidR="00EE35AC" w:rsidRDefault="00EE35AC" w:rsidP="006009E0">
                  <w:pPr>
                    <w:rPr>
                      <w:rFonts w:ascii="Times New Roman" w:eastAsia="等线" w:hAnsi="Times New Roman"/>
                      <w:b/>
                      <w:bCs/>
                      <w:szCs w:val="20"/>
                    </w:rPr>
                  </w:pPr>
                  <w:r>
                    <w:rPr>
                      <w:rFonts w:ascii="Times New Roman" w:eastAsia="等线" w:hAnsi="Times New Roman" w:hint="eastAsia"/>
                      <w:b/>
                      <w:bCs/>
                      <w:szCs w:val="20"/>
                    </w:rPr>
                    <w:t>Reader-to-Device</w:t>
                  </w:r>
                </w:p>
              </w:tc>
              <w:tc>
                <w:tcPr>
                  <w:tcW w:w="3012" w:type="pct"/>
                  <w:tcBorders>
                    <w:top w:val="single" w:sz="4" w:space="0" w:color="auto"/>
                    <w:left w:val="single" w:sz="4" w:space="0" w:color="auto"/>
                    <w:bottom w:val="single" w:sz="4" w:space="0" w:color="auto"/>
                    <w:right w:val="single" w:sz="4" w:space="0" w:color="auto"/>
                  </w:tcBorders>
                  <w:shd w:val="clear" w:color="auto" w:fill="auto"/>
                  <w:vAlign w:val="center"/>
                </w:tcPr>
                <w:p w14:paraId="54388B04" w14:textId="77777777" w:rsidR="00EE35AC" w:rsidRDefault="00EE35AC" w:rsidP="006009E0">
                  <w:pPr>
                    <w:rPr>
                      <w:rFonts w:ascii="Times New Roman" w:eastAsia="等线" w:hAnsi="Times New Roman"/>
                      <w:b/>
                      <w:bCs/>
                      <w:szCs w:val="20"/>
                    </w:rPr>
                  </w:pPr>
                  <w:r>
                    <w:rPr>
                      <w:rFonts w:ascii="Times New Roman" w:eastAsia="等线" w:hAnsi="Times New Roman" w:hint="eastAsia"/>
                      <w:b/>
                      <w:bCs/>
                      <w:szCs w:val="20"/>
                    </w:rPr>
                    <w:t>Device-to-Reader</w:t>
                  </w:r>
                </w:p>
              </w:tc>
            </w:tr>
            <w:tr w:rsidR="002C5F0C" w14:paraId="5204C7FD" w14:textId="77777777" w:rsidTr="006009E0">
              <w:trPr>
                <w:trHeight w:val="151"/>
              </w:trPr>
              <w:tc>
                <w:tcPr>
                  <w:tcW w:w="462" w:type="pct"/>
                  <w:tcBorders>
                    <w:top w:val="single" w:sz="4" w:space="0" w:color="auto"/>
                    <w:left w:val="single" w:sz="4" w:space="0" w:color="auto"/>
                    <w:bottom w:val="single" w:sz="4" w:space="0" w:color="auto"/>
                    <w:right w:val="single" w:sz="4" w:space="0" w:color="auto"/>
                  </w:tcBorders>
                  <w:vAlign w:val="center"/>
                </w:tcPr>
                <w:p w14:paraId="00AF68D4" w14:textId="135D18B8" w:rsidR="002C5F0C" w:rsidRPr="000C29B3" w:rsidRDefault="002C5F0C" w:rsidP="002C5F0C">
                  <w:pPr>
                    <w:adjustRightInd w:val="0"/>
                    <w:snapToGrid w:val="0"/>
                    <w:jc w:val="center"/>
                    <w:rPr>
                      <w:rFonts w:ascii="Times New Roman" w:eastAsia="等线" w:hAnsi="Times New Roman"/>
                      <w:strike/>
                      <w:color w:val="FF0000"/>
                      <w:szCs w:val="20"/>
                      <w:lang w:bidi="ar"/>
                    </w:rPr>
                  </w:pPr>
                  <w:r>
                    <w:rPr>
                      <w:rFonts w:eastAsia="等线" w:hint="eastAsia"/>
                    </w:rPr>
                    <w:lastRenderedPageBreak/>
                    <w:t>[2K1]</w:t>
                  </w:r>
                </w:p>
              </w:tc>
              <w:tc>
                <w:tcPr>
                  <w:tcW w:w="84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4554835" w14:textId="485913B2" w:rsidR="002C5F0C" w:rsidRPr="000C29B3" w:rsidRDefault="002C5F0C" w:rsidP="002C5F0C">
                  <w:pPr>
                    <w:adjustRightInd w:val="0"/>
                    <w:snapToGrid w:val="0"/>
                    <w:rPr>
                      <w:rFonts w:ascii="Times New Roman" w:eastAsia="等线" w:hAnsi="Times New Roman"/>
                      <w:strike/>
                      <w:color w:val="FF0000"/>
                      <w:szCs w:val="20"/>
                      <w:lang w:bidi="ar"/>
                    </w:rPr>
                  </w:pPr>
                  <w:r w:rsidRPr="00F41F25">
                    <w:rPr>
                      <w:rFonts w:eastAsia="等线"/>
                      <w:lang w:eastAsia="zh-CN"/>
                    </w:rPr>
                    <w:t>Remaining</w:t>
                  </w:r>
                  <w:r w:rsidRPr="00F41F25">
                    <w:rPr>
                      <w:rFonts w:eastAsia="等线" w:hint="eastAsia"/>
                      <w:lang w:eastAsia="zh-CN"/>
                    </w:rPr>
                    <w:t xml:space="preserve"> </w:t>
                  </w:r>
                  <w:r w:rsidRPr="00F41F25">
                    <w:rPr>
                      <w:rFonts w:eastAsia="等线"/>
                      <w:lang w:eastAsia="zh-CN"/>
                    </w:rPr>
                    <w:t xml:space="preserve">CW </w:t>
                  </w:r>
                  <w:r w:rsidRPr="00F41F25">
                    <w:rPr>
                      <w:rFonts w:eastAsia="等线" w:hint="eastAsia"/>
                      <w:lang w:eastAsia="zh-CN"/>
                    </w:rPr>
                    <w:t>interference (dB)</w:t>
                  </w:r>
                </w:p>
              </w:tc>
              <w:tc>
                <w:tcPr>
                  <w:tcW w:w="678" w:type="pct"/>
                  <w:tcBorders>
                    <w:top w:val="single" w:sz="4" w:space="0" w:color="auto"/>
                    <w:left w:val="single" w:sz="4" w:space="0" w:color="auto"/>
                    <w:bottom w:val="single" w:sz="4" w:space="0" w:color="auto"/>
                    <w:right w:val="single" w:sz="4" w:space="0" w:color="auto"/>
                  </w:tcBorders>
                  <w:shd w:val="clear" w:color="auto" w:fill="auto"/>
                  <w:vAlign w:val="center"/>
                </w:tcPr>
                <w:p w14:paraId="36C00620" w14:textId="151FF67C" w:rsidR="002C5F0C" w:rsidRPr="004E26F6" w:rsidRDefault="002C5F0C" w:rsidP="002C5F0C">
                  <w:pPr>
                    <w:rPr>
                      <w:rFonts w:ascii="Times New Roman" w:eastAsia="等线" w:hAnsi="Times New Roman"/>
                      <w:strike/>
                      <w:color w:val="FF0000"/>
                      <w:szCs w:val="20"/>
                    </w:rPr>
                  </w:pPr>
                  <w:r w:rsidRPr="00970743">
                    <w:rPr>
                      <w:rFonts w:eastAsia="等线" w:hint="eastAsia"/>
                      <w:lang w:eastAsia="zh-CN"/>
                    </w:rPr>
                    <w:t>N/A</w:t>
                  </w:r>
                </w:p>
              </w:tc>
              <w:tc>
                <w:tcPr>
                  <w:tcW w:w="3012" w:type="pct"/>
                  <w:tcBorders>
                    <w:top w:val="single" w:sz="4" w:space="0" w:color="auto"/>
                    <w:left w:val="single" w:sz="4" w:space="0" w:color="auto"/>
                    <w:bottom w:val="single" w:sz="4" w:space="0" w:color="auto"/>
                    <w:right w:val="single" w:sz="4" w:space="0" w:color="auto"/>
                  </w:tcBorders>
                  <w:shd w:val="clear" w:color="auto" w:fill="auto"/>
                  <w:vAlign w:val="center"/>
                </w:tcPr>
                <w:p w14:paraId="280D2556" w14:textId="4C6D4C7F" w:rsidR="002C5F0C" w:rsidRDefault="002C5F0C" w:rsidP="002C5F0C">
                  <w:pPr>
                    <w:adjustRightInd w:val="0"/>
                    <w:snapToGrid w:val="0"/>
                    <w:rPr>
                      <w:rFonts w:eastAsia="等线"/>
                      <w:lang w:eastAsia="zh-CN"/>
                    </w:rPr>
                  </w:pPr>
                  <w:r w:rsidRPr="002C5F0C">
                    <w:rPr>
                      <w:rFonts w:eastAsia="等线"/>
                      <w:lang w:eastAsia="zh-CN"/>
                    </w:rPr>
                    <w:t>C</w:t>
                  </w:r>
                  <w:r w:rsidRPr="002C5F0C">
                    <w:rPr>
                      <w:rFonts w:eastAsia="等线" w:hint="eastAsia"/>
                      <w:lang w:eastAsia="zh-CN"/>
                    </w:rPr>
                    <w:t>alculated</w:t>
                  </w:r>
                  <w:r w:rsidR="005702D5">
                    <w:rPr>
                      <w:rFonts w:eastAsia="等线" w:hint="eastAsia"/>
                      <w:lang w:eastAsia="zh-CN"/>
                    </w:rPr>
                    <w:t xml:space="preserve"> (see Note 1)</w:t>
                  </w:r>
                </w:p>
                <w:p w14:paraId="067114EF" w14:textId="77777777" w:rsidR="002D0ABC" w:rsidRDefault="002D0ABC" w:rsidP="002C5F0C">
                  <w:pPr>
                    <w:adjustRightInd w:val="0"/>
                    <w:snapToGrid w:val="0"/>
                    <w:rPr>
                      <w:rFonts w:eastAsia="等线"/>
                      <w:lang w:eastAsia="zh-CN" w:bidi="ar"/>
                    </w:rPr>
                  </w:pPr>
                </w:p>
                <w:p w14:paraId="53006A8F" w14:textId="5965119C" w:rsidR="002D0ABC" w:rsidRPr="00AE0549" w:rsidRDefault="002D0ABC" w:rsidP="002C5F0C">
                  <w:pPr>
                    <w:adjustRightInd w:val="0"/>
                    <w:snapToGrid w:val="0"/>
                    <w:rPr>
                      <w:rFonts w:eastAsia="等线"/>
                      <w:szCs w:val="20"/>
                      <w:lang w:eastAsia="zh-CN" w:bidi="ar"/>
                    </w:rPr>
                  </w:pPr>
                  <w:r>
                    <w:rPr>
                      <w:rFonts w:eastAsia="等线" w:hint="eastAsia"/>
                      <w:lang w:eastAsia="zh-CN" w:bidi="ar"/>
                    </w:rPr>
                    <w:t>Note: only applicable for device 1/2a</w:t>
                  </w:r>
                </w:p>
              </w:tc>
            </w:tr>
          </w:tbl>
          <w:p w14:paraId="1C791F29" w14:textId="77777777" w:rsidR="00EE35AC" w:rsidRDefault="00EE35AC" w:rsidP="006009E0">
            <w:pPr>
              <w:rPr>
                <w:rFonts w:eastAsiaTheme="minorEastAsia"/>
                <w:lang w:eastAsia="zh-CN"/>
              </w:rPr>
            </w:pPr>
          </w:p>
          <w:p w14:paraId="69268A61" w14:textId="77777777" w:rsidR="002C5F0C" w:rsidRPr="00113B49" w:rsidRDefault="002C5F0C" w:rsidP="002C5F0C">
            <w:pPr>
              <w:rPr>
                <w:rFonts w:eastAsiaTheme="minorEastAsia"/>
                <w:lang w:eastAsia="zh-CN"/>
              </w:rPr>
            </w:pPr>
            <w:r w:rsidRPr="00113B49">
              <w:rPr>
                <w:rFonts w:eastAsiaTheme="minorEastAsia" w:hint="eastAsia"/>
                <w:lang w:eastAsia="zh-CN"/>
              </w:rPr>
              <w:t>Note 1:</w:t>
            </w:r>
          </w:p>
          <w:p w14:paraId="06979AE3" w14:textId="77777777" w:rsidR="002C5F0C" w:rsidRPr="00113B49" w:rsidRDefault="002C5F0C" w:rsidP="002C5F0C">
            <w:pPr>
              <w:rPr>
                <w:rFonts w:eastAsiaTheme="minorEastAsia"/>
                <w:lang w:eastAsia="zh-CN"/>
              </w:rPr>
            </w:pPr>
            <w:r w:rsidRPr="00113B49">
              <w:rPr>
                <w:rFonts w:eastAsiaTheme="minorEastAsia"/>
                <w:lang w:eastAsia="zh-CN"/>
              </w:rPr>
              <w:t>…</w:t>
            </w:r>
          </w:p>
          <w:p w14:paraId="011D9C4F" w14:textId="3B543D82" w:rsidR="002C5F0C" w:rsidRPr="00113B49" w:rsidRDefault="002C5F0C" w:rsidP="002C5F0C">
            <w:pPr>
              <w:rPr>
                <w:rFonts w:eastAsiaTheme="minorEastAsia"/>
                <w:lang w:eastAsia="zh-CN"/>
              </w:rPr>
            </w:pPr>
            <w:r w:rsidRPr="00113B49">
              <w:rPr>
                <w:rFonts w:eastAsiaTheme="minorEastAsia" w:hint="eastAsia"/>
                <w:lang w:eastAsia="zh-CN"/>
              </w:rPr>
              <w:t>[</w:t>
            </w:r>
            <w:r>
              <w:rPr>
                <w:rFonts w:eastAsiaTheme="minorEastAsia" w:hint="eastAsia"/>
                <w:lang w:eastAsia="zh-CN"/>
              </w:rPr>
              <w:t>2K1</w:t>
            </w:r>
            <w:r w:rsidRPr="00113B49">
              <w:rPr>
                <w:rFonts w:eastAsiaTheme="minorEastAsia" w:hint="eastAsia"/>
                <w:lang w:eastAsia="zh-CN"/>
              </w:rPr>
              <w:t>]:</w:t>
            </w:r>
          </w:p>
          <w:p w14:paraId="44CF8B79" w14:textId="649DE41C" w:rsidR="002C5F0C" w:rsidRPr="002C5F0C" w:rsidRDefault="002C5F0C" w:rsidP="002C5F0C">
            <w:pPr>
              <w:pStyle w:val="af"/>
              <w:numPr>
                <w:ilvl w:val="0"/>
                <w:numId w:val="30"/>
              </w:numPr>
              <w:ind w:firstLineChars="0"/>
              <w:rPr>
                <w:rFonts w:eastAsiaTheme="minorEastAsia"/>
                <w:lang w:eastAsia="zh-CN"/>
              </w:rPr>
            </w:pPr>
            <w:r w:rsidRPr="002C5F0C">
              <w:rPr>
                <w:rFonts w:ascii="Times New Roman" w:eastAsia="宋体" w:hAnsi="Times New Roman" w:hint="eastAsia"/>
                <w:szCs w:val="20"/>
                <w:lang w:bidi="ar"/>
              </w:rPr>
              <w:t>[2K1]</w:t>
            </w:r>
            <w:r w:rsidR="002D0ABC">
              <w:rPr>
                <w:rFonts w:ascii="Times New Roman" w:eastAsia="宋体" w:hAnsi="Times New Roman" w:hint="eastAsia"/>
                <w:szCs w:val="20"/>
                <w:lang w:eastAsia="zh-CN" w:bidi="ar"/>
              </w:rPr>
              <w:t xml:space="preserve"> </w:t>
            </w:r>
            <w:r w:rsidRPr="002C5F0C">
              <w:rPr>
                <w:rFonts w:ascii="Times New Roman" w:eastAsia="宋体" w:hAnsi="Times New Roman" w:hint="eastAsia"/>
                <w:szCs w:val="20"/>
                <w:lang w:bidi="ar"/>
              </w:rPr>
              <w:t>=</w:t>
            </w:r>
            <w:r w:rsidR="002D0ABC">
              <w:rPr>
                <w:rFonts w:ascii="Times New Roman" w:eastAsia="宋体" w:hAnsi="Times New Roman" w:hint="eastAsia"/>
                <w:szCs w:val="20"/>
                <w:lang w:eastAsia="zh-CN" w:bidi="ar"/>
              </w:rPr>
              <w:t xml:space="preserve"> </w:t>
            </w:r>
            <w:r w:rsidRPr="002C5F0C">
              <w:rPr>
                <w:rFonts w:ascii="Times New Roman" w:eastAsia="宋体" w:hAnsi="Times New Roman" w:hint="eastAsia"/>
                <w:szCs w:val="20"/>
                <w:lang w:bidi="ar"/>
              </w:rPr>
              <w:t>[1E1]</w:t>
            </w:r>
            <w:r w:rsidR="002D0ABC">
              <w:rPr>
                <w:rFonts w:ascii="Times New Roman" w:eastAsia="宋体" w:hAnsi="Times New Roman" w:hint="eastAsia"/>
                <w:szCs w:val="20"/>
                <w:lang w:eastAsia="zh-CN" w:bidi="ar"/>
              </w:rPr>
              <w:t xml:space="preserve"> </w:t>
            </w:r>
            <w:r w:rsidRPr="002C5F0C">
              <w:rPr>
                <w:rFonts w:ascii="Times New Roman" w:eastAsia="宋体" w:hAnsi="Times New Roman" w:hint="eastAsia"/>
                <w:szCs w:val="20"/>
                <w:lang w:bidi="ar"/>
              </w:rPr>
              <w:t>+</w:t>
            </w:r>
            <w:r w:rsidR="002D0ABC">
              <w:rPr>
                <w:rFonts w:ascii="Times New Roman" w:eastAsia="宋体" w:hAnsi="Times New Roman" w:hint="eastAsia"/>
                <w:szCs w:val="20"/>
                <w:lang w:eastAsia="zh-CN" w:bidi="ar"/>
              </w:rPr>
              <w:t xml:space="preserve"> </w:t>
            </w:r>
            <w:r w:rsidRPr="002C5F0C">
              <w:rPr>
                <w:rFonts w:ascii="Times New Roman" w:eastAsia="宋体" w:hAnsi="Times New Roman" w:hint="eastAsia"/>
                <w:szCs w:val="20"/>
                <w:lang w:bidi="ar"/>
              </w:rPr>
              <w:t>[1E2]</w:t>
            </w:r>
            <w:r w:rsidR="002D0ABC">
              <w:rPr>
                <w:rFonts w:ascii="Times New Roman" w:eastAsia="宋体" w:hAnsi="Times New Roman" w:hint="eastAsia"/>
                <w:szCs w:val="20"/>
                <w:lang w:eastAsia="zh-CN" w:bidi="ar"/>
              </w:rPr>
              <w:t xml:space="preserve"> </w:t>
            </w:r>
            <w:r w:rsidRPr="002C5F0C">
              <w:rPr>
                <w:rFonts w:ascii="Times New Roman" w:eastAsia="宋体" w:hAnsi="Times New Roman" w:hint="eastAsia"/>
                <w:szCs w:val="20"/>
                <w:lang w:bidi="ar"/>
              </w:rPr>
              <w:t>-</w:t>
            </w:r>
            <w:r w:rsidR="002D0ABC">
              <w:rPr>
                <w:rFonts w:ascii="Times New Roman" w:eastAsia="宋体" w:hAnsi="Times New Roman" w:hint="eastAsia"/>
                <w:szCs w:val="20"/>
                <w:lang w:eastAsia="zh-CN" w:bidi="ar"/>
              </w:rPr>
              <w:t xml:space="preserve"> </w:t>
            </w:r>
            <w:r w:rsidRPr="002C5F0C">
              <w:rPr>
                <w:rFonts w:ascii="Times New Roman" w:eastAsia="宋体" w:hAnsi="Times New Roman" w:hint="eastAsia"/>
                <w:szCs w:val="20"/>
                <w:lang w:bidi="ar"/>
              </w:rPr>
              <w:t>[2K]</w:t>
            </w:r>
          </w:p>
          <w:p w14:paraId="6DAD3119" w14:textId="77777777" w:rsidR="00EE35AC" w:rsidRPr="009C36DB" w:rsidRDefault="00EE35AC" w:rsidP="006009E0">
            <w:pPr>
              <w:rPr>
                <w:rFonts w:eastAsiaTheme="minorEastAsia"/>
                <w:lang w:eastAsia="zh-CN"/>
              </w:rPr>
            </w:pPr>
          </w:p>
        </w:tc>
      </w:tr>
    </w:tbl>
    <w:p w14:paraId="5D5F69E6" w14:textId="77777777" w:rsidR="00EE35AC" w:rsidRDefault="00EE35AC" w:rsidP="000B2DDD">
      <w:pPr>
        <w:rPr>
          <w:rFonts w:eastAsiaTheme="minorEastAsia"/>
          <w:i/>
          <w:iCs/>
          <w:lang w:eastAsia="zh-CN"/>
        </w:rPr>
      </w:pPr>
    </w:p>
    <w:tbl>
      <w:tblPr>
        <w:tblStyle w:val="af1"/>
        <w:tblW w:w="9736" w:type="dxa"/>
        <w:tblLayout w:type="fixed"/>
        <w:tblLook w:val="04A0" w:firstRow="1" w:lastRow="0" w:firstColumn="1" w:lastColumn="0" w:noHBand="0" w:noVBand="1"/>
      </w:tblPr>
      <w:tblGrid>
        <w:gridCol w:w="1129"/>
        <w:gridCol w:w="8607"/>
      </w:tblGrid>
      <w:tr w:rsidR="004E3F1C" w:rsidRPr="00E5405E" w14:paraId="652B7001" w14:textId="77777777" w:rsidTr="004772B4">
        <w:tc>
          <w:tcPr>
            <w:tcW w:w="1129" w:type="dxa"/>
          </w:tcPr>
          <w:p w14:paraId="1BDA8411" w14:textId="77777777" w:rsidR="004E3F1C" w:rsidRPr="00E5405E" w:rsidRDefault="004E3F1C" w:rsidP="004772B4">
            <w:pPr>
              <w:jc w:val="center"/>
              <w:rPr>
                <w:rFonts w:eastAsiaTheme="minorEastAsia"/>
                <w:b/>
                <w:bCs/>
                <w:lang w:eastAsia="zh-CN"/>
              </w:rPr>
            </w:pPr>
            <w:r w:rsidRPr="00E5405E">
              <w:rPr>
                <w:rFonts w:eastAsiaTheme="minorEastAsia" w:hint="eastAsia"/>
                <w:b/>
                <w:bCs/>
                <w:lang w:eastAsia="zh-CN"/>
              </w:rPr>
              <w:t>Company</w:t>
            </w:r>
          </w:p>
        </w:tc>
        <w:tc>
          <w:tcPr>
            <w:tcW w:w="8607" w:type="dxa"/>
          </w:tcPr>
          <w:p w14:paraId="29094F14" w14:textId="77777777" w:rsidR="004E3F1C" w:rsidRPr="00E5405E" w:rsidRDefault="004E3F1C" w:rsidP="004772B4">
            <w:pPr>
              <w:jc w:val="center"/>
              <w:rPr>
                <w:rFonts w:eastAsiaTheme="minorEastAsia"/>
                <w:b/>
                <w:bCs/>
                <w:lang w:eastAsia="zh-CN"/>
              </w:rPr>
            </w:pPr>
            <w:r w:rsidRPr="00E5405E">
              <w:rPr>
                <w:rFonts w:eastAsiaTheme="minorEastAsia" w:hint="eastAsia"/>
                <w:b/>
                <w:bCs/>
                <w:lang w:eastAsia="zh-CN"/>
              </w:rPr>
              <w:t>Comments</w:t>
            </w:r>
          </w:p>
        </w:tc>
      </w:tr>
      <w:tr w:rsidR="004E3F1C" w:rsidRPr="004C2867" w14:paraId="3EF39417" w14:textId="77777777" w:rsidTr="004772B4">
        <w:tc>
          <w:tcPr>
            <w:tcW w:w="1129" w:type="dxa"/>
          </w:tcPr>
          <w:p w14:paraId="4E74C9FA" w14:textId="77777777" w:rsidR="004E3F1C" w:rsidRDefault="004E3F1C" w:rsidP="004772B4">
            <w:pPr>
              <w:rPr>
                <w:rFonts w:eastAsiaTheme="minorEastAsia"/>
              </w:rPr>
            </w:pPr>
          </w:p>
        </w:tc>
        <w:tc>
          <w:tcPr>
            <w:tcW w:w="8607" w:type="dxa"/>
          </w:tcPr>
          <w:p w14:paraId="71756012" w14:textId="77777777" w:rsidR="004E3F1C" w:rsidRPr="004C2867" w:rsidRDefault="004E3F1C" w:rsidP="004772B4">
            <w:pPr>
              <w:rPr>
                <w:rFonts w:eastAsiaTheme="minorEastAsia"/>
                <w:lang w:eastAsia="zh-CN"/>
              </w:rPr>
            </w:pPr>
          </w:p>
        </w:tc>
      </w:tr>
      <w:tr w:rsidR="004E3F1C" w:rsidRPr="004C2867" w14:paraId="5FD196DA" w14:textId="77777777" w:rsidTr="004772B4">
        <w:tc>
          <w:tcPr>
            <w:tcW w:w="1129" w:type="dxa"/>
          </w:tcPr>
          <w:p w14:paraId="21851272" w14:textId="77777777" w:rsidR="004E3F1C" w:rsidRDefault="004E3F1C" w:rsidP="004772B4">
            <w:pPr>
              <w:rPr>
                <w:rFonts w:eastAsiaTheme="minorEastAsia"/>
              </w:rPr>
            </w:pPr>
          </w:p>
        </w:tc>
        <w:tc>
          <w:tcPr>
            <w:tcW w:w="8607" w:type="dxa"/>
          </w:tcPr>
          <w:p w14:paraId="09215BF6" w14:textId="77777777" w:rsidR="004E3F1C" w:rsidRDefault="004E3F1C" w:rsidP="004772B4">
            <w:pPr>
              <w:rPr>
                <w:rFonts w:eastAsiaTheme="minorEastAsia"/>
                <w:lang w:eastAsia="zh-CN"/>
              </w:rPr>
            </w:pPr>
          </w:p>
        </w:tc>
      </w:tr>
      <w:tr w:rsidR="004E3F1C" w:rsidRPr="004C2867" w14:paraId="4D68827D" w14:textId="77777777" w:rsidTr="004772B4">
        <w:tc>
          <w:tcPr>
            <w:tcW w:w="1129" w:type="dxa"/>
          </w:tcPr>
          <w:p w14:paraId="069502AA" w14:textId="77777777" w:rsidR="004E3F1C" w:rsidRDefault="004E3F1C" w:rsidP="004772B4">
            <w:pPr>
              <w:rPr>
                <w:rFonts w:eastAsiaTheme="minorEastAsia"/>
              </w:rPr>
            </w:pPr>
          </w:p>
        </w:tc>
        <w:tc>
          <w:tcPr>
            <w:tcW w:w="8607" w:type="dxa"/>
          </w:tcPr>
          <w:p w14:paraId="1D93E297" w14:textId="77777777" w:rsidR="004E3F1C" w:rsidRDefault="004E3F1C" w:rsidP="004772B4">
            <w:pPr>
              <w:rPr>
                <w:rFonts w:eastAsiaTheme="minorEastAsia"/>
                <w:lang w:eastAsia="zh-CN"/>
              </w:rPr>
            </w:pPr>
          </w:p>
        </w:tc>
      </w:tr>
      <w:tr w:rsidR="004E3F1C" w:rsidRPr="004C2867" w14:paraId="52A911CE" w14:textId="77777777" w:rsidTr="004772B4">
        <w:tc>
          <w:tcPr>
            <w:tcW w:w="1129" w:type="dxa"/>
          </w:tcPr>
          <w:p w14:paraId="3D62C1C3" w14:textId="77777777" w:rsidR="004E3F1C" w:rsidRDefault="004E3F1C" w:rsidP="004772B4">
            <w:pPr>
              <w:rPr>
                <w:rFonts w:eastAsiaTheme="minorEastAsia"/>
              </w:rPr>
            </w:pPr>
          </w:p>
        </w:tc>
        <w:tc>
          <w:tcPr>
            <w:tcW w:w="8607" w:type="dxa"/>
          </w:tcPr>
          <w:p w14:paraId="10B03334" w14:textId="77777777" w:rsidR="004E3F1C" w:rsidRDefault="004E3F1C" w:rsidP="004772B4">
            <w:pPr>
              <w:rPr>
                <w:rFonts w:eastAsiaTheme="minorEastAsia"/>
                <w:lang w:eastAsia="zh-CN"/>
              </w:rPr>
            </w:pPr>
          </w:p>
        </w:tc>
      </w:tr>
      <w:tr w:rsidR="004E3F1C" w:rsidRPr="004C2867" w14:paraId="77A1C818" w14:textId="77777777" w:rsidTr="004772B4">
        <w:tc>
          <w:tcPr>
            <w:tcW w:w="1129" w:type="dxa"/>
          </w:tcPr>
          <w:p w14:paraId="3B1CE35A" w14:textId="77777777" w:rsidR="004E3F1C" w:rsidRDefault="004E3F1C" w:rsidP="004772B4">
            <w:pPr>
              <w:rPr>
                <w:rFonts w:eastAsiaTheme="minorEastAsia"/>
              </w:rPr>
            </w:pPr>
          </w:p>
        </w:tc>
        <w:tc>
          <w:tcPr>
            <w:tcW w:w="8607" w:type="dxa"/>
          </w:tcPr>
          <w:p w14:paraId="5E4AD387" w14:textId="77777777" w:rsidR="004E3F1C" w:rsidRDefault="004E3F1C" w:rsidP="004772B4">
            <w:pPr>
              <w:rPr>
                <w:rFonts w:eastAsiaTheme="minorEastAsia"/>
                <w:lang w:eastAsia="zh-CN"/>
              </w:rPr>
            </w:pPr>
          </w:p>
        </w:tc>
      </w:tr>
    </w:tbl>
    <w:p w14:paraId="26B228F8" w14:textId="77777777" w:rsidR="004E3F1C" w:rsidRDefault="004E3F1C" w:rsidP="000B2DDD">
      <w:pPr>
        <w:rPr>
          <w:rFonts w:eastAsiaTheme="minorEastAsia"/>
          <w:i/>
          <w:iCs/>
          <w:lang w:eastAsia="zh-CN"/>
        </w:rPr>
      </w:pPr>
    </w:p>
    <w:p w14:paraId="6CDD656B" w14:textId="77777777" w:rsidR="005623A9" w:rsidRDefault="005623A9" w:rsidP="005623A9">
      <w:pPr>
        <w:pStyle w:val="3"/>
        <w:rPr>
          <w:rFonts w:eastAsiaTheme="minorEastAsia"/>
          <w:lang w:eastAsia="zh-CN" w:bidi="ar"/>
        </w:rPr>
      </w:pPr>
      <w:r>
        <w:rPr>
          <w:rFonts w:eastAsiaTheme="minorEastAsia" w:hint="eastAsia"/>
          <w:lang w:eastAsia="zh-CN" w:bidi="ar"/>
        </w:rPr>
        <w:t xml:space="preserve">[2K2] </w:t>
      </w:r>
      <w:r w:rsidRPr="00EB2A85">
        <w:rPr>
          <w:rFonts w:eastAsiaTheme="minorEastAsia"/>
          <w:lang w:eastAsia="zh-CN" w:bidi="ar"/>
        </w:rPr>
        <w:t>Receiver sensitivity loss</w:t>
      </w:r>
      <w:r>
        <w:rPr>
          <w:rFonts w:eastAsiaTheme="minorEastAsia" w:hint="eastAsia"/>
          <w:lang w:eastAsia="zh-CN" w:bidi="ar"/>
        </w:rPr>
        <w:t xml:space="preserve"> </w:t>
      </w:r>
      <w:r w:rsidRPr="005623A9">
        <w:rPr>
          <w:rFonts w:eastAsiaTheme="minorEastAsia" w:hint="eastAsia"/>
          <w:lang w:eastAsia="zh-CN" w:bidi="ar"/>
        </w:rPr>
        <w:t>@ Rx</w:t>
      </w:r>
    </w:p>
    <w:p w14:paraId="211114A9" w14:textId="77777777" w:rsidR="005623A9" w:rsidRPr="00126186" w:rsidRDefault="005623A9" w:rsidP="005623A9">
      <w:pPr>
        <w:pStyle w:val="4"/>
        <w:rPr>
          <w:rFonts w:eastAsiaTheme="minorEastAsia"/>
          <w:lang w:eastAsia="zh-CN"/>
        </w:rPr>
      </w:pPr>
      <w:r w:rsidRPr="006E3F5D">
        <w:rPr>
          <w:rFonts w:eastAsiaTheme="minorEastAsia" w:hint="eastAsia"/>
          <w:lang w:eastAsia="zh-CN"/>
        </w:rPr>
        <w:t xml:space="preserve">Discussion </w:t>
      </w:r>
      <w:r>
        <w:rPr>
          <w:rFonts w:eastAsiaTheme="minorEastAsia" w:hint="eastAsia"/>
          <w:lang w:eastAsia="zh-CN"/>
        </w:rPr>
        <w:t>(round 1)</w:t>
      </w:r>
    </w:p>
    <w:p w14:paraId="26302BE7" w14:textId="77777777" w:rsidR="005623A9" w:rsidRPr="005623A9" w:rsidRDefault="005623A9" w:rsidP="005623A9">
      <w:pPr>
        <w:rPr>
          <w:rFonts w:eastAsiaTheme="minorEastAsia"/>
          <w:lang w:eastAsia="zh-CN" w:bidi="a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5"/>
        <w:gridCol w:w="1599"/>
        <w:gridCol w:w="1960"/>
        <w:gridCol w:w="3166"/>
        <w:gridCol w:w="7302"/>
      </w:tblGrid>
      <w:tr w:rsidR="005623A9" w14:paraId="4A917F51" w14:textId="77777777" w:rsidTr="006009E0">
        <w:trPr>
          <w:trHeight w:val="20"/>
        </w:trPr>
        <w:tc>
          <w:tcPr>
            <w:tcW w:w="255" w:type="pct"/>
            <w:tcBorders>
              <w:top w:val="single" w:sz="4" w:space="0" w:color="auto"/>
              <w:left w:val="single" w:sz="4" w:space="0" w:color="auto"/>
              <w:bottom w:val="single" w:sz="4" w:space="0" w:color="auto"/>
              <w:right w:val="single" w:sz="4" w:space="0" w:color="auto"/>
            </w:tcBorders>
            <w:vAlign w:val="center"/>
          </w:tcPr>
          <w:p w14:paraId="048898F6" w14:textId="77777777" w:rsidR="005623A9" w:rsidRDefault="005623A9" w:rsidP="006009E0">
            <w:pPr>
              <w:adjustRightInd w:val="0"/>
              <w:snapToGrid w:val="0"/>
              <w:ind w:left="840" w:hanging="840"/>
              <w:jc w:val="center"/>
              <w:rPr>
                <w:rFonts w:ascii="Times New Roman" w:eastAsia="等线" w:hAnsi="Times New Roman"/>
                <w:b/>
                <w:bCs/>
                <w:szCs w:val="20"/>
              </w:rPr>
            </w:pPr>
            <w:r>
              <w:rPr>
                <w:rFonts w:ascii="Times New Roman" w:eastAsia="等线" w:hAnsi="Times New Roman"/>
                <w:b/>
                <w:bCs/>
                <w:szCs w:val="20"/>
              </w:rPr>
              <w:t>No.</w:t>
            </w:r>
          </w:p>
        </w:tc>
        <w:tc>
          <w:tcPr>
            <w:tcW w:w="5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760B5D1" w14:textId="77777777" w:rsidR="005623A9" w:rsidRDefault="005623A9" w:rsidP="006009E0">
            <w:pPr>
              <w:adjustRightInd w:val="0"/>
              <w:snapToGrid w:val="0"/>
              <w:rPr>
                <w:rFonts w:ascii="Times New Roman" w:eastAsia="等线" w:hAnsi="Times New Roman"/>
                <w:b/>
                <w:bCs/>
                <w:szCs w:val="20"/>
              </w:rPr>
            </w:pPr>
            <w:r>
              <w:rPr>
                <w:rFonts w:ascii="Times New Roman" w:eastAsia="等线" w:hAnsi="Times New Roman"/>
                <w:b/>
                <w:bCs/>
                <w:szCs w:val="20"/>
              </w:rPr>
              <w:t>Item</w:t>
            </w:r>
          </w:p>
        </w:tc>
        <w:tc>
          <w:tcPr>
            <w:tcW w:w="663" w:type="pct"/>
            <w:tcBorders>
              <w:top w:val="single" w:sz="4" w:space="0" w:color="auto"/>
              <w:left w:val="single" w:sz="4" w:space="0" w:color="auto"/>
              <w:bottom w:val="single" w:sz="4" w:space="0" w:color="auto"/>
              <w:right w:val="single" w:sz="4" w:space="0" w:color="auto"/>
            </w:tcBorders>
            <w:shd w:val="clear" w:color="auto" w:fill="auto"/>
            <w:vAlign w:val="center"/>
          </w:tcPr>
          <w:p w14:paraId="242BB8FE" w14:textId="77777777" w:rsidR="005623A9" w:rsidRDefault="005623A9" w:rsidP="006009E0">
            <w:pPr>
              <w:adjustRightInd w:val="0"/>
              <w:snapToGrid w:val="0"/>
              <w:jc w:val="center"/>
              <w:rPr>
                <w:rFonts w:ascii="Times New Roman" w:eastAsia="等线" w:hAnsi="Times New Roman"/>
                <w:b/>
                <w:bCs/>
                <w:szCs w:val="20"/>
              </w:rPr>
            </w:pPr>
            <w:r>
              <w:rPr>
                <w:rFonts w:ascii="Times New Roman" w:eastAsia="等线" w:hAnsi="Times New Roman"/>
                <w:b/>
                <w:bCs/>
                <w:szCs w:val="20"/>
              </w:rPr>
              <w:t>Reader-to-Device</w:t>
            </w:r>
          </w:p>
        </w:tc>
        <w:tc>
          <w:tcPr>
            <w:tcW w:w="1071" w:type="pct"/>
            <w:tcBorders>
              <w:top w:val="single" w:sz="4" w:space="0" w:color="auto"/>
              <w:left w:val="single" w:sz="4" w:space="0" w:color="auto"/>
              <w:bottom w:val="single" w:sz="4" w:space="0" w:color="auto"/>
              <w:right w:val="single" w:sz="4" w:space="0" w:color="auto"/>
            </w:tcBorders>
            <w:shd w:val="clear" w:color="auto" w:fill="auto"/>
            <w:vAlign w:val="center"/>
          </w:tcPr>
          <w:p w14:paraId="3C64A63D" w14:textId="77777777" w:rsidR="005623A9" w:rsidRDefault="005623A9" w:rsidP="006009E0">
            <w:pPr>
              <w:adjustRightInd w:val="0"/>
              <w:snapToGrid w:val="0"/>
              <w:rPr>
                <w:rFonts w:ascii="Times New Roman" w:eastAsia="等线" w:hAnsi="Times New Roman"/>
                <w:b/>
                <w:bCs/>
                <w:szCs w:val="20"/>
              </w:rPr>
            </w:pPr>
            <w:r>
              <w:rPr>
                <w:rFonts w:ascii="Times New Roman" w:eastAsia="等线" w:hAnsi="Times New Roman"/>
                <w:b/>
                <w:bCs/>
                <w:szCs w:val="20"/>
              </w:rPr>
              <w:t>Device-to-Reader</w:t>
            </w:r>
          </w:p>
        </w:tc>
        <w:tc>
          <w:tcPr>
            <w:tcW w:w="2470" w:type="pct"/>
            <w:tcBorders>
              <w:top w:val="single" w:sz="4" w:space="0" w:color="auto"/>
              <w:left w:val="single" w:sz="4" w:space="0" w:color="auto"/>
              <w:bottom w:val="single" w:sz="4" w:space="0" w:color="auto"/>
              <w:right w:val="single" w:sz="4" w:space="0" w:color="auto"/>
            </w:tcBorders>
          </w:tcPr>
          <w:p w14:paraId="7C4A5450" w14:textId="77777777" w:rsidR="005623A9" w:rsidRDefault="005623A9" w:rsidP="006009E0">
            <w:pPr>
              <w:adjustRightInd w:val="0"/>
              <w:snapToGrid w:val="0"/>
              <w:rPr>
                <w:rFonts w:ascii="Times New Roman" w:eastAsia="等线" w:hAnsi="Times New Roman"/>
                <w:b/>
                <w:bCs/>
                <w:szCs w:val="20"/>
              </w:rPr>
            </w:pPr>
            <w:r>
              <w:rPr>
                <w:rFonts w:ascii="Times New Roman" w:eastAsia="等线" w:hAnsi="Times New Roman"/>
                <w:b/>
                <w:bCs/>
                <w:szCs w:val="20"/>
                <w:lang w:eastAsia="zh-CN"/>
              </w:rPr>
              <w:t>C</w:t>
            </w:r>
            <w:r>
              <w:rPr>
                <w:rFonts w:ascii="Times New Roman" w:eastAsia="等线" w:hAnsi="Times New Roman" w:hint="eastAsia"/>
                <w:b/>
                <w:bCs/>
                <w:szCs w:val="20"/>
                <w:lang w:eastAsia="zh-CN"/>
              </w:rPr>
              <w:t>ompany views</w:t>
            </w:r>
          </w:p>
        </w:tc>
      </w:tr>
      <w:tr w:rsidR="005623A9" w14:paraId="165B95F8" w14:textId="77777777" w:rsidTr="006009E0">
        <w:trPr>
          <w:trHeight w:val="20"/>
        </w:trPr>
        <w:tc>
          <w:tcPr>
            <w:tcW w:w="255" w:type="pct"/>
            <w:tcBorders>
              <w:top w:val="single" w:sz="4" w:space="0" w:color="auto"/>
              <w:left w:val="single" w:sz="4" w:space="0" w:color="auto"/>
              <w:bottom w:val="single" w:sz="4" w:space="0" w:color="auto"/>
              <w:right w:val="single" w:sz="4" w:space="0" w:color="auto"/>
            </w:tcBorders>
            <w:vAlign w:val="center"/>
          </w:tcPr>
          <w:p w14:paraId="4ACE22D0" w14:textId="77777777" w:rsidR="005623A9" w:rsidRDefault="005623A9" w:rsidP="006009E0">
            <w:pPr>
              <w:rPr>
                <w:rFonts w:ascii="Times New Roman" w:eastAsia="等线" w:hAnsi="Times New Roman"/>
                <w:szCs w:val="20"/>
              </w:rPr>
            </w:pPr>
            <w:r>
              <w:rPr>
                <w:rFonts w:eastAsia="等线" w:hint="eastAsia"/>
              </w:rPr>
              <w:t>[2K2]</w:t>
            </w:r>
          </w:p>
        </w:tc>
        <w:tc>
          <w:tcPr>
            <w:tcW w:w="5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11A5DFA" w14:textId="77777777" w:rsidR="005623A9" w:rsidRDefault="005623A9" w:rsidP="006009E0">
            <w:pPr>
              <w:adjustRightInd w:val="0"/>
              <w:snapToGrid w:val="0"/>
              <w:rPr>
                <w:rFonts w:ascii="Times New Roman" w:eastAsia="等线" w:hAnsi="Times New Roman"/>
                <w:szCs w:val="20"/>
              </w:rPr>
            </w:pPr>
            <w:r w:rsidRPr="00F41F25">
              <w:rPr>
                <w:rFonts w:eastAsia="等线" w:hint="eastAsia"/>
                <w:lang w:eastAsia="zh-CN"/>
              </w:rPr>
              <w:t>Receiver sensitivity loss(dB)</w:t>
            </w:r>
          </w:p>
        </w:tc>
        <w:tc>
          <w:tcPr>
            <w:tcW w:w="663" w:type="pct"/>
            <w:tcBorders>
              <w:top w:val="single" w:sz="4" w:space="0" w:color="auto"/>
              <w:left w:val="single" w:sz="4" w:space="0" w:color="auto"/>
              <w:bottom w:val="single" w:sz="4" w:space="0" w:color="auto"/>
              <w:right w:val="single" w:sz="4" w:space="0" w:color="auto"/>
            </w:tcBorders>
            <w:shd w:val="clear" w:color="auto" w:fill="auto"/>
            <w:vAlign w:val="center"/>
          </w:tcPr>
          <w:p w14:paraId="4B94268C" w14:textId="77777777" w:rsidR="005623A9" w:rsidRDefault="005623A9" w:rsidP="006009E0">
            <w:pPr>
              <w:pStyle w:val="af"/>
              <w:numPr>
                <w:ilvl w:val="0"/>
                <w:numId w:val="30"/>
              </w:numPr>
              <w:adjustRightInd w:val="0"/>
              <w:snapToGrid w:val="0"/>
              <w:ind w:firstLineChars="0"/>
              <w:rPr>
                <w:rFonts w:ascii="Times New Roman" w:eastAsia="等线" w:hAnsi="Times New Roman"/>
                <w:szCs w:val="20"/>
              </w:rPr>
            </w:pPr>
            <w:r w:rsidRPr="00970743">
              <w:rPr>
                <w:rFonts w:eastAsia="等线" w:hint="eastAsia"/>
                <w:lang w:eastAsia="zh-CN"/>
              </w:rPr>
              <w:t>N/A</w:t>
            </w:r>
          </w:p>
        </w:tc>
        <w:tc>
          <w:tcPr>
            <w:tcW w:w="1071" w:type="pct"/>
            <w:tcBorders>
              <w:top w:val="single" w:sz="4" w:space="0" w:color="auto"/>
              <w:left w:val="single" w:sz="4" w:space="0" w:color="auto"/>
              <w:bottom w:val="single" w:sz="4" w:space="0" w:color="auto"/>
              <w:right w:val="single" w:sz="4" w:space="0" w:color="auto"/>
            </w:tcBorders>
            <w:shd w:val="clear" w:color="auto" w:fill="auto"/>
            <w:vAlign w:val="center"/>
          </w:tcPr>
          <w:p w14:paraId="0D97A3D3" w14:textId="77777777" w:rsidR="005623A9" w:rsidRPr="003928B3" w:rsidRDefault="005623A9" w:rsidP="006009E0">
            <w:pPr>
              <w:adjustRightInd w:val="0"/>
              <w:snapToGrid w:val="0"/>
              <w:rPr>
                <w:rFonts w:eastAsia="等线"/>
                <w:lang w:eastAsia="zh-CN"/>
              </w:rPr>
            </w:pPr>
            <w:r w:rsidRPr="00126D39">
              <w:rPr>
                <w:rFonts w:eastAsia="等线"/>
                <w:highlight w:val="yellow"/>
                <w:lang w:eastAsia="zh-CN"/>
              </w:rPr>
              <w:t>C</w:t>
            </w:r>
            <w:r w:rsidRPr="00126D39">
              <w:rPr>
                <w:rFonts w:eastAsia="等线" w:hint="eastAsia"/>
                <w:highlight w:val="yellow"/>
                <w:lang w:eastAsia="zh-CN"/>
              </w:rPr>
              <w:t>alculated</w:t>
            </w:r>
          </w:p>
        </w:tc>
        <w:tc>
          <w:tcPr>
            <w:tcW w:w="2470" w:type="pct"/>
            <w:tcBorders>
              <w:top w:val="single" w:sz="4" w:space="0" w:color="auto"/>
              <w:left w:val="single" w:sz="4" w:space="0" w:color="auto"/>
              <w:bottom w:val="single" w:sz="4" w:space="0" w:color="auto"/>
              <w:right w:val="single" w:sz="4" w:space="0" w:color="auto"/>
            </w:tcBorders>
          </w:tcPr>
          <w:p w14:paraId="0D749CC3" w14:textId="77777777" w:rsidR="005623A9" w:rsidRPr="00ED7591" w:rsidRDefault="005623A9" w:rsidP="006009E0">
            <w:pPr>
              <w:pStyle w:val="af"/>
              <w:numPr>
                <w:ilvl w:val="0"/>
                <w:numId w:val="30"/>
              </w:numPr>
              <w:adjustRightInd w:val="0"/>
              <w:snapToGrid w:val="0"/>
              <w:ind w:firstLineChars="0"/>
              <w:rPr>
                <w:rFonts w:eastAsia="等线"/>
                <w:lang w:eastAsia="zh-CN"/>
              </w:rPr>
            </w:pPr>
            <w:r>
              <w:rPr>
                <w:rFonts w:eastAsia="等线" w:hint="eastAsia"/>
                <w:lang w:eastAsia="zh-CN"/>
              </w:rPr>
              <w:t xml:space="preserve">[Huawei] calculate the receiver sensitivity loss </w:t>
            </w:r>
            <w:proofErr w:type="gramStart"/>
            <w:r>
              <w:rPr>
                <w:rFonts w:eastAsia="等线" w:hint="eastAsia"/>
                <w:lang w:eastAsia="zh-CN"/>
              </w:rPr>
              <w:t>by[</w:t>
            </w:r>
            <w:proofErr w:type="gramEnd"/>
            <w:r>
              <w:rPr>
                <w:rFonts w:eastAsia="等线" w:hint="eastAsia"/>
                <w:lang w:eastAsia="zh-CN"/>
              </w:rPr>
              <w:t>2K2]=</w:t>
            </w:r>
            <w:r w:rsidRPr="00ED7591">
              <w:rPr>
                <w:rFonts w:eastAsia="等线"/>
                <w:lang w:eastAsia="zh-CN"/>
              </w:rPr>
              <w:t xml:space="preserve"> </w:t>
            </w:r>
            <w:r w:rsidRPr="003928B3">
              <w:rPr>
                <w:rFonts w:eastAsia="等线"/>
                <w:i/>
                <w:iCs/>
                <w:lang w:eastAsia="zh-CN"/>
              </w:rPr>
              <w:t>lin2dB</w:t>
            </w:r>
            <w:r w:rsidRPr="00ED7591">
              <w:rPr>
                <w:rFonts w:eastAsia="等线"/>
                <w:lang w:eastAsia="zh-CN"/>
              </w:rPr>
              <w:t>(</w:t>
            </w:r>
            <w:r w:rsidRPr="003928B3">
              <w:rPr>
                <w:rFonts w:eastAsia="等线" w:hint="eastAsia"/>
                <w:i/>
                <w:iCs/>
                <w:lang w:eastAsia="zh-CN"/>
              </w:rPr>
              <w:t>d</w:t>
            </w:r>
            <w:r w:rsidRPr="003928B3">
              <w:rPr>
                <w:rFonts w:eastAsia="等线"/>
                <w:i/>
                <w:iCs/>
                <w:lang w:eastAsia="zh-CN"/>
              </w:rPr>
              <w:t>B2lin</w:t>
            </w:r>
            <w:r w:rsidRPr="00ED7591">
              <w:rPr>
                <w:rFonts w:eastAsia="等线"/>
                <w:lang w:eastAsia="zh-CN"/>
              </w:rPr>
              <w:t xml:space="preserve"> (</w:t>
            </w:r>
            <w:r>
              <w:rPr>
                <w:rFonts w:eastAsia="等线" w:hint="eastAsia"/>
                <w:lang w:eastAsia="zh-CN"/>
              </w:rPr>
              <w:t>[2F]</w:t>
            </w:r>
            <w:r w:rsidRPr="00ED7591">
              <w:rPr>
                <w:rFonts w:eastAsia="等线"/>
                <w:lang w:eastAsia="zh-CN"/>
              </w:rPr>
              <w:t>)/(</w:t>
            </w:r>
            <w:r w:rsidRPr="003928B3">
              <w:rPr>
                <w:rFonts w:eastAsia="等线"/>
                <w:i/>
                <w:iCs/>
                <w:lang w:eastAsia="zh-CN"/>
              </w:rPr>
              <w:t>dB2lin</w:t>
            </w:r>
            <w:r w:rsidRPr="00ED7591">
              <w:rPr>
                <w:rFonts w:eastAsia="等线"/>
                <w:lang w:eastAsia="zh-CN"/>
              </w:rPr>
              <w:t>(</w:t>
            </w:r>
            <w:r>
              <w:rPr>
                <w:rFonts w:eastAsia="等线" w:hint="eastAsia"/>
                <w:lang w:eastAsia="zh-CN"/>
              </w:rPr>
              <w:t>[2F]</w:t>
            </w:r>
            <w:r w:rsidRPr="00ED7591">
              <w:rPr>
                <w:rFonts w:eastAsia="等线"/>
                <w:lang w:eastAsia="zh-CN"/>
              </w:rPr>
              <w:t>)+</w:t>
            </w:r>
            <w:r w:rsidRPr="003928B3">
              <w:rPr>
                <w:rFonts w:eastAsia="等线" w:hint="eastAsia"/>
                <w:i/>
                <w:iCs/>
                <w:lang w:eastAsia="zh-CN"/>
              </w:rPr>
              <w:t>d</w:t>
            </w:r>
            <w:r w:rsidRPr="003928B3">
              <w:rPr>
                <w:rFonts w:eastAsia="等线"/>
                <w:i/>
                <w:iCs/>
                <w:lang w:eastAsia="zh-CN"/>
              </w:rPr>
              <w:t>B2lin</w:t>
            </w:r>
            <w:r w:rsidRPr="00ED7591">
              <w:rPr>
                <w:rFonts w:eastAsia="等线"/>
                <w:lang w:eastAsia="zh-CN"/>
              </w:rPr>
              <w:t>(</w:t>
            </w:r>
            <w:r>
              <w:rPr>
                <w:rFonts w:eastAsia="等线" w:hint="eastAsia"/>
                <w:lang w:eastAsia="zh-CN"/>
              </w:rPr>
              <w:t>[2K1]</w:t>
            </w:r>
            <w:r w:rsidRPr="00ED7591">
              <w:rPr>
                <w:rFonts w:eastAsia="等线"/>
                <w:lang w:eastAsia="zh-CN"/>
              </w:rPr>
              <w:t>) ))</w:t>
            </w:r>
          </w:p>
          <w:p w14:paraId="4DAEA6C7" w14:textId="77777777" w:rsidR="005623A9" w:rsidRDefault="005623A9" w:rsidP="006009E0">
            <w:pPr>
              <w:pStyle w:val="af"/>
              <w:numPr>
                <w:ilvl w:val="0"/>
                <w:numId w:val="30"/>
              </w:numPr>
              <w:adjustRightInd w:val="0"/>
              <w:snapToGrid w:val="0"/>
              <w:ind w:firstLineChars="0"/>
              <w:rPr>
                <w:rFonts w:eastAsia="等线"/>
                <w:lang w:eastAsia="zh-CN"/>
              </w:rPr>
            </w:pPr>
            <w:r>
              <w:rPr>
                <w:rFonts w:eastAsia="等线" w:hint="eastAsia"/>
                <w:lang w:eastAsia="zh-CN"/>
              </w:rPr>
              <w:t xml:space="preserve">[vivo] proposed the </w:t>
            </w:r>
            <w:r w:rsidRPr="00C979B3">
              <w:rPr>
                <w:rFonts w:eastAsia="等线"/>
                <w:lang w:eastAsia="zh-CN"/>
              </w:rPr>
              <w:t>receiver sensitivity loss is determined by carrier wave power leakage into LNA</w:t>
            </w:r>
            <w:r>
              <w:rPr>
                <w:rFonts w:eastAsia="等线" w:hint="eastAsia"/>
                <w:lang w:eastAsia="zh-CN"/>
              </w:rPr>
              <w:t xml:space="preserve"> and </w:t>
            </w:r>
            <w:r>
              <w:rPr>
                <w:rFonts w:eastAsia="等线"/>
                <w:lang w:eastAsia="zh-CN"/>
              </w:rPr>
              <w:t>parameter</w:t>
            </w:r>
            <w:r>
              <w:rPr>
                <w:rFonts w:eastAsia="等线" w:hint="eastAsia"/>
                <w:lang w:eastAsia="zh-CN"/>
              </w:rPr>
              <w:t xml:space="preserve"> of LNA, and the same calculation as R18 SBFD can be used.</w:t>
            </w:r>
          </w:p>
          <w:p w14:paraId="4040F423" w14:textId="77777777" w:rsidR="005623A9" w:rsidRPr="003928B3" w:rsidRDefault="005623A9" w:rsidP="006009E0">
            <w:pPr>
              <w:pStyle w:val="af"/>
              <w:numPr>
                <w:ilvl w:val="1"/>
                <w:numId w:val="30"/>
              </w:numPr>
              <w:adjustRightInd w:val="0"/>
              <w:snapToGrid w:val="0"/>
              <w:ind w:firstLineChars="0"/>
              <w:rPr>
                <w:rFonts w:eastAsia="等线"/>
                <w:lang w:eastAsia="zh-CN"/>
              </w:rPr>
            </w:pPr>
            <w:r w:rsidRPr="003928B3">
              <w:rPr>
                <w:rFonts w:eastAsia="等线"/>
                <w:lang w:eastAsia="zh-CN"/>
              </w:rPr>
              <w:t>D1T1-A2: 10.82 dB</w:t>
            </w:r>
          </w:p>
          <w:p w14:paraId="16E2C65F" w14:textId="77777777" w:rsidR="005623A9" w:rsidRPr="003928B3" w:rsidRDefault="005623A9" w:rsidP="006009E0">
            <w:pPr>
              <w:pStyle w:val="af"/>
              <w:numPr>
                <w:ilvl w:val="1"/>
                <w:numId w:val="30"/>
              </w:numPr>
              <w:adjustRightInd w:val="0"/>
              <w:snapToGrid w:val="0"/>
              <w:ind w:firstLineChars="0"/>
              <w:rPr>
                <w:rFonts w:eastAsia="等线"/>
                <w:lang w:eastAsia="zh-CN"/>
              </w:rPr>
            </w:pPr>
            <w:r w:rsidRPr="003928B3">
              <w:rPr>
                <w:rFonts w:eastAsia="等线"/>
                <w:lang w:eastAsia="zh-CN"/>
              </w:rPr>
              <w:t>D1T1-B: 1.31 dB</w:t>
            </w:r>
          </w:p>
          <w:p w14:paraId="14E0F452" w14:textId="77777777" w:rsidR="005623A9" w:rsidRPr="003928B3" w:rsidRDefault="005623A9" w:rsidP="006009E0">
            <w:pPr>
              <w:pStyle w:val="af"/>
              <w:numPr>
                <w:ilvl w:val="1"/>
                <w:numId w:val="30"/>
              </w:numPr>
              <w:adjustRightInd w:val="0"/>
              <w:snapToGrid w:val="0"/>
              <w:ind w:firstLineChars="0"/>
              <w:rPr>
                <w:rFonts w:eastAsia="等线"/>
                <w:lang w:eastAsia="zh-CN"/>
              </w:rPr>
            </w:pPr>
            <w:r w:rsidRPr="003928B3">
              <w:rPr>
                <w:rFonts w:eastAsia="等线"/>
                <w:lang w:eastAsia="zh-CN"/>
              </w:rPr>
              <w:t>D2T2-A2: 17.52 dB</w:t>
            </w:r>
          </w:p>
          <w:p w14:paraId="15099E0C" w14:textId="77777777" w:rsidR="005623A9" w:rsidRPr="003928B3" w:rsidRDefault="005623A9" w:rsidP="006009E0">
            <w:pPr>
              <w:pStyle w:val="af"/>
              <w:numPr>
                <w:ilvl w:val="1"/>
                <w:numId w:val="30"/>
              </w:numPr>
              <w:adjustRightInd w:val="0"/>
              <w:snapToGrid w:val="0"/>
              <w:ind w:firstLineChars="0"/>
              <w:rPr>
                <w:rFonts w:eastAsia="等线"/>
                <w:lang w:eastAsia="zh-CN"/>
              </w:rPr>
            </w:pPr>
            <w:r w:rsidRPr="003928B3">
              <w:rPr>
                <w:rFonts w:eastAsia="等线"/>
                <w:lang w:eastAsia="zh-CN"/>
              </w:rPr>
              <w:t>D2T2-B: 2.74 dB</w:t>
            </w:r>
          </w:p>
          <w:p w14:paraId="2D00E4F0" w14:textId="77777777" w:rsidR="005623A9" w:rsidRPr="00860A01" w:rsidRDefault="005623A9" w:rsidP="006009E0">
            <w:pPr>
              <w:pStyle w:val="af"/>
              <w:adjustRightInd w:val="0"/>
              <w:snapToGrid w:val="0"/>
              <w:ind w:left="880" w:firstLineChars="0" w:firstLine="0"/>
              <w:rPr>
                <w:rFonts w:eastAsia="等线"/>
                <w:highlight w:val="yellow"/>
                <w:lang w:eastAsia="zh-CN"/>
              </w:rPr>
            </w:pPr>
            <w:r>
              <w:rPr>
                <w:rFonts w:eastAsia="等线" w:hint="eastAsia"/>
                <w:lang w:eastAsia="zh-CN"/>
              </w:rPr>
              <w:t>[ZTE], [OPPO] calculate the receiver sensitivity loss by[2K2]=</w:t>
            </w:r>
            <w:r w:rsidRPr="00ED7591">
              <w:rPr>
                <w:rFonts w:eastAsia="等线"/>
                <w:lang w:eastAsia="zh-CN"/>
              </w:rPr>
              <w:t xml:space="preserve"> </w:t>
            </w:r>
            <w:r>
              <w:rPr>
                <w:kern w:val="24"/>
              </w:rPr>
              <w:t>10</w:t>
            </w:r>
            <w:r>
              <w:rPr>
                <w:rFonts w:eastAsia="宋体" w:hint="eastAsia"/>
                <w:kern w:val="24"/>
                <w:lang w:val="en-US" w:eastAsia="zh-CN"/>
              </w:rPr>
              <w:t>*</w:t>
            </w:r>
            <w:r>
              <w:rPr>
                <w:kern w:val="24"/>
              </w:rPr>
              <w:t>log10(1+</w:t>
            </w:r>
            <w:r>
              <w:rPr>
                <w:rFonts w:eastAsia="宋体" w:hint="eastAsia"/>
                <w:kern w:val="24"/>
                <w:lang w:val="en-US" w:eastAsia="zh-CN"/>
              </w:rPr>
              <w:t>10^((</w:t>
            </w:r>
            <w:r>
              <w:rPr>
                <w:rFonts w:eastAsiaTheme="minorEastAsia" w:hint="eastAsia"/>
                <w:lang w:eastAsia="zh-CN"/>
              </w:rPr>
              <w:t xml:space="preserve"> [2K1]</w:t>
            </w:r>
            <w:r>
              <w:rPr>
                <w:rFonts w:eastAsia="宋体" w:hint="eastAsia"/>
                <w:bCs/>
                <w:lang w:val="en-US" w:eastAsia="zh-CN"/>
              </w:rPr>
              <w:t>－</w:t>
            </w:r>
            <w:r>
              <w:rPr>
                <w:rFonts w:hint="eastAsia"/>
                <w:lang w:val="en-US" w:eastAsia="zh-CN"/>
              </w:rPr>
              <w:t xml:space="preserve"> </w:t>
            </w:r>
            <w:r>
              <w:rPr>
                <w:rFonts w:eastAsiaTheme="minorEastAsia" w:hint="eastAsia"/>
                <w:lang w:val="en-US" w:eastAsia="zh-CN"/>
              </w:rPr>
              <w:t>[</w:t>
            </w:r>
            <w:r>
              <w:rPr>
                <w:rFonts w:eastAsiaTheme="minorEastAsia" w:hint="eastAsia"/>
                <w:lang w:eastAsia="zh-CN"/>
              </w:rPr>
              <w:t>2</w:t>
            </w:r>
            <w:r>
              <w:rPr>
                <w:rFonts w:eastAsiaTheme="minorEastAsia" w:hint="eastAsia"/>
                <w:lang w:val="en-US" w:eastAsia="zh-CN"/>
              </w:rPr>
              <w:t>F]</w:t>
            </w:r>
            <w:r>
              <w:rPr>
                <w:rFonts w:eastAsia="宋体" w:hint="eastAsia"/>
                <w:kern w:val="24"/>
                <w:lang w:val="en-US" w:eastAsia="zh-CN"/>
              </w:rPr>
              <w:t>)/10)</w:t>
            </w:r>
            <w:r>
              <w:rPr>
                <w:kern w:val="24"/>
              </w:rPr>
              <w:t>)</w:t>
            </w:r>
          </w:p>
        </w:tc>
      </w:tr>
    </w:tbl>
    <w:p w14:paraId="147BCFBE" w14:textId="77777777" w:rsidR="005623A9" w:rsidRDefault="005623A9" w:rsidP="000B2DDD">
      <w:pPr>
        <w:rPr>
          <w:rFonts w:eastAsiaTheme="minorEastAsia"/>
          <w:i/>
          <w:iCs/>
          <w:lang w:eastAsia="zh-CN"/>
        </w:rPr>
      </w:pPr>
    </w:p>
    <w:p w14:paraId="1F171042" w14:textId="03F8CC47" w:rsidR="005623A9" w:rsidRPr="00D170DE" w:rsidRDefault="00D170DE" w:rsidP="000B2DDD">
      <w:pPr>
        <w:rPr>
          <w:rFonts w:eastAsiaTheme="minorEastAsia"/>
          <w:lang w:eastAsia="zh-CN"/>
        </w:rPr>
      </w:pPr>
      <w:r w:rsidRPr="00D170DE">
        <w:rPr>
          <w:rFonts w:eastAsiaTheme="minorEastAsia" w:hint="eastAsia"/>
          <w:lang w:eastAsia="zh-CN"/>
        </w:rPr>
        <w:t>The proposed formula from Huawei and ZTE/OPPO seems to be the same</w:t>
      </w:r>
    </w:p>
    <w:p w14:paraId="695BFC27" w14:textId="77777777" w:rsidR="00D170DE" w:rsidRDefault="00D170DE" w:rsidP="000B2DDD">
      <w:pPr>
        <w:rPr>
          <w:rFonts w:eastAsiaTheme="minorEastAsia"/>
          <w:i/>
          <w:iCs/>
          <w:lang w:eastAsia="zh-CN"/>
        </w:rPr>
      </w:pPr>
    </w:p>
    <w:p w14:paraId="4F76BF8C" w14:textId="5D0126EE" w:rsidR="00D170DE" w:rsidRDefault="00D170DE" w:rsidP="00D170DE">
      <w:pPr>
        <w:pStyle w:val="4"/>
        <w:numPr>
          <w:ilvl w:val="0"/>
          <w:numId w:val="0"/>
        </w:numPr>
        <w:ind w:left="864" w:hanging="864"/>
        <w:rPr>
          <w:rFonts w:eastAsiaTheme="minorEastAsia"/>
          <w:lang w:eastAsia="zh-CN"/>
        </w:rPr>
      </w:pPr>
      <w:r w:rsidRPr="005E1628">
        <w:rPr>
          <w:rFonts w:eastAsiaTheme="minorEastAsia" w:hint="eastAsia"/>
          <w:lang w:eastAsia="zh-CN"/>
        </w:rPr>
        <w:t>[H][Proposal-</w:t>
      </w:r>
      <w:r w:rsidRPr="005E1628">
        <w:rPr>
          <w:rFonts w:eastAsiaTheme="minorEastAsia"/>
          <w:lang w:eastAsia="zh-CN"/>
        </w:rPr>
        <w:fldChar w:fldCharType="begin"/>
      </w:r>
      <w:r w:rsidRPr="005E1628">
        <w:rPr>
          <w:rFonts w:eastAsiaTheme="minorEastAsia"/>
          <w:lang w:eastAsia="zh-CN"/>
        </w:rPr>
        <w:instrText xml:space="preserve"> </w:instrText>
      </w:r>
      <w:r w:rsidRPr="005E1628">
        <w:instrText>STYLEREF "</w:instrText>
      </w:r>
      <w:r w:rsidRPr="005E1628">
        <w:rPr>
          <w:rFonts w:eastAsiaTheme="minorEastAsia" w:hint="eastAsia"/>
          <w:lang w:eastAsia="zh-CN"/>
        </w:rPr>
        <w:instrText>Title</w:instrText>
      </w:r>
      <w:r w:rsidRPr="005E1628">
        <w:instrText>" \n \t</w:instrText>
      </w:r>
      <w:r w:rsidRPr="005E1628">
        <w:rPr>
          <w:rFonts w:eastAsiaTheme="minorEastAsia"/>
          <w:lang w:eastAsia="zh-CN"/>
        </w:rPr>
        <w:instrText xml:space="preserve"> </w:instrText>
      </w:r>
      <w:r w:rsidRPr="005E1628">
        <w:rPr>
          <w:rFonts w:eastAsiaTheme="minorEastAsia"/>
          <w:lang w:eastAsia="zh-CN"/>
        </w:rPr>
        <w:fldChar w:fldCharType="separate"/>
      </w:r>
      <w:r w:rsidR="00572555">
        <w:rPr>
          <w:noProof/>
        </w:rPr>
        <w:t>3.4.25</w:t>
      </w:r>
      <w:r w:rsidRPr="005E1628">
        <w:rPr>
          <w:rFonts w:eastAsiaTheme="minorEastAsia"/>
          <w:lang w:eastAsia="zh-CN"/>
        </w:rPr>
        <w:fldChar w:fldCharType="end"/>
      </w:r>
      <w:r w:rsidRPr="005E1628">
        <w:rPr>
          <w:rFonts w:eastAsiaTheme="minorEastAsia" w:hint="eastAsia"/>
          <w:lang w:eastAsia="zh-CN"/>
        </w:rPr>
        <w:t xml:space="preserve">-v1] </w:t>
      </w:r>
    </w:p>
    <w:p w14:paraId="199F4CAE" w14:textId="77777777" w:rsidR="00D170DE" w:rsidRPr="00FC5A8F" w:rsidRDefault="00D170DE" w:rsidP="00D170DE">
      <w:pPr>
        <w:rPr>
          <w:rFonts w:eastAsiaTheme="minorEastAsia"/>
          <w:lang w:eastAsia="zh-CN"/>
        </w:rPr>
      </w:pPr>
    </w:p>
    <w:tbl>
      <w:tblPr>
        <w:tblStyle w:val="af1"/>
        <w:tblW w:w="14850" w:type="dxa"/>
        <w:tblLook w:val="04A0" w:firstRow="1" w:lastRow="0" w:firstColumn="1" w:lastColumn="0" w:noHBand="0" w:noVBand="1"/>
      </w:tblPr>
      <w:tblGrid>
        <w:gridCol w:w="14850"/>
      </w:tblGrid>
      <w:tr w:rsidR="00D170DE" w14:paraId="42C80FC4" w14:textId="77777777" w:rsidTr="006009E0">
        <w:tc>
          <w:tcPr>
            <w:tcW w:w="14850" w:type="dxa"/>
          </w:tcPr>
          <w:p w14:paraId="0F4D7B7E" w14:textId="77777777" w:rsidR="00D170DE" w:rsidRDefault="00D170DE" w:rsidP="006009E0">
            <w:pPr>
              <w:rPr>
                <w:rFonts w:eastAsiaTheme="minorEastAsia"/>
                <w:b/>
                <w:bCs/>
                <w:lang w:eastAsia="zh-CN"/>
              </w:rPr>
            </w:pPr>
            <w:r w:rsidRPr="00914423">
              <w:rPr>
                <w:rFonts w:eastAsiaTheme="minorEastAsia" w:hint="eastAsia"/>
                <w:b/>
                <w:bCs/>
                <w:lang w:eastAsia="zh-CN"/>
              </w:rPr>
              <w:lastRenderedPageBreak/>
              <w:t>Proposals:</w:t>
            </w:r>
          </w:p>
          <w:p w14:paraId="2A8740CE" w14:textId="5B34B982" w:rsidR="00D170DE" w:rsidRPr="00522D01" w:rsidRDefault="00D170DE" w:rsidP="006009E0">
            <w:pPr>
              <w:rPr>
                <w:rFonts w:eastAsiaTheme="minorEastAsia"/>
                <w:lang w:eastAsia="zh-CN"/>
              </w:rPr>
            </w:pPr>
            <w:r>
              <w:rPr>
                <w:rFonts w:eastAsiaTheme="minorEastAsia" w:hint="eastAsia"/>
                <w:lang w:eastAsia="zh-CN"/>
              </w:rPr>
              <w:t>Update the link budget table Row [2K2] as follows,</w:t>
            </w:r>
          </w:p>
          <w:p w14:paraId="21CDE2DF" w14:textId="77777777" w:rsidR="00D170DE" w:rsidRDefault="00D170DE" w:rsidP="006009E0">
            <w:pPr>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3"/>
              <w:gridCol w:w="2887"/>
              <w:gridCol w:w="1846"/>
              <w:gridCol w:w="8678"/>
            </w:tblGrid>
            <w:tr w:rsidR="00D170DE" w14:paraId="6E8F0AA2" w14:textId="77777777" w:rsidTr="00D170DE">
              <w:trPr>
                <w:trHeight w:val="151"/>
              </w:trPr>
              <w:tc>
                <w:tcPr>
                  <w:tcW w:w="415" w:type="pct"/>
                  <w:tcBorders>
                    <w:top w:val="single" w:sz="4" w:space="0" w:color="auto"/>
                    <w:left w:val="single" w:sz="4" w:space="0" w:color="auto"/>
                    <w:bottom w:val="single" w:sz="4" w:space="0" w:color="auto"/>
                    <w:right w:val="single" w:sz="4" w:space="0" w:color="auto"/>
                  </w:tcBorders>
                  <w:vAlign w:val="center"/>
                </w:tcPr>
                <w:p w14:paraId="72855C27" w14:textId="77777777" w:rsidR="00D170DE" w:rsidRDefault="00D170DE" w:rsidP="006009E0">
                  <w:pPr>
                    <w:adjustRightInd w:val="0"/>
                    <w:snapToGrid w:val="0"/>
                    <w:jc w:val="center"/>
                    <w:rPr>
                      <w:rFonts w:ascii="Times New Roman" w:eastAsia="等线" w:hAnsi="Times New Roman"/>
                      <w:b/>
                      <w:bCs/>
                      <w:szCs w:val="20"/>
                      <w:lang w:bidi="ar"/>
                    </w:rPr>
                  </w:pPr>
                  <w:r>
                    <w:rPr>
                      <w:rFonts w:ascii="Times New Roman" w:eastAsia="等线" w:hAnsi="Times New Roman" w:hint="eastAsia"/>
                      <w:b/>
                      <w:bCs/>
                      <w:szCs w:val="20"/>
                      <w:lang w:bidi="ar"/>
                    </w:rPr>
                    <w:t>No.</w:t>
                  </w:r>
                </w:p>
              </w:tc>
              <w:tc>
                <w:tcPr>
                  <w:tcW w:w="98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12D2787" w14:textId="77777777" w:rsidR="00D170DE" w:rsidRDefault="00D170DE" w:rsidP="006009E0">
                  <w:pPr>
                    <w:adjustRightInd w:val="0"/>
                    <w:snapToGrid w:val="0"/>
                    <w:rPr>
                      <w:rFonts w:ascii="Times New Roman" w:eastAsia="等线" w:hAnsi="Times New Roman"/>
                      <w:b/>
                      <w:bCs/>
                      <w:szCs w:val="20"/>
                      <w:lang w:bidi="ar"/>
                    </w:rPr>
                  </w:pPr>
                  <w:r>
                    <w:rPr>
                      <w:rFonts w:ascii="Times New Roman" w:eastAsia="等线" w:hAnsi="Times New Roman" w:hint="eastAsia"/>
                      <w:b/>
                      <w:bCs/>
                      <w:szCs w:val="20"/>
                      <w:lang w:bidi="ar"/>
                    </w:rPr>
                    <w:t>Item</w:t>
                  </w:r>
                </w:p>
              </w:tc>
              <w:tc>
                <w:tcPr>
                  <w:tcW w:w="631" w:type="pct"/>
                  <w:tcBorders>
                    <w:top w:val="single" w:sz="4" w:space="0" w:color="auto"/>
                    <w:left w:val="single" w:sz="4" w:space="0" w:color="auto"/>
                    <w:bottom w:val="single" w:sz="4" w:space="0" w:color="auto"/>
                    <w:right w:val="single" w:sz="4" w:space="0" w:color="auto"/>
                  </w:tcBorders>
                  <w:shd w:val="clear" w:color="auto" w:fill="auto"/>
                  <w:vAlign w:val="center"/>
                </w:tcPr>
                <w:p w14:paraId="3C521420" w14:textId="77777777" w:rsidR="00D170DE" w:rsidRDefault="00D170DE" w:rsidP="006009E0">
                  <w:pPr>
                    <w:rPr>
                      <w:rFonts w:ascii="Times New Roman" w:eastAsia="等线" w:hAnsi="Times New Roman"/>
                      <w:b/>
                      <w:bCs/>
                      <w:szCs w:val="20"/>
                    </w:rPr>
                  </w:pPr>
                  <w:r>
                    <w:rPr>
                      <w:rFonts w:ascii="Times New Roman" w:eastAsia="等线" w:hAnsi="Times New Roman" w:hint="eastAsia"/>
                      <w:b/>
                      <w:bCs/>
                      <w:szCs w:val="20"/>
                    </w:rPr>
                    <w:t>Reader-to-Device</w:t>
                  </w:r>
                </w:p>
              </w:tc>
              <w:tc>
                <w:tcPr>
                  <w:tcW w:w="2966" w:type="pct"/>
                  <w:tcBorders>
                    <w:top w:val="single" w:sz="4" w:space="0" w:color="auto"/>
                    <w:left w:val="single" w:sz="4" w:space="0" w:color="auto"/>
                    <w:bottom w:val="single" w:sz="4" w:space="0" w:color="auto"/>
                    <w:right w:val="single" w:sz="4" w:space="0" w:color="auto"/>
                  </w:tcBorders>
                  <w:shd w:val="clear" w:color="auto" w:fill="auto"/>
                  <w:vAlign w:val="center"/>
                </w:tcPr>
                <w:p w14:paraId="33DADE4D" w14:textId="77777777" w:rsidR="00D170DE" w:rsidRDefault="00D170DE" w:rsidP="006009E0">
                  <w:pPr>
                    <w:rPr>
                      <w:rFonts w:ascii="Times New Roman" w:eastAsia="等线" w:hAnsi="Times New Roman"/>
                      <w:b/>
                      <w:bCs/>
                      <w:szCs w:val="20"/>
                    </w:rPr>
                  </w:pPr>
                  <w:r>
                    <w:rPr>
                      <w:rFonts w:ascii="Times New Roman" w:eastAsia="等线" w:hAnsi="Times New Roman" w:hint="eastAsia"/>
                      <w:b/>
                      <w:bCs/>
                      <w:szCs w:val="20"/>
                    </w:rPr>
                    <w:t>Device-to-Reader</w:t>
                  </w:r>
                </w:p>
              </w:tc>
            </w:tr>
            <w:tr w:rsidR="00D170DE" w14:paraId="4261CB8D" w14:textId="77777777" w:rsidTr="00D170DE">
              <w:trPr>
                <w:trHeight w:val="151"/>
              </w:trPr>
              <w:tc>
                <w:tcPr>
                  <w:tcW w:w="415" w:type="pct"/>
                  <w:tcBorders>
                    <w:top w:val="single" w:sz="4" w:space="0" w:color="auto"/>
                    <w:left w:val="single" w:sz="4" w:space="0" w:color="auto"/>
                    <w:bottom w:val="single" w:sz="4" w:space="0" w:color="auto"/>
                    <w:right w:val="single" w:sz="4" w:space="0" w:color="auto"/>
                  </w:tcBorders>
                  <w:vAlign w:val="center"/>
                </w:tcPr>
                <w:p w14:paraId="0097E0D1" w14:textId="5BE2C91D" w:rsidR="00D170DE" w:rsidRPr="000C29B3" w:rsidRDefault="00D170DE" w:rsidP="00D170DE">
                  <w:pPr>
                    <w:adjustRightInd w:val="0"/>
                    <w:snapToGrid w:val="0"/>
                    <w:jc w:val="center"/>
                    <w:rPr>
                      <w:rFonts w:ascii="Times New Roman" w:eastAsia="等线" w:hAnsi="Times New Roman"/>
                      <w:strike/>
                      <w:color w:val="FF0000"/>
                      <w:szCs w:val="20"/>
                      <w:lang w:bidi="ar"/>
                    </w:rPr>
                  </w:pPr>
                  <w:r>
                    <w:rPr>
                      <w:rFonts w:eastAsia="等线" w:hint="eastAsia"/>
                    </w:rPr>
                    <w:t>[2K2]</w:t>
                  </w:r>
                </w:p>
              </w:tc>
              <w:tc>
                <w:tcPr>
                  <w:tcW w:w="98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D985E0F" w14:textId="09BC5E39" w:rsidR="00D170DE" w:rsidRPr="000C29B3" w:rsidRDefault="00D170DE" w:rsidP="00D170DE">
                  <w:pPr>
                    <w:adjustRightInd w:val="0"/>
                    <w:snapToGrid w:val="0"/>
                    <w:rPr>
                      <w:rFonts w:ascii="Times New Roman" w:eastAsia="等线" w:hAnsi="Times New Roman"/>
                      <w:strike/>
                      <w:color w:val="FF0000"/>
                      <w:szCs w:val="20"/>
                      <w:lang w:bidi="ar"/>
                    </w:rPr>
                  </w:pPr>
                  <w:r w:rsidRPr="00F41F25">
                    <w:rPr>
                      <w:rFonts w:eastAsia="等线" w:hint="eastAsia"/>
                      <w:lang w:eastAsia="zh-CN"/>
                    </w:rPr>
                    <w:t>Receiver sensitivity loss(dB)</w:t>
                  </w:r>
                </w:p>
              </w:tc>
              <w:tc>
                <w:tcPr>
                  <w:tcW w:w="631" w:type="pct"/>
                  <w:tcBorders>
                    <w:top w:val="single" w:sz="4" w:space="0" w:color="auto"/>
                    <w:left w:val="single" w:sz="4" w:space="0" w:color="auto"/>
                    <w:bottom w:val="single" w:sz="4" w:space="0" w:color="auto"/>
                    <w:right w:val="single" w:sz="4" w:space="0" w:color="auto"/>
                  </w:tcBorders>
                  <w:shd w:val="clear" w:color="auto" w:fill="auto"/>
                  <w:vAlign w:val="center"/>
                </w:tcPr>
                <w:p w14:paraId="395D3EC4" w14:textId="6EF54BA5" w:rsidR="00D170DE" w:rsidRPr="004E26F6" w:rsidRDefault="00D170DE" w:rsidP="00D170DE">
                  <w:pPr>
                    <w:rPr>
                      <w:rFonts w:ascii="Times New Roman" w:eastAsia="等线" w:hAnsi="Times New Roman"/>
                      <w:strike/>
                      <w:color w:val="FF0000"/>
                      <w:szCs w:val="20"/>
                    </w:rPr>
                  </w:pPr>
                  <w:r w:rsidRPr="00970743">
                    <w:rPr>
                      <w:rFonts w:eastAsia="等线" w:hint="eastAsia"/>
                      <w:lang w:eastAsia="zh-CN"/>
                    </w:rPr>
                    <w:t>N/A</w:t>
                  </w:r>
                </w:p>
              </w:tc>
              <w:tc>
                <w:tcPr>
                  <w:tcW w:w="2966" w:type="pct"/>
                  <w:tcBorders>
                    <w:top w:val="single" w:sz="4" w:space="0" w:color="auto"/>
                    <w:left w:val="single" w:sz="4" w:space="0" w:color="auto"/>
                    <w:bottom w:val="single" w:sz="4" w:space="0" w:color="auto"/>
                    <w:right w:val="single" w:sz="4" w:space="0" w:color="auto"/>
                  </w:tcBorders>
                  <w:shd w:val="clear" w:color="auto" w:fill="auto"/>
                  <w:vAlign w:val="center"/>
                </w:tcPr>
                <w:p w14:paraId="49C67B33" w14:textId="77777777" w:rsidR="00D170DE" w:rsidRDefault="00D170DE" w:rsidP="00D170DE">
                  <w:pPr>
                    <w:adjustRightInd w:val="0"/>
                    <w:snapToGrid w:val="0"/>
                    <w:rPr>
                      <w:rFonts w:eastAsia="等线"/>
                      <w:lang w:eastAsia="zh-CN"/>
                    </w:rPr>
                  </w:pPr>
                  <w:r w:rsidRPr="002C5F0C">
                    <w:rPr>
                      <w:rFonts w:eastAsia="等线"/>
                      <w:lang w:eastAsia="zh-CN"/>
                    </w:rPr>
                    <w:t>C</w:t>
                  </w:r>
                  <w:r w:rsidRPr="002C5F0C">
                    <w:rPr>
                      <w:rFonts w:eastAsia="等线" w:hint="eastAsia"/>
                      <w:lang w:eastAsia="zh-CN"/>
                    </w:rPr>
                    <w:t>alculated</w:t>
                  </w:r>
                  <w:r>
                    <w:rPr>
                      <w:rFonts w:eastAsia="等线" w:hint="eastAsia"/>
                      <w:lang w:eastAsia="zh-CN"/>
                    </w:rPr>
                    <w:t xml:space="preserve"> (see Note 1)</w:t>
                  </w:r>
                </w:p>
                <w:p w14:paraId="361FE9BF" w14:textId="77777777" w:rsidR="00D170DE" w:rsidRDefault="00D170DE" w:rsidP="00D170DE">
                  <w:pPr>
                    <w:adjustRightInd w:val="0"/>
                    <w:snapToGrid w:val="0"/>
                    <w:rPr>
                      <w:rFonts w:eastAsia="等线"/>
                      <w:lang w:eastAsia="zh-CN"/>
                    </w:rPr>
                  </w:pPr>
                </w:p>
                <w:p w14:paraId="416E5FE6" w14:textId="1E88813F" w:rsidR="00D170DE" w:rsidRPr="00D170DE" w:rsidRDefault="00D170DE" w:rsidP="00D170DE">
                  <w:pPr>
                    <w:adjustRightInd w:val="0"/>
                    <w:snapToGrid w:val="0"/>
                    <w:rPr>
                      <w:rFonts w:eastAsia="等线"/>
                      <w:lang w:eastAsia="zh-CN"/>
                    </w:rPr>
                  </w:pPr>
                  <w:r>
                    <w:rPr>
                      <w:rFonts w:eastAsia="等线" w:hint="eastAsia"/>
                      <w:lang w:eastAsia="zh-CN"/>
                    </w:rPr>
                    <w:t>Note: only applicable for device 1/2a</w:t>
                  </w:r>
                </w:p>
              </w:tc>
            </w:tr>
          </w:tbl>
          <w:p w14:paraId="3CCAC7A0" w14:textId="77777777" w:rsidR="00D170DE" w:rsidRDefault="00D170DE" w:rsidP="006009E0">
            <w:pPr>
              <w:rPr>
                <w:rFonts w:eastAsiaTheme="minorEastAsia"/>
                <w:lang w:eastAsia="zh-CN"/>
              </w:rPr>
            </w:pPr>
          </w:p>
          <w:p w14:paraId="4A591213" w14:textId="77777777" w:rsidR="00D170DE" w:rsidRPr="00113B49" w:rsidRDefault="00D170DE" w:rsidP="006009E0">
            <w:pPr>
              <w:rPr>
                <w:rFonts w:eastAsiaTheme="minorEastAsia"/>
                <w:lang w:eastAsia="zh-CN"/>
              </w:rPr>
            </w:pPr>
            <w:r w:rsidRPr="00113B49">
              <w:rPr>
                <w:rFonts w:eastAsiaTheme="minorEastAsia" w:hint="eastAsia"/>
                <w:lang w:eastAsia="zh-CN"/>
              </w:rPr>
              <w:t>Note 1:</w:t>
            </w:r>
          </w:p>
          <w:p w14:paraId="561751A5" w14:textId="77777777" w:rsidR="00D170DE" w:rsidRPr="00113B49" w:rsidRDefault="00D170DE" w:rsidP="006009E0">
            <w:pPr>
              <w:rPr>
                <w:rFonts w:eastAsiaTheme="minorEastAsia"/>
                <w:lang w:eastAsia="zh-CN"/>
              </w:rPr>
            </w:pPr>
            <w:r w:rsidRPr="00113B49">
              <w:rPr>
                <w:rFonts w:eastAsiaTheme="minorEastAsia"/>
                <w:lang w:eastAsia="zh-CN"/>
              </w:rPr>
              <w:t>…</w:t>
            </w:r>
          </w:p>
          <w:p w14:paraId="57A4129D" w14:textId="361E0B6F" w:rsidR="00D170DE" w:rsidRDefault="00D170DE" w:rsidP="006009E0">
            <w:pPr>
              <w:rPr>
                <w:rFonts w:eastAsiaTheme="minorEastAsia"/>
                <w:lang w:eastAsia="zh-CN"/>
              </w:rPr>
            </w:pPr>
            <w:r w:rsidRPr="00113B49">
              <w:rPr>
                <w:rFonts w:eastAsiaTheme="minorEastAsia" w:hint="eastAsia"/>
                <w:lang w:eastAsia="zh-CN"/>
              </w:rPr>
              <w:t>[</w:t>
            </w:r>
            <w:r>
              <w:rPr>
                <w:rFonts w:eastAsiaTheme="minorEastAsia" w:hint="eastAsia"/>
                <w:lang w:eastAsia="zh-CN"/>
              </w:rPr>
              <w:t>2K2</w:t>
            </w:r>
            <w:r w:rsidRPr="00113B49">
              <w:rPr>
                <w:rFonts w:eastAsiaTheme="minorEastAsia" w:hint="eastAsia"/>
                <w:lang w:eastAsia="zh-CN"/>
              </w:rPr>
              <w:t>]:</w:t>
            </w:r>
          </w:p>
          <w:p w14:paraId="4C6AEB8C" w14:textId="6F536B8D" w:rsidR="00D170DE" w:rsidRPr="004C6106" w:rsidRDefault="00000000" w:rsidP="00D170DE">
            <w:pPr>
              <w:pStyle w:val="af"/>
              <w:numPr>
                <w:ilvl w:val="0"/>
                <w:numId w:val="30"/>
              </w:numPr>
              <w:ind w:firstLineChars="0"/>
              <w:rPr>
                <w:rFonts w:eastAsiaTheme="minorEastAsia"/>
                <w:lang w:eastAsia="zh-CN"/>
              </w:rPr>
            </w:pPr>
            <m:oMath>
              <m:d>
                <m:dPr>
                  <m:begChr m:val="["/>
                  <m:endChr m:val="]"/>
                  <m:ctrlPr>
                    <w:rPr>
                      <w:rFonts w:ascii="Cambria Math" w:eastAsiaTheme="minorEastAsia" w:hAnsi="Cambria Math"/>
                      <w:i/>
                      <w:lang w:eastAsia="zh-CN"/>
                    </w:rPr>
                  </m:ctrlPr>
                </m:dPr>
                <m:e>
                  <m:r>
                    <w:rPr>
                      <w:rFonts w:ascii="Cambria Math" w:eastAsiaTheme="minorEastAsia" w:hAnsi="Cambria Math"/>
                      <w:lang w:eastAsia="zh-CN"/>
                    </w:rPr>
                    <m:t>2K2</m:t>
                  </m:r>
                </m:e>
              </m:d>
              <m:r>
                <w:rPr>
                  <w:rFonts w:ascii="Cambria Math" w:eastAsiaTheme="minorEastAsia" w:hAnsi="Cambria Math"/>
                  <w:lang w:eastAsia="zh-CN"/>
                </w:rPr>
                <m:t>=lin2dB</m:t>
              </m:r>
              <m:d>
                <m:dPr>
                  <m:ctrlPr>
                    <w:rPr>
                      <w:rFonts w:ascii="Cambria Math" w:eastAsiaTheme="minorEastAsia" w:hAnsi="Cambria Math"/>
                      <w:i/>
                      <w:lang w:eastAsia="zh-CN"/>
                    </w:rPr>
                  </m:ctrlPr>
                </m:dPr>
                <m:e>
                  <m:r>
                    <w:rPr>
                      <w:rFonts w:ascii="Cambria Math" w:eastAsiaTheme="minorEastAsia" w:hAnsi="Cambria Math"/>
                      <w:lang w:eastAsia="zh-CN"/>
                    </w:rPr>
                    <m:t>1+</m:t>
                  </m:r>
                  <m:f>
                    <m:fPr>
                      <m:ctrlPr>
                        <w:rPr>
                          <w:rFonts w:ascii="Cambria Math" w:eastAsiaTheme="minorEastAsia" w:hAnsi="Cambria Math"/>
                          <w:i/>
                          <w:lang w:eastAsia="zh-CN"/>
                        </w:rPr>
                      </m:ctrlPr>
                    </m:fPr>
                    <m:num>
                      <m:r>
                        <w:rPr>
                          <w:rFonts w:ascii="Cambria Math" w:eastAsiaTheme="minorEastAsia" w:hAnsi="Cambria Math" w:hint="eastAsia"/>
                          <w:lang w:eastAsia="zh-CN"/>
                        </w:rPr>
                        <m:t>dB</m:t>
                      </m:r>
                      <m:r>
                        <w:rPr>
                          <w:rFonts w:ascii="Cambria Math" w:eastAsiaTheme="minorEastAsia" w:hAnsi="Cambria Math"/>
                          <w:lang w:eastAsia="zh-CN"/>
                        </w:rPr>
                        <m:t>2lin([2K1])</m:t>
                      </m:r>
                    </m:num>
                    <m:den>
                      <m:r>
                        <w:rPr>
                          <w:rFonts w:ascii="Cambria Math" w:eastAsiaTheme="minorEastAsia" w:hAnsi="Cambria Math"/>
                          <w:lang w:eastAsia="zh-CN"/>
                        </w:rPr>
                        <m:t>dB2lin([2F])</m:t>
                      </m:r>
                    </m:den>
                  </m:f>
                </m:e>
              </m:d>
            </m:oMath>
          </w:p>
          <w:p w14:paraId="3CDB43E2" w14:textId="77777777" w:rsidR="00D170DE" w:rsidRPr="009C36DB" w:rsidRDefault="00D170DE" w:rsidP="006009E0">
            <w:pPr>
              <w:rPr>
                <w:rFonts w:eastAsiaTheme="minorEastAsia"/>
                <w:lang w:eastAsia="zh-CN"/>
              </w:rPr>
            </w:pPr>
          </w:p>
        </w:tc>
      </w:tr>
    </w:tbl>
    <w:p w14:paraId="734C416C" w14:textId="77777777" w:rsidR="00D170DE" w:rsidRDefault="00D170DE" w:rsidP="000B2DDD">
      <w:pPr>
        <w:rPr>
          <w:rFonts w:eastAsiaTheme="minorEastAsia"/>
          <w:i/>
          <w:iCs/>
          <w:lang w:eastAsia="zh-CN"/>
        </w:rPr>
      </w:pPr>
    </w:p>
    <w:tbl>
      <w:tblPr>
        <w:tblStyle w:val="af1"/>
        <w:tblW w:w="9736" w:type="dxa"/>
        <w:tblLayout w:type="fixed"/>
        <w:tblLook w:val="04A0" w:firstRow="1" w:lastRow="0" w:firstColumn="1" w:lastColumn="0" w:noHBand="0" w:noVBand="1"/>
      </w:tblPr>
      <w:tblGrid>
        <w:gridCol w:w="1129"/>
        <w:gridCol w:w="8607"/>
      </w:tblGrid>
      <w:tr w:rsidR="004E3F1C" w:rsidRPr="00E5405E" w14:paraId="1615C730" w14:textId="77777777" w:rsidTr="004772B4">
        <w:tc>
          <w:tcPr>
            <w:tcW w:w="1129" w:type="dxa"/>
          </w:tcPr>
          <w:p w14:paraId="13FE67F0" w14:textId="77777777" w:rsidR="004E3F1C" w:rsidRPr="00E5405E" w:rsidRDefault="004E3F1C" w:rsidP="004772B4">
            <w:pPr>
              <w:jc w:val="center"/>
              <w:rPr>
                <w:rFonts w:eastAsiaTheme="minorEastAsia"/>
                <w:b/>
                <w:bCs/>
                <w:lang w:eastAsia="zh-CN"/>
              </w:rPr>
            </w:pPr>
            <w:r w:rsidRPr="00E5405E">
              <w:rPr>
                <w:rFonts w:eastAsiaTheme="minorEastAsia" w:hint="eastAsia"/>
                <w:b/>
                <w:bCs/>
                <w:lang w:eastAsia="zh-CN"/>
              </w:rPr>
              <w:t>Company</w:t>
            </w:r>
          </w:p>
        </w:tc>
        <w:tc>
          <w:tcPr>
            <w:tcW w:w="8607" w:type="dxa"/>
          </w:tcPr>
          <w:p w14:paraId="21E62B3F" w14:textId="77777777" w:rsidR="004E3F1C" w:rsidRPr="00E5405E" w:rsidRDefault="004E3F1C" w:rsidP="004772B4">
            <w:pPr>
              <w:jc w:val="center"/>
              <w:rPr>
                <w:rFonts w:eastAsiaTheme="minorEastAsia"/>
                <w:b/>
                <w:bCs/>
                <w:lang w:eastAsia="zh-CN"/>
              </w:rPr>
            </w:pPr>
            <w:r w:rsidRPr="00E5405E">
              <w:rPr>
                <w:rFonts w:eastAsiaTheme="minorEastAsia" w:hint="eastAsia"/>
                <w:b/>
                <w:bCs/>
                <w:lang w:eastAsia="zh-CN"/>
              </w:rPr>
              <w:t>Comments</w:t>
            </w:r>
          </w:p>
        </w:tc>
      </w:tr>
      <w:tr w:rsidR="004E3F1C" w:rsidRPr="004C2867" w14:paraId="4F15AEC2" w14:textId="77777777" w:rsidTr="004772B4">
        <w:tc>
          <w:tcPr>
            <w:tcW w:w="1129" w:type="dxa"/>
          </w:tcPr>
          <w:p w14:paraId="5C8731DC" w14:textId="77777777" w:rsidR="004E3F1C" w:rsidRDefault="004E3F1C" w:rsidP="004772B4">
            <w:pPr>
              <w:rPr>
                <w:rFonts w:eastAsiaTheme="minorEastAsia"/>
              </w:rPr>
            </w:pPr>
          </w:p>
        </w:tc>
        <w:tc>
          <w:tcPr>
            <w:tcW w:w="8607" w:type="dxa"/>
          </w:tcPr>
          <w:p w14:paraId="4990B251" w14:textId="77777777" w:rsidR="004E3F1C" w:rsidRPr="004C2867" w:rsidRDefault="004E3F1C" w:rsidP="004772B4">
            <w:pPr>
              <w:rPr>
                <w:rFonts w:eastAsiaTheme="minorEastAsia"/>
                <w:lang w:eastAsia="zh-CN"/>
              </w:rPr>
            </w:pPr>
          </w:p>
        </w:tc>
      </w:tr>
      <w:tr w:rsidR="004E3F1C" w:rsidRPr="004C2867" w14:paraId="2321F435" w14:textId="77777777" w:rsidTr="004772B4">
        <w:tc>
          <w:tcPr>
            <w:tcW w:w="1129" w:type="dxa"/>
          </w:tcPr>
          <w:p w14:paraId="0DDE2072" w14:textId="77777777" w:rsidR="004E3F1C" w:rsidRDefault="004E3F1C" w:rsidP="004772B4">
            <w:pPr>
              <w:rPr>
                <w:rFonts w:eastAsiaTheme="minorEastAsia"/>
              </w:rPr>
            </w:pPr>
          </w:p>
        </w:tc>
        <w:tc>
          <w:tcPr>
            <w:tcW w:w="8607" w:type="dxa"/>
          </w:tcPr>
          <w:p w14:paraId="1D8F7255" w14:textId="77777777" w:rsidR="004E3F1C" w:rsidRDefault="004E3F1C" w:rsidP="004772B4">
            <w:pPr>
              <w:rPr>
                <w:rFonts w:eastAsiaTheme="minorEastAsia"/>
                <w:lang w:eastAsia="zh-CN"/>
              </w:rPr>
            </w:pPr>
          </w:p>
        </w:tc>
      </w:tr>
      <w:tr w:rsidR="004E3F1C" w:rsidRPr="004C2867" w14:paraId="2746AD55" w14:textId="77777777" w:rsidTr="004772B4">
        <w:tc>
          <w:tcPr>
            <w:tcW w:w="1129" w:type="dxa"/>
          </w:tcPr>
          <w:p w14:paraId="68A25A1C" w14:textId="77777777" w:rsidR="004E3F1C" w:rsidRDefault="004E3F1C" w:rsidP="004772B4">
            <w:pPr>
              <w:rPr>
                <w:rFonts w:eastAsiaTheme="minorEastAsia"/>
              </w:rPr>
            </w:pPr>
          </w:p>
        </w:tc>
        <w:tc>
          <w:tcPr>
            <w:tcW w:w="8607" w:type="dxa"/>
          </w:tcPr>
          <w:p w14:paraId="3767E19A" w14:textId="77777777" w:rsidR="004E3F1C" w:rsidRDefault="004E3F1C" w:rsidP="004772B4">
            <w:pPr>
              <w:rPr>
                <w:rFonts w:eastAsiaTheme="minorEastAsia"/>
                <w:lang w:eastAsia="zh-CN"/>
              </w:rPr>
            </w:pPr>
          </w:p>
        </w:tc>
      </w:tr>
      <w:tr w:rsidR="004E3F1C" w:rsidRPr="004C2867" w14:paraId="6FC9406B" w14:textId="77777777" w:rsidTr="004772B4">
        <w:tc>
          <w:tcPr>
            <w:tcW w:w="1129" w:type="dxa"/>
          </w:tcPr>
          <w:p w14:paraId="5D746E4B" w14:textId="77777777" w:rsidR="004E3F1C" w:rsidRDefault="004E3F1C" w:rsidP="004772B4">
            <w:pPr>
              <w:rPr>
                <w:rFonts w:eastAsiaTheme="minorEastAsia"/>
              </w:rPr>
            </w:pPr>
          </w:p>
        </w:tc>
        <w:tc>
          <w:tcPr>
            <w:tcW w:w="8607" w:type="dxa"/>
          </w:tcPr>
          <w:p w14:paraId="56B819F9" w14:textId="77777777" w:rsidR="004E3F1C" w:rsidRDefault="004E3F1C" w:rsidP="004772B4">
            <w:pPr>
              <w:rPr>
                <w:rFonts w:eastAsiaTheme="minorEastAsia"/>
                <w:lang w:eastAsia="zh-CN"/>
              </w:rPr>
            </w:pPr>
          </w:p>
        </w:tc>
      </w:tr>
      <w:tr w:rsidR="004E3F1C" w:rsidRPr="004C2867" w14:paraId="2BAE6B00" w14:textId="77777777" w:rsidTr="004772B4">
        <w:tc>
          <w:tcPr>
            <w:tcW w:w="1129" w:type="dxa"/>
          </w:tcPr>
          <w:p w14:paraId="16B93658" w14:textId="77777777" w:rsidR="004E3F1C" w:rsidRDefault="004E3F1C" w:rsidP="004772B4">
            <w:pPr>
              <w:rPr>
                <w:rFonts w:eastAsiaTheme="minorEastAsia"/>
              </w:rPr>
            </w:pPr>
          </w:p>
        </w:tc>
        <w:tc>
          <w:tcPr>
            <w:tcW w:w="8607" w:type="dxa"/>
          </w:tcPr>
          <w:p w14:paraId="5A668FFB" w14:textId="77777777" w:rsidR="004E3F1C" w:rsidRDefault="004E3F1C" w:rsidP="004772B4">
            <w:pPr>
              <w:rPr>
                <w:rFonts w:eastAsiaTheme="minorEastAsia"/>
                <w:lang w:eastAsia="zh-CN"/>
              </w:rPr>
            </w:pPr>
          </w:p>
        </w:tc>
      </w:tr>
    </w:tbl>
    <w:p w14:paraId="79FA5792" w14:textId="77777777" w:rsidR="004E3F1C" w:rsidRPr="005623A9" w:rsidRDefault="004E3F1C" w:rsidP="000B2DDD">
      <w:pPr>
        <w:rPr>
          <w:rFonts w:eastAsiaTheme="minorEastAsia"/>
          <w:i/>
          <w:iCs/>
          <w:lang w:eastAsia="zh-CN"/>
        </w:rPr>
      </w:pPr>
    </w:p>
    <w:p w14:paraId="0506C95E" w14:textId="77777777" w:rsidR="005623A9" w:rsidRPr="005623A9" w:rsidRDefault="005623A9" w:rsidP="005623A9">
      <w:pPr>
        <w:pStyle w:val="3"/>
        <w:rPr>
          <w:rFonts w:eastAsiaTheme="minorEastAsia"/>
          <w:lang w:eastAsia="zh-CN" w:bidi="ar"/>
        </w:rPr>
      </w:pPr>
      <w:r w:rsidRPr="005623A9">
        <w:rPr>
          <w:rFonts w:eastAsiaTheme="minorEastAsia" w:hint="eastAsia"/>
          <w:lang w:eastAsia="zh-CN" w:bidi="ar"/>
        </w:rPr>
        <w:t xml:space="preserve">[2L] </w:t>
      </w:r>
      <w:r w:rsidRPr="005623A9">
        <w:rPr>
          <w:rFonts w:eastAsiaTheme="minorEastAsia"/>
          <w:lang w:eastAsia="zh-CN" w:bidi="ar"/>
        </w:rPr>
        <w:t>Receiver Sensitivity</w:t>
      </w:r>
      <w:r w:rsidRPr="005623A9">
        <w:rPr>
          <w:rFonts w:eastAsiaTheme="minorEastAsia" w:hint="eastAsia"/>
          <w:lang w:eastAsia="zh-CN" w:bidi="ar"/>
        </w:rPr>
        <w:t xml:space="preserve"> @ Rx</w:t>
      </w:r>
    </w:p>
    <w:p w14:paraId="473C59B0" w14:textId="77777777" w:rsidR="005623A9" w:rsidRPr="00126186" w:rsidRDefault="005623A9" w:rsidP="005623A9">
      <w:pPr>
        <w:pStyle w:val="4"/>
        <w:rPr>
          <w:rFonts w:eastAsiaTheme="minorEastAsia"/>
          <w:lang w:eastAsia="zh-CN"/>
        </w:rPr>
      </w:pPr>
      <w:r w:rsidRPr="006E3F5D">
        <w:rPr>
          <w:rFonts w:eastAsiaTheme="minorEastAsia" w:hint="eastAsia"/>
          <w:lang w:eastAsia="zh-CN"/>
        </w:rPr>
        <w:t xml:space="preserve">Discussion </w:t>
      </w:r>
      <w:r>
        <w:rPr>
          <w:rFonts w:eastAsiaTheme="minorEastAsia" w:hint="eastAsia"/>
          <w:lang w:eastAsia="zh-CN"/>
        </w:rPr>
        <w:t>(round 1)</w:t>
      </w:r>
    </w:p>
    <w:p w14:paraId="7067E181" w14:textId="77777777" w:rsidR="005623A9" w:rsidRDefault="005623A9" w:rsidP="005623A9">
      <w:pPr>
        <w:snapToGrid w:val="0"/>
        <w:spacing w:before="120" w:after="180"/>
        <w:rPr>
          <w:rFonts w:ascii="Times New Roman" w:eastAsia="宋体" w:hAnsi="Times New Roman"/>
          <w:b/>
          <w:bCs/>
          <w:szCs w:val="20"/>
          <w:lang w:bidi="a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5"/>
        <w:gridCol w:w="1600"/>
        <w:gridCol w:w="3398"/>
        <w:gridCol w:w="1872"/>
        <w:gridCol w:w="7157"/>
      </w:tblGrid>
      <w:tr w:rsidR="005623A9" w14:paraId="0CA70B89" w14:textId="77777777" w:rsidTr="006009E0">
        <w:trPr>
          <w:trHeight w:val="20"/>
        </w:trPr>
        <w:tc>
          <w:tcPr>
            <w:tcW w:w="255" w:type="pct"/>
            <w:tcBorders>
              <w:top w:val="single" w:sz="4" w:space="0" w:color="auto"/>
              <w:left w:val="single" w:sz="4" w:space="0" w:color="auto"/>
              <w:bottom w:val="single" w:sz="4" w:space="0" w:color="auto"/>
              <w:right w:val="single" w:sz="4" w:space="0" w:color="auto"/>
            </w:tcBorders>
            <w:vAlign w:val="center"/>
          </w:tcPr>
          <w:p w14:paraId="5C430135" w14:textId="77777777" w:rsidR="005623A9" w:rsidRDefault="005623A9" w:rsidP="006009E0">
            <w:pPr>
              <w:adjustRightInd w:val="0"/>
              <w:snapToGrid w:val="0"/>
              <w:ind w:left="840" w:hanging="840"/>
              <w:jc w:val="center"/>
              <w:rPr>
                <w:rFonts w:ascii="Times New Roman" w:eastAsia="等线" w:hAnsi="Times New Roman"/>
                <w:b/>
                <w:bCs/>
                <w:szCs w:val="20"/>
              </w:rPr>
            </w:pPr>
            <w:r>
              <w:rPr>
                <w:rFonts w:ascii="Times New Roman" w:eastAsia="等线" w:hAnsi="Times New Roman"/>
                <w:b/>
                <w:bCs/>
                <w:szCs w:val="20"/>
              </w:rPr>
              <w:t>No.</w:t>
            </w:r>
          </w:p>
        </w:tc>
        <w:tc>
          <w:tcPr>
            <w:tcW w:w="5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1922519" w14:textId="77777777" w:rsidR="005623A9" w:rsidRDefault="005623A9" w:rsidP="006009E0">
            <w:pPr>
              <w:adjustRightInd w:val="0"/>
              <w:snapToGrid w:val="0"/>
              <w:rPr>
                <w:rFonts w:ascii="Times New Roman" w:eastAsia="等线" w:hAnsi="Times New Roman"/>
                <w:b/>
                <w:bCs/>
                <w:szCs w:val="20"/>
              </w:rPr>
            </w:pPr>
            <w:r>
              <w:rPr>
                <w:rFonts w:ascii="Times New Roman" w:eastAsia="等线" w:hAnsi="Times New Roman"/>
                <w:b/>
                <w:bCs/>
                <w:szCs w:val="20"/>
              </w:rPr>
              <w:t>Item</w:t>
            </w:r>
          </w:p>
        </w:tc>
        <w:tc>
          <w:tcPr>
            <w:tcW w:w="1149" w:type="pct"/>
            <w:tcBorders>
              <w:top w:val="single" w:sz="4" w:space="0" w:color="auto"/>
              <w:left w:val="single" w:sz="4" w:space="0" w:color="auto"/>
              <w:bottom w:val="single" w:sz="4" w:space="0" w:color="auto"/>
              <w:right w:val="single" w:sz="4" w:space="0" w:color="auto"/>
            </w:tcBorders>
            <w:shd w:val="clear" w:color="auto" w:fill="auto"/>
            <w:vAlign w:val="center"/>
          </w:tcPr>
          <w:p w14:paraId="2EA5F791" w14:textId="77777777" w:rsidR="005623A9" w:rsidRDefault="005623A9" w:rsidP="006009E0">
            <w:pPr>
              <w:adjustRightInd w:val="0"/>
              <w:snapToGrid w:val="0"/>
              <w:jc w:val="center"/>
              <w:rPr>
                <w:rFonts w:ascii="Times New Roman" w:eastAsia="等线" w:hAnsi="Times New Roman"/>
                <w:b/>
                <w:bCs/>
                <w:szCs w:val="20"/>
              </w:rPr>
            </w:pPr>
            <w:r>
              <w:rPr>
                <w:rFonts w:ascii="Times New Roman" w:eastAsia="等线" w:hAnsi="Times New Roman"/>
                <w:b/>
                <w:bCs/>
                <w:szCs w:val="20"/>
              </w:rPr>
              <w:t>Reader-to-Device</w:t>
            </w:r>
          </w:p>
        </w:tc>
        <w:tc>
          <w:tcPr>
            <w:tcW w:w="633" w:type="pct"/>
            <w:tcBorders>
              <w:top w:val="single" w:sz="4" w:space="0" w:color="auto"/>
              <w:left w:val="single" w:sz="4" w:space="0" w:color="auto"/>
              <w:bottom w:val="single" w:sz="4" w:space="0" w:color="auto"/>
              <w:right w:val="single" w:sz="4" w:space="0" w:color="auto"/>
            </w:tcBorders>
            <w:shd w:val="clear" w:color="auto" w:fill="auto"/>
            <w:vAlign w:val="center"/>
          </w:tcPr>
          <w:p w14:paraId="30173418" w14:textId="77777777" w:rsidR="005623A9" w:rsidRDefault="005623A9" w:rsidP="006009E0">
            <w:pPr>
              <w:adjustRightInd w:val="0"/>
              <w:snapToGrid w:val="0"/>
              <w:rPr>
                <w:rFonts w:ascii="Times New Roman" w:eastAsia="等线" w:hAnsi="Times New Roman"/>
                <w:b/>
                <w:bCs/>
                <w:szCs w:val="20"/>
              </w:rPr>
            </w:pPr>
            <w:r>
              <w:rPr>
                <w:rFonts w:ascii="Times New Roman" w:eastAsia="等线" w:hAnsi="Times New Roman"/>
                <w:b/>
                <w:bCs/>
                <w:szCs w:val="20"/>
              </w:rPr>
              <w:t>Device-to-Reader</w:t>
            </w:r>
          </w:p>
        </w:tc>
        <w:tc>
          <w:tcPr>
            <w:tcW w:w="2421" w:type="pct"/>
            <w:tcBorders>
              <w:top w:val="single" w:sz="4" w:space="0" w:color="auto"/>
              <w:left w:val="single" w:sz="4" w:space="0" w:color="auto"/>
              <w:bottom w:val="single" w:sz="4" w:space="0" w:color="auto"/>
              <w:right w:val="single" w:sz="4" w:space="0" w:color="auto"/>
            </w:tcBorders>
          </w:tcPr>
          <w:p w14:paraId="05363BF6" w14:textId="77777777" w:rsidR="005623A9" w:rsidRDefault="005623A9" w:rsidP="006009E0">
            <w:pPr>
              <w:adjustRightInd w:val="0"/>
              <w:snapToGrid w:val="0"/>
              <w:rPr>
                <w:rFonts w:ascii="Times New Roman" w:eastAsia="等线" w:hAnsi="Times New Roman"/>
                <w:b/>
                <w:bCs/>
                <w:szCs w:val="20"/>
                <w:lang w:eastAsia="zh-CN"/>
              </w:rPr>
            </w:pPr>
            <w:r>
              <w:rPr>
                <w:rFonts w:ascii="Times New Roman" w:eastAsia="等线" w:hAnsi="Times New Roman"/>
                <w:b/>
                <w:bCs/>
                <w:szCs w:val="20"/>
                <w:lang w:eastAsia="zh-CN"/>
              </w:rPr>
              <w:t>C</w:t>
            </w:r>
            <w:r>
              <w:rPr>
                <w:rFonts w:ascii="Times New Roman" w:eastAsia="等线" w:hAnsi="Times New Roman" w:hint="eastAsia"/>
                <w:b/>
                <w:bCs/>
                <w:szCs w:val="20"/>
                <w:lang w:eastAsia="zh-CN"/>
              </w:rPr>
              <w:t>ompany views</w:t>
            </w:r>
          </w:p>
        </w:tc>
      </w:tr>
      <w:tr w:rsidR="005623A9" w14:paraId="46AF7919" w14:textId="77777777" w:rsidTr="006009E0">
        <w:trPr>
          <w:trHeight w:val="20"/>
        </w:trPr>
        <w:tc>
          <w:tcPr>
            <w:tcW w:w="255" w:type="pct"/>
            <w:tcBorders>
              <w:top w:val="single" w:sz="4" w:space="0" w:color="auto"/>
              <w:left w:val="single" w:sz="4" w:space="0" w:color="auto"/>
              <w:bottom w:val="single" w:sz="4" w:space="0" w:color="auto"/>
              <w:right w:val="single" w:sz="4" w:space="0" w:color="auto"/>
            </w:tcBorders>
            <w:vAlign w:val="center"/>
          </w:tcPr>
          <w:p w14:paraId="7F723EF6" w14:textId="77777777" w:rsidR="005623A9" w:rsidRDefault="005623A9" w:rsidP="006009E0">
            <w:pPr>
              <w:rPr>
                <w:rFonts w:ascii="Times New Roman" w:eastAsia="等线" w:hAnsi="Times New Roman"/>
                <w:szCs w:val="20"/>
              </w:rPr>
            </w:pPr>
            <w:r>
              <w:rPr>
                <w:rFonts w:eastAsia="等线" w:hint="eastAsia"/>
              </w:rPr>
              <w:t>[2L]</w:t>
            </w:r>
          </w:p>
        </w:tc>
        <w:tc>
          <w:tcPr>
            <w:tcW w:w="5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CE66C69" w14:textId="77777777" w:rsidR="005623A9" w:rsidRPr="00F41F25" w:rsidRDefault="005623A9" w:rsidP="006009E0">
            <w:pPr>
              <w:adjustRightInd w:val="0"/>
              <w:snapToGrid w:val="0"/>
              <w:rPr>
                <w:rFonts w:eastAsia="等线"/>
              </w:rPr>
            </w:pPr>
            <w:r w:rsidRPr="00F41F25">
              <w:rPr>
                <w:rFonts w:eastAsia="等线"/>
              </w:rPr>
              <w:t>Receiver Sensitivity (dBm)</w:t>
            </w:r>
          </w:p>
          <w:p w14:paraId="0ED9DA87" w14:textId="77777777" w:rsidR="005623A9" w:rsidRDefault="005623A9" w:rsidP="006009E0">
            <w:pPr>
              <w:adjustRightInd w:val="0"/>
              <w:snapToGrid w:val="0"/>
              <w:rPr>
                <w:rFonts w:ascii="Times New Roman" w:eastAsia="等线" w:hAnsi="Times New Roman"/>
                <w:szCs w:val="20"/>
              </w:rPr>
            </w:pPr>
          </w:p>
        </w:tc>
        <w:tc>
          <w:tcPr>
            <w:tcW w:w="1149" w:type="pct"/>
            <w:tcBorders>
              <w:top w:val="single" w:sz="4" w:space="0" w:color="auto"/>
              <w:left w:val="single" w:sz="4" w:space="0" w:color="auto"/>
              <w:bottom w:val="single" w:sz="4" w:space="0" w:color="auto"/>
              <w:right w:val="single" w:sz="4" w:space="0" w:color="auto"/>
            </w:tcBorders>
            <w:shd w:val="clear" w:color="auto" w:fill="auto"/>
            <w:vAlign w:val="center"/>
          </w:tcPr>
          <w:p w14:paraId="56A13379" w14:textId="77777777" w:rsidR="005623A9" w:rsidRDefault="005623A9" w:rsidP="006009E0">
            <w:pPr>
              <w:adjustRightInd w:val="0"/>
              <w:snapToGrid w:val="0"/>
              <w:rPr>
                <w:rFonts w:eastAsia="等线"/>
                <w:lang w:eastAsia="zh-CN"/>
              </w:rPr>
            </w:pPr>
            <w:r>
              <w:rPr>
                <w:rFonts w:eastAsia="等线" w:hint="eastAsia"/>
                <w:lang w:eastAsia="zh-CN"/>
              </w:rPr>
              <w:t xml:space="preserve">For Budget-Alt1, </w:t>
            </w:r>
          </w:p>
          <w:p w14:paraId="01409F46" w14:textId="77777777" w:rsidR="005623A9" w:rsidRPr="00B65155" w:rsidRDefault="005623A9" w:rsidP="006009E0">
            <w:pPr>
              <w:pStyle w:val="af"/>
              <w:numPr>
                <w:ilvl w:val="0"/>
                <w:numId w:val="30"/>
              </w:numPr>
              <w:adjustRightInd w:val="0"/>
              <w:snapToGrid w:val="0"/>
              <w:ind w:firstLineChars="0"/>
              <w:rPr>
                <w:rFonts w:eastAsia="等线"/>
                <w:lang w:eastAsia="zh-CN"/>
              </w:rPr>
            </w:pPr>
            <w:r w:rsidRPr="00B65155">
              <w:rPr>
                <w:rFonts w:eastAsia="等线"/>
                <w:lang w:eastAsia="zh-CN"/>
              </w:rPr>
              <w:t>F</w:t>
            </w:r>
            <w:r w:rsidRPr="00B65155">
              <w:rPr>
                <w:rFonts w:eastAsia="等线" w:hint="eastAsia"/>
                <w:lang w:eastAsia="zh-CN"/>
              </w:rPr>
              <w:t>or device 1 (RF-ED),</w:t>
            </w:r>
          </w:p>
          <w:p w14:paraId="272AECA4" w14:textId="77777777" w:rsidR="005623A9" w:rsidRPr="00B65155" w:rsidRDefault="005623A9" w:rsidP="006009E0">
            <w:pPr>
              <w:pStyle w:val="af"/>
              <w:numPr>
                <w:ilvl w:val="1"/>
                <w:numId w:val="30"/>
              </w:numPr>
              <w:adjustRightInd w:val="0"/>
              <w:snapToGrid w:val="0"/>
              <w:ind w:firstLineChars="0"/>
              <w:rPr>
                <w:rFonts w:eastAsia="等线"/>
                <w:lang w:eastAsia="zh-CN"/>
              </w:rPr>
            </w:pPr>
            <w:proofErr w:type="gramStart"/>
            <w:r w:rsidRPr="00B65155">
              <w:rPr>
                <w:rFonts w:eastAsia="等线" w:hint="eastAsia"/>
                <w:lang w:eastAsia="zh-CN"/>
              </w:rPr>
              <w:t>FFS:{</w:t>
            </w:r>
            <w:proofErr w:type="gramEnd"/>
            <w:r w:rsidRPr="00B65155">
              <w:rPr>
                <w:rFonts w:eastAsia="等线" w:hint="eastAsia"/>
                <w:lang w:eastAsia="zh-CN"/>
              </w:rPr>
              <w:t>-30dBm ~ -36dBm}</w:t>
            </w:r>
          </w:p>
          <w:p w14:paraId="34C50980" w14:textId="77777777" w:rsidR="005623A9" w:rsidRDefault="005623A9" w:rsidP="006009E0">
            <w:pPr>
              <w:pStyle w:val="af"/>
              <w:adjustRightInd w:val="0"/>
              <w:snapToGrid w:val="0"/>
              <w:ind w:left="800" w:firstLine="400"/>
              <w:rPr>
                <w:rFonts w:eastAsia="等线"/>
                <w:lang w:eastAsia="zh-CN"/>
              </w:rPr>
            </w:pPr>
          </w:p>
          <w:p w14:paraId="060A4224" w14:textId="77777777" w:rsidR="005623A9" w:rsidRDefault="005623A9" w:rsidP="006009E0">
            <w:pPr>
              <w:pStyle w:val="af"/>
              <w:numPr>
                <w:ilvl w:val="0"/>
                <w:numId w:val="30"/>
              </w:numPr>
              <w:adjustRightInd w:val="0"/>
              <w:snapToGrid w:val="0"/>
              <w:ind w:firstLineChars="0"/>
              <w:rPr>
                <w:rFonts w:eastAsia="等线"/>
                <w:lang w:eastAsia="zh-CN"/>
              </w:rPr>
            </w:pPr>
            <w:r>
              <w:rPr>
                <w:rFonts w:eastAsia="等线" w:hint="eastAsia"/>
                <w:lang w:eastAsia="zh-CN"/>
              </w:rPr>
              <w:t>For device 2 if RF-ED is used</w:t>
            </w:r>
          </w:p>
          <w:p w14:paraId="5298179C" w14:textId="77777777" w:rsidR="005623A9" w:rsidRPr="006D39A9" w:rsidRDefault="005623A9" w:rsidP="006009E0">
            <w:pPr>
              <w:pStyle w:val="af"/>
              <w:numPr>
                <w:ilvl w:val="1"/>
                <w:numId w:val="30"/>
              </w:numPr>
              <w:adjustRightInd w:val="0"/>
              <w:snapToGrid w:val="0"/>
              <w:ind w:firstLineChars="0"/>
              <w:rPr>
                <w:rFonts w:eastAsia="等线"/>
                <w:lang w:eastAsia="zh-CN"/>
              </w:rPr>
            </w:pPr>
            <w:r w:rsidRPr="006D39A9">
              <w:rPr>
                <w:rFonts w:eastAsia="等线"/>
                <w:lang w:eastAsia="zh-CN"/>
              </w:rPr>
              <w:t>FFS</w:t>
            </w:r>
          </w:p>
          <w:p w14:paraId="2FCEAA88" w14:textId="77777777" w:rsidR="005623A9" w:rsidRDefault="005623A9" w:rsidP="006009E0">
            <w:pPr>
              <w:pStyle w:val="af"/>
              <w:adjustRightInd w:val="0"/>
              <w:snapToGrid w:val="0"/>
              <w:ind w:left="800" w:firstLine="400"/>
              <w:rPr>
                <w:rFonts w:eastAsia="等线"/>
                <w:lang w:eastAsia="zh-CN"/>
              </w:rPr>
            </w:pPr>
          </w:p>
          <w:p w14:paraId="2670DFF3" w14:textId="77777777" w:rsidR="005623A9" w:rsidRDefault="005623A9" w:rsidP="006009E0">
            <w:pPr>
              <w:pStyle w:val="af"/>
              <w:numPr>
                <w:ilvl w:val="0"/>
                <w:numId w:val="30"/>
              </w:numPr>
              <w:adjustRightInd w:val="0"/>
              <w:snapToGrid w:val="0"/>
              <w:ind w:firstLineChars="0"/>
              <w:rPr>
                <w:rFonts w:eastAsia="等线"/>
                <w:lang w:eastAsia="zh-CN"/>
              </w:rPr>
            </w:pPr>
            <w:r>
              <w:rPr>
                <w:rFonts w:eastAsia="等线" w:hint="eastAsia"/>
                <w:lang w:eastAsia="zh-CN"/>
              </w:rPr>
              <w:t>For device 2 if RF-ED is not used</w:t>
            </w:r>
          </w:p>
          <w:p w14:paraId="534C3E20" w14:textId="77777777" w:rsidR="005623A9" w:rsidRDefault="005623A9" w:rsidP="006009E0">
            <w:pPr>
              <w:pStyle w:val="af"/>
              <w:numPr>
                <w:ilvl w:val="1"/>
                <w:numId w:val="30"/>
              </w:numPr>
              <w:adjustRightInd w:val="0"/>
              <w:snapToGrid w:val="0"/>
              <w:ind w:firstLineChars="0"/>
              <w:rPr>
                <w:rFonts w:eastAsia="等线"/>
                <w:lang w:eastAsia="zh-CN"/>
              </w:rPr>
            </w:pPr>
            <w:r>
              <w:rPr>
                <w:rFonts w:eastAsia="等线" w:hint="eastAsia"/>
                <w:lang w:eastAsia="zh-CN"/>
              </w:rPr>
              <w:t>N/A</w:t>
            </w:r>
          </w:p>
          <w:p w14:paraId="2EF82B17" w14:textId="77777777" w:rsidR="005623A9" w:rsidRDefault="005623A9" w:rsidP="006009E0">
            <w:pPr>
              <w:adjustRightInd w:val="0"/>
              <w:snapToGrid w:val="0"/>
              <w:rPr>
                <w:rFonts w:eastAsia="等线"/>
                <w:lang w:eastAsia="zh-CN"/>
              </w:rPr>
            </w:pPr>
          </w:p>
          <w:p w14:paraId="0199E68E" w14:textId="77777777" w:rsidR="005623A9" w:rsidRDefault="005623A9" w:rsidP="006009E0">
            <w:pPr>
              <w:adjustRightInd w:val="0"/>
              <w:snapToGrid w:val="0"/>
              <w:rPr>
                <w:rFonts w:eastAsia="等线"/>
                <w:lang w:eastAsia="zh-CN"/>
              </w:rPr>
            </w:pPr>
          </w:p>
          <w:p w14:paraId="082E76DC" w14:textId="77777777" w:rsidR="005623A9" w:rsidRDefault="005623A9" w:rsidP="006009E0">
            <w:pPr>
              <w:adjustRightInd w:val="0"/>
              <w:snapToGrid w:val="0"/>
              <w:rPr>
                <w:rFonts w:eastAsia="等线"/>
                <w:lang w:eastAsia="zh-CN"/>
              </w:rPr>
            </w:pPr>
            <w:r>
              <w:rPr>
                <w:rFonts w:eastAsia="等线" w:hint="eastAsia"/>
                <w:lang w:eastAsia="zh-CN"/>
              </w:rPr>
              <w:t xml:space="preserve">For Budget-Alt2, </w:t>
            </w:r>
          </w:p>
          <w:p w14:paraId="79927BE9" w14:textId="77777777" w:rsidR="005623A9" w:rsidRPr="00970743" w:rsidRDefault="005623A9" w:rsidP="006009E0">
            <w:pPr>
              <w:pStyle w:val="af"/>
              <w:numPr>
                <w:ilvl w:val="0"/>
                <w:numId w:val="30"/>
              </w:numPr>
              <w:adjustRightInd w:val="0"/>
              <w:snapToGrid w:val="0"/>
              <w:ind w:firstLineChars="0"/>
              <w:rPr>
                <w:rFonts w:eastAsia="等线"/>
                <w:highlight w:val="yellow"/>
                <w:lang w:eastAsia="zh-CN"/>
              </w:rPr>
            </w:pPr>
            <w:r w:rsidRPr="00970743">
              <w:rPr>
                <w:rFonts w:eastAsia="等线" w:hint="eastAsia"/>
                <w:highlight w:val="yellow"/>
                <w:lang w:eastAsia="zh-CN"/>
              </w:rPr>
              <w:lastRenderedPageBreak/>
              <w:t>Calculated</w:t>
            </w:r>
          </w:p>
          <w:p w14:paraId="03A88283" w14:textId="77777777" w:rsidR="005623A9" w:rsidRDefault="005623A9" w:rsidP="006009E0">
            <w:pPr>
              <w:adjustRightInd w:val="0"/>
              <w:snapToGrid w:val="0"/>
              <w:jc w:val="center"/>
              <w:rPr>
                <w:rFonts w:eastAsia="等线"/>
                <w:lang w:eastAsia="zh-CN"/>
              </w:rPr>
            </w:pPr>
          </w:p>
          <w:p w14:paraId="72A383D3" w14:textId="77777777" w:rsidR="005623A9" w:rsidRDefault="005623A9" w:rsidP="006009E0">
            <w:pPr>
              <w:pStyle w:val="af"/>
              <w:numPr>
                <w:ilvl w:val="0"/>
                <w:numId w:val="30"/>
              </w:numPr>
              <w:adjustRightInd w:val="0"/>
              <w:snapToGrid w:val="0"/>
              <w:ind w:firstLineChars="0"/>
              <w:rPr>
                <w:rFonts w:ascii="Times New Roman" w:eastAsia="等线" w:hAnsi="Times New Roman"/>
                <w:szCs w:val="20"/>
              </w:rPr>
            </w:pPr>
          </w:p>
        </w:tc>
        <w:tc>
          <w:tcPr>
            <w:tcW w:w="633" w:type="pct"/>
            <w:tcBorders>
              <w:top w:val="single" w:sz="4" w:space="0" w:color="auto"/>
              <w:left w:val="single" w:sz="4" w:space="0" w:color="auto"/>
              <w:bottom w:val="single" w:sz="4" w:space="0" w:color="auto"/>
              <w:right w:val="single" w:sz="4" w:space="0" w:color="auto"/>
            </w:tcBorders>
            <w:shd w:val="clear" w:color="auto" w:fill="auto"/>
            <w:vAlign w:val="center"/>
          </w:tcPr>
          <w:p w14:paraId="06052440" w14:textId="77777777" w:rsidR="005623A9" w:rsidRDefault="005623A9" w:rsidP="006009E0">
            <w:pPr>
              <w:adjustRightInd w:val="0"/>
              <w:snapToGrid w:val="0"/>
              <w:jc w:val="center"/>
              <w:rPr>
                <w:rFonts w:eastAsia="等线"/>
                <w:lang w:eastAsia="zh-CN"/>
              </w:rPr>
            </w:pPr>
            <w:r w:rsidRPr="00126D39">
              <w:rPr>
                <w:rFonts w:eastAsia="等线"/>
                <w:highlight w:val="yellow"/>
                <w:lang w:eastAsia="zh-CN"/>
              </w:rPr>
              <w:lastRenderedPageBreak/>
              <w:t>C</w:t>
            </w:r>
            <w:r w:rsidRPr="00126D39">
              <w:rPr>
                <w:rFonts w:eastAsia="等线" w:hint="eastAsia"/>
                <w:highlight w:val="yellow"/>
                <w:lang w:eastAsia="zh-CN"/>
              </w:rPr>
              <w:t>alculated</w:t>
            </w:r>
          </w:p>
          <w:p w14:paraId="0E4C62A0" w14:textId="77777777" w:rsidR="005623A9" w:rsidRDefault="005623A9" w:rsidP="006009E0">
            <w:pPr>
              <w:adjustRightInd w:val="0"/>
              <w:snapToGrid w:val="0"/>
              <w:jc w:val="center"/>
              <w:rPr>
                <w:rFonts w:eastAsia="等线"/>
                <w:lang w:eastAsia="zh-CN"/>
              </w:rPr>
            </w:pPr>
          </w:p>
          <w:p w14:paraId="23705085" w14:textId="77777777" w:rsidR="005623A9" w:rsidRDefault="005623A9" w:rsidP="006009E0">
            <w:pPr>
              <w:adjustRightInd w:val="0"/>
              <w:snapToGrid w:val="0"/>
              <w:jc w:val="center"/>
              <w:rPr>
                <w:rFonts w:eastAsia="等线"/>
                <w:lang w:eastAsia="zh-CN"/>
              </w:rPr>
            </w:pPr>
            <w:r>
              <w:rPr>
                <w:rFonts w:eastAsia="等线" w:hint="eastAsia"/>
                <w:lang w:eastAsia="zh-CN"/>
              </w:rPr>
              <w:t xml:space="preserve">Note: the receiver sensitivity </w:t>
            </w:r>
            <w:r>
              <w:rPr>
                <w:rFonts w:eastAsia="等线"/>
                <w:lang w:eastAsia="zh-CN"/>
              </w:rPr>
              <w:t xml:space="preserve">includes the receiver sensitivity loss [2K2], i.e. </w:t>
            </w:r>
            <w:r>
              <w:rPr>
                <w:rFonts w:eastAsia="等线" w:hint="eastAsia"/>
                <w:lang w:eastAsia="zh-CN"/>
              </w:rPr>
              <w:t xml:space="preserve">after CW cancellation </w:t>
            </w:r>
            <w:r>
              <w:rPr>
                <w:rFonts w:eastAsia="等线"/>
                <w:lang w:eastAsia="zh-CN"/>
              </w:rPr>
              <w:t xml:space="preserve">at least </w:t>
            </w:r>
            <w:r>
              <w:rPr>
                <w:rFonts w:eastAsia="等线" w:hint="eastAsia"/>
                <w:lang w:eastAsia="zh-CN"/>
              </w:rPr>
              <w:t xml:space="preserve">if </w:t>
            </w:r>
            <w:r>
              <w:rPr>
                <w:rFonts w:eastAsia="等线"/>
                <w:lang w:eastAsia="zh-CN"/>
              </w:rPr>
              <w:t>‘</w:t>
            </w:r>
            <w:r>
              <w:rPr>
                <w:rFonts w:eastAsia="等线" w:hint="eastAsia"/>
                <w:lang w:eastAsia="zh-CN"/>
              </w:rPr>
              <w:t>A2</w:t>
            </w:r>
            <w:r>
              <w:rPr>
                <w:rFonts w:eastAsia="等线"/>
                <w:lang w:eastAsia="zh-CN"/>
              </w:rPr>
              <w:t>’</w:t>
            </w:r>
            <w:r>
              <w:rPr>
                <w:rFonts w:eastAsia="等线" w:hint="eastAsia"/>
                <w:lang w:eastAsia="zh-CN"/>
              </w:rPr>
              <w:t xml:space="preserve"> scenario is used</w:t>
            </w:r>
          </w:p>
          <w:p w14:paraId="26CDC13B" w14:textId="77777777" w:rsidR="005623A9" w:rsidRDefault="005623A9" w:rsidP="006009E0">
            <w:pPr>
              <w:adjustRightInd w:val="0"/>
              <w:snapToGrid w:val="0"/>
              <w:rPr>
                <w:rFonts w:ascii="Times New Roman" w:eastAsia="等线" w:hAnsi="Times New Roman"/>
                <w:szCs w:val="20"/>
              </w:rPr>
            </w:pPr>
          </w:p>
        </w:tc>
        <w:tc>
          <w:tcPr>
            <w:tcW w:w="2421" w:type="pct"/>
            <w:tcBorders>
              <w:top w:val="single" w:sz="4" w:space="0" w:color="auto"/>
              <w:left w:val="single" w:sz="4" w:space="0" w:color="auto"/>
              <w:bottom w:val="single" w:sz="4" w:space="0" w:color="auto"/>
              <w:right w:val="single" w:sz="4" w:space="0" w:color="auto"/>
            </w:tcBorders>
          </w:tcPr>
          <w:p w14:paraId="3E7AAFC7" w14:textId="77777777" w:rsidR="005623A9" w:rsidRDefault="005623A9" w:rsidP="006009E0">
            <w:pPr>
              <w:adjustRightInd w:val="0"/>
              <w:snapToGrid w:val="0"/>
              <w:jc w:val="both"/>
              <w:rPr>
                <w:rFonts w:eastAsia="等线"/>
                <w:lang w:eastAsia="zh-CN"/>
              </w:rPr>
            </w:pPr>
            <w:r w:rsidRPr="00027C83">
              <w:rPr>
                <w:rFonts w:eastAsia="等线"/>
                <w:lang w:eastAsia="zh-CN"/>
              </w:rPr>
              <w:t>F</w:t>
            </w:r>
            <w:r w:rsidRPr="00027C83">
              <w:rPr>
                <w:rFonts w:eastAsia="等线" w:hint="eastAsia"/>
                <w:lang w:eastAsia="zh-CN"/>
              </w:rPr>
              <w:t>or Budget-Alt1</w:t>
            </w:r>
            <w:r>
              <w:rPr>
                <w:rFonts w:eastAsia="等线" w:hint="eastAsia"/>
                <w:lang w:eastAsia="zh-CN"/>
              </w:rPr>
              <w:t xml:space="preserve">, receiver </w:t>
            </w:r>
            <w:r>
              <w:rPr>
                <w:rFonts w:eastAsia="等线"/>
                <w:lang w:eastAsia="zh-CN"/>
              </w:rPr>
              <w:t>sensitivity</w:t>
            </w:r>
            <w:r>
              <w:rPr>
                <w:rFonts w:eastAsia="等线" w:hint="eastAsia"/>
                <w:lang w:eastAsia="zh-CN"/>
              </w:rPr>
              <w:t xml:space="preserve"> can be determined respectively for different device types and architecture </w:t>
            </w:r>
          </w:p>
          <w:p w14:paraId="03B639BE" w14:textId="77777777" w:rsidR="005623A9" w:rsidRPr="00B65155" w:rsidRDefault="005623A9" w:rsidP="006009E0">
            <w:pPr>
              <w:pStyle w:val="af"/>
              <w:numPr>
                <w:ilvl w:val="0"/>
                <w:numId w:val="30"/>
              </w:numPr>
              <w:adjustRightInd w:val="0"/>
              <w:snapToGrid w:val="0"/>
              <w:ind w:firstLineChars="0"/>
              <w:rPr>
                <w:rFonts w:eastAsia="等线"/>
                <w:lang w:eastAsia="zh-CN"/>
              </w:rPr>
            </w:pPr>
            <w:r w:rsidRPr="00B65155">
              <w:rPr>
                <w:rFonts w:eastAsia="等线"/>
                <w:lang w:eastAsia="zh-CN"/>
              </w:rPr>
              <w:t>F</w:t>
            </w:r>
            <w:r w:rsidRPr="00B65155">
              <w:rPr>
                <w:rFonts w:eastAsia="等线" w:hint="eastAsia"/>
                <w:lang w:eastAsia="zh-CN"/>
              </w:rPr>
              <w:t xml:space="preserve">or device </w:t>
            </w:r>
            <w:proofErr w:type="gramStart"/>
            <w:r w:rsidRPr="00B65155">
              <w:rPr>
                <w:rFonts w:eastAsia="等线" w:hint="eastAsia"/>
                <w:lang w:eastAsia="zh-CN"/>
              </w:rPr>
              <w:t>1 ,</w:t>
            </w:r>
            <w:proofErr w:type="gramEnd"/>
          </w:p>
          <w:p w14:paraId="00D1D657" w14:textId="77777777" w:rsidR="005623A9" w:rsidRDefault="005623A9" w:rsidP="006009E0">
            <w:pPr>
              <w:pStyle w:val="af"/>
              <w:numPr>
                <w:ilvl w:val="1"/>
                <w:numId w:val="30"/>
              </w:numPr>
              <w:adjustRightInd w:val="0"/>
              <w:snapToGrid w:val="0"/>
              <w:ind w:firstLineChars="0"/>
              <w:rPr>
                <w:rFonts w:eastAsia="等线"/>
                <w:lang w:eastAsia="zh-CN"/>
              </w:rPr>
            </w:pPr>
            <w:r>
              <w:rPr>
                <w:rFonts w:eastAsia="等线" w:hint="eastAsia"/>
                <w:lang w:eastAsia="zh-CN"/>
              </w:rPr>
              <w:t>-40~-45: [Ericsson]</w:t>
            </w:r>
          </w:p>
          <w:p w14:paraId="0D187072" w14:textId="77777777" w:rsidR="005623A9" w:rsidRDefault="005623A9" w:rsidP="006009E0">
            <w:pPr>
              <w:pStyle w:val="af"/>
              <w:numPr>
                <w:ilvl w:val="1"/>
                <w:numId w:val="30"/>
              </w:numPr>
              <w:adjustRightInd w:val="0"/>
              <w:snapToGrid w:val="0"/>
              <w:ind w:firstLineChars="0"/>
              <w:rPr>
                <w:rFonts w:eastAsia="等线"/>
                <w:lang w:eastAsia="zh-CN"/>
              </w:rPr>
            </w:pPr>
            <w:r>
              <w:rPr>
                <w:rFonts w:eastAsia="等线" w:hint="eastAsia"/>
                <w:lang w:eastAsia="zh-CN"/>
              </w:rPr>
              <w:t>-40: [Ericsson]</w:t>
            </w:r>
          </w:p>
          <w:p w14:paraId="7D9E78AA" w14:textId="77777777" w:rsidR="005623A9" w:rsidRDefault="005623A9" w:rsidP="006009E0">
            <w:pPr>
              <w:pStyle w:val="af"/>
              <w:numPr>
                <w:ilvl w:val="1"/>
                <w:numId w:val="30"/>
              </w:numPr>
              <w:adjustRightInd w:val="0"/>
              <w:snapToGrid w:val="0"/>
              <w:ind w:firstLineChars="0"/>
              <w:rPr>
                <w:rFonts w:eastAsia="等线"/>
                <w:lang w:eastAsia="zh-CN"/>
              </w:rPr>
            </w:pPr>
            <w:r>
              <w:rPr>
                <w:rFonts w:eastAsia="等线" w:hint="eastAsia"/>
                <w:lang w:eastAsia="zh-CN"/>
              </w:rPr>
              <w:t>-36: [Huawei], [CMCC],</w:t>
            </w:r>
            <w:r>
              <w:rPr>
                <w:rFonts w:ascii="Times New Roman" w:eastAsia="等线" w:hAnsi="Times New Roman" w:hint="eastAsia"/>
                <w:szCs w:val="20"/>
                <w:lang w:eastAsia="zh-CN" w:bidi="ar"/>
              </w:rPr>
              <w:t xml:space="preserve"> [</w:t>
            </w:r>
            <w:proofErr w:type="spellStart"/>
            <w:r w:rsidRPr="00C524D6">
              <w:rPr>
                <w:rFonts w:ascii="Times New Roman" w:eastAsia="等线" w:hAnsi="Times New Roman"/>
                <w:szCs w:val="20"/>
                <w:lang w:eastAsia="zh-CN" w:bidi="ar"/>
              </w:rPr>
              <w:t>InterDigital</w:t>
            </w:r>
            <w:proofErr w:type="spellEnd"/>
            <w:r w:rsidRPr="00C524D6">
              <w:rPr>
                <w:rFonts w:ascii="Times New Roman" w:eastAsia="等线" w:hAnsi="Times New Roman"/>
                <w:szCs w:val="20"/>
                <w:lang w:eastAsia="zh-CN" w:bidi="ar"/>
              </w:rPr>
              <w:t>, Inc.</w:t>
            </w:r>
            <w:r>
              <w:rPr>
                <w:rFonts w:ascii="Times New Roman" w:eastAsia="等线" w:hAnsi="Times New Roman" w:hint="eastAsia"/>
                <w:szCs w:val="20"/>
                <w:lang w:eastAsia="zh-CN" w:bidi="ar"/>
              </w:rPr>
              <w:t>]</w:t>
            </w:r>
          </w:p>
          <w:p w14:paraId="43880064" w14:textId="77777777" w:rsidR="005623A9" w:rsidRDefault="005623A9" w:rsidP="006009E0">
            <w:pPr>
              <w:pStyle w:val="af"/>
              <w:numPr>
                <w:ilvl w:val="1"/>
                <w:numId w:val="30"/>
              </w:numPr>
              <w:adjustRightInd w:val="0"/>
              <w:snapToGrid w:val="0"/>
              <w:ind w:firstLineChars="0"/>
              <w:rPr>
                <w:rFonts w:eastAsia="等线"/>
                <w:lang w:eastAsia="zh-CN"/>
              </w:rPr>
            </w:pPr>
            <w:r>
              <w:rPr>
                <w:rFonts w:eastAsia="等线" w:hint="eastAsia"/>
                <w:lang w:eastAsia="zh-CN"/>
              </w:rPr>
              <w:t>-35: [</w:t>
            </w:r>
            <w:proofErr w:type="spellStart"/>
            <w:r>
              <w:rPr>
                <w:rFonts w:eastAsia="等线" w:hint="eastAsia"/>
                <w:lang w:eastAsia="zh-CN"/>
              </w:rPr>
              <w:t>Spreadtrum</w:t>
            </w:r>
            <w:proofErr w:type="spellEnd"/>
            <w:r>
              <w:rPr>
                <w:rFonts w:eastAsia="等线" w:hint="eastAsia"/>
                <w:lang w:eastAsia="zh-CN"/>
              </w:rPr>
              <w:t>], [ZTE], [</w:t>
            </w:r>
            <w:r w:rsidRPr="00600669">
              <w:rPr>
                <w:rFonts w:eastAsia="等线"/>
                <w:lang w:eastAsia="zh-CN"/>
              </w:rPr>
              <w:t>MediaTek</w:t>
            </w:r>
            <w:r>
              <w:rPr>
                <w:rFonts w:eastAsia="等线" w:hint="eastAsia"/>
                <w:lang w:eastAsia="zh-CN"/>
              </w:rPr>
              <w:t>],</w:t>
            </w:r>
          </w:p>
          <w:p w14:paraId="5383CA7A" w14:textId="77777777" w:rsidR="005623A9" w:rsidRDefault="005623A9" w:rsidP="006009E0">
            <w:pPr>
              <w:pStyle w:val="af"/>
              <w:numPr>
                <w:ilvl w:val="1"/>
                <w:numId w:val="30"/>
              </w:numPr>
              <w:adjustRightInd w:val="0"/>
              <w:snapToGrid w:val="0"/>
              <w:ind w:firstLineChars="0"/>
              <w:rPr>
                <w:rFonts w:eastAsia="等线"/>
                <w:lang w:eastAsia="zh-CN"/>
              </w:rPr>
            </w:pPr>
            <w:r>
              <w:rPr>
                <w:rFonts w:eastAsia="等线" w:hint="eastAsia"/>
                <w:lang w:eastAsia="zh-CN"/>
              </w:rPr>
              <w:t>-30: [FUTUREWEI], [Samsung], [vivo], [Apple], [Sony], [</w:t>
            </w:r>
            <w:proofErr w:type="spellStart"/>
            <w:r>
              <w:rPr>
                <w:rFonts w:eastAsia="等线" w:hint="eastAsia"/>
                <w:lang w:eastAsia="zh-CN"/>
              </w:rPr>
              <w:t>x</w:t>
            </w:r>
            <w:r>
              <w:rPr>
                <w:rFonts w:eastAsia="等线"/>
                <w:lang w:eastAsia="zh-CN"/>
              </w:rPr>
              <w:t>iaomi</w:t>
            </w:r>
            <w:proofErr w:type="spellEnd"/>
            <w:r>
              <w:rPr>
                <w:rFonts w:eastAsia="等线" w:hint="eastAsia"/>
                <w:lang w:eastAsia="zh-CN"/>
              </w:rPr>
              <w:t>], [OPPO],</w:t>
            </w:r>
            <w:r>
              <w:rPr>
                <w:rFonts w:ascii="Times New Roman" w:eastAsia="等线" w:hAnsi="Times New Roman" w:hint="eastAsia"/>
                <w:szCs w:val="20"/>
                <w:lang w:eastAsia="zh-CN" w:bidi="ar"/>
              </w:rPr>
              <w:t xml:space="preserve"> [Lenovo],</w:t>
            </w:r>
            <w:r>
              <w:rPr>
                <w:rFonts w:eastAsia="等线" w:hint="eastAsia"/>
                <w:lang w:eastAsia="zh-CN"/>
              </w:rPr>
              <w:t xml:space="preserve"> [</w:t>
            </w:r>
            <w:r w:rsidRPr="002D09D7">
              <w:rPr>
                <w:rFonts w:eastAsiaTheme="minorEastAsia"/>
                <w:szCs w:val="20"/>
                <w:lang w:eastAsia="zh-CN"/>
              </w:rPr>
              <w:t>IIT Kanpur, IITM</w:t>
            </w:r>
            <w:r>
              <w:rPr>
                <w:rFonts w:eastAsiaTheme="minorEastAsia" w:hint="eastAsia"/>
                <w:szCs w:val="20"/>
                <w:lang w:eastAsia="zh-CN"/>
              </w:rPr>
              <w:t>]</w:t>
            </w:r>
          </w:p>
          <w:p w14:paraId="01FB9579" w14:textId="77777777" w:rsidR="005623A9" w:rsidRDefault="005623A9" w:rsidP="006009E0">
            <w:pPr>
              <w:pStyle w:val="af"/>
              <w:numPr>
                <w:ilvl w:val="1"/>
                <w:numId w:val="30"/>
              </w:numPr>
              <w:adjustRightInd w:val="0"/>
              <w:snapToGrid w:val="0"/>
              <w:ind w:firstLineChars="0"/>
              <w:rPr>
                <w:rFonts w:eastAsia="等线"/>
                <w:lang w:eastAsia="zh-CN"/>
              </w:rPr>
            </w:pPr>
            <w:r>
              <w:rPr>
                <w:rFonts w:eastAsia="等线" w:hint="eastAsia"/>
                <w:lang w:eastAsia="zh-CN"/>
              </w:rPr>
              <w:t>-25dBm: [Nokia]</w:t>
            </w:r>
          </w:p>
          <w:p w14:paraId="2BA1ECB2" w14:textId="77777777" w:rsidR="005623A9" w:rsidRPr="00B65155" w:rsidRDefault="005623A9" w:rsidP="006009E0">
            <w:pPr>
              <w:pStyle w:val="af"/>
              <w:numPr>
                <w:ilvl w:val="1"/>
                <w:numId w:val="30"/>
              </w:numPr>
              <w:adjustRightInd w:val="0"/>
              <w:snapToGrid w:val="0"/>
              <w:ind w:firstLineChars="0"/>
              <w:rPr>
                <w:rFonts w:eastAsia="等线"/>
                <w:lang w:eastAsia="zh-CN"/>
              </w:rPr>
            </w:pPr>
            <w:r>
              <w:rPr>
                <w:rFonts w:eastAsia="等线" w:hint="eastAsia"/>
                <w:lang w:eastAsia="zh-CN"/>
              </w:rPr>
              <w:t>-20: [</w:t>
            </w:r>
            <w:r w:rsidRPr="008A3977">
              <w:rPr>
                <w:rFonts w:eastAsia="等线"/>
                <w:lang w:eastAsia="zh-CN"/>
              </w:rPr>
              <w:t>Tejas Networks Ltd</w:t>
            </w:r>
            <w:r>
              <w:rPr>
                <w:rFonts w:eastAsia="等线" w:hint="eastAsia"/>
                <w:lang w:eastAsia="zh-CN"/>
              </w:rPr>
              <w:t>]</w:t>
            </w:r>
          </w:p>
          <w:p w14:paraId="7E0222CF" w14:textId="77777777" w:rsidR="005623A9" w:rsidRDefault="005623A9" w:rsidP="006009E0">
            <w:pPr>
              <w:pStyle w:val="af"/>
              <w:adjustRightInd w:val="0"/>
              <w:snapToGrid w:val="0"/>
              <w:ind w:left="800" w:firstLine="400"/>
              <w:rPr>
                <w:rFonts w:eastAsia="等线"/>
                <w:lang w:eastAsia="zh-CN"/>
              </w:rPr>
            </w:pPr>
          </w:p>
          <w:p w14:paraId="32FE4E3E" w14:textId="77777777" w:rsidR="005623A9" w:rsidRDefault="005623A9" w:rsidP="006009E0">
            <w:pPr>
              <w:pStyle w:val="af"/>
              <w:numPr>
                <w:ilvl w:val="0"/>
                <w:numId w:val="30"/>
              </w:numPr>
              <w:adjustRightInd w:val="0"/>
              <w:snapToGrid w:val="0"/>
              <w:ind w:firstLineChars="0"/>
              <w:rPr>
                <w:rFonts w:eastAsia="等线"/>
                <w:lang w:eastAsia="zh-CN"/>
              </w:rPr>
            </w:pPr>
            <w:r>
              <w:rPr>
                <w:rFonts w:eastAsia="等线" w:hint="eastAsia"/>
                <w:lang w:eastAsia="zh-CN"/>
              </w:rPr>
              <w:lastRenderedPageBreak/>
              <w:t>For device 2a if RF-ED is used</w:t>
            </w:r>
          </w:p>
          <w:p w14:paraId="610C81DB" w14:textId="77777777" w:rsidR="005623A9" w:rsidRDefault="005623A9" w:rsidP="006009E0">
            <w:pPr>
              <w:pStyle w:val="af"/>
              <w:numPr>
                <w:ilvl w:val="1"/>
                <w:numId w:val="30"/>
              </w:numPr>
              <w:adjustRightInd w:val="0"/>
              <w:snapToGrid w:val="0"/>
              <w:ind w:firstLineChars="0"/>
              <w:rPr>
                <w:rFonts w:eastAsia="等线"/>
                <w:lang w:eastAsia="zh-CN"/>
              </w:rPr>
            </w:pPr>
            <w:r>
              <w:rPr>
                <w:rFonts w:eastAsia="等线" w:hint="eastAsia"/>
                <w:lang w:eastAsia="zh-CN"/>
              </w:rPr>
              <w:t>-36dBm: [Sony]</w:t>
            </w:r>
          </w:p>
          <w:p w14:paraId="37DE8686" w14:textId="77777777" w:rsidR="005623A9" w:rsidRDefault="005623A9" w:rsidP="006009E0">
            <w:pPr>
              <w:pStyle w:val="af"/>
              <w:numPr>
                <w:ilvl w:val="1"/>
                <w:numId w:val="30"/>
              </w:numPr>
              <w:adjustRightInd w:val="0"/>
              <w:snapToGrid w:val="0"/>
              <w:ind w:firstLineChars="0"/>
              <w:rPr>
                <w:rFonts w:eastAsia="等线"/>
                <w:lang w:eastAsia="zh-CN"/>
              </w:rPr>
            </w:pPr>
            <w:r>
              <w:rPr>
                <w:rFonts w:eastAsia="等线" w:hint="eastAsia"/>
                <w:lang w:eastAsia="zh-CN"/>
              </w:rPr>
              <w:t>-40~-35:</w:t>
            </w:r>
            <w:r>
              <w:rPr>
                <w:rFonts w:ascii="Times New Roman" w:eastAsia="等线" w:hAnsi="Times New Roman" w:hint="eastAsia"/>
                <w:szCs w:val="20"/>
                <w:lang w:eastAsia="zh-CN" w:bidi="ar"/>
              </w:rPr>
              <w:t xml:space="preserve"> [</w:t>
            </w:r>
            <w:r w:rsidRPr="00906175">
              <w:rPr>
                <w:rFonts w:ascii="Times New Roman" w:eastAsia="等线" w:hAnsi="Times New Roman"/>
                <w:szCs w:val="20"/>
                <w:lang w:eastAsia="zh-CN" w:bidi="ar"/>
              </w:rPr>
              <w:t>Qualcomm</w:t>
            </w:r>
            <w:r>
              <w:rPr>
                <w:rFonts w:ascii="Times New Roman" w:eastAsia="等线" w:hAnsi="Times New Roman" w:hint="eastAsia"/>
                <w:szCs w:val="20"/>
                <w:lang w:eastAsia="zh-CN" w:bidi="ar"/>
              </w:rPr>
              <w:t>]</w:t>
            </w:r>
          </w:p>
          <w:p w14:paraId="6EDBA5F5" w14:textId="77777777" w:rsidR="005623A9" w:rsidRDefault="005623A9" w:rsidP="006009E0">
            <w:pPr>
              <w:pStyle w:val="af"/>
              <w:numPr>
                <w:ilvl w:val="1"/>
                <w:numId w:val="30"/>
              </w:numPr>
              <w:adjustRightInd w:val="0"/>
              <w:snapToGrid w:val="0"/>
              <w:ind w:firstLineChars="0"/>
              <w:rPr>
                <w:rFonts w:eastAsia="等线"/>
                <w:lang w:eastAsia="zh-CN"/>
              </w:rPr>
            </w:pPr>
            <w:r>
              <w:rPr>
                <w:rFonts w:eastAsia="等线" w:hint="eastAsia"/>
                <w:lang w:eastAsia="zh-CN"/>
              </w:rPr>
              <w:t>-40~-45: [Ericsson] (wo LNA)</w:t>
            </w:r>
          </w:p>
          <w:p w14:paraId="7B7A9BB1" w14:textId="77777777" w:rsidR="005623A9" w:rsidRDefault="005623A9" w:rsidP="006009E0">
            <w:pPr>
              <w:pStyle w:val="af"/>
              <w:numPr>
                <w:ilvl w:val="1"/>
                <w:numId w:val="30"/>
              </w:numPr>
              <w:adjustRightInd w:val="0"/>
              <w:snapToGrid w:val="0"/>
              <w:ind w:firstLineChars="0"/>
              <w:rPr>
                <w:rFonts w:eastAsia="等线"/>
                <w:lang w:eastAsia="zh-CN"/>
              </w:rPr>
            </w:pPr>
            <w:r>
              <w:rPr>
                <w:rFonts w:eastAsia="等线" w:hint="eastAsia"/>
                <w:lang w:eastAsia="zh-CN"/>
              </w:rPr>
              <w:t>-40: [Ericsson] (wo LNA), [FUTUREWEI], [Samsung],</w:t>
            </w:r>
            <w:r>
              <w:rPr>
                <w:rFonts w:ascii="Times New Roman" w:eastAsia="等线" w:hAnsi="Times New Roman" w:hint="eastAsia"/>
                <w:szCs w:val="20"/>
                <w:lang w:eastAsia="zh-CN" w:bidi="ar"/>
              </w:rPr>
              <w:t xml:space="preserve"> [Lenovo]</w:t>
            </w:r>
          </w:p>
          <w:p w14:paraId="29B3C086" w14:textId="77777777" w:rsidR="005623A9" w:rsidRDefault="005623A9" w:rsidP="006009E0">
            <w:pPr>
              <w:pStyle w:val="af"/>
              <w:numPr>
                <w:ilvl w:val="1"/>
                <w:numId w:val="30"/>
              </w:numPr>
              <w:adjustRightInd w:val="0"/>
              <w:snapToGrid w:val="0"/>
              <w:ind w:firstLineChars="0"/>
              <w:rPr>
                <w:rFonts w:eastAsia="等线"/>
                <w:lang w:eastAsia="zh-CN"/>
              </w:rPr>
            </w:pPr>
            <w:r>
              <w:rPr>
                <w:rFonts w:eastAsia="等线" w:hint="eastAsia"/>
                <w:lang w:eastAsia="zh-CN"/>
              </w:rPr>
              <w:t>-45: [Nokia], [</w:t>
            </w:r>
            <w:proofErr w:type="spellStart"/>
            <w:r>
              <w:rPr>
                <w:rFonts w:eastAsia="等线" w:hint="eastAsia"/>
                <w:lang w:eastAsia="zh-CN"/>
              </w:rPr>
              <w:t>Spreadtrum</w:t>
            </w:r>
            <w:proofErr w:type="spellEnd"/>
            <w:r>
              <w:rPr>
                <w:rFonts w:eastAsia="等线" w:hint="eastAsia"/>
                <w:lang w:eastAsia="zh-CN"/>
              </w:rPr>
              <w:t>], [vivo], [CMCC], [</w:t>
            </w:r>
            <w:proofErr w:type="spellStart"/>
            <w:r>
              <w:rPr>
                <w:rFonts w:eastAsia="等线" w:hint="eastAsia"/>
                <w:lang w:eastAsia="zh-CN"/>
              </w:rPr>
              <w:t>x</w:t>
            </w:r>
            <w:r>
              <w:rPr>
                <w:rFonts w:eastAsia="等线"/>
                <w:lang w:eastAsia="zh-CN"/>
              </w:rPr>
              <w:t>iaomi</w:t>
            </w:r>
            <w:proofErr w:type="spellEnd"/>
            <w:r>
              <w:rPr>
                <w:rFonts w:eastAsia="等线" w:hint="eastAsia"/>
                <w:lang w:eastAsia="zh-CN"/>
              </w:rPr>
              <w:t>], [OPPO],</w:t>
            </w:r>
            <w:r>
              <w:rPr>
                <w:rFonts w:ascii="Times New Roman" w:eastAsia="等线" w:hAnsi="Times New Roman" w:hint="eastAsia"/>
                <w:szCs w:val="20"/>
                <w:lang w:eastAsia="zh-CN" w:bidi="ar"/>
              </w:rPr>
              <w:t xml:space="preserve"> [</w:t>
            </w:r>
            <w:proofErr w:type="spellStart"/>
            <w:r w:rsidRPr="00C524D6">
              <w:rPr>
                <w:rFonts w:ascii="Times New Roman" w:eastAsia="等线" w:hAnsi="Times New Roman"/>
                <w:szCs w:val="20"/>
                <w:lang w:eastAsia="zh-CN" w:bidi="ar"/>
              </w:rPr>
              <w:t>InterDigital</w:t>
            </w:r>
            <w:proofErr w:type="spellEnd"/>
            <w:r w:rsidRPr="00C524D6">
              <w:rPr>
                <w:rFonts w:ascii="Times New Roman" w:eastAsia="等线" w:hAnsi="Times New Roman"/>
                <w:szCs w:val="20"/>
                <w:lang w:eastAsia="zh-CN" w:bidi="ar"/>
              </w:rPr>
              <w:t>, Inc.</w:t>
            </w:r>
            <w:r>
              <w:rPr>
                <w:rFonts w:ascii="Times New Roman" w:eastAsia="等线" w:hAnsi="Times New Roman" w:hint="eastAsia"/>
                <w:szCs w:val="20"/>
                <w:lang w:eastAsia="zh-CN" w:bidi="ar"/>
              </w:rPr>
              <w:t>]</w:t>
            </w:r>
            <w:r>
              <w:rPr>
                <w:rFonts w:eastAsia="等线" w:hint="eastAsia"/>
                <w:lang w:eastAsia="zh-CN"/>
              </w:rPr>
              <w:t xml:space="preserve"> </w:t>
            </w:r>
          </w:p>
          <w:p w14:paraId="6FEDABD2" w14:textId="77777777" w:rsidR="005623A9" w:rsidRDefault="005623A9" w:rsidP="006009E0">
            <w:pPr>
              <w:pStyle w:val="af"/>
              <w:numPr>
                <w:ilvl w:val="1"/>
                <w:numId w:val="30"/>
              </w:numPr>
              <w:adjustRightInd w:val="0"/>
              <w:snapToGrid w:val="0"/>
              <w:ind w:firstLineChars="0"/>
              <w:rPr>
                <w:rFonts w:eastAsia="等线"/>
                <w:lang w:eastAsia="zh-CN"/>
              </w:rPr>
            </w:pPr>
            <w:r>
              <w:rPr>
                <w:rFonts w:eastAsia="等线" w:hint="eastAsia"/>
                <w:lang w:eastAsia="zh-CN"/>
              </w:rPr>
              <w:t>-46: [Huawei]</w:t>
            </w:r>
          </w:p>
          <w:p w14:paraId="0BE57AA6" w14:textId="77777777" w:rsidR="005623A9" w:rsidRPr="00027C83" w:rsidRDefault="005623A9" w:rsidP="006009E0">
            <w:pPr>
              <w:pStyle w:val="af"/>
              <w:numPr>
                <w:ilvl w:val="1"/>
                <w:numId w:val="30"/>
              </w:numPr>
              <w:adjustRightInd w:val="0"/>
              <w:snapToGrid w:val="0"/>
              <w:ind w:firstLineChars="0"/>
              <w:rPr>
                <w:rFonts w:eastAsia="等线"/>
                <w:lang w:eastAsia="zh-CN"/>
              </w:rPr>
            </w:pPr>
            <w:r>
              <w:rPr>
                <w:rFonts w:eastAsia="等线" w:hint="eastAsia"/>
                <w:lang w:eastAsia="zh-CN"/>
              </w:rPr>
              <w:t>-47: [ZTE]</w:t>
            </w:r>
          </w:p>
          <w:p w14:paraId="7D9EE062" w14:textId="77777777" w:rsidR="005623A9" w:rsidRDefault="005623A9" w:rsidP="006009E0">
            <w:pPr>
              <w:pStyle w:val="af"/>
              <w:numPr>
                <w:ilvl w:val="1"/>
                <w:numId w:val="30"/>
              </w:numPr>
              <w:adjustRightInd w:val="0"/>
              <w:snapToGrid w:val="0"/>
              <w:ind w:firstLineChars="0"/>
              <w:rPr>
                <w:rFonts w:eastAsia="等线"/>
                <w:lang w:eastAsia="zh-CN"/>
              </w:rPr>
            </w:pPr>
            <w:r>
              <w:rPr>
                <w:rFonts w:eastAsia="等线" w:hint="eastAsia"/>
                <w:lang w:eastAsia="zh-CN"/>
              </w:rPr>
              <w:t>-50~-55: [Ericsson</w:t>
            </w:r>
            <w:proofErr w:type="gramStart"/>
            <w:r>
              <w:rPr>
                <w:rFonts w:eastAsia="等线" w:hint="eastAsia"/>
                <w:lang w:eastAsia="zh-CN"/>
              </w:rPr>
              <w:t>](</w:t>
            </w:r>
            <w:proofErr w:type="gramEnd"/>
            <w:r>
              <w:rPr>
                <w:rFonts w:eastAsia="等线" w:hint="eastAsia"/>
                <w:lang w:eastAsia="zh-CN"/>
              </w:rPr>
              <w:t>w LNA)</w:t>
            </w:r>
          </w:p>
          <w:p w14:paraId="531304A4" w14:textId="77777777" w:rsidR="005623A9" w:rsidRPr="00B65155" w:rsidRDefault="005623A9" w:rsidP="006009E0">
            <w:pPr>
              <w:pStyle w:val="af"/>
              <w:numPr>
                <w:ilvl w:val="1"/>
                <w:numId w:val="30"/>
              </w:numPr>
              <w:adjustRightInd w:val="0"/>
              <w:snapToGrid w:val="0"/>
              <w:ind w:firstLineChars="0"/>
              <w:rPr>
                <w:rFonts w:eastAsia="等线"/>
                <w:lang w:eastAsia="zh-CN"/>
              </w:rPr>
            </w:pPr>
            <w:r>
              <w:rPr>
                <w:rFonts w:eastAsia="等线" w:hint="eastAsia"/>
                <w:lang w:eastAsia="zh-CN"/>
              </w:rPr>
              <w:t>-50: [Ericsson</w:t>
            </w:r>
            <w:proofErr w:type="gramStart"/>
            <w:r>
              <w:rPr>
                <w:rFonts w:eastAsia="等线" w:hint="eastAsia"/>
                <w:lang w:eastAsia="zh-CN"/>
              </w:rPr>
              <w:t>](</w:t>
            </w:r>
            <w:proofErr w:type="gramEnd"/>
            <w:r>
              <w:rPr>
                <w:rFonts w:eastAsia="等线" w:hint="eastAsia"/>
                <w:lang w:eastAsia="zh-CN"/>
              </w:rPr>
              <w:t>w LNA), [</w:t>
            </w:r>
            <w:r w:rsidRPr="002D09D7">
              <w:rPr>
                <w:rFonts w:eastAsiaTheme="minorEastAsia"/>
                <w:szCs w:val="20"/>
                <w:lang w:eastAsia="zh-CN"/>
              </w:rPr>
              <w:t>IIT Kanpur, IITM</w:t>
            </w:r>
            <w:r>
              <w:rPr>
                <w:rFonts w:eastAsiaTheme="minorEastAsia" w:hint="eastAsia"/>
                <w:szCs w:val="20"/>
                <w:lang w:eastAsia="zh-CN"/>
              </w:rPr>
              <w:t>]</w:t>
            </w:r>
          </w:p>
          <w:p w14:paraId="1BA5D6EE" w14:textId="77777777" w:rsidR="005623A9" w:rsidRPr="006D39A9" w:rsidRDefault="005623A9" w:rsidP="006009E0">
            <w:pPr>
              <w:pStyle w:val="af"/>
              <w:numPr>
                <w:ilvl w:val="1"/>
                <w:numId w:val="30"/>
              </w:numPr>
              <w:adjustRightInd w:val="0"/>
              <w:snapToGrid w:val="0"/>
              <w:ind w:firstLineChars="0"/>
              <w:rPr>
                <w:rFonts w:eastAsia="等线"/>
                <w:lang w:eastAsia="zh-CN"/>
              </w:rPr>
            </w:pPr>
            <w:r>
              <w:rPr>
                <w:rFonts w:eastAsia="等线" w:hint="eastAsia"/>
                <w:lang w:eastAsia="zh-CN"/>
              </w:rPr>
              <w:t xml:space="preserve">-55: </w:t>
            </w:r>
            <w:r w:rsidRPr="004A3A04">
              <w:rPr>
                <w:rFonts w:eastAsia="等线"/>
                <w:lang w:eastAsia="zh-CN"/>
              </w:rPr>
              <w:t>[Tejas Networks Ltd]</w:t>
            </w:r>
          </w:p>
          <w:p w14:paraId="443329A6" w14:textId="77777777" w:rsidR="005623A9" w:rsidRDefault="005623A9" w:rsidP="006009E0">
            <w:pPr>
              <w:pStyle w:val="af"/>
              <w:adjustRightInd w:val="0"/>
              <w:snapToGrid w:val="0"/>
              <w:ind w:left="800" w:firstLine="400"/>
              <w:rPr>
                <w:rFonts w:eastAsia="等线"/>
                <w:lang w:eastAsia="zh-CN"/>
              </w:rPr>
            </w:pPr>
          </w:p>
          <w:p w14:paraId="79D1A031" w14:textId="77777777" w:rsidR="005623A9" w:rsidRDefault="005623A9" w:rsidP="006009E0">
            <w:pPr>
              <w:pStyle w:val="af"/>
              <w:numPr>
                <w:ilvl w:val="0"/>
                <w:numId w:val="30"/>
              </w:numPr>
              <w:adjustRightInd w:val="0"/>
              <w:snapToGrid w:val="0"/>
              <w:ind w:firstLineChars="0"/>
              <w:rPr>
                <w:rFonts w:eastAsia="等线"/>
                <w:lang w:eastAsia="zh-CN"/>
              </w:rPr>
            </w:pPr>
            <w:r>
              <w:rPr>
                <w:rFonts w:eastAsia="等线" w:hint="eastAsia"/>
                <w:lang w:eastAsia="zh-CN"/>
              </w:rPr>
              <w:t>For device 2 if RF-ED is not used</w:t>
            </w:r>
          </w:p>
          <w:p w14:paraId="79FB5E4D" w14:textId="77777777" w:rsidR="005623A9" w:rsidRDefault="005623A9" w:rsidP="006009E0">
            <w:pPr>
              <w:pStyle w:val="af"/>
              <w:numPr>
                <w:ilvl w:val="1"/>
                <w:numId w:val="30"/>
              </w:numPr>
              <w:adjustRightInd w:val="0"/>
              <w:snapToGrid w:val="0"/>
              <w:ind w:firstLineChars="0"/>
              <w:rPr>
                <w:rFonts w:eastAsia="等线"/>
                <w:lang w:eastAsia="zh-CN"/>
              </w:rPr>
            </w:pPr>
            <w:r>
              <w:rPr>
                <w:rFonts w:eastAsia="等线" w:hint="eastAsia"/>
                <w:lang w:eastAsia="zh-CN"/>
              </w:rPr>
              <w:t>-80~-85: [Ericsson](ZIF)</w:t>
            </w:r>
          </w:p>
          <w:p w14:paraId="3B5D9C65" w14:textId="77777777" w:rsidR="005623A9" w:rsidRPr="00B65155" w:rsidRDefault="005623A9" w:rsidP="006009E0">
            <w:pPr>
              <w:pStyle w:val="af"/>
              <w:numPr>
                <w:ilvl w:val="1"/>
                <w:numId w:val="30"/>
              </w:numPr>
              <w:adjustRightInd w:val="0"/>
              <w:snapToGrid w:val="0"/>
              <w:ind w:firstLineChars="0"/>
              <w:rPr>
                <w:rFonts w:eastAsia="等线"/>
                <w:lang w:eastAsia="zh-CN"/>
              </w:rPr>
            </w:pPr>
            <w:r>
              <w:rPr>
                <w:rFonts w:eastAsia="等线" w:hint="eastAsia"/>
                <w:lang w:eastAsia="zh-CN"/>
              </w:rPr>
              <w:t>-80: [Ericsson](ZIF)</w:t>
            </w:r>
          </w:p>
          <w:p w14:paraId="1145A23D" w14:textId="77777777" w:rsidR="005623A9" w:rsidRDefault="005623A9" w:rsidP="006009E0">
            <w:pPr>
              <w:pStyle w:val="af"/>
              <w:numPr>
                <w:ilvl w:val="1"/>
                <w:numId w:val="30"/>
              </w:numPr>
              <w:adjustRightInd w:val="0"/>
              <w:snapToGrid w:val="0"/>
              <w:ind w:firstLineChars="0"/>
              <w:rPr>
                <w:rFonts w:eastAsia="等线"/>
                <w:lang w:eastAsia="zh-CN"/>
              </w:rPr>
            </w:pPr>
            <w:r>
              <w:rPr>
                <w:rFonts w:eastAsia="等线" w:hint="eastAsia"/>
                <w:lang w:eastAsia="zh-CN"/>
              </w:rPr>
              <w:t>-90~-95: [Ericsson](Low-IF)</w:t>
            </w:r>
          </w:p>
          <w:p w14:paraId="376DC5F1" w14:textId="77777777" w:rsidR="005623A9" w:rsidRPr="00B65155" w:rsidRDefault="005623A9" w:rsidP="006009E0">
            <w:pPr>
              <w:pStyle w:val="af"/>
              <w:numPr>
                <w:ilvl w:val="1"/>
                <w:numId w:val="30"/>
              </w:numPr>
              <w:adjustRightInd w:val="0"/>
              <w:snapToGrid w:val="0"/>
              <w:ind w:firstLineChars="0"/>
              <w:rPr>
                <w:rFonts w:eastAsia="等线"/>
                <w:lang w:eastAsia="zh-CN"/>
              </w:rPr>
            </w:pPr>
            <w:r>
              <w:rPr>
                <w:rFonts w:eastAsia="等线" w:hint="eastAsia"/>
                <w:lang w:eastAsia="zh-CN"/>
              </w:rPr>
              <w:t>-90: [Ericsson](Low-IF)</w:t>
            </w:r>
          </w:p>
          <w:p w14:paraId="094F88D8" w14:textId="77777777" w:rsidR="005623A9" w:rsidRDefault="005623A9" w:rsidP="006009E0">
            <w:pPr>
              <w:pStyle w:val="af"/>
              <w:numPr>
                <w:ilvl w:val="0"/>
                <w:numId w:val="30"/>
              </w:numPr>
              <w:adjustRightInd w:val="0"/>
              <w:snapToGrid w:val="0"/>
              <w:ind w:firstLineChars="0"/>
              <w:rPr>
                <w:rFonts w:eastAsia="等线"/>
                <w:lang w:eastAsia="zh-CN"/>
              </w:rPr>
            </w:pPr>
            <w:r>
              <w:rPr>
                <w:rFonts w:eastAsia="等线" w:hint="eastAsia"/>
                <w:lang w:eastAsia="zh-CN"/>
              </w:rPr>
              <w:t>For device 2b</w:t>
            </w:r>
          </w:p>
          <w:p w14:paraId="4B417539" w14:textId="77777777" w:rsidR="005623A9" w:rsidRDefault="005623A9" w:rsidP="006009E0">
            <w:pPr>
              <w:pStyle w:val="af"/>
              <w:numPr>
                <w:ilvl w:val="1"/>
                <w:numId w:val="30"/>
              </w:numPr>
              <w:adjustRightInd w:val="0"/>
              <w:snapToGrid w:val="0"/>
              <w:ind w:firstLineChars="0"/>
              <w:rPr>
                <w:rFonts w:eastAsia="等线"/>
                <w:lang w:eastAsia="zh-CN"/>
              </w:rPr>
            </w:pPr>
            <w:r>
              <w:rPr>
                <w:rFonts w:eastAsia="等线" w:hint="eastAsia"/>
                <w:lang w:eastAsia="zh-CN"/>
              </w:rPr>
              <w:t xml:space="preserve">-85: </w:t>
            </w:r>
            <w:r w:rsidRPr="004A3A04">
              <w:rPr>
                <w:rFonts w:eastAsia="等线"/>
                <w:lang w:eastAsia="zh-CN"/>
              </w:rPr>
              <w:t>[Tejas Networks Ltd]</w:t>
            </w:r>
          </w:p>
          <w:p w14:paraId="293AF2BC" w14:textId="77777777" w:rsidR="005623A9" w:rsidRDefault="005623A9" w:rsidP="006009E0">
            <w:pPr>
              <w:pStyle w:val="af"/>
              <w:numPr>
                <w:ilvl w:val="1"/>
                <w:numId w:val="30"/>
              </w:numPr>
              <w:adjustRightInd w:val="0"/>
              <w:snapToGrid w:val="0"/>
              <w:ind w:firstLineChars="0"/>
              <w:rPr>
                <w:rFonts w:eastAsia="等线"/>
                <w:lang w:eastAsia="zh-CN"/>
              </w:rPr>
            </w:pPr>
            <w:r>
              <w:rPr>
                <w:rFonts w:eastAsia="等线" w:hint="eastAsia"/>
                <w:lang w:eastAsia="zh-CN"/>
              </w:rPr>
              <w:t>-55: [ZTE],</w:t>
            </w:r>
            <w:r>
              <w:rPr>
                <w:rFonts w:ascii="Times New Roman" w:eastAsia="等线" w:hAnsi="Times New Roman" w:hint="eastAsia"/>
                <w:szCs w:val="20"/>
                <w:lang w:eastAsia="zh-CN" w:bidi="ar"/>
              </w:rPr>
              <w:t xml:space="preserve"> [Lenovo]</w:t>
            </w:r>
          </w:p>
          <w:p w14:paraId="557EE6C5" w14:textId="77777777" w:rsidR="005623A9" w:rsidRDefault="005623A9" w:rsidP="006009E0">
            <w:pPr>
              <w:pStyle w:val="af"/>
              <w:numPr>
                <w:ilvl w:val="1"/>
                <w:numId w:val="30"/>
              </w:numPr>
              <w:adjustRightInd w:val="0"/>
              <w:snapToGrid w:val="0"/>
              <w:ind w:firstLineChars="0"/>
              <w:rPr>
                <w:rFonts w:eastAsia="等线"/>
                <w:lang w:eastAsia="zh-CN"/>
              </w:rPr>
            </w:pPr>
            <w:r>
              <w:rPr>
                <w:rFonts w:eastAsia="等线" w:hint="eastAsia"/>
                <w:lang w:eastAsia="zh-CN"/>
              </w:rPr>
              <w:t>-45dBm: [Nokia], [CMCC</w:t>
            </w:r>
            <w:proofErr w:type="gramStart"/>
            <w:r>
              <w:rPr>
                <w:rFonts w:eastAsia="等线" w:hint="eastAsia"/>
                <w:lang w:eastAsia="zh-CN"/>
              </w:rPr>
              <w:t>](</w:t>
            </w:r>
            <w:proofErr w:type="gramEnd"/>
            <w:r>
              <w:rPr>
                <w:rFonts w:eastAsia="等线" w:hint="eastAsia"/>
                <w:lang w:eastAsia="zh-CN"/>
              </w:rPr>
              <w:t>RF ED), [</w:t>
            </w:r>
            <w:proofErr w:type="spellStart"/>
            <w:r>
              <w:rPr>
                <w:rFonts w:eastAsia="等线" w:hint="eastAsia"/>
                <w:lang w:eastAsia="zh-CN"/>
              </w:rPr>
              <w:t>x</w:t>
            </w:r>
            <w:r>
              <w:rPr>
                <w:rFonts w:eastAsia="等线"/>
                <w:lang w:eastAsia="zh-CN"/>
              </w:rPr>
              <w:t>iaomi</w:t>
            </w:r>
            <w:proofErr w:type="spellEnd"/>
            <w:r>
              <w:rPr>
                <w:rFonts w:eastAsia="等线" w:hint="eastAsia"/>
                <w:lang w:eastAsia="zh-CN"/>
              </w:rPr>
              <w:t>], [OPPO](RF ED),</w:t>
            </w:r>
            <w:r>
              <w:rPr>
                <w:rFonts w:ascii="Times New Roman" w:eastAsia="等线" w:hAnsi="Times New Roman" w:hint="eastAsia"/>
                <w:szCs w:val="20"/>
                <w:lang w:eastAsia="zh-CN" w:bidi="ar"/>
              </w:rPr>
              <w:t xml:space="preserve"> [</w:t>
            </w:r>
            <w:proofErr w:type="spellStart"/>
            <w:r w:rsidRPr="00C524D6">
              <w:rPr>
                <w:rFonts w:ascii="Times New Roman" w:eastAsia="等线" w:hAnsi="Times New Roman"/>
                <w:szCs w:val="20"/>
                <w:lang w:eastAsia="zh-CN" w:bidi="ar"/>
              </w:rPr>
              <w:t>InterDigital</w:t>
            </w:r>
            <w:proofErr w:type="spellEnd"/>
            <w:r w:rsidRPr="00C524D6">
              <w:rPr>
                <w:rFonts w:ascii="Times New Roman" w:eastAsia="等线" w:hAnsi="Times New Roman"/>
                <w:szCs w:val="20"/>
                <w:lang w:eastAsia="zh-CN" w:bidi="ar"/>
              </w:rPr>
              <w:t>, Inc.</w:t>
            </w:r>
            <w:r>
              <w:rPr>
                <w:rFonts w:ascii="Times New Roman" w:eastAsia="等线" w:hAnsi="Times New Roman" w:hint="eastAsia"/>
                <w:szCs w:val="20"/>
                <w:lang w:eastAsia="zh-CN" w:bidi="ar"/>
              </w:rPr>
              <w:t>]</w:t>
            </w:r>
          </w:p>
          <w:p w14:paraId="0067F08E" w14:textId="77777777" w:rsidR="005623A9" w:rsidRDefault="005623A9" w:rsidP="006009E0">
            <w:pPr>
              <w:pStyle w:val="af"/>
              <w:numPr>
                <w:ilvl w:val="1"/>
                <w:numId w:val="30"/>
              </w:numPr>
              <w:adjustRightInd w:val="0"/>
              <w:snapToGrid w:val="0"/>
              <w:ind w:firstLineChars="0"/>
              <w:rPr>
                <w:rFonts w:eastAsia="等线"/>
                <w:lang w:eastAsia="zh-CN"/>
              </w:rPr>
            </w:pPr>
            <w:r>
              <w:rPr>
                <w:rFonts w:eastAsia="等线" w:hint="eastAsia"/>
                <w:lang w:eastAsia="zh-CN"/>
              </w:rPr>
              <w:t>-40dBm: [Samsung]</w:t>
            </w:r>
          </w:p>
          <w:p w14:paraId="2E843B06" w14:textId="77777777" w:rsidR="005623A9" w:rsidRDefault="005623A9" w:rsidP="006009E0">
            <w:pPr>
              <w:pStyle w:val="af"/>
              <w:numPr>
                <w:ilvl w:val="0"/>
                <w:numId w:val="30"/>
              </w:numPr>
              <w:adjustRightInd w:val="0"/>
              <w:snapToGrid w:val="0"/>
              <w:ind w:firstLineChars="0"/>
              <w:rPr>
                <w:rFonts w:eastAsia="等线"/>
                <w:lang w:eastAsia="zh-CN"/>
              </w:rPr>
            </w:pPr>
            <w:r>
              <w:rPr>
                <w:rFonts w:eastAsia="等线" w:hint="eastAsia"/>
                <w:lang w:eastAsia="zh-CN"/>
              </w:rPr>
              <w:t>For RF-EH</w:t>
            </w:r>
          </w:p>
          <w:p w14:paraId="21D91AF1" w14:textId="77777777" w:rsidR="005623A9" w:rsidRDefault="005623A9" w:rsidP="006009E0">
            <w:pPr>
              <w:pStyle w:val="af"/>
              <w:numPr>
                <w:ilvl w:val="1"/>
                <w:numId w:val="30"/>
              </w:numPr>
              <w:adjustRightInd w:val="0"/>
              <w:snapToGrid w:val="0"/>
              <w:ind w:firstLineChars="0"/>
              <w:rPr>
                <w:rFonts w:eastAsia="等线"/>
                <w:lang w:eastAsia="zh-CN"/>
              </w:rPr>
            </w:pPr>
            <w:r>
              <w:rPr>
                <w:rFonts w:eastAsia="等线" w:hint="eastAsia"/>
                <w:lang w:eastAsia="zh-CN"/>
              </w:rPr>
              <w:t>-30: [CMCC</w:t>
            </w:r>
            <w:proofErr w:type="gramStart"/>
            <w:r>
              <w:rPr>
                <w:rFonts w:eastAsia="等线" w:hint="eastAsia"/>
                <w:lang w:eastAsia="zh-CN"/>
              </w:rPr>
              <w:t>](</w:t>
            </w:r>
            <w:proofErr w:type="gramEnd"/>
            <w:r>
              <w:rPr>
                <w:rFonts w:eastAsia="等线" w:hint="eastAsia"/>
                <w:lang w:eastAsia="zh-CN"/>
              </w:rPr>
              <w:t>device 1),</w:t>
            </w:r>
            <w:r>
              <w:rPr>
                <w:rFonts w:ascii="Times New Roman" w:eastAsia="等线" w:hAnsi="Times New Roman" w:hint="eastAsia"/>
                <w:szCs w:val="20"/>
                <w:lang w:eastAsia="zh-CN" w:bidi="ar"/>
              </w:rPr>
              <w:t xml:space="preserve"> [</w:t>
            </w:r>
            <w:proofErr w:type="spellStart"/>
            <w:r w:rsidRPr="00C524D6">
              <w:rPr>
                <w:rFonts w:ascii="Times New Roman" w:eastAsia="等线" w:hAnsi="Times New Roman"/>
                <w:szCs w:val="20"/>
                <w:lang w:eastAsia="zh-CN" w:bidi="ar"/>
              </w:rPr>
              <w:t>InterDigital</w:t>
            </w:r>
            <w:proofErr w:type="spellEnd"/>
            <w:r w:rsidRPr="00C524D6">
              <w:rPr>
                <w:rFonts w:ascii="Times New Roman" w:eastAsia="等线" w:hAnsi="Times New Roman"/>
                <w:szCs w:val="20"/>
                <w:lang w:eastAsia="zh-CN" w:bidi="ar"/>
              </w:rPr>
              <w:t>, Inc.</w:t>
            </w:r>
            <w:r>
              <w:rPr>
                <w:rFonts w:ascii="Times New Roman" w:eastAsia="等线" w:hAnsi="Times New Roman" w:hint="eastAsia"/>
                <w:szCs w:val="20"/>
                <w:lang w:eastAsia="zh-CN" w:bidi="ar"/>
              </w:rPr>
              <w:t>](device 1),</w:t>
            </w:r>
            <w:r>
              <w:rPr>
                <w:rFonts w:eastAsia="等线" w:hint="eastAsia"/>
                <w:lang w:eastAsia="zh-CN"/>
              </w:rPr>
              <w:t xml:space="preserve"> [Comba](device 1)</w:t>
            </w:r>
          </w:p>
          <w:p w14:paraId="20EB5589" w14:textId="77777777" w:rsidR="005623A9" w:rsidRDefault="005623A9" w:rsidP="006009E0">
            <w:pPr>
              <w:pStyle w:val="af"/>
              <w:numPr>
                <w:ilvl w:val="1"/>
                <w:numId w:val="30"/>
              </w:numPr>
              <w:adjustRightInd w:val="0"/>
              <w:snapToGrid w:val="0"/>
              <w:ind w:firstLineChars="0"/>
              <w:rPr>
                <w:rFonts w:eastAsia="等线"/>
                <w:lang w:eastAsia="zh-CN"/>
              </w:rPr>
            </w:pPr>
            <w:r>
              <w:rPr>
                <w:rFonts w:eastAsia="等线" w:hint="eastAsia"/>
                <w:lang w:eastAsia="zh-CN"/>
              </w:rPr>
              <w:t>-25~-30: [OPPO]</w:t>
            </w:r>
          </w:p>
          <w:p w14:paraId="7F3D3545" w14:textId="77777777" w:rsidR="005623A9" w:rsidRPr="004A3A04" w:rsidRDefault="005623A9" w:rsidP="006009E0">
            <w:pPr>
              <w:adjustRightInd w:val="0"/>
              <w:snapToGrid w:val="0"/>
              <w:rPr>
                <w:rFonts w:eastAsia="等线"/>
                <w:lang w:eastAsia="zh-CN"/>
              </w:rPr>
            </w:pPr>
          </w:p>
          <w:p w14:paraId="6A31835D" w14:textId="77777777" w:rsidR="005623A9" w:rsidRPr="003928B3" w:rsidRDefault="005623A9" w:rsidP="006009E0">
            <w:pPr>
              <w:adjustRightInd w:val="0"/>
              <w:snapToGrid w:val="0"/>
              <w:jc w:val="both"/>
              <w:rPr>
                <w:rFonts w:eastAsia="等线"/>
                <w:lang w:eastAsia="zh-CN"/>
              </w:rPr>
            </w:pPr>
            <w:r w:rsidRPr="003928B3">
              <w:rPr>
                <w:rFonts w:eastAsia="等线"/>
                <w:lang w:eastAsia="zh-CN"/>
              </w:rPr>
              <w:t>F</w:t>
            </w:r>
            <w:r w:rsidRPr="003928B3">
              <w:rPr>
                <w:rFonts w:eastAsia="等线" w:hint="eastAsia"/>
                <w:lang w:eastAsia="zh-CN"/>
              </w:rPr>
              <w:t>or Budget-Alt2,</w:t>
            </w:r>
          </w:p>
          <w:p w14:paraId="088964D3" w14:textId="77777777" w:rsidR="005623A9" w:rsidRDefault="005623A9" w:rsidP="006009E0">
            <w:pPr>
              <w:pStyle w:val="af"/>
              <w:numPr>
                <w:ilvl w:val="0"/>
                <w:numId w:val="30"/>
              </w:numPr>
              <w:adjustRightInd w:val="0"/>
              <w:snapToGrid w:val="0"/>
              <w:ind w:firstLineChars="0"/>
              <w:rPr>
                <w:rFonts w:eastAsia="等线"/>
                <w:lang w:eastAsia="zh-CN"/>
              </w:rPr>
            </w:pPr>
            <w:r>
              <w:rPr>
                <w:rFonts w:eastAsia="等线"/>
                <w:lang w:eastAsia="zh-CN"/>
              </w:rPr>
              <w:t>F</w:t>
            </w:r>
            <w:r>
              <w:rPr>
                <w:rFonts w:eastAsia="等线" w:hint="eastAsia"/>
                <w:lang w:eastAsia="zh-CN"/>
              </w:rPr>
              <w:t xml:space="preserve">or R2D </w:t>
            </w:r>
          </w:p>
          <w:p w14:paraId="19EDA48F" w14:textId="77777777" w:rsidR="005623A9" w:rsidRDefault="005623A9" w:rsidP="006009E0">
            <w:pPr>
              <w:pStyle w:val="af"/>
              <w:numPr>
                <w:ilvl w:val="1"/>
                <w:numId w:val="30"/>
              </w:numPr>
              <w:adjustRightInd w:val="0"/>
              <w:snapToGrid w:val="0"/>
              <w:ind w:firstLineChars="0"/>
              <w:rPr>
                <w:rFonts w:eastAsia="等线"/>
                <w:lang w:eastAsia="zh-CN"/>
              </w:rPr>
            </w:pPr>
            <w:r w:rsidRPr="003928B3">
              <w:rPr>
                <w:rFonts w:eastAsia="等线" w:hint="eastAsia"/>
                <w:lang w:eastAsia="zh-CN"/>
              </w:rPr>
              <w:t>[2</w:t>
            </w:r>
            <w:proofErr w:type="gramStart"/>
            <w:r w:rsidRPr="003928B3">
              <w:rPr>
                <w:rFonts w:eastAsia="等线" w:hint="eastAsia"/>
                <w:lang w:eastAsia="zh-CN"/>
              </w:rPr>
              <w:t>L]=</w:t>
            </w:r>
            <w:proofErr w:type="gramEnd"/>
            <w:r w:rsidRPr="003928B3">
              <w:rPr>
                <w:rFonts w:eastAsia="等线" w:hint="eastAsia"/>
                <w:lang w:eastAsia="zh-CN"/>
              </w:rPr>
              <w:t>[2F]+[2G]</w:t>
            </w:r>
            <w:r>
              <w:rPr>
                <w:rFonts w:eastAsia="等线" w:hint="eastAsia"/>
                <w:lang w:eastAsia="zh-CN"/>
              </w:rPr>
              <w:t>: [Samsung], [</w:t>
            </w:r>
            <w:proofErr w:type="spellStart"/>
            <w:r>
              <w:rPr>
                <w:rFonts w:eastAsia="等线" w:hint="eastAsia"/>
                <w:lang w:eastAsia="zh-CN"/>
              </w:rPr>
              <w:t>x</w:t>
            </w:r>
            <w:r>
              <w:rPr>
                <w:rFonts w:eastAsia="等线"/>
                <w:lang w:eastAsia="zh-CN"/>
              </w:rPr>
              <w:t>iaomi</w:t>
            </w:r>
            <w:proofErr w:type="spellEnd"/>
            <w:r>
              <w:rPr>
                <w:rFonts w:eastAsia="等线" w:hint="eastAsia"/>
                <w:lang w:eastAsia="zh-CN"/>
              </w:rPr>
              <w:t>]</w:t>
            </w:r>
          </w:p>
          <w:p w14:paraId="4CCEB460" w14:textId="77777777" w:rsidR="005623A9" w:rsidRDefault="005623A9" w:rsidP="006009E0">
            <w:pPr>
              <w:pStyle w:val="af"/>
              <w:numPr>
                <w:ilvl w:val="0"/>
                <w:numId w:val="30"/>
              </w:numPr>
              <w:adjustRightInd w:val="0"/>
              <w:snapToGrid w:val="0"/>
              <w:ind w:firstLineChars="0"/>
              <w:rPr>
                <w:rFonts w:eastAsia="等线"/>
                <w:lang w:eastAsia="zh-CN"/>
              </w:rPr>
            </w:pPr>
            <w:r w:rsidRPr="003928B3">
              <w:rPr>
                <w:rFonts w:eastAsia="等线"/>
                <w:lang w:eastAsia="zh-CN"/>
              </w:rPr>
              <w:t>F</w:t>
            </w:r>
            <w:r w:rsidRPr="003928B3">
              <w:rPr>
                <w:rFonts w:eastAsia="等线" w:hint="eastAsia"/>
                <w:lang w:eastAsia="zh-CN"/>
              </w:rPr>
              <w:t xml:space="preserve">or D2R of scenarios </w:t>
            </w:r>
            <w:r w:rsidRPr="003928B3">
              <w:rPr>
                <w:rFonts w:eastAsia="等线"/>
                <w:lang w:eastAsia="zh-CN"/>
              </w:rPr>
              <w:t>‘</w:t>
            </w:r>
            <w:r w:rsidRPr="003928B3">
              <w:rPr>
                <w:rFonts w:eastAsia="等线" w:hint="eastAsia"/>
                <w:lang w:eastAsia="zh-CN"/>
              </w:rPr>
              <w:t>A1</w:t>
            </w:r>
            <w:r w:rsidRPr="003928B3">
              <w:rPr>
                <w:rFonts w:eastAsia="等线"/>
                <w:lang w:eastAsia="zh-CN"/>
              </w:rPr>
              <w:t>’</w:t>
            </w:r>
            <w:r w:rsidRPr="003928B3">
              <w:rPr>
                <w:rFonts w:eastAsia="等线" w:hint="eastAsia"/>
                <w:lang w:eastAsia="zh-CN"/>
              </w:rPr>
              <w:t xml:space="preserve"> and </w:t>
            </w:r>
            <w:r w:rsidRPr="003928B3">
              <w:rPr>
                <w:rFonts w:eastAsia="等线"/>
                <w:lang w:eastAsia="zh-CN"/>
              </w:rPr>
              <w:t>‘</w:t>
            </w:r>
            <w:r w:rsidRPr="003928B3">
              <w:rPr>
                <w:rFonts w:eastAsia="等线" w:hint="eastAsia"/>
                <w:lang w:eastAsia="zh-CN"/>
              </w:rPr>
              <w:t>B</w:t>
            </w:r>
            <w:r w:rsidRPr="003928B3">
              <w:rPr>
                <w:rFonts w:eastAsia="等线"/>
                <w:lang w:eastAsia="zh-CN"/>
              </w:rPr>
              <w:t>’</w:t>
            </w:r>
          </w:p>
          <w:p w14:paraId="30EAAA15" w14:textId="77777777" w:rsidR="005623A9" w:rsidRPr="003928B3" w:rsidRDefault="005623A9" w:rsidP="006009E0">
            <w:pPr>
              <w:pStyle w:val="af"/>
              <w:numPr>
                <w:ilvl w:val="1"/>
                <w:numId w:val="30"/>
              </w:numPr>
              <w:adjustRightInd w:val="0"/>
              <w:snapToGrid w:val="0"/>
              <w:ind w:firstLineChars="0"/>
              <w:rPr>
                <w:rFonts w:eastAsia="等线"/>
                <w:lang w:eastAsia="zh-CN"/>
              </w:rPr>
            </w:pPr>
            <w:r w:rsidRPr="003928B3">
              <w:rPr>
                <w:rFonts w:eastAsia="等线" w:hint="eastAsia"/>
                <w:lang w:eastAsia="zh-CN"/>
              </w:rPr>
              <w:t>[2</w:t>
            </w:r>
            <w:proofErr w:type="gramStart"/>
            <w:r w:rsidRPr="003928B3">
              <w:rPr>
                <w:rFonts w:eastAsia="等线" w:hint="eastAsia"/>
                <w:lang w:eastAsia="zh-CN"/>
              </w:rPr>
              <w:t>L]=</w:t>
            </w:r>
            <w:proofErr w:type="gramEnd"/>
            <w:r w:rsidRPr="003928B3">
              <w:rPr>
                <w:rFonts w:eastAsia="等线" w:hint="eastAsia"/>
                <w:lang w:eastAsia="zh-CN"/>
              </w:rPr>
              <w:t>[2F]+[2G]</w:t>
            </w:r>
            <w:r>
              <w:rPr>
                <w:rFonts w:eastAsia="等线" w:hint="eastAsia"/>
                <w:lang w:eastAsia="zh-CN"/>
              </w:rPr>
              <w:t>: [</w:t>
            </w:r>
            <w:proofErr w:type="spellStart"/>
            <w:r>
              <w:rPr>
                <w:rFonts w:eastAsia="等线" w:hint="eastAsia"/>
                <w:lang w:eastAsia="zh-CN"/>
              </w:rPr>
              <w:t>Spreadtrum</w:t>
            </w:r>
            <w:proofErr w:type="spellEnd"/>
            <w:r>
              <w:rPr>
                <w:rFonts w:eastAsia="等线" w:hint="eastAsia"/>
                <w:lang w:eastAsia="zh-CN"/>
              </w:rPr>
              <w:t>], [CMCC]</w:t>
            </w:r>
          </w:p>
          <w:p w14:paraId="358BADFD" w14:textId="77777777" w:rsidR="005623A9" w:rsidRPr="00EE1AF5" w:rsidRDefault="005623A9" w:rsidP="006009E0">
            <w:pPr>
              <w:pStyle w:val="af"/>
              <w:numPr>
                <w:ilvl w:val="0"/>
                <w:numId w:val="30"/>
              </w:numPr>
              <w:adjustRightInd w:val="0"/>
              <w:snapToGrid w:val="0"/>
              <w:ind w:firstLineChars="0"/>
              <w:rPr>
                <w:rFonts w:ascii="Times New Roman" w:eastAsia="宋体" w:hAnsi="Times New Roman"/>
                <w:szCs w:val="20"/>
                <w:lang w:bidi="ar"/>
              </w:rPr>
            </w:pPr>
            <w:r w:rsidRPr="003928B3">
              <w:rPr>
                <w:rFonts w:eastAsia="等线"/>
                <w:lang w:eastAsia="zh-CN"/>
              </w:rPr>
              <w:t>F</w:t>
            </w:r>
            <w:r w:rsidRPr="003928B3">
              <w:rPr>
                <w:rFonts w:eastAsia="等线" w:hint="eastAsia"/>
                <w:lang w:eastAsia="zh-CN"/>
              </w:rPr>
              <w:t>or</w:t>
            </w:r>
            <w:r>
              <w:rPr>
                <w:rFonts w:ascii="Times New Roman" w:eastAsia="宋体" w:hAnsi="Times New Roman" w:hint="eastAsia"/>
                <w:szCs w:val="20"/>
                <w:lang w:bidi="ar"/>
              </w:rPr>
              <w:t xml:space="preserve"> D2R </w:t>
            </w:r>
            <w:r w:rsidRPr="00EE1AF5">
              <w:rPr>
                <w:rFonts w:ascii="Times New Roman" w:eastAsia="宋体" w:hAnsi="Times New Roman" w:hint="eastAsia"/>
                <w:szCs w:val="20"/>
                <w:lang w:bidi="ar"/>
              </w:rPr>
              <w:t xml:space="preserve">of scenarios </w:t>
            </w:r>
            <w:r w:rsidRPr="00EE1AF5">
              <w:rPr>
                <w:rFonts w:ascii="Times New Roman" w:eastAsia="宋体" w:hAnsi="Times New Roman"/>
                <w:szCs w:val="20"/>
                <w:lang w:bidi="ar"/>
              </w:rPr>
              <w:t>‘</w:t>
            </w:r>
            <w:r w:rsidRPr="00EE1AF5">
              <w:rPr>
                <w:rFonts w:ascii="Times New Roman" w:eastAsia="宋体" w:hAnsi="Times New Roman" w:hint="eastAsia"/>
                <w:szCs w:val="20"/>
                <w:lang w:bidi="ar"/>
              </w:rPr>
              <w:t>A2</w:t>
            </w:r>
            <w:r w:rsidRPr="00EE1AF5">
              <w:rPr>
                <w:rFonts w:ascii="Times New Roman" w:eastAsia="宋体" w:hAnsi="Times New Roman"/>
                <w:szCs w:val="20"/>
                <w:lang w:bidi="ar"/>
              </w:rPr>
              <w:t>’</w:t>
            </w:r>
          </w:p>
          <w:p w14:paraId="4A9E8BE4" w14:textId="77777777" w:rsidR="005623A9" w:rsidRPr="00EE1AF5" w:rsidRDefault="005623A9" w:rsidP="006009E0">
            <w:pPr>
              <w:pStyle w:val="af"/>
              <w:numPr>
                <w:ilvl w:val="1"/>
                <w:numId w:val="30"/>
              </w:numPr>
              <w:adjustRightInd w:val="0"/>
              <w:snapToGrid w:val="0"/>
              <w:ind w:firstLineChars="0"/>
              <w:rPr>
                <w:rFonts w:ascii="Times New Roman" w:eastAsia="宋体" w:hAnsi="Times New Roman"/>
                <w:szCs w:val="20"/>
                <w:lang w:bidi="ar"/>
              </w:rPr>
            </w:pPr>
            <w:r w:rsidRPr="00EE1AF5">
              <w:rPr>
                <w:rFonts w:ascii="Times New Roman" w:eastAsia="宋体" w:hAnsi="Times New Roman"/>
                <w:szCs w:val="20"/>
                <w:lang w:eastAsia="zh-CN" w:bidi="ar"/>
              </w:rPr>
              <w:t>A</w:t>
            </w:r>
            <w:r w:rsidRPr="00EE1AF5">
              <w:rPr>
                <w:rFonts w:ascii="Times New Roman" w:eastAsia="宋体" w:hAnsi="Times New Roman" w:hint="eastAsia"/>
                <w:szCs w:val="20"/>
                <w:lang w:eastAsia="zh-CN" w:bidi="ar"/>
              </w:rPr>
              <w:t xml:space="preserve">dd </w:t>
            </w:r>
            <m:oMath>
              <m:r>
                <w:rPr>
                  <w:rFonts w:ascii="Cambria Math" w:eastAsia="宋体" w:hAnsi="Cambria Math"/>
                  <w:szCs w:val="20"/>
                  <w:lang w:eastAsia="zh-CN" w:bidi="ar"/>
                </w:rPr>
                <m:t>1</m:t>
              </m:r>
              <m:r>
                <w:rPr>
                  <w:rFonts w:ascii="Cambria Math" w:hAnsi="Cambria Math"/>
                </w:rPr>
                <m:t>0</m:t>
              </m:r>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log</m:t>
                      </m:r>
                    </m:e>
                    <m:sub>
                      <m:r>
                        <w:rPr>
                          <w:rFonts w:ascii="Cambria Math" w:hAnsi="Cambria Math"/>
                        </w:rPr>
                        <m:t>10</m:t>
                      </m:r>
                      <m:ctrlPr>
                        <w:rPr>
                          <w:rFonts w:ascii="Cambria Math" w:hAnsi="Cambria Math"/>
                        </w:rPr>
                      </m:ctrlPr>
                    </m:sub>
                  </m:sSub>
                </m:fName>
                <m:e>
                  <m:d>
                    <m:dPr>
                      <m:ctrlPr>
                        <w:rPr>
                          <w:rFonts w:ascii="Cambria Math" w:hAnsi="Cambria Math"/>
                          <w:i/>
                        </w:rPr>
                      </m:ctrlPr>
                    </m:dPr>
                    <m:e>
                      <m:r>
                        <w:rPr>
                          <w:rFonts w:ascii="Cambria Math" w:hAnsi="Cambria Math"/>
                        </w:rPr>
                        <m:t>1+</m:t>
                      </m:r>
                      <m:f>
                        <m:fPr>
                          <m:type m:val="lin"/>
                          <m:ctrlPr>
                            <w:rPr>
                              <w:rFonts w:ascii="Cambria Math" w:hAnsi="Cambria Math"/>
                              <w:i/>
                            </w:rPr>
                          </m:ctrlPr>
                        </m:fPr>
                        <m:num>
                          <m:r>
                            <w:rPr>
                              <w:rFonts w:ascii="Cambria Math" w:hAnsi="Cambria Math"/>
                            </w:rPr>
                            <m:t>I</m:t>
                          </m:r>
                        </m:num>
                        <m:den>
                          <m:r>
                            <w:rPr>
                              <w:rFonts w:ascii="Cambria Math" w:hAnsi="Cambria Math"/>
                            </w:rPr>
                            <m:t>N</m:t>
                          </m:r>
                        </m:den>
                      </m:f>
                    </m:e>
                  </m:d>
                </m:e>
              </m:func>
            </m:oMath>
            <w:r w:rsidRPr="00EE1AF5">
              <w:t xml:space="preserve"> dB to the receiver sensitivity</w:t>
            </w:r>
            <w:r w:rsidRPr="00EE1AF5">
              <w:rPr>
                <w:rFonts w:eastAsiaTheme="minorEastAsia" w:hint="eastAsia"/>
                <w:lang w:eastAsia="zh-CN"/>
              </w:rPr>
              <w:t>: [Ericsson], [Nokia]</w:t>
            </w:r>
          </w:p>
          <w:p w14:paraId="3F698085" w14:textId="77777777" w:rsidR="005623A9" w:rsidRPr="00EE1AF5" w:rsidRDefault="005623A9" w:rsidP="006009E0">
            <w:pPr>
              <w:pStyle w:val="af"/>
              <w:numPr>
                <w:ilvl w:val="1"/>
                <w:numId w:val="30"/>
              </w:numPr>
              <w:adjustRightInd w:val="0"/>
              <w:snapToGrid w:val="0"/>
              <w:ind w:firstLineChars="0"/>
              <w:rPr>
                <w:rFonts w:ascii="Times New Roman" w:eastAsia="宋体" w:hAnsi="Times New Roman"/>
                <w:szCs w:val="20"/>
                <w:lang w:bidi="ar"/>
              </w:rPr>
            </w:pPr>
            <w:r w:rsidRPr="00EE1AF5">
              <w:rPr>
                <w:rFonts w:ascii="Times New Roman" w:eastAsia="宋体" w:hAnsi="Times New Roman" w:hint="eastAsia"/>
                <w:szCs w:val="20"/>
                <w:lang w:bidi="ar"/>
              </w:rPr>
              <w:t>[2</w:t>
            </w:r>
            <w:proofErr w:type="gramStart"/>
            <w:r w:rsidRPr="00EE1AF5">
              <w:rPr>
                <w:rFonts w:ascii="Times New Roman" w:eastAsia="宋体" w:hAnsi="Times New Roman" w:hint="eastAsia"/>
                <w:szCs w:val="20"/>
                <w:lang w:bidi="ar"/>
              </w:rPr>
              <w:t>L]=</w:t>
            </w:r>
            <w:proofErr w:type="gramEnd"/>
            <w:r w:rsidRPr="00EE1AF5">
              <w:rPr>
                <w:rFonts w:ascii="Times New Roman" w:eastAsia="宋体" w:hAnsi="Times New Roman"/>
                <w:i/>
                <w:iCs/>
                <w:szCs w:val="20"/>
                <w:lang w:bidi="ar"/>
              </w:rPr>
              <w:t>lin2dB</w:t>
            </w:r>
            <w:r w:rsidRPr="00EE1AF5">
              <w:rPr>
                <w:rFonts w:ascii="Times New Roman" w:eastAsia="宋体" w:hAnsi="Times New Roman" w:hint="eastAsia"/>
                <w:szCs w:val="20"/>
                <w:lang w:bidi="ar"/>
              </w:rPr>
              <w:t>(</w:t>
            </w:r>
            <w:r w:rsidRPr="00EE1AF5">
              <w:rPr>
                <w:rFonts w:ascii="Times New Roman" w:eastAsia="宋体" w:hAnsi="Times New Roman"/>
                <w:i/>
                <w:iCs/>
                <w:szCs w:val="20"/>
                <w:lang w:bidi="ar"/>
              </w:rPr>
              <w:t>dB2lin</w:t>
            </w:r>
            <w:r w:rsidRPr="00EE1AF5">
              <w:rPr>
                <w:rFonts w:ascii="Times New Roman" w:eastAsia="宋体" w:hAnsi="Times New Roman" w:hint="eastAsia"/>
                <w:szCs w:val="20"/>
                <w:lang w:bidi="ar"/>
              </w:rPr>
              <w:t>([2K1])+</w:t>
            </w:r>
            <w:r w:rsidRPr="00EE1AF5">
              <w:rPr>
                <w:rFonts w:ascii="Times New Roman" w:eastAsia="宋体" w:hAnsi="Times New Roman"/>
                <w:i/>
                <w:iCs/>
                <w:szCs w:val="20"/>
                <w:lang w:bidi="ar"/>
              </w:rPr>
              <w:t>dB2lin</w:t>
            </w:r>
            <w:r w:rsidRPr="00EE1AF5">
              <w:rPr>
                <w:rFonts w:ascii="Times New Roman" w:eastAsia="宋体" w:hAnsi="Times New Roman" w:hint="eastAsia"/>
                <w:szCs w:val="20"/>
                <w:lang w:bidi="ar"/>
              </w:rPr>
              <w:t>([2F]))+[2G]</w:t>
            </w:r>
            <w:r w:rsidRPr="00EE1AF5">
              <w:rPr>
                <w:rFonts w:ascii="Times New Roman" w:eastAsia="宋体" w:hAnsi="Times New Roman" w:hint="eastAsia"/>
                <w:szCs w:val="20"/>
                <w:lang w:eastAsia="zh-CN" w:bidi="ar"/>
              </w:rPr>
              <w:t>: [CMCC]</w:t>
            </w:r>
          </w:p>
          <w:p w14:paraId="4D744E39" w14:textId="77777777" w:rsidR="005623A9" w:rsidRPr="00EE1AF5" w:rsidRDefault="005623A9" w:rsidP="006009E0">
            <w:pPr>
              <w:pStyle w:val="af"/>
              <w:numPr>
                <w:ilvl w:val="0"/>
                <w:numId w:val="30"/>
              </w:numPr>
              <w:adjustRightInd w:val="0"/>
              <w:snapToGrid w:val="0"/>
              <w:ind w:firstLineChars="0"/>
              <w:rPr>
                <w:rFonts w:eastAsia="等线"/>
                <w:lang w:eastAsia="zh-CN"/>
              </w:rPr>
            </w:pPr>
            <w:r w:rsidRPr="00EE1AF5">
              <w:rPr>
                <w:rFonts w:eastAsia="等线"/>
                <w:lang w:eastAsia="zh-CN"/>
              </w:rPr>
              <w:t>F</w:t>
            </w:r>
            <w:r w:rsidRPr="00EE1AF5">
              <w:rPr>
                <w:rFonts w:eastAsia="等线" w:hint="eastAsia"/>
                <w:lang w:eastAsia="zh-CN"/>
              </w:rPr>
              <w:t>or</w:t>
            </w:r>
            <w:r w:rsidRPr="00EE1AF5">
              <w:rPr>
                <w:rFonts w:ascii="Times New Roman" w:eastAsia="宋体" w:hAnsi="Times New Roman" w:hint="eastAsia"/>
                <w:szCs w:val="20"/>
                <w:lang w:bidi="ar"/>
              </w:rPr>
              <w:t xml:space="preserve"> D2R</w:t>
            </w:r>
            <w:r>
              <w:rPr>
                <w:rFonts w:ascii="Times New Roman" w:eastAsia="宋体" w:hAnsi="Times New Roman" w:hint="eastAsia"/>
                <w:szCs w:val="20"/>
                <w:lang w:eastAsia="zh-CN" w:bidi="ar"/>
              </w:rPr>
              <w:t xml:space="preserve"> of device 1 /2a</w:t>
            </w:r>
          </w:p>
          <w:p w14:paraId="01E9CDBB" w14:textId="77777777" w:rsidR="005623A9" w:rsidRPr="003928B3" w:rsidRDefault="005623A9" w:rsidP="006009E0">
            <w:pPr>
              <w:pStyle w:val="af"/>
              <w:numPr>
                <w:ilvl w:val="1"/>
                <w:numId w:val="30"/>
              </w:numPr>
              <w:adjustRightInd w:val="0"/>
              <w:snapToGrid w:val="0"/>
              <w:ind w:firstLineChars="0"/>
              <w:rPr>
                <w:rFonts w:eastAsia="等线"/>
                <w:lang w:eastAsia="zh-CN"/>
              </w:rPr>
            </w:pPr>
            <w:r w:rsidRPr="003928B3">
              <w:rPr>
                <w:rFonts w:eastAsia="等线" w:hint="eastAsia"/>
                <w:lang w:eastAsia="zh-CN"/>
              </w:rPr>
              <w:t>[2</w:t>
            </w:r>
            <w:proofErr w:type="gramStart"/>
            <w:r w:rsidRPr="003928B3">
              <w:rPr>
                <w:rFonts w:eastAsia="等线" w:hint="eastAsia"/>
                <w:lang w:eastAsia="zh-CN"/>
              </w:rPr>
              <w:t>L]=</w:t>
            </w:r>
            <w:proofErr w:type="gramEnd"/>
            <w:r w:rsidRPr="003928B3">
              <w:rPr>
                <w:rFonts w:eastAsia="等线" w:hint="eastAsia"/>
                <w:lang w:eastAsia="zh-CN"/>
              </w:rPr>
              <w:t>[2F]+[2G]</w:t>
            </w:r>
            <w:r>
              <w:rPr>
                <w:rFonts w:eastAsia="等线" w:hint="eastAsia"/>
                <w:lang w:eastAsia="zh-CN"/>
              </w:rPr>
              <w:t>-[2K2]: [Huawei]</w:t>
            </w:r>
          </w:p>
          <w:p w14:paraId="01863D6E" w14:textId="77777777" w:rsidR="005623A9" w:rsidRDefault="005623A9" w:rsidP="006009E0">
            <w:pPr>
              <w:pStyle w:val="af"/>
              <w:numPr>
                <w:ilvl w:val="1"/>
                <w:numId w:val="30"/>
              </w:numPr>
              <w:adjustRightInd w:val="0"/>
              <w:snapToGrid w:val="0"/>
              <w:ind w:firstLineChars="0"/>
              <w:rPr>
                <w:rFonts w:eastAsia="等线"/>
                <w:lang w:eastAsia="zh-CN"/>
              </w:rPr>
            </w:pPr>
            <w:r w:rsidRPr="003928B3">
              <w:rPr>
                <w:rFonts w:eastAsia="等线" w:hint="eastAsia"/>
                <w:lang w:eastAsia="zh-CN"/>
              </w:rPr>
              <w:t>[2</w:t>
            </w:r>
            <w:proofErr w:type="gramStart"/>
            <w:r w:rsidRPr="003928B3">
              <w:rPr>
                <w:rFonts w:eastAsia="等线" w:hint="eastAsia"/>
                <w:lang w:eastAsia="zh-CN"/>
              </w:rPr>
              <w:t>L]=</w:t>
            </w:r>
            <w:proofErr w:type="gramEnd"/>
            <w:r w:rsidRPr="003928B3">
              <w:rPr>
                <w:rFonts w:eastAsia="等线" w:hint="eastAsia"/>
                <w:lang w:eastAsia="zh-CN"/>
              </w:rPr>
              <w:t>[2F]+[2G]</w:t>
            </w:r>
            <w:r>
              <w:rPr>
                <w:rFonts w:eastAsia="等线" w:hint="eastAsia"/>
                <w:lang w:eastAsia="zh-CN"/>
              </w:rPr>
              <w:t>+[2K2]: [vivo], [ZTE]</w:t>
            </w:r>
          </w:p>
          <w:p w14:paraId="15EF44D0" w14:textId="77777777" w:rsidR="005623A9" w:rsidRPr="003928B3" w:rsidRDefault="005623A9" w:rsidP="006009E0">
            <w:pPr>
              <w:pStyle w:val="af"/>
              <w:numPr>
                <w:ilvl w:val="1"/>
                <w:numId w:val="30"/>
              </w:numPr>
              <w:adjustRightInd w:val="0"/>
              <w:snapToGrid w:val="0"/>
              <w:ind w:firstLineChars="0"/>
              <w:rPr>
                <w:rFonts w:eastAsia="等线"/>
                <w:lang w:eastAsia="zh-CN"/>
              </w:rPr>
            </w:pPr>
            <w:r w:rsidRPr="00612EA1">
              <w:rPr>
                <w:rFonts w:eastAsia="等线"/>
                <w:lang w:eastAsia="zh-CN"/>
              </w:rPr>
              <w:t>[2L] = [2G] + dB2lin(lin2dB([2F]) + [2K1]))</w:t>
            </w:r>
            <w:r>
              <w:rPr>
                <w:rFonts w:eastAsia="等线" w:hint="eastAsia"/>
                <w:lang w:eastAsia="zh-CN"/>
              </w:rPr>
              <w:t>: [Lenovo]</w:t>
            </w:r>
          </w:p>
          <w:p w14:paraId="172F8B3E" w14:textId="77777777" w:rsidR="005623A9" w:rsidRPr="00EE1AF5" w:rsidRDefault="005623A9" w:rsidP="006009E0">
            <w:pPr>
              <w:pStyle w:val="af"/>
              <w:numPr>
                <w:ilvl w:val="0"/>
                <w:numId w:val="30"/>
              </w:numPr>
              <w:adjustRightInd w:val="0"/>
              <w:snapToGrid w:val="0"/>
              <w:ind w:firstLineChars="0"/>
              <w:rPr>
                <w:rFonts w:eastAsia="等线"/>
                <w:lang w:eastAsia="zh-CN"/>
              </w:rPr>
            </w:pPr>
            <w:r w:rsidRPr="00EE1AF5">
              <w:rPr>
                <w:rFonts w:eastAsia="等线"/>
                <w:lang w:eastAsia="zh-CN"/>
              </w:rPr>
              <w:t>F</w:t>
            </w:r>
            <w:r w:rsidRPr="00EE1AF5">
              <w:rPr>
                <w:rFonts w:eastAsia="等线" w:hint="eastAsia"/>
                <w:lang w:eastAsia="zh-CN"/>
              </w:rPr>
              <w:t>or</w:t>
            </w:r>
            <w:r w:rsidRPr="00EE1AF5">
              <w:rPr>
                <w:rFonts w:ascii="Times New Roman" w:eastAsia="宋体" w:hAnsi="Times New Roman" w:hint="eastAsia"/>
                <w:szCs w:val="20"/>
                <w:lang w:bidi="ar"/>
              </w:rPr>
              <w:t xml:space="preserve"> D2R</w:t>
            </w:r>
            <w:r>
              <w:rPr>
                <w:rFonts w:ascii="Times New Roman" w:eastAsia="宋体" w:hAnsi="Times New Roman" w:hint="eastAsia"/>
                <w:szCs w:val="20"/>
                <w:lang w:eastAsia="zh-CN" w:bidi="ar"/>
              </w:rPr>
              <w:t xml:space="preserve"> of device 2b</w:t>
            </w:r>
          </w:p>
          <w:p w14:paraId="15FD8C45" w14:textId="77777777" w:rsidR="005623A9" w:rsidRDefault="005623A9" w:rsidP="006009E0">
            <w:pPr>
              <w:pStyle w:val="af"/>
              <w:numPr>
                <w:ilvl w:val="1"/>
                <w:numId w:val="30"/>
              </w:numPr>
              <w:adjustRightInd w:val="0"/>
              <w:snapToGrid w:val="0"/>
              <w:ind w:firstLineChars="0"/>
              <w:rPr>
                <w:rFonts w:eastAsia="等线"/>
                <w:lang w:eastAsia="zh-CN"/>
              </w:rPr>
            </w:pPr>
            <w:r w:rsidRPr="003928B3">
              <w:rPr>
                <w:rFonts w:eastAsia="等线" w:hint="eastAsia"/>
                <w:lang w:eastAsia="zh-CN"/>
              </w:rPr>
              <w:lastRenderedPageBreak/>
              <w:t>[2</w:t>
            </w:r>
            <w:proofErr w:type="gramStart"/>
            <w:r w:rsidRPr="003928B3">
              <w:rPr>
                <w:rFonts w:eastAsia="等线" w:hint="eastAsia"/>
                <w:lang w:eastAsia="zh-CN"/>
              </w:rPr>
              <w:t>L]=</w:t>
            </w:r>
            <w:proofErr w:type="gramEnd"/>
            <w:r w:rsidRPr="003928B3">
              <w:rPr>
                <w:rFonts w:eastAsia="等线" w:hint="eastAsia"/>
                <w:lang w:eastAsia="zh-CN"/>
              </w:rPr>
              <w:t>[2F]+[2G]</w:t>
            </w:r>
            <w:r>
              <w:rPr>
                <w:rFonts w:eastAsia="等线" w:hint="eastAsia"/>
                <w:lang w:eastAsia="zh-CN"/>
              </w:rPr>
              <w:t>: [ZTE], [Lenovo]</w:t>
            </w:r>
          </w:p>
          <w:p w14:paraId="3AFAE853" w14:textId="77777777" w:rsidR="005623A9" w:rsidRPr="001D4DB7" w:rsidRDefault="005623A9" w:rsidP="006009E0">
            <w:pPr>
              <w:pStyle w:val="af"/>
              <w:adjustRightInd w:val="0"/>
              <w:snapToGrid w:val="0"/>
              <w:ind w:left="420" w:firstLineChars="0" w:firstLine="0"/>
              <w:rPr>
                <w:rFonts w:eastAsia="等线"/>
                <w:highlight w:val="yellow"/>
                <w:lang w:eastAsia="zh-CN"/>
              </w:rPr>
            </w:pPr>
          </w:p>
        </w:tc>
      </w:tr>
    </w:tbl>
    <w:p w14:paraId="1D80BBA9" w14:textId="77777777" w:rsidR="00EE35AC" w:rsidRDefault="00EE35AC" w:rsidP="000B2DDD">
      <w:pPr>
        <w:rPr>
          <w:rFonts w:eastAsiaTheme="minorEastAsia"/>
          <w:i/>
          <w:iCs/>
          <w:lang w:eastAsia="zh-CN"/>
        </w:rPr>
      </w:pPr>
    </w:p>
    <w:p w14:paraId="62B5E36A" w14:textId="69BAD4D4" w:rsidR="00891045" w:rsidRDefault="00891045" w:rsidP="00891045">
      <w:pPr>
        <w:pStyle w:val="4"/>
        <w:numPr>
          <w:ilvl w:val="0"/>
          <w:numId w:val="0"/>
        </w:numPr>
        <w:ind w:left="864" w:hanging="864"/>
        <w:rPr>
          <w:rFonts w:eastAsiaTheme="minorEastAsia"/>
          <w:lang w:eastAsia="zh-CN"/>
        </w:rPr>
      </w:pPr>
      <w:r w:rsidRPr="005E1628">
        <w:rPr>
          <w:rFonts w:eastAsiaTheme="minorEastAsia" w:hint="eastAsia"/>
          <w:lang w:eastAsia="zh-CN"/>
        </w:rPr>
        <w:t>[H][Proposal-</w:t>
      </w:r>
      <w:r w:rsidRPr="005E1628">
        <w:rPr>
          <w:rFonts w:eastAsiaTheme="minorEastAsia"/>
          <w:lang w:eastAsia="zh-CN"/>
        </w:rPr>
        <w:fldChar w:fldCharType="begin"/>
      </w:r>
      <w:r w:rsidRPr="005E1628">
        <w:rPr>
          <w:rFonts w:eastAsiaTheme="minorEastAsia"/>
          <w:lang w:eastAsia="zh-CN"/>
        </w:rPr>
        <w:instrText xml:space="preserve"> </w:instrText>
      </w:r>
      <w:r w:rsidRPr="005E1628">
        <w:instrText>STYLEREF "</w:instrText>
      </w:r>
      <w:r w:rsidRPr="005E1628">
        <w:rPr>
          <w:rFonts w:eastAsiaTheme="minorEastAsia" w:hint="eastAsia"/>
          <w:lang w:eastAsia="zh-CN"/>
        </w:rPr>
        <w:instrText>Title</w:instrText>
      </w:r>
      <w:r w:rsidRPr="005E1628">
        <w:instrText>" \n \t</w:instrText>
      </w:r>
      <w:r w:rsidRPr="005E1628">
        <w:rPr>
          <w:rFonts w:eastAsiaTheme="minorEastAsia"/>
          <w:lang w:eastAsia="zh-CN"/>
        </w:rPr>
        <w:instrText xml:space="preserve"> </w:instrText>
      </w:r>
      <w:r w:rsidRPr="005E1628">
        <w:rPr>
          <w:rFonts w:eastAsiaTheme="minorEastAsia"/>
          <w:lang w:eastAsia="zh-CN"/>
        </w:rPr>
        <w:fldChar w:fldCharType="separate"/>
      </w:r>
      <w:r w:rsidR="00572555">
        <w:rPr>
          <w:noProof/>
        </w:rPr>
        <w:t>3.4.26</w:t>
      </w:r>
      <w:r w:rsidRPr="005E1628">
        <w:rPr>
          <w:rFonts w:eastAsiaTheme="minorEastAsia"/>
          <w:lang w:eastAsia="zh-CN"/>
        </w:rPr>
        <w:fldChar w:fldCharType="end"/>
      </w:r>
      <w:r w:rsidRPr="005E1628">
        <w:rPr>
          <w:rFonts w:eastAsiaTheme="minorEastAsia" w:hint="eastAsia"/>
          <w:lang w:eastAsia="zh-CN"/>
        </w:rPr>
        <w:t xml:space="preserve">-v1] </w:t>
      </w:r>
    </w:p>
    <w:p w14:paraId="76E23A03" w14:textId="77777777" w:rsidR="00891045" w:rsidRPr="00FC5A8F" w:rsidRDefault="00891045" w:rsidP="00891045">
      <w:pPr>
        <w:rPr>
          <w:rFonts w:eastAsiaTheme="minorEastAsia"/>
          <w:lang w:eastAsia="zh-CN"/>
        </w:rPr>
      </w:pPr>
    </w:p>
    <w:tbl>
      <w:tblPr>
        <w:tblStyle w:val="af1"/>
        <w:tblW w:w="14850" w:type="dxa"/>
        <w:tblLook w:val="04A0" w:firstRow="1" w:lastRow="0" w:firstColumn="1" w:lastColumn="0" w:noHBand="0" w:noVBand="1"/>
      </w:tblPr>
      <w:tblGrid>
        <w:gridCol w:w="14850"/>
      </w:tblGrid>
      <w:tr w:rsidR="00891045" w14:paraId="0D4F1181" w14:textId="77777777" w:rsidTr="006009E0">
        <w:tc>
          <w:tcPr>
            <w:tcW w:w="14850" w:type="dxa"/>
          </w:tcPr>
          <w:p w14:paraId="5FD8837E" w14:textId="77777777" w:rsidR="00891045" w:rsidRDefault="00891045" w:rsidP="006009E0">
            <w:pPr>
              <w:rPr>
                <w:rFonts w:eastAsiaTheme="minorEastAsia"/>
                <w:b/>
                <w:bCs/>
                <w:lang w:eastAsia="zh-CN"/>
              </w:rPr>
            </w:pPr>
            <w:r w:rsidRPr="00914423">
              <w:rPr>
                <w:rFonts w:eastAsiaTheme="minorEastAsia" w:hint="eastAsia"/>
                <w:b/>
                <w:bCs/>
                <w:lang w:eastAsia="zh-CN"/>
              </w:rPr>
              <w:t>Proposals:</w:t>
            </w:r>
          </w:p>
          <w:p w14:paraId="1039631A" w14:textId="46B1525F" w:rsidR="00891045" w:rsidRPr="00522D01" w:rsidRDefault="00891045" w:rsidP="006009E0">
            <w:pPr>
              <w:rPr>
                <w:rFonts w:eastAsiaTheme="minorEastAsia"/>
                <w:lang w:eastAsia="zh-CN"/>
              </w:rPr>
            </w:pPr>
            <w:r>
              <w:rPr>
                <w:rFonts w:eastAsiaTheme="minorEastAsia" w:hint="eastAsia"/>
                <w:lang w:eastAsia="zh-CN"/>
              </w:rPr>
              <w:t>Update the link budget table Row [2L] as follows,</w:t>
            </w:r>
          </w:p>
          <w:p w14:paraId="049B8642" w14:textId="77777777" w:rsidR="00891045" w:rsidRDefault="00891045" w:rsidP="006009E0">
            <w:pPr>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3"/>
              <w:gridCol w:w="2806"/>
              <w:gridCol w:w="4996"/>
              <w:gridCol w:w="5689"/>
            </w:tblGrid>
            <w:tr w:rsidR="00891045" w14:paraId="21F1CBB6" w14:textId="77777777" w:rsidTr="00891045">
              <w:trPr>
                <w:trHeight w:val="151"/>
              </w:trPr>
              <w:tc>
                <w:tcPr>
                  <w:tcW w:w="387" w:type="pct"/>
                  <w:tcBorders>
                    <w:top w:val="single" w:sz="4" w:space="0" w:color="auto"/>
                    <w:left w:val="single" w:sz="4" w:space="0" w:color="auto"/>
                    <w:bottom w:val="single" w:sz="4" w:space="0" w:color="auto"/>
                    <w:right w:val="single" w:sz="4" w:space="0" w:color="auto"/>
                  </w:tcBorders>
                  <w:vAlign w:val="center"/>
                </w:tcPr>
                <w:p w14:paraId="5D7A5316" w14:textId="77777777" w:rsidR="00891045" w:rsidRDefault="00891045" w:rsidP="006009E0">
                  <w:pPr>
                    <w:adjustRightInd w:val="0"/>
                    <w:snapToGrid w:val="0"/>
                    <w:jc w:val="center"/>
                    <w:rPr>
                      <w:rFonts w:ascii="Times New Roman" w:eastAsia="等线" w:hAnsi="Times New Roman"/>
                      <w:b/>
                      <w:bCs/>
                      <w:szCs w:val="20"/>
                      <w:lang w:bidi="ar"/>
                    </w:rPr>
                  </w:pPr>
                  <w:r>
                    <w:rPr>
                      <w:rFonts w:ascii="Times New Roman" w:eastAsia="等线" w:hAnsi="Times New Roman" w:hint="eastAsia"/>
                      <w:b/>
                      <w:bCs/>
                      <w:szCs w:val="20"/>
                      <w:lang w:bidi="ar"/>
                    </w:rPr>
                    <w:t>No.</w:t>
                  </w:r>
                </w:p>
              </w:tc>
              <w:tc>
                <w:tcPr>
                  <w:tcW w:w="95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8D26D47" w14:textId="77777777" w:rsidR="00891045" w:rsidRDefault="00891045" w:rsidP="006009E0">
                  <w:pPr>
                    <w:adjustRightInd w:val="0"/>
                    <w:snapToGrid w:val="0"/>
                    <w:rPr>
                      <w:rFonts w:ascii="Times New Roman" w:eastAsia="等线" w:hAnsi="Times New Roman"/>
                      <w:b/>
                      <w:bCs/>
                      <w:szCs w:val="20"/>
                      <w:lang w:bidi="ar"/>
                    </w:rPr>
                  </w:pPr>
                  <w:r>
                    <w:rPr>
                      <w:rFonts w:ascii="Times New Roman" w:eastAsia="等线" w:hAnsi="Times New Roman" w:hint="eastAsia"/>
                      <w:b/>
                      <w:bCs/>
                      <w:szCs w:val="20"/>
                      <w:lang w:bidi="ar"/>
                    </w:rPr>
                    <w:t>Item</w:t>
                  </w:r>
                </w:p>
              </w:tc>
              <w:tc>
                <w:tcPr>
                  <w:tcW w:w="1708" w:type="pct"/>
                  <w:tcBorders>
                    <w:top w:val="single" w:sz="4" w:space="0" w:color="auto"/>
                    <w:left w:val="single" w:sz="4" w:space="0" w:color="auto"/>
                    <w:bottom w:val="single" w:sz="4" w:space="0" w:color="auto"/>
                    <w:right w:val="single" w:sz="4" w:space="0" w:color="auto"/>
                  </w:tcBorders>
                  <w:shd w:val="clear" w:color="auto" w:fill="auto"/>
                  <w:vAlign w:val="center"/>
                </w:tcPr>
                <w:p w14:paraId="7BB7010D" w14:textId="77777777" w:rsidR="00891045" w:rsidRDefault="00891045" w:rsidP="006009E0">
                  <w:pPr>
                    <w:rPr>
                      <w:rFonts w:ascii="Times New Roman" w:eastAsia="等线" w:hAnsi="Times New Roman"/>
                      <w:b/>
                      <w:bCs/>
                      <w:szCs w:val="20"/>
                    </w:rPr>
                  </w:pPr>
                  <w:r>
                    <w:rPr>
                      <w:rFonts w:ascii="Times New Roman" w:eastAsia="等线" w:hAnsi="Times New Roman" w:hint="eastAsia"/>
                      <w:b/>
                      <w:bCs/>
                      <w:szCs w:val="20"/>
                    </w:rPr>
                    <w:t>Reader-to-Device</w:t>
                  </w:r>
                </w:p>
              </w:tc>
              <w:tc>
                <w:tcPr>
                  <w:tcW w:w="1945" w:type="pct"/>
                  <w:tcBorders>
                    <w:top w:val="single" w:sz="4" w:space="0" w:color="auto"/>
                    <w:left w:val="single" w:sz="4" w:space="0" w:color="auto"/>
                    <w:bottom w:val="single" w:sz="4" w:space="0" w:color="auto"/>
                    <w:right w:val="single" w:sz="4" w:space="0" w:color="auto"/>
                  </w:tcBorders>
                  <w:shd w:val="clear" w:color="auto" w:fill="auto"/>
                  <w:vAlign w:val="center"/>
                </w:tcPr>
                <w:p w14:paraId="36B03BC5" w14:textId="77777777" w:rsidR="00891045" w:rsidRDefault="00891045" w:rsidP="006009E0">
                  <w:pPr>
                    <w:rPr>
                      <w:rFonts w:ascii="Times New Roman" w:eastAsia="等线" w:hAnsi="Times New Roman"/>
                      <w:b/>
                      <w:bCs/>
                      <w:szCs w:val="20"/>
                    </w:rPr>
                  </w:pPr>
                  <w:r>
                    <w:rPr>
                      <w:rFonts w:ascii="Times New Roman" w:eastAsia="等线" w:hAnsi="Times New Roman" w:hint="eastAsia"/>
                      <w:b/>
                      <w:bCs/>
                      <w:szCs w:val="20"/>
                    </w:rPr>
                    <w:t>Device-to-Reader</w:t>
                  </w:r>
                </w:p>
              </w:tc>
            </w:tr>
            <w:tr w:rsidR="00891045" w14:paraId="7D8D2C77" w14:textId="77777777" w:rsidTr="00891045">
              <w:trPr>
                <w:trHeight w:val="151"/>
              </w:trPr>
              <w:tc>
                <w:tcPr>
                  <w:tcW w:w="387" w:type="pct"/>
                  <w:tcBorders>
                    <w:top w:val="single" w:sz="4" w:space="0" w:color="auto"/>
                    <w:left w:val="single" w:sz="4" w:space="0" w:color="auto"/>
                    <w:bottom w:val="single" w:sz="4" w:space="0" w:color="auto"/>
                    <w:right w:val="single" w:sz="4" w:space="0" w:color="auto"/>
                  </w:tcBorders>
                  <w:vAlign w:val="center"/>
                </w:tcPr>
                <w:p w14:paraId="5420C21C" w14:textId="0DD1477F" w:rsidR="00891045" w:rsidRPr="000C29B3" w:rsidRDefault="00891045" w:rsidP="00891045">
                  <w:pPr>
                    <w:adjustRightInd w:val="0"/>
                    <w:snapToGrid w:val="0"/>
                    <w:jc w:val="center"/>
                    <w:rPr>
                      <w:rFonts w:ascii="Times New Roman" w:eastAsia="等线" w:hAnsi="Times New Roman"/>
                      <w:strike/>
                      <w:color w:val="FF0000"/>
                      <w:szCs w:val="20"/>
                      <w:lang w:bidi="ar"/>
                    </w:rPr>
                  </w:pPr>
                  <w:r>
                    <w:rPr>
                      <w:rFonts w:eastAsia="等线" w:hint="eastAsia"/>
                    </w:rPr>
                    <w:t>[2L]</w:t>
                  </w:r>
                </w:p>
              </w:tc>
              <w:tc>
                <w:tcPr>
                  <w:tcW w:w="95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18D4B2A" w14:textId="77777777" w:rsidR="00891045" w:rsidRPr="00F41F25" w:rsidRDefault="00891045" w:rsidP="00891045">
                  <w:pPr>
                    <w:adjustRightInd w:val="0"/>
                    <w:snapToGrid w:val="0"/>
                    <w:rPr>
                      <w:rFonts w:eastAsia="等线"/>
                    </w:rPr>
                  </w:pPr>
                  <w:r w:rsidRPr="00F41F25">
                    <w:rPr>
                      <w:rFonts w:eastAsia="等线"/>
                    </w:rPr>
                    <w:t>Receiver Sensitivity (dBm)</w:t>
                  </w:r>
                </w:p>
                <w:p w14:paraId="07C38078" w14:textId="30B09693" w:rsidR="00891045" w:rsidRPr="000C29B3" w:rsidRDefault="00891045" w:rsidP="00891045">
                  <w:pPr>
                    <w:adjustRightInd w:val="0"/>
                    <w:snapToGrid w:val="0"/>
                    <w:rPr>
                      <w:rFonts w:ascii="Times New Roman" w:eastAsia="等线" w:hAnsi="Times New Roman"/>
                      <w:strike/>
                      <w:color w:val="FF0000"/>
                      <w:szCs w:val="20"/>
                      <w:lang w:bidi="ar"/>
                    </w:rPr>
                  </w:pPr>
                </w:p>
              </w:tc>
              <w:tc>
                <w:tcPr>
                  <w:tcW w:w="1708" w:type="pct"/>
                  <w:tcBorders>
                    <w:top w:val="single" w:sz="4" w:space="0" w:color="auto"/>
                    <w:left w:val="single" w:sz="4" w:space="0" w:color="auto"/>
                    <w:bottom w:val="single" w:sz="4" w:space="0" w:color="auto"/>
                    <w:right w:val="single" w:sz="4" w:space="0" w:color="auto"/>
                  </w:tcBorders>
                  <w:shd w:val="clear" w:color="auto" w:fill="auto"/>
                  <w:vAlign w:val="center"/>
                </w:tcPr>
                <w:p w14:paraId="40B03FDB" w14:textId="77777777" w:rsidR="00891045" w:rsidRDefault="00891045" w:rsidP="00891045">
                  <w:pPr>
                    <w:adjustRightInd w:val="0"/>
                    <w:snapToGrid w:val="0"/>
                    <w:rPr>
                      <w:rFonts w:eastAsia="等线"/>
                      <w:lang w:eastAsia="zh-CN"/>
                    </w:rPr>
                  </w:pPr>
                  <w:r>
                    <w:rPr>
                      <w:rFonts w:eastAsia="等线" w:hint="eastAsia"/>
                      <w:lang w:eastAsia="zh-CN"/>
                    </w:rPr>
                    <w:t xml:space="preserve">For Budget-Alt1, </w:t>
                  </w:r>
                </w:p>
                <w:p w14:paraId="448E9CF9" w14:textId="77777777" w:rsidR="00891045" w:rsidRPr="00B65155" w:rsidRDefault="00891045" w:rsidP="00891045">
                  <w:pPr>
                    <w:pStyle w:val="af"/>
                    <w:numPr>
                      <w:ilvl w:val="0"/>
                      <w:numId w:val="30"/>
                    </w:numPr>
                    <w:adjustRightInd w:val="0"/>
                    <w:snapToGrid w:val="0"/>
                    <w:ind w:firstLineChars="0"/>
                    <w:rPr>
                      <w:rFonts w:eastAsia="等线"/>
                      <w:lang w:eastAsia="zh-CN"/>
                    </w:rPr>
                  </w:pPr>
                  <w:r w:rsidRPr="00B65155">
                    <w:rPr>
                      <w:rFonts w:eastAsia="等线"/>
                      <w:lang w:eastAsia="zh-CN"/>
                    </w:rPr>
                    <w:t>F</w:t>
                  </w:r>
                  <w:r w:rsidRPr="00B65155">
                    <w:rPr>
                      <w:rFonts w:eastAsia="等线" w:hint="eastAsia"/>
                      <w:lang w:eastAsia="zh-CN"/>
                    </w:rPr>
                    <w:t>or device 1 (RF-ED),</w:t>
                  </w:r>
                </w:p>
                <w:p w14:paraId="2E28C789" w14:textId="587997A9" w:rsidR="00891045" w:rsidRPr="00B65155" w:rsidRDefault="00891045" w:rsidP="00891045">
                  <w:pPr>
                    <w:pStyle w:val="af"/>
                    <w:numPr>
                      <w:ilvl w:val="1"/>
                      <w:numId w:val="30"/>
                    </w:numPr>
                    <w:adjustRightInd w:val="0"/>
                    <w:snapToGrid w:val="0"/>
                    <w:ind w:firstLineChars="0"/>
                    <w:rPr>
                      <w:rFonts w:eastAsia="等线"/>
                      <w:lang w:eastAsia="zh-CN"/>
                    </w:rPr>
                  </w:pPr>
                  <w:r w:rsidRPr="00B65155">
                    <w:rPr>
                      <w:rFonts w:eastAsia="等线" w:hint="eastAsia"/>
                      <w:lang w:eastAsia="zh-CN"/>
                    </w:rPr>
                    <w:t>{-30dBm</w:t>
                  </w:r>
                  <w:r>
                    <w:rPr>
                      <w:rFonts w:eastAsia="等线" w:hint="eastAsia"/>
                      <w:lang w:eastAsia="zh-CN"/>
                    </w:rPr>
                    <w:t xml:space="preserve">, </w:t>
                  </w:r>
                  <w:r w:rsidRPr="00B65155">
                    <w:rPr>
                      <w:rFonts w:eastAsia="等线" w:hint="eastAsia"/>
                      <w:lang w:eastAsia="zh-CN"/>
                    </w:rPr>
                    <w:t>-36dBm</w:t>
                  </w:r>
                  <w:r>
                    <w:rPr>
                      <w:rFonts w:eastAsia="等线" w:hint="eastAsia"/>
                      <w:lang w:eastAsia="zh-CN"/>
                    </w:rPr>
                    <w:t>, -40dBm</w:t>
                  </w:r>
                  <w:r w:rsidRPr="00B65155">
                    <w:rPr>
                      <w:rFonts w:eastAsia="等线" w:hint="eastAsia"/>
                      <w:lang w:eastAsia="zh-CN"/>
                    </w:rPr>
                    <w:t>}</w:t>
                  </w:r>
                </w:p>
                <w:p w14:paraId="6D7BACC2" w14:textId="77777777" w:rsidR="00891045" w:rsidRDefault="00891045" w:rsidP="00891045">
                  <w:pPr>
                    <w:pStyle w:val="af"/>
                    <w:adjustRightInd w:val="0"/>
                    <w:snapToGrid w:val="0"/>
                    <w:ind w:left="800" w:firstLine="400"/>
                    <w:rPr>
                      <w:rFonts w:eastAsia="等线"/>
                      <w:lang w:eastAsia="zh-CN"/>
                    </w:rPr>
                  </w:pPr>
                </w:p>
                <w:p w14:paraId="3C9F6E16" w14:textId="77777777" w:rsidR="00891045" w:rsidRDefault="00891045" w:rsidP="00891045">
                  <w:pPr>
                    <w:pStyle w:val="af"/>
                    <w:numPr>
                      <w:ilvl w:val="0"/>
                      <w:numId w:val="30"/>
                    </w:numPr>
                    <w:adjustRightInd w:val="0"/>
                    <w:snapToGrid w:val="0"/>
                    <w:ind w:firstLineChars="0"/>
                    <w:rPr>
                      <w:rFonts w:eastAsia="等线"/>
                      <w:lang w:eastAsia="zh-CN"/>
                    </w:rPr>
                  </w:pPr>
                  <w:r>
                    <w:rPr>
                      <w:rFonts w:eastAsia="等线" w:hint="eastAsia"/>
                      <w:lang w:eastAsia="zh-CN"/>
                    </w:rPr>
                    <w:t>For device 2 if RF-ED is used</w:t>
                  </w:r>
                </w:p>
                <w:p w14:paraId="4B4F1324" w14:textId="5DA3301C" w:rsidR="00891045" w:rsidRPr="006D39A9" w:rsidRDefault="00891045" w:rsidP="00891045">
                  <w:pPr>
                    <w:pStyle w:val="af"/>
                    <w:numPr>
                      <w:ilvl w:val="1"/>
                      <w:numId w:val="30"/>
                    </w:numPr>
                    <w:adjustRightInd w:val="0"/>
                    <w:snapToGrid w:val="0"/>
                    <w:ind w:firstLineChars="0"/>
                    <w:rPr>
                      <w:rFonts w:eastAsia="等线"/>
                      <w:lang w:eastAsia="zh-CN"/>
                    </w:rPr>
                  </w:pPr>
                  <w:r>
                    <w:rPr>
                      <w:rFonts w:eastAsia="等线" w:hint="eastAsia"/>
                      <w:lang w:eastAsia="zh-CN"/>
                    </w:rPr>
                    <w:t>{-40dBm, -45dBm}</w:t>
                  </w:r>
                </w:p>
                <w:p w14:paraId="339E1B0E" w14:textId="77777777" w:rsidR="00891045" w:rsidRDefault="00891045" w:rsidP="00891045">
                  <w:pPr>
                    <w:pStyle w:val="af"/>
                    <w:adjustRightInd w:val="0"/>
                    <w:snapToGrid w:val="0"/>
                    <w:ind w:left="800" w:firstLine="400"/>
                    <w:rPr>
                      <w:rFonts w:eastAsia="等线"/>
                      <w:lang w:eastAsia="zh-CN"/>
                    </w:rPr>
                  </w:pPr>
                </w:p>
                <w:p w14:paraId="5380ACCB" w14:textId="77777777" w:rsidR="00891045" w:rsidRDefault="00891045" w:rsidP="00891045">
                  <w:pPr>
                    <w:pStyle w:val="af"/>
                    <w:numPr>
                      <w:ilvl w:val="0"/>
                      <w:numId w:val="30"/>
                    </w:numPr>
                    <w:adjustRightInd w:val="0"/>
                    <w:snapToGrid w:val="0"/>
                    <w:ind w:firstLineChars="0"/>
                    <w:rPr>
                      <w:rFonts w:eastAsia="等线"/>
                      <w:lang w:eastAsia="zh-CN"/>
                    </w:rPr>
                  </w:pPr>
                  <w:r>
                    <w:rPr>
                      <w:rFonts w:eastAsia="等线" w:hint="eastAsia"/>
                      <w:lang w:eastAsia="zh-CN"/>
                    </w:rPr>
                    <w:t>For device 2 if RF-ED is not used</w:t>
                  </w:r>
                </w:p>
                <w:p w14:paraId="0A71D73E" w14:textId="0003620B" w:rsidR="00891045" w:rsidRPr="00891045" w:rsidRDefault="00891045" w:rsidP="00891045">
                  <w:pPr>
                    <w:pStyle w:val="af"/>
                    <w:numPr>
                      <w:ilvl w:val="1"/>
                      <w:numId w:val="30"/>
                    </w:numPr>
                    <w:adjustRightInd w:val="0"/>
                    <w:snapToGrid w:val="0"/>
                    <w:ind w:firstLineChars="0"/>
                    <w:rPr>
                      <w:rFonts w:eastAsia="等线"/>
                      <w:i/>
                      <w:iCs/>
                      <w:highlight w:val="yellow"/>
                      <w:lang w:eastAsia="zh-CN"/>
                    </w:rPr>
                  </w:pPr>
                  <w:r w:rsidRPr="00891045">
                    <w:rPr>
                      <w:rFonts w:eastAsia="等线" w:hint="eastAsia"/>
                      <w:i/>
                      <w:iCs/>
                      <w:highlight w:val="yellow"/>
                      <w:lang w:eastAsia="zh-CN"/>
                    </w:rPr>
                    <w:t>&lt;</w:t>
                  </w:r>
                  <w:proofErr w:type="gramStart"/>
                  <w:r w:rsidRPr="00891045">
                    <w:rPr>
                      <w:rFonts w:eastAsia="等线" w:hint="eastAsia"/>
                      <w:i/>
                      <w:iCs/>
                      <w:highlight w:val="yellow"/>
                      <w:lang w:eastAsia="zh-CN"/>
                    </w:rPr>
                    <w:t>Editor</w:t>
                  </w:r>
                  <w:r w:rsidRPr="00891045">
                    <w:rPr>
                      <w:rFonts w:eastAsia="等线"/>
                      <w:i/>
                      <w:iCs/>
                      <w:highlight w:val="yellow"/>
                      <w:lang w:eastAsia="zh-CN"/>
                    </w:rPr>
                    <w:t>’</w:t>
                  </w:r>
                  <w:r w:rsidRPr="00891045">
                    <w:rPr>
                      <w:rFonts w:eastAsia="等线" w:hint="eastAsia"/>
                      <w:i/>
                      <w:iCs/>
                      <w:highlight w:val="yellow"/>
                      <w:lang w:eastAsia="zh-CN"/>
                    </w:rPr>
                    <w:t>s  note</w:t>
                  </w:r>
                  <w:proofErr w:type="gramEnd"/>
                  <w:r w:rsidRPr="00891045">
                    <w:rPr>
                      <w:rFonts w:eastAsia="等线" w:hint="eastAsia"/>
                      <w:i/>
                      <w:iCs/>
                      <w:highlight w:val="yellow"/>
                      <w:lang w:eastAsia="zh-CN"/>
                    </w:rPr>
                    <w:t>: need to decide which budget-alt is used</w:t>
                  </w:r>
                  <w:r w:rsidR="00DD0A6F">
                    <w:rPr>
                      <w:rFonts w:eastAsia="等线" w:hint="eastAsia"/>
                      <w:i/>
                      <w:iCs/>
                      <w:highlight w:val="yellow"/>
                      <w:lang w:eastAsia="zh-CN"/>
                    </w:rPr>
                    <w:t xml:space="preserve"> first</w:t>
                  </w:r>
                  <w:r w:rsidRPr="00891045">
                    <w:rPr>
                      <w:rFonts w:eastAsia="等线" w:hint="eastAsia"/>
                      <w:i/>
                      <w:iCs/>
                      <w:highlight w:val="yellow"/>
                      <w:lang w:eastAsia="zh-CN"/>
                    </w:rPr>
                    <w:t>.&gt;</w:t>
                  </w:r>
                </w:p>
                <w:p w14:paraId="7120C8EE" w14:textId="77777777" w:rsidR="00891045" w:rsidRDefault="00891045" w:rsidP="00891045">
                  <w:pPr>
                    <w:pStyle w:val="af"/>
                    <w:adjustRightInd w:val="0"/>
                    <w:snapToGrid w:val="0"/>
                    <w:ind w:left="880" w:firstLineChars="0" w:firstLine="0"/>
                    <w:rPr>
                      <w:rFonts w:eastAsia="等线"/>
                      <w:lang w:eastAsia="zh-CN"/>
                    </w:rPr>
                  </w:pPr>
                </w:p>
                <w:p w14:paraId="4C5B23CA" w14:textId="64533AB8" w:rsidR="00891045" w:rsidRPr="00891045" w:rsidRDefault="00891045" w:rsidP="00891045">
                  <w:pPr>
                    <w:pStyle w:val="af"/>
                    <w:numPr>
                      <w:ilvl w:val="0"/>
                      <w:numId w:val="30"/>
                    </w:numPr>
                    <w:adjustRightInd w:val="0"/>
                    <w:snapToGrid w:val="0"/>
                    <w:ind w:firstLineChars="0"/>
                    <w:rPr>
                      <w:rFonts w:eastAsia="等线"/>
                      <w:highlight w:val="yellow"/>
                      <w:lang w:eastAsia="zh-CN"/>
                    </w:rPr>
                  </w:pPr>
                  <w:r w:rsidRPr="00891045">
                    <w:rPr>
                      <w:rFonts w:eastAsia="等线" w:hint="eastAsia"/>
                      <w:highlight w:val="yellow"/>
                      <w:lang w:eastAsia="zh-CN"/>
                    </w:rPr>
                    <w:t>For RF-EH,</w:t>
                  </w:r>
                </w:p>
                <w:p w14:paraId="787B750D" w14:textId="598F8B3C" w:rsidR="00891045" w:rsidRDefault="00891045" w:rsidP="00891045">
                  <w:pPr>
                    <w:pStyle w:val="af"/>
                    <w:numPr>
                      <w:ilvl w:val="1"/>
                      <w:numId w:val="30"/>
                    </w:numPr>
                    <w:adjustRightInd w:val="0"/>
                    <w:snapToGrid w:val="0"/>
                    <w:ind w:firstLineChars="0"/>
                    <w:rPr>
                      <w:rFonts w:eastAsia="等线"/>
                      <w:highlight w:val="yellow"/>
                      <w:lang w:eastAsia="zh-CN"/>
                    </w:rPr>
                  </w:pPr>
                  <w:r w:rsidRPr="00891045">
                    <w:rPr>
                      <w:rFonts w:eastAsia="等线" w:hint="eastAsia"/>
                      <w:highlight w:val="yellow"/>
                      <w:lang w:eastAsia="zh-CN"/>
                    </w:rPr>
                    <w:t>-30dBm</w:t>
                  </w:r>
                </w:p>
                <w:p w14:paraId="6550B596" w14:textId="44A6FCFC" w:rsidR="00891045" w:rsidRPr="00756DE6" w:rsidRDefault="00756DE6" w:rsidP="00756DE6">
                  <w:pPr>
                    <w:pStyle w:val="af"/>
                    <w:numPr>
                      <w:ilvl w:val="1"/>
                      <w:numId w:val="30"/>
                    </w:numPr>
                    <w:adjustRightInd w:val="0"/>
                    <w:snapToGrid w:val="0"/>
                    <w:ind w:firstLineChars="0"/>
                    <w:rPr>
                      <w:rFonts w:eastAsia="等线"/>
                      <w:i/>
                      <w:iCs/>
                      <w:highlight w:val="yellow"/>
                      <w:lang w:eastAsia="zh-CN"/>
                    </w:rPr>
                  </w:pPr>
                  <w:r w:rsidRPr="00891045">
                    <w:rPr>
                      <w:rFonts w:eastAsia="等线" w:hint="eastAsia"/>
                      <w:i/>
                      <w:iCs/>
                      <w:highlight w:val="yellow"/>
                      <w:lang w:eastAsia="zh-CN"/>
                    </w:rPr>
                    <w:t>&lt;</w:t>
                  </w:r>
                  <w:proofErr w:type="gramStart"/>
                  <w:r w:rsidRPr="00891045">
                    <w:rPr>
                      <w:rFonts w:eastAsia="等线" w:hint="eastAsia"/>
                      <w:i/>
                      <w:iCs/>
                      <w:highlight w:val="yellow"/>
                      <w:lang w:eastAsia="zh-CN"/>
                    </w:rPr>
                    <w:t>Editor</w:t>
                  </w:r>
                  <w:r w:rsidRPr="00891045">
                    <w:rPr>
                      <w:rFonts w:eastAsia="等线"/>
                      <w:i/>
                      <w:iCs/>
                      <w:highlight w:val="yellow"/>
                      <w:lang w:eastAsia="zh-CN"/>
                    </w:rPr>
                    <w:t>’</w:t>
                  </w:r>
                  <w:r w:rsidRPr="00891045">
                    <w:rPr>
                      <w:rFonts w:eastAsia="等线" w:hint="eastAsia"/>
                      <w:i/>
                      <w:iCs/>
                      <w:highlight w:val="yellow"/>
                      <w:lang w:eastAsia="zh-CN"/>
                    </w:rPr>
                    <w:t>s  note</w:t>
                  </w:r>
                  <w:proofErr w:type="gramEnd"/>
                  <w:r w:rsidRPr="00891045">
                    <w:rPr>
                      <w:rFonts w:eastAsia="等线" w:hint="eastAsia"/>
                      <w:i/>
                      <w:iCs/>
                      <w:highlight w:val="yellow"/>
                      <w:lang w:eastAsia="zh-CN"/>
                    </w:rPr>
                    <w:t>:</w:t>
                  </w:r>
                  <w:r>
                    <w:rPr>
                      <w:rFonts w:eastAsia="等线" w:hint="eastAsia"/>
                      <w:i/>
                      <w:iCs/>
                      <w:highlight w:val="yellow"/>
                      <w:lang w:eastAsia="zh-CN"/>
                    </w:rPr>
                    <w:t xml:space="preserve"> Depending on the discussion in 3.4.1</w:t>
                  </w:r>
                  <w:r w:rsidRPr="00891045">
                    <w:rPr>
                      <w:rFonts w:eastAsia="等线" w:hint="eastAsia"/>
                      <w:i/>
                      <w:iCs/>
                      <w:highlight w:val="yellow"/>
                      <w:lang w:eastAsia="zh-CN"/>
                    </w:rPr>
                    <w:t>.&gt;</w:t>
                  </w:r>
                </w:p>
                <w:p w14:paraId="5F78D40C" w14:textId="77777777" w:rsidR="00891045" w:rsidRDefault="00891045" w:rsidP="00891045">
                  <w:pPr>
                    <w:adjustRightInd w:val="0"/>
                    <w:snapToGrid w:val="0"/>
                    <w:rPr>
                      <w:rFonts w:eastAsia="等线"/>
                      <w:lang w:eastAsia="zh-CN"/>
                    </w:rPr>
                  </w:pPr>
                </w:p>
                <w:p w14:paraId="396BBE21" w14:textId="77777777" w:rsidR="00891045" w:rsidRDefault="00891045" w:rsidP="00891045">
                  <w:pPr>
                    <w:adjustRightInd w:val="0"/>
                    <w:snapToGrid w:val="0"/>
                    <w:rPr>
                      <w:rFonts w:eastAsia="等线"/>
                      <w:lang w:eastAsia="zh-CN"/>
                    </w:rPr>
                  </w:pPr>
                  <w:r>
                    <w:rPr>
                      <w:rFonts w:eastAsia="等线" w:hint="eastAsia"/>
                      <w:lang w:eastAsia="zh-CN"/>
                    </w:rPr>
                    <w:t xml:space="preserve">For Budget-Alt2, </w:t>
                  </w:r>
                </w:p>
                <w:p w14:paraId="7569D5CC" w14:textId="13AA492F" w:rsidR="00891045" w:rsidRPr="00891045" w:rsidRDefault="00891045" w:rsidP="00891045">
                  <w:pPr>
                    <w:pStyle w:val="af"/>
                    <w:numPr>
                      <w:ilvl w:val="0"/>
                      <w:numId w:val="30"/>
                    </w:numPr>
                    <w:adjustRightInd w:val="0"/>
                    <w:snapToGrid w:val="0"/>
                    <w:ind w:firstLineChars="0"/>
                    <w:rPr>
                      <w:rFonts w:eastAsia="等线"/>
                      <w:lang w:eastAsia="zh-CN"/>
                    </w:rPr>
                  </w:pPr>
                  <w:r w:rsidRPr="00891045">
                    <w:rPr>
                      <w:rFonts w:eastAsia="等线" w:hint="eastAsia"/>
                      <w:lang w:eastAsia="zh-CN"/>
                    </w:rPr>
                    <w:t>Calculated (see note1)</w:t>
                  </w:r>
                </w:p>
                <w:p w14:paraId="72243C54" w14:textId="248941DB" w:rsidR="00891045" w:rsidRPr="004E26F6" w:rsidRDefault="00891045" w:rsidP="00891045">
                  <w:pPr>
                    <w:rPr>
                      <w:rFonts w:ascii="Times New Roman" w:eastAsia="等线" w:hAnsi="Times New Roman"/>
                      <w:strike/>
                      <w:color w:val="FF0000"/>
                      <w:szCs w:val="20"/>
                      <w:lang w:eastAsia="zh-CN"/>
                    </w:rPr>
                  </w:pPr>
                </w:p>
              </w:tc>
              <w:tc>
                <w:tcPr>
                  <w:tcW w:w="1945" w:type="pct"/>
                  <w:tcBorders>
                    <w:top w:val="single" w:sz="4" w:space="0" w:color="auto"/>
                    <w:left w:val="single" w:sz="4" w:space="0" w:color="auto"/>
                    <w:bottom w:val="single" w:sz="4" w:space="0" w:color="auto"/>
                    <w:right w:val="single" w:sz="4" w:space="0" w:color="auto"/>
                  </w:tcBorders>
                  <w:shd w:val="clear" w:color="auto" w:fill="auto"/>
                  <w:vAlign w:val="center"/>
                </w:tcPr>
                <w:p w14:paraId="5DB76F6E" w14:textId="6F43DE4B" w:rsidR="00891045" w:rsidRDefault="00891045" w:rsidP="00891045">
                  <w:pPr>
                    <w:adjustRightInd w:val="0"/>
                    <w:snapToGrid w:val="0"/>
                    <w:jc w:val="center"/>
                    <w:rPr>
                      <w:rFonts w:eastAsia="等线"/>
                      <w:lang w:eastAsia="zh-CN"/>
                    </w:rPr>
                  </w:pPr>
                  <w:r w:rsidRPr="00891045">
                    <w:rPr>
                      <w:rFonts w:eastAsia="等线"/>
                      <w:lang w:eastAsia="zh-CN"/>
                    </w:rPr>
                    <w:t>C</w:t>
                  </w:r>
                  <w:r w:rsidRPr="00891045">
                    <w:rPr>
                      <w:rFonts w:eastAsia="等线" w:hint="eastAsia"/>
                      <w:lang w:eastAsia="zh-CN"/>
                    </w:rPr>
                    <w:t>alculated (see note1)</w:t>
                  </w:r>
                </w:p>
                <w:p w14:paraId="613AC918" w14:textId="77777777" w:rsidR="00891045" w:rsidRDefault="00891045" w:rsidP="00891045">
                  <w:pPr>
                    <w:adjustRightInd w:val="0"/>
                    <w:snapToGrid w:val="0"/>
                    <w:jc w:val="center"/>
                    <w:rPr>
                      <w:rFonts w:eastAsia="等线"/>
                      <w:lang w:eastAsia="zh-CN"/>
                    </w:rPr>
                  </w:pPr>
                </w:p>
                <w:p w14:paraId="27417A68" w14:textId="77777777" w:rsidR="00891045" w:rsidRDefault="00891045" w:rsidP="00891045">
                  <w:pPr>
                    <w:adjustRightInd w:val="0"/>
                    <w:snapToGrid w:val="0"/>
                    <w:jc w:val="center"/>
                    <w:rPr>
                      <w:rFonts w:eastAsia="等线"/>
                      <w:lang w:eastAsia="zh-CN"/>
                    </w:rPr>
                  </w:pPr>
                  <w:r>
                    <w:rPr>
                      <w:rFonts w:eastAsia="等线" w:hint="eastAsia"/>
                      <w:lang w:eastAsia="zh-CN"/>
                    </w:rPr>
                    <w:t xml:space="preserve">Note: the receiver sensitivity </w:t>
                  </w:r>
                  <w:r>
                    <w:rPr>
                      <w:rFonts w:eastAsia="等线"/>
                      <w:lang w:eastAsia="zh-CN"/>
                    </w:rPr>
                    <w:t xml:space="preserve">includes the receiver sensitivity loss [2K2], i.e. </w:t>
                  </w:r>
                  <w:r>
                    <w:rPr>
                      <w:rFonts w:eastAsia="等线" w:hint="eastAsia"/>
                      <w:lang w:eastAsia="zh-CN"/>
                    </w:rPr>
                    <w:t xml:space="preserve">after CW cancellation </w:t>
                  </w:r>
                  <w:r>
                    <w:rPr>
                      <w:rFonts w:eastAsia="等线"/>
                      <w:lang w:eastAsia="zh-CN"/>
                    </w:rPr>
                    <w:t xml:space="preserve">at least </w:t>
                  </w:r>
                  <w:r>
                    <w:rPr>
                      <w:rFonts w:eastAsia="等线" w:hint="eastAsia"/>
                      <w:lang w:eastAsia="zh-CN"/>
                    </w:rPr>
                    <w:t xml:space="preserve">if </w:t>
                  </w:r>
                  <w:r>
                    <w:rPr>
                      <w:rFonts w:eastAsia="等线"/>
                      <w:lang w:eastAsia="zh-CN"/>
                    </w:rPr>
                    <w:t>‘</w:t>
                  </w:r>
                  <w:r>
                    <w:rPr>
                      <w:rFonts w:eastAsia="等线" w:hint="eastAsia"/>
                      <w:lang w:eastAsia="zh-CN"/>
                    </w:rPr>
                    <w:t>A2</w:t>
                  </w:r>
                  <w:r>
                    <w:rPr>
                      <w:rFonts w:eastAsia="等线"/>
                      <w:lang w:eastAsia="zh-CN"/>
                    </w:rPr>
                    <w:t>’</w:t>
                  </w:r>
                  <w:r>
                    <w:rPr>
                      <w:rFonts w:eastAsia="等线" w:hint="eastAsia"/>
                      <w:lang w:eastAsia="zh-CN"/>
                    </w:rPr>
                    <w:t xml:space="preserve"> scenario is used</w:t>
                  </w:r>
                </w:p>
                <w:p w14:paraId="41448ACA" w14:textId="2B93BC9C" w:rsidR="00891045" w:rsidRPr="00D170DE" w:rsidRDefault="00891045" w:rsidP="00891045">
                  <w:pPr>
                    <w:adjustRightInd w:val="0"/>
                    <w:snapToGrid w:val="0"/>
                    <w:rPr>
                      <w:rFonts w:eastAsia="等线"/>
                      <w:lang w:eastAsia="zh-CN"/>
                    </w:rPr>
                  </w:pPr>
                </w:p>
              </w:tc>
            </w:tr>
          </w:tbl>
          <w:p w14:paraId="2BEFBD34" w14:textId="77777777" w:rsidR="00891045" w:rsidRDefault="00891045" w:rsidP="006009E0">
            <w:pPr>
              <w:rPr>
                <w:rFonts w:eastAsiaTheme="minorEastAsia"/>
                <w:lang w:eastAsia="zh-CN"/>
              </w:rPr>
            </w:pPr>
          </w:p>
          <w:p w14:paraId="273A43FE" w14:textId="77777777" w:rsidR="00891045" w:rsidRPr="00113B49" w:rsidRDefault="00891045" w:rsidP="006009E0">
            <w:pPr>
              <w:rPr>
                <w:rFonts w:eastAsiaTheme="minorEastAsia"/>
                <w:lang w:eastAsia="zh-CN"/>
              </w:rPr>
            </w:pPr>
            <w:r w:rsidRPr="00113B49">
              <w:rPr>
                <w:rFonts w:eastAsiaTheme="minorEastAsia" w:hint="eastAsia"/>
                <w:lang w:eastAsia="zh-CN"/>
              </w:rPr>
              <w:t>Note 1:</w:t>
            </w:r>
          </w:p>
          <w:p w14:paraId="014F216C" w14:textId="77777777" w:rsidR="00891045" w:rsidRPr="00113B49" w:rsidRDefault="00891045" w:rsidP="006009E0">
            <w:pPr>
              <w:rPr>
                <w:rFonts w:eastAsiaTheme="minorEastAsia"/>
                <w:lang w:eastAsia="zh-CN"/>
              </w:rPr>
            </w:pPr>
            <w:r w:rsidRPr="00113B49">
              <w:rPr>
                <w:rFonts w:eastAsiaTheme="minorEastAsia"/>
                <w:lang w:eastAsia="zh-CN"/>
              </w:rPr>
              <w:t>…</w:t>
            </w:r>
          </w:p>
          <w:p w14:paraId="53C1DDE9" w14:textId="21AD8D52" w:rsidR="00891045" w:rsidRDefault="00891045" w:rsidP="006009E0">
            <w:pPr>
              <w:rPr>
                <w:rFonts w:eastAsiaTheme="minorEastAsia"/>
                <w:lang w:eastAsia="zh-CN"/>
              </w:rPr>
            </w:pPr>
            <w:r w:rsidRPr="00113B49">
              <w:rPr>
                <w:rFonts w:eastAsiaTheme="minorEastAsia" w:hint="eastAsia"/>
                <w:lang w:eastAsia="zh-CN"/>
              </w:rPr>
              <w:t>[</w:t>
            </w:r>
            <w:r w:rsidR="00DD0A6F">
              <w:rPr>
                <w:rFonts w:eastAsiaTheme="minorEastAsia" w:hint="eastAsia"/>
                <w:lang w:eastAsia="zh-CN"/>
              </w:rPr>
              <w:t>2L</w:t>
            </w:r>
            <w:r w:rsidRPr="00113B49">
              <w:rPr>
                <w:rFonts w:eastAsiaTheme="minorEastAsia" w:hint="eastAsia"/>
                <w:lang w:eastAsia="zh-CN"/>
              </w:rPr>
              <w:t>]:</w:t>
            </w:r>
          </w:p>
          <w:p w14:paraId="4E592E7D" w14:textId="77777777" w:rsidR="004018F9" w:rsidRDefault="00DD0A6F" w:rsidP="00DD0A6F">
            <w:pPr>
              <w:pStyle w:val="af"/>
              <w:numPr>
                <w:ilvl w:val="0"/>
                <w:numId w:val="30"/>
              </w:numPr>
              <w:ind w:firstLineChars="0"/>
              <w:rPr>
                <w:rFonts w:eastAsiaTheme="minorEastAsia"/>
                <w:lang w:eastAsia="zh-CN"/>
              </w:rPr>
            </w:pPr>
            <w:r w:rsidRPr="00DD0A6F">
              <w:rPr>
                <w:rFonts w:eastAsiaTheme="minorEastAsia"/>
                <w:lang w:eastAsia="zh-CN"/>
              </w:rPr>
              <w:t xml:space="preserve">For R2D and </w:t>
            </w:r>
            <w:r w:rsidRPr="00DD0A6F">
              <w:rPr>
                <w:rFonts w:eastAsiaTheme="minorEastAsia"/>
                <w:i/>
                <w:iCs/>
                <w:lang w:eastAsia="zh-CN"/>
              </w:rPr>
              <w:t>Budget-Alt2</w:t>
            </w:r>
            <w:r w:rsidRPr="00DD0A6F">
              <w:rPr>
                <w:rFonts w:eastAsiaTheme="minorEastAsia"/>
                <w:lang w:eastAsia="zh-CN"/>
              </w:rPr>
              <w:t>,</w:t>
            </w:r>
          </w:p>
          <w:p w14:paraId="1000F892" w14:textId="6A387702" w:rsidR="00891045" w:rsidRDefault="00DD0A6F" w:rsidP="004018F9">
            <w:pPr>
              <w:pStyle w:val="af"/>
              <w:numPr>
                <w:ilvl w:val="1"/>
                <w:numId w:val="30"/>
              </w:numPr>
              <w:ind w:firstLineChars="0"/>
              <w:rPr>
                <w:rFonts w:eastAsiaTheme="minorEastAsia"/>
                <w:lang w:eastAsia="zh-CN"/>
              </w:rPr>
            </w:pPr>
            <w:r w:rsidRPr="00DD0A6F">
              <w:rPr>
                <w:rFonts w:eastAsiaTheme="minorEastAsia"/>
                <w:lang w:eastAsia="zh-CN"/>
              </w:rPr>
              <w:t>[2L] = [2G]</w:t>
            </w:r>
            <w:r w:rsidR="009859E2">
              <w:rPr>
                <w:rFonts w:eastAsiaTheme="minorEastAsia" w:hint="eastAsia"/>
                <w:lang w:eastAsia="zh-CN"/>
              </w:rPr>
              <w:t xml:space="preserve"> </w:t>
            </w:r>
            <w:r w:rsidRPr="00DD0A6F">
              <w:rPr>
                <w:rFonts w:eastAsiaTheme="minorEastAsia"/>
                <w:lang w:eastAsia="zh-CN"/>
              </w:rPr>
              <w:t>+</w:t>
            </w:r>
            <w:r w:rsidR="009859E2">
              <w:rPr>
                <w:rFonts w:eastAsiaTheme="minorEastAsia" w:hint="eastAsia"/>
                <w:lang w:eastAsia="zh-CN"/>
              </w:rPr>
              <w:t xml:space="preserve"> </w:t>
            </w:r>
            <w:r w:rsidRPr="00DD0A6F">
              <w:rPr>
                <w:rFonts w:eastAsiaTheme="minorEastAsia"/>
                <w:lang w:eastAsia="zh-CN"/>
              </w:rPr>
              <w:t>[2F]</w:t>
            </w:r>
          </w:p>
          <w:p w14:paraId="6DE35DDC" w14:textId="77777777" w:rsidR="00DD0A6F" w:rsidRDefault="00DD0A6F" w:rsidP="00DD0A6F">
            <w:pPr>
              <w:pStyle w:val="af"/>
              <w:numPr>
                <w:ilvl w:val="0"/>
                <w:numId w:val="30"/>
              </w:numPr>
              <w:ind w:firstLineChars="0"/>
              <w:rPr>
                <w:rFonts w:eastAsiaTheme="minorEastAsia"/>
                <w:lang w:eastAsia="zh-CN"/>
              </w:rPr>
            </w:pPr>
            <w:r>
              <w:rPr>
                <w:rFonts w:eastAsiaTheme="minorEastAsia" w:hint="eastAsia"/>
                <w:lang w:eastAsia="zh-CN"/>
              </w:rPr>
              <w:t>For D2R,</w:t>
            </w:r>
          </w:p>
          <w:p w14:paraId="12A8DC48" w14:textId="5675BC79" w:rsidR="00756DE6" w:rsidRDefault="007B4EB1" w:rsidP="00756DE6">
            <w:pPr>
              <w:pStyle w:val="af"/>
              <w:numPr>
                <w:ilvl w:val="1"/>
                <w:numId w:val="30"/>
              </w:numPr>
              <w:ind w:firstLineChars="0"/>
              <w:rPr>
                <w:rFonts w:eastAsiaTheme="minorEastAsia"/>
                <w:lang w:eastAsia="zh-CN"/>
              </w:rPr>
            </w:pPr>
            <w:r>
              <w:rPr>
                <w:rFonts w:eastAsiaTheme="minorEastAsia" w:hint="eastAsia"/>
                <w:lang w:eastAsia="zh-CN"/>
              </w:rPr>
              <w:t>[2L] = [2G] + [2</w:t>
            </w:r>
            <w:proofErr w:type="gramStart"/>
            <w:r>
              <w:rPr>
                <w:rFonts w:eastAsiaTheme="minorEastAsia" w:hint="eastAsia"/>
                <w:lang w:eastAsia="zh-CN"/>
              </w:rPr>
              <w:t>F]  +</w:t>
            </w:r>
            <w:proofErr w:type="gramEnd"/>
            <w:r>
              <w:rPr>
                <w:rFonts w:eastAsiaTheme="minorEastAsia" w:hint="eastAsia"/>
                <w:lang w:eastAsia="zh-CN"/>
              </w:rPr>
              <w:t xml:space="preserve"> [2K2] , device 1/2a</w:t>
            </w:r>
          </w:p>
          <w:p w14:paraId="22977B84" w14:textId="7FEAF598" w:rsidR="007B4EB1" w:rsidRDefault="007B4EB1" w:rsidP="00756DE6">
            <w:pPr>
              <w:pStyle w:val="af"/>
              <w:numPr>
                <w:ilvl w:val="1"/>
                <w:numId w:val="30"/>
              </w:numPr>
              <w:ind w:firstLineChars="0"/>
              <w:rPr>
                <w:rFonts w:eastAsiaTheme="minorEastAsia"/>
                <w:lang w:eastAsia="zh-CN"/>
              </w:rPr>
            </w:pPr>
            <w:r>
              <w:rPr>
                <w:rFonts w:eastAsiaTheme="minorEastAsia" w:hint="eastAsia"/>
                <w:lang w:eastAsia="zh-CN"/>
              </w:rPr>
              <w:t>[2L] = [2G] + [2F], device 2b</w:t>
            </w:r>
          </w:p>
          <w:p w14:paraId="5B66AEDC" w14:textId="46DC5C8B" w:rsidR="00DD0A6F" w:rsidRPr="009C36DB" w:rsidRDefault="00DD0A6F" w:rsidP="00E813CB">
            <w:pPr>
              <w:pStyle w:val="af"/>
              <w:ind w:left="420" w:firstLineChars="0" w:firstLine="0"/>
              <w:rPr>
                <w:rFonts w:eastAsiaTheme="minorEastAsia"/>
                <w:lang w:eastAsia="zh-CN"/>
              </w:rPr>
            </w:pPr>
          </w:p>
        </w:tc>
      </w:tr>
    </w:tbl>
    <w:p w14:paraId="3CE3AA3D" w14:textId="77777777" w:rsidR="005623A9" w:rsidRDefault="005623A9" w:rsidP="000B2DDD">
      <w:pPr>
        <w:rPr>
          <w:rFonts w:eastAsiaTheme="minorEastAsia"/>
          <w:i/>
          <w:iCs/>
          <w:lang w:eastAsia="zh-CN"/>
        </w:rPr>
      </w:pPr>
    </w:p>
    <w:tbl>
      <w:tblPr>
        <w:tblStyle w:val="af1"/>
        <w:tblW w:w="9736" w:type="dxa"/>
        <w:tblLayout w:type="fixed"/>
        <w:tblLook w:val="04A0" w:firstRow="1" w:lastRow="0" w:firstColumn="1" w:lastColumn="0" w:noHBand="0" w:noVBand="1"/>
      </w:tblPr>
      <w:tblGrid>
        <w:gridCol w:w="1129"/>
        <w:gridCol w:w="8607"/>
      </w:tblGrid>
      <w:tr w:rsidR="004E3F1C" w:rsidRPr="00E5405E" w14:paraId="26F5EA58" w14:textId="77777777" w:rsidTr="004772B4">
        <w:tc>
          <w:tcPr>
            <w:tcW w:w="1129" w:type="dxa"/>
          </w:tcPr>
          <w:p w14:paraId="493C105A" w14:textId="77777777" w:rsidR="004E3F1C" w:rsidRPr="00E5405E" w:rsidRDefault="004E3F1C" w:rsidP="004772B4">
            <w:pPr>
              <w:jc w:val="center"/>
              <w:rPr>
                <w:rFonts w:eastAsiaTheme="minorEastAsia"/>
                <w:b/>
                <w:bCs/>
                <w:lang w:eastAsia="zh-CN"/>
              </w:rPr>
            </w:pPr>
            <w:r w:rsidRPr="00E5405E">
              <w:rPr>
                <w:rFonts w:eastAsiaTheme="minorEastAsia" w:hint="eastAsia"/>
                <w:b/>
                <w:bCs/>
                <w:lang w:eastAsia="zh-CN"/>
              </w:rPr>
              <w:t>Company</w:t>
            </w:r>
          </w:p>
        </w:tc>
        <w:tc>
          <w:tcPr>
            <w:tcW w:w="8607" w:type="dxa"/>
          </w:tcPr>
          <w:p w14:paraId="204C3765" w14:textId="77777777" w:rsidR="004E3F1C" w:rsidRPr="00E5405E" w:rsidRDefault="004E3F1C" w:rsidP="004772B4">
            <w:pPr>
              <w:jc w:val="center"/>
              <w:rPr>
                <w:rFonts w:eastAsiaTheme="minorEastAsia"/>
                <w:b/>
                <w:bCs/>
                <w:lang w:eastAsia="zh-CN"/>
              </w:rPr>
            </w:pPr>
            <w:r w:rsidRPr="00E5405E">
              <w:rPr>
                <w:rFonts w:eastAsiaTheme="minorEastAsia" w:hint="eastAsia"/>
                <w:b/>
                <w:bCs/>
                <w:lang w:eastAsia="zh-CN"/>
              </w:rPr>
              <w:t>Comments</w:t>
            </w:r>
          </w:p>
        </w:tc>
      </w:tr>
      <w:tr w:rsidR="004E3F1C" w:rsidRPr="004C2867" w14:paraId="62FE2D91" w14:textId="77777777" w:rsidTr="004772B4">
        <w:tc>
          <w:tcPr>
            <w:tcW w:w="1129" w:type="dxa"/>
          </w:tcPr>
          <w:p w14:paraId="432C04D7" w14:textId="77777777" w:rsidR="004E3F1C" w:rsidRDefault="004E3F1C" w:rsidP="004772B4">
            <w:pPr>
              <w:rPr>
                <w:rFonts w:eastAsiaTheme="minorEastAsia"/>
              </w:rPr>
            </w:pPr>
          </w:p>
        </w:tc>
        <w:tc>
          <w:tcPr>
            <w:tcW w:w="8607" w:type="dxa"/>
          </w:tcPr>
          <w:p w14:paraId="0AC281E7" w14:textId="77777777" w:rsidR="004E3F1C" w:rsidRPr="004C2867" w:rsidRDefault="004E3F1C" w:rsidP="004772B4">
            <w:pPr>
              <w:rPr>
                <w:rFonts w:eastAsiaTheme="minorEastAsia"/>
                <w:lang w:eastAsia="zh-CN"/>
              </w:rPr>
            </w:pPr>
          </w:p>
        </w:tc>
      </w:tr>
      <w:tr w:rsidR="004E3F1C" w:rsidRPr="004C2867" w14:paraId="2E5A9958" w14:textId="77777777" w:rsidTr="004772B4">
        <w:tc>
          <w:tcPr>
            <w:tcW w:w="1129" w:type="dxa"/>
          </w:tcPr>
          <w:p w14:paraId="4C270BC9" w14:textId="77777777" w:rsidR="004E3F1C" w:rsidRDefault="004E3F1C" w:rsidP="004772B4">
            <w:pPr>
              <w:rPr>
                <w:rFonts w:eastAsiaTheme="minorEastAsia"/>
              </w:rPr>
            </w:pPr>
          </w:p>
        </w:tc>
        <w:tc>
          <w:tcPr>
            <w:tcW w:w="8607" w:type="dxa"/>
          </w:tcPr>
          <w:p w14:paraId="10FBFE61" w14:textId="77777777" w:rsidR="004E3F1C" w:rsidRDefault="004E3F1C" w:rsidP="004772B4">
            <w:pPr>
              <w:rPr>
                <w:rFonts w:eastAsiaTheme="minorEastAsia"/>
                <w:lang w:eastAsia="zh-CN"/>
              </w:rPr>
            </w:pPr>
          </w:p>
        </w:tc>
      </w:tr>
      <w:tr w:rsidR="004E3F1C" w:rsidRPr="004C2867" w14:paraId="28EC5E69" w14:textId="77777777" w:rsidTr="004772B4">
        <w:tc>
          <w:tcPr>
            <w:tcW w:w="1129" w:type="dxa"/>
          </w:tcPr>
          <w:p w14:paraId="64B99118" w14:textId="77777777" w:rsidR="004E3F1C" w:rsidRDefault="004E3F1C" w:rsidP="004772B4">
            <w:pPr>
              <w:rPr>
                <w:rFonts w:eastAsiaTheme="minorEastAsia"/>
              </w:rPr>
            </w:pPr>
          </w:p>
        </w:tc>
        <w:tc>
          <w:tcPr>
            <w:tcW w:w="8607" w:type="dxa"/>
          </w:tcPr>
          <w:p w14:paraId="3E00348A" w14:textId="77777777" w:rsidR="004E3F1C" w:rsidRDefault="004E3F1C" w:rsidP="004772B4">
            <w:pPr>
              <w:rPr>
                <w:rFonts w:eastAsiaTheme="minorEastAsia"/>
                <w:lang w:eastAsia="zh-CN"/>
              </w:rPr>
            </w:pPr>
          </w:p>
        </w:tc>
      </w:tr>
      <w:tr w:rsidR="004E3F1C" w:rsidRPr="004C2867" w14:paraId="2C6C2AC4" w14:textId="77777777" w:rsidTr="004772B4">
        <w:tc>
          <w:tcPr>
            <w:tcW w:w="1129" w:type="dxa"/>
          </w:tcPr>
          <w:p w14:paraId="0EEEB88A" w14:textId="77777777" w:rsidR="004E3F1C" w:rsidRDefault="004E3F1C" w:rsidP="004772B4">
            <w:pPr>
              <w:rPr>
                <w:rFonts w:eastAsiaTheme="minorEastAsia"/>
              </w:rPr>
            </w:pPr>
          </w:p>
        </w:tc>
        <w:tc>
          <w:tcPr>
            <w:tcW w:w="8607" w:type="dxa"/>
          </w:tcPr>
          <w:p w14:paraId="772A4A2A" w14:textId="77777777" w:rsidR="004E3F1C" w:rsidRDefault="004E3F1C" w:rsidP="004772B4">
            <w:pPr>
              <w:rPr>
                <w:rFonts w:eastAsiaTheme="minorEastAsia"/>
                <w:lang w:eastAsia="zh-CN"/>
              </w:rPr>
            </w:pPr>
          </w:p>
        </w:tc>
      </w:tr>
      <w:tr w:rsidR="004E3F1C" w:rsidRPr="004C2867" w14:paraId="2F9B717F" w14:textId="77777777" w:rsidTr="004772B4">
        <w:tc>
          <w:tcPr>
            <w:tcW w:w="1129" w:type="dxa"/>
          </w:tcPr>
          <w:p w14:paraId="4CB15E45" w14:textId="77777777" w:rsidR="004E3F1C" w:rsidRDefault="004E3F1C" w:rsidP="004772B4">
            <w:pPr>
              <w:rPr>
                <w:rFonts w:eastAsiaTheme="minorEastAsia"/>
              </w:rPr>
            </w:pPr>
          </w:p>
        </w:tc>
        <w:tc>
          <w:tcPr>
            <w:tcW w:w="8607" w:type="dxa"/>
          </w:tcPr>
          <w:p w14:paraId="4B7A5854" w14:textId="77777777" w:rsidR="004E3F1C" w:rsidRDefault="004E3F1C" w:rsidP="004772B4">
            <w:pPr>
              <w:rPr>
                <w:rFonts w:eastAsiaTheme="minorEastAsia"/>
                <w:lang w:eastAsia="zh-CN"/>
              </w:rPr>
            </w:pPr>
          </w:p>
        </w:tc>
      </w:tr>
    </w:tbl>
    <w:p w14:paraId="38199A2A" w14:textId="77777777" w:rsidR="004E3F1C" w:rsidRDefault="004E3F1C" w:rsidP="000B2DDD">
      <w:pPr>
        <w:rPr>
          <w:rFonts w:eastAsiaTheme="minorEastAsia"/>
          <w:i/>
          <w:iCs/>
          <w:lang w:eastAsia="zh-CN"/>
        </w:rPr>
      </w:pPr>
    </w:p>
    <w:p w14:paraId="555FCD94" w14:textId="77777777" w:rsidR="00F84F27" w:rsidRDefault="00F84F27" w:rsidP="00F84F27">
      <w:pPr>
        <w:pStyle w:val="3"/>
        <w:rPr>
          <w:rFonts w:eastAsiaTheme="minorEastAsia"/>
          <w:lang w:eastAsia="zh-CN" w:bidi="ar"/>
        </w:rPr>
      </w:pPr>
      <w:r w:rsidRPr="00F84F27">
        <w:rPr>
          <w:rFonts w:eastAsiaTheme="minorEastAsia" w:hint="eastAsia"/>
          <w:lang w:eastAsia="zh-CN" w:bidi="ar"/>
        </w:rPr>
        <w:t>[3A] S</w:t>
      </w:r>
      <w:r w:rsidRPr="00F84F27">
        <w:rPr>
          <w:rFonts w:eastAsiaTheme="minorEastAsia"/>
          <w:lang w:eastAsia="zh-CN" w:bidi="ar"/>
        </w:rPr>
        <w:t>hadow fading margin</w:t>
      </w:r>
    </w:p>
    <w:p w14:paraId="79101F30" w14:textId="77777777" w:rsidR="00E813CB" w:rsidRPr="00126186" w:rsidRDefault="00E813CB" w:rsidP="00E813CB">
      <w:pPr>
        <w:pStyle w:val="4"/>
        <w:rPr>
          <w:rFonts w:eastAsiaTheme="minorEastAsia"/>
          <w:lang w:eastAsia="zh-CN"/>
        </w:rPr>
      </w:pPr>
      <w:r w:rsidRPr="006E3F5D">
        <w:rPr>
          <w:rFonts w:eastAsiaTheme="minorEastAsia" w:hint="eastAsia"/>
          <w:lang w:eastAsia="zh-CN"/>
        </w:rPr>
        <w:t xml:space="preserve">Discussion </w:t>
      </w:r>
      <w:r>
        <w:rPr>
          <w:rFonts w:eastAsiaTheme="minorEastAsia" w:hint="eastAsia"/>
          <w:lang w:eastAsia="zh-CN"/>
        </w:rPr>
        <w:t>(round 1)</w:t>
      </w:r>
    </w:p>
    <w:p w14:paraId="575E8FE4" w14:textId="77777777" w:rsidR="00F84F27" w:rsidRPr="0022632D" w:rsidRDefault="00F84F27" w:rsidP="00F84F27">
      <w:pPr>
        <w:snapToGrid w:val="0"/>
        <w:spacing w:before="120" w:after="180"/>
        <w:rPr>
          <w:rFonts w:ascii="Times New Roman" w:eastAsia="宋体" w:hAnsi="Times New Roman"/>
          <w:szCs w:val="20"/>
          <w:lang w:eastAsia="zh-CN" w:bidi="ar"/>
        </w:rPr>
      </w:pPr>
      <w:r w:rsidRPr="0022632D">
        <w:rPr>
          <w:rFonts w:ascii="Times New Roman" w:eastAsia="宋体" w:hAnsi="Times New Roman"/>
          <w:szCs w:val="20"/>
          <w:lang w:eastAsia="zh-CN" w:bidi="ar"/>
        </w:rPr>
        <w:t>T</w:t>
      </w:r>
      <w:r w:rsidRPr="0022632D">
        <w:rPr>
          <w:rFonts w:ascii="Times New Roman" w:eastAsia="宋体" w:hAnsi="Times New Roman" w:hint="eastAsia"/>
          <w:szCs w:val="20"/>
          <w:lang w:eastAsia="zh-CN" w:bidi="ar"/>
        </w:rPr>
        <w:t>he shadow fading std for each pathloss model defined in TR38.901 can be assumed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5"/>
        <w:gridCol w:w="1600"/>
        <w:gridCol w:w="3398"/>
        <w:gridCol w:w="2016"/>
        <w:gridCol w:w="7013"/>
      </w:tblGrid>
      <w:tr w:rsidR="00F84F27" w14:paraId="659BA6E4" w14:textId="77777777" w:rsidTr="006009E0">
        <w:trPr>
          <w:trHeight w:val="20"/>
        </w:trPr>
        <w:tc>
          <w:tcPr>
            <w:tcW w:w="255" w:type="pct"/>
            <w:tcBorders>
              <w:top w:val="single" w:sz="4" w:space="0" w:color="auto"/>
              <w:left w:val="single" w:sz="4" w:space="0" w:color="auto"/>
              <w:bottom w:val="single" w:sz="4" w:space="0" w:color="auto"/>
              <w:right w:val="single" w:sz="4" w:space="0" w:color="auto"/>
            </w:tcBorders>
            <w:vAlign w:val="center"/>
          </w:tcPr>
          <w:p w14:paraId="61C2F199" w14:textId="77777777" w:rsidR="00F84F27" w:rsidRDefault="00F84F27" w:rsidP="006009E0">
            <w:pPr>
              <w:adjustRightInd w:val="0"/>
              <w:snapToGrid w:val="0"/>
              <w:ind w:left="840" w:hanging="840"/>
              <w:jc w:val="center"/>
              <w:rPr>
                <w:rFonts w:ascii="Times New Roman" w:eastAsia="等线" w:hAnsi="Times New Roman"/>
                <w:b/>
                <w:bCs/>
                <w:szCs w:val="20"/>
              </w:rPr>
            </w:pPr>
            <w:r>
              <w:rPr>
                <w:rFonts w:ascii="Times New Roman" w:eastAsia="等线" w:hAnsi="Times New Roman"/>
                <w:b/>
                <w:bCs/>
                <w:szCs w:val="20"/>
              </w:rPr>
              <w:t>No.</w:t>
            </w:r>
          </w:p>
        </w:tc>
        <w:tc>
          <w:tcPr>
            <w:tcW w:w="5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EBB5746" w14:textId="77777777" w:rsidR="00F84F27" w:rsidRDefault="00F84F27" w:rsidP="006009E0">
            <w:pPr>
              <w:adjustRightInd w:val="0"/>
              <w:snapToGrid w:val="0"/>
              <w:rPr>
                <w:rFonts w:ascii="Times New Roman" w:eastAsia="等线" w:hAnsi="Times New Roman"/>
                <w:b/>
                <w:bCs/>
                <w:szCs w:val="20"/>
              </w:rPr>
            </w:pPr>
            <w:r>
              <w:rPr>
                <w:rFonts w:ascii="Times New Roman" w:eastAsia="等线" w:hAnsi="Times New Roman"/>
                <w:b/>
                <w:bCs/>
                <w:szCs w:val="20"/>
              </w:rPr>
              <w:t>Item</w:t>
            </w:r>
          </w:p>
        </w:tc>
        <w:tc>
          <w:tcPr>
            <w:tcW w:w="1149" w:type="pct"/>
            <w:tcBorders>
              <w:top w:val="single" w:sz="4" w:space="0" w:color="auto"/>
              <w:left w:val="single" w:sz="4" w:space="0" w:color="auto"/>
              <w:bottom w:val="single" w:sz="4" w:space="0" w:color="auto"/>
              <w:right w:val="single" w:sz="4" w:space="0" w:color="auto"/>
            </w:tcBorders>
            <w:shd w:val="clear" w:color="auto" w:fill="auto"/>
            <w:vAlign w:val="center"/>
          </w:tcPr>
          <w:p w14:paraId="440FBFFE" w14:textId="77777777" w:rsidR="00F84F27" w:rsidRDefault="00F84F27" w:rsidP="006009E0">
            <w:pPr>
              <w:adjustRightInd w:val="0"/>
              <w:snapToGrid w:val="0"/>
              <w:jc w:val="center"/>
              <w:rPr>
                <w:rFonts w:ascii="Times New Roman" w:eastAsia="等线" w:hAnsi="Times New Roman"/>
                <w:b/>
                <w:bCs/>
                <w:szCs w:val="20"/>
              </w:rPr>
            </w:pPr>
            <w:r>
              <w:rPr>
                <w:rFonts w:ascii="Times New Roman" w:eastAsia="等线" w:hAnsi="Times New Roman"/>
                <w:b/>
                <w:bCs/>
                <w:szCs w:val="20"/>
              </w:rPr>
              <w:t>Reader-to-Device</w:t>
            </w:r>
          </w:p>
        </w:tc>
        <w:tc>
          <w:tcPr>
            <w:tcW w:w="682" w:type="pct"/>
            <w:tcBorders>
              <w:top w:val="single" w:sz="4" w:space="0" w:color="auto"/>
              <w:left w:val="single" w:sz="4" w:space="0" w:color="auto"/>
              <w:bottom w:val="single" w:sz="4" w:space="0" w:color="auto"/>
              <w:right w:val="single" w:sz="4" w:space="0" w:color="auto"/>
            </w:tcBorders>
            <w:shd w:val="clear" w:color="auto" w:fill="auto"/>
            <w:vAlign w:val="center"/>
          </w:tcPr>
          <w:p w14:paraId="2B454984" w14:textId="77777777" w:rsidR="00F84F27" w:rsidRDefault="00F84F27" w:rsidP="006009E0">
            <w:pPr>
              <w:adjustRightInd w:val="0"/>
              <w:snapToGrid w:val="0"/>
              <w:jc w:val="center"/>
              <w:rPr>
                <w:rFonts w:ascii="Times New Roman" w:eastAsia="等线" w:hAnsi="Times New Roman"/>
                <w:b/>
                <w:bCs/>
                <w:szCs w:val="20"/>
              </w:rPr>
            </w:pPr>
            <w:r>
              <w:rPr>
                <w:rFonts w:ascii="Times New Roman" w:eastAsia="等线" w:hAnsi="Times New Roman"/>
                <w:b/>
                <w:bCs/>
                <w:szCs w:val="20"/>
              </w:rPr>
              <w:t>Device-to-Reader</w:t>
            </w:r>
          </w:p>
        </w:tc>
        <w:tc>
          <w:tcPr>
            <w:tcW w:w="2372" w:type="pct"/>
            <w:tcBorders>
              <w:top w:val="single" w:sz="4" w:space="0" w:color="auto"/>
              <w:left w:val="single" w:sz="4" w:space="0" w:color="auto"/>
              <w:bottom w:val="single" w:sz="4" w:space="0" w:color="auto"/>
              <w:right w:val="single" w:sz="4" w:space="0" w:color="auto"/>
            </w:tcBorders>
          </w:tcPr>
          <w:p w14:paraId="1C22296B" w14:textId="77777777" w:rsidR="00F84F27" w:rsidRDefault="00F84F27" w:rsidP="006009E0">
            <w:pPr>
              <w:adjustRightInd w:val="0"/>
              <w:snapToGrid w:val="0"/>
              <w:jc w:val="both"/>
              <w:rPr>
                <w:rFonts w:ascii="Times New Roman" w:eastAsia="等线" w:hAnsi="Times New Roman"/>
                <w:b/>
                <w:bCs/>
                <w:szCs w:val="20"/>
                <w:lang w:eastAsia="zh-CN"/>
              </w:rPr>
            </w:pPr>
            <w:r>
              <w:rPr>
                <w:rFonts w:ascii="Times New Roman" w:eastAsia="等线" w:hAnsi="Times New Roman"/>
                <w:b/>
                <w:bCs/>
                <w:szCs w:val="20"/>
                <w:lang w:eastAsia="zh-CN"/>
              </w:rPr>
              <w:t>C</w:t>
            </w:r>
            <w:r>
              <w:rPr>
                <w:rFonts w:ascii="Times New Roman" w:eastAsia="等线" w:hAnsi="Times New Roman" w:hint="eastAsia"/>
                <w:b/>
                <w:bCs/>
                <w:szCs w:val="20"/>
                <w:lang w:eastAsia="zh-CN"/>
              </w:rPr>
              <w:t>ompany views</w:t>
            </w:r>
          </w:p>
        </w:tc>
      </w:tr>
      <w:tr w:rsidR="00F84F27" w14:paraId="3EB4B2E9" w14:textId="77777777" w:rsidTr="006009E0">
        <w:trPr>
          <w:trHeight w:val="20"/>
        </w:trPr>
        <w:tc>
          <w:tcPr>
            <w:tcW w:w="255" w:type="pct"/>
            <w:tcBorders>
              <w:top w:val="single" w:sz="4" w:space="0" w:color="auto"/>
              <w:left w:val="single" w:sz="4" w:space="0" w:color="auto"/>
              <w:bottom w:val="single" w:sz="4" w:space="0" w:color="auto"/>
              <w:right w:val="single" w:sz="4" w:space="0" w:color="auto"/>
            </w:tcBorders>
            <w:vAlign w:val="center"/>
          </w:tcPr>
          <w:p w14:paraId="1F5E5B70" w14:textId="77777777" w:rsidR="00F84F27" w:rsidRDefault="00F84F27" w:rsidP="006009E0">
            <w:pPr>
              <w:rPr>
                <w:rFonts w:ascii="Times New Roman" w:eastAsia="等线" w:hAnsi="Times New Roman"/>
                <w:szCs w:val="20"/>
              </w:rPr>
            </w:pPr>
            <w:r>
              <w:rPr>
                <w:rFonts w:eastAsia="等线" w:hint="eastAsia"/>
              </w:rPr>
              <w:t>[3A]</w:t>
            </w:r>
          </w:p>
        </w:tc>
        <w:tc>
          <w:tcPr>
            <w:tcW w:w="5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1E68CAA" w14:textId="77777777" w:rsidR="00F84F27" w:rsidRDefault="00F84F27" w:rsidP="006009E0">
            <w:pPr>
              <w:adjustRightInd w:val="0"/>
              <w:snapToGrid w:val="0"/>
              <w:rPr>
                <w:rFonts w:ascii="Times New Roman" w:eastAsia="等线" w:hAnsi="Times New Roman"/>
                <w:szCs w:val="20"/>
              </w:rPr>
            </w:pPr>
            <w:r w:rsidRPr="00F41F25">
              <w:t>Shadow fading margin (function of the cell area reliability and lognormal shadow fading std deviation)</w:t>
            </w:r>
            <w:r w:rsidRPr="00F41F25">
              <w:rPr>
                <w:rFonts w:eastAsia="等线" w:hint="eastAsia"/>
                <w:lang w:eastAsia="zh-CN"/>
              </w:rPr>
              <w:t xml:space="preserve"> (dB)</w:t>
            </w:r>
          </w:p>
        </w:tc>
        <w:tc>
          <w:tcPr>
            <w:tcW w:w="1149" w:type="pct"/>
            <w:tcBorders>
              <w:top w:val="single" w:sz="4" w:space="0" w:color="auto"/>
              <w:left w:val="single" w:sz="4" w:space="0" w:color="auto"/>
              <w:bottom w:val="single" w:sz="4" w:space="0" w:color="auto"/>
              <w:right w:val="single" w:sz="4" w:space="0" w:color="auto"/>
            </w:tcBorders>
            <w:shd w:val="clear" w:color="auto" w:fill="auto"/>
            <w:vAlign w:val="center"/>
          </w:tcPr>
          <w:p w14:paraId="04AF1959" w14:textId="77777777" w:rsidR="00F84F27" w:rsidRPr="000E7C9B" w:rsidRDefault="00F84F27" w:rsidP="006009E0">
            <w:pPr>
              <w:pStyle w:val="af"/>
              <w:numPr>
                <w:ilvl w:val="1"/>
                <w:numId w:val="30"/>
              </w:numPr>
              <w:adjustRightInd w:val="0"/>
              <w:snapToGrid w:val="0"/>
              <w:ind w:left="284" w:firstLineChars="0" w:hanging="284"/>
              <w:rPr>
                <w:rFonts w:ascii="Times New Roman" w:eastAsia="等线" w:hAnsi="Times New Roman"/>
                <w:szCs w:val="20"/>
              </w:rPr>
            </w:pPr>
            <w:r w:rsidRPr="000E7C9B">
              <w:rPr>
                <w:rFonts w:eastAsia="等线" w:hint="eastAsia"/>
                <w:szCs w:val="20"/>
                <w:highlight w:val="yellow"/>
                <w:lang w:eastAsia="zh-CN" w:bidi="ar"/>
              </w:rPr>
              <w:t>TBD</w:t>
            </w:r>
          </w:p>
        </w:tc>
        <w:tc>
          <w:tcPr>
            <w:tcW w:w="682" w:type="pct"/>
            <w:tcBorders>
              <w:top w:val="single" w:sz="4" w:space="0" w:color="auto"/>
              <w:left w:val="single" w:sz="4" w:space="0" w:color="auto"/>
              <w:bottom w:val="single" w:sz="4" w:space="0" w:color="auto"/>
              <w:right w:val="single" w:sz="4" w:space="0" w:color="auto"/>
            </w:tcBorders>
            <w:shd w:val="clear" w:color="auto" w:fill="auto"/>
            <w:vAlign w:val="center"/>
          </w:tcPr>
          <w:p w14:paraId="4C6C18AA" w14:textId="77777777" w:rsidR="00F84F27" w:rsidRPr="000E7C9B" w:rsidRDefault="00F84F27" w:rsidP="006009E0">
            <w:pPr>
              <w:pStyle w:val="af"/>
              <w:numPr>
                <w:ilvl w:val="1"/>
                <w:numId w:val="30"/>
              </w:numPr>
              <w:adjustRightInd w:val="0"/>
              <w:snapToGrid w:val="0"/>
              <w:ind w:left="284" w:firstLineChars="0" w:hanging="284"/>
              <w:rPr>
                <w:rFonts w:ascii="Times New Roman" w:eastAsia="等线" w:hAnsi="Times New Roman"/>
                <w:szCs w:val="20"/>
              </w:rPr>
            </w:pPr>
            <w:r w:rsidRPr="000E7C9B">
              <w:rPr>
                <w:rFonts w:eastAsia="等线" w:hint="eastAsia"/>
                <w:szCs w:val="20"/>
                <w:highlight w:val="yellow"/>
                <w:lang w:eastAsia="zh-CN" w:bidi="ar"/>
              </w:rPr>
              <w:t>TBD</w:t>
            </w:r>
          </w:p>
        </w:tc>
        <w:tc>
          <w:tcPr>
            <w:tcW w:w="2372" w:type="pct"/>
            <w:tcBorders>
              <w:top w:val="single" w:sz="4" w:space="0" w:color="auto"/>
              <w:left w:val="single" w:sz="4" w:space="0" w:color="auto"/>
              <w:bottom w:val="single" w:sz="4" w:space="0" w:color="auto"/>
              <w:right w:val="single" w:sz="4" w:space="0" w:color="auto"/>
            </w:tcBorders>
          </w:tcPr>
          <w:p w14:paraId="69FB1E78" w14:textId="77777777" w:rsidR="00F84F27" w:rsidRPr="00E77441" w:rsidRDefault="00F84F27" w:rsidP="006009E0">
            <w:pPr>
              <w:pStyle w:val="af"/>
              <w:numPr>
                <w:ilvl w:val="0"/>
                <w:numId w:val="30"/>
              </w:numPr>
              <w:adjustRightInd w:val="0"/>
              <w:snapToGrid w:val="0"/>
              <w:ind w:firstLineChars="0"/>
              <w:rPr>
                <w:rFonts w:eastAsia="等线"/>
                <w:lang w:eastAsia="zh-CN"/>
              </w:rPr>
            </w:pPr>
            <w:r w:rsidRPr="00E77441">
              <w:rPr>
                <w:rFonts w:eastAsia="等线"/>
                <w:lang w:eastAsia="zh-CN"/>
              </w:rPr>
              <w:t>F</w:t>
            </w:r>
            <w:r w:rsidRPr="00E77441">
              <w:rPr>
                <w:rFonts w:eastAsia="等线" w:hint="eastAsia"/>
                <w:lang w:eastAsia="zh-CN"/>
              </w:rPr>
              <w:t>or D1T1</w:t>
            </w:r>
          </w:p>
          <w:p w14:paraId="61CCC1A6" w14:textId="77777777" w:rsidR="00F84F27" w:rsidRPr="00E77441" w:rsidRDefault="00F84F27" w:rsidP="006009E0">
            <w:pPr>
              <w:pStyle w:val="af"/>
              <w:numPr>
                <w:ilvl w:val="1"/>
                <w:numId w:val="30"/>
              </w:numPr>
              <w:adjustRightInd w:val="0"/>
              <w:snapToGrid w:val="0"/>
              <w:ind w:firstLineChars="0"/>
              <w:rPr>
                <w:rFonts w:eastAsia="等线"/>
                <w:lang w:eastAsia="zh-CN"/>
              </w:rPr>
            </w:pPr>
            <w:r>
              <w:rPr>
                <w:rFonts w:eastAsia="等线" w:hint="eastAsia"/>
                <w:lang w:eastAsia="zh-CN"/>
              </w:rPr>
              <w:t>4dB: [FUTURWEI], [</w:t>
            </w:r>
            <w:r w:rsidRPr="008A3977">
              <w:rPr>
                <w:rFonts w:eastAsia="等线"/>
                <w:lang w:eastAsia="zh-CN"/>
              </w:rPr>
              <w:t>Tejas Networks Ltd</w:t>
            </w:r>
            <w:r>
              <w:rPr>
                <w:rFonts w:eastAsia="等线" w:hint="eastAsia"/>
                <w:lang w:eastAsia="zh-CN"/>
              </w:rPr>
              <w:t>], [Nokia], [Huawei], [</w:t>
            </w:r>
            <w:proofErr w:type="spellStart"/>
            <w:r>
              <w:rPr>
                <w:rFonts w:eastAsia="等线" w:hint="eastAsia"/>
                <w:lang w:eastAsia="zh-CN"/>
              </w:rPr>
              <w:t>Spreadtrum</w:t>
            </w:r>
            <w:proofErr w:type="spellEnd"/>
            <w:r>
              <w:rPr>
                <w:rFonts w:eastAsia="等线" w:hint="eastAsia"/>
                <w:lang w:eastAsia="zh-CN"/>
              </w:rPr>
              <w:t>], [Samsung], [vivo], [CMCC], [ZTE], [</w:t>
            </w:r>
            <w:proofErr w:type="spellStart"/>
            <w:r>
              <w:rPr>
                <w:rFonts w:eastAsia="等线" w:hint="eastAsia"/>
                <w:lang w:eastAsia="zh-CN"/>
              </w:rPr>
              <w:t>x</w:t>
            </w:r>
            <w:r>
              <w:rPr>
                <w:rFonts w:eastAsia="等线"/>
                <w:lang w:eastAsia="zh-CN"/>
              </w:rPr>
              <w:t>iaomi</w:t>
            </w:r>
            <w:proofErr w:type="spellEnd"/>
            <w:r>
              <w:rPr>
                <w:rFonts w:eastAsia="等线" w:hint="eastAsia"/>
                <w:lang w:eastAsia="zh-CN"/>
              </w:rPr>
              <w:t>], [OPPO],</w:t>
            </w:r>
            <w:r>
              <w:rPr>
                <w:rFonts w:ascii="Times New Roman" w:eastAsia="等线" w:hAnsi="Times New Roman" w:hint="eastAsia"/>
                <w:szCs w:val="20"/>
                <w:lang w:eastAsia="zh-CN" w:bidi="ar"/>
              </w:rPr>
              <w:t xml:space="preserve"> [</w:t>
            </w:r>
            <w:proofErr w:type="spellStart"/>
            <w:r w:rsidRPr="00C524D6">
              <w:rPr>
                <w:rFonts w:ascii="Times New Roman" w:eastAsia="等线" w:hAnsi="Times New Roman"/>
                <w:szCs w:val="20"/>
                <w:lang w:eastAsia="zh-CN" w:bidi="ar"/>
              </w:rPr>
              <w:t>InterDigital</w:t>
            </w:r>
            <w:proofErr w:type="spellEnd"/>
            <w:r w:rsidRPr="00C524D6">
              <w:rPr>
                <w:rFonts w:ascii="Times New Roman" w:eastAsia="等线" w:hAnsi="Times New Roman"/>
                <w:szCs w:val="20"/>
                <w:lang w:eastAsia="zh-CN" w:bidi="ar"/>
              </w:rPr>
              <w:t>, Inc.</w:t>
            </w:r>
            <w:r>
              <w:rPr>
                <w:rFonts w:ascii="Times New Roman" w:eastAsia="等线" w:hAnsi="Times New Roman" w:hint="eastAsia"/>
                <w:szCs w:val="20"/>
                <w:lang w:eastAsia="zh-CN" w:bidi="ar"/>
              </w:rPr>
              <w:t>],</w:t>
            </w:r>
            <w:r>
              <w:rPr>
                <w:rFonts w:eastAsia="等线" w:hint="eastAsia"/>
                <w:lang w:eastAsia="zh-CN"/>
              </w:rPr>
              <w:t xml:space="preserve"> [</w:t>
            </w:r>
            <w:r w:rsidRPr="00600669">
              <w:rPr>
                <w:rFonts w:eastAsia="等线"/>
                <w:lang w:eastAsia="zh-CN"/>
              </w:rPr>
              <w:t>MediaTek</w:t>
            </w:r>
            <w:r>
              <w:rPr>
                <w:rFonts w:eastAsia="等线" w:hint="eastAsia"/>
                <w:lang w:eastAsia="zh-CN"/>
              </w:rPr>
              <w:t>],</w:t>
            </w:r>
            <w:r>
              <w:rPr>
                <w:rFonts w:ascii="Times New Roman" w:eastAsia="等线" w:hAnsi="Times New Roman" w:hint="eastAsia"/>
                <w:szCs w:val="20"/>
                <w:lang w:eastAsia="zh-CN" w:bidi="ar"/>
              </w:rPr>
              <w:t xml:space="preserve"> [</w:t>
            </w:r>
            <w:r w:rsidRPr="00906175">
              <w:rPr>
                <w:rFonts w:ascii="Times New Roman" w:eastAsia="等线" w:hAnsi="Times New Roman"/>
                <w:szCs w:val="20"/>
                <w:lang w:eastAsia="zh-CN" w:bidi="ar"/>
              </w:rPr>
              <w:t>Qualcomm</w:t>
            </w:r>
            <w:r>
              <w:rPr>
                <w:rFonts w:ascii="Times New Roman" w:eastAsia="等线" w:hAnsi="Times New Roman" w:hint="eastAsia"/>
                <w:szCs w:val="20"/>
                <w:lang w:eastAsia="zh-CN" w:bidi="ar"/>
              </w:rPr>
              <w:t>],</w:t>
            </w:r>
            <w:r>
              <w:rPr>
                <w:rFonts w:eastAsia="等线" w:hint="eastAsia"/>
                <w:lang w:eastAsia="zh-CN"/>
              </w:rPr>
              <w:t xml:space="preserve"> [</w:t>
            </w:r>
            <w:r w:rsidRPr="002D09D7">
              <w:rPr>
                <w:rFonts w:eastAsiaTheme="minorEastAsia"/>
                <w:szCs w:val="20"/>
                <w:lang w:eastAsia="zh-CN"/>
              </w:rPr>
              <w:t>IIT Kanpur, IITM</w:t>
            </w:r>
            <w:r>
              <w:rPr>
                <w:rFonts w:eastAsiaTheme="minorEastAsia" w:hint="eastAsia"/>
                <w:szCs w:val="20"/>
                <w:lang w:eastAsia="zh-CN"/>
              </w:rPr>
              <w:t>]</w:t>
            </w:r>
          </w:p>
          <w:p w14:paraId="072DF844" w14:textId="77777777" w:rsidR="00F84F27" w:rsidRPr="00E77441" w:rsidRDefault="00F84F27" w:rsidP="006009E0">
            <w:pPr>
              <w:pStyle w:val="af"/>
              <w:numPr>
                <w:ilvl w:val="1"/>
                <w:numId w:val="30"/>
              </w:numPr>
              <w:adjustRightInd w:val="0"/>
              <w:snapToGrid w:val="0"/>
              <w:ind w:firstLineChars="0"/>
              <w:rPr>
                <w:rFonts w:eastAsia="等线"/>
                <w:lang w:eastAsia="zh-CN"/>
              </w:rPr>
            </w:pPr>
            <w:r w:rsidRPr="00E77441">
              <w:rPr>
                <w:rFonts w:eastAsia="等线" w:hint="eastAsia"/>
                <w:lang w:eastAsia="zh-CN"/>
              </w:rPr>
              <w:t>4.8dB: [Ericsson]</w:t>
            </w:r>
          </w:p>
          <w:p w14:paraId="0999FEF4" w14:textId="77777777" w:rsidR="00F84F27" w:rsidRPr="00E77441" w:rsidRDefault="00F84F27" w:rsidP="006009E0">
            <w:pPr>
              <w:pStyle w:val="af"/>
              <w:numPr>
                <w:ilvl w:val="0"/>
                <w:numId w:val="30"/>
              </w:numPr>
              <w:adjustRightInd w:val="0"/>
              <w:snapToGrid w:val="0"/>
              <w:ind w:firstLineChars="0"/>
              <w:rPr>
                <w:rFonts w:eastAsia="等线"/>
                <w:lang w:eastAsia="zh-CN"/>
              </w:rPr>
            </w:pPr>
            <w:r w:rsidRPr="00E77441">
              <w:rPr>
                <w:rFonts w:eastAsia="等线" w:hint="eastAsia"/>
                <w:lang w:eastAsia="zh-CN"/>
              </w:rPr>
              <w:t>For D2T2</w:t>
            </w:r>
          </w:p>
          <w:p w14:paraId="73D69D98" w14:textId="77777777" w:rsidR="00F84F27" w:rsidRDefault="00F84F27" w:rsidP="006009E0">
            <w:pPr>
              <w:pStyle w:val="af"/>
              <w:numPr>
                <w:ilvl w:val="1"/>
                <w:numId w:val="30"/>
              </w:numPr>
              <w:adjustRightInd w:val="0"/>
              <w:snapToGrid w:val="0"/>
              <w:ind w:firstLineChars="0"/>
              <w:rPr>
                <w:rFonts w:eastAsia="等线"/>
                <w:szCs w:val="20"/>
                <w:lang w:eastAsia="zh-CN" w:bidi="ar"/>
              </w:rPr>
            </w:pPr>
            <w:r>
              <w:rPr>
                <w:rFonts w:eastAsia="等线" w:hint="eastAsia"/>
                <w:szCs w:val="20"/>
                <w:lang w:eastAsia="zh-CN" w:bidi="ar"/>
              </w:rPr>
              <w:t>3</w:t>
            </w:r>
            <w:proofErr w:type="gramStart"/>
            <w:r>
              <w:rPr>
                <w:rFonts w:eastAsia="等线" w:hint="eastAsia"/>
                <w:szCs w:val="20"/>
                <w:lang w:eastAsia="zh-CN" w:bidi="ar"/>
              </w:rPr>
              <w:t>dB(</w:t>
            </w:r>
            <w:proofErr w:type="gramEnd"/>
            <w:r>
              <w:rPr>
                <w:rFonts w:eastAsia="等线" w:hint="eastAsia"/>
                <w:szCs w:val="20"/>
                <w:lang w:eastAsia="zh-CN" w:bidi="ar"/>
              </w:rPr>
              <w:t>InH-LOS):</w:t>
            </w:r>
            <w:r>
              <w:rPr>
                <w:rFonts w:eastAsia="等线" w:hint="eastAsia"/>
                <w:lang w:eastAsia="zh-CN"/>
              </w:rPr>
              <w:t xml:space="preserve"> [Nokia], [Samsung], [ZTE], [OPPO]</w:t>
            </w:r>
          </w:p>
          <w:p w14:paraId="0B68D0F3" w14:textId="77777777" w:rsidR="00F84F27" w:rsidRPr="000B3FAC" w:rsidRDefault="00F84F27" w:rsidP="006009E0">
            <w:pPr>
              <w:pStyle w:val="af"/>
              <w:numPr>
                <w:ilvl w:val="1"/>
                <w:numId w:val="30"/>
              </w:numPr>
              <w:adjustRightInd w:val="0"/>
              <w:snapToGrid w:val="0"/>
              <w:ind w:firstLineChars="0"/>
              <w:rPr>
                <w:rFonts w:eastAsia="等线"/>
                <w:szCs w:val="20"/>
                <w:lang w:eastAsia="zh-CN" w:bidi="ar"/>
              </w:rPr>
            </w:pPr>
            <w:r>
              <w:rPr>
                <w:rFonts w:eastAsia="等线" w:hint="eastAsia"/>
                <w:szCs w:val="20"/>
                <w:lang w:eastAsia="zh-CN" w:bidi="ar"/>
              </w:rPr>
              <w:t>7.2</w:t>
            </w:r>
            <w:proofErr w:type="gramStart"/>
            <w:r>
              <w:rPr>
                <w:rFonts w:eastAsia="等线" w:hint="eastAsia"/>
                <w:szCs w:val="20"/>
                <w:lang w:eastAsia="zh-CN" w:bidi="ar"/>
              </w:rPr>
              <w:t>dB(</w:t>
            </w:r>
            <w:proofErr w:type="spellStart"/>
            <w:proofErr w:type="gramEnd"/>
            <w:r>
              <w:rPr>
                <w:rFonts w:eastAsia="等线" w:hint="eastAsia"/>
                <w:szCs w:val="20"/>
                <w:lang w:eastAsia="zh-CN" w:bidi="ar"/>
              </w:rPr>
              <w:t>InF</w:t>
            </w:r>
            <w:proofErr w:type="spellEnd"/>
            <w:r>
              <w:rPr>
                <w:rFonts w:eastAsia="等线" w:hint="eastAsia"/>
                <w:szCs w:val="20"/>
                <w:lang w:eastAsia="zh-CN" w:bidi="ar"/>
              </w:rPr>
              <w:t xml:space="preserve">-DL-NLOS): </w:t>
            </w:r>
            <w:r>
              <w:rPr>
                <w:rFonts w:ascii="Times New Roman" w:eastAsia="等线" w:hAnsi="Times New Roman" w:hint="eastAsia"/>
                <w:szCs w:val="20"/>
                <w:lang w:eastAsia="zh-CN" w:bidi="ar"/>
              </w:rPr>
              <w:t>[FUTUREWEI],</w:t>
            </w:r>
            <w:r>
              <w:rPr>
                <w:rFonts w:eastAsia="等线" w:hint="eastAsia"/>
                <w:lang w:eastAsia="zh-CN"/>
              </w:rPr>
              <w:t xml:space="preserve"> [</w:t>
            </w:r>
            <w:proofErr w:type="spellStart"/>
            <w:r>
              <w:rPr>
                <w:rFonts w:eastAsia="等线" w:hint="eastAsia"/>
                <w:lang w:eastAsia="zh-CN"/>
              </w:rPr>
              <w:t>Spreadtrum</w:t>
            </w:r>
            <w:proofErr w:type="spellEnd"/>
            <w:r>
              <w:rPr>
                <w:rFonts w:eastAsia="等线" w:hint="eastAsia"/>
                <w:lang w:eastAsia="zh-CN"/>
              </w:rPr>
              <w:t>], [Samsung], [vivo], [CMCC], [</w:t>
            </w:r>
            <w:proofErr w:type="spellStart"/>
            <w:r>
              <w:rPr>
                <w:rFonts w:eastAsia="等线" w:hint="eastAsia"/>
                <w:lang w:eastAsia="zh-CN"/>
              </w:rPr>
              <w:t>x</w:t>
            </w:r>
            <w:r>
              <w:rPr>
                <w:rFonts w:eastAsia="等线"/>
                <w:lang w:eastAsia="zh-CN"/>
              </w:rPr>
              <w:t>iaomi</w:t>
            </w:r>
            <w:proofErr w:type="spellEnd"/>
            <w:r>
              <w:rPr>
                <w:rFonts w:eastAsia="等线" w:hint="eastAsia"/>
                <w:lang w:eastAsia="zh-CN"/>
              </w:rPr>
              <w:t>], [</w:t>
            </w:r>
            <w:r w:rsidRPr="002D09D7">
              <w:rPr>
                <w:rFonts w:eastAsiaTheme="minorEastAsia"/>
                <w:szCs w:val="20"/>
                <w:lang w:eastAsia="zh-CN"/>
              </w:rPr>
              <w:t>IIT Kanpur, IITM</w:t>
            </w:r>
            <w:r>
              <w:rPr>
                <w:rFonts w:eastAsiaTheme="minorEastAsia" w:hint="eastAsia"/>
                <w:szCs w:val="20"/>
                <w:lang w:eastAsia="zh-CN"/>
              </w:rPr>
              <w:t>]</w:t>
            </w:r>
          </w:p>
          <w:p w14:paraId="4F24B026" w14:textId="77777777" w:rsidR="00F84F27" w:rsidRPr="00E77441" w:rsidRDefault="00F84F27" w:rsidP="006009E0">
            <w:pPr>
              <w:pStyle w:val="af"/>
              <w:numPr>
                <w:ilvl w:val="1"/>
                <w:numId w:val="30"/>
              </w:numPr>
              <w:adjustRightInd w:val="0"/>
              <w:snapToGrid w:val="0"/>
              <w:ind w:firstLineChars="0"/>
              <w:rPr>
                <w:rFonts w:eastAsia="等线"/>
                <w:szCs w:val="20"/>
                <w:lang w:eastAsia="zh-CN" w:bidi="ar"/>
              </w:rPr>
            </w:pPr>
            <w:r w:rsidRPr="00E77441">
              <w:rPr>
                <w:rFonts w:eastAsia="等线" w:hint="eastAsia"/>
                <w:lang w:eastAsia="zh-CN"/>
              </w:rPr>
              <w:t>8 dB: [Ericsson]</w:t>
            </w:r>
          </w:p>
          <w:p w14:paraId="4D8692A5" w14:textId="77777777" w:rsidR="00F84F27" w:rsidRPr="00E77441" w:rsidRDefault="00F84F27" w:rsidP="006009E0">
            <w:pPr>
              <w:adjustRightInd w:val="0"/>
              <w:snapToGrid w:val="0"/>
              <w:rPr>
                <w:rFonts w:eastAsia="等线"/>
                <w:szCs w:val="20"/>
                <w:highlight w:val="yellow"/>
                <w:lang w:eastAsia="zh-CN" w:bidi="ar"/>
              </w:rPr>
            </w:pPr>
          </w:p>
        </w:tc>
      </w:tr>
    </w:tbl>
    <w:p w14:paraId="6C320111" w14:textId="77777777" w:rsidR="00F84F27" w:rsidRDefault="00F84F27" w:rsidP="000B2DDD">
      <w:pPr>
        <w:rPr>
          <w:rFonts w:eastAsiaTheme="minorEastAsia"/>
          <w:i/>
          <w:iCs/>
          <w:lang w:eastAsia="zh-CN"/>
        </w:rPr>
      </w:pPr>
    </w:p>
    <w:p w14:paraId="45451FBB" w14:textId="77777777" w:rsidR="00E813CB" w:rsidRDefault="00E813CB" w:rsidP="00E813CB">
      <w:pPr>
        <w:pStyle w:val="4"/>
        <w:numPr>
          <w:ilvl w:val="0"/>
          <w:numId w:val="0"/>
        </w:numPr>
        <w:ind w:left="864" w:hanging="864"/>
        <w:rPr>
          <w:rFonts w:eastAsiaTheme="minorEastAsia"/>
          <w:lang w:eastAsia="zh-CN"/>
        </w:rPr>
      </w:pPr>
      <w:r w:rsidRPr="005E1628">
        <w:rPr>
          <w:rFonts w:eastAsiaTheme="minorEastAsia" w:hint="eastAsia"/>
          <w:lang w:eastAsia="zh-CN"/>
        </w:rPr>
        <w:t>[H][Proposal-</w:t>
      </w:r>
      <w:r w:rsidRPr="005E1628">
        <w:rPr>
          <w:rFonts w:eastAsiaTheme="minorEastAsia"/>
          <w:lang w:eastAsia="zh-CN"/>
        </w:rPr>
        <w:fldChar w:fldCharType="begin"/>
      </w:r>
      <w:r w:rsidRPr="005E1628">
        <w:rPr>
          <w:rFonts w:eastAsiaTheme="minorEastAsia"/>
          <w:lang w:eastAsia="zh-CN"/>
        </w:rPr>
        <w:instrText xml:space="preserve"> </w:instrText>
      </w:r>
      <w:r w:rsidRPr="005E1628">
        <w:instrText>STYLEREF "</w:instrText>
      </w:r>
      <w:r w:rsidRPr="005E1628">
        <w:rPr>
          <w:rFonts w:eastAsiaTheme="minorEastAsia" w:hint="eastAsia"/>
          <w:lang w:eastAsia="zh-CN"/>
        </w:rPr>
        <w:instrText>Title</w:instrText>
      </w:r>
      <w:r w:rsidRPr="005E1628">
        <w:instrText>" \n \t</w:instrText>
      </w:r>
      <w:r w:rsidRPr="005E1628">
        <w:rPr>
          <w:rFonts w:eastAsiaTheme="minorEastAsia"/>
          <w:lang w:eastAsia="zh-CN"/>
        </w:rPr>
        <w:instrText xml:space="preserve"> </w:instrText>
      </w:r>
      <w:r w:rsidRPr="005E1628">
        <w:rPr>
          <w:rFonts w:eastAsiaTheme="minorEastAsia"/>
          <w:lang w:eastAsia="zh-CN"/>
        </w:rPr>
        <w:fldChar w:fldCharType="separate"/>
      </w:r>
      <w:r>
        <w:rPr>
          <w:noProof/>
        </w:rPr>
        <w:t>3.4.26</w:t>
      </w:r>
      <w:r w:rsidRPr="005E1628">
        <w:rPr>
          <w:rFonts w:eastAsiaTheme="minorEastAsia"/>
          <w:lang w:eastAsia="zh-CN"/>
        </w:rPr>
        <w:fldChar w:fldCharType="end"/>
      </w:r>
      <w:r w:rsidRPr="005E1628">
        <w:rPr>
          <w:rFonts w:eastAsiaTheme="minorEastAsia" w:hint="eastAsia"/>
          <w:lang w:eastAsia="zh-CN"/>
        </w:rPr>
        <w:t xml:space="preserve">-v1] </w:t>
      </w:r>
    </w:p>
    <w:p w14:paraId="07DF178A" w14:textId="77777777" w:rsidR="00E813CB" w:rsidRPr="00FC5A8F" w:rsidRDefault="00E813CB" w:rsidP="00E813CB">
      <w:pPr>
        <w:rPr>
          <w:rFonts w:eastAsiaTheme="minorEastAsia"/>
          <w:lang w:eastAsia="zh-CN"/>
        </w:rPr>
      </w:pPr>
    </w:p>
    <w:tbl>
      <w:tblPr>
        <w:tblStyle w:val="af1"/>
        <w:tblW w:w="14850" w:type="dxa"/>
        <w:tblLook w:val="04A0" w:firstRow="1" w:lastRow="0" w:firstColumn="1" w:lastColumn="0" w:noHBand="0" w:noVBand="1"/>
      </w:tblPr>
      <w:tblGrid>
        <w:gridCol w:w="14850"/>
      </w:tblGrid>
      <w:tr w:rsidR="00E813CB" w14:paraId="4B0D6EFA" w14:textId="77777777" w:rsidTr="006009E0">
        <w:tc>
          <w:tcPr>
            <w:tcW w:w="14850" w:type="dxa"/>
          </w:tcPr>
          <w:p w14:paraId="1496AB01" w14:textId="77777777" w:rsidR="00E813CB" w:rsidRDefault="00E813CB" w:rsidP="006009E0">
            <w:pPr>
              <w:rPr>
                <w:rFonts w:eastAsiaTheme="minorEastAsia"/>
                <w:b/>
                <w:bCs/>
                <w:lang w:eastAsia="zh-CN"/>
              </w:rPr>
            </w:pPr>
            <w:r w:rsidRPr="00914423">
              <w:rPr>
                <w:rFonts w:eastAsiaTheme="minorEastAsia" w:hint="eastAsia"/>
                <w:b/>
                <w:bCs/>
                <w:lang w:eastAsia="zh-CN"/>
              </w:rPr>
              <w:t>Proposals:</w:t>
            </w:r>
          </w:p>
          <w:p w14:paraId="5D9FE01C" w14:textId="43FC3DC4" w:rsidR="00E813CB" w:rsidRDefault="00E813CB" w:rsidP="00E813CB">
            <w:pPr>
              <w:rPr>
                <w:rFonts w:eastAsiaTheme="minorEastAsia"/>
                <w:lang w:eastAsia="zh-CN"/>
              </w:rPr>
            </w:pPr>
            <w:r>
              <w:rPr>
                <w:rFonts w:eastAsiaTheme="minorEastAsia" w:hint="eastAsia"/>
                <w:lang w:eastAsia="zh-CN"/>
              </w:rPr>
              <w:t>Update the link budget table Row [</w:t>
            </w:r>
            <w:r w:rsidR="005932DE">
              <w:rPr>
                <w:rFonts w:eastAsiaTheme="minorEastAsia" w:hint="eastAsia"/>
                <w:lang w:eastAsia="zh-CN"/>
              </w:rPr>
              <w:t>3A</w:t>
            </w:r>
            <w:r>
              <w:rPr>
                <w:rFonts w:eastAsiaTheme="minorEastAsia" w:hint="eastAsia"/>
                <w:lang w:eastAsia="zh-CN"/>
              </w:rPr>
              <w:t>] as follows,</w:t>
            </w:r>
          </w:p>
          <w:p w14:paraId="26DB9380" w14:textId="77777777" w:rsidR="00E813CB" w:rsidRDefault="00E813CB" w:rsidP="00E813CB">
            <w:pPr>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4"/>
              <w:gridCol w:w="8876"/>
              <w:gridCol w:w="2159"/>
              <w:gridCol w:w="2995"/>
            </w:tblGrid>
            <w:tr w:rsidR="00E813CB" w14:paraId="3E173A6D" w14:textId="77777777" w:rsidTr="00E813CB">
              <w:trPr>
                <w:trHeight w:val="20"/>
              </w:trPr>
              <w:tc>
                <w:tcPr>
                  <w:tcW w:w="203" w:type="pct"/>
                  <w:tcBorders>
                    <w:top w:val="single" w:sz="4" w:space="0" w:color="auto"/>
                    <w:left w:val="single" w:sz="4" w:space="0" w:color="auto"/>
                    <w:bottom w:val="single" w:sz="4" w:space="0" w:color="auto"/>
                    <w:right w:val="single" w:sz="4" w:space="0" w:color="auto"/>
                  </w:tcBorders>
                  <w:vAlign w:val="center"/>
                </w:tcPr>
                <w:p w14:paraId="32265B3F" w14:textId="77777777" w:rsidR="00E813CB" w:rsidRDefault="00E813CB" w:rsidP="00E813CB">
                  <w:pPr>
                    <w:adjustRightInd w:val="0"/>
                    <w:snapToGrid w:val="0"/>
                    <w:ind w:left="840" w:hanging="840"/>
                    <w:jc w:val="center"/>
                    <w:rPr>
                      <w:rFonts w:ascii="Times New Roman" w:eastAsia="等线" w:hAnsi="Times New Roman"/>
                      <w:b/>
                      <w:bCs/>
                      <w:szCs w:val="20"/>
                    </w:rPr>
                  </w:pPr>
                  <w:r>
                    <w:rPr>
                      <w:rFonts w:ascii="Times New Roman" w:eastAsia="等线" w:hAnsi="Times New Roman"/>
                      <w:b/>
                      <w:bCs/>
                      <w:szCs w:val="20"/>
                    </w:rPr>
                    <w:t>No.</w:t>
                  </w:r>
                </w:p>
              </w:tc>
              <w:tc>
                <w:tcPr>
                  <w:tcW w:w="303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4875EFA" w14:textId="77777777" w:rsidR="00E813CB" w:rsidRDefault="00E813CB" w:rsidP="00E813CB">
                  <w:pPr>
                    <w:adjustRightInd w:val="0"/>
                    <w:snapToGrid w:val="0"/>
                    <w:rPr>
                      <w:rFonts w:ascii="Times New Roman" w:eastAsia="等线" w:hAnsi="Times New Roman"/>
                      <w:b/>
                      <w:bCs/>
                      <w:szCs w:val="20"/>
                    </w:rPr>
                  </w:pPr>
                  <w:r>
                    <w:rPr>
                      <w:rFonts w:ascii="Times New Roman" w:eastAsia="等线" w:hAnsi="Times New Roman"/>
                      <w:b/>
                      <w:bCs/>
                      <w:szCs w:val="20"/>
                    </w:rPr>
                    <w:t>Item</w:t>
                  </w:r>
                </w:p>
              </w:tc>
              <w:tc>
                <w:tcPr>
                  <w:tcW w:w="738" w:type="pct"/>
                  <w:tcBorders>
                    <w:top w:val="single" w:sz="4" w:space="0" w:color="auto"/>
                    <w:left w:val="single" w:sz="4" w:space="0" w:color="auto"/>
                    <w:bottom w:val="single" w:sz="4" w:space="0" w:color="auto"/>
                    <w:right w:val="single" w:sz="4" w:space="0" w:color="auto"/>
                  </w:tcBorders>
                  <w:shd w:val="clear" w:color="auto" w:fill="auto"/>
                  <w:vAlign w:val="center"/>
                </w:tcPr>
                <w:p w14:paraId="58533D30" w14:textId="77777777" w:rsidR="00E813CB" w:rsidRDefault="00E813CB" w:rsidP="00E813CB">
                  <w:pPr>
                    <w:adjustRightInd w:val="0"/>
                    <w:snapToGrid w:val="0"/>
                    <w:jc w:val="center"/>
                    <w:rPr>
                      <w:rFonts w:ascii="Times New Roman" w:eastAsia="等线" w:hAnsi="Times New Roman"/>
                      <w:b/>
                      <w:bCs/>
                      <w:szCs w:val="20"/>
                    </w:rPr>
                  </w:pPr>
                  <w:r>
                    <w:rPr>
                      <w:rFonts w:ascii="Times New Roman" w:eastAsia="等线" w:hAnsi="Times New Roman"/>
                      <w:b/>
                      <w:bCs/>
                      <w:szCs w:val="20"/>
                    </w:rPr>
                    <w:t>Reader-to-Device</w:t>
                  </w:r>
                </w:p>
              </w:tc>
              <w:tc>
                <w:tcPr>
                  <w:tcW w:w="1024" w:type="pct"/>
                  <w:tcBorders>
                    <w:top w:val="single" w:sz="4" w:space="0" w:color="auto"/>
                    <w:left w:val="single" w:sz="4" w:space="0" w:color="auto"/>
                    <w:bottom w:val="single" w:sz="4" w:space="0" w:color="auto"/>
                    <w:right w:val="single" w:sz="4" w:space="0" w:color="auto"/>
                  </w:tcBorders>
                  <w:shd w:val="clear" w:color="auto" w:fill="auto"/>
                  <w:vAlign w:val="center"/>
                </w:tcPr>
                <w:p w14:paraId="0C5F4643" w14:textId="77777777" w:rsidR="00E813CB" w:rsidRDefault="00E813CB" w:rsidP="00E813CB">
                  <w:pPr>
                    <w:adjustRightInd w:val="0"/>
                    <w:snapToGrid w:val="0"/>
                    <w:jc w:val="center"/>
                    <w:rPr>
                      <w:rFonts w:ascii="Times New Roman" w:eastAsia="等线" w:hAnsi="Times New Roman"/>
                      <w:b/>
                      <w:bCs/>
                      <w:szCs w:val="20"/>
                    </w:rPr>
                  </w:pPr>
                  <w:r>
                    <w:rPr>
                      <w:rFonts w:ascii="Times New Roman" w:eastAsia="等线" w:hAnsi="Times New Roman"/>
                      <w:b/>
                      <w:bCs/>
                      <w:szCs w:val="20"/>
                    </w:rPr>
                    <w:t>Device-to-Reader</w:t>
                  </w:r>
                </w:p>
              </w:tc>
            </w:tr>
            <w:tr w:rsidR="00E813CB" w:rsidRPr="000E7C9B" w14:paraId="5BF2D81E" w14:textId="77777777" w:rsidTr="00E813CB">
              <w:trPr>
                <w:trHeight w:val="20"/>
              </w:trPr>
              <w:tc>
                <w:tcPr>
                  <w:tcW w:w="203" w:type="pct"/>
                  <w:tcBorders>
                    <w:top w:val="single" w:sz="4" w:space="0" w:color="auto"/>
                    <w:left w:val="single" w:sz="4" w:space="0" w:color="auto"/>
                    <w:bottom w:val="single" w:sz="4" w:space="0" w:color="auto"/>
                    <w:right w:val="single" w:sz="4" w:space="0" w:color="auto"/>
                  </w:tcBorders>
                  <w:vAlign w:val="center"/>
                </w:tcPr>
                <w:p w14:paraId="1C294962" w14:textId="77777777" w:rsidR="00E813CB" w:rsidRDefault="00E813CB" w:rsidP="00E813CB">
                  <w:pPr>
                    <w:rPr>
                      <w:rFonts w:ascii="Times New Roman" w:eastAsia="等线" w:hAnsi="Times New Roman"/>
                      <w:szCs w:val="20"/>
                    </w:rPr>
                  </w:pPr>
                  <w:r>
                    <w:rPr>
                      <w:rFonts w:eastAsia="等线" w:hint="eastAsia"/>
                    </w:rPr>
                    <w:t>[3A]</w:t>
                  </w:r>
                </w:p>
              </w:tc>
              <w:tc>
                <w:tcPr>
                  <w:tcW w:w="303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6F0E9A6" w14:textId="77777777" w:rsidR="00E813CB" w:rsidRDefault="00E813CB" w:rsidP="00E813CB">
                  <w:pPr>
                    <w:adjustRightInd w:val="0"/>
                    <w:snapToGrid w:val="0"/>
                    <w:rPr>
                      <w:rFonts w:ascii="Times New Roman" w:eastAsia="等线" w:hAnsi="Times New Roman"/>
                      <w:szCs w:val="20"/>
                    </w:rPr>
                  </w:pPr>
                  <w:r w:rsidRPr="00F41F25">
                    <w:t>Shadow fading margin (function of the cell area reliability and lognormal shadow fading std deviation)</w:t>
                  </w:r>
                  <w:r w:rsidRPr="00F41F25">
                    <w:rPr>
                      <w:rFonts w:eastAsia="等线" w:hint="eastAsia"/>
                      <w:lang w:eastAsia="zh-CN"/>
                    </w:rPr>
                    <w:t xml:space="preserve"> (dB)</w:t>
                  </w:r>
                </w:p>
              </w:tc>
              <w:tc>
                <w:tcPr>
                  <w:tcW w:w="738" w:type="pct"/>
                  <w:tcBorders>
                    <w:top w:val="single" w:sz="4" w:space="0" w:color="auto"/>
                    <w:left w:val="single" w:sz="4" w:space="0" w:color="auto"/>
                    <w:bottom w:val="single" w:sz="4" w:space="0" w:color="auto"/>
                    <w:right w:val="single" w:sz="4" w:space="0" w:color="auto"/>
                  </w:tcBorders>
                  <w:shd w:val="clear" w:color="auto" w:fill="auto"/>
                  <w:vAlign w:val="center"/>
                </w:tcPr>
                <w:p w14:paraId="1340763A" w14:textId="4BD1886F" w:rsidR="00E813CB" w:rsidRPr="00E813CB" w:rsidRDefault="00E813CB" w:rsidP="00E813CB">
                  <w:pPr>
                    <w:adjustRightInd w:val="0"/>
                    <w:snapToGrid w:val="0"/>
                    <w:rPr>
                      <w:rFonts w:ascii="Times New Roman" w:eastAsia="等线" w:hAnsi="Times New Roman"/>
                      <w:szCs w:val="20"/>
                      <w:lang w:eastAsia="zh-CN"/>
                    </w:rPr>
                  </w:pPr>
                  <w:r>
                    <w:rPr>
                      <w:rFonts w:ascii="Times New Roman" w:eastAsia="等线" w:hAnsi="Times New Roman" w:hint="eastAsia"/>
                      <w:szCs w:val="20"/>
                      <w:lang w:eastAsia="zh-CN"/>
                    </w:rPr>
                    <w:t>4dB</w:t>
                  </w:r>
                </w:p>
              </w:tc>
              <w:tc>
                <w:tcPr>
                  <w:tcW w:w="1024" w:type="pct"/>
                  <w:tcBorders>
                    <w:top w:val="single" w:sz="4" w:space="0" w:color="auto"/>
                    <w:left w:val="single" w:sz="4" w:space="0" w:color="auto"/>
                    <w:bottom w:val="single" w:sz="4" w:space="0" w:color="auto"/>
                    <w:right w:val="single" w:sz="4" w:space="0" w:color="auto"/>
                  </w:tcBorders>
                  <w:shd w:val="clear" w:color="auto" w:fill="auto"/>
                  <w:vAlign w:val="center"/>
                </w:tcPr>
                <w:p w14:paraId="25978B87" w14:textId="77777777" w:rsidR="00E813CB" w:rsidRDefault="00E813CB" w:rsidP="00E813CB">
                  <w:pPr>
                    <w:adjustRightInd w:val="0"/>
                    <w:snapToGrid w:val="0"/>
                    <w:rPr>
                      <w:rFonts w:ascii="Times New Roman" w:eastAsia="等线" w:hAnsi="Times New Roman"/>
                      <w:szCs w:val="20"/>
                      <w:lang w:eastAsia="zh-CN"/>
                    </w:rPr>
                  </w:pPr>
                  <w:r>
                    <w:rPr>
                      <w:rFonts w:ascii="Times New Roman" w:eastAsia="等线" w:hAnsi="Times New Roman" w:hint="eastAsia"/>
                      <w:szCs w:val="20"/>
                      <w:lang w:eastAsia="zh-CN"/>
                    </w:rPr>
                    <w:t>3dB for InH-LOS</w:t>
                  </w:r>
                </w:p>
                <w:p w14:paraId="2B04385B" w14:textId="4F7C4F49" w:rsidR="00E813CB" w:rsidRPr="00E813CB" w:rsidRDefault="00E813CB" w:rsidP="00E813CB">
                  <w:pPr>
                    <w:adjustRightInd w:val="0"/>
                    <w:snapToGrid w:val="0"/>
                    <w:rPr>
                      <w:rFonts w:ascii="Times New Roman" w:eastAsia="等线" w:hAnsi="Times New Roman"/>
                      <w:szCs w:val="20"/>
                      <w:lang w:eastAsia="zh-CN"/>
                    </w:rPr>
                  </w:pPr>
                  <w:r>
                    <w:rPr>
                      <w:rFonts w:ascii="Times New Roman" w:eastAsia="等线" w:hAnsi="Times New Roman" w:hint="eastAsia"/>
                      <w:szCs w:val="20"/>
                      <w:lang w:eastAsia="zh-CN"/>
                    </w:rPr>
                    <w:t xml:space="preserve">7.2dB for </w:t>
                  </w:r>
                  <w:proofErr w:type="spellStart"/>
                  <w:r>
                    <w:rPr>
                      <w:rFonts w:ascii="Times New Roman" w:eastAsia="等线" w:hAnsi="Times New Roman" w:hint="eastAsia"/>
                      <w:szCs w:val="20"/>
                      <w:lang w:eastAsia="zh-CN"/>
                    </w:rPr>
                    <w:t>InF</w:t>
                  </w:r>
                  <w:proofErr w:type="spellEnd"/>
                  <w:r>
                    <w:rPr>
                      <w:rFonts w:ascii="Times New Roman" w:eastAsia="等线" w:hAnsi="Times New Roman" w:hint="eastAsia"/>
                      <w:szCs w:val="20"/>
                      <w:lang w:eastAsia="zh-CN"/>
                    </w:rPr>
                    <w:t>-DL-NLOS</w:t>
                  </w:r>
                </w:p>
              </w:tc>
            </w:tr>
          </w:tbl>
          <w:p w14:paraId="7E5956A0" w14:textId="77777777" w:rsidR="00E813CB" w:rsidRDefault="00E813CB" w:rsidP="00E813CB">
            <w:pPr>
              <w:rPr>
                <w:rFonts w:eastAsiaTheme="minorEastAsia"/>
                <w:lang w:eastAsia="zh-CN"/>
              </w:rPr>
            </w:pPr>
          </w:p>
          <w:p w14:paraId="64C0947D" w14:textId="3BEC2823" w:rsidR="00E813CB" w:rsidRPr="00E813CB" w:rsidRDefault="00E813CB" w:rsidP="00E813CB">
            <w:pPr>
              <w:rPr>
                <w:rFonts w:eastAsiaTheme="minorEastAsia"/>
                <w:lang w:eastAsia="zh-CN"/>
              </w:rPr>
            </w:pPr>
          </w:p>
        </w:tc>
      </w:tr>
    </w:tbl>
    <w:p w14:paraId="493B1650" w14:textId="77777777" w:rsidR="0040437F" w:rsidRDefault="0040437F" w:rsidP="0040437F">
      <w:pPr>
        <w:rPr>
          <w:rFonts w:eastAsiaTheme="minorEastAsia"/>
          <w:i/>
          <w:iCs/>
          <w:lang w:eastAsia="zh-CN"/>
        </w:rPr>
      </w:pPr>
    </w:p>
    <w:tbl>
      <w:tblPr>
        <w:tblStyle w:val="af1"/>
        <w:tblW w:w="9736" w:type="dxa"/>
        <w:tblLayout w:type="fixed"/>
        <w:tblLook w:val="04A0" w:firstRow="1" w:lastRow="0" w:firstColumn="1" w:lastColumn="0" w:noHBand="0" w:noVBand="1"/>
      </w:tblPr>
      <w:tblGrid>
        <w:gridCol w:w="1129"/>
        <w:gridCol w:w="8607"/>
      </w:tblGrid>
      <w:tr w:rsidR="0040437F" w:rsidRPr="00E5405E" w14:paraId="6627FA55" w14:textId="77777777" w:rsidTr="004772B4">
        <w:tc>
          <w:tcPr>
            <w:tcW w:w="1129" w:type="dxa"/>
          </w:tcPr>
          <w:p w14:paraId="7AD3D593" w14:textId="77777777" w:rsidR="0040437F" w:rsidRPr="00E5405E" w:rsidRDefault="0040437F" w:rsidP="004772B4">
            <w:pPr>
              <w:jc w:val="center"/>
              <w:rPr>
                <w:rFonts w:eastAsiaTheme="minorEastAsia"/>
                <w:b/>
                <w:bCs/>
                <w:lang w:eastAsia="zh-CN"/>
              </w:rPr>
            </w:pPr>
            <w:r w:rsidRPr="00E5405E">
              <w:rPr>
                <w:rFonts w:eastAsiaTheme="minorEastAsia" w:hint="eastAsia"/>
                <w:b/>
                <w:bCs/>
                <w:lang w:eastAsia="zh-CN"/>
              </w:rPr>
              <w:t>Company</w:t>
            </w:r>
          </w:p>
        </w:tc>
        <w:tc>
          <w:tcPr>
            <w:tcW w:w="8607" w:type="dxa"/>
          </w:tcPr>
          <w:p w14:paraId="2BB5526D" w14:textId="77777777" w:rsidR="0040437F" w:rsidRPr="00E5405E" w:rsidRDefault="0040437F" w:rsidP="004772B4">
            <w:pPr>
              <w:jc w:val="center"/>
              <w:rPr>
                <w:rFonts w:eastAsiaTheme="minorEastAsia"/>
                <w:b/>
                <w:bCs/>
                <w:lang w:eastAsia="zh-CN"/>
              </w:rPr>
            </w:pPr>
            <w:r w:rsidRPr="00E5405E">
              <w:rPr>
                <w:rFonts w:eastAsiaTheme="minorEastAsia" w:hint="eastAsia"/>
                <w:b/>
                <w:bCs/>
                <w:lang w:eastAsia="zh-CN"/>
              </w:rPr>
              <w:t>Comments</w:t>
            </w:r>
          </w:p>
        </w:tc>
      </w:tr>
      <w:tr w:rsidR="0040437F" w:rsidRPr="004C2867" w14:paraId="0EB85D39" w14:textId="77777777" w:rsidTr="004772B4">
        <w:tc>
          <w:tcPr>
            <w:tcW w:w="1129" w:type="dxa"/>
          </w:tcPr>
          <w:p w14:paraId="26BB8DCF" w14:textId="77777777" w:rsidR="0040437F" w:rsidRDefault="0040437F" w:rsidP="004772B4">
            <w:pPr>
              <w:rPr>
                <w:rFonts w:eastAsiaTheme="minorEastAsia"/>
              </w:rPr>
            </w:pPr>
          </w:p>
        </w:tc>
        <w:tc>
          <w:tcPr>
            <w:tcW w:w="8607" w:type="dxa"/>
          </w:tcPr>
          <w:p w14:paraId="043C0C81" w14:textId="77777777" w:rsidR="0040437F" w:rsidRPr="004C2867" w:rsidRDefault="0040437F" w:rsidP="004772B4">
            <w:pPr>
              <w:rPr>
                <w:rFonts w:eastAsiaTheme="minorEastAsia"/>
                <w:lang w:eastAsia="zh-CN"/>
              </w:rPr>
            </w:pPr>
          </w:p>
        </w:tc>
      </w:tr>
      <w:tr w:rsidR="0040437F" w:rsidRPr="004C2867" w14:paraId="3C8E6609" w14:textId="77777777" w:rsidTr="004772B4">
        <w:tc>
          <w:tcPr>
            <w:tcW w:w="1129" w:type="dxa"/>
          </w:tcPr>
          <w:p w14:paraId="51DD1B90" w14:textId="77777777" w:rsidR="0040437F" w:rsidRDefault="0040437F" w:rsidP="004772B4">
            <w:pPr>
              <w:rPr>
                <w:rFonts w:eastAsiaTheme="minorEastAsia"/>
              </w:rPr>
            </w:pPr>
          </w:p>
        </w:tc>
        <w:tc>
          <w:tcPr>
            <w:tcW w:w="8607" w:type="dxa"/>
          </w:tcPr>
          <w:p w14:paraId="2A774492" w14:textId="77777777" w:rsidR="0040437F" w:rsidRDefault="0040437F" w:rsidP="004772B4">
            <w:pPr>
              <w:rPr>
                <w:rFonts w:eastAsiaTheme="minorEastAsia"/>
                <w:lang w:eastAsia="zh-CN"/>
              </w:rPr>
            </w:pPr>
          </w:p>
        </w:tc>
      </w:tr>
      <w:tr w:rsidR="0040437F" w:rsidRPr="004C2867" w14:paraId="35DB3612" w14:textId="77777777" w:rsidTr="004772B4">
        <w:tc>
          <w:tcPr>
            <w:tcW w:w="1129" w:type="dxa"/>
          </w:tcPr>
          <w:p w14:paraId="3DED4EAC" w14:textId="77777777" w:rsidR="0040437F" w:rsidRDefault="0040437F" w:rsidP="004772B4">
            <w:pPr>
              <w:rPr>
                <w:rFonts w:eastAsiaTheme="minorEastAsia"/>
              </w:rPr>
            </w:pPr>
          </w:p>
        </w:tc>
        <w:tc>
          <w:tcPr>
            <w:tcW w:w="8607" w:type="dxa"/>
          </w:tcPr>
          <w:p w14:paraId="53EFE96F" w14:textId="77777777" w:rsidR="0040437F" w:rsidRDefault="0040437F" w:rsidP="004772B4">
            <w:pPr>
              <w:rPr>
                <w:rFonts w:eastAsiaTheme="minorEastAsia"/>
                <w:lang w:eastAsia="zh-CN"/>
              </w:rPr>
            </w:pPr>
          </w:p>
        </w:tc>
      </w:tr>
      <w:tr w:rsidR="0040437F" w:rsidRPr="004C2867" w14:paraId="7B2719FD" w14:textId="77777777" w:rsidTr="004772B4">
        <w:tc>
          <w:tcPr>
            <w:tcW w:w="1129" w:type="dxa"/>
          </w:tcPr>
          <w:p w14:paraId="35B615D9" w14:textId="77777777" w:rsidR="0040437F" w:rsidRDefault="0040437F" w:rsidP="004772B4">
            <w:pPr>
              <w:rPr>
                <w:rFonts w:eastAsiaTheme="minorEastAsia"/>
              </w:rPr>
            </w:pPr>
          </w:p>
        </w:tc>
        <w:tc>
          <w:tcPr>
            <w:tcW w:w="8607" w:type="dxa"/>
          </w:tcPr>
          <w:p w14:paraId="25710059" w14:textId="77777777" w:rsidR="0040437F" w:rsidRDefault="0040437F" w:rsidP="004772B4">
            <w:pPr>
              <w:rPr>
                <w:rFonts w:eastAsiaTheme="minorEastAsia"/>
                <w:lang w:eastAsia="zh-CN"/>
              </w:rPr>
            </w:pPr>
          </w:p>
        </w:tc>
      </w:tr>
      <w:tr w:rsidR="0040437F" w:rsidRPr="004C2867" w14:paraId="4FA0902E" w14:textId="77777777" w:rsidTr="004772B4">
        <w:tc>
          <w:tcPr>
            <w:tcW w:w="1129" w:type="dxa"/>
          </w:tcPr>
          <w:p w14:paraId="261CFFF0" w14:textId="77777777" w:rsidR="0040437F" w:rsidRDefault="0040437F" w:rsidP="004772B4">
            <w:pPr>
              <w:rPr>
                <w:rFonts w:eastAsiaTheme="minorEastAsia"/>
              </w:rPr>
            </w:pPr>
          </w:p>
        </w:tc>
        <w:tc>
          <w:tcPr>
            <w:tcW w:w="8607" w:type="dxa"/>
          </w:tcPr>
          <w:p w14:paraId="41936BEF" w14:textId="77777777" w:rsidR="0040437F" w:rsidRDefault="0040437F" w:rsidP="004772B4">
            <w:pPr>
              <w:rPr>
                <w:rFonts w:eastAsiaTheme="minorEastAsia"/>
                <w:lang w:eastAsia="zh-CN"/>
              </w:rPr>
            </w:pPr>
          </w:p>
        </w:tc>
      </w:tr>
    </w:tbl>
    <w:p w14:paraId="33DD20EE" w14:textId="77777777" w:rsidR="00E813CB" w:rsidRDefault="00E813CB" w:rsidP="000B2DDD">
      <w:pPr>
        <w:rPr>
          <w:rFonts w:eastAsiaTheme="minorEastAsia"/>
          <w:i/>
          <w:iCs/>
          <w:lang w:eastAsia="zh-CN"/>
        </w:rPr>
      </w:pPr>
    </w:p>
    <w:p w14:paraId="26CB322D" w14:textId="77777777" w:rsidR="00BC56F5" w:rsidRPr="00BC56F5" w:rsidRDefault="00BC56F5" w:rsidP="00BC56F5">
      <w:pPr>
        <w:pStyle w:val="3"/>
        <w:rPr>
          <w:rFonts w:eastAsiaTheme="minorEastAsia"/>
          <w:lang w:eastAsia="zh-CN" w:bidi="ar"/>
        </w:rPr>
      </w:pPr>
      <w:r w:rsidRPr="00BC56F5">
        <w:rPr>
          <w:rFonts w:eastAsiaTheme="minorEastAsia" w:hint="eastAsia"/>
          <w:lang w:eastAsia="zh-CN" w:bidi="ar"/>
        </w:rPr>
        <w:t xml:space="preserve">[3C] </w:t>
      </w:r>
      <w:r w:rsidRPr="00BC56F5">
        <w:rPr>
          <w:rFonts w:eastAsiaTheme="minorEastAsia"/>
          <w:lang w:eastAsia="zh-CN" w:bidi="ar"/>
        </w:rPr>
        <w:t>BS selection/macro-diversity gain</w:t>
      </w:r>
    </w:p>
    <w:p w14:paraId="57D5B3FE" w14:textId="77777777" w:rsidR="00BC56F5" w:rsidRPr="00126186" w:rsidRDefault="00BC56F5" w:rsidP="00BC56F5">
      <w:pPr>
        <w:pStyle w:val="4"/>
        <w:rPr>
          <w:rFonts w:eastAsiaTheme="minorEastAsia"/>
          <w:lang w:eastAsia="zh-CN"/>
        </w:rPr>
      </w:pPr>
      <w:r w:rsidRPr="006E3F5D">
        <w:rPr>
          <w:rFonts w:eastAsiaTheme="minorEastAsia" w:hint="eastAsia"/>
          <w:lang w:eastAsia="zh-CN"/>
        </w:rPr>
        <w:t xml:space="preserve">Discussion </w:t>
      </w:r>
      <w:r>
        <w:rPr>
          <w:rFonts w:eastAsiaTheme="minorEastAsia" w:hint="eastAsia"/>
          <w:lang w:eastAsia="zh-CN"/>
        </w:rPr>
        <w:t>(round 1)</w:t>
      </w:r>
    </w:p>
    <w:p w14:paraId="5C50A902" w14:textId="77777777" w:rsidR="00BC56F5" w:rsidRDefault="00BC56F5" w:rsidP="00BC56F5">
      <w:pPr>
        <w:snapToGrid w:val="0"/>
        <w:spacing w:before="120" w:after="180"/>
        <w:rPr>
          <w:rFonts w:ascii="Times New Roman" w:eastAsia="宋体" w:hAnsi="Times New Roman"/>
          <w:b/>
          <w:bCs/>
          <w:szCs w:val="20"/>
          <w:lang w:bidi="a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5"/>
        <w:gridCol w:w="1600"/>
        <w:gridCol w:w="3398"/>
        <w:gridCol w:w="2016"/>
        <w:gridCol w:w="7013"/>
      </w:tblGrid>
      <w:tr w:rsidR="00BC56F5" w14:paraId="6530CB09" w14:textId="77777777" w:rsidTr="006009E0">
        <w:trPr>
          <w:trHeight w:val="20"/>
        </w:trPr>
        <w:tc>
          <w:tcPr>
            <w:tcW w:w="255" w:type="pct"/>
            <w:tcBorders>
              <w:top w:val="single" w:sz="4" w:space="0" w:color="auto"/>
              <w:left w:val="single" w:sz="4" w:space="0" w:color="auto"/>
              <w:bottom w:val="single" w:sz="4" w:space="0" w:color="auto"/>
              <w:right w:val="single" w:sz="4" w:space="0" w:color="auto"/>
            </w:tcBorders>
            <w:vAlign w:val="center"/>
          </w:tcPr>
          <w:p w14:paraId="1D70A891" w14:textId="77777777" w:rsidR="00BC56F5" w:rsidRDefault="00BC56F5" w:rsidP="006009E0">
            <w:pPr>
              <w:adjustRightInd w:val="0"/>
              <w:snapToGrid w:val="0"/>
              <w:ind w:left="840" w:hanging="840"/>
              <w:jc w:val="center"/>
              <w:rPr>
                <w:rFonts w:ascii="Times New Roman" w:eastAsia="等线" w:hAnsi="Times New Roman"/>
                <w:b/>
                <w:bCs/>
                <w:szCs w:val="20"/>
              </w:rPr>
            </w:pPr>
            <w:r>
              <w:rPr>
                <w:rFonts w:ascii="Times New Roman" w:eastAsia="等线" w:hAnsi="Times New Roman"/>
                <w:b/>
                <w:bCs/>
                <w:szCs w:val="20"/>
              </w:rPr>
              <w:t>No.</w:t>
            </w:r>
          </w:p>
        </w:tc>
        <w:tc>
          <w:tcPr>
            <w:tcW w:w="5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5FF794D" w14:textId="77777777" w:rsidR="00BC56F5" w:rsidRDefault="00BC56F5" w:rsidP="006009E0">
            <w:pPr>
              <w:adjustRightInd w:val="0"/>
              <w:snapToGrid w:val="0"/>
              <w:rPr>
                <w:rFonts w:ascii="Times New Roman" w:eastAsia="等线" w:hAnsi="Times New Roman"/>
                <w:b/>
                <w:bCs/>
                <w:szCs w:val="20"/>
              </w:rPr>
            </w:pPr>
            <w:r>
              <w:rPr>
                <w:rFonts w:ascii="Times New Roman" w:eastAsia="等线" w:hAnsi="Times New Roman"/>
                <w:b/>
                <w:bCs/>
                <w:szCs w:val="20"/>
              </w:rPr>
              <w:t>Item</w:t>
            </w:r>
          </w:p>
        </w:tc>
        <w:tc>
          <w:tcPr>
            <w:tcW w:w="1149" w:type="pct"/>
            <w:tcBorders>
              <w:top w:val="single" w:sz="4" w:space="0" w:color="auto"/>
              <w:left w:val="single" w:sz="4" w:space="0" w:color="auto"/>
              <w:bottom w:val="single" w:sz="4" w:space="0" w:color="auto"/>
              <w:right w:val="single" w:sz="4" w:space="0" w:color="auto"/>
            </w:tcBorders>
            <w:shd w:val="clear" w:color="auto" w:fill="auto"/>
            <w:vAlign w:val="center"/>
          </w:tcPr>
          <w:p w14:paraId="34DD4269" w14:textId="77777777" w:rsidR="00BC56F5" w:rsidRDefault="00BC56F5" w:rsidP="006009E0">
            <w:pPr>
              <w:adjustRightInd w:val="0"/>
              <w:snapToGrid w:val="0"/>
              <w:jc w:val="center"/>
              <w:rPr>
                <w:rFonts w:ascii="Times New Roman" w:eastAsia="等线" w:hAnsi="Times New Roman"/>
                <w:b/>
                <w:bCs/>
                <w:szCs w:val="20"/>
              </w:rPr>
            </w:pPr>
            <w:r>
              <w:rPr>
                <w:rFonts w:ascii="Times New Roman" w:eastAsia="等线" w:hAnsi="Times New Roman"/>
                <w:b/>
                <w:bCs/>
                <w:szCs w:val="20"/>
              </w:rPr>
              <w:t>Reader-to-Device</w:t>
            </w:r>
          </w:p>
        </w:tc>
        <w:tc>
          <w:tcPr>
            <w:tcW w:w="682" w:type="pct"/>
            <w:tcBorders>
              <w:top w:val="single" w:sz="4" w:space="0" w:color="auto"/>
              <w:left w:val="single" w:sz="4" w:space="0" w:color="auto"/>
              <w:bottom w:val="single" w:sz="4" w:space="0" w:color="auto"/>
              <w:right w:val="single" w:sz="4" w:space="0" w:color="auto"/>
            </w:tcBorders>
            <w:shd w:val="clear" w:color="auto" w:fill="auto"/>
            <w:vAlign w:val="center"/>
          </w:tcPr>
          <w:p w14:paraId="27497BE8" w14:textId="77777777" w:rsidR="00BC56F5" w:rsidRDefault="00BC56F5" w:rsidP="006009E0">
            <w:pPr>
              <w:adjustRightInd w:val="0"/>
              <w:snapToGrid w:val="0"/>
              <w:jc w:val="center"/>
              <w:rPr>
                <w:rFonts w:ascii="Times New Roman" w:eastAsia="等线" w:hAnsi="Times New Roman"/>
                <w:b/>
                <w:bCs/>
                <w:szCs w:val="20"/>
              </w:rPr>
            </w:pPr>
            <w:r>
              <w:rPr>
                <w:rFonts w:ascii="Times New Roman" w:eastAsia="等线" w:hAnsi="Times New Roman"/>
                <w:b/>
                <w:bCs/>
                <w:szCs w:val="20"/>
              </w:rPr>
              <w:t>Device-to-Reader</w:t>
            </w:r>
          </w:p>
        </w:tc>
        <w:tc>
          <w:tcPr>
            <w:tcW w:w="2372" w:type="pct"/>
            <w:tcBorders>
              <w:top w:val="single" w:sz="4" w:space="0" w:color="auto"/>
              <w:left w:val="single" w:sz="4" w:space="0" w:color="auto"/>
              <w:bottom w:val="single" w:sz="4" w:space="0" w:color="auto"/>
              <w:right w:val="single" w:sz="4" w:space="0" w:color="auto"/>
            </w:tcBorders>
          </w:tcPr>
          <w:p w14:paraId="49232AE1" w14:textId="77777777" w:rsidR="00BC56F5" w:rsidRDefault="00BC56F5" w:rsidP="006009E0">
            <w:pPr>
              <w:adjustRightInd w:val="0"/>
              <w:snapToGrid w:val="0"/>
              <w:jc w:val="center"/>
              <w:rPr>
                <w:rFonts w:ascii="Times New Roman" w:eastAsia="等线" w:hAnsi="Times New Roman"/>
                <w:b/>
                <w:bCs/>
                <w:szCs w:val="20"/>
              </w:rPr>
            </w:pPr>
            <w:r>
              <w:rPr>
                <w:rFonts w:ascii="Times New Roman" w:eastAsia="等线" w:hAnsi="Times New Roman"/>
                <w:b/>
                <w:bCs/>
                <w:szCs w:val="20"/>
                <w:lang w:eastAsia="zh-CN"/>
              </w:rPr>
              <w:t>C</w:t>
            </w:r>
            <w:r>
              <w:rPr>
                <w:rFonts w:ascii="Times New Roman" w:eastAsia="等线" w:hAnsi="Times New Roman" w:hint="eastAsia"/>
                <w:b/>
                <w:bCs/>
                <w:szCs w:val="20"/>
                <w:lang w:eastAsia="zh-CN"/>
              </w:rPr>
              <w:t>ompany views</w:t>
            </w:r>
          </w:p>
        </w:tc>
      </w:tr>
      <w:tr w:rsidR="00BC56F5" w14:paraId="325C0AC9" w14:textId="77777777" w:rsidTr="006009E0">
        <w:trPr>
          <w:trHeight w:val="20"/>
        </w:trPr>
        <w:tc>
          <w:tcPr>
            <w:tcW w:w="255" w:type="pct"/>
            <w:tcBorders>
              <w:top w:val="single" w:sz="4" w:space="0" w:color="auto"/>
              <w:left w:val="single" w:sz="4" w:space="0" w:color="auto"/>
              <w:bottom w:val="single" w:sz="4" w:space="0" w:color="auto"/>
              <w:right w:val="single" w:sz="4" w:space="0" w:color="auto"/>
            </w:tcBorders>
            <w:vAlign w:val="center"/>
          </w:tcPr>
          <w:p w14:paraId="1BE9F52F" w14:textId="77777777" w:rsidR="00BC56F5" w:rsidRDefault="00BC56F5" w:rsidP="006009E0">
            <w:pPr>
              <w:rPr>
                <w:rFonts w:ascii="Times New Roman" w:eastAsia="等线" w:hAnsi="Times New Roman"/>
                <w:szCs w:val="20"/>
              </w:rPr>
            </w:pPr>
            <w:r>
              <w:rPr>
                <w:rFonts w:eastAsia="等线" w:hint="eastAsia"/>
              </w:rPr>
              <w:t>[3C]</w:t>
            </w:r>
          </w:p>
        </w:tc>
        <w:tc>
          <w:tcPr>
            <w:tcW w:w="5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96FC88A" w14:textId="77777777" w:rsidR="00BC56F5" w:rsidRDefault="00BC56F5" w:rsidP="006009E0">
            <w:pPr>
              <w:adjustRightInd w:val="0"/>
              <w:snapToGrid w:val="0"/>
              <w:rPr>
                <w:rFonts w:ascii="Times New Roman" w:eastAsia="等线" w:hAnsi="Times New Roman"/>
                <w:szCs w:val="20"/>
              </w:rPr>
            </w:pPr>
            <w:r w:rsidRPr="00F41F25">
              <w:rPr>
                <w:color w:val="000000"/>
              </w:rPr>
              <w:t>BS selection/macro-diversity gain (dB)</w:t>
            </w:r>
          </w:p>
        </w:tc>
        <w:tc>
          <w:tcPr>
            <w:tcW w:w="1149" w:type="pct"/>
            <w:tcBorders>
              <w:top w:val="single" w:sz="4" w:space="0" w:color="auto"/>
              <w:left w:val="single" w:sz="4" w:space="0" w:color="auto"/>
              <w:bottom w:val="single" w:sz="4" w:space="0" w:color="auto"/>
              <w:right w:val="single" w:sz="4" w:space="0" w:color="auto"/>
            </w:tcBorders>
            <w:shd w:val="clear" w:color="auto" w:fill="auto"/>
            <w:vAlign w:val="center"/>
          </w:tcPr>
          <w:p w14:paraId="506D4660" w14:textId="77777777" w:rsidR="00BC56F5" w:rsidRDefault="00BC56F5" w:rsidP="006009E0">
            <w:pPr>
              <w:adjustRightInd w:val="0"/>
              <w:snapToGrid w:val="0"/>
              <w:jc w:val="center"/>
              <w:rPr>
                <w:rFonts w:eastAsia="等线"/>
                <w:lang w:eastAsia="zh-CN"/>
              </w:rPr>
            </w:pPr>
            <w:r>
              <w:rPr>
                <w:rFonts w:eastAsia="等线" w:hint="eastAsia"/>
                <w:lang w:eastAsia="zh-CN"/>
              </w:rPr>
              <w:t xml:space="preserve">0 dB </w:t>
            </w:r>
          </w:p>
          <w:p w14:paraId="0B31AE9D" w14:textId="77777777" w:rsidR="00BC56F5" w:rsidRDefault="00BC56F5" w:rsidP="006009E0">
            <w:pPr>
              <w:adjustRightInd w:val="0"/>
              <w:snapToGrid w:val="0"/>
              <w:jc w:val="center"/>
              <w:rPr>
                <w:rFonts w:eastAsia="等线"/>
                <w:lang w:eastAsia="zh-CN"/>
              </w:rPr>
            </w:pPr>
          </w:p>
          <w:p w14:paraId="0C04796E" w14:textId="77777777" w:rsidR="00BC56F5" w:rsidRDefault="00BC56F5" w:rsidP="006009E0">
            <w:pPr>
              <w:adjustRightInd w:val="0"/>
              <w:snapToGrid w:val="0"/>
              <w:rPr>
                <w:rFonts w:ascii="Times New Roman" w:eastAsia="等线" w:hAnsi="Times New Roman"/>
                <w:szCs w:val="20"/>
              </w:rPr>
            </w:pPr>
            <w:r>
              <w:rPr>
                <w:rFonts w:eastAsia="等线" w:hint="eastAsia"/>
                <w:lang w:eastAsia="zh-CN"/>
              </w:rPr>
              <w:t>FFS: other values are not precluded</w:t>
            </w:r>
          </w:p>
        </w:tc>
        <w:tc>
          <w:tcPr>
            <w:tcW w:w="682" w:type="pct"/>
            <w:tcBorders>
              <w:top w:val="single" w:sz="4" w:space="0" w:color="auto"/>
              <w:left w:val="single" w:sz="4" w:space="0" w:color="auto"/>
              <w:bottom w:val="single" w:sz="4" w:space="0" w:color="auto"/>
              <w:right w:val="single" w:sz="4" w:space="0" w:color="auto"/>
            </w:tcBorders>
            <w:shd w:val="clear" w:color="auto" w:fill="auto"/>
            <w:vAlign w:val="center"/>
          </w:tcPr>
          <w:p w14:paraId="22B333E0" w14:textId="77777777" w:rsidR="00BC56F5" w:rsidRDefault="00BC56F5" w:rsidP="006009E0">
            <w:pPr>
              <w:adjustRightInd w:val="0"/>
              <w:snapToGrid w:val="0"/>
              <w:jc w:val="center"/>
              <w:rPr>
                <w:rFonts w:eastAsia="等线"/>
                <w:lang w:eastAsia="zh-CN"/>
              </w:rPr>
            </w:pPr>
            <w:r>
              <w:rPr>
                <w:rFonts w:eastAsia="等线" w:hint="eastAsia"/>
                <w:lang w:eastAsia="zh-CN"/>
              </w:rPr>
              <w:t>0 dB</w:t>
            </w:r>
          </w:p>
          <w:p w14:paraId="4FD9D3B8" w14:textId="77777777" w:rsidR="00BC56F5" w:rsidRDefault="00BC56F5" w:rsidP="006009E0">
            <w:pPr>
              <w:adjustRightInd w:val="0"/>
              <w:snapToGrid w:val="0"/>
              <w:jc w:val="center"/>
              <w:rPr>
                <w:rFonts w:eastAsia="等线"/>
                <w:lang w:eastAsia="zh-CN"/>
              </w:rPr>
            </w:pPr>
          </w:p>
          <w:p w14:paraId="729C0E49" w14:textId="77777777" w:rsidR="00BC56F5" w:rsidRDefault="00BC56F5" w:rsidP="006009E0">
            <w:pPr>
              <w:adjustRightInd w:val="0"/>
              <w:snapToGrid w:val="0"/>
              <w:jc w:val="center"/>
              <w:rPr>
                <w:rFonts w:ascii="Times New Roman" w:eastAsia="等线" w:hAnsi="Times New Roman"/>
                <w:szCs w:val="20"/>
              </w:rPr>
            </w:pPr>
            <w:r>
              <w:rPr>
                <w:rFonts w:eastAsia="等线" w:hint="eastAsia"/>
                <w:lang w:eastAsia="zh-CN"/>
              </w:rPr>
              <w:t>FFS: other values are not precluded</w:t>
            </w:r>
          </w:p>
        </w:tc>
        <w:tc>
          <w:tcPr>
            <w:tcW w:w="2372" w:type="pct"/>
            <w:tcBorders>
              <w:top w:val="single" w:sz="4" w:space="0" w:color="auto"/>
              <w:left w:val="single" w:sz="4" w:space="0" w:color="auto"/>
              <w:bottom w:val="single" w:sz="4" w:space="0" w:color="auto"/>
              <w:right w:val="single" w:sz="4" w:space="0" w:color="auto"/>
            </w:tcBorders>
          </w:tcPr>
          <w:p w14:paraId="67DCFB8E" w14:textId="77777777" w:rsidR="00BC56F5" w:rsidRPr="009F0CD4" w:rsidRDefault="00BC56F5" w:rsidP="006009E0">
            <w:pPr>
              <w:adjustRightInd w:val="0"/>
              <w:snapToGrid w:val="0"/>
              <w:rPr>
                <w:rFonts w:eastAsia="等线"/>
                <w:lang w:eastAsia="zh-CN"/>
              </w:rPr>
            </w:pPr>
            <w:r w:rsidRPr="009F0CD4">
              <w:rPr>
                <w:rFonts w:eastAsia="等线" w:hint="eastAsia"/>
                <w:lang w:eastAsia="zh-CN"/>
              </w:rPr>
              <w:t>For R2D</w:t>
            </w:r>
          </w:p>
          <w:p w14:paraId="23AB6C4D" w14:textId="77777777" w:rsidR="00BC56F5" w:rsidRPr="009F0CD4" w:rsidRDefault="00BC56F5" w:rsidP="006009E0">
            <w:pPr>
              <w:pStyle w:val="af"/>
              <w:numPr>
                <w:ilvl w:val="0"/>
                <w:numId w:val="30"/>
              </w:numPr>
              <w:adjustRightInd w:val="0"/>
              <w:snapToGrid w:val="0"/>
              <w:ind w:firstLineChars="0"/>
              <w:rPr>
                <w:rFonts w:eastAsia="等线"/>
                <w:lang w:val="en-US" w:eastAsia="zh-CN"/>
              </w:rPr>
            </w:pPr>
            <w:r w:rsidRPr="009F0CD4">
              <w:rPr>
                <w:rFonts w:eastAsia="等线" w:hint="eastAsia"/>
                <w:lang w:eastAsia="zh-CN"/>
              </w:rPr>
              <w:t>6dB: [CMCC</w:t>
            </w:r>
            <w:proofErr w:type="gramStart"/>
            <w:r w:rsidRPr="009F0CD4">
              <w:rPr>
                <w:rFonts w:eastAsia="等线" w:hint="eastAsia"/>
                <w:lang w:eastAsia="zh-CN"/>
              </w:rPr>
              <w:t>](</w:t>
            </w:r>
            <w:proofErr w:type="gramEnd"/>
            <w:r w:rsidRPr="009F0CD4">
              <w:rPr>
                <w:rFonts w:eastAsia="等线" w:hint="eastAsia"/>
                <w:lang w:eastAsia="zh-CN"/>
              </w:rPr>
              <w:t>RH-EH in D1T1)</w:t>
            </w:r>
          </w:p>
          <w:p w14:paraId="0266872A" w14:textId="77777777" w:rsidR="00BC56F5" w:rsidRPr="009F0CD4" w:rsidRDefault="00BC56F5" w:rsidP="006009E0">
            <w:pPr>
              <w:pStyle w:val="af"/>
              <w:numPr>
                <w:ilvl w:val="0"/>
                <w:numId w:val="30"/>
              </w:numPr>
              <w:adjustRightInd w:val="0"/>
              <w:snapToGrid w:val="0"/>
              <w:ind w:firstLineChars="0"/>
              <w:rPr>
                <w:rFonts w:eastAsia="等线"/>
                <w:lang w:val="en-US" w:eastAsia="zh-CN"/>
              </w:rPr>
            </w:pPr>
          </w:p>
        </w:tc>
      </w:tr>
    </w:tbl>
    <w:p w14:paraId="5DC8252D" w14:textId="77777777" w:rsidR="0040437F" w:rsidRDefault="0040437F" w:rsidP="0040437F">
      <w:pPr>
        <w:rPr>
          <w:rFonts w:eastAsiaTheme="minorEastAsia"/>
          <w:i/>
          <w:iCs/>
          <w:lang w:eastAsia="zh-CN"/>
        </w:rPr>
      </w:pPr>
    </w:p>
    <w:tbl>
      <w:tblPr>
        <w:tblStyle w:val="af1"/>
        <w:tblW w:w="9736" w:type="dxa"/>
        <w:tblLayout w:type="fixed"/>
        <w:tblLook w:val="04A0" w:firstRow="1" w:lastRow="0" w:firstColumn="1" w:lastColumn="0" w:noHBand="0" w:noVBand="1"/>
      </w:tblPr>
      <w:tblGrid>
        <w:gridCol w:w="1129"/>
        <w:gridCol w:w="8607"/>
      </w:tblGrid>
      <w:tr w:rsidR="0040437F" w:rsidRPr="00E5405E" w14:paraId="74B14996" w14:textId="77777777" w:rsidTr="004772B4">
        <w:tc>
          <w:tcPr>
            <w:tcW w:w="1129" w:type="dxa"/>
          </w:tcPr>
          <w:p w14:paraId="624721D6" w14:textId="77777777" w:rsidR="0040437F" w:rsidRPr="00E5405E" w:rsidRDefault="0040437F" w:rsidP="004772B4">
            <w:pPr>
              <w:jc w:val="center"/>
              <w:rPr>
                <w:rFonts w:eastAsiaTheme="minorEastAsia"/>
                <w:b/>
                <w:bCs/>
                <w:lang w:eastAsia="zh-CN"/>
              </w:rPr>
            </w:pPr>
            <w:r w:rsidRPr="00E5405E">
              <w:rPr>
                <w:rFonts w:eastAsiaTheme="minorEastAsia" w:hint="eastAsia"/>
                <w:b/>
                <w:bCs/>
                <w:lang w:eastAsia="zh-CN"/>
              </w:rPr>
              <w:t>Company</w:t>
            </w:r>
          </w:p>
        </w:tc>
        <w:tc>
          <w:tcPr>
            <w:tcW w:w="8607" w:type="dxa"/>
          </w:tcPr>
          <w:p w14:paraId="5DE9FD8F" w14:textId="77777777" w:rsidR="0040437F" w:rsidRPr="00E5405E" w:rsidRDefault="0040437F" w:rsidP="004772B4">
            <w:pPr>
              <w:jc w:val="center"/>
              <w:rPr>
                <w:rFonts w:eastAsiaTheme="minorEastAsia"/>
                <w:b/>
                <w:bCs/>
                <w:lang w:eastAsia="zh-CN"/>
              </w:rPr>
            </w:pPr>
            <w:r w:rsidRPr="00E5405E">
              <w:rPr>
                <w:rFonts w:eastAsiaTheme="minorEastAsia" w:hint="eastAsia"/>
                <w:b/>
                <w:bCs/>
                <w:lang w:eastAsia="zh-CN"/>
              </w:rPr>
              <w:t>Comments</w:t>
            </w:r>
          </w:p>
        </w:tc>
      </w:tr>
      <w:tr w:rsidR="0040437F" w:rsidRPr="004C2867" w14:paraId="7DED9287" w14:textId="77777777" w:rsidTr="004772B4">
        <w:tc>
          <w:tcPr>
            <w:tcW w:w="1129" w:type="dxa"/>
          </w:tcPr>
          <w:p w14:paraId="5060FC3F" w14:textId="77777777" w:rsidR="0040437F" w:rsidRDefault="0040437F" w:rsidP="004772B4">
            <w:pPr>
              <w:rPr>
                <w:rFonts w:eastAsiaTheme="minorEastAsia"/>
              </w:rPr>
            </w:pPr>
          </w:p>
        </w:tc>
        <w:tc>
          <w:tcPr>
            <w:tcW w:w="8607" w:type="dxa"/>
          </w:tcPr>
          <w:p w14:paraId="33B9E75C" w14:textId="77777777" w:rsidR="0040437F" w:rsidRPr="004C2867" w:rsidRDefault="0040437F" w:rsidP="004772B4">
            <w:pPr>
              <w:rPr>
                <w:rFonts w:eastAsiaTheme="minorEastAsia"/>
                <w:lang w:eastAsia="zh-CN"/>
              </w:rPr>
            </w:pPr>
          </w:p>
        </w:tc>
      </w:tr>
      <w:tr w:rsidR="0040437F" w:rsidRPr="004C2867" w14:paraId="042F1657" w14:textId="77777777" w:rsidTr="004772B4">
        <w:tc>
          <w:tcPr>
            <w:tcW w:w="1129" w:type="dxa"/>
          </w:tcPr>
          <w:p w14:paraId="1E1B4AA4" w14:textId="77777777" w:rsidR="0040437F" w:rsidRDefault="0040437F" w:rsidP="004772B4">
            <w:pPr>
              <w:rPr>
                <w:rFonts w:eastAsiaTheme="minorEastAsia"/>
              </w:rPr>
            </w:pPr>
          </w:p>
        </w:tc>
        <w:tc>
          <w:tcPr>
            <w:tcW w:w="8607" w:type="dxa"/>
          </w:tcPr>
          <w:p w14:paraId="180B4A53" w14:textId="77777777" w:rsidR="0040437F" w:rsidRDefault="0040437F" w:rsidP="004772B4">
            <w:pPr>
              <w:rPr>
                <w:rFonts w:eastAsiaTheme="minorEastAsia"/>
                <w:lang w:eastAsia="zh-CN"/>
              </w:rPr>
            </w:pPr>
          </w:p>
        </w:tc>
      </w:tr>
      <w:tr w:rsidR="0040437F" w:rsidRPr="004C2867" w14:paraId="36AAFCF6" w14:textId="77777777" w:rsidTr="004772B4">
        <w:tc>
          <w:tcPr>
            <w:tcW w:w="1129" w:type="dxa"/>
          </w:tcPr>
          <w:p w14:paraId="1D78C653" w14:textId="77777777" w:rsidR="0040437F" w:rsidRDefault="0040437F" w:rsidP="004772B4">
            <w:pPr>
              <w:rPr>
                <w:rFonts w:eastAsiaTheme="minorEastAsia"/>
              </w:rPr>
            </w:pPr>
          </w:p>
        </w:tc>
        <w:tc>
          <w:tcPr>
            <w:tcW w:w="8607" w:type="dxa"/>
          </w:tcPr>
          <w:p w14:paraId="3D5D12E7" w14:textId="77777777" w:rsidR="0040437F" w:rsidRDefault="0040437F" w:rsidP="004772B4">
            <w:pPr>
              <w:rPr>
                <w:rFonts w:eastAsiaTheme="minorEastAsia"/>
                <w:lang w:eastAsia="zh-CN"/>
              </w:rPr>
            </w:pPr>
          </w:p>
        </w:tc>
      </w:tr>
      <w:tr w:rsidR="0040437F" w:rsidRPr="004C2867" w14:paraId="38B5C76A" w14:textId="77777777" w:rsidTr="004772B4">
        <w:tc>
          <w:tcPr>
            <w:tcW w:w="1129" w:type="dxa"/>
          </w:tcPr>
          <w:p w14:paraId="58B7496D" w14:textId="77777777" w:rsidR="0040437F" w:rsidRDefault="0040437F" w:rsidP="004772B4">
            <w:pPr>
              <w:rPr>
                <w:rFonts w:eastAsiaTheme="minorEastAsia"/>
              </w:rPr>
            </w:pPr>
          </w:p>
        </w:tc>
        <w:tc>
          <w:tcPr>
            <w:tcW w:w="8607" w:type="dxa"/>
          </w:tcPr>
          <w:p w14:paraId="0A88AF32" w14:textId="77777777" w:rsidR="0040437F" w:rsidRDefault="0040437F" w:rsidP="004772B4">
            <w:pPr>
              <w:rPr>
                <w:rFonts w:eastAsiaTheme="minorEastAsia"/>
                <w:lang w:eastAsia="zh-CN"/>
              </w:rPr>
            </w:pPr>
          </w:p>
        </w:tc>
      </w:tr>
      <w:tr w:rsidR="0040437F" w:rsidRPr="004C2867" w14:paraId="308DCA4F" w14:textId="77777777" w:rsidTr="004772B4">
        <w:tc>
          <w:tcPr>
            <w:tcW w:w="1129" w:type="dxa"/>
          </w:tcPr>
          <w:p w14:paraId="30AFF477" w14:textId="77777777" w:rsidR="0040437F" w:rsidRDefault="0040437F" w:rsidP="004772B4">
            <w:pPr>
              <w:rPr>
                <w:rFonts w:eastAsiaTheme="minorEastAsia"/>
              </w:rPr>
            </w:pPr>
          </w:p>
        </w:tc>
        <w:tc>
          <w:tcPr>
            <w:tcW w:w="8607" w:type="dxa"/>
          </w:tcPr>
          <w:p w14:paraId="69425397" w14:textId="77777777" w:rsidR="0040437F" w:rsidRDefault="0040437F" w:rsidP="004772B4">
            <w:pPr>
              <w:rPr>
                <w:rFonts w:eastAsiaTheme="minorEastAsia"/>
                <w:lang w:eastAsia="zh-CN"/>
              </w:rPr>
            </w:pPr>
          </w:p>
        </w:tc>
      </w:tr>
    </w:tbl>
    <w:p w14:paraId="382A3853" w14:textId="77777777" w:rsidR="00E813CB" w:rsidRDefault="00E813CB" w:rsidP="000B2DDD">
      <w:pPr>
        <w:rPr>
          <w:rFonts w:eastAsiaTheme="minorEastAsia"/>
          <w:i/>
          <w:iCs/>
          <w:lang w:eastAsia="zh-CN"/>
        </w:rPr>
      </w:pPr>
    </w:p>
    <w:p w14:paraId="32CB80B4" w14:textId="77777777" w:rsidR="00BC56F5" w:rsidRPr="00BC56F5" w:rsidRDefault="00BC56F5" w:rsidP="00BC56F5">
      <w:pPr>
        <w:pStyle w:val="3"/>
        <w:rPr>
          <w:rFonts w:eastAsiaTheme="minorEastAsia"/>
          <w:lang w:eastAsia="zh-CN" w:bidi="ar"/>
        </w:rPr>
      </w:pPr>
      <w:r w:rsidRPr="00BC56F5">
        <w:rPr>
          <w:rFonts w:eastAsiaTheme="minorEastAsia" w:hint="eastAsia"/>
          <w:lang w:eastAsia="zh-CN" w:bidi="ar"/>
        </w:rPr>
        <w:t>[</w:t>
      </w:r>
      <w:r>
        <w:rPr>
          <w:rFonts w:eastAsiaTheme="minorEastAsia" w:hint="eastAsia"/>
          <w:lang w:eastAsia="zh-CN" w:bidi="ar"/>
        </w:rPr>
        <w:t>4A</w:t>
      </w:r>
      <w:r w:rsidRPr="00BC56F5">
        <w:rPr>
          <w:rFonts w:eastAsiaTheme="minorEastAsia" w:hint="eastAsia"/>
          <w:lang w:eastAsia="zh-CN" w:bidi="ar"/>
        </w:rPr>
        <w:t xml:space="preserve">] </w:t>
      </w:r>
      <w:r w:rsidRPr="00BC56F5">
        <w:rPr>
          <w:rFonts w:eastAsiaTheme="minorEastAsia"/>
          <w:lang w:eastAsia="zh-CN" w:bidi="ar"/>
        </w:rPr>
        <w:t>MPL</w:t>
      </w:r>
    </w:p>
    <w:p w14:paraId="4415370F" w14:textId="1C802019" w:rsidR="00BC56F5" w:rsidRPr="00BC56F5" w:rsidRDefault="00BC56F5" w:rsidP="00BC56F5">
      <w:pPr>
        <w:pStyle w:val="4"/>
        <w:rPr>
          <w:rFonts w:eastAsiaTheme="minorEastAsia"/>
          <w:lang w:eastAsia="zh-CN"/>
        </w:rPr>
      </w:pPr>
      <w:r w:rsidRPr="006E3F5D">
        <w:rPr>
          <w:rFonts w:eastAsiaTheme="minorEastAsia" w:hint="eastAsia"/>
          <w:lang w:eastAsia="zh-CN"/>
        </w:rPr>
        <w:t xml:space="preserve">Discussion </w:t>
      </w:r>
      <w:r>
        <w:rPr>
          <w:rFonts w:eastAsiaTheme="minorEastAsia" w:hint="eastAsia"/>
          <w:lang w:eastAsia="zh-CN"/>
        </w:rPr>
        <w:t>(round 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5"/>
        <w:gridCol w:w="1600"/>
        <w:gridCol w:w="3398"/>
        <w:gridCol w:w="2016"/>
        <w:gridCol w:w="7013"/>
      </w:tblGrid>
      <w:tr w:rsidR="00BC56F5" w14:paraId="24012F23" w14:textId="77777777" w:rsidTr="006009E0">
        <w:trPr>
          <w:trHeight w:val="20"/>
        </w:trPr>
        <w:tc>
          <w:tcPr>
            <w:tcW w:w="255" w:type="pct"/>
            <w:tcBorders>
              <w:top w:val="single" w:sz="4" w:space="0" w:color="auto"/>
              <w:left w:val="single" w:sz="4" w:space="0" w:color="auto"/>
              <w:bottom w:val="single" w:sz="4" w:space="0" w:color="auto"/>
              <w:right w:val="single" w:sz="4" w:space="0" w:color="auto"/>
            </w:tcBorders>
            <w:vAlign w:val="center"/>
          </w:tcPr>
          <w:p w14:paraId="7CEE00BB" w14:textId="77777777" w:rsidR="00BC56F5" w:rsidRDefault="00BC56F5" w:rsidP="006009E0">
            <w:pPr>
              <w:adjustRightInd w:val="0"/>
              <w:snapToGrid w:val="0"/>
              <w:ind w:left="840" w:hanging="840"/>
              <w:jc w:val="center"/>
              <w:rPr>
                <w:rFonts w:ascii="Times New Roman" w:eastAsia="等线" w:hAnsi="Times New Roman"/>
                <w:b/>
                <w:bCs/>
                <w:szCs w:val="20"/>
              </w:rPr>
            </w:pPr>
            <w:r>
              <w:rPr>
                <w:rFonts w:ascii="Times New Roman" w:eastAsia="等线" w:hAnsi="Times New Roman"/>
                <w:b/>
                <w:bCs/>
                <w:szCs w:val="20"/>
              </w:rPr>
              <w:t>No.</w:t>
            </w:r>
          </w:p>
        </w:tc>
        <w:tc>
          <w:tcPr>
            <w:tcW w:w="5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19EEE4F" w14:textId="77777777" w:rsidR="00BC56F5" w:rsidRDefault="00BC56F5" w:rsidP="006009E0">
            <w:pPr>
              <w:adjustRightInd w:val="0"/>
              <w:snapToGrid w:val="0"/>
              <w:rPr>
                <w:rFonts w:ascii="Times New Roman" w:eastAsia="等线" w:hAnsi="Times New Roman"/>
                <w:b/>
                <w:bCs/>
                <w:szCs w:val="20"/>
              </w:rPr>
            </w:pPr>
            <w:r>
              <w:rPr>
                <w:rFonts w:ascii="Times New Roman" w:eastAsia="等线" w:hAnsi="Times New Roman"/>
                <w:b/>
                <w:bCs/>
                <w:szCs w:val="20"/>
              </w:rPr>
              <w:t>Item</w:t>
            </w:r>
          </w:p>
        </w:tc>
        <w:tc>
          <w:tcPr>
            <w:tcW w:w="1149" w:type="pct"/>
            <w:tcBorders>
              <w:top w:val="single" w:sz="4" w:space="0" w:color="auto"/>
              <w:left w:val="single" w:sz="4" w:space="0" w:color="auto"/>
              <w:bottom w:val="single" w:sz="4" w:space="0" w:color="auto"/>
              <w:right w:val="single" w:sz="4" w:space="0" w:color="auto"/>
            </w:tcBorders>
            <w:shd w:val="clear" w:color="auto" w:fill="auto"/>
            <w:vAlign w:val="center"/>
          </w:tcPr>
          <w:p w14:paraId="59292796" w14:textId="77777777" w:rsidR="00BC56F5" w:rsidRDefault="00BC56F5" w:rsidP="006009E0">
            <w:pPr>
              <w:adjustRightInd w:val="0"/>
              <w:snapToGrid w:val="0"/>
              <w:jc w:val="center"/>
              <w:rPr>
                <w:rFonts w:ascii="Times New Roman" w:eastAsia="等线" w:hAnsi="Times New Roman"/>
                <w:b/>
                <w:bCs/>
                <w:szCs w:val="20"/>
              </w:rPr>
            </w:pPr>
            <w:r>
              <w:rPr>
                <w:rFonts w:ascii="Times New Roman" w:eastAsia="等线" w:hAnsi="Times New Roman"/>
                <w:b/>
                <w:bCs/>
                <w:szCs w:val="20"/>
              </w:rPr>
              <w:t>Reader-to-Device</w:t>
            </w:r>
          </w:p>
        </w:tc>
        <w:tc>
          <w:tcPr>
            <w:tcW w:w="682" w:type="pct"/>
            <w:tcBorders>
              <w:top w:val="single" w:sz="4" w:space="0" w:color="auto"/>
              <w:left w:val="single" w:sz="4" w:space="0" w:color="auto"/>
              <w:bottom w:val="single" w:sz="4" w:space="0" w:color="auto"/>
              <w:right w:val="single" w:sz="4" w:space="0" w:color="auto"/>
            </w:tcBorders>
            <w:shd w:val="clear" w:color="auto" w:fill="auto"/>
            <w:vAlign w:val="center"/>
          </w:tcPr>
          <w:p w14:paraId="1AE08BFF" w14:textId="77777777" w:rsidR="00BC56F5" w:rsidRDefault="00BC56F5" w:rsidP="006009E0">
            <w:pPr>
              <w:adjustRightInd w:val="0"/>
              <w:snapToGrid w:val="0"/>
              <w:jc w:val="center"/>
              <w:rPr>
                <w:rFonts w:ascii="Times New Roman" w:eastAsia="等线" w:hAnsi="Times New Roman"/>
                <w:b/>
                <w:bCs/>
                <w:szCs w:val="20"/>
              </w:rPr>
            </w:pPr>
            <w:r>
              <w:rPr>
                <w:rFonts w:ascii="Times New Roman" w:eastAsia="等线" w:hAnsi="Times New Roman"/>
                <w:b/>
                <w:bCs/>
                <w:szCs w:val="20"/>
              </w:rPr>
              <w:t>Device-to-Reader</w:t>
            </w:r>
          </w:p>
        </w:tc>
        <w:tc>
          <w:tcPr>
            <w:tcW w:w="2372" w:type="pct"/>
            <w:tcBorders>
              <w:top w:val="single" w:sz="4" w:space="0" w:color="auto"/>
              <w:left w:val="single" w:sz="4" w:space="0" w:color="auto"/>
              <w:bottom w:val="single" w:sz="4" w:space="0" w:color="auto"/>
              <w:right w:val="single" w:sz="4" w:space="0" w:color="auto"/>
            </w:tcBorders>
          </w:tcPr>
          <w:p w14:paraId="33677BB2" w14:textId="77777777" w:rsidR="00BC56F5" w:rsidRDefault="00BC56F5" w:rsidP="006009E0">
            <w:pPr>
              <w:adjustRightInd w:val="0"/>
              <w:snapToGrid w:val="0"/>
              <w:jc w:val="center"/>
              <w:rPr>
                <w:rFonts w:ascii="Times New Roman" w:eastAsia="等线" w:hAnsi="Times New Roman"/>
                <w:b/>
                <w:bCs/>
                <w:szCs w:val="20"/>
              </w:rPr>
            </w:pPr>
            <w:r>
              <w:rPr>
                <w:rFonts w:ascii="Times New Roman" w:eastAsia="等线" w:hAnsi="Times New Roman"/>
                <w:b/>
                <w:bCs/>
                <w:szCs w:val="20"/>
                <w:lang w:eastAsia="zh-CN"/>
              </w:rPr>
              <w:t>C</w:t>
            </w:r>
            <w:r>
              <w:rPr>
                <w:rFonts w:ascii="Times New Roman" w:eastAsia="等线" w:hAnsi="Times New Roman" w:hint="eastAsia"/>
                <w:b/>
                <w:bCs/>
                <w:szCs w:val="20"/>
                <w:lang w:eastAsia="zh-CN"/>
              </w:rPr>
              <w:t>ompany views</w:t>
            </w:r>
          </w:p>
        </w:tc>
      </w:tr>
      <w:tr w:rsidR="00BC56F5" w14:paraId="54ECA2A9" w14:textId="77777777" w:rsidTr="006009E0">
        <w:trPr>
          <w:trHeight w:val="20"/>
        </w:trPr>
        <w:tc>
          <w:tcPr>
            <w:tcW w:w="255" w:type="pct"/>
            <w:tcBorders>
              <w:top w:val="single" w:sz="4" w:space="0" w:color="auto"/>
              <w:left w:val="single" w:sz="4" w:space="0" w:color="auto"/>
              <w:bottom w:val="single" w:sz="4" w:space="0" w:color="auto"/>
              <w:right w:val="single" w:sz="4" w:space="0" w:color="auto"/>
            </w:tcBorders>
            <w:vAlign w:val="center"/>
          </w:tcPr>
          <w:p w14:paraId="5C7A1287" w14:textId="77777777" w:rsidR="00BC56F5" w:rsidRDefault="00BC56F5" w:rsidP="006009E0">
            <w:pPr>
              <w:rPr>
                <w:rFonts w:ascii="Times New Roman" w:eastAsia="等线" w:hAnsi="Times New Roman"/>
                <w:szCs w:val="20"/>
              </w:rPr>
            </w:pPr>
            <w:r>
              <w:rPr>
                <w:rFonts w:eastAsia="等线" w:hint="eastAsia"/>
              </w:rPr>
              <w:t>[</w:t>
            </w:r>
            <w:r>
              <w:rPr>
                <w:rFonts w:eastAsia="等线" w:hint="eastAsia"/>
                <w:lang w:eastAsia="zh-CN"/>
              </w:rPr>
              <w:t>4A</w:t>
            </w:r>
            <w:r>
              <w:rPr>
                <w:rFonts w:eastAsia="等线" w:hint="eastAsia"/>
              </w:rPr>
              <w:t>]</w:t>
            </w:r>
          </w:p>
        </w:tc>
        <w:tc>
          <w:tcPr>
            <w:tcW w:w="5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225A374" w14:textId="77777777" w:rsidR="00BC56F5" w:rsidRDefault="00BC56F5" w:rsidP="006009E0">
            <w:pPr>
              <w:adjustRightInd w:val="0"/>
              <w:snapToGrid w:val="0"/>
              <w:rPr>
                <w:rFonts w:ascii="Times New Roman" w:eastAsia="等线" w:hAnsi="Times New Roman"/>
                <w:szCs w:val="20"/>
              </w:rPr>
            </w:pPr>
            <w:r w:rsidRPr="00F41F25">
              <w:rPr>
                <w:rFonts w:eastAsia="等线" w:hint="eastAsia"/>
                <w:lang w:eastAsia="zh-CN"/>
              </w:rPr>
              <w:t>MPL (dB)</w:t>
            </w:r>
          </w:p>
        </w:tc>
        <w:tc>
          <w:tcPr>
            <w:tcW w:w="1149" w:type="pct"/>
            <w:tcBorders>
              <w:top w:val="single" w:sz="4" w:space="0" w:color="auto"/>
              <w:left w:val="single" w:sz="4" w:space="0" w:color="auto"/>
              <w:bottom w:val="single" w:sz="4" w:space="0" w:color="auto"/>
              <w:right w:val="single" w:sz="4" w:space="0" w:color="auto"/>
            </w:tcBorders>
            <w:shd w:val="clear" w:color="auto" w:fill="auto"/>
            <w:vAlign w:val="center"/>
          </w:tcPr>
          <w:p w14:paraId="08FC6DE3" w14:textId="77777777" w:rsidR="00BC56F5" w:rsidRDefault="00BC56F5" w:rsidP="006009E0">
            <w:pPr>
              <w:adjustRightInd w:val="0"/>
              <w:snapToGrid w:val="0"/>
              <w:rPr>
                <w:rFonts w:ascii="Times New Roman" w:eastAsia="等线" w:hAnsi="Times New Roman"/>
                <w:szCs w:val="20"/>
              </w:rPr>
            </w:pPr>
            <w:r w:rsidRPr="000905D6">
              <w:rPr>
                <w:rFonts w:eastAsia="等线"/>
                <w:highlight w:val="yellow"/>
                <w:lang w:eastAsia="zh-CN"/>
              </w:rPr>
              <w:t>Calculate</w:t>
            </w:r>
            <w:r w:rsidRPr="000905D6">
              <w:rPr>
                <w:rFonts w:eastAsia="等线" w:hint="eastAsia"/>
                <w:highlight w:val="yellow"/>
                <w:lang w:eastAsia="zh-CN"/>
              </w:rPr>
              <w:t>d</w:t>
            </w:r>
          </w:p>
        </w:tc>
        <w:tc>
          <w:tcPr>
            <w:tcW w:w="682" w:type="pct"/>
            <w:tcBorders>
              <w:top w:val="single" w:sz="4" w:space="0" w:color="auto"/>
              <w:left w:val="single" w:sz="4" w:space="0" w:color="auto"/>
              <w:bottom w:val="single" w:sz="4" w:space="0" w:color="auto"/>
              <w:right w:val="single" w:sz="4" w:space="0" w:color="auto"/>
            </w:tcBorders>
            <w:shd w:val="clear" w:color="auto" w:fill="auto"/>
            <w:vAlign w:val="center"/>
          </w:tcPr>
          <w:p w14:paraId="571061A6" w14:textId="77777777" w:rsidR="00BC56F5" w:rsidRDefault="00BC56F5" w:rsidP="006009E0">
            <w:pPr>
              <w:adjustRightInd w:val="0"/>
              <w:snapToGrid w:val="0"/>
              <w:jc w:val="center"/>
              <w:rPr>
                <w:rFonts w:ascii="Times New Roman" w:eastAsia="等线" w:hAnsi="Times New Roman"/>
                <w:szCs w:val="20"/>
              </w:rPr>
            </w:pPr>
            <w:r w:rsidRPr="000905D6">
              <w:rPr>
                <w:rFonts w:eastAsia="等线"/>
                <w:highlight w:val="yellow"/>
                <w:lang w:eastAsia="zh-CN"/>
              </w:rPr>
              <w:t>Calculate</w:t>
            </w:r>
            <w:r w:rsidRPr="000905D6">
              <w:rPr>
                <w:rFonts w:eastAsia="等线" w:hint="eastAsia"/>
                <w:highlight w:val="yellow"/>
                <w:lang w:eastAsia="zh-CN"/>
              </w:rPr>
              <w:t>d</w:t>
            </w:r>
          </w:p>
        </w:tc>
        <w:tc>
          <w:tcPr>
            <w:tcW w:w="2372" w:type="pct"/>
            <w:tcBorders>
              <w:top w:val="single" w:sz="4" w:space="0" w:color="auto"/>
              <w:left w:val="single" w:sz="4" w:space="0" w:color="auto"/>
              <w:bottom w:val="single" w:sz="4" w:space="0" w:color="auto"/>
              <w:right w:val="single" w:sz="4" w:space="0" w:color="auto"/>
            </w:tcBorders>
          </w:tcPr>
          <w:p w14:paraId="2A7F0262" w14:textId="77777777" w:rsidR="00BC56F5" w:rsidRDefault="00BC56F5" w:rsidP="006009E0">
            <w:pPr>
              <w:pStyle w:val="af"/>
              <w:numPr>
                <w:ilvl w:val="0"/>
                <w:numId w:val="30"/>
              </w:numPr>
              <w:ind w:firstLineChars="0"/>
              <w:rPr>
                <w:rFonts w:eastAsia="等线"/>
                <w:lang w:eastAsia="zh-CN"/>
              </w:rPr>
            </w:pPr>
            <w:r w:rsidRPr="00A032B2">
              <w:rPr>
                <w:rFonts w:eastAsia="等线"/>
                <w:lang w:eastAsia="zh-CN"/>
              </w:rPr>
              <w:t>[4</w:t>
            </w:r>
            <w:proofErr w:type="gramStart"/>
            <w:r w:rsidRPr="00A032B2">
              <w:rPr>
                <w:rFonts w:eastAsia="等线"/>
                <w:lang w:eastAsia="zh-CN"/>
              </w:rPr>
              <w:t>A]=</w:t>
            </w:r>
            <w:proofErr w:type="gramEnd"/>
            <w:r w:rsidRPr="00A032B2">
              <w:rPr>
                <w:rFonts w:eastAsia="等线"/>
                <w:lang w:eastAsia="zh-CN"/>
              </w:rPr>
              <w:t>[1M]+[2C]-[2L]-[3A]-[3B]+[3C]+[3D]</w:t>
            </w:r>
            <w:r>
              <w:rPr>
                <w:rFonts w:eastAsia="等线" w:hint="eastAsia"/>
                <w:lang w:eastAsia="zh-CN"/>
              </w:rPr>
              <w:t xml:space="preserve">: [vivo](scenarios </w:t>
            </w:r>
            <w:r>
              <w:rPr>
                <w:rFonts w:eastAsia="等线"/>
                <w:lang w:eastAsia="zh-CN"/>
              </w:rPr>
              <w:t>‘</w:t>
            </w:r>
            <w:r>
              <w:rPr>
                <w:rFonts w:eastAsia="等线" w:hint="eastAsia"/>
                <w:lang w:eastAsia="zh-CN"/>
              </w:rPr>
              <w:t>A1</w:t>
            </w:r>
            <w:r>
              <w:rPr>
                <w:rFonts w:eastAsia="等线"/>
                <w:lang w:eastAsia="zh-CN"/>
              </w:rPr>
              <w:t>’</w:t>
            </w:r>
            <w:r>
              <w:rPr>
                <w:rFonts w:eastAsia="等线" w:hint="eastAsia"/>
                <w:lang w:eastAsia="zh-CN"/>
              </w:rPr>
              <w:t xml:space="preserve">, </w:t>
            </w:r>
            <w:r>
              <w:rPr>
                <w:rFonts w:eastAsia="等线"/>
                <w:lang w:eastAsia="zh-CN"/>
              </w:rPr>
              <w:t>‘</w:t>
            </w:r>
            <w:r>
              <w:rPr>
                <w:rFonts w:eastAsia="等线" w:hint="eastAsia"/>
                <w:lang w:eastAsia="zh-CN"/>
              </w:rPr>
              <w:t>B</w:t>
            </w:r>
            <w:r>
              <w:rPr>
                <w:rFonts w:eastAsia="等线"/>
                <w:lang w:eastAsia="zh-CN"/>
              </w:rPr>
              <w:t>’</w:t>
            </w:r>
            <w:r>
              <w:rPr>
                <w:rFonts w:eastAsia="等线" w:hint="eastAsia"/>
                <w:lang w:eastAsia="zh-CN"/>
              </w:rPr>
              <w:t>), [Nokia], [</w:t>
            </w:r>
            <w:proofErr w:type="spellStart"/>
            <w:r>
              <w:rPr>
                <w:rFonts w:eastAsia="等线" w:hint="eastAsia"/>
                <w:lang w:eastAsia="zh-CN"/>
              </w:rPr>
              <w:t>Spreadtrum</w:t>
            </w:r>
            <w:proofErr w:type="spellEnd"/>
            <w:r>
              <w:rPr>
                <w:rFonts w:eastAsia="等线" w:hint="eastAsia"/>
                <w:lang w:eastAsia="zh-CN"/>
              </w:rPr>
              <w:t>], [CMCC], [ZTE], [</w:t>
            </w:r>
            <w:proofErr w:type="spellStart"/>
            <w:r>
              <w:rPr>
                <w:rFonts w:eastAsia="等线" w:hint="eastAsia"/>
                <w:lang w:eastAsia="zh-CN"/>
              </w:rPr>
              <w:t>x</w:t>
            </w:r>
            <w:r>
              <w:rPr>
                <w:rFonts w:eastAsia="等线"/>
                <w:lang w:eastAsia="zh-CN"/>
              </w:rPr>
              <w:t>iaomi</w:t>
            </w:r>
            <w:proofErr w:type="spellEnd"/>
            <w:r>
              <w:rPr>
                <w:rFonts w:eastAsia="等线" w:hint="eastAsia"/>
                <w:lang w:eastAsia="zh-CN"/>
              </w:rPr>
              <w:t>],[Lenovo]</w:t>
            </w:r>
          </w:p>
          <w:p w14:paraId="658B44B6" w14:textId="77777777" w:rsidR="00BC56F5" w:rsidRDefault="00BC56F5" w:rsidP="006009E0">
            <w:pPr>
              <w:pStyle w:val="af"/>
              <w:numPr>
                <w:ilvl w:val="0"/>
                <w:numId w:val="30"/>
              </w:numPr>
              <w:adjustRightInd w:val="0"/>
              <w:snapToGrid w:val="0"/>
              <w:ind w:firstLineChars="0"/>
              <w:rPr>
                <w:rFonts w:eastAsia="等线"/>
                <w:lang w:eastAsia="zh-CN"/>
              </w:rPr>
            </w:pPr>
            <w:r>
              <w:rPr>
                <w:rFonts w:eastAsia="等线"/>
                <w:lang w:eastAsia="zh-CN"/>
              </w:rPr>
              <w:t>F</w:t>
            </w:r>
            <w:r>
              <w:rPr>
                <w:rFonts w:eastAsia="等线" w:hint="eastAsia"/>
                <w:lang w:eastAsia="zh-CN"/>
              </w:rPr>
              <w:t xml:space="preserve">or scenarios </w:t>
            </w:r>
            <w:r>
              <w:rPr>
                <w:rFonts w:eastAsia="等线"/>
                <w:lang w:eastAsia="zh-CN"/>
              </w:rPr>
              <w:t>‘</w:t>
            </w:r>
            <w:r>
              <w:rPr>
                <w:rFonts w:eastAsia="等线" w:hint="eastAsia"/>
                <w:lang w:eastAsia="zh-CN"/>
              </w:rPr>
              <w:t>A2</w:t>
            </w:r>
            <w:r>
              <w:rPr>
                <w:rFonts w:eastAsia="等线"/>
                <w:lang w:eastAsia="zh-CN"/>
              </w:rPr>
              <w:t>’</w:t>
            </w:r>
          </w:p>
          <w:p w14:paraId="2AD7F587" w14:textId="77777777" w:rsidR="00BC56F5" w:rsidRDefault="00BC56F5" w:rsidP="006009E0">
            <w:pPr>
              <w:pStyle w:val="af"/>
              <w:numPr>
                <w:ilvl w:val="1"/>
                <w:numId w:val="30"/>
              </w:numPr>
              <w:adjustRightInd w:val="0"/>
              <w:snapToGrid w:val="0"/>
              <w:ind w:firstLineChars="0"/>
              <w:rPr>
                <w:rFonts w:eastAsia="等线"/>
                <w:lang w:eastAsia="zh-CN"/>
              </w:rPr>
            </w:pPr>
            <w:r>
              <w:rPr>
                <w:rFonts w:eastAsia="等线"/>
                <w:lang w:eastAsia="zh-CN"/>
              </w:rPr>
              <w:t>F</w:t>
            </w:r>
            <w:r>
              <w:rPr>
                <w:rFonts w:eastAsia="等线" w:hint="eastAsia"/>
                <w:lang w:eastAsia="zh-CN"/>
              </w:rPr>
              <w:t xml:space="preserve">or device 1, </w:t>
            </w:r>
          </w:p>
          <w:p w14:paraId="39F2F5BD" w14:textId="77777777" w:rsidR="00BC56F5" w:rsidRDefault="00BC56F5" w:rsidP="006009E0">
            <w:pPr>
              <w:pStyle w:val="af"/>
              <w:numPr>
                <w:ilvl w:val="2"/>
                <w:numId w:val="30"/>
              </w:numPr>
              <w:adjustRightInd w:val="0"/>
              <w:snapToGrid w:val="0"/>
              <w:ind w:firstLineChars="0"/>
              <w:rPr>
                <w:rFonts w:eastAsia="等线"/>
                <w:lang w:eastAsia="zh-CN"/>
              </w:rPr>
            </w:pPr>
            <w:r>
              <w:rPr>
                <w:rFonts w:eastAsia="等线" w:hint="eastAsia"/>
                <w:lang w:eastAsia="zh-CN"/>
              </w:rPr>
              <w:t>[</w:t>
            </w:r>
            <w:r w:rsidRPr="00A032B2">
              <w:rPr>
                <w:rFonts w:eastAsia="等线"/>
                <w:lang w:eastAsia="zh-CN"/>
              </w:rPr>
              <w:t>4</w:t>
            </w:r>
            <w:proofErr w:type="gramStart"/>
            <w:r w:rsidRPr="00A032B2">
              <w:rPr>
                <w:rFonts w:eastAsia="等线"/>
                <w:lang w:eastAsia="zh-CN"/>
              </w:rPr>
              <w:t>A]=</w:t>
            </w:r>
            <w:proofErr w:type="gramEnd"/>
            <w:r w:rsidRPr="00A032B2">
              <w:rPr>
                <w:rFonts w:eastAsia="等线"/>
                <w:lang w:eastAsia="zh-CN"/>
              </w:rPr>
              <w:t>([1E1]+[1E2]-[1H]+ [2C]-[2L]-[3A]-[3B]+[3C]+[3D])/2</w:t>
            </w:r>
            <w:r>
              <w:rPr>
                <w:rFonts w:eastAsia="等线" w:hint="eastAsia"/>
                <w:lang w:eastAsia="zh-CN"/>
              </w:rPr>
              <w:t>: [vivo]</w:t>
            </w:r>
          </w:p>
          <w:p w14:paraId="38CA2841" w14:textId="77777777" w:rsidR="00BC56F5" w:rsidRPr="00A032B2" w:rsidRDefault="00BC56F5" w:rsidP="006009E0">
            <w:pPr>
              <w:pStyle w:val="af"/>
              <w:numPr>
                <w:ilvl w:val="2"/>
                <w:numId w:val="30"/>
              </w:numPr>
              <w:adjustRightInd w:val="0"/>
              <w:snapToGrid w:val="0"/>
              <w:ind w:firstLineChars="0"/>
              <w:rPr>
                <w:rFonts w:eastAsia="等线"/>
                <w:lang w:eastAsia="zh-CN"/>
              </w:rPr>
            </w:pPr>
            <w:r w:rsidRPr="000F3A76">
              <w:rPr>
                <w:rFonts w:eastAsia="等线"/>
                <w:lang w:eastAsia="zh-CN"/>
              </w:rPr>
              <w:t>[4</w:t>
            </w:r>
            <w:proofErr w:type="gramStart"/>
            <w:r w:rsidRPr="000F3A76">
              <w:rPr>
                <w:rFonts w:eastAsia="等线"/>
                <w:lang w:eastAsia="zh-CN"/>
              </w:rPr>
              <w:t>A]=</w:t>
            </w:r>
            <w:proofErr w:type="gramEnd"/>
            <w:r w:rsidRPr="000F3A76">
              <w:rPr>
                <w:rFonts w:eastAsia="等线"/>
                <w:lang w:eastAsia="zh-CN"/>
              </w:rPr>
              <w:t>0.5*([1E1]+[1E2]-2*[3A]-2*[3B]-[1J]-[2L]+[2C]-[1H])</w:t>
            </w:r>
            <w:r>
              <w:rPr>
                <w:rFonts w:eastAsia="等线" w:hint="eastAsia"/>
                <w:lang w:eastAsia="zh-CN"/>
              </w:rPr>
              <w:t>:[x</w:t>
            </w:r>
            <w:r>
              <w:rPr>
                <w:rFonts w:eastAsia="等线"/>
                <w:lang w:eastAsia="zh-CN"/>
              </w:rPr>
              <w:t>iaomi</w:t>
            </w:r>
            <w:r>
              <w:rPr>
                <w:rFonts w:eastAsia="等线" w:hint="eastAsia"/>
                <w:lang w:eastAsia="zh-CN"/>
              </w:rPr>
              <w:t>]</w:t>
            </w:r>
          </w:p>
          <w:p w14:paraId="3E77223A" w14:textId="77777777" w:rsidR="00BC56F5" w:rsidRDefault="00BC56F5" w:rsidP="006009E0">
            <w:pPr>
              <w:pStyle w:val="af"/>
              <w:numPr>
                <w:ilvl w:val="1"/>
                <w:numId w:val="30"/>
              </w:numPr>
              <w:adjustRightInd w:val="0"/>
              <w:snapToGrid w:val="0"/>
              <w:ind w:firstLineChars="0"/>
              <w:rPr>
                <w:rFonts w:eastAsia="等线"/>
                <w:lang w:eastAsia="zh-CN"/>
              </w:rPr>
            </w:pPr>
            <w:r>
              <w:rPr>
                <w:rFonts w:eastAsia="等线"/>
                <w:lang w:eastAsia="zh-CN"/>
              </w:rPr>
              <w:t>F</w:t>
            </w:r>
            <w:r>
              <w:rPr>
                <w:rFonts w:eastAsia="等线" w:hint="eastAsia"/>
                <w:lang w:eastAsia="zh-CN"/>
              </w:rPr>
              <w:t>or</w:t>
            </w:r>
            <w:r w:rsidRPr="00A032B2">
              <w:rPr>
                <w:rFonts w:eastAsia="等线"/>
                <w:lang w:eastAsia="zh-CN"/>
              </w:rPr>
              <w:t xml:space="preserve"> device2a:</w:t>
            </w:r>
          </w:p>
          <w:p w14:paraId="7B68D206" w14:textId="77777777" w:rsidR="00BC56F5" w:rsidRDefault="00BC56F5" w:rsidP="006009E0">
            <w:pPr>
              <w:pStyle w:val="af"/>
              <w:numPr>
                <w:ilvl w:val="2"/>
                <w:numId w:val="30"/>
              </w:numPr>
              <w:adjustRightInd w:val="0"/>
              <w:snapToGrid w:val="0"/>
              <w:ind w:firstLineChars="0"/>
              <w:rPr>
                <w:rFonts w:eastAsia="等线"/>
                <w:lang w:eastAsia="zh-CN"/>
              </w:rPr>
            </w:pPr>
            <w:r>
              <w:rPr>
                <w:rFonts w:eastAsia="等线" w:hint="eastAsia"/>
                <w:lang w:eastAsia="zh-CN"/>
              </w:rPr>
              <w:t>[4</w:t>
            </w:r>
            <w:proofErr w:type="gramStart"/>
            <w:r>
              <w:rPr>
                <w:rFonts w:eastAsia="等线" w:hint="eastAsia"/>
                <w:lang w:eastAsia="zh-CN"/>
              </w:rPr>
              <w:t>A</w:t>
            </w:r>
            <w:r w:rsidRPr="00A032B2">
              <w:rPr>
                <w:rFonts w:eastAsia="等线"/>
                <w:lang w:eastAsia="zh-CN"/>
              </w:rPr>
              <w:t>]=</w:t>
            </w:r>
            <w:proofErr w:type="gramEnd"/>
            <w:r w:rsidRPr="00A032B2">
              <w:rPr>
                <w:rFonts w:eastAsia="等线"/>
                <w:lang w:eastAsia="zh-CN"/>
              </w:rPr>
              <w:t>([1E1]+[1E2]-[1H]+[1K]+[2C]-[2L]-[3A]-[3B]+[3C]+[3D])/2</w:t>
            </w:r>
            <w:r>
              <w:rPr>
                <w:rFonts w:eastAsia="等线" w:hint="eastAsia"/>
                <w:lang w:eastAsia="zh-CN"/>
              </w:rPr>
              <w:t>: [vivo]</w:t>
            </w:r>
          </w:p>
          <w:p w14:paraId="7F4E30E7" w14:textId="77777777" w:rsidR="00BC56F5" w:rsidRPr="00A032B2" w:rsidRDefault="00BC56F5" w:rsidP="006009E0">
            <w:pPr>
              <w:pStyle w:val="af"/>
              <w:numPr>
                <w:ilvl w:val="2"/>
                <w:numId w:val="30"/>
              </w:numPr>
              <w:adjustRightInd w:val="0"/>
              <w:snapToGrid w:val="0"/>
              <w:ind w:firstLineChars="0"/>
              <w:rPr>
                <w:rFonts w:eastAsia="等线"/>
                <w:lang w:eastAsia="zh-CN"/>
              </w:rPr>
            </w:pPr>
            <w:r w:rsidRPr="0002125E">
              <w:rPr>
                <w:rFonts w:eastAsia="等线"/>
                <w:lang w:eastAsia="zh-CN"/>
              </w:rPr>
              <w:t>[4</w:t>
            </w:r>
            <w:proofErr w:type="gramStart"/>
            <w:r w:rsidRPr="0002125E">
              <w:rPr>
                <w:rFonts w:eastAsia="等线"/>
                <w:lang w:eastAsia="zh-CN"/>
              </w:rPr>
              <w:t>A]=</w:t>
            </w:r>
            <w:proofErr w:type="gramEnd"/>
            <w:r w:rsidRPr="0002125E">
              <w:rPr>
                <w:rFonts w:eastAsia="等线"/>
                <w:lang w:eastAsia="zh-CN"/>
              </w:rPr>
              <w:t>0.5*([1E1]+[1E2]-2*[3A]-2*[3B]-[1J]-[2L]+[2C]+[1K])</w:t>
            </w:r>
            <w:r>
              <w:rPr>
                <w:rFonts w:eastAsia="等线" w:hint="eastAsia"/>
                <w:lang w:eastAsia="zh-CN"/>
              </w:rPr>
              <w:t xml:space="preserve">: </w:t>
            </w:r>
            <w:r>
              <w:rPr>
                <w:rFonts w:eastAsia="等线" w:hint="eastAsia"/>
                <w:lang w:eastAsia="zh-CN"/>
              </w:rPr>
              <w:lastRenderedPageBreak/>
              <w:t>[</w:t>
            </w:r>
            <w:proofErr w:type="spellStart"/>
            <w:r>
              <w:rPr>
                <w:rFonts w:eastAsia="等线" w:hint="eastAsia"/>
                <w:lang w:eastAsia="zh-CN"/>
              </w:rPr>
              <w:t>x</w:t>
            </w:r>
            <w:r>
              <w:rPr>
                <w:rFonts w:eastAsia="等线"/>
                <w:lang w:eastAsia="zh-CN"/>
              </w:rPr>
              <w:t>iaomi</w:t>
            </w:r>
            <w:proofErr w:type="spellEnd"/>
            <w:r>
              <w:rPr>
                <w:rFonts w:eastAsia="等线" w:hint="eastAsia"/>
                <w:lang w:eastAsia="zh-CN"/>
              </w:rPr>
              <w:t>]</w:t>
            </w:r>
          </w:p>
          <w:p w14:paraId="75B71084" w14:textId="77777777" w:rsidR="00BC56F5" w:rsidRPr="00A76582" w:rsidRDefault="00BC56F5" w:rsidP="00A76582">
            <w:pPr>
              <w:adjustRightInd w:val="0"/>
              <w:snapToGrid w:val="0"/>
              <w:rPr>
                <w:rFonts w:eastAsia="等线"/>
                <w:lang w:eastAsia="zh-CN"/>
              </w:rPr>
            </w:pPr>
          </w:p>
          <w:p w14:paraId="0B0188E0" w14:textId="77777777" w:rsidR="00BC56F5" w:rsidRPr="009F0CD4" w:rsidRDefault="00BC56F5" w:rsidP="006009E0">
            <w:pPr>
              <w:adjustRightInd w:val="0"/>
              <w:snapToGrid w:val="0"/>
              <w:rPr>
                <w:rFonts w:eastAsia="等线"/>
                <w:lang w:val="en-US" w:eastAsia="zh-CN"/>
              </w:rPr>
            </w:pPr>
          </w:p>
        </w:tc>
      </w:tr>
    </w:tbl>
    <w:p w14:paraId="72013141" w14:textId="77777777" w:rsidR="00BC56F5" w:rsidRDefault="00BC56F5" w:rsidP="000B2DDD">
      <w:pPr>
        <w:rPr>
          <w:rFonts w:eastAsiaTheme="minorEastAsia"/>
          <w:i/>
          <w:iCs/>
          <w:lang w:eastAsia="zh-CN"/>
        </w:rPr>
      </w:pPr>
    </w:p>
    <w:p w14:paraId="5FF94725" w14:textId="5A2DF5DE" w:rsidR="00BC56F5" w:rsidRDefault="00BC56F5" w:rsidP="00BC56F5">
      <w:pPr>
        <w:pStyle w:val="4"/>
        <w:numPr>
          <w:ilvl w:val="0"/>
          <w:numId w:val="0"/>
        </w:numPr>
        <w:ind w:left="864" w:hanging="864"/>
        <w:rPr>
          <w:rFonts w:eastAsiaTheme="minorEastAsia"/>
          <w:lang w:eastAsia="zh-CN"/>
        </w:rPr>
      </w:pPr>
      <w:r w:rsidRPr="005E1628">
        <w:rPr>
          <w:rFonts w:eastAsiaTheme="minorEastAsia" w:hint="eastAsia"/>
          <w:lang w:eastAsia="zh-CN"/>
        </w:rPr>
        <w:t>[H][Proposal-</w:t>
      </w:r>
      <w:r w:rsidRPr="005E1628">
        <w:rPr>
          <w:rFonts w:eastAsiaTheme="minorEastAsia"/>
          <w:lang w:eastAsia="zh-CN"/>
        </w:rPr>
        <w:fldChar w:fldCharType="begin"/>
      </w:r>
      <w:r w:rsidRPr="005E1628">
        <w:rPr>
          <w:rFonts w:eastAsiaTheme="minorEastAsia"/>
          <w:lang w:eastAsia="zh-CN"/>
        </w:rPr>
        <w:instrText xml:space="preserve"> </w:instrText>
      </w:r>
      <w:r w:rsidRPr="005E1628">
        <w:instrText>STYLEREF "</w:instrText>
      </w:r>
      <w:r w:rsidRPr="005E1628">
        <w:rPr>
          <w:rFonts w:eastAsiaTheme="minorEastAsia" w:hint="eastAsia"/>
          <w:lang w:eastAsia="zh-CN"/>
        </w:rPr>
        <w:instrText>Title</w:instrText>
      </w:r>
      <w:r w:rsidRPr="005E1628">
        <w:instrText>" \n \t</w:instrText>
      </w:r>
      <w:r w:rsidRPr="005E1628">
        <w:rPr>
          <w:rFonts w:eastAsiaTheme="minorEastAsia"/>
          <w:lang w:eastAsia="zh-CN"/>
        </w:rPr>
        <w:instrText xml:space="preserve"> </w:instrText>
      </w:r>
      <w:r w:rsidRPr="005E1628">
        <w:rPr>
          <w:rFonts w:eastAsiaTheme="minorEastAsia"/>
          <w:lang w:eastAsia="zh-CN"/>
        </w:rPr>
        <w:fldChar w:fldCharType="separate"/>
      </w:r>
      <w:r>
        <w:rPr>
          <w:noProof/>
        </w:rPr>
        <w:t>3.4.29</w:t>
      </w:r>
      <w:r w:rsidRPr="005E1628">
        <w:rPr>
          <w:rFonts w:eastAsiaTheme="minorEastAsia"/>
          <w:lang w:eastAsia="zh-CN"/>
        </w:rPr>
        <w:fldChar w:fldCharType="end"/>
      </w:r>
      <w:r w:rsidRPr="005E1628">
        <w:rPr>
          <w:rFonts w:eastAsiaTheme="minorEastAsia" w:hint="eastAsia"/>
          <w:lang w:eastAsia="zh-CN"/>
        </w:rPr>
        <w:t xml:space="preserve">-v1] </w:t>
      </w:r>
    </w:p>
    <w:p w14:paraId="792B45B5" w14:textId="77777777" w:rsidR="00BC56F5" w:rsidRPr="00FC5A8F" w:rsidRDefault="00BC56F5" w:rsidP="00BC56F5">
      <w:pPr>
        <w:rPr>
          <w:rFonts w:eastAsiaTheme="minorEastAsia"/>
          <w:lang w:eastAsia="zh-CN"/>
        </w:rPr>
      </w:pPr>
    </w:p>
    <w:tbl>
      <w:tblPr>
        <w:tblStyle w:val="af1"/>
        <w:tblW w:w="14850" w:type="dxa"/>
        <w:tblLook w:val="04A0" w:firstRow="1" w:lastRow="0" w:firstColumn="1" w:lastColumn="0" w:noHBand="0" w:noVBand="1"/>
      </w:tblPr>
      <w:tblGrid>
        <w:gridCol w:w="14850"/>
      </w:tblGrid>
      <w:tr w:rsidR="00BC56F5" w14:paraId="1B01E389" w14:textId="77777777" w:rsidTr="006009E0">
        <w:tc>
          <w:tcPr>
            <w:tcW w:w="14850" w:type="dxa"/>
          </w:tcPr>
          <w:p w14:paraId="0C1E26D8" w14:textId="77777777" w:rsidR="00BC56F5" w:rsidRDefault="00BC56F5" w:rsidP="006009E0">
            <w:pPr>
              <w:rPr>
                <w:rFonts w:eastAsiaTheme="minorEastAsia"/>
                <w:b/>
                <w:bCs/>
                <w:lang w:eastAsia="zh-CN"/>
              </w:rPr>
            </w:pPr>
            <w:r w:rsidRPr="00914423">
              <w:rPr>
                <w:rFonts w:eastAsiaTheme="minorEastAsia" w:hint="eastAsia"/>
                <w:b/>
                <w:bCs/>
                <w:lang w:eastAsia="zh-CN"/>
              </w:rPr>
              <w:t>Proposals:</w:t>
            </w:r>
          </w:p>
          <w:p w14:paraId="7BC4EA22" w14:textId="77777777" w:rsidR="00BC56F5" w:rsidRDefault="00BC56F5" w:rsidP="006009E0">
            <w:pPr>
              <w:rPr>
                <w:rFonts w:eastAsiaTheme="minorEastAsia"/>
                <w:lang w:eastAsia="zh-CN"/>
              </w:rPr>
            </w:pPr>
            <w:r>
              <w:rPr>
                <w:rFonts w:eastAsiaTheme="minorEastAsia" w:hint="eastAsia"/>
                <w:lang w:eastAsia="zh-CN"/>
              </w:rPr>
              <w:t>Update the link budget table Row [3A] as follows,</w:t>
            </w:r>
          </w:p>
          <w:p w14:paraId="4C5706FF" w14:textId="77777777" w:rsidR="00BC56F5" w:rsidRDefault="00BC56F5" w:rsidP="006009E0">
            <w:pPr>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3013"/>
              <w:gridCol w:w="6397"/>
              <w:gridCol w:w="3796"/>
            </w:tblGrid>
            <w:tr w:rsidR="00BC56F5" w14:paraId="449E4680" w14:textId="77777777" w:rsidTr="00474FB8">
              <w:trPr>
                <w:trHeight w:val="20"/>
              </w:trPr>
              <w:tc>
                <w:tcPr>
                  <w:tcW w:w="255" w:type="pct"/>
                  <w:tcBorders>
                    <w:top w:val="single" w:sz="4" w:space="0" w:color="auto"/>
                    <w:left w:val="single" w:sz="4" w:space="0" w:color="auto"/>
                    <w:bottom w:val="single" w:sz="4" w:space="0" w:color="auto"/>
                    <w:right w:val="single" w:sz="4" w:space="0" w:color="auto"/>
                  </w:tcBorders>
                  <w:vAlign w:val="center"/>
                </w:tcPr>
                <w:p w14:paraId="50BEB519" w14:textId="77777777" w:rsidR="00BC56F5" w:rsidRDefault="00BC56F5" w:rsidP="00BC56F5">
                  <w:pPr>
                    <w:adjustRightInd w:val="0"/>
                    <w:snapToGrid w:val="0"/>
                    <w:ind w:left="840" w:hanging="840"/>
                    <w:jc w:val="center"/>
                    <w:rPr>
                      <w:rFonts w:ascii="Times New Roman" w:eastAsia="等线" w:hAnsi="Times New Roman"/>
                      <w:b/>
                      <w:bCs/>
                      <w:szCs w:val="20"/>
                    </w:rPr>
                  </w:pPr>
                  <w:r>
                    <w:rPr>
                      <w:rFonts w:ascii="Times New Roman" w:eastAsia="等线" w:hAnsi="Times New Roman"/>
                      <w:b/>
                      <w:bCs/>
                      <w:szCs w:val="20"/>
                    </w:rPr>
                    <w:t>No.</w:t>
                  </w:r>
                </w:p>
              </w:tc>
              <w:tc>
                <w:tcPr>
                  <w:tcW w:w="5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F365188" w14:textId="77777777" w:rsidR="00BC56F5" w:rsidRDefault="00BC56F5" w:rsidP="00BC56F5">
                  <w:pPr>
                    <w:adjustRightInd w:val="0"/>
                    <w:snapToGrid w:val="0"/>
                    <w:rPr>
                      <w:rFonts w:ascii="Times New Roman" w:eastAsia="等线" w:hAnsi="Times New Roman"/>
                      <w:b/>
                      <w:bCs/>
                      <w:szCs w:val="20"/>
                    </w:rPr>
                  </w:pPr>
                  <w:r>
                    <w:rPr>
                      <w:rFonts w:ascii="Times New Roman" w:eastAsia="等线" w:hAnsi="Times New Roman"/>
                      <w:b/>
                      <w:bCs/>
                      <w:szCs w:val="20"/>
                    </w:rPr>
                    <w:t>Item</w:t>
                  </w:r>
                </w:p>
              </w:tc>
              <w:tc>
                <w:tcPr>
                  <w:tcW w:w="1149" w:type="pct"/>
                  <w:tcBorders>
                    <w:top w:val="single" w:sz="4" w:space="0" w:color="auto"/>
                    <w:left w:val="single" w:sz="4" w:space="0" w:color="auto"/>
                    <w:bottom w:val="single" w:sz="4" w:space="0" w:color="auto"/>
                    <w:right w:val="single" w:sz="4" w:space="0" w:color="auto"/>
                  </w:tcBorders>
                  <w:shd w:val="clear" w:color="auto" w:fill="auto"/>
                  <w:vAlign w:val="center"/>
                </w:tcPr>
                <w:p w14:paraId="21E292E5" w14:textId="77777777" w:rsidR="00BC56F5" w:rsidRDefault="00BC56F5" w:rsidP="00BC56F5">
                  <w:pPr>
                    <w:adjustRightInd w:val="0"/>
                    <w:snapToGrid w:val="0"/>
                    <w:jc w:val="center"/>
                    <w:rPr>
                      <w:rFonts w:ascii="Times New Roman" w:eastAsia="等线" w:hAnsi="Times New Roman"/>
                      <w:b/>
                      <w:bCs/>
                      <w:szCs w:val="20"/>
                    </w:rPr>
                  </w:pPr>
                  <w:r>
                    <w:rPr>
                      <w:rFonts w:ascii="Times New Roman" w:eastAsia="等线" w:hAnsi="Times New Roman"/>
                      <w:b/>
                      <w:bCs/>
                      <w:szCs w:val="20"/>
                    </w:rPr>
                    <w:t>Reader-to-Device</w:t>
                  </w:r>
                </w:p>
              </w:tc>
              <w:tc>
                <w:tcPr>
                  <w:tcW w:w="682" w:type="pct"/>
                  <w:tcBorders>
                    <w:top w:val="single" w:sz="4" w:space="0" w:color="auto"/>
                    <w:left w:val="single" w:sz="4" w:space="0" w:color="auto"/>
                    <w:bottom w:val="single" w:sz="4" w:space="0" w:color="auto"/>
                    <w:right w:val="single" w:sz="4" w:space="0" w:color="auto"/>
                  </w:tcBorders>
                  <w:shd w:val="clear" w:color="auto" w:fill="auto"/>
                  <w:vAlign w:val="center"/>
                </w:tcPr>
                <w:p w14:paraId="0C2A0F6B" w14:textId="77777777" w:rsidR="00BC56F5" w:rsidRDefault="00BC56F5" w:rsidP="00BC56F5">
                  <w:pPr>
                    <w:adjustRightInd w:val="0"/>
                    <w:snapToGrid w:val="0"/>
                    <w:jc w:val="center"/>
                    <w:rPr>
                      <w:rFonts w:ascii="Times New Roman" w:eastAsia="等线" w:hAnsi="Times New Roman"/>
                      <w:b/>
                      <w:bCs/>
                      <w:szCs w:val="20"/>
                    </w:rPr>
                  </w:pPr>
                  <w:r>
                    <w:rPr>
                      <w:rFonts w:ascii="Times New Roman" w:eastAsia="等线" w:hAnsi="Times New Roman"/>
                      <w:b/>
                      <w:bCs/>
                      <w:szCs w:val="20"/>
                    </w:rPr>
                    <w:t>Device-to-Reader</w:t>
                  </w:r>
                </w:p>
              </w:tc>
            </w:tr>
            <w:tr w:rsidR="00BC56F5" w14:paraId="397FE87D" w14:textId="77777777" w:rsidTr="00474FB8">
              <w:trPr>
                <w:trHeight w:val="20"/>
              </w:trPr>
              <w:tc>
                <w:tcPr>
                  <w:tcW w:w="255" w:type="pct"/>
                  <w:tcBorders>
                    <w:top w:val="single" w:sz="4" w:space="0" w:color="auto"/>
                    <w:left w:val="single" w:sz="4" w:space="0" w:color="auto"/>
                    <w:bottom w:val="single" w:sz="4" w:space="0" w:color="auto"/>
                    <w:right w:val="single" w:sz="4" w:space="0" w:color="auto"/>
                  </w:tcBorders>
                  <w:vAlign w:val="center"/>
                </w:tcPr>
                <w:p w14:paraId="0703730C" w14:textId="77777777" w:rsidR="00BC56F5" w:rsidRDefault="00BC56F5" w:rsidP="00BC56F5">
                  <w:pPr>
                    <w:rPr>
                      <w:rFonts w:ascii="Times New Roman" w:eastAsia="等线" w:hAnsi="Times New Roman"/>
                      <w:szCs w:val="20"/>
                    </w:rPr>
                  </w:pPr>
                  <w:r>
                    <w:rPr>
                      <w:rFonts w:eastAsia="等线" w:hint="eastAsia"/>
                    </w:rPr>
                    <w:t>[</w:t>
                  </w:r>
                  <w:r>
                    <w:rPr>
                      <w:rFonts w:eastAsia="等线" w:hint="eastAsia"/>
                      <w:lang w:eastAsia="zh-CN"/>
                    </w:rPr>
                    <w:t>4A</w:t>
                  </w:r>
                  <w:r>
                    <w:rPr>
                      <w:rFonts w:eastAsia="等线" w:hint="eastAsia"/>
                    </w:rPr>
                    <w:t>]</w:t>
                  </w:r>
                </w:p>
              </w:tc>
              <w:tc>
                <w:tcPr>
                  <w:tcW w:w="5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A613EF8" w14:textId="77777777" w:rsidR="00BC56F5" w:rsidRDefault="00BC56F5" w:rsidP="00BC56F5">
                  <w:pPr>
                    <w:adjustRightInd w:val="0"/>
                    <w:snapToGrid w:val="0"/>
                    <w:rPr>
                      <w:rFonts w:ascii="Times New Roman" w:eastAsia="等线" w:hAnsi="Times New Roman"/>
                      <w:szCs w:val="20"/>
                    </w:rPr>
                  </w:pPr>
                  <w:r w:rsidRPr="00F41F25">
                    <w:rPr>
                      <w:rFonts w:eastAsia="等线" w:hint="eastAsia"/>
                      <w:lang w:eastAsia="zh-CN"/>
                    </w:rPr>
                    <w:t>MPL (dB)</w:t>
                  </w:r>
                </w:p>
              </w:tc>
              <w:tc>
                <w:tcPr>
                  <w:tcW w:w="1149" w:type="pct"/>
                  <w:tcBorders>
                    <w:top w:val="single" w:sz="4" w:space="0" w:color="auto"/>
                    <w:left w:val="single" w:sz="4" w:space="0" w:color="auto"/>
                    <w:bottom w:val="single" w:sz="4" w:space="0" w:color="auto"/>
                    <w:right w:val="single" w:sz="4" w:space="0" w:color="auto"/>
                  </w:tcBorders>
                  <w:shd w:val="clear" w:color="auto" w:fill="auto"/>
                  <w:vAlign w:val="center"/>
                </w:tcPr>
                <w:p w14:paraId="6FB97EFE" w14:textId="761BF6FD" w:rsidR="00BC56F5" w:rsidRPr="00391F85" w:rsidRDefault="00BC56F5" w:rsidP="00BC56F5">
                  <w:pPr>
                    <w:adjustRightInd w:val="0"/>
                    <w:snapToGrid w:val="0"/>
                    <w:rPr>
                      <w:rFonts w:ascii="Times New Roman" w:eastAsia="等线" w:hAnsi="Times New Roman"/>
                      <w:szCs w:val="20"/>
                    </w:rPr>
                  </w:pPr>
                  <w:r w:rsidRPr="00391F85">
                    <w:rPr>
                      <w:rFonts w:eastAsia="等线"/>
                      <w:lang w:eastAsia="zh-CN"/>
                    </w:rPr>
                    <w:t>Calculate</w:t>
                  </w:r>
                  <w:r w:rsidRPr="00391F85">
                    <w:rPr>
                      <w:rFonts w:eastAsia="等线" w:hint="eastAsia"/>
                      <w:lang w:eastAsia="zh-CN"/>
                    </w:rPr>
                    <w:t>d (see note 1)</w:t>
                  </w:r>
                </w:p>
              </w:tc>
              <w:tc>
                <w:tcPr>
                  <w:tcW w:w="682" w:type="pct"/>
                  <w:tcBorders>
                    <w:top w:val="single" w:sz="4" w:space="0" w:color="auto"/>
                    <w:left w:val="single" w:sz="4" w:space="0" w:color="auto"/>
                    <w:bottom w:val="single" w:sz="4" w:space="0" w:color="auto"/>
                    <w:right w:val="single" w:sz="4" w:space="0" w:color="auto"/>
                  </w:tcBorders>
                  <w:shd w:val="clear" w:color="auto" w:fill="auto"/>
                  <w:vAlign w:val="center"/>
                </w:tcPr>
                <w:p w14:paraId="3A49BA61" w14:textId="0712B05F" w:rsidR="00BC56F5" w:rsidRPr="00391F85" w:rsidRDefault="00BC56F5" w:rsidP="00BC56F5">
                  <w:pPr>
                    <w:adjustRightInd w:val="0"/>
                    <w:snapToGrid w:val="0"/>
                    <w:jc w:val="center"/>
                    <w:rPr>
                      <w:rFonts w:ascii="Times New Roman" w:eastAsia="等线" w:hAnsi="Times New Roman"/>
                      <w:szCs w:val="20"/>
                    </w:rPr>
                  </w:pPr>
                  <w:r w:rsidRPr="00391F85">
                    <w:rPr>
                      <w:rFonts w:eastAsia="等线"/>
                      <w:lang w:eastAsia="zh-CN"/>
                    </w:rPr>
                    <w:t>Calculate</w:t>
                  </w:r>
                  <w:r w:rsidRPr="00391F85">
                    <w:rPr>
                      <w:rFonts w:eastAsia="等线" w:hint="eastAsia"/>
                      <w:lang w:eastAsia="zh-CN"/>
                    </w:rPr>
                    <w:t>d (see note 1)</w:t>
                  </w:r>
                </w:p>
              </w:tc>
            </w:tr>
          </w:tbl>
          <w:p w14:paraId="1C4D182B" w14:textId="77777777" w:rsidR="00BC56F5" w:rsidRDefault="00BC56F5" w:rsidP="006009E0">
            <w:pPr>
              <w:rPr>
                <w:rFonts w:eastAsiaTheme="minorEastAsia"/>
                <w:lang w:eastAsia="zh-CN"/>
              </w:rPr>
            </w:pPr>
          </w:p>
          <w:p w14:paraId="09AFC597" w14:textId="77777777" w:rsidR="00BC56F5" w:rsidRPr="00113B49" w:rsidRDefault="00BC56F5" w:rsidP="00BC56F5">
            <w:pPr>
              <w:rPr>
                <w:rFonts w:eastAsiaTheme="minorEastAsia"/>
                <w:lang w:eastAsia="zh-CN"/>
              </w:rPr>
            </w:pPr>
            <w:r w:rsidRPr="00113B49">
              <w:rPr>
                <w:rFonts w:eastAsiaTheme="minorEastAsia" w:hint="eastAsia"/>
                <w:lang w:eastAsia="zh-CN"/>
              </w:rPr>
              <w:t>Note 1:</w:t>
            </w:r>
          </w:p>
          <w:p w14:paraId="373BDD04" w14:textId="77777777" w:rsidR="00BC56F5" w:rsidRPr="00113B49" w:rsidRDefault="00BC56F5" w:rsidP="00BC56F5">
            <w:pPr>
              <w:rPr>
                <w:rFonts w:eastAsiaTheme="minorEastAsia"/>
                <w:lang w:eastAsia="zh-CN"/>
              </w:rPr>
            </w:pPr>
            <w:r w:rsidRPr="00113B49">
              <w:rPr>
                <w:rFonts w:eastAsiaTheme="minorEastAsia"/>
                <w:lang w:eastAsia="zh-CN"/>
              </w:rPr>
              <w:t>…</w:t>
            </w:r>
          </w:p>
          <w:p w14:paraId="0E9AADE9" w14:textId="71A11E68" w:rsidR="00BC56F5" w:rsidRDefault="00BC56F5" w:rsidP="00BC56F5">
            <w:pPr>
              <w:rPr>
                <w:rFonts w:eastAsiaTheme="minorEastAsia"/>
                <w:lang w:eastAsia="zh-CN"/>
              </w:rPr>
            </w:pPr>
            <w:r w:rsidRPr="00113B49">
              <w:rPr>
                <w:rFonts w:eastAsiaTheme="minorEastAsia" w:hint="eastAsia"/>
                <w:lang w:eastAsia="zh-CN"/>
              </w:rPr>
              <w:t>[</w:t>
            </w:r>
            <w:r>
              <w:rPr>
                <w:rFonts w:eastAsiaTheme="minorEastAsia" w:hint="eastAsia"/>
                <w:lang w:eastAsia="zh-CN"/>
              </w:rPr>
              <w:t>4A</w:t>
            </w:r>
            <w:r w:rsidRPr="00113B49">
              <w:rPr>
                <w:rFonts w:eastAsiaTheme="minorEastAsia" w:hint="eastAsia"/>
                <w:lang w:eastAsia="zh-CN"/>
              </w:rPr>
              <w:t>]:</w:t>
            </w:r>
          </w:p>
          <w:p w14:paraId="339C096C" w14:textId="77777777" w:rsidR="00BC56F5" w:rsidRPr="00391F85" w:rsidRDefault="00391F85" w:rsidP="00391F85">
            <w:pPr>
              <w:pStyle w:val="af"/>
              <w:numPr>
                <w:ilvl w:val="0"/>
                <w:numId w:val="30"/>
              </w:numPr>
              <w:ind w:firstLineChars="0"/>
              <w:rPr>
                <w:rFonts w:eastAsiaTheme="minorEastAsia"/>
                <w:lang w:eastAsia="zh-CN"/>
              </w:rPr>
            </w:pPr>
            <w:r w:rsidRPr="00391F85">
              <w:rPr>
                <w:rFonts w:eastAsia="等线"/>
                <w:lang w:eastAsia="zh-CN"/>
              </w:rPr>
              <w:t>[4</w:t>
            </w:r>
            <w:proofErr w:type="gramStart"/>
            <w:r w:rsidRPr="00391F85">
              <w:rPr>
                <w:rFonts w:eastAsia="等线"/>
                <w:lang w:eastAsia="zh-CN"/>
              </w:rPr>
              <w:t>A]=</w:t>
            </w:r>
            <w:proofErr w:type="gramEnd"/>
            <w:r w:rsidRPr="00391F85">
              <w:rPr>
                <w:rFonts w:eastAsia="等线"/>
                <w:lang w:eastAsia="zh-CN"/>
              </w:rPr>
              <w:t>[1M]+[2C]-[2L]-[3A]-[3B]+[3C]+[3D]</w:t>
            </w:r>
          </w:p>
          <w:p w14:paraId="7B80E5EE" w14:textId="7451A1C3" w:rsidR="00391F85" w:rsidRPr="00391F85" w:rsidRDefault="00391F85" w:rsidP="00A76582">
            <w:pPr>
              <w:rPr>
                <w:rFonts w:eastAsiaTheme="minorEastAsia"/>
                <w:lang w:eastAsia="zh-CN"/>
              </w:rPr>
            </w:pPr>
          </w:p>
        </w:tc>
      </w:tr>
    </w:tbl>
    <w:p w14:paraId="2DE5B263" w14:textId="77777777" w:rsidR="00BC56F5" w:rsidRDefault="00BC56F5" w:rsidP="000B2DDD">
      <w:pPr>
        <w:rPr>
          <w:rFonts w:eastAsiaTheme="minorEastAsia"/>
          <w:i/>
          <w:iCs/>
          <w:lang w:eastAsia="zh-CN"/>
        </w:rPr>
      </w:pPr>
    </w:p>
    <w:p w14:paraId="4A96F53E" w14:textId="77777777" w:rsidR="0040437F" w:rsidRDefault="0040437F" w:rsidP="0040437F">
      <w:pPr>
        <w:rPr>
          <w:rFonts w:eastAsiaTheme="minorEastAsia"/>
          <w:i/>
          <w:iCs/>
          <w:lang w:eastAsia="zh-CN"/>
        </w:rPr>
      </w:pPr>
    </w:p>
    <w:tbl>
      <w:tblPr>
        <w:tblStyle w:val="af1"/>
        <w:tblW w:w="9736" w:type="dxa"/>
        <w:tblLayout w:type="fixed"/>
        <w:tblLook w:val="04A0" w:firstRow="1" w:lastRow="0" w:firstColumn="1" w:lastColumn="0" w:noHBand="0" w:noVBand="1"/>
      </w:tblPr>
      <w:tblGrid>
        <w:gridCol w:w="1129"/>
        <w:gridCol w:w="8607"/>
      </w:tblGrid>
      <w:tr w:rsidR="0040437F" w:rsidRPr="00E5405E" w14:paraId="07CBE904" w14:textId="77777777" w:rsidTr="004772B4">
        <w:tc>
          <w:tcPr>
            <w:tcW w:w="1129" w:type="dxa"/>
          </w:tcPr>
          <w:p w14:paraId="1C4B1C60" w14:textId="77777777" w:rsidR="0040437F" w:rsidRPr="00E5405E" w:rsidRDefault="0040437F" w:rsidP="004772B4">
            <w:pPr>
              <w:jc w:val="center"/>
              <w:rPr>
                <w:rFonts w:eastAsiaTheme="minorEastAsia"/>
                <w:b/>
                <w:bCs/>
                <w:lang w:eastAsia="zh-CN"/>
              </w:rPr>
            </w:pPr>
            <w:r w:rsidRPr="00E5405E">
              <w:rPr>
                <w:rFonts w:eastAsiaTheme="minorEastAsia" w:hint="eastAsia"/>
                <w:b/>
                <w:bCs/>
                <w:lang w:eastAsia="zh-CN"/>
              </w:rPr>
              <w:t>Company</w:t>
            </w:r>
          </w:p>
        </w:tc>
        <w:tc>
          <w:tcPr>
            <w:tcW w:w="8607" w:type="dxa"/>
          </w:tcPr>
          <w:p w14:paraId="088C41FB" w14:textId="77777777" w:rsidR="0040437F" w:rsidRPr="00E5405E" w:rsidRDefault="0040437F" w:rsidP="004772B4">
            <w:pPr>
              <w:jc w:val="center"/>
              <w:rPr>
                <w:rFonts w:eastAsiaTheme="minorEastAsia"/>
                <w:b/>
                <w:bCs/>
                <w:lang w:eastAsia="zh-CN"/>
              </w:rPr>
            </w:pPr>
            <w:r w:rsidRPr="00E5405E">
              <w:rPr>
                <w:rFonts w:eastAsiaTheme="minorEastAsia" w:hint="eastAsia"/>
                <w:b/>
                <w:bCs/>
                <w:lang w:eastAsia="zh-CN"/>
              </w:rPr>
              <w:t>Comments</w:t>
            </w:r>
          </w:p>
        </w:tc>
      </w:tr>
      <w:tr w:rsidR="0040437F" w:rsidRPr="004C2867" w14:paraId="50A47B54" w14:textId="77777777" w:rsidTr="004772B4">
        <w:tc>
          <w:tcPr>
            <w:tcW w:w="1129" w:type="dxa"/>
          </w:tcPr>
          <w:p w14:paraId="34B70616" w14:textId="77777777" w:rsidR="0040437F" w:rsidRDefault="0040437F" w:rsidP="004772B4">
            <w:pPr>
              <w:rPr>
                <w:rFonts w:eastAsiaTheme="minorEastAsia"/>
              </w:rPr>
            </w:pPr>
          </w:p>
        </w:tc>
        <w:tc>
          <w:tcPr>
            <w:tcW w:w="8607" w:type="dxa"/>
          </w:tcPr>
          <w:p w14:paraId="6C714657" w14:textId="77777777" w:rsidR="0040437F" w:rsidRPr="004C2867" w:rsidRDefault="0040437F" w:rsidP="004772B4">
            <w:pPr>
              <w:rPr>
                <w:rFonts w:eastAsiaTheme="minorEastAsia"/>
                <w:lang w:eastAsia="zh-CN"/>
              </w:rPr>
            </w:pPr>
          </w:p>
        </w:tc>
      </w:tr>
      <w:tr w:rsidR="0040437F" w:rsidRPr="004C2867" w14:paraId="5229D7F4" w14:textId="77777777" w:rsidTr="004772B4">
        <w:tc>
          <w:tcPr>
            <w:tcW w:w="1129" w:type="dxa"/>
          </w:tcPr>
          <w:p w14:paraId="511C2BF1" w14:textId="77777777" w:rsidR="0040437F" w:rsidRDefault="0040437F" w:rsidP="004772B4">
            <w:pPr>
              <w:rPr>
                <w:rFonts w:eastAsiaTheme="minorEastAsia"/>
              </w:rPr>
            </w:pPr>
          </w:p>
        </w:tc>
        <w:tc>
          <w:tcPr>
            <w:tcW w:w="8607" w:type="dxa"/>
          </w:tcPr>
          <w:p w14:paraId="40CEA201" w14:textId="77777777" w:rsidR="0040437F" w:rsidRDefault="0040437F" w:rsidP="004772B4">
            <w:pPr>
              <w:rPr>
                <w:rFonts w:eastAsiaTheme="minorEastAsia"/>
                <w:lang w:eastAsia="zh-CN"/>
              </w:rPr>
            </w:pPr>
          </w:p>
        </w:tc>
      </w:tr>
      <w:tr w:rsidR="0040437F" w:rsidRPr="004C2867" w14:paraId="0961B889" w14:textId="77777777" w:rsidTr="004772B4">
        <w:tc>
          <w:tcPr>
            <w:tcW w:w="1129" w:type="dxa"/>
          </w:tcPr>
          <w:p w14:paraId="2A4E9272" w14:textId="77777777" w:rsidR="0040437F" w:rsidRDefault="0040437F" w:rsidP="004772B4">
            <w:pPr>
              <w:rPr>
                <w:rFonts w:eastAsiaTheme="minorEastAsia"/>
              </w:rPr>
            </w:pPr>
          </w:p>
        </w:tc>
        <w:tc>
          <w:tcPr>
            <w:tcW w:w="8607" w:type="dxa"/>
          </w:tcPr>
          <w:p w14:paraId="2354DAFC" w14:textId="77777777" w:rsidR="0040437F" w:rsidRDefault="0040437F" w:rsidP="004772B4">
            <w:pPr>
              <w:rPr>
                <w:rFonts w:eastAsiaTheme="minorEastAsia"/>
                <w:lang w:eastAsia="zh-CN"/>
              </w:rPr>
            </w:pPr>
          </w:p>
        </w:tc>
      </w:tr>
      <w:tr w:rsidR="0040437F" w:rsidRPr="004C2867" w14:paraId="13C912B1" w14:textId="77777777" w:rsidTr="004772B4">
        <w:tc>
          <w:tcPr>
            <w:tcW w:w="1129" w:type="dxa"/>
          </w:tcPr>
          <w:p w14:paraId="04F12216" w14:textId="77777777" w:rsidR="0040437F" w:rsidRDefault="0040437F" w:rsidP="004772B4">
            <w:pPr>
              <w:rPr>
                <w:rFonts w:eastAsiaTheme="minorEastAsia"/>
              </w:rPr>
            </w:pPr>
          </w:p>
        </w:tc>
        <w:tc>
          <w:tcPr>
            <w:tcW w:w="8607" w:type="dxa"/>
          </w:tcPr>
          <w:p w14:paraId="31B54FF4" w14:textId="77777777" w:rsidR="0040437F" w:rsidRDefault="0040437F" w:rsidP="004772B4">
            <w:pPr>
              <w:rPr>
                <w:rFonts w:eastAsiaTheme="minorEastAsia"/>
                <w:lang w:eastAsia="zh-CN"/>
              </w:rPr>
            </w:pPr>
          </w:p>
        </w:tc>
      </w:tr>
      <w:tr w:rsidR="0040437F" w:rsidRPr="004C2867" w14:paraId="0D96C9CF" w14:textId="77777777" w:rsidTr="004772B4">
        <w:tc>
          <w:tcPr>
            <w:tcW w:w="1129" w:type="dxa"/>
          </w:tcPr>
          <w:p w14:paraId="23DEDBFB" w14:textId="77777777" w:rsidR="0040437F" w:rsidRDefault="0040437F" w:rsidP="004772B4">
            <w:pPr>
              <w:rPr>
                <w:rFonts w:eastAsiaTheme="minorEastAsia"/>
              </w:rPr>
            </w:pPr>
          </w:p>
        </w:tc>
        <w:tc>
          <w:tcPr>
            <w:tcW w:w="8607" w:type="dxa"/>
          </w:tcPr>
          <w:p w14:paraId="37A9F132" w14:textId="77777777" w:rsidR="0040437F" w:rsidRDefault="0040437F" w:rsidP="004772B4">
            <w:pPr>
              <w:rPr>
                <w:rFonts w:eastAsiaTheme="minorEastAsia"/>
                <w:lang w:eastAsia="zh-CN"/>
              </w:rPr>
            </w:pPr>
          </w:p>
        </w:tc>
      </w:tr>
    </w:tbl>
    <w:p w14:paraId="3C1D2C76" w14:textId="77777777" w:rsidR="00BC56F5" w:rsidRDefault="00BC56F5" w:rsidP="000B2DDD">
      <w:pPr>
        <w:rPr>
          <w:rFonts w:eastAsiaTheme="minorEastAsia"/>
          <w:i/>
          <w:iCs/>
          <w:lang w:eastAsia="zh-CN"/>
        </w:rPr>
      </w:pPr>
    </w:p>
    <w:p w14:paraId="0A8B8B31" w14:textId="77777777" w:rsidR="00BC56F5" w:rsidRPr="00BC56F5" w:rsidRDefault="00BC56F5" w:rsidP="000B2DDD">
      <w:pPr>
        <w:rPr>
          <w:rFonts w:eastAsiaTheme="minorEastAsia"/>
          <w:i/>
          <w:iCs/>
          <w:lang w:eastAsia="zh-CN"/>
        </w:rPr>
      </w:pPr>
    </w:p>
    <w:p w14:paraId="75C9936B" w14:textId="77777777" w:rsidR="000B2DDD" w:rsidRDefault="000B2DDD" w:rsidP="000B2DDD">
      <w:pPr>
        <w:pStyle w:val="3"/>
        <w:rPr>
          <w:rFonts w:eastAsiaTheme="minorEastAsia"/>
          <w:lang w:eastAsia="zh-CN"/>
        </w:rPr>
      </w:pPr>
      <w:r>
        <w:rPr>
          <w:rFonts w:eastAsiaTheme="minorEastAsia" w:hint="eastAsia"/>
          <w:lang w:eastAsia="zh-CN"/>
        </w:rPr>
        <w:t xml:space="preserve">Overall </w:t>
      </w:r>
      <w:r w:rsidRPr="00774B2D">
        <w:rPr>
          <w:rFonts w:eastAsiaTheme="minorEastAsia" w:hint="eastAsia"/>
          <w:lang w:eastAsia="zh-CN"/>
        </w:rPr>
        <w:t>Link budget template</w:t>
      </w:r>
    </w:p>
    <w:p w14:paraId="51296FA0" w14:textId="77777777" w:rsidR="000B2DDD" w:rsidRPr="00EA433A" w:rsidRDefault="000B2DDD" w:rsidP="000B2DDD">
      <w:pPr>
        <w:pStyle w:val="4"/>
        <w:rPr>
          <w:rFonts w:eastAsiaTheme="minorEastAsia"/>
          <w:lang w:eastAsia="zh-CN"/>
        </w:rPr>
      </w:pPr>
      <w:r w:rsidRPr="00EA433A">
        <w:rPr>
          <w:rFonts w:eastAsiaTheme="minorEastAsia"/>
          <w:lang w:eastAsia="zh-CN"/>
        </w:rPr>
        <w:t xml:space="preserve">Related </w:t>
      </w:r>
      <w:proofErr w:type="spellStart"/>
      <w:r w:rsidRPr="00EA433A">
        <w:rPr>
          <w:rFonts w:eastAsiaTheme="minorEastAsia"/>
          <w:lang w:eastAsia="zh-CN"/>
        </w:rPr>
        <w:t>Tdoc</w:t>
      </w:r>
      <w:proofErr w:type="spellEnd"/>
      <w:r w:rsidRPr="00EA433A">
        <w:rPr>
          <w:rFonts w:eastAsiaTheme="minorEastAsia"/>
          <w:lang w:eastAsia="zh-CN"/>
        </w:rPr>
        <w:t xml:space="preserve"> Proposals</w:t>
      </w:r>
    </w:p>
    <w:tbl>
      <w:tblPr>
        <w:tblStyle w:val="af1"/>
        <w:tblW w:w="0" w:type="auto"/>
        <w:tblLook w:val="04A0" w:firstRow="1" w:lastRow="0" w:firstColumn="1" w:lastColumn="0" w:noHBand="0" w:noVBand="1"/>
      </w:tblPr>
      <w:tblGrid>
        <w:gridCol w:w="1033"/>
        <w:gridCol w:w="13749"/>
      </w:tblGrid>
      <w:tr w:rsidR="000B2DDD" w14:paraId="3EA7B733" w14:textId="77777777" w:rsidTr="00C50DAC">
        <w:tc>
          <w:tcPr>
            <w:tcW w:w="729" w:type="dxa"/>
          </w:tcPr>
          <w:p w14:paraId="3DAC1B6D" w14:textId="77777777" w:rsidR="000B2DDD" w:rsidRDefault="000B2DDD" w:rsidP="00C50DAC">
            <w:pPr>
              <w:rPr>
                <w:rFonts w:eastAsiaTheme="minorEastAsia"/>
              </w:rPr>
            </w:pPr>
            <w:r w:rsidRPr="00115BDE">
              <w:rPr>
                <w:rFonts w:eastAsiaTheme="minorEastAsia" w:hint="eastAsia"/>
              </w:rPr>
              <w:t>CATT</w:t>
            </w:r>
          </w:p>
        </w:tc>
        <w:tc>
          <w:tcPr>
            <w:tcW w:w="8902" w:type="dxa"/>
          </w:tcPr>
          <w:p w14:paraId="0EA4F752" w14:textId="77777777" w:rsidR="000B2DDD" w:rsidRDefault="000B2DDD" w:rsidP="00C50DAC">
            <w:pPr>
              <w:spacing w:afterLines="50" w:after="120"/>
              <w:jc w:val="both"/>
              <w:rPr>
                <w:rFonts w:eastAsiaTheme="minorEastAsia"/>
                <w:b/>
              </w:rPr>
            </w:pPr>
            <w:r>
              <w:rPr>
                <w:b/>
              </w:rPr>
              <w:t xml:space="preserve">Proposal </w:t>
            </w:r>
            <w:r>
              <w:rPr>
                <w:rFonts w:eastAsiaTheme="minorEastAsia" w:hint="eastAsia"/>
                <w:b/>
              </w:rPr>
              <w:t>4</w:t>
            </w:r>
            <w:r>
              <w:rPr>
                <w:b/>
              </w:rPr>
              <w:t>:</w:t>
            </w:r>
            <w:r>
              <w:rPr>
                <w:rFonts w:eastAsiaTheme="minorEastAsia" w:hint="eastAsia"/>
                <w:b/>
              </w:rPr>
              <w:t xml:space="preserve"> The impact of different modulation schemes on the coverage performance should be reflected in the link budget template.</w:t>
            </w:r>
          </w:p>
          <w:p w14:paraId="69B0CCA5" w14:textId="77777777" w:rsidR="000B2DDD" w:rsidRPr="004C2867" w:rsidRDefault="000B2DDD" w:rsidP="00C50DAC">
            <w:pPr>
              <w:rPr>
                <w:rFonts w:eastAsiaTheme="minorEastAsia"/>
              </w:rPr>
            </w:pPr>
          </w:p>
        </w:tc>
      </w:tr>
      <w:tr w:rsidR="000B2DDD" w14:paraId="6C279282" w14:textId="77777777" w:rsidTr="00C50DAC">
        <w:tc>
          <w:tcPr>
            <w:tcW w:w="729" w:type="dxa"/>
          </w:tcPr>
          <w:p w14:paraId="432BF086" w14:textId="77777777" w:rsidR="000B2DDD" w:rsidRDefault="000B2DDD" w:rsidP="00C50DAC">
            <w:pPr>
              <w:rPr>
                <w:rFonts w:eastAsiaTheme="minorEastAsia"/>
              </w:rPr>
            </w:pPr>
            <w:r w:rsidRPr="00115BDE">
              <w:rPr>
                <w:rFonts w:eastAsiaTheme="minorEastAsia" w:hint="eastAsia"/>
              </w:rPr>
              <w:t>CATT</w:t>
            </w:r>
          </w:p>
        </w:tc>
        <w:tc>
          <w:tcPr>
            <w:tcW w:w="8902" w:type="dxa"/>
          </w:tcPr>
          <w:p w14:paraId="07B72C16" w14:textId="77777777" w:rsidR="000B2DDD" w:rsidRDefault="000B2DDD" w:rsidP="00C50DAC">
            <w:pPr>
              <w:spacing w:afterLines="50" w:after="120"/>
              <w:rPr>
                <w:rFonts w:eastAsiaTheme="minorEastAsia"/>
                <w:b/>
              </w:rPr>
            </w:pPr>
            <w:r>
              <w:rPr>
                <w:b/>
              </w:rPr>
              <w:t xml:space="preserve">Proposal </w:t>
            </w:r>
            <w:r>
              <w:rPr>
                <w:rFonts w:eastAsiaTheme="minorEastAsia" w:hint="eastAsia"/>
                <w:b/>
              </w:rPr>
              <w:t>5</w:t>
            </w:r>
            <w:r>
              <w:rPr>
                <w:b/>
              </w:rPr>
              <w:t>: The power loss related to backscattering should be taken into account</w:t>
            </w:r>
            <w:r>
              <w:rPr>
                <w:rFonts w:eastAsiaTheme="minorEastAsia" w:hint="eastAsia"/>
                <w:b/>
              </w:rPr>
              <w:t xml:space="preserve"> </w:t>
            </w:r>
            <w:r>
              <w:rPr>
                <w:b/>
              </w:rPr>
              <w:t>in the modelling of A-IoT D2R signal transmission</w:t>
            </w:r>
            <w:r>
              <w:rPr>
                <w:rFonts w:eastAsiaTheme="minorEastAsia" w:hint="eastAsia"/>
                <w:b/>
              </w:rPr>
              <w:t xml:space="preserve"> for Device 2a</w:t>
            </w:r>
            <w:r>
              <w:rPr>
                <w:b/>
              </w:rPr>
              <w:t>.</w:t>
            </w:r>
          </w:p>
          <w:p w14:paraId="1922EE95" w14:textId="77777777" w:rsidR="000B2DDD" w:rsidRPr="004C2867" w:rsidRDefault="000B2DDD" w:rsidP="00C50DAC">
            <w:pPr>
              <w:rPr>
                <w:rFonts w:eastAsiaTheme="minorEastAsia"/>
              </w:rPr>
            </w:pPr>
          </w:p>
        </w:tc>
      </w:tr>
      <w:tr w:rsidR="000B2DDD" w:rsidRPr="004C2867" w14:paraId="008C5916" w14:textId="77777777" w:rsidTr="00C50DAC">
        <w:tc>
          <w:tcPr>
            <w:tcW w:w="729" w:type="dxa"/>
          </w:tcPr>
          <w:p w14:paraId="452C70E6" w14:textId="77777777" w:rsidR="000B2DDD" w:rsidRDefault="000B2DDD" w:rsidP="00C50DAC">
            <w:pPr>
              <w:rPr>
                <w:rFonts w:eastAsiaTheme="minorEastAsia"/>
              </w:rPr>
            </w:pPr>
            <w:r w:rsidRPr="00115BDE">
              <w:rPr>
                <w:rFonts w:eastAsiaTheme="minorEastAsia" w:hint="eastAsia"/>
              </w:rPr>
              <w:t>CATT</w:t>
            </w:r>
          </w:p>
        </w:tc>
        <w:tc>
          <w:tcPr>
            <w:tcW w:w="8902" w:type="dxa"/>
          </w:tcPr>
          <w:p w14:paraId="54F40224" w14:textId="77777777" w:rsidR="000B2DDD" w:rsidRDefault="000B2DDD" w:rsidP="00C50DAC">
            <w:pPr>
              <w:spacing w:afterLines="50" w:after="120"/>
              <w:jc w:val="both"/>
              <w:rPr>
                <w:b/>
              </w:rPr>
            </w:pPr>
            <w:r>
              <w:rPr>
                <w:b/>
              </w:rPr>
              <w:t xml:space="preserve">Proposal </w:t>
            </w:r>
            <w:r>
              <w:rPr>
                <w:rFonts w:eastAsiaTheme="minorEastAsia" w:hint="eastAsia"/>
                <w:b/>
              </w:rPr>
              <w:t>6</w:t>
            </w:r>
            <w:r>
              <w:rPr>
                <w:b/>
              </w:rPr>
              <w:t xml:space="preserve">: Self-interference due to </w:t>
            </w:r>
            <w:r>
              <w:rPr>
                <w:rFonts w:eastAsiaTheme="minorEastAsia" w:hint="eastAsia"/>
                <w:b/>
              </w:rPr>
              <w:t>CW</w:t>
            </w:r>
            <w:r>
              <w:rPr>
                <w:b/>
              </w:rPr>
              <w:t xml:space="preserve"> transmission and </w:t>
            </w:r>
            <w:r>
              <w:rPr>
                <w:rFonts w:eastAsiaTheme="minorEastAsia" w:hint="eastAsia"/>
                <w:b/>
              </w:rPr>
              <w:t>cross</w:t>
            </w:r>
            <w:r>
              <w:rPr>
                <w:b/>
              </w:rPr>
              <w:t xml:space="preserve"> interference due to simultaneous transmission of multiple A-IoT devices should be considered in the modelling of D2R reception at </w:t>
            </w:r>
            <w:proofErr w:type="spellStart"/>
            <w:r>
              <w:rPr>
                <w:b/>
              </w:rPr>
              <w:t>gNB</w:t>
            </w:r>
            <w:proofErr w:type="spellEnd"/>
            <w:r>
              <w:rPr>
                <w:b/>
              </w:rPr>
              <w:t>/UE.</w:t>
            </w:r>
          </w:p>
          <w:p w14:paraId="30031012" w14:textId="77777777" w:rsidR="000B2DDD" w:rsidRPr="004C2867" w:rsidRDefault="000B2DDD" w:rsidP="00C50DAC">
            <w:pPr>
              <w:rPr>
                <w:rFonts w:eastAsiaTheme="minorEastAsia"/>
              </w:rPr>
            </w:pPr>
          </w:p>
        </w:tc>
      </w:tr>
      <w:tr w:rsidR="000B2DDD" w:rsidRPr="004C2867" w14:paraId="3ECAF8C4" w14:textId="77777777" w:rsidTr="00C50DAC">
        <w:tc>
          <w:tcPr>
            <w:tcW w:w="729" w:type="dxa"/>
          </w:tcPr>
          <w:p w14:paraId="23424C9A" w14:textId="77777777" w:rsidR="000B2DDD" w:rsidRDefault="000B2DDD" w:rsidP="00C50DAC">
            <w:pPr>
              <w:rPr>
                <w:rFonts w:eastAsiaTheme="minorEastAsia"/>
              </w:rPr>
            </w:pPr>
            <w:r w:rsidRPr="00115BDE">
              <w:rPr>
                <w:rFonts w:eastAsiaTheme="minorEastAsia" w:hint="eastAsia"/>
              </w:rPr>
              <w:lastRenderedPageBreak/>
              <w:t>CATT</w:t>
            </w:r>
          </w:p>
        </w:tc>
        <w:tc>
          <w:tcPr>
            <w:tcW w:w="8902" w:type="dxa"/>
          </w:tcPr>
          <w:p w14:paraId="41817ED9" w14:textId="77777777" w:rsidR="000B2DDD" w:rsidRDefault="000B2DDD" w:rsidP="00C50DAC">
            <w:pPr>
              <w:spacing w:afterLines="50" w:after="120"/>
              <w:jc w:val="both"/>
              <w:rPr>
                <w:rFonts w:eastAsiaTheme="minorEastAsia"/>
                <w:b/>
              </w:rPr>
            </w:pPr>
            <w:r>
              <w:rPr>
                <w:rFonts w:eastAsiaTheme="minorEastAsia" w:hint="eastAsia"/>
                <w:b/>
              </w:rPr>
              <w:t xml:space="preserve">Proposal 9: The direct-link interference should be reflected in link budget analysis by similar approach as self-interference, without specific LLS </w:t>
            </w:r>
            <w:r>
              <w:rPr>
                <w:rFonts w:eastAsiaTheme="minorEastAsia"/>
                <w:b/>
              </w:rPr>
              <w:t>modelling</w:t>
            </w:r>
            <w:r>
              <w:rPr>
                <w:rFonts w:eastAsiaTheme="minorEastAsia" w:hint="eastAsia"/>
                <w:b/>
              </w:rPr>
              <w:t>.</w:t>
            </w:r>
          </w:p>
          <w:p w14:paraId="1FEC1414" w14:textId="77777777" w:rsidR="000B2DDD" w:rsidRPr="004C2867" w:rsidRDefault="000B2DDD" w:rsidP="00C50DAC">
            <w:pPr>
              <w:rPr>
                <w:rFonts w:eastAsiaTheme="minorEastAsia"/>
              </w:rPr>
            </w:pPr>
          </w:p>
        </w:tc>
      </w:tr>
      <w:tr w:rsidR="000B2DDD" w14:paraId="4704E8C7" w14:textId="77777777" w:rsidTr="00C50DAC">
        <w:tc>
          <w:tcPr>
            <w:tcW w:w="729" w:type="dxa"/>
          </w:tcPr>
          <w:p w14:paraId="0BB64535" w14:textId="77777777" w:rsidR="000B2DDD" w:rsidRDefault="000B2DDD" w:rsidP="00C50DAC">
            <w:pPr>
              <w:rPr>
                <w:rFonts w:eastAsiaTheme="minorEastAsia"/>
              </w:rPr>
            </w:pPr>
            <w:r w:rsidRPr="00115BDE">
              <w:rPr>
                <w:rFonts w:eastAsiaTheme="minorEastAsia" w:hint="eastAsia"/>
              </w:rPr>
              <w:t>CATT</w:t>
            </w:r>
          </w:p>
        </w:tc>
        <w:tc>
          <w:tcPr>
            <w:tcW w:w="8902" w:type="dxa"/>
          </w:tcPr>
          <w:p w14:paraId="6A89B919" w14:textId="77777777" w:rsidR="000B2DDD" w:rsidRDefault="000B2DDD" w:rsidP="00C50DAC">
            <w:pPr>
              <w:spacing w:afterLines="50" w:after="120"/>
              <w:jc w:val="both"/>
              <w:rPr>
                <w:rFonts w:eastAsiaTheme="minorEastAsia"/>
                <w:b/>
              </w:rPr>
            </w:pPr>
            <w:r>
              <w:rPr>
                <w:rFonts w:eastAsiaTheme="minorEastAsia" w:hint="eastAsia"/>
                <w:b/>
              </w:rPr>
              <w:t xml:space="preserve">Proposal 13: </w:t>
            </w:r>
            <w:r>
              <w:rPr>
                <w:rFonts w:eastAsiaTheme="minorEastAsia"/>
                <w:b/>
              </w:rPr>
              <w:t xml:space="preserve">The transmission power of carrier wave should be determined based on the assumption that the carrier wave is transmitted in </w:t>
            </w:r>
            <w:r>
              <w:rPr>
                <w:rFonts w:eastAsiaTheme="minorEastAsia" w:hint="eastAsia"/>
                <w:b/>
              </w:rPr>
              <w:t>UL</w:t>
            </w:r>
            <w:r>
              <w:rPr>
                <w:rFonts w:eastAsiaTheme="minorEastAsia"/>
                <w:b/>
              </w:rPr>
              <w:t xml:space="preserve"> spectrum</w:t>
            </w:r>
            <w:r>
              <w:rPr>
                <w:rFonts w:eastAsiaTheme="minorEastAsia" w:hint="eastAsia"/>
                <w:b/>
              </w:rPr>
              <w:t>.</w:t>
            </w:r>
          </w:p>
          <w:p w14:paraId="408EF2C9" w14:textId="77777777" w:rsidR="000B2DDD" w:rsidRPr="004C2867" w:rsidRDefault="000B2DDD" w:rsidP="00C50DAC">
            <w:pPr>
              <w:rPr>
                <w:rFonts w:eastAsiaTheme="minorEastAsia"/>
              </w:rPr>
            </w:pPr>
          </w:p>
        </w:tc>
      </w:tr>
      <w:tr w:rsidR="000B2DDD" w14:paraId="07BA7E76" w14:textId="77777777" w:rsidTr="00C50DAC">
        <w:tc>
          <w:tcPr>
            <w:tcW w:w="729" w:type="dxa"/>
          </w:tcPr>
          <w:p w14:paraId="2262F961" w14:textId="77777777" w:rsidR="000B2DDD" w:rsidRDefault="000B2DDD" w:rsidP="00C50DAC">
            <w:pPr>
              <w:rPr>
                <w:rFonts w:eastAsiaTheme="minorEastAsia"/>
              </w:rPr>
            </w:pPr>
            <w:r w:rsidRPr="00115BDE">
              <w:rPr>
                <w:rFonts w:eastAsiaTheme="minorEastAsia" w:hint="eastAsia"/>
              </w:rPr>
              <w:t>CATT</w:t>
            </w:r>
          </w:p>
        </w:tc>
        <w:tc>
          <w:tcPr>
            <w:tcW w:w="8902" w:type="dxa"/>
          </w:tcPr>
          <w:p w14:paraId="4A05C4F8" w14:textId="77777777" w:rsidR="000B2DDD" w:rsidRDefault="000B2DDD" w:rsidP="00C50DAC">
            <w:pPr>
              <w:spacing w:afterLines="50" w:after="120"/>
              <w:jc w:val="both"/>
              <w:rPr>
                <w:rFonts w:eastAsiaTheme="minorEastAsia"/>
                <w:b/>
              </w:rPr>
            </w:pPr>
            <w:r>
              <w:rPr>
                <w:rFonts w:eastAsiaTheme="minorEastAsia" w:hint="eastAsia"/>
                <w:b/>
              </w:rPr>
              <w:t xml:space="preserve">Proposal 17: For the </w:t>
            </w:r>
            <w:r>
              <w:rPr>
                <w:rFonts w:eastAsiaTheme="minorEastAsia"/>
                <w:b/>
              </w:rPr>
              <w:t>“</w:t>
            </w:r>
            <w:r>
              <w:rPr>
                <w:rFonts w:eastAsiaTheme="minorEastAsia" w:hint="eastAsia"/>
                <w:b/>
              </w:rPr>
              <w:t>Total Tx Power</w:t>
            </w:r>
            <w:r>
              <w:rPr>
                <w:rFonts w:eastAsiaTheme="minorEastAsia"/>
                <w:b/>
              </w:rPr>
              <w:t>”</w:t>
            </w:r>
            <w:r>
              <w:rPr>
                <w:rFonts w:eastAsiaTheme="minorEastAsia" w:hint="eastAsia"/>
                <w:b/>
              </w:rPr>
              <w:t xml:space="preserve"> in the link budget template, </w:t>
            </w:r>
            <w:r>
              <w:rPr>
                <w:rFonts w:eastAsiaTheme="minorEastAsia"/>
                <w:b/>
              </w:rPr>
              <w:t>D2R-CWRxPower-Alt1</w:t>
            </w:r>
            <w:r>
              <w:rPr>
                <w:rFonts w:eastAsiaTheme="minorEastAsia" w:hint="eastAsia"/>
                <w:b/>
              </w:rPr>
              <w:t xml:space="preserve"> should be used.</w:t>
            </w:r>
          </w:p>
          <w:p w14:paraId="5A6249EA" w14:textId="77777777" w:rsidR="000B2DDD" w:rsidRPr="004C2867" w:rsidRDefault="000B2DDD" w:rsidP="00C50DAC">
            <w:pPr>
              <w:rPr>
                <w:rFonts w:eastAsiaTheme="minorEastAsia"/>
              </w:rPr>
            </w:pPr>
          </w:p>
        </w:tc>
      </w:tr>
      <w:tr w:rsidR="000B2DDD" w:rsidRPr="004C2867" w14:paraId="3EADFAD0" w14:textId="77777777" w:rsidTr="00C50DAC">
        <w:tc>
          <w:tcPr>
            <w:tcW w:w="729" w:type="dxa"/>
          </w:tcPr>
          <w:p w14:paraId="1892304A" w14:textId="77777777" w:rsidR="000B2DDD" w:rsidRDefault="000B2DDD" w:rsidP="00C50DAC">
            <w:pPr>
              <w:rPr>
                <w:rFonts w:eastAsiaTheme="minorEastAsia"/>
              </w:rPr>
            </w:pPr>
            <w:r w:rsidRPr="00115BDE">
              <w:rPr>
                <w:rFonts w:eastAsiaTheme="minorEastAsia" w:hint="eastAsia"/>
              </w:rPr>
              <w:t>CATT</w:t>
            </w:r>
          </w:p>
        </w:tc>
        <w:tc>
          <w:tcPr>
            <w:tcW w:w="8902" w:type="dxa"/>
          </w:tcPr>
          <w:p w14:paraId="3B533BEF" w14:textId="77777777" w:rsidR="000B2DDD" w:rsidRDefault="000B2DDD" w:rsidP="00C50DAC">
            <w:pPr>
              <w:spacing w:afterLines="50" w:after="120"/>
              <w:jc w:val="both"/>
              <w:rPr>
                <w:rFonts w:eastAsiaTheme="minorEastAsia"/>
                <w:b/>
              </w:rPr>
            </w:pPr>
            <w:r>
              <w:rPr>
                <w:rFonts w:eastAsiaTheme="minorEastAsia"/>
                <w:b/>
              </w:rPr>
              <w:t xml:space="preserve">Proposal </w:t>
            </w:r>
            <w:r>
              <w:rPr>
                <w:rFonts w:eastAsiaTheme="minorEastAsia" w:hint="eastAsia"/>
                <w:b/>
              </w:rPr>
              <w:t>18</w:t>
            </w:r>
            <w:r>
              <w:rPr>
                <w:rFonts w:eastAsiaTheme="minorEastAsia"/>
                <w:b/>
              </w:rPr>
              <w:t xml:space="preserve">: </w:t>
            </w:r>
            <w:r>
              <w:rPr>
                <w:rFonts w:eastAsiaTheme="minorEastAsia" w:hint="eastAsia"/>
                <w:b/>
              </w:rPr>
              <w:t>B</w:t>
            </w:r>
            <w:r>
              <w:rPr>
                <w:rFonts w:eastAsiaTheme="minorEastAsia"/>
                <w:b/>
              </w:rPr>
              <w:t xml:space="preserve">udget-Alt </w:t>
            </w:r>
            <w:r>
              <w:rPr>
                <w:rFonts w:eastAsiaTheme="minorEastAsia" w:hint="eastAsia"/>
                <w:b/>
              </w:rPr>
              <w:t xml:space="preserve">1 should be used in the coverage evaluation for </w:t>
            </w:r>
            <w:r>
              <w:rPr>
                <w:rFonts w:eastAsiaTheme="minorEastAsia"/>
                <w:b/>
              </w:rPr>
              <w:t>R2D link</w:t>
            </w:r>
            <w:r>
              <w:rPr>
                <w:rFonts w:eastAsiaTheme="minorEastAsia" w:hint="eastAsia"/>
                <w:b/>
              </w:rPr>
              <w:t xml:space="preserve"> for Device 2. T</w:t>
            </w:r>
            <w:r>
              <w:rPr>
                <w:rFonts w:eastAsiaTheme="minorEastAsia"/>
                <w:b/>
              </w:rPr>
              <w:t>he definition of activation/energy harvesting threshold should be clarified.</w:t>
            </w:r>
          </w:p>
          <w:p w14:paraId="032F0A62" w14:textId="77777777" w:rsidR="000B2DDD" w:rsidRPr="004C2867" w:rsidRDefault="000B2DDD" w:rsidP="00C50DAC">
            <w:pPr>
              <w:rPr>
                <w:rFonts w:eastAsiaTheme="minorEastAsia"/>
              </w:rPr>
            </w:pPr>
          </w:p>
        </w:tc>
      </w:tr>
      <w:tr w:rsidR="000B2DDD" w:rsidRPr="004C2867" w14:paraId="0F4F3AE9" w14:textId="77777777" w:rsidTr="00C50DAC">
        <w:tc>
          <w:tcPr>
            <w:tcW w:w="729" w:type="dxa"/>
          </w:tcPr>
          <w:p w14:paraId="337BD3A9" w14:textId="77777777" w:rsidR="000B2DDD" w:rsidRDefault="000B2DDD" w:rsidP="00C50DAC">
            <w:pPr>
              <w:rPr>
                <w:rFonts w:eastAsiaTheme="minorEastAsia"/>
              </w:rPr>
            </w:pPr>
            <w:r w:rsidRPr="00115BDE">
              <w:rPr>
                <w:rFonts w:eastAsiaTheme="minorEastAsia" w:hint="eastAsia"/>
              </w:rPr>
              <w:t>CATT</w:t>
            </w:r>
          </w:p>
        </w:tc>
        <w:tc>
          <w:tcPr>
            <w:tcW w:w="8902" w:type="dxa"/>
          </w:tcPr>
          <w:p w14:paraId="3073B98F" w14:textId="77777777" w:rsidR="000B2DDD" w:rsidRDefault="000B2DDD" w:rsidP="00C50DAC">
            <w:pPr>
              <w:spacing w:afterLines="50" w:after="120"/>
              <w:jc w:val="both"/>
              <w:rPr>
                <w:rFonts w:eastAsiaTheme="minorEastAsia"/>
                <w:b/>
              </w:rPr>
            </w:pPr>
            <w:r>
              <w:rPr>
                <w:rFonts w:eastAsiaTheme="minorEastAsia"/>
                <w:b/>
              </w:rPr>
              <w:t xml:space="preserve">Proposal </w:t>
            </w:r>
            <w:r>
              <w:rPr>
                <w:rFonts w:eastAsiaTheme="minorEastAsia" w:hint="eastAsia"/>
                <w:b/>
              </w:rPr>
              <w:t>19</w:t>
            </w:r>
            <w:r>
              <w:rPr>
                <w:rFonts w:eastAsiaTheme="minorEastAsia"/>
                <w:b/>
              </w:rPr>
              <w:t>: The item “Ambient IoT backscatter loss” in the link budget template should be considered for both Device 1 and Device 2a.</w:t>
            </w:r>
          </w:p>
          <w:p w14:paraId="62A28182" w14:textId="77777777" w:rsidR="000B2DDD" w:rsidRPr="004C2867" w:rsidRDefault="000B2DDD" w:rsidP="00C50DAC">
            <w:pPr>
              <w:rPr>
                <w:rFonts w:eastAsiaTheme="minorEastAsia"/>
              </w:rPr>
            </w:pPr>
          </w:p>
        </w:tc>
      </w:tr>
      <w:tr w:rsidR="000B2DDD" w:rsidRPr="004C2867" w14:paraId="6DE72AFD" w14:textId="77777777" w:rsidTr="00C50DAC">
        <w:tc>
          <w:tcPr>
            <w:tcW w:w="729" w:type="dxa"/>
          </w:tcPr>
          <w:p w14:paraId="6D93B896" w14:textId="77777777" w:rsidR="000B2DDD" w:rsidRDefault="000B2DDD" w:rsidP="00C50DAC">
            <w:pPr>
              <w:rPr>
                <w:rFonts w:eastAsiaTheme="minorEastAsia"/>
              </w:rPr>
            </w:pPr>
            <w:r w:rsidRPr="00C1083A">
              <w:rPr>
                <w:rFonts w:eastAsiaTheme="minorEastAsia" w:hint="eastAsia"/>
              </w:rPr>
              <w:t>China Telecom</w:t>
            </w:r>
          </w:p>
        </w:tc>
        <w:tc>
          <w:tcPr>
            <w:tcW w:w="8902" w:type="dxa"/>
          </w:tcPr>
          <w:p w14:paraId="571D3852" w14:textId="77777777" w:rsidR="000B2DDD" w:rsidRPr="0082495F" w:rsidRDefault="000B2DDD" w:rsidP="00C50DAC">
            <w:pPr>
              <w:pStyle w:val="af5"/>
              <w:jc w:val="both"/>
              <w:rPr>
                <w:rFonts w:eastAsia="等线"/>
                <w:b/>
                <w:i/>
                <w:color w:val="000000" w:themeColor="text1"/>
                <w:sz w:val="21"/>
                <w:szCs w:val="21"/>
              </w:rPr>
            </w:pPr>
            <w:r w:rsidRPr="00F11726">
              <w:rPr>
                <w:b/>
                <w:i/>
                <w:color w:val="000000" w:themeColor="text1"/>
                <w:sz w:val="21"/>
                <w:szCs w:val="21"/>
              </w:rPr>
              <w:t>Proposal 2: Support to add 2GHz as an optional carrier frequency configuration in the simulation assumptions.</w:t>
            </w:r>
          </w:p>
          <w:p w14:paraId="170675F0" w14:textId="77777777" w:rsidR="000B2DDD" w:rsidRPr="004C2867" w:rsidRDefault="000B2DDD" w:rsidP="00C50DAC">
            <w:pPr>
              <w:rPr>
                <w:rFonts w:eastAsiaTheme="minorEastAsia"/>
              </w:rPr>
            </w:pPr>
          </w:p>
        </w:tc>
      </w:tr>
      <w:tr w:rsidR="000B2DDD" w14:paraId="4AC9CDF9" w14:textId="77777777" w:rsidTr="00C50DAC">
        <w:tc>
          <w:tcPr>
            <w:tcW w:w="729" w:type="dxa"/>
          </w:tcPr>
          <w:p w14:paraId="58690B98" w14:textId="77777777" w:rsidR="000B2DDD" w:rsidRDefault="000B2DDD" w:rsidP="00C50DAC">
            <w:pPr>
              <w:rPr>
                <w:rFonts w:eastAsiaTheme="minorEastAsia"/>
              </w:rPr>
            </w:pPr>
            <w:r w:rsidRPr="00C1083A">
              <w:rPr>
                <w:rFonts w:eastAsiaTheme="minorEastAsia" w:hint="eastAsia"/>
              </w:rPr>
              <w:t>China Telecom</w:t>
            </w:r>
          </w:p>
        </w:tc>
        <w:tc>
          <w:tcPr>
            <w:tcW w:w="8902" w:type="dxa"/>
          </w:tcPr>
          <w:p w14:paraId="50EE9E69" w14:textId="77777777" w:rsidR="000B2DDD" w:rsidRDefault="000B2DDD" w:rsidP="00C50DAC">
            <w:pPr>
              <w:rPr>
                <w:rFonts w:eastAsiaTheme="minorEastAsia"/>
              </w:rPr>
            </w:pPr>
            <w:r>
              <w:rPr>
                <w:rFonts w:eastAsiaTheme="minorEastAsia" w:hint="eastAsia"/>
              </w:rPr>
              <w:t>Proposal XX:</w:t>
            </w:r>
          </w:p>
          <w:p w14:paraId="6D3FF3F7" w14:textId="77777777" w:rsidR="000B2DDD" w:rsidRDefault="000B2DDD" w:rsidP="00C50DAC">
            <w:pPr>
              <w:rPr>
                <w:rFonts w:eastAsiaTheme="minorEastAsia"/>
              </w:rPr>
            </w:pPr>
          </w:p>
          <w:tbl>
            <w:tblPr>
              <w:tblStyle w:val="af1"/>
              <w:tblW w:w="10015" w:type="dxa"/>
              <w:tblLook w:val="04A0" w:firstRow="1" w:lastRow="0" w:firstColumn="1" w:lastColumn="0" w:noHBand="0" w:noVBand="1"/>
            </w:tblPr>
            <w:tblGrid>
              <w:gridCol w:w="1429"/>
              <w:gridCol w:w="1940"/>
              <w:gridCol w:w="5245"/>
              <w:gridCol w:w="2273"/>
            </w:tblGrid>
            <w:tr w:rsidR="000B2DDD" w:rsidRPr="00EB1685" w14:paraId="567FD0D7" w14:textId="77777777" w:rsidTr="00C50DAC">
              <w:trPr>
                <w:trHeight w:val="280"/>
              </w:trPr>
              <w:tc>
                <w:tcPr>
                  <w:tcW w:w="2928" w:type="dxa"/>
                  <w:gridSpan w:val="2"/>
                  <w:hideMark/>
                </w:tcPr>
                <w:p w14:paraId="497F320E" w14:textId="77777777" w:rsidR="000B2DDD" w:rsidRPr="00EB1685" w:rsidRDefault="000B2DDD" w:rsidP="00C50DAC">
                  <w:pPr>
                    <w:pStyle w:val="ListParagraph1"/>
                    <w:jc w:val="left"/>
                    <w:rPr>
                      <w:b/>
                      <w:bCs/>
                      <w:color w:val="000000" w:themeColor="text1"/>
                    </w:rPr>
                  </w:pPr>
                  <w:r w:rsidRPr="00EB1685">
                    <w:rPr>
                      <w:b/>
                      <w:bCs/>
                      <w:color w:val="000000" w:themeColor="text1"/>
                    </w:rPr>
                    <w:t>Parameters</w:t>
                  </w:r>
                </w:p>
              </w:tc>
              <w:tc>
                <w:tcPr>
                  <w:tcW w:w="5245" w:type="dxa"/>
                  <w:hideMark/>
                </w:tcPr>
                <w:p w14:paraId="2FB02F82" w14:textId="77777777" w:rsidR="000B2DDD" w:rsidRPr="00EB1685" w:rsidRDefault="000B2DDD" w:rsidP="00C50DAC">
                  <w:pPr>
                    <w:pStyle w:val="ListParagraph1"/>
                    <w:spacing w:after="0"/>
                    <w:jc w:val="left"/>
                    <w:rPr>
                      <w:b/>
                      <w:bCs/>
                      <w:color w:val="000000" w:themeColor="text1"/>
                    </w:rPr>
                  </w:pPr>
                  <w:r w:rsidRPr="00EB1685">
                    <w:rPr>
                      <w:b/>
                      <w:bCs/>
                      <w:color w:val="000000" w:themeColor="text1"/>
                    </w:rPr>
                    <w:t>Assumptions</w:t>
                  </w:r>
                </w:p>
              </w:tc>
              <w:tc>
                <w:tcPr>
                  <w:tcW w:w="1842" w:type="dxa"/>
                  <w:noWrap/>
                  <w:hideMark/>
                </w:tcPr>
                <w:p w14:paraId="151B61B3" w14:textId="77777777" w:rsidR="000B2DDD" w:rsidRPr="00EB1685" w:rsidRDefault="000B2DDD" w:rsidP="00C50DAC">
                  <w:pPr>
                    <w:pStyle w:val="ListParagraph1"/>
                    <w:spacing w:after="0"/>
                    <w:ind w:left="0"/>
                    <w:jc w:val="center"/>
                    <w:rPr>
                      <w:b/>
                      <w:bCs/>
                      <w:color w:val="000000" w:themeColor="text1"/>
                    </w:rPr>
                  </w:pPr>
                  <w:r>
                    <w:rPr>
                      <w:b/>
                      <w:bCs/>
                      <w:color w:val="000000" w:themeColor="text1"/>
                    </w:rPr>
                    <w:t>Our assumptions</w:t>
                  </w:r>
                </w:p>
              </w:tc>
            </w:tr>
            <w:tr w:rsidR="000B2DDD" w:rsidRPr="00EB1685" w14:paraId="51CB9936" w14:textId="77777777" w:rsidTr="00C50DAC">
              <w:trPr>
                <w:trHeight w:val="280"/>
              </w:trPr>
              <w:tc>
                <w:tcPr>
                  <w:tcW w:w="8173" w:type="dxa"/>
                  <w:gridSpan w:val="3"/>
                  <w:hideMark/>
                </w:tcPr>
                <w:p w14:paraId="007BA685" w14:textId="77777777" w:rsidR="000B2DDD" w:rsidRPr="00EB1685" w:rsidRDefault="000B2DDD" w:rsidP="00C50DAC">
                  <w:pPr>
                    <w:pStyle w:val="ListParagraph1"/>
                    <w:spacing w:after="0"/>
                    <w:jc w:val="center"/>
                    <w:rPr>
                      <w:b/>
                      <w:bCs/>
                      <w:color w:val="000000" w:themeColor="text1"/>
                    </w:rPr>
                  </w:pPr>
                  <w:r w:rsidRPr="00EB1685">
                    <w:rPr>
                      <w:b/>
                      <w:bCs/>
                      <w:color w:val="000000" w:themeColor="text1"/>
                    </w:rPr>
                    <w:t>Common parameters</w:t>
                  </w:r>
                </w:p>
              </w:tc>
              <w:tc>
                <w:tcPr>
                  <w:tcW w:w="1842" w:type="dxa"/>
                  <w:noWrap/>
                  <w:hideMark/>
                </w:tcPr>
                <w:p w14:paraId="22AFEAB3" w14:textId="77777777" w:rsidR="000B2DDD" w:rsidRPr="00EB1685" w:rsidRDefault="000B2DDD" w:rsidP="00C50DAC">
                  <w:pPr>
                    <w:pStyle w:val="ListParagraph1"/>
                    <w:spacing w:after="0"/>
                    <w:jc w:val="left"/>
                    <w:rPr>
                      <w:b/>
                      <w:bCs/>
                      <w:color w:val="000000" w:themeColor="text1"/>
                    </w:rPr>
                  </w:pPr>
                  <w:r w:rsidRPr="00EB1685">
                    <w:rPr>
                      <w:rFonts w:eastAsia="微软雅黑"/>
                      <w:b/>
                      <w:bCs/>
                      <w:color w:val="000000" w:themeColor="text1"/>
                    </w:rPr>
                    <w:t xml:space="preserve">　</w:t>
                  </w:r>
                </w:p>
              </w:tc>
            </w:tr>
            <w:tr w:rsidR="000B2DDD" w:rsidRPr="00EB1685" w14:paraId="6B8B8E5E" w14:textId="77777777" w:rsidTr="00C50DAC">
              <w:trPr>
                <w:trHeight w:val="253"/>
              </w:trPr>
              <w:tc>
                <w:tcPr>
                  <w:tcW w:w="2928" w:type="dxa"/>
                  <w:gridSpan w:val="2"/>
                  <w:noWrap/>
                  <w:hideMark/>
                </w:tcPr>
                <w:p w14:paraId="0AC19D33" w14:textId="77777777" w:rsidR="000B2DDD" w:rsidRPr="00EB1685" w:rsidRDefault="000B2DDD" w:rsidP="00C50DAC">
                  <w:pPr>
                    <w:pStyle w:val="ListParagraph1"/>
                    <w:spacing w:after="0"/>
                    <w:ind w:left="0"/>
                    <w:jc w:val="left"/>
                    <w:rPr>
                      <w:color w:val="000000" w:themeColor="text1"/>
                    </w:rPr>
                  </w:pPr>
                  <w:r w:rsidRPr="00EB1685">
                    <w:rPr>
                      <w:color w:val="000000" w:themeColor="text1"/>
                    </w:rPr>
                    <w:t>Carrier frequency</w:t>
                  </w:r>
                </w:p>
              </w:tc>
              <w:tc>
                <w:tcPr>
                  <w:tcW w:w="5245" w:type="dxa"/>
                  <w:hideMark/>
                </w:tcPr>
                <w:p w14:paraId="40B870F7" w14:textId="77777777" w:rsidR="000B2DDD" w:rsidRPr="00EB1685" w:rsidRDefault="000B2DDD" w:rsidP="00C50DAC">
                  <w:pPr>
                    <w:pStyle w:val="ListParagraph1"/>
                    <w:spacing w:after="0"/>
                    <w:ind w:left="0"/>
                    <w:jc w:val="left"/>
                    <w:rPr>
                      <w:color w:val="000000" w:themeColor="text1"/>
                    </w:rPr>
                  </w:pPr>
                  <w:r>
                    <w:rPr>
                      <w:color w:val="000000" w:themeColor="text1"/>
                    </w:rPr>
                    <w:t xml:space="preserve">900 MHz (M); </w:t>
                  </w:r>
                  <w:r w:rsidRPr="00EB1685">
                    <w:rPr>
                      <w:color w:val="000000" w:themeColor="text1"/>
                    </w:rPr>
                    <w:t>2 GHz (O)</w:t>
                  </w:r>
                </w:p>
              </w:tc>
              <w:tc>
                <w:tcPr>
                  <w:tcW w:w="1842" w:type="dxa"/>
                  <w:noWrap/>
                  <w:hideMark/>
                </w:tcPr>
                <w:p w14:paraId="7ED2797C" w14:textId="77777777" w:rsidR="000B2DDD" w:rsidRPr="001C6ABC" w:rsidRDefault="000B2DDD" w:rsidP="00C50DAC">
                  <w:pPr>
                    <w:pStyle w:val="ListParagraph1"/>
                    <w:spacing w:after="0"/>
                    <w:ind w:left="0"/>
                    <w:jc w:val="center"/>
                    <w:rPr>
                      <w:rFonts w:eastAsiaTheme="minorEastAsia"/>
                      <w:color w:val="000000" w:themeColor="text1"/>
                    </w:rPr>
                  </w:pPr>
                  <w:r w:rsidRPr="001C6ABC">
                    <w:rPr>
                      <w:color w:val="000000" w:themeColor="text1"/>
                    </w:rPr>
                    <w:t>900 MHz</w:t>
                  </w:r>
                  <w:r w:rsidRPr="001C6ABC">
                    <w:rPr>
                      <w:rFonts w:eastAsiaTheme="minorEastAsia"/>
                      <w:color w:val="000000" w:themeColor="text1"/>
                    </w:rPr>
                    <w:t>,</w:t>
                  </w:r>
                  <w:r w:rsidRPr="001C6ABC">
                    <w:rPr>
                      <w:color w:val="000000" w:themeColor="text1"/>
                    </w:rPr>
                    <w:t xml:space="preserve"> 2 GHz</w:t>
                  </w:r>
                </w:p>
              </w:tc>
            </w:tr>
            <w:tr w:rsidR="000B2DDD" w:rsidRPr="00EB1685" w14:paraId="5B4D3C8A" w14:textId="77777777" w:rsidTr="00C50DAC">
              <w:trPr>
                <w:trHeight w:val="280"/>
              </w:trPr>
              <w:tc>
                <w:tcPr>
                  <w:tcW w:w="2928" w:type="dxa"/>
                  <w:gridSpan w:val="2"/>
                  <w:noWrap/>
                  <w:hideMark/>
                </w:tcPr>
                <w:p w14:paraId="63E1A3F5" w14:textId="77777777" w:rsidR="000B2DDD" w:rsidRPr="00EB1685" w:rsidRDefault="000B2DDD" w:rsidP="00C50DAC">
                  <w:pPr>
                    <w:pStyle w:val="ListParagraph1"/>
                    <w:spacing w:after="0"/>
                    <w:ind w:left="0"/>
                    <w:jc w:val="left"/>
                    <w:rPr>
                      <w:color w:val="000000" w:themeColor="text1"/>
                    </w:rPr>
                  </w:pPr>
                  <w:r w:rsidRPr="00EB1685">
                    <w:rPr>
                      <w:color w:val="000000" w:themeColor="text1"/>
                    </w:rPr>
                    <w:t>SCS</w:t>
                  </w:r>
                </w:p>
              </w:tc>
              <w:tc>
                <w:tcPr>
                  <w:tcW w:w="5245" w:type="dxa"/>
                  <w:hideMark/>
                </w:tcPr>
                <w:p w14:paraId="625BD8ED" w14:textId="77777777" w:rsidR="000B2DDD" w:rsidRPr="00EB1685" w:rsidRDefault="000B2DDD" w:rsidP="00C50DAC">
                  <w:pPr>
                    <w:pStyle w:val="ListParagraph1"/>
                    <w:spacing w:after="0"/>
                    <w:ind w:left="0"/>
                    <w:jc w:val="left"/>
                    <w:rPr>
                      <w:color w:val="000000" w:themeColor="text1"/>
                    </w:rPr>
                  </w:pPr>
                  <w:r w:rsidRPr="00EB1685">
                    <w:rPr>
                      <w:color w:val="000000" w:themeColor="text1"/>
                    </w:rPr>
                    <w:t>15 kHz as baseline</w:t>
                  </w:r>
                </w:p>
              </w:tc>
              <w:tc>
                <w:tcPr>
                  <w:tcW w:w="1842" w:type="dxa"/>
                  <w:noWrap/>
                  <w:hideMark/>
                </w:tcPr>
                <w:p w14:paraId="789DDDA7" w14:textId="77777777" w:rsidR="000B2DDD" w:rsidRPr="001C6ABC" w:rsidRDefault="000B2DDD" w:rsidP="00C50DAC">
                  <w:pPr>
                    <w:pStyle w:val="ListParagraph1"/>
                    <w:spacing w:after="0"/>
                    <w:ind w:left="0"/>
                    <w:jc w:val="center"/>
                    <w:rPr>
                      <w:color w:val="000000" w:themeColor="text1"/>
                    </w:rPr>
                  </w:pPr>
                  <w:r w:rsidRPr="001C6ABC">
                    <w:rPr>
                      <w:rFonts w:eastAsia="微软雅黑"/>
                      <w:color w:val="000000" w:themeColor="text1"/>
                    </w:rPr>
                    <w:t>15kHz</w:t>
                  </w:r>
                </w:p>
              </w:tc>
            </w:tr>
            <w:tr w:rsidR="000B2DDD" w:rsidRPr="00EB1685" w14:paraId="6E287FC1" w14:textId="77777777" w:rsidTr="00C50DAC">
              <w:trPr>
                <w:trHeight w:val="520"/>
              </w:trPr>
              <w:tc>
                <w:tcPr>
                  <w:tcW w:w="2928" w:type="dxa"/>
                  <w:gridSpan w:val="2"/>
                  <w:noWrap/>
                  <w:hideMark/>
                </w:tcPr>
                <w:p w14:paraId="3D185120" w14:textId="77777777" w:rsidR="000B2DDD" w:rsidRPr="00EB1685" w:rsidRDefault="000B2DDD" w:rsidP="00C50DAC">
                  <w:pPr>
                    <w:pStyle w:val="ListParagraph1"/>
                    <w:spacing w:after="0"/>
                    <w:ind w:left="0"/>
                    <w:jc w:val="left"/>
                    <w:rPr>
                      <w:color w:val="000000" w:themeColor="text1"/>
                    </w:rPr>
                  </w:pPr>
                  <w:r w:rsidRPr="00EB1685">
                    <w:rPr>
                      <w:color w:val="000000" w:themeColor="text1"/>
                    </w:rPr>
                    <w:t>Block structure</w:t>
                  </w:r>
                </w:p>
              </w:tc>
              <w:tc>
                <w:tcPr>
                  <w:tcW w:w="5245" w:type="dxa"/>
                  <w:hideMark/>
                </w:tcPr>
                <w:p w14:paraId="68ED0E0B" w14:textId="77777777" w:rsidR="000B2DDD" w:rsidRPr="00EB1685" w:rsidRDefault="000B2DDD" w:rsidP="00C50DAC">
                  <w:pPr>
                    <w:pStyle w:val="ListParagraph1"/>
                    <w:spacing w:after="0"/>
                    <w:ind w:left="0"/>
                    <w:jc w:val="left"/>
                    <w:rPr>
                      <w:color w:val="000000" w:themeColor="text1"/>
                    </w:rPr>
                  </w:pPr>
                  <w:r w:rsidRPr="00EB1685">
                    <w:rPr>
                      <w:color w:val="000000" w:themeColor="text1"/>
                    </w:rPr>
                    <w:t>Blocks as agreed in 9.4.2.3, or other blocks reported by companies</w:t>
                  </w:r>
                </w:p>
              </w:tc>
              <w:tc>
                <w:tcPr>
                  <w:tcW w:w="1842" w:type="dxa"/>
                  <w:noWrap/>
                  <w:hideMark/>
                </w:tcPr>
                <w:p w14:paraId="69409888" w14:textId="77777777" w:rsidR="000B2DDD" w:rsidRPr="00D32FB8" w:rsidRDefault="000B2DDD" w:rsidP="00C50DAC">
                  <w:pPr>
                    <w:pStyle w:val="ListParagraph1"/>
                    <w:spacing w:after="0"/>
                    <w:ind w:left="0"/>
                    <w:jc w:val="center"/>
                    <w:rPr>
                      <w:rFonts w:eastAsiaTheme="minorEastAsia"/>
                      <w:color w:val="000000" w:themeColor="text1"/>
                    </w:rPr>
                  </w:pPr>
                  <w:proofErr w:type="spellStart"/>
                  <w:r>
                    <w:rPr>
                      <w:rFonts w:eastAsiaTheme="minorEastAsia" w:hint="eastAsia"/>
                      <w:color w:val="000000" w:themeColor="text1"/>
                    </w:rPr>
                    <w:t>P</w:t>
                  </w:r>
                  <w:r>
                    <w:rPr>
                      <w:rFonts w:eastAsiaTheme="minorEastAsia"/>
                      <w:color w:val="000000" w:themeColor="text1"/>
                    </w:rPr>
                    <w:t>reamble+data+CRC</w:t>
                  </w:r>
                  <w:proofErr w:type="spellEnd"/>
                </w:p>
              </w:tc>
            </w:tr>
            <w:tr w:rsidR="000B2DDD" w:rsidRPr="00EB1685" w14:paraId="064BA6A6" w14:textId="77777777" w:rsidTr="00C50DAC">
              <w:trPr>
                <w:trHeight w:val="42"/>
              </w:trPr>
              <w:tc>
                <w:tcPr>
                  <w:tcW w:w="2928" w:type="dxa"/>
                  <w:gridSpan w:val="2"/>
                  <w:noWrap/>
                  <w:hideMark/>
                </w:tcPr>
                <w:p w14:paraId="22BA13F7" w14:textId="77777777" w:rsidR="000B2DDD" w:rsidRPr="00EB1685" w:rsidRDefault="000B2DDD" w:rsidP="00C50DAC">
                  <w:pPr>
                    <w:pStyle w:val="ListParagraph1"/>
                    <w:spacing w:after="0"/>
                    <w:ind w:left="0"/>
                    <w:jc w:val="left"/>
                    <w:rPr>
                      <w:color w:val="000000" w:themeColor="text1"/>
                    </w:rPr>
                  </w:pPr>
                  <w:r w:rsidRPr="00EB1685">
                    <w:rPr>
                      <w:color w:val="000000" w:themeColor="text1"/>
                    </w:rPr>
                    <w:t>Channel model</w:t>
                  </w:r>
                </w:p>
              </w:tc>
              <w:tc>
                <w:tcPr>
                  <w:tcW w:w="5245" w:type="dxa"/>
                  <w:hideMark/>
                </w:tcPr>
                <w:p w14:paraId="579CA027" w14:textId="77777777" w:rsidR="000B2DDD" w:rsidRPr="00EB1685" w:rsidRDefault="000B2DDD" w:rsidP="00C50DAC">
                  <w:pPr>
                    <w:pStyle w:val="ListParagraph1"/>
                    <w:spacing w:after="0"/>
                    <w:ind w:left="0"/>
                    <w:jc w:val="left"/>
                    <w:rPr>
                      <w:color w:val="000000" w:themeColor="text1"/>
                    </w:rPr>
                  </w:pPr>
                  <w:r>
                    <w:rPr>
                      <w:color w:val="000000" w:themeColor="text1"/>
                    </w:rPr>
                    <w:t>TDL-A or TDL-D</w:t>
                  </w:r>
                </w:p>
              </w:tc>
              <w:tc>
                <w:tcPr>
                  <w:tcW w:w="1842" w:type="dxa"/>
                  <w:noWrap/>
                  <w:hideMark/>
                </w:tcPr>
                <w:p w14:paraId="2EB8E591" w14:textId="77777777" w:rsidR="000B2DDD" w:rsidRPr="001C6ABC" w:rsidRDefault="000B2DDD" w:rsidP="00C50DAC">
                  <w:pPr>
                    <w:pStyle w:val="ListParagraph1"/>
                    <w:spacing w:after="0"/>
                    <w:ind w:left="0"/>
                    <w:jc w:val="center"/>
                    <w:rPr>
                      <w:color w:val="000000" w:themeColor="text1"/>
                    </w:rPr>
                  </w:pPr>
                  <w:r w:rsidRPr="001C6ABC">
                    <w:rPr>
                      <w:color w:val="000000" w:themeColor="text1"/>
                    </w:rPr>
                    <w:t>TDL-A</w:t>
                  </w:r>
                </w:p>
              </w:tc>
            </w:tr>
            <w:tr w:rsidR="000B2DDD" w:rsidRPr="00EB1685" w14:paraId="684E0F6F" w14:textId="77777777" w:rsidTr="00C50DAC">
              <w:trPr>
                <w:trHeight w:val="280"/>
              </w:trPr>
              <w:tc>
                <w:tcPr>
                  <w:tcW w:w="2928" w:type="dxa"/>
                  <w:gridSpan w:val="2"/>
                  <w:noWrap/>
                  <w:hideMark/>
                </w:tcPr>
                <w:p w14:paraId="1F44DFE9" w14:textId="77777777" w:rsidR="000B2DDD" w:rsidRPr="00EB1685" w:rsidRDefault="000B2DDD" w:rsidP="00C50DAC">
                  <w:pPr>
                    <w:pStyle w:val="ListParagraph1"/>
                    <w:spacing w:after="0"/>
                    <w:ind w:left="0"/>
                    <w:jc w:val="left"/>
                    <w:rPr>
                      <w:color w:val="000000" w:themeColor="text1"/>
                    </w:rPr>
                  </w:pPr>
                  <w:r w:rsidRPr="00EB1685">
                    <w:rPr>
                      <w:color w:val="000000" w:themeColor="text1"/>
                    </w:rPr>
                    <w:t>Delay spread</w:t>
                  </w:r>
                </w:p>
              </w:tc>
              <w:tc>
                <w:tcPr>
                  <w:tcW w:w="5245" w:type="dxa"/>
                  <w:hideMark/>
                </w:tcPr>
                <w:p w14:paraId="304EAA90" w14:textId="77777777" w:rsidR="000B2DDD" w:rsidRPr="00EB1685" w:rsidRDefault="000B2DDD" w:rsidP="00C50DAC">
                  <w:pPr>
                    <w:pStyle w:val="ListParagraph1"/>
                    <w:spacing w:after="0"/>
                    <w:ind w:left="0"/>
                    <w:jc w:val="left"/>
                    <w:rPr>
                      <w:color w:val="000000" w:themeColor="text1"/>
                    </w:rPr>
                  </w:pPr>
                  <w:r w:rsidRPr="00EB1685">
                    <w:rPr>
                      <w:color w:val="000000" w:themeColor="text1"/>
                    </w:rPr>
                    <w:t>[30, 150] ns</w:t>
                  </w:r>
                </w:p>
              </w:tc>
              <w:tc>
                <w:tcPr>
                  <w:tcW w:w="1842" w:type="dxa"/>
                  <w:noWrap/>
                  <w:hideMark/>
                </w:tcPr>
                <w:p w14:paraId="54F223A3" w14:textId="77777777" w:rsidR="000B2DDD" w:rsidRPr="001C6ABC" w:rsidRDefault="000B2DDD" w:rsidP="00C50DAC">
                  <w:pPr>
                    <w:pStyle w:val="ListParagraph1"/>
                    <w:spacing w:after="0"/>
                    <w:ind w:left="0"/>
                    <w:jc w:val="center"/>
                    <w:rPr>
                      <w:color w:val="000000" w:themeColor="text1"/>
                    </w:rPr>
                  </w:pPr>
                  <w:r w:rsidRPr="001C6ABC">
                    <w:rPr>
                      <w:rFonts w:eastAsia="微软雅黑"/>
                      <w:color w:val="000000" w:themeColor="text1"/>
                    </w:rPr>
                    <w:t>30ns</w:t>
                  </w:r>
                </w:p>
              </w:tc>
            </w:tr>
            <w:tr w:rsidR="000B2DDD" w:rsidRPr="00EB1685" w14:paraId="43BB87BC" w14:textId="77777777" w:rsidTr="00C50DAC">
              <w:trPr>
                <w:trHeight w:val="280"/>
              </w:trPr>
              <w:tc>
                <w:tcPr>
                  <w:tcW w:w="2928" w:type="dxa"/>
                  <w:gridSpan w:val="2"/>
                  <w:noWrap/>
                  <w:hideMark/>
                </w:tcPr>
                <w:p w14:paraId="15B312C2" w14:textId="77777777" w:rsidR="000B2DDD" w:rsidRPr="00EB1685" w:rsidRDefault="000B2DDD" w:rsidP="00C50DAC">
                  <w:pPr>
                    <w:pStyle w:val="ListParagraph1"/>
                    <w:spacing w:after="0"/>
                    <w:ind w:left="0"/>
                    <w:jc w:val="left"/>
                    <w:rPr>
                      <w:color w:val="000000" w:themeColor="text1"/>
                    </w:rPr>
                  </w:pPr>
                  <w:r w:rsidRPr="00EB1685">
                    <w:rPr>
                      <w:color w:val="000000" w:themeColor="text1"/>
                    </w:rPr>
                    <w:t>Device velocity</w:t>
                  </w:r>
                </w:p>
              </w:tc>
              <w:tc>
                <w:tcPr>
                  <w:tcW w:w="5245" w:type="dxa"/>
                  <w:hideMark/>
                </w:tcPr>
                <w:p w14:paraId="11E35281" w14:textId="77777777" w:rsidR="000B2DDD" w:rsidRPr="00EB1685" w:rsidRDefault="000B2DDD" w:rsidP="00C50DAC">
                  <w:pPr>
                    <w:pStyle w:val="ListParagraph1"/>
                    <w:spacing w:after="0"/>
                    <w:ind w:left="0"/>
                    <w:jc w:val="left"/>
                    <w:rPr>
                      <w:color w:val="000000" w:themeColor="text1"/>
                    </w:rPr>
                  </w:pPr>
                  <w:r w:rsidRPr="00EB1685">
                    <w:rPr>
                      <w:color w:val="000000" w:themeColor="text1"/>
                    </w:rPr>
                    <w:t>3 km/h</w:t>
                  </w:r>
                </w:p>
              </w:tc>
              <w:tc>
                <w:tcPr>
                  <w:tcW w:w="1842" w:type="dxa"/>
                  <w:noWrap/>
                  <w:hideMark/>
                </w:tcPr>
                <w:p w14:paraId="58E0D0EA" w14:textId="77777777" w:rsidR="000B2DDD" w:rsidRPr="00AD76CF" w:rsidRDefault="000B2DDD" w:rsidP="00C50DAC">
                  <w:pPr>
                    <w:pStyle w:val="ListParagraph1"/>
                    <w:spacing w:after="0"/>
                    <w:ind w:left="0"/>
                    <w:jc w:val="center"/>
                    <w:rPr>
                      <w:rFonts w:eastAsiaTheme="minorEastAsia"/>
                      <w:color w:val="000000" w:themeColor="text1"/>
                    </w:rPr>
                  </w:pPr>
                  <w:r>
                    <w:rPr>
                      <w:rFonts w:eastAsiaTheme="minorEastAsia" w:hint="eastAsia"/>
                      <w:color w:val="000000" w:themeColor="text1"/>
                    </w:rPr>
                    <w:t>3</w:t>
                  </w:r>
                  <w:r>
                    <w:rPr>
                      <w:rFonts w:eastAsiaTheme="minorEastAsia"/>
                      <w:color w:val="000000" w:themeColor="text1"/>
                    </w:rPr>
                    <w:t>km/h</w:t>
                  </w:r>
                </w:p>
              </w:tc>
            </w:tr>
            <w:tr w:rsidR="000B2DDD" w:rsidRPr="00EB1685" w14:paraId="6E819C53" w14:textId="77777777" w:rsidTr="00C50DAC">
              <w:trPr>
                <w:trHeight w:val="40"/>
              </w:trPr>
              <w:tc>
                <w:tcPr>
                  <w:tcW w:w="2928" w:type="dxa"/>
                  <w:gridSpan w:val="2"/>
                  <w:noWrap/>
                  <w:hideMark/>
                </w:tcPr>
                <w:p w14:paraId="0C531243" w14:textId="77777777" w:rsidR="000B2DDD" w:rsidRPr="00AD76CF" w:rsidRDefault="000B2DDD" w:rsidP="00C50DAC">
                  <w:pPr>
                    <w:pStyle w:val="ListParagraph1"/>
                    <w:spacing w:after="0"/>
                    <w:ind w:left="0"/>
                    <w:jc w:val="left"/>
                    <w:rPr>
                      <w:rFonts w:eastAsiaTheme="minorEastAsia"/>
                      <w:color w:val="000000" w:themeColor="text1"/>
                    </w:rPr>
                  </w:pPr>
                  <w:r w:rsidRPr="00EB1685">
                    <w:rPr>
                      <w:color w:val="000000" w:themeColor="text1"/>
                    </w:rPr>
                    <w:t>Number of Tx/Rx chains for Ambient IoT device</w:t>
                  </w:r>
                </w:p>
              </w:tc>
              <w:tc>
                <w:tcPr>
                  <w:tcW w:w="5245" w:type="dxa"/>
                  <w:hideMark/>
                </w:tcPr>
                <w:p w14:paraId="69F05B72" w14:textId="77777777" w:rsidR="000B2DDD" w:rsidRPr="00EB1685" w:rsidRDefault="000B2DDD" w:rsidP="00C50DAC">
                  <w:pPr>
                    <w:pStyle w:val="ListParagraph1"/>
                    <w:spacing w:after="0"/>
                    <w:ind w:left="0"/>
                    <w:jc w:val="left"/>
                    <w:rPr>
                      <w:color w:val="000000" w:themeColor="text1"/>
                    </w:rPr>
                  </w:pPr>
                  <w:r w:rsidRPr="00EB1685">
                    <w:rPr>
                      <w:color w:val="000000" w:themeColor="text1"/>
                    </w:rPr>
                    <w:t>1</w:t>
                  </w:r>
                </w:p>
              </w:tc>
              <w:tc>
                <w:tcPr>
                  <w:tcW w:w="1842" w:type="dxa"/>
                  <w:noWrap/>
                  <w:hideMark/>
                </w:tcPr>
                <w:p w14:paraId="44F10CB7" w14:textId="77777777" w:rsidR="000B2DDD" w:rsidRPr="001C6ABC" w:rsidRDefault="000B2DDD" w:rsidP="00C50DAC">
                  <w:pPr>
                    <w:pStyle w:val="ListParagraph1"/>
                    <w:spacing w:after="0"/>
                    <w:rPr>
                      <w:color w:val="000000" w:themeColor="text1"/>
                    </w:rPr>
                  </w:pPr>
                  <w:r w:rsidRPr="001C6ABC">
                    <w:rPr>
                      <w:rFonts w:eastAsia="微软雅黑"/>
                      <w:color w:val="000000" w:themeColor="text1"/>
                    </w:rPr>
                    <w:t>1</w:t>
                  </w:r>
                </w:p>
              </w:tc>
            </w:tr>
            <w:tr w:rsidR="000B2DDD" w:rsidRPr="00EB1685" w14:paraId="593994B3" w14:textId="77777777" w:rsidTr="00C50DAC">
              <w:trPr>
                <w:trHeight w:val="260"/>
              </w:trPr>
              <w:tc>
                <w:tcPr>
                  <w:tcW w:w="988" w:type="dxa"/>
                  <w:vMerge w:val="restart"/>
                  <w:noWrap/>
                  <w:hideMark/>
                </w:tcPr>
                <w:p w14:paraId="7D56FFCE" w14:textId="77777777" w:rsidR="000B2DDD" w:rsidRPr="00EB1685" w:rsidRDefault="000B2DDD" w:rsidP="00C50DAC">
                  <w:pPr>
                    <w:pStyle w:val="ListParagraph1"/>
                    <w:spacing w:after="0"/>
                    <w:ind w:left="0"/>
                    <w:jc w:val="left"/>
                    <w:rPr>
                      <w:color w:val="000000" w:themeColor="text1"/>
                    </w:rPr>
                  </w:pPr>
                  <w:r w:rsidRPr="00EB1685">
                    <w:rPr>
                      <w:color w:val="000000" w:themeColor="text1"/>
                    </w:rPr>
                    <w:t>BS</w:t>
                  </w:r>
                </w:p>
              </w:tc>
              <w:tc>
                <w:tcPr>
                  <w:tcW w:w="1940" w:type="dxa"/>
                  <w:noWrap/>
                  <w:hideMark/>
                </w:tcPr>
                <w:p w14:paraId="0DA07228" w14:textId="77777777" w:rsidR="000B2DDD" w:rsidRPr="00EB1685" w:rsidRDefault="000B2DDD" w:rsidP="00C50DAC">
                  <w:pPr>
                    <w:pStyle w:val="ListParagraph1"/>
                    <w:spacing w:after="0"/>
                    <w:ind w:left="0"/>
                    <w:jc w:val="left"/>
                    <w:rPr>
                      <w:color w:val="000000" w:themeColor="text1"/>
                    </w:rPr>
                  </w:pPr>
                  <w:r w:rsidRPr="00EB1685">
                    <w:rPr>
                      <w:color w:val="000000" w:themeColor="text1"/>
                    </w:rPr>
                    <w:t>Number of antenna elements</w:t>
                  </w:r>
                </w:p>
              </w:tc>
              <w:tc>
                <w:tcPr>
                  <w:tcW w:w="5245" w:type="dxa"/>
                  <w:noWrap/>
                  <w:hideMark/>
                </w:tcPr>
                <w:p w14:paraId="5F4826CC" w14:textId="77777777" w:rsidR="000B2DDD" w:rsidRPr="00EB1685" w:rsidRDefault="000B2DDD" w:rsidP="00C50DAC">
                  <w:pPr>
                    <w:pStyle w:val="ListParagraph1"/>
                    <w:spacing w:after="0"/>
                    <w:ind w:left="0"/>
                    <w:jc w:val="left"/>
                    <w:rPr>
                      <w:color w:val="000000" w:themeColor="text1"/>
                    </w:rPr>
                  </w:pPr>
                  <w:r w:rsidRPr="00EB1685">
                    <w:rPr>
                      <w:color w:val="000000" w:themeColor="text1"/>
                    </w:rPr>
                    <w:t>2 or 4</w:t>
                  </w:r>
                </w:p>
              </w:tc>
              <w:tc>
                <w:tcPr>
                  <w:tcW w:w="1842" w:type="dxa"/>
                  <w:noWrap/>
                  <w:hideMark/>
                </w:tcPr>
                <w:p w14:paraId="6E0537C6" w14:textId="77777777" w:rsidR="000B2DDD" w:rsidRPr="001C6ABC" w:rsidRDefault="000B2DDD" w:rsidP="00C50DAC">
                  <w:pPr>
                    <w:pStyle w:val="ListParagraph1"/>
                    <w:spacing w:after="0"/>
                    <w:rPr>
                      <w:color w:val="000000" w:themeColor="text1"/>
                    </w:rPr>
                  </w:pPr>
                  <w:r w:rsidRPr="001C6ABC">
                    <w:rPr>
                      <w:rFonts w:eastAsia="微软雅黑"/>
                      <w:color w:val="000000" w:themeColor="text1"/>
                    </w:rPr>
                    <w:t>2</w:t>
                  </w:r>
                </w:p>
              </w:tc>
            </w:tr>
            <w:tr w:rsidR="000B2DDD" w:rsidRPr="00EB1685" w14:paraId="7DF133DD" w14:textId="77777777" w:rsidTr="00C50DAC">
              <w:trPr>
                <w:trHeight w:val="260"/>
              </w:trPr>
              <w:tc>
                <w:tcPr>
                  <w:tcW w:w="988" w:type="dxa"/>
                  <w:vMerge/>
                  <w:hideMark/>
                </w:tcPr>
                <w:p w14:paraId="110A74EA" w14:textId="77777777" w:rsidR="000B2DDD" w:rsidRPr="00EB1685" w:rsidRDefault="000B2DDD" w:rsidP="00C50DAC">
                  <w:pPr>
                    <w:pStyle w:val="ListParagraph1"/>
                    <w:spacing w:after="0"/>
                    <w:jc w:val="left"/>
                    <w:rPr>
                      <w:color w:val="000000" w:themeColor="text1"/>
                    </w:rPr>
                  </w:pPr>
                </w:p>
              </w:tc>
              <w:tc>
                <w:tcPr>
                  <w:tcW w:w="1940" w:type="dxa"/>
                  <w:noWrap/>
                  <w:hideMark/>
                </w:tcPr>
                <w:p w14:paraId="5933FF56" w14:textId="77777777" w:rsidR="000B2DDD" w:rsidRPr="00EB1685" w:rsidRDefault="000B2DDD" w:rsidP="00C50DAC">
                  <w:pPr>
                    <w:pStyle w:val="ListParagraph1"/>
                    <w:spacing w:after="0"/>
                    <w:ind w:left="0"/>
                    <w:jc w:val="left"/>
                    <w:rPr>
                      <w:color w:val="000000" w:themeColor="text1"/>
                    </w:rPr>
                  </w:pPr>
                  <w:r w:rsidRPr="00EB1685">
                    <w:rPr>
                      <w:color w:val="000000" w:themeColor="text1"/>
                    </w:rPr>
                    <w:t>Number of TXRUs</w:t>
                  </w:r>
                </w:p>
              </w:tc>
              <w:tc>
                <w:tcPr>
                  <w:tcW w:w="5245" w:type="dxa"/>
                  <w:noWrap/>
                  <w:hideMark/>
                </w:tcPr>
                <w:p w14:paraId="3AD76746" w14:textId="77777777" w:rsidR="000B2DDD" w:rsidRPr="00EB1685" w:rsidRDefault="000B2DDD" w:rsidP="00C50DAC">
                  <w:pPr>
                    <w:pStyle w:val="ListParagraph1"/>
                    <w:spacing w:after="0"/>
                    <w:ind w:left="0"/>
                    <w:jc w:val="left"/>
                    <w:rPr>
                      <w:color w:val="000000" w:themeColor="text1"/>
                    </w:rPr>
                  </w:pPr>
                  <w:r w:rsidRPr="00EB1685">
                    <w:rPr>
                      <w:color w:val="000000" w:themeColor="text1"/>
                    </w:rPr>
                    <w:t>2 or 4</w:t>
                  </w:r>
                </w:p>
              </w:tc>
              <w:tc>
                <w:tcPr>
                  <w:tcW w:w="1842" w:type="dxa"/>
                  <w:noWrap/>
                  <w:hideMark/>
                </w:tcPr>
                <w:p w14:paraId="74A1CAE2" w14:textId="77777777" w:rsidR="000B2DDD" w:rsidRPr="001C6ABC" w:rsidRDefault="000B2DDD" w:rsidP="00C50DAC">
                  <w:pPr>
                    <w:pStyle w:val="ListParagraph1"/>
                    <w:spacing w:after="0"/>
                    <w:rPr>
                      <w:color w:val="000000" w:themeColor="text1"/>
                    </w:rPr>
                  </w:pPr>
                  <w:r w:rsidRPr="001C6ABC">
                    <w:rPr>
                      <w:rFonts w:eastAsia="微软雅黑"/>
                      <w:color w:val="000000" w:themeColor="text1"/>
                    </w:rPr>
                    <w:t>2</w:t>
                  </w:r>
                </w:p>
              </w:tc>
            </w:tr>
            <w:tr w:rsidR="000B2DDD" w:rsidRPr="00EB1685" w14:paraId="3B8F8A52" w14:textId="77777777" w:rsidTr="00C50DAC">
              <w:trPr>
                <w:trHeight w:val="260"/>
              </w:trPr>
              <w:tc>
                <w:tcPr>
                  <w:tcW w:w="988" w:type="dxa"/>
                  <w:vMerge w:val="restart"/>
                  <w:noWrap/>
                  <w:hideMark/>
                </w:tcPr>
                <w:p w14:paraId="295F978D" w14:textId="77777777" w:rsidR="000B2DDD" w:rsidRPr="00EB1685" w:rsidRDefault="000B2DDD" w:rsidP="00C50DAC">
                  <w:pPr>
                    <w:pStyle w:val="ListParagraph1"/>
                    <w:spacing w:after="0"/>
                    <w:ind w:left="0"/>
                    <w:jc w:val="left"/>
                    <w:rPr>
                      <w:color w:val="000000" w:themeColor="text1"/>
                    </w:rPr>
                  </w:pPr>
                  <w:r w:rsidRPr="00EB1685">
                    <w:rPr>
                      <w:color w:val="000000" w:themeColor="text1"/>
                    </w:rPr>
                    <w:t xml:space="preserve">Intermediate </w:t>
                  </w:r>
                  <w:r w:rsidRPr="00EB1685">
                    <w:rPr>
                      <w:color w:val="000000" w:themeColor="text1"/>
                    </w:rPr>
                    <w:lastRenderedPageBreak/>
                    <w:t>UE</w:t>
                  </w:r>
                </w:p>
              </w:tc>
              <w:tc>
                <w:tcPr>
                  <w:tcW w:w="1940" w:type="dxa"/>
                  <w:noWrap/>
                  <w:hideMark/>
                </w:tcPr>
                <w:p w14:paraId="5345D636" w14:textId="77777777" w:rsidR="000B2DDD" w:rsidRPr="00EB1685" w:rsidRDefault="000B2DDD" w:rsidP="00C50DAC">
                  <w:pPr>
                    <w:pStyle w:val="ListParagraph1"/>
                    <w:spacing w:after="0"/>
                    <w:ind w:left="0"/>
                    <w:jc w:val="left"/>
                    <w:rPr>
                      <w:color w:val="000000" w:themeColor="text1"/>
                    </w:rPr>
                  </w:pPr>
                  <w:r w:rsidRPr="00EB1685">
                    <w:rPr>
                      <w:color w:val="000000" w:themeColor="text1"/>
                    </w:rPr>
                    <w:lastRenderedPageBreak/>
                    <w:t xml:space="preserve">Number of </w:t>
                  </w:r>
                  <w:r w:rsidRPr="00EB1685">
                    <w:rPr>
                      <w:color w:val="000000" w:themeColor="text1"/>
                    </w:rPr>
                    <w:lastRenderedPageBreak/>
                    <w:t>antenna elements</w:t>
                  </w:r>
                </w:p>
              </w:tc>
              <w:tc>
                <w:tcPr>
                  <w:tcW w:w="5245" w:type="dxa"/>
                  <w:noWrap/>
                  <w:hideMark/>
                </w:tcPr>
                <w:p w14:paraId="3937B53A" w14:textId="77777777" w:rsidR="000B2DDD" w:rsidRPr="00EB1685" w:rsidRDefault="000B2DDD" w:rsidP="00C50DAC">
                  <w:pPr>
                    <w:pStyle w:val="ListParagraph1"/>
                    <w:spacing w:after="0"/>
                    <w:ind w:left="0"/>
                    <w:jc w:val="left"/>
                    <w:rPr>
                      <w:color w:val="000000" w:themeColor="text1"/>
                    </w:rPr>
                  </w:pPr>
                  <w:r w:rsidRPr="00EB1685">
                    <w:rPr>
                      <w:color w:val="000000" w:themeColor="text1"/>
                    </w:rPr>
                    <w:lastRenderedPageBreak/>
                    <w:t>1 or 2</w:t>
                  </w:r>
                </w:p>
              </w:tc>
              <w:tc>
                <w:tcPr>
                  <w:tcW w:w="1842" w:type="dxa"/>
                  <w:noWrap/>
                  <w:hideMark/>
                </w:tcPr>
                <w:p w14:paraId="29304338" w14:textId="77777777" w:rsidR="000B2DDD" w:rsidRPr="001C6ABC" w:rsidRDefault="000B2DDD" w:rsidP="00C50DAC">
                  <w:pPr>
                    <w:pStyle w:val="ListParagraph1"/>
                    <w:spacing w:after="0"/>
                    <w:rPr>
                      <w:color w:val="000000" w:themeColor="text1"/>
                    </w:rPr>
                  </w:pPr>
                  <w:r>
                    <w:rPr>
                      <w:rFonts w:eastAsia="微软雅黑"/>
                      <w:color w:val="000000" w:themeColor="text1"/>
                    </w:rPr>
                    <w:t>-</w:t>
                  </w:r>
                </w:p>
              </w:tc>
            </w:tr>
            <w:tr w:rsidR="000B2DDD" w:rsidRPr="00EB1685" w14:paraId="45DDB03B" w14:textId="77777777" w:rsidTr="00C50DAC">
              <w:trPr>
                <w:trHeight w:val="260"/>
              </w:trPr>
              <w:tc>
                <w:tcPr>
                  <w:tcW w:w="988" w:type="dxa"/>
                  <w:vMerge/>
                  <w:hideMark/>
                </w:tcPr>
                <w:p w14:paraId="0CBA3080" w14:textId="77777777" w:rsidR="000B2DDD" w:rsidRPr="00EB1685" w:rsidRDefault="000B2DDD" w:rsidP="00C50DAC">
                  <w:pPr>
                    <w:pStyle w:val="ListParagraph1"/>
                    <w:spacing w:after="0"/>
                    <w:jc w:val="left"/>
                    <w:rPr>
                      <w:color w:val="000000" w:themeColor="text1"/>
                    </w:rPr>
                  </w:pPr>
                </w:p>
              </w:tc>
              <w:tc>
                <w:tcPr>
                  <w:tcW w:w="1940" w:type="dxa"/>
                  <w:noWrap/>
                  <w:hideMark/>
                </w:tcPr>
                <w:p w14:paraId="5DE367A1" w14:textId="77777777" w:rsidR="000B2DDD" w:rsidRPr="00EB1685" w:rsidRDefault="000B2DDD" w:rsidP="00C50DAC">
                  <w:pPr>
                    <w:pStyle w:val="ListParagraph1"/>
                    <w:spacing w:after="0"/>
                    <w:ind w:left="0"/>
                    <w:jc w:val="left"/>
                    <w:rPr>
                      <w:color w:val="000000" w:themeColor="text1"/>
                    </w:rPr>
                  </w:pPr>
                  <w:r w:rsidRPr="00EB1685">
                    <w:rPr>
                      <w:color w:val="000000" w:themeColor="text1"/>
                    </w:rPr>
                    <w:t>Number of TXRUs</w:t>
                  </w:r>
                </w:p>
              </w:tc>
              <w:tc>
                <w:tcPr>
                  <w:tcW w:w="5245" w:type="dxa"/>
                  <w:noWrap/>
                  <w:hideMark/>
                </w:tcPr>
                <w:p w14:paraId="780B701D" w14:textId="77777777" w:rsidR="000B2DDD" w:rsidRPr="00EB1685" w:rsidRDefault="000B2DDD" w:rsidP="00C50DAC">
                  <w:pPr>
                    <w:pStyle w:val="ListParagraph1"/>
                    <w:spacing w:after="0"/>
                    <w:ind w:left="0"/>
                    <w:jc w:val="left"/>
                    <w:rPr>
                      <w:color w:val="000000" w:themeColor="text1"/>
                    </w:rPr>
                  </w:pPr>
                  <w:r w:rsidRPr="00EB1685">
                    <w:rPr>
                      <w:color w:val="000000" w:themeColor="text1"/>
                    </w:rPr>
                    <w:t>1 or 2</w:t>
                  </w:r>
                </w:p>
              </w:tc>
              <w:tc>
                <w:tcPr>
                  <w:tcW w:w="1842" w:type="dxa"/>
                  <w:noWrap/>
                  <w:hideMark/>
                </w:tcPr>
                <w:p w14:paraId="69D90690" w14:textId="77777777" w:rsidR="000B2DDD" w:rsidRPr="001C6ABC" w:rsidRDefault="000B2DDD" w:rsidP="00C50DAC">
                  <w:pPr>
                    <w:pStyle w:val="ListParagraph1"/>
                    <w:spacing w:after="0"/>
                    <w:rPr>
                      <w:color w:val="000000" w:themeColor="text1"/>
                    </w:rPr>
                  </w:pPr>
                  <w:r>
                    <w:rPr>
                      <w:rFonts w:eastAsia="微软雅黑"/>
                      <w:color w:val="000000" w:themeColor="text1"/>
                    </w:rPr>
                    <w:t>-</w:t>
                  </w:r>
                </w:p>
              </w:tc>
            </w:tr>
            <w:tr w:rsidR="000B2DDD" w:rsidRPr="00EB1685" w14:paraId="04D5F26F" w14:textId="77777777" w:rsidTr="00C50DAC">
              <w:trPr>
                <w:trHeight w:val="280"/>
              </w:trPr>
              <w:tc>
                <w:tcPr>
                  <w:tcW w:w="2928" w:type="dxa"/>
                  <w:gridSpan w:val="2"/>
                  <w:noWrap/>
                  <w:hideMark/>
                </w:tcPr>
                <w:p w14:paraId="64BEB32E" w14:textId="77777777" w:rsidR="000B2DDD" w:rsidRPr="00EB1685" w:rsidRDefault="000B2DDD" w:rsidP="00C50DAC">
                  <w:pPr>
                    <w:pStyle w:val="ListParagraph1"/>
                    <w:spacing w:after="0"/>
                    <w:ind w:left="0"/>
                    <w:jc w:val="left"/>
                    <w:rPr>
                      <w:color w:val="000000" w:themeColor="text1"/>
                    </w:rPr>
                  </w:pPr>
                  <w:r w:rsidRPr="00EB1685">
                    <w:rPr>
                      <w:color w:val="000000" w:themeColor="text1"/>
                    </w:rPr>
                    <w:t>Reference data rate</w:t>
                  </w:r>
                </w:p>
              </w:tc>
              <w:tc>
                <w:tcPr>
                  <w:tcW w:w="5245" w:type="dxa"/>
                  <w:noWrap/>
                  <w:hideMark/>
                </w:tcPr>
                <w:p w14:paraId="02ECCD32" w14:textId="77777777" w:rsidR="000B2DDD" w:rsidRPr="00EB1685" w:rsidRDefault="000B2DDD" w:rsidP="00C50DAC">
                  <w:pPr>
                    <w:pStyle w:val="ListParagraph1"/>
                    <w:spacing w:after="0"/>
                    <w:ind w:left="0"/>
                    <w:jc w:val="left"/>
                    <w:rPr>
                      <w:color w:val="000000" w:themeColor="text1"/>
                    </w:rPr>
                  </w:pPr>
                  <w:r w:rsidRPr="00EB1685">
                    <w:rPr>
                      <w:color w:val="000000" w:themeColor="text1"/>
                    </w:rPr>
                    <w:t>[0.1, 1, 5] kbps</w:t>
                  </w:r>
                </w:p>
              </w:tc>
              <w:tc>
                <w:tcPr>
                  <w:tcW w:w="1842" w:type="dxa"/>
                  <w:noWrap/>
                  <w:hideMark/>
                </w:tcPr>
                <w:p w14:paraId="5188B6B4" w14:textId="77777777" w:rsidR="000B2DDD" w:rsidRPr="001C6ABC" w:rsidRDefault="000B2DDD" w:rsidP="00C50DAC">
                  <w:pPr>
                    <w:pStyle w:val="ListParagraph1"/>
                    <w:spacing w:after="0"/>
                    <w:ind w:left="0"/>
                    <w:jc w:val="center"/>
                    <w:rPr>
                      <w:color w:val="000000" w:themeColor="text1"/>
                    </w:rPr>
                  </w:pPr>
                  <w:r>
                    <w:rPr>
                      <w:rFonts w:eastAsia="微软雅黑"/>
                      <w:color w:val="000000" w:themeColor="text1"/>
                    </w:rPr>
                    <w:t>7kbps</w:t>
                  </w:r>
                </w:p>
              </w:tc>
            </w:tr>
            <w:tr w:rsidR="000B2DDD" w:rsidRPr="00EB1685" w14:paraId="527EA105" w14:textId="77777777" w:rsidTr="00C50DAC">
              <w:trPr>
                <w:trHeight w:val="280"/>
              </w:trPr>
              <w:tc>
                <w:tcPr>
                  <w:tcW w:w="2928" w:type="dxa"/>
                  <w:gridSpan w:val="2"/>
                  <w:noWrap/>
                  <w:hideMark/>
                </w:tcPr>
                <w:p w14:paraId="1EC24B0B" w14:textId="77777777" w:rsidR="000B2DDD" w:rsidRPr="00EB1685" w:rsidRDefault="000B2DDD" w:rsidP="00C50DAC">
                  <w:pPr>
                    <w:pStyle w:val="ListParagraph1"/>
                    <w:spacing w:after="0"/>
                    <w:ind w:left="0"/>
                    <w:jc w:val="left"/>
                    <w:rPr>
                      <w:color w:val="000000" w:themeColor="text1"/>
                    </w:rPr>
                  </w:pPr>
                  <w:r w:rsidRPr="00EB1685">
                    <w:rPr>
                      <w:color w:val="000000" w:themeColor="text1"/>
                    </w:rPr>
                    <w:t>BLER target</w:t>
                  </w:r>
                </w:p>
              </w:tc>
              <w:tc>
                <w:tcPr>
                  <w:tcW w:w="5245" w:type="dxa"/>
                  <w:noWrap/>
                  <w:hideMark/>
                </w:tcPr>
                <w:p w14:paraId="1EC599BF" w14:textId="77777777" w:rsidR="000B2DDD" w:rsidRPr="00EB1685" w:rsidRDefault="000B2DDD" w:rsidP="00C50DAC">
                  <w:pPr>
                    <w:pStyle w:val="ListParagraph1"/>
                    <w:spacing w:after="0"/>
                    <w:ind w:left="0"/>
                    <w:jc w:val="left"/>
                    <w:rPr>
                      <w:color w:val="000000" w:themeColor="text1"/>
                    </w:rPr>
                  </w:pPr>
                  <w:r w:rsidRPr="00EB1685">
                    <w:rPr>
                      <w:color w:val="000000" w:themeColor="text1"/>
                    </w:rPr>
                    <w:t>1%, 10%</w:t>
                  </w:r>
                </w:p>
              </w:tc>
              <w:tc>
                <w:tcPr>
                  <w:tcW w:w="1842" w:type="dxa"/>
                  <w:noWrap/>
                  <w:hideMark/>
                </w:tcPr>
                <w:p w14:paraId="1DA8096F" w14:textId="77777777" w:rsidR="000B2DDD" w:rsidRPr="00D32FB8" w:rsidRDefault="000B2DDD" w:rsidP="00C50DAC">
                  <w:pPr>
                    <w:pStyle w:val="ListParagraph1"/>
                    <w:spacing w:after="0"/>
                    <w:rPr>
                      <w:rFonts w:eastAsiaTheme="minorEastAsia"/>
                      <w:color w:val="000000" w:themeColor="text1"/>
                    </w:rPr>
                  </w:pPr>
                  <w:r>
                    <w:rPr>
                      <w:rFonts w:eastAsiaTheme="minorEastAsia" w:hint="eastAsia"/>
                      <w:color w:val="000000" w:themeColor="text1"/>
                    </w:rPr>
                    <w:t>1</w:t>
                  </w:r>
                  <w:r>
                    <w:rPr>
                      <w:rFonts w:eastAsiaTheme="minorEastAsia"/>
                      <w:color w:val="000000" w:themeColor="text1"/>
                    </w:rPr>
                    <w:t>%</w:t>
                  </w:r>
                </w:p>
              </w:tc>
            </w:tr>
            <w:tr w:rsidR="000B2DDD" w:rsidRPr="00EB1685" w14:paraId="083EFEB1" w14:textId="77777777" w:rsidTr="00C50DAC">
              <w:trPr>
                <w:trHeight w:val="520"/>
              </w:trPr>
              <w:tc>
                <w:tcPr>
                  <w:tcW w:w="2928" w:type="dxa"/>
                  <w:gridSpan w:val="2"/>
                  <w:noWrap/>
                  <w:hideMark/>
                </w:tcPr>
                <w:p w14:paraId="5EF41169" w14:textId="77777777" w:rsidR="000B2DDD" w:rsidRPr="00EB1685" w:rsidRDefault="000B2DDD" w:rsidP="00C50DAC">
                  <w:pPr>
                    <w:pStyle w:val="ListParagraph1"/>
                    <w:spacing w:after="0"/>
                    <w:ind w:left="0"/>
                    <w:jc w:val="left"/>
                    <w:rPr>
                      <w:color w:val="000000" w:themeColor="text1"/>
                    </w:rPr>
                  </w:pPr>
                  <w:r w:rsidRPr="00EB1685">
                    <w:rPr>
                      <w:color w:val="000000" w:themeColor="text1"/>
                    </w:rPr>
                    <w:t>Sampling frequency</w:t>
                  </w:r>
                </w:p>
              </w:tc>
              <w:tc>
                <w:tcPr>
                  <w:tcW w:w="5245" w:type="dxa"/>
                  <w:hideMark/>
                </w:tcPr>
                <w:p w14:paraId="544CC5C1" w14:textId="77777777" w:rsidR="000B2DDD" w:rsidRPr="00EB1685" w:rsidRDefault="000B2DDD" w:rsidP="00C50DAC">
                  <w:pPr>
                    <w:pStyle w:val="ListParagraph1"/>
                    <w:spacing w:after="0"/>
                    <w:ind w:left="0"/>
                    <w:jc w:val="left"/>
                    <w:rPr>
                      <w:color w:val="000000" w:themeColor="text1"/>
                    </w:rPr>
                  </w:pPr>
                  <w:r w:rsidRPr="00EB1685">
                    <w:rPr>
                      <w:color w:val="000000" w:themeColor="text1"/>
                    </w:rPr>
                    <w:t>Note: this will be updated according to the agreements made for sampling frequency</w:t>
                  </w:r>
                </w:p>
              </w:tc>
              <w:tc>
                <w:tcPr>
                  <w:tcW w:w="1842" w:type="dxa"/>
                  <w:noWrap/>
                  <w:hideMark/>
                </w:tcPr>
                <w:p w14:paraId="204B6A70" w14:textId="77777777" w:rsidR="000B2DDD" w:rsidRPr="001C6ABC" w:rsidRDefault="000B2DDD" w:rsidP="00C50DAC">
                  <w:pPr>
                    <w:pStyle w:val="ListParagraph1"/>
                    <w:spacing w:after="0"/>
                    <w:ind w:left="0"/>
                    <w:jc w:val="center"/>
                    <w:rPr>
                      <w:color w:val="000000" w:themeColor="text1"/>
                    </w:rPr>
                  </w:pPr>
                  <w:r>
                    <w:rPr>
                      <w:rFonts w:eastAsia="微软雅黑"/>
                      <w:color w:val="000000" w:themeColor="text1"/>
                    </w:rPr>
                    <w:t>1.92</w:t>
                  </w:r>
                  <w:r>
                    <w:rPr>
                      <w:rFonts w:eastAsia="微软雅黑" w:hint="eastAsia"/>
                      <w:color w:val="000000" w:themeColor="text1"/>
                    </w:rPr>
                    <w:t>MHz</w:t>
                  </w:r>
                </w:p>
              </w:tc>
            </w:tr>
            <w:tr w:rsidR="000B2DDD" w:rsidRPr="00EB1685" w14:paraId="2CAA9892" w14:textId="77777777" w:rsidTr="00C50DAC">
              <w:trPr>
                <w:trHeight w:val="280"/>
              </w:trPr>
              <w:tc>
                <w:tcPr>
                  <w:tcW w:w="2928" w:type="dxa"/>
                  <w:gridSpan w:val="2"/>
                  <w:noWrap/>
                  <w:hideMark/>
                </w:tcPr>
                <w:p w14:paraId="73BD8206" w14:textId="77777777" w:rsidR="000B2DDD" w:rsidRPr="00EB1685" w:rsidRDefault="000B2DDD" w:rsidP="00C50DAC">
                  <w:pPr>
                    <w:pStyle w:val="ListParagraph1"/>
                    <w:spacing w:after="0"/>
                    <w:ind w:left="0"/>
                    <w:jc w:val="left"/>
                    <w:rPr>
                      <w:color w:val="000000" w:themeColor="text1"/>
                    </w:rPr>
                  </w:pPr>
                  <w:r w:rsidRPr="00EB1685">
                    <w:rPr>
                      <w:color w:val="000000" w:themeColor="text1"/>
                    </w:rPr>
                    <w:t>Other assumptions</w:t>
                  </w:r>
                </w:p>
              </w:tc>
              <w:tc>
                <w:tcPr>
                  <w:tcW w:w="5245" w:type="dxa"/>
                  <w:noWrap/>
                  <w:hideMark/>
                </w:tcPr>
                <w:p w14:paraId="48320316" w14:textId="77777777" w:rsidR="000B2DDD" w:rsidRPr="00EB1685" w:rsidRDefault="000B2DDD" w:rsidP="00C50DAC">
                  <w:pPr>
                    <w:pStyle w:val="ListParagraph1"/>
                    <w:spacing w:after="0"/>
                    <w:ind w:left="0"/>
                    <w:jc w:val="left"/>
                    <w:rPr>
                      <w:color w:val="000000" w:themeColor="text1"/>
                    </w:rPr>
                  </w:pPr>
                  <w:r w:rsidRPr="00EB1685">
                    <w:rPr>
                      <w:color w:val="000000" w:themeColor="text1"/>
                    </w:rPr>
                    <w:t>To be reported by company</w:t>
                  </w:r>
                </w:p>
              </w:tc>
              <w:tc>
                <w:tcPr>
                  <w:tcW w:w="1842" w:type="dxa"/>
                  <w:noWrap/>
                  <w:hideMark/>
                </w:tcPr>
                <w:p w14:paraId="41AD33D7" w14:textId="77777777" w:rsidR="000B2DDD" w:rsidRPr="001C6ABC" w:rsidRDefault="000B2DDD" w:rsidP="00C50DAC">
                  <w:pPr>
                    <w:pStyle w:val="ListParagraph1"/>
                    <w:spacing w:after="0"/>
                    <w:ind w:left="0"/>
                    <w:jc w:val="center"/>
                    <w:rPr>
                      <w:color w:val="000000" w:themeColor="text1"/>
                    </w:rPr>
                  </w:pPr>
                  <w:r>
                    <w:rPr>
                      <w:rFonts w:eastAsia="微软雅黑"/>
                      <w:color w:val="000000" w:themeColor="text1"/>
                    </w:rPr>
                    <w:t>-</w:t>
                  </w:r>
                </w:p>
              </w:tc>
            </w:tr>
            <w:tr w:rsidR="000B2DDD" w:rsidRPr="00EB1685" w14:paraId="53F7B750" w14:textId="77777777" w:rsidTr="00C50DAC">
              <w:trPr>
                <w:trHeight w:val="263"/>
              </w:trPr>
              <w:tc>
                <w:tcPr>
                  <w:tcW w:w="8173" w:type="dxa"/>
                  <w:gridSpan w:val="3"/>
                  <w:noWrap/>
                  <w:hideMark/>
                </w:tcPr>
                <w:p w14:paraId="27ABEE3C" w14:textId="77777777" w:rsidR="000B2DDD" w:rsidRPr="00EB1685" w:rsidRDefault="000B2DDD" w:rsidP="00C50DAC">
                  <w:pPr>
                    <w:pStyle w:val="ListParagraph1"/>
                    <w:spacing w:after="0"/>
                    <w:jc w:val="left"/>
                    <w:rPr>
                      <w:b/>
                      <w:bCs/>
                      <w:color w:val="000000" w:themeColor="text1"/>
                    </w:rPr>
                  </w:pPr>
                  <w:r w:rsidRPr="00D32FB8">
                    <w:rPr>
                      <w:rFonts w:hint="eastAsia"/>
                      <w:b/>
                      <w:bCs/>
                      <w:color w:val="000000" w:themeColor="text1"/>
                    </w:rPr>
                    <w:t>R2D</w:t>
                  </w:r>
                  <w:r w:rsidRPr="00EB1685">
                    <w:rPr>
                      <w:b/>
                      <w:bCs/>
                      <w:color w:val="000000" w:themeColor="text1"/>
                    </w:rPr>
                    <w:t xml:space="preserve"> specific parameters</w:t>
                  </w:r>
                </w:p>
              </w:tc>
              <w:tc>
                <w:tcPr>
                  <w:tcW w:w="1842" w:type="dxa"/>
                  <w:noWrap/>
                  <w:hideMark/>
                </w:tcPr>
                <w:p w14:paraId="09DF3B6F" w14:textId="77777777" w:rsidR="000B2DDD" w:rsidRPr="001C6ABC" w:rsidRDefault="000B2DDD" w:rsidP="00C50DAC">
                  <w:pPr>
                    <w:pStyle w:val="ListParagraph1"/>
                    <w:spacing w:after="0"/>
                    <w:jc w:val="center"/>
                    <w:rPr>
                      <w:color w:val="000000" w:themeColor="text1"/>
                    </w:rPr>
                  </w:pPr>
                </w:p>
              </w:tc>
            </w:tr>
            <w:tr w:rsidR="000B2DDD" w:rsidRPr="00EB1685" w14:paraId="446DA165" w14:textId="77777777" w:rsidTr="00C50DAC">
              <w:trPr>
                <w:trHeight w:val="197"/>
              </w:trPr>
              <w:tc>
                <w:tcPr>
                  <w:tcW w:w="2928" w:type="dxa"/>
                  <w:gridSpan w:val="2"/>
                </w:tcPr>
                <w:p w14:paraId="6140556C" w14:textId="77777777" w:rsidR="000B2DDD" w:rsidRPr="00EB1685" w:rsidRDefault="000B2DDD" w:rsidP="00C50DAC">
                  <w:pPr>
                    <w:pStyle w:val="ListParagraph1"/>
                    <w:spacing w:after="0"/>
                    <w:ind w:left="0"/>
                    <w:jc w:val="left"/>
                    <w:rPr>
                      <w:color w:val="000000" w:themeColor="text1"/>
                    </w:rPr>
                  </w:pPr>
                  <w:r w:rsidRPr="00D32FB8">
                    <w:rPr>
                      <w:color w:val="000000" w:themeColor="text1"/>
                    </w:rPr>
                    <w:t>Device 1/2a/2b</w:t>
                  </w:r>
                </w:p>
              </w:tc>
              <w:tc>
                <w:tcPr>
                  <w:tcW w:w="5245" w:type="dxa"/>
                </w:tcPr>
                <w:p w14:paraId="7C19F682" w14:textId="77777777" w:rsidR="000B2DDD" w:rsidRPr="00D32FB8" w:rsidRDefault="000B2DDD" w:rsidP="00C50DAC">
                  <w:pPr>
                    <w:pStyle w:val="ListParagraph1"/>
                    <w:spacing w:after="0"/>
                    <w:ind w:left="0"/>
                    <w:rPr>
                      <w:color w:val="000000" w:themeColor="text1"/>
                    </w:rPr>
                  </w:pPr>
                  <w:r w:rsidRPr="00D32FB8">
                    <w:rPr>
                      <w:color w:val="000000" w:themeColor="text1"/>
                    </w:rPr>
                    <w:t>Options are as follows,</w:t>
                  </w:r>
                </w:p>
                <w:p w14:paraId="0B12D71C" w14:textId="77777777" w:rsidR="000B2DDD" w:rsidRPr="00D32FB8" w:rsidRDefault="000B2DDD" w:rsidP="00C50DAC">
                  <w:pPr>
                    <w:pStyle w:val="ListParagraph1"/>
                    <w:spacing w:after="0"/>
                    <w:ind w:left="0"/>
                    <w:rPr>
                      <w:color w:val="000000" w:themeColor="text1"/>
                    </w:rPr>
                  </w:pPr>
                  <w:r w:rsidRPr="00D32FB8">
                    <w:rPr>
                      <w:color w:val="000000" w:themeColor="text1"/>
                    </w:rPr>
                    <w:t>- Device 1, RF-ED</w:t>
                  </w:r>
                </w:p>
                <w:p w14:paraId="6CD306A4" w14:textId="77777777" w:rsidR="000B2DDD" w:rsidRPr="00D32FB8" w:rsidRDefault="000B2DDD" w:rsidP="00C50DAC">
                  <w:pPr>
                    <w:pStyle w:val="ListParagraph1"/>
                    <w:spacing w:after="0"/>
                    <w:ind w:left="0"/>
                    <w:rPr>
                      <w:color w:val="000000" w:themeColor="text1"/>
                    </w:rPr>
                  </w:pPr>
                  <w:r w:rsidRPr="00D32FB8">
                    <w:rPr>
                      <w:color w:val="000000" w:themeColor="text1"/>
                    </w:rPr>
                    <w:t>- Device 2a, RF-ED</w:t>
                  </w:r>
                </w:p>
                <w:p w14:paraId="76B2A7A1" w14:textId="77777777" w:rsidR="000B2DDD" w:rsidRPr="00D32FB8" w:rsidRDefault="000B2DDD" w:rsidP="00C50DAC">
                  <w:pPr>
                    <w:pStyle w:val="ListParagraph1"/>
                    <w:spacing w:after="0"/>
                    <w:ind w:left="0"/>
                    <w:rPr>
                      <w:color w:val="000000" w:themeColor="text1"/>
                    </w:rPr>
                  </w:pPr>
                  <w:r w:rsidRPr="00D32FB8">
                    <w:rPr>
                      <w:color w:val="000000" w:themeColor="text1"/>
                    </w:rPr>
                    <w:t>- Device 2b, RF-ED/IF-ED/ZIF</w:t>
                  </w:r>
                </w:p>
                <w:p w14:paraId="3ED5B49D" w14:textId="77777777" w:rsidR="000B2DDD" w:rsidRPr="00EB1685" w:rsidRDefault="000B2DDD" w:rsidP="00C50DAC">
                  <w:pPr>
                    <w:pStyle w:val="ListParagraph1"/>
                    <w:spacing w:after="0"/>
                    <w:ind w:left="0"/>
                    <w:jc w:val="left"/>
                    <w:rPr>
                      <w:color w:val="000000" w:themeColor="text1"/>
                    </w:rPr>
                  </w:pPr>
                  <w:r w:rsidRPr="00D32FB8">
                    <w:rPr>
                      <w:color w:val="000000" w:themeColor="text1"/>
                    </w:rPr>
                    <w:t>Note: will be updated according to agreements from 9.4.1.2</w:t>
                  </w:r>
                </w:p>
              </w:tc>
              <w:tc>
                <w:tcPr>
                  <w:tcW w:w="1842" w:type="dxa"/>
                  <w:noWrap/>
                </w:tcPr>
                <w:p w14:paraId="277EBEE2" w14:textId="77777777" w:rsidR="000B2DDD" w:rsidRDefault="000B2DDD" w:rsidP="00C50DAC">
                  <w:pPr>
                    <w:pStyle w:val="ListParagraph1"/>
                    <w:spacing w:after="0"/>
                    <w:ind w:left="0"/>
                    <w:jc w:val="center"/>
                    <w:rPr>
                      <w:rFonts w:eastAsiaTheme="minorEastAsia"/>
                      <w:color w:val="000000" w:themeColor="text1"/>
                    </w:rPr>
                  </w:pPr>
                  <w:r>
                    <w:rPr>
                      <w:rFonts w:eastAsiaTheme="minorEastAsia" w:hint="eastAsia"/>
                      <w:color w:val="000000" w:themeColor="text1"/>
                    </w:rPr>
                    <w:t>D</w:t>
                  </w:r>
                  <w:r>
                    <w:rPr>
                      <w:rFonts w:eastAsiaTheme="minorEastAsia"/>
                      <w:color w:val="000000" w:themeColor="text1"/>
                    </w:rPr>
                    <w:t>evice 1</w:t>
                  </w:r>
                </w:p>
              </w:tc>
            </w:tr>
            <w:tr w:rsidR="000B2DDD" w:rsidRPr="00EB1685" w14:paraId="1697CFDE" w14:textId="77777777" w:rsidTr="00C50DAC">
              <w:trPr>
                <w:trHeight w:val="585"/>
              </w:trPr>
              <w:tc>
                <w:tcPr>
                  <w:tcW w:w="2928" w:type="dxa"/>
                  <w:gridSpan w:val="2"/>
                  <w:hideMark/>
                </w:tcPr>
                <w:p w14:paraId="3CD5697F" w14:textId="77777777" w:rsidR="000B2DDD" w:rsidRPr="00EB1685" w:rsidRDefault="000B2DDD" w:rsidP="00C50DAC">
                  <w:pPr>
                    <w:pStyle w:val="ListParagraph1"/>
                    <w:spacing w:after="0"/>
                    <w:ind w:left="0"/>
                    <w:jc w:val="left"/>
                    <w:rPr>
                      <w:color w:val="000000" w:themeColor="text1"/>
                    </w:rPr>
                  </w:pPr>
                  <w:r w:rsidRPr="00EB1685">
                    <w:rPr>
                      <w:color w:val="000000" w:themeColor="text1"/>
                    </w:rPr>
                    <w:t>Transmission bandwidth</w:t>
                  </w:r>
                  <w:r w:rsidRPr="00EB1685">
                    <w:rPr>
                      <w:color w:val="000000" w:themeColor="text1"/>
                    </w:rPr>
                    <w:br/>
                    <w:t>(</w:t>
                  </w:r>
                  <w:proofErr w:type="spellStart"/>
                  <w:r w:rsidRPr="00EB1685">
                    <w:rPr>
                      <w:color w:val="000000" w:themeColor="text1"/>
                    </w:rPr>
                    <w:t>w.r.t.</w:t>
                  </w:r>
                  <w:proofErr w:type="spellEnd"/>
                  <w:r w:rsidRPr="00EB1685">
                    <w:rPr>
                      <w:color w:val="000000" w:themeColor="text1"/>
                    </w:rPr>
                    <w:t xml:space="preserve"> D2R data rate)</w:t>
                  </w:r>
                </w:p>
              </w:tc>
              <w:tc>
                <w:tcPr>
                  <w:tcW w:w="5245" w:type="dxa"/>
                  <w:hideMark/>
                </w:tcPr>
                <w:p w14:paraId="623D03C1" w14:textId="77777777" w:rsidR="000B2DDD" w:rsidRPr="00EB1685" w:rsidRDefault="000B2DDD" w:rsidP="00C50DAC">
                  <w:pPr>
                    <w:pStyle w:val="ListParagraph1"/>
                    <w:spacing w:after="0"/>
                    <w:ind w:left="0"/>
                    <w:jc w:val="left"/>
                    <w:rPr>
                      <w:color w:val="000000" w:themeColor="text1"/>
                    </w:rPr>
                  </w:pPr>
                  <w:r w:rsidRPr="00D32FB8">
                    <w:rPr>
                      <w:color w:val="000000" w:themeColor="text1"/>
                    </w:rPr>
                    <w:t>180 kHz as baseline</w:t>
                  </w:r>
                </w:p>
              </w:tc>
              <w:tc>
                <w:tcPr>
                  <w:tcW w:w="1842" w:type="dxa"/>
                  <w:noWrap/>
                  <w:hideMark/>
                </w:tcPr>
                <w:p w14:paraId="59C5DC0D" w14:textId="77777777" w:rsidR="000B2DDD" w:rsidRPr="00D32FB8" w:rsidRDefault="000B2DDD" w:rsidP="00C50DAC">
                  <w:pPr>
                    <w:pStyle w:val="ListParagraph1"/>
                    <w:spacing w:after="0"/>
                    <w:ind w:left="0"/>
                    <w:jc w:val="center"/>
                    <w:rPr>
                      <w:rFonts w:eastAsiaTheme="minorEastAsia"/>
                      <w:color w:val="000000" w:themeColor="text1"/>
                    </w:rPr>
                  </w:pPr>
                  <w:r>
                    <w:rPr>
                      <w:rFonts w:eastAsiaTheme="minorEastAsia"/>
                      <w:color w:val="000000" w:themeColor="text1"/>
                    </w:rPr>
                    <w:t>180KHz</w:t>
                  </w:r>
                </w:p>
              </w:tc>
            </w:tr>
            <w:tr w:rsidR="000B2DDD" w:rsidRPr="00EB1685" w14:paraId="04D99006" w14:textId="77777777" w:rsidTr="00C50DAC">
              <w:trPr>
                <w:trHeight w:val="42"/>
              </w:trPr>
              <w:tc>
                <w:tcPr>
                  <w:tcW w:w="2928" w:type="dxa"/>
                  <w:gridSpan w:val="2"/>
                </w:tcPr>
                <w:p w14:paraId="590E35C3" w14:textId="77777777" w:rsidR="000B2DDD" w:rsidRPr="00EB1685" w:rsidRDefault="000B2DDD" w:rsidP="00C50DAC">
                  <w:pPr>
                    <w:pStyle w:val="ListParagraph1"/>
                    <w:spacing w:after="0"/>
                    <w:ind w:left="0"/>
                    <w:jc w:val="left"/>
                    <w:rPr>
                      <w:color w:val="000000" w:themeColor="text1"/>
                    </w:rPr>
                  </w:pPr>
                  <w:r w:rsidRPr="00D32FB8">
                    <w:rPr>
                      <w:color w:val="000000" w:themeColor="text1"/>
                    </w:rPr>
                    <w:t>FFS: ED bandwidth</w:t>
                  </w:r>
                </w:p>
              </w:tc>
              <w:tc>
                <w:tcPr>
                  <w:tcW w:w="5245" w:type="dxa"/>
                </w:tcPr>
                <w:p w14:paraId="113169F0" w14:textId="77777777" w:rsidR="000B2DDD" w:rsidRPr="00D32FB8" w:rsidRDefault="000B2DDD" w:rsidP="00C50DAC">
                  <w:pPr>
                    <w:pStyle w:val="ListParagraph1"/>
                    <w:spacing w:after="0"/>
                    <w:ind w:left="0"/>
                    <w:jc w:val="left"/>
                    <w:rPr>
                      <w:color w:val="000000" w:themeColor="text1"/>
                    </w:rPr>
                  </w:pPr>
                  <w:r w:rsidRPr="00D32FB8">
                    <w:rPr>
                      <w:color w:val="000000" w:themeColor="text1"/>
                    </w:rPr>
                    <w:t>[X MHz]</w:t>
                  </w:r>
                </w:p>
              </w:tc>
              <w:tc>
                <w:tcPr>
                  <w:tcW w:w="1842" w:type="dxa"/>
                  <w:noWrap/>
                </w:tcPr>
                <w:p w14:paraId="2FB9C579" w14:textId="77777777" w:rsidR="000B2DDD" w:rsidRDefault="000B2DDD" w:rsidP="00C50DAC">
                  <w:pPr>
                    <w:pStyle w:val="ListParagraph1"/>
                    <w:spacing w:after="0"/>
                    <w:ind w:left="0"/>
                    <w:jc w:val="center"/>
                    <w:rPr>
                      <w:rFonts w:eastAsiaTheme="minorEastAsia"/>
                      <w:color w:val="000000" w:themeColor="text1"/>
                    </w:rPr>
                  </w:pPr>
                  <w:r>
                    <w:rPr>
                      <w:rFonts w:eastAsiaTheme="minorEastAsia" w:hint="eastAsia"/>
                      <w:color w:val="000000" w:themeColor="text1"/>
                    </w:rPr>
                    <w:t>1</w:t>
                  </w:r>
                  <w:r>
                    <w:rPr>
                      <w:rFonts w:eastAsiaTheme="minorEastAsia"/>
                      <w:color w:val="000000" w:themeColor="text1"/>
                    </w:rPr>
                    <w:t>0MHz</w:t>
                  </w:r>
                </w:p>
              </w:tc>
            </w:tr>
            <w:tr w:rsidR="000B2DDD" w:rsidRPr="00EB1685" w14:paraId="5A1A821C" w14:textId="77777777" w:rsidTr="00C50DAC">
              <w:trPr>
                <w:trHeight w:val="585"/>
              </w:trPr>
              <w:tc>
                <w:tcPr>
                  <w:tcW w:w="2928" w:type="dxa"/>
                  <w:gridSpan w:val="2"/>
                </w:tcPr>
                <w:p w14:paraId="2976DA39" w14:textId="77777777" w:rsidR="000B2DDD" w:rsidRPr="00D32FB8" w:rsidRDefault="000B2DDD" w:rsidP="00C50DAC">
                  <w:pPr>
                    <w:pStyle w:val="ListParagraph1"/>
                    <w:spacing w:after="0"/>
                    <w:ind w:left="0"/>
                    <w:jc w:val="left"/>
                    <w:rPr>
                      <w:color w:val="000000" w:themeColor="text1"/>
                    </w:rPr>
                  </w:pPr>
                  <w:r w:rsidRPr="00D32FB8">
                    <w:rPr>
                      <w:color w:val="000000" w:themeColor="text1"/>
                    </w:rPr>
                    <w:t>FFS: BB LPF</w:t>
                  </w:r>
                </w:p>
              </w:tc>
              <w:tc>
                <w:tcPr>
                  <w:tcW w:w="5245" w:type="dxa"/>
                </w:tcPr>
                <w:p w14:paraId="4F9E7E58" w14:textId="77777777" w:rsidR="000B2DDD" w:rsidRPr="00D32FB8" w:rsidRDefault="000B2DDD" w:rsidP="00C50DAC">
                  <w:pPr>
                    <w:pStyle w:val="ListParagraph1"/>
                    <w:spacing w:after="0"/>
                    <w:ind w:left="0"/>
                    <w:jc w:val="left"/>
                    <w:rPr>
                      <w:color w:val="000000" w:themeColor="text1"/>
                    </w:rPr>
                  </w:pPr>
                  <w:r w:rsidRPr="00D32FB8">
                    <w:rPr>
                      <w:color w:val="000000" w:themeColor="text1"/>
                    </w:rPr>
                    <w:t>[X]-order Butterworth filter with cutoff frequency at [Y] kHz</w:t>
                  </w:r>
                </w:p>
              </w:tc>
              <w:tc>
                <w:tcPr>
                  <w:tcW w:w="1842" w:type="dxa"/>
                  <w:noWrap/>
                </w:tcPr>
                <w:p w14:paraId="0E61D44F" w14:textId="77777777" w:rsidR="000B2DDD" w:rsidRDefault="000B2DDD" w:rsidP="00C50DAC">
                  <w:pPr>
                    <w:pStyle w:val="ListParagraph1"/>
                    <w:spacing w:after="0"/>
                    <w:ind w:left="0"/>
                    <w:jc w:val="center"/>
                    <w:rPr>
                      <w:rFonts w:eastAsiaTheme="minorEastAsia"/>
                      <w:color w:val="000000" w:themeColor="text1"/>
                    </w:rPr>
                  </w:pPr>
                  <w:r>
                    <w:rPr>
                      <w:color w:val="000000" w:themeColor="text1"/>
                    </w:rPr>
                    <w:t>5</w:t>
                  </w:r>
                  <w:r w:rsidRPr="00D32FB8">
                    <w:rPr>
                      <w:color w:val="000000" w:themeColor="text1"/>
                    </w:rPr>
                    <w:t>-order Butterworth f</w:t>
                  </w:r>
                  <w:r>
                    <w:rPr>
                      <w:color w:val="000000" w:themeColor="text1"/>
                    </w:rPr>
                    <w:t>ilter with cutoff frequency at 180</w:t>
                  </w:r>
                  <w:r w:rsidRPr="00D32FB8">
                    <w:rPr>
                      <w:color w:val="000000" w:themeColor="text1"/>
                    </w:rPr>
                    <w:t xml:space="preserve"> kHz</w:t>
                  </w:r>
                </w:p>
              </w:tc>
            </w:tr>
            <w:tr w:rsidR="000B2DDD" w:rsidRPr="00EB1685" w14:paraId="482F0A07" w14:textId="77777777" w:rsidTr="00C50DAC">
              <w:trPr>
                <w:trHeight w:val="280"/>
              </w:trPr>
              <w:tc>
                <w:tcPr>
                  <w:tcW w:w="2928" w:type="dxa"/>
                  <w:gridSpan w:val="2"/>
                  <w:noWrap/>
                  <w:hideMark/>
                </w:tcPr>
                <w:p w14:paraId="45FE5AD7" w14:textId="77777777" w:rsidR="000B2DDD" w:rsidRPr="00EB1685" w:rsidRDefault="000B2DDD" w:rsidP="00C50DAC">
                  <w:pPr>
                    <w:pStyle w:val="ListParagraph1"/>
                    <w:spacing w:after="0"/>
                    <w:ind w:left="0"/>
                    <w:jc w:val="left"/>
                    <w:rPr>
                      <w:color w:val="000000" w:themeColor="text1"/>
                    </w:rPr>
                  </w:pPr>
                  <w:r w:rsidRPr="00EB1685">
                    <w:rPr>
                      <w:color w:val="000000" w:themeColor="text1"/>
                    </w:rPr>
                    <w:t>Message size</w:t>
                  </w:r>
                </w:p>
              </w:tc>
              <w:tc>
                <w:tcPr>
                  <w:tcW w:w="5245" w:type="dxa"/>
                  <w:hideMark/>
                </w:tcPr>
                <w:p w14:paraId="49EFCECF" w14:textId="77777777" w:rsidR="000B2DDD" w:rsidRPr="00EB1685" w:rsidRDefault="000B2DDD" w:rsidP="00C50DAC">
                  <w:pPr>
                    <w:pStyle w:val="ListParagraph1"/>
                    <w:spacing w:after="0"/>
                    <w:ind w:left="0"/>
                    <w:jc w:val="left"/>
                    <w:rPr>
                      <w:color w:val="000000" w:themeColor="text1"/>
                    </w:rPr>
                  </w:pPr>
                  <w:r w:rsidRPr="00EB1685">
                    <w:rPr>
                      <w:color w:val="000000" w:themeColor="text1"/>
                    </w:rPr>
                    <w:t xml:space="preserve">[FFS: 16, </w:t>
                  </w:r>
                  <w:r>
                    <w:rPr>
                      <w:color w:val="000000" w:themeColor="text1"/>
                    </w:rPr>
                    <w:t>32,64</w:t>
                  </w:r>
                  <w:r w:rsidRPr="00EB1685">
                    <w:rPr>
                      <w:color w:val="000000" w:themeColor="text1"/>
                    </w:rPr>
                    <w:t>, 400 bits]</w:t>
                  </w:r>
                </w:p>
              </w:tc>
              <w:tc>
                <w:tcPr>
                  <w:tcW w:w="1842" w:type="dxa"/>
                  <w:noWrap/>
                  <w:hideMark/>
                </w:tcPr>
                <w:p w14:paraId="0FDDB9D6" w14:textId="77777777" w:rsidR="000B2DDD" w:rsidRPr="00EB1685" w:rsidRDefault="000B2DDD" w:rsidP="00C50DAC">
                  <w:pPr>
                    <w:pStyle w:val="ListParagraph1"/>
                    <w:spacing w:after="0"/>
                    <w:ind w:left="0"/>
                    <w:jc w:val="center"/>
                    <w:rPr>
                      <w:color w:val="000000" w:themeColor="text1"/>
                    </w:rPr>
                  </w:pPr>
                  <w:r w:rsidRPr="00D32FB8">
                    <w:rPr>
                      <w:color w:val="000000" w:themeColor="text1"/>
                    </w:rPr>
                    <w:t>16 bits</w:t>
                  </w:r>
                </w:p>
              </w:tc>
            </w:tr>
            <w:tr w:rsidR="000B2DDD" w:rsidRPr="00EB1685" w14:paraId="0EECA147" w14:textId="77777777" w:rsidTr="00C50DAC">
              <w:trPr>
                <w:trHeight w:val="42"/>
              </w:trPr>
              <w:tc>
                <w:tcPr>
                  <w:tcW w:w="2928" w:type="dxa"/>
                  <w:gridSpan w:val="2"/>
                  <w:noWrap/>
                  <w:hideMark/>
                </w:tcPr>
                <w:p w14:paraId="4FA08CBA" w14:textId="77777777" w:rsidR="000B2DDD" w:rsidRPr="00EB1685" w:rsidRDefault="000B2DDD" w:rsidP="00C50DAC">
                  <w:pPr>
                    <w:pStyle w:val="ListParagraph1"/>
                    <w:spacing w:after="0"/>
                    <w:ind w:left="0"/>
                    <w:jc w:val="left"/>
                    <w:rPr>
                      <w:color w:val="000000" w:themeColor="text1"/>
                    </w:rPr>
                  </w:pPr>
                  <w:r w:rsidRPr="00EB1685">
                    <w:rPr>
                      <w:color w:val="000000" w:themeColor="text1"/>
                    </w:rPr>
                    <w:t xml:space="preserve">Waveform </w:t>
                  </w:r>
                </w:p>
              </w:tc>
              <w:tc>
                <w:tcPr>
                  <w:tcW w:w="5245" w:type="dxa"/>
                  <w:hideMark/>
                </w:tcPr>
                <w:p w14:paraId="5D43A1C5" w14:textId="77777777" w:rsidR="000B2DDD" w:rsidRPr="00EB1685" w:rsidRDefault="000B2DDD" w:rsidP="00C50DAC">
                  <w:pPr>
                    <w:pStyle w:val="ListParagraph1"/>
                    <w:spacing w:after="0"/>
                    <w:ind w:left="0"/>
                    <w:jc w:val="left"/>
                    <w:rPr>
                      <w:color w:val="000000" w:themeColor="text1"/>
                    </w:rPr>
                  </w:pPr>
                  <w:r w:rsidRPr="00D32FB8">
                    <w:rPr>
                      <w:color w:val="000000" w:themeColor="text1"/>
                    </w:rPr>
                    <w:t>OOK waveform generated by OFDM modulator</w:t>
                  </w:r>
                </w:p>
              </w:tc>
              <w:tc>
                <w:tcPr>
                  <w:tcW w:w="1842" w:type="dxa"/>
                  <w:noWrap/>
                  <w:hideMark/>
                </w:tcPr>
                <w:p w14:paraId="06A1F97B" w14:textId="77777777" w:rsidR="000B2DDD" w:rsidRPr="00EB1685" w:rsidRDefault="000B2DDD" w:rsidP="00C50DAC">
                  <w:pPr>
                    <w:pStyle w:val="ListParagraph1"/>
                    <w:spacing w:after="0"/>
                    <w:ind w:left="0"/>
                    <w:jc w:val="center"/>
                    <w:rPr>
                      <w:color w:val="000000" w:themeColor="text1"/>
                    </w:rPr>
                  </w:pPr>
                  <w:r w:rsidRPr="00D32FB8">
                    <w:rPr>
                      <w:color w:val="000000" w:themeColor="text1"/>
                    </w:rPr>
                    <w:t>OOK waveform</w:t>
                  </w:r>
                </w:p>
              </w:tc>
            </w:tr>
            <w:tr w:rsidR="000B2DDD" w:rsidRPr="00EB1685" w14:paraId="42342A34" w14:textId="77777777" w:rsidTr="00C50DAC">
              <w:trPr>
                <w:trHeight w:val="280"/>
              </w:trPr>
              <w:tc>
                <w:tcPr>
                  <w:tcW w:w="2928" w:type="dxa"/>
                  <w:gridSpan w:val="2"/>
                  <w:noWrap/>
                  <w:hideMark/>
                </w:tcPr>
                <w:p w14:paraId="26F3E01C" w14:textId="77777777" w:rsidR="000B2DDD" w:rsidRPr="00EB1685" w:rsidRDefault="000B2DDD" w:rsidP="00C50DAC">
                  <w:pPr>
                    <w:pStyle w:val="ListParagraph1"/>
                    <w:spacing w:after="0"/>
                    <w:ind w:left="0"/>
                    <w:jc w:val="left"/>
                    <w:rPr>
                      <w:color w:val="000000" w:themeColor="text1"/>
                    </w:rPr>
                  </w:pPr>
                  <w:r w:rsidRPr="00EB1685">
                    <w:rPr>
                      <w:color w:val="000000" w:themeColor="text1"/>
                    </w:rPr>
                    <w:t>Modulation</w:t>
                  </w:r>
                </w:p>
              </w:tc>
              <w:tc>
                <w:tcPr>
                  <w:tcW w:w="5245" w:type="dxa"/>
                  <w:hideMark/>
                </w:tcPr>
                <w:p w14:paraId="74E9584D" w14:textId="77777777" w:rsidR="000B2DDD" w:rsidRPr="00D32FB8" w:rsidRDefault="000B2DDD" w:rsidP="00C50DAC">
                  <w:pPr>
                    <w:pStyle w:val="ListParagraph1"/>
                    <w:spacing w:after="0"/>
                    <w:ind w:left="0"/>
                    <w:rPr>
                      <w:color w:val="000000" w:themeColor="text1"/>
                    </w:rPr>
                  </w:pPr>
                  <w:r w:rsidRPr="00D32FB8">
                    <w:rPr>
                      <w:color w:val="000000" w:themeColor="text1"/>
                    </w:rPr>
                    <w:t>OOK</w:t>
                  </w:r>
                </w:p>
                <w:p w14:paraId="36ED82C6" w14:textId="77777777" w:rsidR="000B2DDD" w:rsidRPr="00EB1685" w:rsidRDefault="000B2DDD" w:rsidP="00C50DAC">
                  <w:pPr>
                    <w:pStyle w:val="ListParagraph1"/>
                    <w:spacing w:after="0"/>
                    <w:ind w:left="0"/>
                    <w:jc w:val="left"/>
                    <w:rPr>
                      <w:color w:val="000000" w:themeColor="text1"/>
                    </w:rPr>
                  </w:pPr>
                  <w:r w:rsidRPr="00D32FB8">
                    <w:rPr>
                      <w:color w:val="000000" w:themeColor="text1"/>
                    </w:rPr>
                    <w:t>Companies to report, e.g., OOK-1, OOK-4 with M chips per OFDM symbol</w:t>
                  </w:r>
                </w:p>
              </w:tc>
              <w:tc>
                <w:tcPr>
                  <w:tcW w:w="1842" w:type="dxa"/>
                  <w:noWrap/>
                  <w:hideMark/>
                </w:tcPr>
                <w:p w14:paraId="50BEC90F" w14:textId="77777777" w:rsidR="000B2DDD" w:rsidRPr="00EB1685" w:rsidRDefault="000B2DDD" w:rsidP="00C50DAC">
                  <w:pPr>
                    <w:pStyle w:val="ListParagraph1"/>
                    <w:spacing w:after="0"/>
                    <w:ind w:left="0"/>
                    <w:jc w:val="center"/>
                    <w:rPr>
                      <w:color w:val="000000" w:themeColor="text1"/>
                    </w:rPr>
                  </w:pPr>
                  <w:r w:rsidRPr="00D32FB8">
                    <w:rPr>
                      <w:color w:val="000000" w:themeColor="text1"/>
                    </w:rPr>
                    <w:t xml:space="preserve">OOK-4, </w:t>
                  </w:r>
                  <w:r>
                    <w:rPr>
                      <w:color w:val="000000" w:themeColor="text1"/>
                    </w:rPr>
                    <w:t>1 chip</w:t>
                  </w:r>
                  <w:r w:rsidRPr="00D32FB8">
                    <w:rPr>
                      <w:color w:val="000000" w:themeColor="text1"/>
                    </w:rPr>
                    <w:t xml:space="preserve"> per OFDM symbol</w:t>
                  </w:r>
                </w:p>
              </w:tc>
            </w:tr>
            <w:tr w:rsidR="000B2DDD" w:rsidRPr="00EB1685" w14:paraId="213692C9" w14:textId="77777777" w:rsidTr="00C50DAC">
              <w:trPr>
                <w:trHeight w:val="42"/>
              </w:trPr>
              <w:tc>
                <w:tcPr>
                  <w:tcW w:w="2928" w:type="dxa"/>
                  <w:gridSpan w:val="2"/>
                  <w:noWrap/>
                  <w:hideMark/>
                </w:tcPr>
                <w:p w14:paraId="6643D9FD" w14:textId="77777777" w:rsidR="000B2DDD" w:rsidRPr="00EB1685" w:rsidRDefault="000B2DDD" w:rsidP="00C50DAC">
                  <w:pPr>
                    <w:pStyle w:val="ListParagraph1"/>
                    <w:spacing w:after="0"/>
                    <w:ind w:left="0"/>
                    <w:jc w:val="left"/>
                    <w:rPr>
                      <w:color w:val="000000" w:themeColor="text1"/>
                    </w:rPr>
                  </w:pPr>
                  <w:r w:rsidRPr="00EB1685">
                    <w:rPr>
                      <w:color w:val="000000" w:themeColor="text1"/>
                    </w:rPr>
                    <w:t>Line code</w:t>
                  </w:r>
                </w:p>
              </w:tc>
              <w:tc>
                <w:tcPr>
                  <w:tcW w:w="5245" w:type="dxa"/>
                  <w:hideMark/>
                </w:tcPr>
                <w:p w14:paraId="540EBB97" w14:textId="77777777" w:rsidR="000B2DDD" w:rsidRPr="00EB1685" w:rsidRDefault="000B2DDD" w:rsidP="00C50DAC">
                  <w:pPr>
                    <w:pStyle w:val="ListParagraph1"/>
                    <w:spacing w:after="0"/>
                    <w:ind w:left="0"/>
                    <w:jc w:val="left"/>
                    <w:rPr>
                      <w:color w:val="000000" w:themeColor="text1"/>
                    </w:rPr>
                  </w:pPr>
                  <w:r w:rsidRPr="00EB1685">
                    <w:rPr>
                      <w:color w:val="000000" w:themeColor="text1"/>
                    </w:rPr>
                    <w:t xml:space="preserve">Companies to report, e.g., Manchester encoding, </w:t>
                  </w:r>
                  <w:r>
                    <w:rPr>
                      <w:color w:val="000000" w:themeColor="text1"/>
                    </w:rPr>
                    <w:t>PIE</w:t>
                  </w:r>
                </w:p>
              </w:tc>
              <w:tc>
                <w:tcPr>
                  <w:tcW w:w="1842" w:type="dxa"/>
                  <w:noWrap/>
                  <w:hideMark/>
                </w:tcPr>
                <w:p w14:paraId="543F7349" w14:textId="77777777" w:rsidR="000B2DDD" w:rsidRPr="00EB1685" w:rsidRDefault="000B2DDD" w:rsidP="00C50DAC">
                  <w:pPr>
                    <w:pStyle w:val="ListParagraph1"/>
                    <w:spacing w:after="0"/>
                    <w:ind w:left="0"/>
                    <w:jc w:val="center"/>
                    <w:rPr>
                      <w:color w:val="000000" w:themeColor="text1"/>
                    </w:rPr>
                  </w:pPr>
                  <w:r w:rsidRPr="00D32FB8">
                    <w:rPr>
                      <w:color w:val="000000" w:themeColor="text1"/>
                    </w:rPr>
                    <w:t>Manchester</w:t>
                  </w:r>
                </w:p>
              </w:tc>
            </w:tr>
            <w:tr w:rsidR="000B2DDD" w:rsidRPr="00EB1685" w14:paraId="29CCFAD2" w14:textId="77777777" w:rsidTr="00C50DAC">
              <w:trPr>
                <w:trHeight w:val="42"/>
              </w:trPr>
              <w:tc>
                <w:tcPr>
                  <w:tcW w:w="2928" w:type="dxa"/>
                  <w:gridSpan w:val="2"/>
                  <w:noWrap/>
                  <w:hideMark/>
                </w:tcPr>
                <w:p w14:paraId="45A9E5A3" w14:textId="77777777" w:rsidR="000B2DDD" w:rsidRPr="00EB1685" w:rsidRDefault="000B2DDD" w:rsidP="00C50DAC">
                  <w:pPr>
                    <w:pStyle w:val="ListParagraph1"/>
                    <w:spacing w:after="0"/>
                    <w:ind w:left="0"/>
                    <w:jc w:val="left"/>
                    <w:rPr>
                      <w:color w:val="000000" w:themeColor="text1"/>
                    </w:rPr>
                  </w:pPr>
                  <w:r w:rsidRPr="00EB1685">
                    <w:rPr>
                      <w:color w:val="000000" w:themeColor="text1"/>
                    </w:rPr>
                    <w:t>FEC</w:t>
                  </w:r>
                </w:p>
              </w:tc>
              <w:tc>
                <w:tcPr>
                  <w:tcW w:w="5245" w:type="dxa"/>
                  <w:hideMark/>
                </w:tcPr>
                <w:p w14:paraId="21DB7608" w14:textId="77777777" w:rsidR="000B2DDD" w:rsidRPr="00EB1685" w:rsidRDefault="000B2DDD" w:rsidP="00C50DAC">
                  <w:pPr>
                    <w:pStyle w:val="ListParagraph1"/>
                    <w:spacing w:after="0"/>
                    <w:ind w:left="0"/>
                    <w:jc w:val="left"/>
                    <w:rPr>
                      <w:color w:val="000000" w:themeColor="text1"/>
                    </w:rPr>
                  </w:pPr>
                  <w:r w:rsidRPr="00E54726">
                    <w:rPr>
                      <w:color w:val="000000" w:themeColor="text1"/>
                    </w:rPr>
                    <w:t>No FEC as baseline</w:t>
                  </w:r>
                </w:p>
              </w:tc>
              <w:tc>
                <w:tcPr>
                  <w:tcW w:w="1842" w:type="dxa"/>
                  <w:noWrap/>
                  <w:hideMark/>
                </w:tcPr>
                <w:p w14:paraId="7B4BE63F" w14:textId="77777777" w:rsidR="000B2DDD" w:rsidRPr="00EB1685" w:rsidRDefault="000B2DDD" w:rsidP="00C50DAC">
                  <w:pPr>
                    <w:pStyle w:val="ListParagraph1"/>
                    <w:spacing w:after="0"/>
                    <w:ind w:left="0"/>
                    <w:jc w:val="center"/>
                    <w:rPr>
                      <w:color w:val="000000" w:themeColor="text1"/>
                    </w:rPr>
                  </w:pPr>
                  <w:r w:rsidRPr="00E54726">
                    <w:rPr>
                      <w:color w:val="000000" w:themeColor="text1"/>
                    </w:rPr>
                    <w:t>NO</w:t>
                  </w:r>
                </w:p>
              </w:tc>
            </w:tr>
            <w:tr w:rsidR="000B2DDD" w:rsidRPr="00EB1685" w14:paraId="5E7B7DD9" w14:textId="77777777" w:rsidTr="00C50DAC">
              <w:trPr>
                <w:trHeight w:val="280"/>
              </w:trPr>
              <w:tc>
                <w:tcPr>
                  <w:tcW w:w="2928" w:type="dxa"/>
                  <w:gridSpan w:val="2"/>
                  <w:noWrap/>
                  <w:hideMark/>
                </w:tcPr>
                <w:p w14:paraId="37BF0E8D" w14:textId="77777777" w:rsidR="000B2DDD" w:rsidRPr="00EB1685" w:rsidRDefault="000B2DDD" w:rsidP="00C50DAC">
                  <w:pPr>
                    <w:pStyle w:val="ListParagraph1"/>
                    <w:spacing w:after="0"/>
                    <w:ind w:left="0"/>
                    <w:jc w:val="left"/>
                    <w:rPr>
                      <w:color w:val="000000" w:themeColor="text1"/>
                    </w:rPr>
                  </w:pPr>
                  <w:r w:rsidRPr="00EB1685">
                    <w:rPr>
                      <w:color w:val="000000" w:themeColor="text1"/>
                    </w:rPr>
                    <w:t>ADC bit width</w:t>
                  </w:r>
                </w:p>
              </w:tc>
              <w:tc>
                <w:tcPr>
                  <w:tcW w:w="5245" w:type="dxa"/>
                  <w:hideMark/>
                </w:tcPr>
                <w:p w14:paraId="379DFCE8" w14:textId="77777777" w:rsidR="000B2DDD" w:rsidRPr="00EB1685" w:rsidRDefault="000B2DDD" w:rsidP="00C50DAC">
                  <w:pPr>
                    <w:pStyle w:val="ListParagraph1"/>
                    <w:spacing w:after="0"/>
                    <w:ind w:left="0"/>
                    <w:rPr>
                      <w:color w:val="000000" w:themeColor="text1"/>
                    </w:rPr>
                  </w:pPr>
                  <w:r w:rsidRPr="00E54726">
                    <w:rPr>
                      <w:color w:val="000000" w:themeColor="text1"/>
                    </w:rPr>
                    <w:t>1-bit for device 1</w:t>
                  </w:r>
                  <w:r>
                    <w:rPr>
                      <w:rFonts w:eastAsiaTheme="minorEastAsia" w:hint="eastAsia"/>
                      <w:color w:val="000000" w:themeColor="text1"/>
                    </w:rPr>
                    <w:t>,</w:t>
                  </w:r>
                  <w:r>
                    <w:rPr>
                      <w:rFonts w:eastAsiaTheme="minorEastAsia"/>
                      <w:color w:val="000000" w:themeColor="text1"/>
                    </w:rPr>
                    <w:t xml:space="preserve"> </w:t>
                  </w:r>
                  <w:r w:rsidRPr="00E54726">
                    <w:rPr>
                      <w:color w:val="000000" w:themeColor="text1"/>
                    </w:rPr>
                    <w:t>4-bit for device 2</w:t>
                  </w:r>
                </w:p>
              </w:tc>
              <w:tc>
                <w:tcPr>
                  <w:tcW w:w="1842" w:type="dxa"/>
                  <w:noWrap/>
                  <w:hideMark/>
                </w:tcPr>
                <w:p w14:paraId="42FC2746" w14:textId="77777777" w:rsidR="000B2DDD" w:rsidRPr="00EB1685" w:rsidRDefault="000B2DDD" w:rsidP="00C50DAC">
                  <w:pPr>
                    <w:pStyle w:val="ListParagraph1"/>
                    <w:spacing w:after="0"/>
                    <w:ind w:left="0"/>
                    <w:jc w:val="center"/>
                    <w:rPr>
                      <w:color w:val="000000" w:themeColor="text1"/>
                    </w:rPr>
                  </w:pPr>
                  <w:r w:rsidRPr="00E54726">
                    <w:rPr>
                      <w:rFonts w:hint="eastAsia"/>
                      <w:color w:val="000000" w:themeColor="text1"/>
                    </w:rPr>
                    <w:t>1</w:t>
                  </w:r>
                  <w:r w:rsidRPr="00E54726">
                    <w:rPr>
                      <w:color w:val="000000" w:themeColor="text1"/>
                    </w:rPr>
                    <w:t xml:space="preserve"> bit</w:t>
                  </w:r>
                </w:p>
              </w:tc>
            </w:tr>
            <w:tr w:rsidR="000B2DDD" w:rsidRPr="00EB1685" w14:paraId="50A1C942" w14:textId="77777777" w:rsidTr="00C50DAC">
              <w:trPr>
                <w:trHeight w:val="520"/>
              </w:trPr>
              <w:tc>
                <w:tcPr>
                  <w:tcW w:w="2928" w:type="dxa"/>
                  <w:gridSpan w:val="2"/>
                  <w:noWrap/>
                  <w:hideMark/>
                </w:tcPr>
                <w:p w14:paraId="4297CA5E" w14:textId="77777777" w:rsidR="000B2DDD" w:rsidRPr="00EB1685" w:rsidRDefault="000B2DDD" w:rsidP="00C50DAC">
                  <w:pPr>
                    <w:pStyle w:val="ListParagraph1"/>
                    <w:spacing w:after="0"/>
                    <w:ind w:left="0"/>
                    <w:jc w:val="left"/>
                    <w:rPr>
                      <w:color w:val="000000" w:themeColor="text1"/>
                    </w:rPr>
                  </w:pPr>
                  <w:r w:rsidRPr="00E54726">
                    <w:rPr>
                      <w:color w:val="000000" w:themeColor="text1"/>
                    </w:rPr>
                    <w:lastRenderedPageBreak/>
                    <w:t>Detection/decoding method for Line code</w:t>
                  </w:r>
                </w:p>
              </w:tc>
              <w:tc>
                <w:tcPr>
                  <w:tcW w:w="5245" w:type="dxa"/>
                  <w:hideMark/>
                </w:tcPr>
                <w:p w14:paraId="543B5E80" w14:textId="77777777" w:rsidR="000B2DDD" w:rsidRPr="00EB1685" w:rsidRDefault="000B2DDD" w:rsidP="00C50DAC">
                  <w:pPr>
                    <w:pStyle w:val="ListParagraph1"/>
                    <w:spacing w:after="0"/>
                    <w:ind w:left="0"/>
                    <w:jc w:val="left"/>
                    <w:rPr>
                      <w:color w:val="000000" w:themeColor="text1"/>
                    </w:rPr>
                  </w:pPr>
                  <w:r w:rsidRPr="00E54726">
                    <w:rPr>
                      <w:color w:val="000000" w:themeColor="text1"/>
                    </w:rPr>
                    <w:t>Companies to report</w:t>
                  </w:r>
                </w:p>
              </w:tc>
              <w:tc>
                <w:tcPr>
                  <w:tcW w:w="1842" w:type="dxa"/>
                  <w:noWrap/>
                  <w:hideMark/>
                </w:tcPr>
                <w:p w14:paraId="04A532FD" w14:textId="77777777" w:rsidR="000B2DDD" w:rsidRPr="00EB1685" w:rsidRDefault="000B2DDD" w:rsidP="00C50DAC">
                  <w:pPr>
                    <w:pStyle w:val="ListParagraph1"/>
                    <w:spacing w:after="0"/>
                    <w:ind w:left="0"/>
                    <w:jc w:val="center"/>
                    <w:rPr>
                      <w:color w:val="000000" w:themeColor="text1"/>
                    </w:rPr>
                  </w:pPr>
                  <w:r w:rsidRPr="00E54726">
                    <w:rPr>
                      <w:rFonts w:hint="eastAsia"/>
                      <w:color w:val="000000" w:themeColor="text1"/>
                    </w:rPr>
                    <w:t>C</w:t>
                  </w:r>
                  <w:r w:rsidRPr="00E54726">
                    <w:rPr>
                      <w:color w:val="000000" w:themeColor="text1"/>
                    </w:rPr>
                    <w:t xml:space="preserve">ount the sampling </w:t>
                  </w:r>
                  <w:r>
                    <w:rPr>
                      <w:color w:val="000000" w:themeColor="text1"/>
                    </w:rPr>
                    <w:t>point</w:t>
                  </w:r>
                </w:p>
              </w:tc>
            </w:tr>
            <w:tr w:rsidR="000B2DDD" w:rsidRPr="00EB1685" w14:paraId="1735F3C0" w14:textId="77777777" w:rsidTr="00C50DAC">
              <w:trPr>
                <w:trHeight w:val="280"/>
              </w:trPr>
              <w:tc>
                <w:tcPr>
                  <w:tcW w:w="2928" w:type="dxa"/>
                  <w:gridSpan w:val="2"/>
                  <w:noWrap/>
                  <w:hideMark/>
                </w:tcPr>
                <w:p w14:paraId="69B2CF67" w14:textId="77777777" w:rsidR="000B2DDD" w:rsidRPr="00EB1685" w:rsidRDefault="000B2DDD" w:rsidP="00C50DAC">
                  <w:pPr>
                    <w:pStyle w:val="ListParagraph1"/>
                    <w:spacing w:after="0"/>
                    <w:ind w:left="0"/>
                    <w:jc w:val="left"/>
                    <w:rPr>
                      <w:color w:val="000000" w:themeColor="text1"/>
                    </w:rPr>
                  </w:pPr>
                  <w:r w:rsidRPr="00EB1685">
                    <w:rPr>
                      <w:color w:val="000000" w:themeColor="text1"/>
                    </w:rPr>
                    <w:t>Other assumptions</w:t>
                  </w:r>
                </w:p>
              </w:tc>
              <w:tc>
                <w:tcPr>
                  <w:tcW w:w="5245" w:type="dxa"/>
                  <w:noWrap/>
                  <w:hideMark/>
                </w:tcPr>
                <w:p w14:paraId="0BCB87E0" w14:textId="77777777" w:rsidR="000B2DDD" w:rsidRPr="00EB1685" w:rsidRDefault="000B2DDD" w:rsidP="00C50DAC">
                  <w:pPr>
                    <w:pStyle w:val="ListParagraph1"/>
                    <w:spacing w:after="0"/>
                    <w:ind w:left="0"/>
                    <w:jc w:val="left"/>
                    <w:rPr>
                      <w:color w:val="000000" w:themeColor="text1"/>
                    </w:rPr>
                  </w:pPr>
                  <w:r w:rsidRPr="00EB1685">
                    <w:rPr>
                      <w:color w:val="000000" w:themeColor="text1"/>
                    </w:rPr>
                    <w:t>To be reported by company</w:t>
                  </w:r>
                </w:p>
              </w:tc>
              <w:tc>
                <w:tcPr>
                  <w:tcW w:w="1842" w:type="dxa"/>
                  <w:noWrap/>
                  <w:hideMark/>
                </w:tcPr>
                <w:p w14:paraId="1A284D9B" w14:textId="77777777" w:rsidR="000B2DDD" w:rsidRPr="00EB1685" w:rsidRDefault="000B2DDD" w:rsidP="00C50DAC">
                  <w:pPr>
                    <w:pStyle w:val="ListParagraph1"/>
                    <w:spacing w:after="0"/>
                    <w:ind w:left="0"/>
                    <w:jc w:val="center"/>
                    <w:rPr>
                      <w:color w:val="000000" w:themeColor="text1"/>
                    </w:rPr>
                  </w:pPr>
                  <w:r w:rsidRPr="00E54726">
                    <w:rPr>
                      <w:rFonts w:hint="eastAsia"/>
                      <w:color w:val="000000" w:themeColor="text1"/>
                    </w:rPr>
                    <w:t>I</w:t>
                  </w:r>
                  <w:r w:rsidRPr="00E54726">
                    <w:rPr>
                      <w:color w:val="000000" w:themeColor="text1"/>
                    </w:rPr>
                    <w:t>deal assumption</w:t>
                  </w:r>
                </w:p>
              </w:tc>
            </w:tr>
            <w:tr w:rsidR="000B2DDD" w:rsidRPr="00EB1685" w14:paraId="44C4F89B" w14:textId="77777777" w:rsidTr="00C50DAC">
              <w:trPr>
                <w:trHeight w:val="280"/>
              </w:trPr>
              <w:tc>
                <w:tcPr>
                  <w:tcW w:w="8173" w:type="dxa"/>
                  <w:gridSpan w:val="3"/>
                  <w:noWrap/>
                  <w:hideMark/>
                </w:tcPr>
                <w:p w14:paraId="0BD4C852" w14:textId="77777777" w:rsidR="000B2DDD" w:rsidRPr="00EB1685" w:rsidRDefault="000B2DDD" w:rsidP="00C50DAC">
                  <w:pPr>
                    <w:pStyle w:val="ListParagraph1"/>
                    <w:spacing w:after="0"/>
                    <w:jc w:val="left"/>
                    <w:rPr>
                      <w:b/>
                      <w:bCs/>
                      <w:color w:val="000000" w:themeColor="text1"/>
                    </w:rPr>
                  </w:pPr>
                  <w:r w:rsidRPr="00EB1685">
                    <w:rPr>
                      <w:b/>
                      <w:bCs/>
                      <w:color w:val="000000" w:themeColor="text1"/>
                    </w:rPr>
                    <w:t>Require SINR/SNR or Required CINR/CNR</w:t>
                  </w:r>
                </w:p>
              </w:tc>
              <w:tc>
                <w:tcPr>
                  <w:tcW w:w="1842" w:type="dxa"/>
                  <w:noWrap/>
                  <w:hideMark/>
                </w:tcPr>
                <w:p w14:paraId="7D15B4C6" w14:textId="77777777" w:rsidR="000B2DDD" w:rsidRPr="00EB1685" w:rsidRDefault="000B2DDD" w:rsidP="00C50DAC">
                  <w:pPr>
                    <w:pStyle w:val="ListParagraph1"/>
                    <w:spacing w:after="0"/>
                    <w:jc w:val="left"/>
                    <w:rPr>
                      <w:color w:val="000000" w:themeColor="text1"/>
                    </w:rPr>
                  </w:pPr>
                  <w:r w:rsidRPr="00EB1685">
                    <w:rPr>
                      <w:rFonts w:ascii="微软雅黑" w:eastAsia="微软雅黑" w:hAnsi="微软雅黑" w:cs="微软雅黑" w:hint="eastAsia"/>
                      <w:color w:val="000000" w:themeColor="text1"/>
                    </w:rPr>
                    <w:t xml:space="preserve">　</w:t>
                  </w:r>
                </w:p>
              </w:tc>
            </w:tr>
            <w:tr w:rsidR="000B2DDD" w:rsidRPr="00EB1685" w14:paraId="35F84ECB" w14:textId="77777777" w:rsidTr="00C50DAC">
              <w:trPr>
                <w:trHeight w:val="520"/>
              </w:trPr>
              <w:tc>
                <w:tcPr>
                  <w:tcW w:w="2928" w:type="dxa"/>
                  <w:gridSpan w:val="2"/>
                  <w:hideMark/>
                </w:tcPr>
                <w:p w14:paraId="538222B5" w14:textId="77777777" w:rsidR="000B2DDD" w:rsidRPr="00EB1685" w:rsidRDefault="000B2DDD" w:rsidP="00C50DAC">
                  <w:pPr>
                    <w:pStyle w:val="ListParagraph1"/>
                    <w:spacing w:after="0"/>
                    <w:ind w:left="0"/>
                    <w:jc w:val="left"/>
                    <w:rPr>
                      <w:color w:val="000000" w:themeColor="text1"/>
                    </w:rPr>
                  </w:pPr>
                  <w:r w:rsidRPr="00EB1685">
                    <w:rPr>
                      <w:color w:val="000000" w:themeColor="text1"/>
                    </w:rPr>
                    <w:t>Required SINR/SNR or Required CINR/CNR</w:t>
                  </w:r>
                </w:p>
              </w:tc>
              <w:tc>
                <w:tcPr>
                  <w:tcW w:w="5245" w:type="dxa"/>
                  <w:hideMark/>
                </w:tcPr>
                <w:p w14:paraId="427A4FC6" w14:textId="77777777" w:rsidR="000B2DDD" w:rsidRPr="00EB1685" w:rsidRDefault="000B2DDD" w:rsidP="00C50DAC">
                  <w:pPr>
                    <w:pStyle w:val="ListParagraph1"/>
                    <w:spacing w:after="0"/>
                    <w:ind w:left="0"/>
                    <w:jc w:val="left"/>
                    <w:rPr>
                      <w:color w:val="000000" w:themeColor="text1"/>
                    </w:rPr>
                  </w:pPr>
                  <w:r w:rsidRPr="00EB1685">
                    <w:rPr>
                      <w:color w:val="000000" w:themeColor="text1"/>
                    </w:rPr>
                    <w:t>Note: Required SINR/SNR or required CINR/CNR according to BLER target</w:t>
                  </w:r>
                </w:p>
              </w:tc>
              <w:tc>
                <w:tcPr>
                  <w:tcW w:w="1842" w:type="dxa"/>
                  <w:hideMark/>
                </w:tcPr>
                <w:p w14:paraId="6953267C" w14:textId="77777777" w:rsidR="000B2DDD" w:rsidRPr="00EB1685" w:rsidRDefault="000B2DDD" w:rsidP="00C50DAC">
                  <w:pPr>
                    <w:pStyle w:val="ListParagraph1"/>
                    <w:spacing w:after="0"/>
                    <w:ind w:left="0"/>
                    <w:jc w:val="center"/>
                    <w:rPr>
                      <w:color w:val="000000" w:themeColor="text1"/>
                    </w:rPr>
                  </w:pPr>
                  <w:r w:rsidRPr="009B26E8">
                    <w:rPr>
                      <w:color w:val="000000" w:themeColor="text1"/>
                    </w:rPr>
                    <w:t>Required CNR</w:t>
                  </w:r>
                </w:p>
              </w:tc>
            </w:tr>
          </w:tbl>
          <w:p w14:paraId="11F3A33B" w14:textId="77777777" w:rsidR="000B2DDD" w:rsidRDefault="000B2DDD" w:rsidP="00C50DAC">
            <w:pPr>
              <w:rPr>
                <w:rFonts w:eastAsiaTheme="minorEastAsia"/>
              </w:rPr>
            </w:pPr>
          </w:p>
        </w:tc>
      </w:tr>
      <w:tr w:rsidR="000B2DDD" w14:paraId="10D7CF55" w14:textId="77777777" w:rsidTr="00C50DAC">
        <w:tc>
          <w:tcPr>
            <w:tcW w:w="729" w:type="dxa"/>
          </w:tcPr>
          <w:p w14:paraId="3AEFA47F" w14:textId="77777777" w:rsidR="000B2DDD" w:rsidRDefault="000B2DDD" w:rsidP="00C50DAC">
            <w:pPr>
              <w:rPr>
                <w:rFonts w:eastAsiaTheme="minorEastAsia"/>
              </w:rPr>
            </w:pPr>
            <w:r w:rsidRPr="00251ACF">
              <w:rPr>
                <w:rFonts w:eastAsiaTheme="minorEastAsia"/>
              </w:rPr>
              <w:lastRenderedPageBreak/>
              <w:t>CMCC</w:t>
            </w:r>
          </w:p>
        </w:tc>
        <w:tc>
          <w:tcPr>
            <w:tcW w:w="8902" w:type="dxa"/>
          </w:tcPr>
          <w:p w14:paraId="16866A37" w14:textId="77777777" w:rsidR="000B2DDD" w:rsidRDefault="000B2DDD" w:rsidP="00C50DAC">
            <w:pPr>
              <w:snapToGrid w:val="0"/>
              <w:spacing w:before="120" w:after="180"/>
              <w:rPr>
                <w:b/>
                <w:bCs/>
                <w:szCs w:val="20"/>
                <w:lang w:bidi="ar"/>
              </w:rPr>
            </w:pPr>
            <w:r>
              <w:rPr>
                <w:b/>
                <w:bCs/>
                <w:szCs w:val="20"/>
                <w:lang w:bidi="ar"/>
              </w:rPr>
              <w:t>Proposal 7: For device 1 coverage evaluation, RF energy harvesting with -30dBm activation threshold is considered. FFS for device 2a/2b.</w:t>
            </w:r>
          </w:p>
          <w:p w14:paraId="3DA57DCC" w14:textId="77777777" w:rsidR="000B2DDD" w:rsidRDefault="000B2DDD" w:rsidP="00C50DAC">
            <w:pPr>
              <w:rPr>
                <w:rFonts w:eastAsiaTheme="minorEastAsia"/>
              </w:rPr>
            </w:pPr>
          </w:p>
        </w:tc>
      </w:tr>
      <w:tr w:rsidR="000B2DDD" w14:paraId="39AFBD24" w14:textId="77777777" w:rsidTr="00C50DAC">
        <w:tc>
          <w:tcPr>
            <w:tcW w:w="729" w:type="dxa"/>
          </w:tcPr>
          <w:p w14:paraId="4239A9A6" w14:textId="77777777" w:rsidR="000B2DDD" w:rsidRDefault="000B2DDD" w:rsidP="00C50DAC">
            <w:pPr>
              <w:rPr>
                <w:rFonts w:eastAsiaTheme="minorEastAsia"/>
              </w:rPr>
            </w:pPr>
            <w:r w:rsidRPr="00251ACF">
              <w:rPr>
                <w:rFonts w:eastAsiaTheme="minorEastAsia"/>
              </w:rPr>
              <w:t>CMCC</w:t>
            </w:r>
          </w:p>
        </w:tc>
        <w:tc>
          <w:tcPr>
            <w:tcW w:w="8902" w:type="dxa"/>
          </w:tcPr>
          <w:p w14:paraId="392E20DE" w14:textId="77777777" w:rsidR="000B2DDD" w:rsidRDefault="000B2DDD" w:rsidP="00C50DAC">
            <w:pPr>
              <w:snapToGrid w:val="0"/>
              <w:spacing w:before="120" w:after="180"/>
              <w:rPr>
                <w:b/>
                <w:bCs/>
                <w:szCs w:val="20"/>
                <w:lang w:bidi="ar"/>
              </w:rPr>
            </w:pPr>
            <w:r>
              <w:rPr>
                <w:b/>
                <w:bCs/>
                <w:szCs w:val="20"/>
                <w:lang w:bidi="ar"/>
              </w:rPr>
              <w:t>Proposal 11: Add one item of “Topology [0D]” into the link budget template, and the topology for D2T2 can be reported by companies. Corresponding channel model used for link budget calculation is referred to each topology as agreed in RAN1#116bis.</w:t>
            </w:r>
          </w:p>
        </w:tc>
      </w:tr>
      <w:tr w:rsidR="000B2DDD" w14:paraId="043DAFAD" w14:textId="77777777" w:rsidTr="00C50DAC">
        <w:tc>
          <w:tcPr>
            <w:tcW w:w="729" w:type="dxa"/>
          </w:tcPr>
          <w:p w14:paraId="25F7D569" w14:textId="77777777" w:rsidR="000B2DDD" w:rsidRDefault="000B2DDD" w:rsidP="00C50DAC">
            <w:pPr>
              <w:rPr>
                <w:rFonts w:eastAsiaTheme="minorEastAsia"/>
              </w:rPr>
            </w:pPr>
            <w:r w:rsidRPr="00251ACF">
              <w:rPr>
                <w:rFonts w:eastAsiaTheme="minorEastAsia"/>
              </w:rPr>
              <w:t>CMCC</w:t>
            </w:r>
          </w:p>
        </w:tc>
        <w:tc>
          <w:tcPr>
            <w:tcW w:w="8902" w:type="dxa"/>
          </w:tcPr>
          <w:p w14:paraId="2FC2F3FD" w14:textId="77777777" w:rsidR="000B2DDD" w:rsidRDefault="000B2DDD" w:rsidP="00C50DAC">
            <w:pPr>
              <w:snapToGrid w:val="0"/>
              <w:spacing w:before="120" w:after="180"/>
              <w:rPr>
                <w:b/>
                <w:bCs/>
                <w:szCs w:val="20"/>
                <w:lang w:bidi="ar"/>
              </w:rPr>
            </w:pPr>
            <w:r>
              <w:rPr>
                <w:b/>
                <w:bCs/>
                <w:szCs w:val="20"/>
                <w:lang w:bidi="ar"/>
              </w:rPr>
              <w:t>Proposal 1</w:t>
            </w:r>
            <w:r>
              <w:rPr>
                <w:rFonts w:hint="eastAsia"/>
                <w:b/>
                <w:bCs/>
                <w:szCs w:val="20"/>
                <w:lang w:bidi="ar"/>
              </w:rPr>
              <w:t>3</w:t>
            </w:r>
            <w:r>
              <w:rPr>
                <w:b/>
                <w:bCs/>
                <w:szCs w:val="20"/>
                <w:lang w:bidi="ar"/>
              </w:rPr>
              <w:t>: the following tables are considered for link budget calculation,</w:t>
            </w:r>
          </w:p>
          <w:p w14:paraId="6516F864" w14:textId="77777777" w:rsidR="000B2DDD" w:rsidRDefault="000B2DDD" w:rsidP="00C50DAC">
            <w:pPr>
              <w:snapToGrid w:val="0"/>
              <w:spacing w:before="120" w:after="180"/>
              <w:jc w:val="center"/>
              <w:rPr>
                <w:rFonts w:eastAsiaTheme="minorEastAsia"/>
                <w:b/>
                <w:szCs w:val="20"/>
                <w:lang w:bidi="ar"/>
              </w:rPr>
            </w:pPr>
            <w:r>
              <w:rPr>
                <w:b/>
                <w:szCs w:val="20"/>
                <w:lang w:bidi="ar"/>
              </w:rPr>
              <w:t>Table 2.</w:t>
            </w:r>
            <w:r>
              <w:rPr>
                <w:rFonts w:hint="eastAsia"/>
                <w:b/>
                <w:szCs w:val="20"/>
                <w:lang w:bidi="ar"/>
              </w:rPr>
              <w:t>5</w:t>
            </w:r>
            <w:r>
              <w:rPr>
                <w:b/>
                <w:szCs w:val="20"/>
                <w:lang w:bidi="ar"/>
              </w:rPr>
              <w:t>-1 Link budget template</w:t>
            </w:r>
            <w:r>
              <w:rPr>
                <w:rFonts w:hint="eastAsia"/>
                <w:b/>
                <w:szCs w:val="20"/>
                <w:lang w:bidi="ar"/>
              </w:rPr>
              <w:t xml:space="preserve"> </w:t>
            </w:r>
          </w:p>
          <w:p w14:paraId="3D43F91B" w14:textId="77777777" w:rsidR="000B2DDD" w:rsidRPr="00885321" w:rsidRDefault="000B2DDD" w:rsidP="00C50DAC">
            <w:pPr>
              <w:snapToGrid w:val="0"/>
              <w:spacing w:before="120" w:after="180"/>
              <w:jc w:val="center"/>
              <w:rPr>
                <w:rFonts w:eastAsiaTheme="minorEastAsia"/>
                <w:b/>
                <w:szCs w:val="20"/>
                <w:lang w:bidi="ar"/>
              </w:rPr>
            </w:pPr>
            <w:r>
              <w:rPr>
                <w:rFonts w:eastAsiaTheme="minorEastAsia" w:hint="eastAsia"/>
                <w:b/>
                <w:szCs w:val="20"/>
                <w:lang w:bidi="ar"/>
              </w:rPr>
              <w:t>&lt;skip&gt;</w:t>
            </w:r>
          </w:p>
          <w:p w14:paraId="73B86669" w14:textId="77777777" w:rsidR="000B2DDD" w:rsidRDefault="000B2DDD" w:rsidP="00C50DAC">
            <w:pPr>
              <w:snapToGrid w:val="0"/>
              <w:spacing w:before="120"/>
              <w:rPr>
                <w:b/>
                <w:bCs/>
                <w:szCs w:val="20"/>
                <w:lang w:bidi="ar"/>
              </w:rPr>
            </w:pPr>
          </w:p>
        </w:tc>
      </w:tr>
      <w:tr w:rsidR="000B2DDD" w14:paraId="616E4726" w14:textId="77777777" w:rsidTr="00C50DAC">
        <w:tc>
          <w:tcPr>
            <w:tcW w:w="729" w:type="dxa"/>
          </w:tcPr>
          <w:p w14:paraId="4D89381E" w14:textId="77777777" w:rsidR="000B2DDD" w:rsidRDefault="000B2DDD" w:rsidP="00C50DAC">
            <w:pPr>
              <w:rPr>
                <w:rFonts w:eastAsiaTheme="minorEastAsia"/>
              </w:rPr>
            </w:pPr>
            <w:r w:rsidRPr="00251ACF">
              <w:rPr>
                <w:rFonts w:eastAsiaTheme="minorEastAsia"/>
              </w:rPr>
              <w:t>CMCC</w:t>
            </w:r>
          </w:p>
        </w:tc>
        <w:tc>
          <w:tcPr>
            <w:tcW w:w="8902" w:type="dxa"/>
          </w:tcPr>
          <w:p w14:paraId="243AC08D" w14:textId="77777777" w:rsidR="000B2DDD" w:rsidRDefault="000B2DDD" w:rsidP="00C50DAC">
            <w:pPr>
              <w:snapToGrid w:val="0"/>
              <w:spacing w:before="120"/>
              <w:rPr>
                <w:b/>
                <w:bCs/>
              </w:rPr>
            </w:pPr>
            <w:r>
              <w:rPr>
                <w:b/>
                <w:bCs/>
                <w:szCs w:val="20"/>
                <w:lang w:bidi="ar"/>
              </w:rPr>
              <w:t xml:space="preserve">Proposal </w:t>
            </w:r>
            <w:r>
              <w:rPr>
                <w:rFonts w:hint="eastAsia"/>
                <w:b/>
                <w:bCs/>
                <w:szCs w:val="20"/>
                <w:lang w:bidi="ar"/>
              </w:rPr>
              <w:t>14</w:t>
            </w:r>
            <w:r>
              <w:rPr>
                <w:b/>
                <w:bCs/>
                <w:szCs w:val="20"/>
                <w:lang w:bidi="ar"/>
              </w:rPr>
              <w:t xml:space="preserve">: </w:t>
            </w:r>
            <w:r>
              <w:rPr>
                <w:rFonts w:hint="eastAsia"/>
                <w:b/>
                <w:bCs/>
                <w:szCs w:val="20"/>
                <w:lang w:bidi="ar"/>
              </w:rPr>
              <w:t>The items listed in l</w:t>
            </w:r>
            <w:r>
              <w:rPr>
                <w:b/>
                <w:bCs/>
                <w:szCs w:val="20"/>
                <w:lang w:bidi="ar"/>
              </w:rPr>
              <w:t xml:space="preserve">ink budget </w:t>
            </w:r>
            <w:r>
              <w:rPr>
                <w:rFonts w:hint="eastAsia"/>
                <w:b/>
                <w:bCs/>
                <w:szCs w:val="20"/>
                <w:lang w:bidi="ar"/>
              </w:rPr>
              <w:t xml:space="preserve">template </w:t>
            </w:r>
            <w:r>
              <w:rPr>
                <w:b/>
                <w:bCs/>
                <w:szCs w:val="20"/>
                <w:lang w:bidi="ar"/>
              </w:rPr>
              <w:t>can be calculated respectively as below</w:t>
            </w:r>
            <w:r>
              <w:rPr>
                <w:rFonts w:hint="eastAsia"/>
                <w:b/>
                <w:bCs/>
                <w:szCs w:val="20"/>
                <w:lang w:bidi="ar"/>
              </w:rPr>
              <w:t>，</w:t>
            </w:r>
          </w:p>
          <w:p w14:paraId="7CF9990A" w14:textId="77777777" w:rsidR="000B2DDD" w:rsidRDefault="000B2DDD" w:rsidP="00C50DAC">
            <w:pPr>
              <w:snapToGrid w:val="0"/>
              <w:spacing w:before="120" w:after="180"/>
              <w:rPr>
                <w:b/>
                <w:bCs/>
                <w:szCs w:val="20"/>
                <w:u w:val="single"/>
                <w:lang w:bidi="ar"/>
              </w:rPr>
            </w:pPr>
            <w:r>
              <w:rPr>
                <w:rFonts w:hint="eastAsia"/>
                <w:b/>
                <w:bCs/>
                <w:szCs w:val="20"/>
                <w:u w:val="single"/>
                <w:lang w:bidi="ar"/>
              </w:rPr>
              <w:t>EIRP([1M])</w:t>
            </w:r>
          </w:p>
          <w:p w14:paraId="0E712134" w14:textId="77777777" w:rsidR="000B2DDD" w:rsidRDefault="000B2DDD" w:rsidP="00C50DAC">
            <w:pPr>
              <w:numPr>
                <w:ilvl w:val="0"/>
                <w:numId w:val="81"/>
              </w:numPr>
              <w:overflowPunct w:val="0"/>
              <w:autoSpaceDE w:val="0"/>
              <w:autoSpaceDN w:val="0"/>
              <w:adjustRightInd w:val="0"/>
              <w:snapToGrid w:val="0"/>
              <w:ind w:left="714" w:hanging="357"/>
              <w:jc w:val="both"/>
              <w:textAlignment w:val="baseline"/>
            </w:pPr>
            <w:r>
              <w:rPr>
                <w:lang w:bidi="ar"/>
              </w:rPr>
              <w:t>F</w:t>
            </w:r>
            <w:r>
              <w:rPr>
                <w:rFonts w:hint="eastAsia"/>
                <w:lang w:bidi="ar"/>
              </w:rPr>
              <w:t>or RF-EH and R2D, [1</w:t>
            </w:r>
            <w:proofErr w:type="gramStart"/>
            <w:r>
              <w:rPr>
                <w:rFonts w:hint="eastAsia"/>
                <w:lang w:bidi="ar"/>
              </w:rPr>
              <w:t>M]=</w:t>
            </w:r>
            <w:proofErr w:type="gramEnd"/>
            <w:r>
              <w:rPr>
                <w:rFonts w:hint="eastAsia"/>
                <w:lang w:bidi="ar"/>
              </w:rPr>
              <w:t>[1E]+[1G]</w:t>
            </w:r>
          </w:p>
          <w:p w14:paraId="25137214" w14:textId="77777777" w:rsidR="000B2DDD" w:rsidRDefault="000B2DDD" w:rsidP="00C50DAC">
            <w:pPr>
              <w:numPr>
                <w:ilvl w:val="0"/>
                <w:numId w:val="81"/>
              </w:numPr>
              <w:overflowPunct w:val="0"/>
              <w:autoSpaceDE w:val="0"/>
              <w:autoSpaceDN w:val="0"/>
              <w:adjustRightInd w:val="0"/>
              <w:snapToGrid w:val="0"/>
              <w:ind w:left="714" w:hanging="357"/>
              <w:jc w:val="both"/>
              <w:textAlignment w:val="baseline"/>
            </w:pPr>
            <w:r>
              <w:rPr>
                <w:rFonts w:hint="eastAsia"/>
                <w:lang w:bidi="ar"/>
              </w:rPr>
              <w:t>For D2R of Device 1, [1</w:t>
            </w:r>
            <w:proofErr w:type="gramStart"/>
            <w:r>
              <w:rPr>
                <w:rFonts w:hint="eastAsia"/>
                <w:lang w:bidi="ar"/>
              </w:rPr>
              <w:t>M]=</w:t>
            </w:r>
            <w:proofErr w:type="gramEnd"/>
            <w:r>
              <w:rPr>
                <w:rFonts w:hint="eastAsia"/>
                <w:lang w:bidi="ar"/>
              </w:rPr>
              <w:t xml:space="preserve"> [1E]+[1G]-[1H]</w:t>
            </w:r>
          </w:p>
          <w:p w14:paraId="760C26DB" w14:textId="77777777" w:rsidR="000B2DDD" w:rsidRDefault="000B2DDD" w:rsidP="00C50DAC">
            <w:pPr>
              <w:numPr>
                <w:ilvl w:val="0"/>
                <w:numId w:val="81"/>
              </w:numPr>
              <w:overflowPunct w:val="0"/>
              <w:autoSpaceDE w:val="0"/>
              <w:autoSpaceDN w:val="0"/>
              <w:adjustRightInd w:val="0"/>
              <w:snapToGrid w:val="0"/>
              <w:ind w:left="714" w:hanging="357"/>
              <w:jc w:val="both"/>
              <w:textAlignment w:val="baseline"/>
            </w:pPr>
            <w:r>
              <w:rPr>
                <w:rFonts w:hint="eastAsia"/>
                <w:lang w:bidi="ar"/>
              </w:rPr>
              <w:t>For D2R of Device 2a, [1</w:t>
            </w:r>
            <w:proofErr w:type="gramStart"/>
            <w:r>
              <w:rPr>
                <w:rFonts w:hint="eastAsia"/>
                <w:lang w:bidi="ar"/>
              </w:rPr>
              <w:t>M]=</w:t>
            </w:r>
            <w:proofErr w:type="gramEnd"/>
            <w:r>
              <w:rPr>
                <w:rFonts w:hint="eastAsia"/>
                <w:lang w:bidi="ar"/>
              </w:rPr>
              <w:t xml:space="preserve"> [1E]+[1G]-[1H]+[1K]</w:t>
            </w:r>
          </w:p>
          <w:p w14:paraId="4B3B853C" w14:textId="77777777" w:rsidR="000B2DDD" w:rsidRDefault="000B2DDD" w:rsidP="00C50DAC">
            <w:pPr>
              <w:numPr>
                <w:ilvl w:val="0"/>
                <w:numId w:val="81"/>
              </w:numPr>
              <w:overflowPunct w:val="0"/>
              <w:autoSpaceDE w:val="0"/>
              <w:autoSpaceDN w:val="0"/>
              <w:adjustRightInd w:val="0"/>
              <w:snapToGrid w:val="0"/>
              <w:ind w:left="714" w:hanging="357"/>
              <w:jc w:val="both"/>
              <w:textAlignment w:val="baseline"/>
            </w:pPr>
            <w:r>
              <w:t>F</w:t>
            </w:r>
            <w:r>
              <w:rPr>
                <w:rFonts w:hint="eastAsia"/>
              </w:rPr>
              <w:t xml:space="preserve">or D2R of Device 2b, </w:t>
            </w:r>
            <w:r>
              <w:rPr>
                <w:rFonts w:hint="eastAsia"/>
                <w:lang w:bidi="ar"/>
              </w:rPr>
              <w:t>[1</w:t>
            </w:r>
            <w:proofErr w:type="gramStart"/>
            <w:r>
              <w:rPr>
                <w:rFonts w:hint="eastAsia"/>
                <w:lang w:bidi="ar"/>
              </w:rPr>
              <w:t>M]=</w:t>
            </w:r>
            <w:proofErr w:type="gramEnd"/>
            <w:r>
              <w:rPr>
                <w:rFonts w:hint="eastAsia"/>
                <w:lang w:bidi="ar"/>
              </w:rPr>
              <w:t>[1E]+[1G]</w:t>
            </w:r>
          </w:p>
          <w:p w14:paraId="45733B5E" w14:textId="77777777" w:rsidR="000B2DDD" w:rsidRDefault="000B2DDD" w:rsidP="00C50DAC">
            <w:pPr>
              <w:snapToGrid w:val="0"/>
              <w:spacing w:before="120" w:after="180"/>
              <w:rPr>
                <w:b/>
                <w:bCs/>
                <w:szCs w:val="20"/>
                <w:u w:val="single"/>
                <w:lang w:bidi="ar"/>
              </w:rPr>
            </w:pPr>
            <w:r>
              <w:rPr>
                <w:b/>
                <w:bCs/>
                <w:szCs w:val="20"/>
                <w:u w:val="single"/>
                <w:lang w:bidi="ar"/>
              </w:rPr>
              <w:t>Noise Power</w:t>
            </w:r>
            <w:r>
              <w:rPr>
                <w:rFonts w:hint="eastAsia"/>
                <w:b/>
                <w:bCs/>
                <w:szCs w:val="20"/>
                <w:u w:val="single"/>
                <w:lang w:bidi="ar"/>
              </w:rPr>
              <w:t xml:space="preserve"> ([2F])</w:t>
            </w:r>
          </w:p>
          <w:p w14:paraId="70B9668D" w14:textId="77777777" w:rsidR="000B2DDD" w:rsidRDefault="000B2DDD" w:rsidP="00C50DAC">
            <w:pPr>
              <w:numPr>
                <w:ilvl w:val="0"/>
                <w:numId w:val="81"/>
              </w:numPr>
              <w:overflowPunct w:val="0"/>
              <w:autoSpaceDE w:val="0"/>
              <w:autoSpaceDN w:val="0"/>
              <w:adjustRightInd w:val="0"/>
              <w:snapToGrid w:val="0"/>
              <w:ind w:left="714" w:hanging="357"/>
              <w:jc w:val="both"/>
              <w:textAlignment w:val="baseline"/>
              <w:rPr>
                <w:szCs w:val="20"/>
                <w:lang w:bidi="ar"/>
              </w:rPr>
            </w:pPr>
            <w:r>
              <w:rPr>
                <w:rFonts w:hint="eastAsia"/>
                <w:szCs w:val="20"/>
                <w:lang w:bidi="ar"/>
              </w:rPr>
              <w:t>[2</w:t>
            </w:r>
            <w:proofErr w:type="gramStart"/>
            <w:r>
              <w:rPr>
                <w:rFonts w:hint="eastAsia"/>
                <w:szCs w:val="20"/>
                <w:lang w:bidi="ar"/>
              </w:rPr>
              <w:t>F]=</w:t>
            </w:r>
            <w:proofErr w:type="gramEnd"/>
            <w:r>
              <w:rPr>
                <w:rFonts w:hint="eastAsia"/>
                <w:szCs w:val="20"/>
                <w:lang w:bidi="ar"/>
              </w:rPr>
              <w:t>[2D]+[2E]+</w:t>
            </w:r>
            <w:r>
              <w:rPr>
                <w:i/>
                <w:iCs/>
                <w:szCs w:val="20"/>
                <w:lang w:bidi="ar"/>
              </w:rPr>
              <w:t>lin2dB</w:t>
            </w:r>
            <w:r>
              <w:rPr>
                <w:rFonts w:hint="eastAsia"/>
                <w:szCs w:val="20"/>
                <w:lang w:bidi="ar"/>
              </w:rPr>
              <w:t>([2B])</w:t>
            </w:r>
          </w:p>
          <w:p w14:paraId="13A03486" w14:textId="77777777" w:rsidR="000B2DDD" w:rsidRDefault="000B2DDD" w:rsidP="00C50DAC">
            <w:pPr>
              <w:snapToGrid w:val="0"/>
              <w:spacing w:before="120" w:after="180"/>
              <w:rPr>
                <w:b/>
                <w:bCs/>
                <w:szCs w:val="20"/>
                <w:u w:val="single"/>
                <w:lang w:bidi="ar"/>
              </w:rPr>
            </w:pPr>
            <w:r>
              <w:rPr>
                <w:b/>
                <w:bCs/>
                <w:szCs w:val="20"/>
                <w:u w:val="single"/>
                <w:lang w:bidi="ar"/>
              </w:rPr>
              <w:t>Remaining CW interference</w:t>
            </w:r>
            <w:r>
              <w:rPr>
                <w:rFonts w:hint="eastAsia"/>
                <w:b/>
                <w:bCs/>
                <w:szCs w:val="20"/>
                <w:u w:val="single"/>
                <w:lang w:bidi="ar"/>
              </w:rPr>
              <w:t xml:space="preserve"> ([2K1])</w:t>
            </w:r>
          </w:p>
          <w:p w14:paraId="040BB18E" w14:textId="77777777" w:rsidR="000B2DDD" w:rsidRDefault="000B2DDD" w:rsidP="00C50DAC">
            <w:pPr>
              <w:numPr>
                <w:ilvl w:val="0"/>
                <w:numId w:val="81"/>
              </w:numPr>
              <w:overflowPunct w:val="0"/>
              <w:autoSpaceDE w:val="0"/>
              <w:autoSpaceDN w:val="0"/>
              <w:adjustRightInd w:val="0"/>
              <w:snapToGrid w:val="0"/>
              <w:ind w:left="714" w:hanging="357"/>
              <w:jc w:val="both"/>
              <w:textAlignment w:val="baseline"/>
              <w:rPr>
                <w:szCs w:val="20"/>
                <w:lang w:bidi="ar"/>
              </w:rPr>
            </w:pPr>
            <w:r>
              <w:rPr>
                <w:szCs w:val="20"/>
                <w:lang w:bidi="ar"/>
              </w:rPr>
              <w:t>F</w:t>
            </w:r>
            <w:r>
              <w:rPr>
                <w:rFonts w:hint="eastAsia"/>
                <w:szCs w:val="20"/>
                <w:lang w:bidi="ar"/>
              </w:rPr>
              <w:t xml:space="preserve">or D2R of scenario </w:t>
            </w:r>
            <w:r>
              <w:rPr>
                <w:szCs w:val="20"/>
                <w:lang w:bidi="ar"/>
              </w:rPr>
              <w:t>‘</w:t>
            </w:r>
            <w:r>
              <w:rPr>
                <w:rFonts w:hint="eastAsia"/>
                <w:szCs w:val="20"/>
                <w:lang w:bidi="ar"/>
              </w:rPr>
              <w:t>A2</w:t>
            </w:r>
            <w:r>
              <w:rPr>
                <w:szCs w:val="20"/>
                <w:lang w:bidi="ar"/>
              </w:rPr>
              <w:t>’</w:t>
            </w:r>
            <w:r>
              <w:rPr>
                <w:rFonts w:hint="eastAsia"/>
                <w:szCs w:val="20"/>
                <w:lang w:bidi="ar"/>
              </w:rPr>
              <w:t>, [2K</w:t>
            </w:r>
            <w:proofErr w:type="gramStart"/>
            <w:r>
              <w:rPr>
                <w:rFonts w:hint="eastAsia"/>
                <w:szCs w:val="20"/>
                <w:lang w:bidi="ar"/>
              </w:rPr>
              <w:t>1]=</w:t>
            </w:r>
            <w:proofErr w:type="gramEnd"/>
            <w:r>
              <w:rPr>
                <w:rFonts w:hint="eastAsia"/>
                <w:szCs w:val="20"/>
                <w:lang w:bidi="ar"/>
              </w:rPr>
              <w:t>[1E1]+[1E2]-[2K]</w:t>
            </w:r>
          </w:p>
          <w:p w14:paraId="4FA742E4" w14:textId="77777777" w:rsidR="000B2DDD" w:rsidRDefault="000B2DDD" w:rsidP="00C50DAC">
            <w:pPr>
              <w:snapToGrid w:val="0"/>
              <w:spacing w:before="120" w:after="180"/>
              <w:rPr>
                <w:b/>
                <w:bCs/>
                <w:szCs w:val="20"/>
                <w:u w:val="single"/>
                <w:lang w:bidi="ar"/>
              </w:rPr>
            </w:pPr>
            <w:r>
              <w:rPr>
                <w:b/>
                <w:bCs/>
                <w:szCs w:val="20"/>
                <w:u w:val="single"/>
                <w:lang w:bidi="ar"/>
              </w:rPr>
              <w:t>Receiver Sensitivity</w:t>
            </w:r>
            <w:r>
              <w:rPr>
                <w:rFonts w:hint="eastAsia"/>
                <w:b/>
                <w:bCs/>
                <w:szCs w:val="20"/>
                <w:u w:val="single"/>
                <w:lang w:bidi="ar"/>
              </w:rPr>
              <w:t xml:space="preserve"> ([2L])</w:t>
            </w:r>
          </w:p>
          <w:p w14:paraId="5EBE0868" w14:textId="77777777" w:rsidR="000B2DDD" w:rsidRDefault="000B2DDD" w:rsidP="00C50DAC">
            <w:pPr>
              <w:numPr>
                <w:ilvl w:val="0"/>
                <w:numId w:val="81"/>
              </w:numPr>
              <w:overflowPunct w:val="0"/>
              <w:autoSpaceDE w:val="0"/>
              <w:autoSpaceDN w:val="0"/>
              <w:adjustRightInd w:val="0"/>
              <w:snapToGrid w:val="0"/>
              <w:ind w:left="714" w:hanging="357"/>
              <w:jc w:val="both"/>
              <w:textAlignment w:val="baseline"/>
              <w:rPr>
                <w:szCs w:val="20"/>
                <w:lang w:bidi="ar"/>
              </w:rPr>
            </w:pPr>
            <w:r>
              <w:rPr>
                <w:szCs w:val="20"/>
                <w:lang w:bidi="ar"/>
              </w:rPr>
              <w:t>F</w:t>
            </w:r>
            <w:r>
              <w:rPr>
                <w:rFonts w:hint="eastAsia"/>
                <w:szCs w:val="20"/>
                <w:lang w:bidi="ar"/>
              </w:rPr>
              <w:t xml:space="preserve">or D2R of scenarios </w:t>
            </w:r>
            <w:r>
              <w:rPr>
                <w:szCs w:val="20"/>
                <w:lang w:bidi="ar"/>
              </w:rPr>
              <w:t>‘</w:t>
            </w:r>
            <w:r>
              <w:rPr>
                <w:rFonts w:hint="eastAsia"/>
                <w:szCs w:val="20"/>
                <w:lang w:bidi="ar"/>
              </w:rPr>
              <w:t>A1</w:t>
            </w:r>
            <w:r>
              <w:rPr>
                <w:szCs w:val="20"/>
                <w:lang w:bidi="ar"/>
              </w:rPr>
              <w:t>’</w:t>
            </w:r>
            <w:r>
              <w:rPr>
                <w:rFonts w:hint="eastAsia"/>
                <w:szCs w:val="20"/>
                <w:lang w:bidi="ar"/>
              </w:rPr>
              <w:t xml:space="preserve"> and </w:t>
            </w:r>
            <w:r>
              <w:rPr>
                <w:szCs w:val="20"/>
                <w:lang w:bidi="ar"/>
              </w:rPr>
              <w:t>‘</w:t>
            </w:r>
            <w:r>
              <w:rPr>
                <w:rFonts w:hint="eastAsia"/>
                <w:szCs w:val="20"/>
                <w:lang w:bidi="ar"/>
              </w:rPr>
              <w:t>B</w:t>
            </w:r>
            <w:r>
              <w:rPr>
                <w:szCs w:val="20"/>
                <w:lang w:bidi="ar"/>
              </w:rPr>
              <w:t>’</w:t>
            </w:r>
            <w:r>
              <w:rPr>
                <w:rFonts w:hint="eastAsia"/>
                <w:szCs w:val="20"/>
                <w:lang w:bidi="ar"/>
              </w:rPr>
              <w:t>, [2</w:t>
            </w:r>
            <w:proofErr w:type="gramStart"/>
            <w:r>
              <w:rPr>
                <w:rFonts w:hint="eastAsia"/>
                <w:szCs w:val="20"/>
                <w:lang w:bidi="ar"/>
              </w:rPr>
              <w:t>L]=</w:t>
            </w:r>
            <w:proofErr w:type="gramEnd"/>
            <w:r>
              <w:rPr>
                <w:rFonts w:hint="eastAsia"/>
                <w:szCs w:val="20"/>
                <w:lang w:bidi="ar"/>
              </w:rPr>
              <w:t>[2F]+[2G]</w:t>
            </w:r>
          </w:p>
          <w:p w14:paraId="3B5566FB" w14:textId="77777777" w:rsidR="000B2DDD" w:rsidRDefault="000B2DDD" w:rsidP="00C50DAC">
            <w:pPr>
              <w:numPr>
                <w:ilvl w:val="0"/>
                <w:numId w:val="81"/>
              </w:numPr>
              <w:overflowPunct w:val="0"/>
              <w:autoSpaceDE w:val="0"/>
              <w:autoSpaceDN w:val="0"/>
              <w:adjustRightInd w:val="0"/>
              <w:snapToGrid w:val="0"/>
              <w:ind w:left="714" w:hanging="357"/>
              <w:jc w:val="both"/>
              <w:textAlignment w:val="baseline"/>
              <w:rPr>
                <w:szCs w:val="20"/>
                <w:lang w:bidi="ar"/>
              </w:rPr>
            </w:pPr>
            <w:r>
              <w:rPr>
                <w:szCs w:val="20"/>
                <w:lang w:bidi="ar"/>
              </w:rPr>
              <w:t>F</w:t>
            </w:r>
            <w:r>
              <w:rPr>
                <w:rFonts w:hint="eastAsia"/>
                <w:szCs w:val="20"/>
                <w:lang w:bidi="ar"/>
              </w:rPr>
              <w:t xml:space="preserve">or D2R of scenarios </w:t>
            </w:r>
            <w:r>
              <w:rPr>
                <w:szCs w:val="20"/>
                <w:lang w:bidi="ar"/>
              </w:rPr>
              <w:t>‘</w:t>
            </w:r>
            <w:r>
              <w:rPr>
                <w:rFonts w:hint="eastAsia"/>
                <w:szCs w:val="20"/>
                <w:lang w:bidi="ar"/>
              </w:rPr>
              <w:t>A2</w:t>
            </w:r>
            <w:r>
              <w:rPr>
                <w:szCs w:val="20"/>
                <w:lang w:bidi="ar"/>
              </w:rPr>
              <w:t>’</w:t>
            </w:r>
            <w:r>
              <w:rPr>
                <w:rFonts w:hint="eastAsia"/>
                <w:szCs w:val="20"/>
                <w:lang w:bidi="ar"/>
              </w:rPr>
              <w:t>, [2</w:t>
            </w:r>
            <w:proofErr w:type="gramStart"/>
            <w:r>
              <w:rPr>
                <w:rFonts w:hint="eastAsia"/>
                <w:szCs w:val="20"/>
                <w:lang w:bidi="ar"/>
              </w:rPr>
              <w:t>L]=</w:t>
            </w:r>
            <w:proofErr w:type="gramEnd"/>
            <w:r>
              <w:rPr>
                <w:i/>
                <w:iCs/>
                <w:szCs w:val="20"/>
                <w:lang w:bidi="ar"/>
              </w:rPr>
              <w:t>lin2dB</w:t>
            </w:r>
            <w:r>
              <w:rPr>
                <w:rFonts w:hint="eastAsia"/>
                <w:szCs w:val="20"/>
                <w:lang w:bidi="ar"/>
              </w:rPr>
              <w:t>(</w:t>
            </w:r>
            <w:r>
              <w:rPr>
                <w:i/>
                <w:iCs/>
                <w:szCs w:val="20"/>
                <w:lang w:bidi="ar"/>
              </w:rPr>
              <w:t>dB2lin</w:t>
            </w:r>
            <w:r>
              <w:rPr>
                <w:rFonts w:hint="eastAsia"/>
                <w:szCs w:val="20"/>
                <w:lang w:bidi="ar"/>
              </w:rPr>
              <w:t>([2K1])+</w:t>
            </w:r>
            <w:r>
              <w:rPr>
                <w:i/>
                <w:iCs/>
                <w:szCs w:val="20"/>
                <w:lang w:bidi="ar"/>
              </w:rPr>
              <w:t>dB2lin</w:t>
            </w:r>
            <w:r>
              <w:rPr>
                <w:rFonts w:hint="eastAsia"/>
                <w:szCs w:val="20"/>
                <w:lang w:bidi="ar"/>
              </w:rPr>
              <w:t>([2F]))+[2G]</w:t>
            </w:r>
          </w:p>
          <w:p w14:paraId="565C85EC" w14:textId="77777777" w:rsidR="000B2DDD" w:rsidRDefault="000B2DDD" w:rsidP="00C50DAC">
            <w:pPr>
              <w:snapToGrid w:val="0"/>
              <w:spacing w:before="120" w:after="180"/>
              <w:rPr>
                <w:b/>
                <w:bCs/>
                <w:szCs w:val="20"/>
                <w:u w:val="single"/>
                <w:lang w:bidi="ar"/>
              </w:rPr>
            </w:pPr>
            <w:r>
              <w:rPr>
                <w:rFonts w:hint="eastAsia"/>
                <w:b/>
                <w:bCs/>
                <w:szCs w:val="20"/>
                <w:u w:val="single"/>
                <w:lang w:bidi="ar"/>
              </w:rPr>
              <w:lastRenderedPageBreak/>
              <w:t>MPL ([4A])</w:t>
            </w:r>
          </w:p>
          <w:p w14:paraId="368A874D" w14:textId="77777777" w:rsidR="000B2DDD" w:rsidRDefault="000B2DDD" w:rsidP="00C50DAC">
            <w:pPr>
              <w:numPr>
                <w:ilvl w:val="0"/>
                <w:numId w:val="81"/>
              </w:numPr>
              <w:overflowPunct w:val="0"/>
              <w:autoSpaceDE w:val="0"/>
              <w:autoSpaceDN w:val="0"/>
              <w:adjustRightInd w:val="0"/>
              <w:snapToGrid w:val="0"/>
              <w:ind w:left="714" w:hanging="357"/>
              <w:jc w:val="both"/>
              <w:textAlignment w:val="baseline"/>
              <w:rPr>
                <w:szCs w:val="20"/>
                <w:lang w:bidi="ar"/>
              </w:rPr>
            </w:pPr>
            <w:r>
              <w:rPr>
                <w:rFonts w:hint="eastAsia"/>
                <w:szCs w:val="20"/>
                <w:lang w:bidi="ar"/>
              </w:rPr>
              <w:t>[4</w:t>
            </w:r>
            <w:proofErr w:type="gramStart"/>
            <w:r>
              <w:rPr>
                <w:rFonts w:hint="eastAsia"/>
                <w:szCs w:val="20"/>
                <w:lang w:bidi="ar"/>
              </w:rPr>
              <w:t>A]=</w:t>
            </w:r>
            <w:proofErr w:type="gramEnd"/>
            <w:r>
              <w:rPr>
                <w:rFonts w:hint="eastAsia"/>
                <w:szCs w:val="20"/>
                <w:lang w:bidi="ar"/>
              </w:rPr>
              <w:t>[1M]+[2C]-[2L]-[3A]-[3B]+[3C]+[3D]</w:t>
            </w:r>
          </w:p>
          <w:p w14:paraId="7B756345" w14:textId="77777777" w:rsidR="000B2DDD" w:rsidRDefault="000B2DDD" w:rsidP="00C50DAC">
            <w:pPr>
              <w:snapToGrid w:val="0"/>
              <w:spacing w:before="120"/>
              <w:rPr>
                <w:b/>
                <w:bCs/>
                <w:szCs w:val="20"/>
                <w:lang w:bidi="ar"/>
              </w:rPr>
            </w:pPr>
          </w:p>
        </w:tc>
      </w:tr>
      <w:tr w:rsidR="000B2DDD" w14:paraId="7A500BF9" w14:textId="77777777" w:rsidTr="00C50DAC">
        <w:tc>
          <w:tcPr>
            <w:tcW w:w="729" w:type="dxa"/>
          </w:tcPr>
          <w:p w14:paraId="5EAC6B06" w14:textId="77777777" w:rsidR="000B2DDD" w:rsidRPr="00021C8F" w:rsidRDefault="000B2DDD" w:rsidP="00C50DAC">
            <w:pPr>
              <w:rPr>
                <w:rFonts w:eastAsiaTheme="minorEastAsia"/>
                <w:color w:val="FF0000"/>
              </w:rPr>
            </w:pPr>
            <w:r w:rsidRPr="00021C8F">
              <w:rPr>
                <w:rFonts w:eastAsiaTheme="minorEastAsia" w:hint="eastAsia"/>
                <w:color w:val="FF0000"/>
              </w:rPr>
              <w:lastRenderedPageBreak/>
              <w:t>Ericsson</w:t>
            </w:r>
          </w:p>
        </w:tc>
        <w:tc>
          <w:tcPr>
            <w:tcW w:w="8902" w:type="dxa"/>
          </w:tcPr>
          <w:p w14:paraId="1792A670" w14:textId="77777777" w:rsidR="000B2DDD" w:rsidRPr="00021C8F" w:rsidRDefault="00000000" w:rsidP="00C50DAC">
            <w:pPr>
              <w:pStyle w:val="afe"/>
              <w:tabs>
                <w:tab w:val="right" w:leader="dot" w:pos="9350"/>
              </w:tabs>
              <w:rPr>
                <w:rFonts w:asciiTheme="minorHAnsi" w:eastAsiaTheme="minorEastAsia" w:hAnsiTheme="minorHAnsi"/>
                <w:b/>
                <w:noProof/>
                <w:color w:val="FF0000"/>
                <w:kern w:val="2"/>
                <w:sz w:val="22"/>
                <w14:ligatures w14:val="standardContextual"/>
              </w:rPr>
            </w:pPr>
            <w:hyperlink w:anchor="_Toc166256565" w:history="1">
              <w:r w:rsidR="000B2DDD" w:rsidRPr="00021C8F">
                <w:rPr>
                  <w:rStyle w:val="a3"/>
                  <w:noProof/>
                  <w:color w:val="FF0000"/>
                </w:rPr>
                <w:t>Proposal 1</w:t>
              </w:r>
              <w:r w:rsidR="000B2DDD" w:rsidRPr="00021C8F">
                <w:rPr>
                  <w:rFonts w:asciiTheme="minorHAnsi" w:eastAsiaTheme="minorEastAsia" w:hAnsiTheme="minorHAnsi"/>
                  <w:noProof/>
                  <w:color w:val="FF0000"/>
                  <w:kern w:val="2"/>
                  <w:sz w:val="22"/>
                  <w14:ligatures w14:val="standardContextual"/>
                </w:rPr>
                <w:tab/>
              </w:r>
              <w:r w:rsidR="000B2DDD" w:rsidRPr="00021C8F">
                <w:rPr>
                  <w:rStyle w:val="a3"/>
                  <w:noProof/>
                  <w:color w:val="FF0000"/>
                </w:rPr>
                <w:t>RAN1 to clarify the device Rx architecture to be assumed for R2D coverage evaluation for Devices 2a and 2b.</w:t>
              </w:r>
            </w:hyperlink>
          </w:p>
          <w:p w14:paraId="7007E7AF" w14:textId="77777777" w:rsidR="000B2DDD" w:rsidRPr="00021C8F" w:rsidRDefault="000B2DDD" w:rsidP="00C50DAC">
            <w:pPr>
              <w:rPr>
                <w:rFonts w:eastAsiaTheme="minorEastAsia"/>
                <w:color w:val="FF0000"/>
              </w:rPr>
            </w:pPr>
          </w:p>
        </w:tc>
      </w:tr>
      <w:tr w:rsidR="000B2DDD" w14:paraId="36D59851" w14:textId="77777777" w:rsidTr="00C50DAC">
        <w:tc>
          <w:tcPr>
            <w:tcW w:w="729" w:type="dxa"/>
          </w:tcPr>
          <w:p w14:paraId="6BE842C5" w14:textId="77777777" w:rsidR="000B2DDD" w:rsidRDefault="000B2DDD" w:rsidP="00C50DAC">
            <w:pPr>
              <w:rPr>
                <w:rFonts w:eastAsiaTheme="minorEastAsia"/>
              </w:rPr>
            </w:pPr>
            <w:r w:rsidRPr="00B04C2B">
              <w:rPr>
                <w:rFonts w:eastAsiaTheme="minorEastAsia" w:hint="eastAsia"/>
              </w:rPr>
              <w:t>Ericsson</w:t>
            </w:r>
          </w:p>
        </w:tc>
        <w:tc>
          <w:tcPr>
            <w:tcW w:w="8902" w:type="dxa"/>
          </w:tcPr>
          <w:p w14:paraId="48566E63" w14:textId="77777777" w:rsidR="000B2DDD" w:rsidRDefault="00000000" w:rsidP="00C50DAC">
            <w:pPr>
              <w:rPr>
                <w:rFonts w:eastAsiaTheme="minorEastAsia"/>
              </w:rPr>
            </w:pPr>
            <w:hyperlink w:anchor="_Toc166256570" w:history="1">
              <w:r w:rsidR="000B2DDD" w:rsidRPr="00F04E2A">
                <w:rPr>
                  <w:rStyle w:val="a3"/>
                  <w:rFonts w:cs="Arial"/>
                  <w:noProof/>
                </w:rPr>
                <w:t>Proposal 5</w:t>
              </w:r>
              <w:r w:rsidR="000B2DDD">
                <w:rPr>
                  <w:rFonts w:asciiTheme="minorHAnsi" w:eastAsiaTheme="minorEastAsia" w:hAnsiTheme="minorHAnsi"/>
                  <w:noProof/>
                  <w:kern w:val="2"/>
                  <w:sz w:val="22"/>
                  <w14:ligatures w14:val="standardContextual"/>
                </w:rPr>
                <w:tab/>
              </w:r>
              <w:r w:rsidR="000B2DDD" w:rsidRPr="00F04E2A">
                <w:rPr>
                  <w:rStyle w:val="a3"/>
                  <w:noProof/>
                  <w:lang w:eastAsia="ja-JP"/>
                </w:rPr>
                <w:t>To ensure comparability of D2R coverage results across different companies, RAN1 to agree on a common assumption for the distance between the CWT and the A-IoT device.</w:t>
              </w:r>
            </w:hyperlink>
          </w:p>
        </w:tc>
      </w:tr>
      <w:tr w:rsidR="000B2DDD" w14:paraId="221F1F76" w14:textId="77777777" w:rsidTr="00C50DAC">
        <w:tc>
          <w:tcPr>
            <w:tcW w:w="729" w:type="dxa"/>
          </w:tcPr>
          <w:p w14:paraId="3B4138C9" w14:textId="77777777" w:rsidR="000B2DDD" w:rsidRDefault="000B2DDD" w:rsidP="00C50DAC">
            <w:pPr>
              <w:rPr>
                <w:rFonts w:eastAsiaTheme="minorEastAsia"/>
              </w:rPr>
            </w:pPr>
            <w:proofErr w:type="spellStart"/>
            <w:r w:rsidRPr="00D969E1">
              <w:rPr>
                <w:rFonts w:eastAsiaTheme="minorEastAsia" w:hint="eastAsia"/>
              </w:rPr>
              <w:t>FutureWei</w:t>
            </w:r>
            <w:proofErr w:type="spellEnd"/>
          </w:p>
        </w:tc>
        <w:tc>
          <w:tcPr>
            <w:tcW w:w="8902" w:type="dxa"/>
          </w:tcPr>
          <w:p w14:paraId="502C5D4C" w14:textId="77777777" w:rsidR="000B2DDD" w:rsidRDefault="000B2DDD" w:rsidP="00C50DAC">
            <w:pPr>
              <w:rPr>
                <w:b/>
                <w:bCs/>
                <w:i/>
                <w:iCs/>
              </w:rPr>
            </w:pPr>
            <w:r w:rsidRPr="00BC4DEA">
              <w:rPr>
                <w:b/>
                <w:bCs/>
                <w:i/>
                <w:iCs/>
              </w:rPr>
              <w:t xml:space="preserve">Proposal </w:t>
            </w:r>
            <w:r>
              <w:rPr>
                <w:b/>
                <w:bCs/>
                <w:i/>
                <w:iCs/>
              </w:rPr>
              <w:t>4</w:t>
            </w:r>
            <w:r w:rsidRPr="00BC4DEA">
              <w:rPr>
                <w:b/>
                <w:bCs/>
                <w:i/>
                <w:iCs/>
              </w:rPr>
              <w:t xml:space="preserve">: </w:t>
            </w:r>
            <w:r>
              <w:rPr>
                <w:b/>
                <w:bCs/>
                <w:i/>
                <w:iCs/>
              </w:rPr>
              <w:t xml:space="preserve">For scenario “B” where the CW node is outside of the topology and provides power coverage for the devices, the device’s transmit power is the activation level of the device. The CW2D distance is the maximal coverage distance of the CW node. </w:t>
            </w:r>
          </w:p>
          <w:p w14:paraId="51040420" w14:textId="77777777" w:rsidR="000B2DDD" w:rsidRPr="004C2867" w:rsidRDefault="000B2DDD" w:rsidP="00C50DAC">
            <w:pPr>
              <w:rPr>
                <w:rFonts w:eastAsiaTheme="minorEastAsia"/>
              </w:rPr>
            </w:pPr>
          </w:p>
        </w:tc>
      </w:tr>
      <w:tr w:rsidR="000B2DDD" w14:paraId="70B0D4AF" w14:textId="77777777" w:rsidTr="00C50DAC">
        <w:tc>
          <w:tcPr>
            <w:tcW w:w="729" w:type="dxa"/>
          </w:tcPr>
          <w:p w14:paraId="1F06B18F" w14:textId="77777777" w:rsidR="000B2DDD" w:rsidRDefault="000B2DDD" w:rsidP="00C50DAC">
            <w:pPr>
              <w:rPr>
                <w:rFonts w:eastAsiaTheme="minorEastAsia"/>
              </w:rPr>
            </w:pPr>
            <w:proofErr w:type="spellStart"/>
            <w:r w:rsidRPr="00D969E1">
              <w:rPr>
                <w:rFonts w:eastAsiaTheme="minorEastAsia" w:hint="eastAsia"/>
              </w:rPr>
              <w:t>FutureWei</w:t>
            </w:r>
            <w:proofErr w:type="spellEnd"/>
          </w:p>
        </w:tc>
        <w:tc>
          <w:tcPr>
            <w:tcW w:w="8902" w:type="dxa"/>
          </w:tcPr>
          <w:p w14:paraId="5ED67D8F" w14:textId="77777777" w:rsidR="000B2DDD" w:rsidRDefault="000B2DDD" w:rsidP="00C50DAC">
            <w:pPr>
              <w:rPr>
                <w:b/>
                <w:bCs/>
                <w:i/>
                <w:iCs/>
              </w:rPr>
            </w:pPr>
            <w:r w:rsidRPr="00BC4DEA">
              <w:rPr>
                <w:b/>
                <w:bCs/>
                <w:i/>
                <w:iCs/>
              </w:rPr>
              <w:t xml:space="preserve">Proposal </w:t>
            </w:r>
            <w:r>
              <w:rPr>
                <w:b/>
                <w:bCs/>
                <w:i/>
                <w:iCs/>
              </w:rPr>
              <w:t>9</w:t>
            </w:r>
            <w:r w:rsidRPr="00BC4DEA">
              <w:rPr>
                <w:b/>
                <w:bCs/>
                <w:i/>
                <w:iCs/>
              </w:rPr>
              <w:t>:</w:t>
            </w:r>
            <w:r>
              <w:rPr>
                <w:b/>
                <w:bCs/>
                <w:i/>
                <w:iCs/>
              </w:rPr>
              <w:t xml:space="preserve"> 1E1: CW Tx Power can go up to 26 dBm in UL in “B” scenarios, i.e. scenarios with CW node outside of topology.</w:t>
            </w:r>
          </w:p>
          <w:p w14:paraId="659BC325" w14:textId="77777777" w:rsidR="000B2DDD" w:rsidRDefault="000B2DDD" w:rsidP="00C50DAC"/>
          <w:p w14:paraId="239A475F" w14:textId="77777777" w:rsidR="000B2DDD" w:rsidRPr="004C2867" w:rsidRDefault="000B2DDD" w:rsidP="00C50DAC">
            <w:pPr>
              <w:rPr>
                <w:rFonts w:eastAsiaTheme="minorEastAsia"/>
              </w:rPr>
            </w:pPr>
          </w:p>
        </w:tc>
      </w:tr>
      <w:tr w:rsidR="000B2DDD" w14:paraId="21BFBBB5" w14:textId="77777777" w:rsidTr="00C50DAC">
        <w:tc>
          <w:tcPr>
            <w:tcW w:w="729" w:type="dxa"/>
          </w:tcPr>
          <w:p w14:paraId="4ADC4139" w14:textId="77777777" w:rsidR="000B2DDD" w:rsidRDefault="000B2DDD" w:rsidP="00C50DAC">
            <w:pPr>
              <w:rPr>
                <w:rFonts w:eastAsiaTheme="minorEastAsia"/>
              </w:rPr>
            </w:pPr>
            <w:proofErr w:type="spellStart"/>
            <w:r w:rsidRPr="00D969E1">
              <w:rPr>
                <w:rFonts w:eastAsiaTheme="minorEastAsia" w:hint="eastAsia"/>
              </w:rPr>
              <w:t>FutureWei</w:t>
            </w:r>
            <w:proofErr w:type="spellEnd"/>
          </w:p>
        </w:tc>
        <w:tc>
          <w:tcPr>
            <w:tcW w:w="8902" w:type="dxa"/>
          </w:tcPr>
          <w:p w14:paraId="7EBF0716" w14:textId="77777777" w:rsidR="000B2DDD" w:rsidRDefault="000B2DDD" w:rsidP="00C50DAC">
            <w:pPr>
              <w:rPr>
                <w:b/>
                <w:bCs/>
                <w:i/>
                <w:iCs/>
              </w:rPr>
            </w:pPr>
            <w:r w:rsidRPr="00BC4DEA">
              <w:rPr>
                <w:b/>
                <w:bCs/>
                <w:i/>
                <w:iCs/>
              </w:rPr>
              <w:t xml:space="preserve">Proposal </w:t>
            </w:r>
            <w:r>
              <w:rPr>
                <w:b/>
                <w:bCs/>
                <w:i/>
                <w:iCs/>
              </w:rPr>
              <w:t>10</w:t>
            </w:r>
            <w:r w:rsidRPr="00BC4DEA">
              <w:rPr>
                <w:b/>
                <w:bCs/>
                <w:i/>
                <w:iCs/>
              </w:rPr>
              <w:t>:</w:t>
            </w:r>
            <w:r>
              <w:rPr>
                <w:b/>
                <w:bCs/>
                <w:i/>
                <w:iCs/>
              </w:rPr>
              <w:t xml:space="preserve"> 1F: companies report UL data rates.</w:t>
            </w:r>
          </w:p>
          <w:p w14:paraId="017FDFF7" w14:textId="77777777" w:rsidR="000B2DDD" w:rsidRPr="004C2867" w:rsidRDefault="000B2DDD" w:rsidP="00C50DAC">
            <w:pPr>
              <w:rPr>
                <w:rFonts w:eastAsiaTheme="minorEastAsia"/>
              </w:rPr>
            </w:pPr>
          </w:p>
        </w:tc>
      </w:tr>
      <w:tr w:rsidR="000B2DDD" w14:paraId="4EB16880" w14:textId="77777777" w:rsidTr="00C50DAC">
        <w:tc>
          <w:tcPr>
            <w:tcW w:w="729" w:type="dxa"/>
          </w:tcPr>
          <w:p w14:paraId="5390D257" w14:textId="77777777" w:rsidR="000B2DDD" w:rsidRDefault="000B2DDD" w:rsidP="00C50DAC">
            <w:pPr>
              <w:rPr>
                <w:rFonts w:eastAsiaTheme="minorEastAsia"/>
              </w:rPr>
            </w:pPr>
            <w:proofErr w:type="spellStart"/>
            <w:r w:rsidRPr="00D969E1">
              <w:rPr>
                <w:rFonts w:eastAsiaTheme="minorEastAsia" w:hint="eastAsia"/>
              </w:rPr>
              <w:t>FutureWei</w:t>
            </w:r>
            <w:proofErr w:type="spellEnd"/>
          </w:p>
        </w:tc>
        <w:tc>
          <w:tcPr>
            <w:tcW w:w="8902" w:type="dxa"/>
          </w:tcPr>
          <w:p w14:paraId="75E232CD" w14:textId="77777777" w:rsidR="000B2DDD" w:rsidRDefault="000B2DDD" w:rsidP="00C50DAC">
            <w:pPr>
              <w:rPr>
                <w:b/>
                <w:bCs/>
                <w:i/>
                <w:iCs/>
              </w:rPr>
            </w:pPr>
            <w:r w:rsidRPr="00BC4DEA">
              <w:rPr>
                <w:b/>
                <w:bCs/>
                <w:i/>
                <w:iCs/>
              </w:rPr>
              <w:t xml:space="preserve">Proposal </w:t>
            </w:r>
            <w:r>
              <w:rPr>
                <w:b/>
                <w:bCs/>
                <w:i/>
                <w:iCs/>
              </w:rPr>
              <w:t>11</w:t>
            </w:r>
            <w:r w:rsidRPr="00BC4DEA">
              <w:rPr>
                <w:b/>
                <w:bCs/>
                <w:i/>
                <w:iCs/>
              </w:rPr>
              <w:t>:</w:t>
            </w:r>
            <w:r>
              <w:rPr>
                <w:b/>
                <w:bCs/>
                <w:i/>
                <w:iCs/>
              </w:rPr>
              <w:t xml:space="preserve"> 1G: propose to use only 0 </w:t>
            </w:r>
            <w:proofErr w:type="spellStart"/>
            <w:r>
              <w:rPr>
                <w:b/>
                <w:bCs/>
                <w:i/>
                <w:iCs/>
              </w:rPr>
              <w:t>dB.</w:t>
            </w:r>
            <w:proofErr w:type="spellEnd"/>
          </w:p>
          <w:p w14:paraId="01C3C6E1" w14:textId="77777777" w:rsidR="000B2DDD" w:rsidRPr="00BC4DEA" w:rsidRDefault="000B2DDD" w:rsidP="00C50DAC">
            <w:pPr>
              <w:rPr>
                <w:b/>
                <w:bCs/>
                <w:i/>
                <w:iCs/>
              </w:rPr>
            </w:pPr>
          </w:p>
        </w:tc>
      </w:tr>
      <w:tr w:rsidR="000B2DDD" w14:paraId="2AFFE14F" w14:textId="77777777" w:rsidTr="00C50DAC">
        <w:tc>
          <w:tcPr>
            <w:tcW w:w="729" w:type="dxa"/>
          </w:tcPr>
          <w:p w14:paraId="0702CA47" w14:textId="77777777" w:rsidR="000B2DDD" w:rsidRDefault="000B2DDD" w:rsidP="00C50DAC">
            <w:pPr>
              <w:rPr>
                <w:rFonts w:eastAsiaTheme="minorEastAsia"/>
              </w:rPr>
            </w:pPr>
            <w:proofErr w:type="spellStart"/>
            <w:r w:rsidRPr="00D969E1">
              <w:rPr>
                <w:rFonts w:eastAsiaTheme="minorEastAsia" w:hint="eastAsia"/>
              </w:rPr>
              <w:t>FutureWei</w:t>
            </w:r>
            <w:proofErr w:type="spellEnd"/>
          </w:p>
        </w:tc>
        <w:tc>
          <w:tcPr>
            <w:tcW w:w="8902" w:type="dxa"/>
          </w:tcPr>
          <w:p w14:paraId="1116ACC2" w14:textId="77777777" w:rsidR="000B2DDD" w:rsidRDefault="000B2DDD" w:rsidP="00C50DAC">
            <w:pPr>
              <w:rPr>
                <w:b/>
                <w:bCs/>
                <w:i/>
                <w:iCs/>
              </w:rPr>
            </w:pPr>
            <w:r w:rsidRPr="00BC4DEA">
              <w:rPr>
                <w:b/>
                <w:bCs/>
                <w:i/>
                <w:iCs/>
              </w:rPr>
              <w:t xml:space="preserve">Proposal </w:t>
            </w:r>
            <w:r>
              <w:rPr>
                <w:b/>
                <w:bCs/>
                <w:i/>
                <w:iCs/>
              </w:rPr>
              <w:t>12</w:t>
            </w:r>
            <w:r w:rsidRPr="00BC4DEA">
              <w:rPr>
                <w:b/>
                <w:bCs/>
                <w:i/>
                <w:iCs/>
              </w:rPr>
              <w:t>:</w:t>
            </w:r>
            <w:r>
              <w:rPr>
                <w:b/>
                <w:bCs/>
                <w:i/>
                <w:iCs/>
              </w:rPr>
              <w:t xml:space="preserve"> 1H: applies for both Device 1 and Device 2a.</w:t>
            </w:r>
          </w:p>
          <w:p w14:paraId="2DEE5356" w14:textId="77777777" w:rsidR="000B2DDD" w:rsidRPr="00BC4DEA" w:rsidRDefault="000B2DDD" w:rsidP="00C50DAC">
            <w:pPr>
              <w:rPr>
                <w:b/>
                <w:bCs/>
                <w:i/>
                <w:iCs/>
              </w:rPr>
            </w:pPr>
          </w:p>
        </w:tc>
      </w:tr>
      <w:tr w:rsidR="000B2DDD" w14:paraId="7C3FDCE8" w14:textId="77777777" w:rsidTr="00C50DAC">
        <w:tc>
          <w:tcPr>
            <w:tcW w:w="729" w:type="dxa"/>
          </w:tcPr>
          <w:p w14:paraId="35737016" w14:textId="77777777" w:rsidR="000B2DDD" w:rsidRDefault="000B2DDD" w:rsidP="00C50DAC">
            <w:pPr>
              <w:rPr>
                <w:rFonts w:eastAsiaTheme="minorEastAsia"/>
              </w:rPr>
            </w:pPr>
            <w:proofErr w:type="spellStart"/>
            <w:r w:rsidRPr="00D969E1">
              <w:rPr>
                <w:rFonts w:eastAsiaTheme="minorEastAsia" w:hint="eastAsia"/>
              </w:rPr>
              <w:t>FutureWei</w:t>
            </w:r>
            <w:proofErr w:type="spellEnd"/>
          </w:p>
        </w:tc>
        <w:tc>
          <w:tcPr>
            <w:tcW w:w="8902" w:type="dxa"/>
          </w:tcPr>
          <w:p w14:paraId="289FD469" w14:textId="77777777" w:rsidR="000B2DDD" w:rsidRDefault="000B2DDD" w:rsidP="00C50DAC">
            <w:pPr>
              <w:rPr>
                <w:b/>
                <w:bCs/>
                <w:i/>
                <w:iCs/>
              </w:rPr>
            </w:pPr>
            <w:r w:rsidRPr="00BC4DEA">
              <w:rPr>
                <w:b/>
                <w:bCs/>
                <w:i/>
                <w:iCs/>
              </w:rPr>
              <w:t xml:space="preserve">Proposal </w:t>
            </w:r>
            <w:r>
              <w:rPr>
                <w:b/>
                <w:bCs/>
                <w:i/>
                <w:iCs/>
              </w:rPr>
              <w:t>13</w:t>
            </w:r>
            <w:r w:rsidRPr="00BC4DEA">
              <w:rPr>
                <w:b/>
                <w:bCs/>
                <w:i/>
                <w:iCs/>
              </w:rPr>
              <w:t xml:space="preserve">: </w:t>
            </w:r>
            <w:r>
              <w:rPr>
                <w:b/>
                <w:bCs/>
                <w:i/>
                <w:iCs/>
              </w:rPr>
              <w:t>include Item 1H in Item 1M calculation of Device 2a, i.e.</w:t>
            </w:r>
          </w:p>
          <w:p w14:paraId="16A48083" w14:textId="77777777" w:rsidR="000B2DDD" w:rsidRPr="004D057F" w:rsidRDefault="000B2DDD" w:rsidP="00C50DAC">
            <w:pPr>
              <w:pStyle w:val="af"/>
              <w:ind w:left="1680" w:firstLine="400"/>
              <w:rPr>
                <w:rFonts w:eastAsiaTheme="minorEastAsia"/>
              </w:rPr>
            </w:pPr>
            <w:r w:rsidRPr="004D057F">
              <w:rPr>
                <w:rFonts w:eastAsiaTheme="minorEastAsia" w:hint="eastAsia"/>
              </w:rPr>
              <w:t xml:space="preserve">Device type 2(backscatter): </w:t>
            </w:r>
            <m:oMath>
              <m:d>
                <m:dPr>
                  <m:begChr m:val="["/>
                  <m:endChr m:val="]"/>
                  <m:ctrlPr>
                    <w:rPr>
                      <w:rFonts w:ascii="Cambria Math" w:eastAsiaTheme="minorEastAsia" w:hAnsi="Cambria Math"/>
                      <w:i/>
                    </w:rPr>
                  </m:ctrlPr>
                </m:dPr>
                <m:e>
                  <m:r>
                    <w:rPr>
                      <w:rFonts w:ascii="Cambria Math" w:eastAsiaTheme="minorEastAsia" w:hAnsi="Cambria Math"/>
                    </w:rPr>
                    <m:t>1M</m:t>
                  </m:r>
                </m:e>
              </m:d>
              <m:r>
                <w:rPr>
                  <w:rFonts w:ascii="Cambria Math" w:eastAsiaTheme="minorEastAsia" w:hAnsi="Cambria Math"/>
                </w:rPr>
                <m:t>=</m:t>
              </m:r>
              <m:d>
                <m:dPr>
                  <m:begChr m:val="["/>
                  <m:endChr m:val="]"/>
                  <m:ctrlPr>
                    <w:rPr>
                      <w:rFonts w:ascii="Cambria Math" w:eastAsiaTheme="minorEastAsia" w:hAnsi="Cambria Math"/>
                      <w:i/>
                    </w:rPr>
                  </m:ctrlPr>
                </m:dPr>
                <m:e>
                  <m:r>
                    <w:rPr>
                      <w:rFonts w:ascii="Cambria Math" w:eastAsiaTheme="minorEastAsia" w:hAnsi="Cambria Math"/>
                    </w:rPr>
                    <m:t>1E</m:t>
                  </m:r>
                </m:e>
              </m:d>
              <m:r>
                <w:rPr>
                  <w:rFonts w:ascii="Cambria Math" w:eastAsiaTheme="minorEastAsia" w:hAnsi="Cambria Math"/>
                </w:rPr>
                <m:t>+</m:t>
              </m:r>
              <m:d>
                <m:dPr>
                  <m:begChr m:val="["/>
                  <m:endChr m:val="]"/>
                  <m:ctrlPr>
                    <w:rPr>
                      <w:rFonts w:ascii="Cambria Math" w:eastAsiaTheme="minorEastAsia" w:hAnsi="Cambria Math"/>
                      <w:i/>
                    </w:rPr>
                  </m:ctrlPr>
                </m:dPr>
                <m:e>
                  <m:r>
                    <w:rPr>
                      <w:rFonts w:ascii="Cambria Math" w:eastAsiaTheme="minorEastAsia" w:hAnsi="Cambria Math"/>
                    </w:rPr>
                    <m:t>1G</m:t>
                  </m:r>
                </m:e>
              </m:d>
              <m:r>
                <w:rPr>
                  <w:rFonts w:ascii="Cambria Math" w:eastAsiaTheme="minorEastAsia" w:hAnsi="Cambria Math"/>
                  <w:color w:val="FF0000"/>
                </w:rPr>
                <m:t>-[1H]</m:t>
              </m:r>
              <m:r>
                <w:rPr>
                  <w:rFonts w:ascii="Cambria Math" w:eastAsiaTheme="minorEastAsia" w:hAnsi="Cambria Math"/>
                </w:rPr>
                <m:t>-</m:t>
              </m:r>
              <m:d>
                <m:dPr>
                  <m:begChr m:val="["/>
                  <m:endChr m:val="]"/>
                  <m:ctrlPr>
                    <w:rPr>
                      <w:rFonts w:ascii="Cambria Math" w:eastAsiaTheme="minorEastAsia" w:hAnsi="Cambria Math"/>
                      <w:i/>
                    </w:rPr>
                  </m:ctrlPr>
                </m:dPr>
                <m:e>
                  <m:r>
                    <w:rPr>
                      <w:rFonts w:ascii="Cambria Math" w:eastAsiaTheme="minorEastAsia" w:hAnsi="Cambria Math"/>
                    </w:rPr>
                    <m:t>1J</m:t>
                  </m:r>
                </m:e>
              </m:d>
              <m:r>
                <w:rPr>
                  <w:rFonts w:ascii="Cambria Math" w:eastAsiaTheme="minorEastAsia" w:hAnsi="Cambria Math"/>
                </w:rPr>
                <m:t>+</m:t>
              </m:r>
              <m:d>
                <m:dPr>
                  <m:begChr m:val="["/>
                  <m:endChr m:val="]"/>
                  <m:ctrlPr>
                    <w:rPr>
                      <w:rFonts w:ascii="Cambria Math" w:eastAsiaTheme="minorEastAsia" w:hAnsi="Cambria Math"/>
                      <w:i/>
                    </w:rPr>
                  </m:ctrlPr>
                </m:dPr>
                <m:e>
                  <m:r>
                    <w:rPr>
                      <w:rFonts w:ascii="Cambria Math" w:eastAsiaTheme="minorEastAsia" w:hAnsi="Cambria Math"/>
                    </w:rPr>
                    <m:t>1K</m:t>
                  </m:r>
                </m:e>
              </m:d>
            </m:oMath>
          </w:p>
          <w:p w14:paraId="3FE2D631" w14:textId="77777777" w:rsidR="000B2DDD" w:rsidRPr="004C2867" w:rsidRDefault="000B2DDD" w:rsidP="00C50DAC">
            <w:pPr>
              <w:rPr>
                <w:b/>
                <w:bCs/>
                <w:i/>
                <w:iCs/>
              </w:rPr>
            </w:pPr>
          </w:p>
        </w:tc>
      </w:tr>
      <w:tr w:rsidR="000B2DDD" w14:paraId="775F9D56" w14:textId="77777777" w:rsidTr="00C50DAC">
        <w:tc>
          <w:tcPr>
            <w:tcW w:w="729" w:type="dxa"/>
          </w:tcPr>
          <w:p w14:paraId="390A9895" w14:textId="77777777" w:rsidR="000B2DDD" w:rsidRDefault="000B2DDD" w:rsidP="00C50DAC">
            <w:pPr>
              <w:rPr>
                <w:rFonts w:eastAsiaTheme="minorEastAsia"/>
              </w:rPr>
            </w:pPr>
            <w:proofErr w:type="spellStart"/>
            <w:r w:rsidRPr="00D969E1">
              <w:rPr>
                <w:rFonts w:eastAsiaTheme="minorEastAsia" w:hint="eastAsia"/>
              </w:rPr>
              <w:t>FutureWei</w:t>
            </w:r>
            <w:proofErr w:type="spellEnd"/>
          </w:p>
        </w:tc>
        <w:tc>
          <w:tcPr>
            <w:tcW w:w="8902" w:type="dxa"/>
          </w:tcPr>
          <w:p w14:paraId="668C5FF9" w14:textId="77777777" w:rsidR="000B2DDD" w:rsidRDefault="000B2DDD" w:rsidP="00C50DAC">
            <w:pPr>
              <w:rPr>
                <w:b/>
                <w:bCs/>
                <w:i/>
                <w:iCs/>
              </w:rPr>
            </w:pPr>
            <w:r w:rsidRPr="00BC4DEA">
              <w:rPr>
                <w:b/>
                <w:bCs/>
                <w:i/>
                <w:iCs/>
              </w:rPr>
              <w:t xml:space="preserve">Proposal </w:t>
            </w:r>
            <w:r>
              <w:rPr>
                <w:b/>
                <w:bCs/>
                <w:i/>
                <w:iCs/>
              </w:rPr>
              <w:t>14</w:t>
            </w:r>
            <w:r w:rsidRPr="00BC4DEA">
              <w:rPr>
                <w:b/>
                <w:bCs/>
                <w:i/>
                <w:iCs/>
              </w:rPr>
              <w:t xml:space="preserve">: </w:t>
            </w:r>
            <w:r>
              <w:rPr>
                <w:b/>
                <w:bCs/>
                <w:i/>
                <w:iCs/>
              </w:rPr>
              <w:t>remove Item 1L in Item 1M calculation of Device 1 / 2a and Device 2b</w:t>
            </w:r>
          </w:p>
          <w:p w14:paraId="324AB71D" w14:textId="77777777" w:rsidR="000B2DDD" w:rsidRPr="00BC4DEA" w:rsidRDefault="000B2DDD" w:rsidP="00C50DAC">
            <w:pPr>
              <w:rPr>
                <w:b/>
                <w:bCs/>
                <w:i/>
                <w:iCs/>
              </w:rPr>
            </w:pPr>
          </w:p>
        </w:tc>
      </w:tr>
      <w:tr w:rsidR="000B2DDD" w14:paraId="560608E6" w14:textId="77777777" w:rsidTr="00C50DAC">
        <w:tc>
          <w:tcPr>
            <w:tcW w:w="729" w:type="dxa"/>
          </w:tcPr>
          <w:p w14:paraId="2A23E939" w14:textId="77777777" w:rsidR="000B2DDD" w:rsidRDefault="000B2DDD" w:rsidP="00C50DAC">
            <w:pPr>
              <w:rPr>
                <w:rFonts w:eastAsiaTheme="minorEastAsia"/>
              </w:rPr>
            </w:pPr>
            <w:proofErr w:type="spellStart"/>
            <w:r w:rsidRPr="00D969E1">
              <w:rPr>
                <w:rFonts w:eastAsiaTheme="minorEastAsia" w:hint="eastAsia"/>
              </w:rPr>
              <w:t>FutureWei</w:t>
            </w:r>
            <w:proofErr w:type="spellEnd"/>
          </w:p>
        </w:tc>
        <w:tc>
          <w:tcPr>
            <w:tcW w:w="8902" w:type="dxa"/>
          </w:tcPr>
          <w:p w14:paraId="3EB708A6" w14:textId="77777777" w:rsidR="000B2DDD" w:rsidRDefault="000B2DDD" w:rsidP="00C50DAC">
            <w:pPr>
              <w:rPr>
                <w:b/>
                <w:bCs/>
                <w:i/>
                <w:iCs/>
              </w:rPr>
            </w:pPr>
            <w:r w:rsidRPr="00BC4DEA">
              <w:rPr>
                <w:b/>
                <w:bCs/>
                <w:i/>
                <w:iCs/>
              </w:rPr>
              <w:t xml:space="preserve">Proposal </w:t>
            </w:r>
            <w:r>
              <w:rPr>
                <w:b/>
                <w:bCs/>
                <w:i/>
                <w:iCs/>
              </w:rPr>
              <w:t>15</w:t>
            </w:r>
            <w:r w:rsidRPr="00BC4DEA">
              <w:rPr>
                <w:b/>
                <w:bCs/>
                <w:i/>
                <w:iCs/>
              </w:rPr>
              <w:t xml:space="preserve">: </w:t>
            </w:r>
            <w:r w:rsidRPr="00F4424E">
              <w:rPr>
                <w:b/>
                <w:bCs/>
                <w:i/>
                <w:iCs/>
              </w:rPr>
              <w:t>For RF envelope-based devices, due to the lack of narrow band RF filter at the frontend, the bandwidth to calculate noise power should be at least the system bandwidth, denoted by Item 2B1, for R2D links</w:t>
            </w:r>
            <w:r>
              <w:rPr>
                <w:b/>
                <w:bCs/>
                <w:i/>
                <w:iCs/>
              </w:rPr>
              <w:t xml:space="preserve">. </w:t>
            </w:r>
          </w:p>
          <w:p w14:paraId="0ED39316" w14:textId="77777777" w:rsidR="000B2DDD" w:rsidRDefault="00000000" w:rsidP="00C50DAC">
            <m:oMathPara>
              <m:oMath>
                <m:d>
                  <m:dPr>
                    <m:begChr m:val="["/>
                    <m:endChr m:val="]"/>
                    <m:ctrlPr>
                      <w:rPr>
                        <w:rFonts w:ascii="Cambria Math" w:eastAsiaTheme="minorEastAsia" w:hAnsi="Cambria Math"/>
                        <w:i/>
                      </w:rPr>
                    </m:ctrlPr>
                  </m:dPr>
                  <m:e>
                    <m:r>
                      <w:rPr>
                        <w:rFonts w:ascii="Cambria Math" w:eastAsiaTheme="minorEastAsia" w:hAnsi="Cambria Math"/>
                      </w:rPr>
                      <m:t>2F</m:t>
                    </m:r>
                  </m:e>
                </m:d>
                <m:r>
                  <w:rPr>
                    <w:rFonts w:ascii="Cambria Math" w:eastAsiaTheme="minorEastAsia" w:hAnsi="Cambria Math"/>
                  </w:rPr>
                  <m:t>=</m:t>
                </m:r>
                <m:d>
                  <m:dPr>
                    <m:begChr m:val="["/>
                    <m:endChr m:val="]"/>
                    <m:ctrlPr>
                      <w:rPr>
                        <w:rFonts w:ascii="Cambria Math" w:eastAsiaTheme="minorEastAsia" w:hAnsi="Cambria Math"/>
                        <w:i/>
                      </w:rPr>
                    </m:ctrlPr>
                  </m:dPr>
                  <m:e>
                    <m:r>
                      <w:rPr>
                        <w:rFonts w:ascii="Cambria Math" w:eastAsiaTheme="minorEastAsia" w:hAnsi="Cambria Math"/>
                      </w:rPr>
                      <m:t>2E</m:t>
                    </m:r>
                  </m:e>
                </m:d>
                <m:r>
                  <w:rPr>
                    <w:rFonts w:ascii="Cambria Math" w:eastAsiaTheme="minorEastAsia" w:hAnsi="Cambria Math"/>
                  </w:rPr>
                  <m:t>+</m:t>
                </m:r>
                <m:d>
                  <m:dPr>
                    <m:begChr m:val="["/>
                    <m:endChr m:val="]"/>
                    <m:ctrlPr>
                      <w:rPr>
                        <w:rFonts w:ascii="Cambria Math" w:eastAsiaTheme="minorEastAsia" w:hAnsi="Cambria Math"/>
                        <w:i/>
                      </w:rPr>
                    </m:ctrlPr>
                  </m:dPr>
                  <m:e>
                    <m:r>
                      <w:rPr>
                        <w:rFonts w:ascii="Cambria Math" w:eastAsiaTheme="minorEastAsia" w:hAnsi="Cambria Math"/>
                      </w:rPr>
                      <m:t>2D</m:t>
                    </m:r>
                  </m:e>
                </m:d>
                <m:r>
                  <w:rPr>
                    <w:rFonts w:ascii="Cambria Math" w:eastAsiaTheme="minorEastAsia" w:hAnsi="Cambria Math"/>
                  </w:rPr>
                  <m:t>+lin2dB(</m:t>
                </m:r>
                <m:d>
                  <m:dPr>
                    <m:begChr m:val="["/>
                    <m:endChr m:val="]"/>
                    <m:ctrlPr>
                      <w:rPr>
                        <w:rFonts w:ascii="Cambria Math" w:eastAsiaTheme="minorEastAsia" w:hAnsi="Cambria Math"/>
                        <w:i/>
                      </w:rPr>
                    </m:ctrlPr>
                  </m:dPr>
                  <m:e>
                    <m:r>
                      <w:rPr>
                        <w:rFonts w:ascii="Cambria Math" w:eastAsiaTheme="minorEastAsia" w:hAnsi="Cambria Math"/>
                      </w:rPr>
                      <m:t>2B1</m:t>
                    </m:r>
                  </m:e>
                </m:d>
                <m:r>
                  <w:rPr>
                    <w:rFonts w:ascii="Cambria Math" w:eastAsiaTheme="minorEastAsia" w:hAnsi="Cambria Math"/>
                  </w:rPr>
                  <m:t>)</m:t>
                </m:r>
              </m:oMath>
            </m:oMathPara>
          </w:p>
          <w:p w14:paraId="65BE711B" w14:textId="77777777" w:rsidR="000B2DDD" w:rsidRPr="00BC4DEA" w:rsidRDefault="000B2DDD" w:rsidP="00C50DAC">
            <w:pPr>
              <w:rPr>
                <w:b/>
                <w:bCs/>
                <w:i/>
                <w:iCs/>
              </w:rPr>
            </w:pPr>
          </w:p>
        </w:tc>
      </w:tr>
      <w:tr w:rsidR="000B2DDD" w14:paraId="282A0EE4" w14:textId="77777777" w:rsidTr="00C50DAC">
        <w:tc>
          <w:tcPr>
            <w:tcW w:w="729" w:type="dxa"/>
          </w:tcPr>
          <w:p w14:paraId="40905591" w14:textId="77777777" w:rsidR="000B2DDD" w:rsidRDefault="000B2DDD" w:rsidP="00C50DAC">
            <w:pPr>
              <w:rPr>
                <w:rFonts w:eastAsiaTheme="minorEastAsia"/>
              </w:rPr>
            </w:pPr>
            <w:proofErr w:type="spellStart"/>
            <w:r w:rsidRPr="00D969E1">
              <w:rPr>
                <w:rFonts w:eastAsiaTheme="minorEastAsia" w:hint="eastAsia"/>
              </w:rPr>
              <w:t>FutureWei</w:t>
            </w:r>
            <w:proofErr w:type="spellEnd"/>
          </w:p>
        </w:tc>
        <w:tc>
          <w:tcPr>
            <w:tcW w:w="8902" w:type="dxa"/>
          </w:tcPr>
          <w:p w14:paraId="7C2F78BC" w14:textId="77777777" w:rsidR="000B2DDD" w:rsidRDefault="000B2DDD" w:rsidP="00C50DAC">
            <w:pPr>
              <w:rPr>
                <w:b/>
                <w:bCs/>
                <w:i/>
                <w:iCs/>
              </w:rPr>
            </w:pPr>
            <w:r w:rsidRPr="00BC4DEA">
              <w:rPr>
                <w:b/>
                <w:bCs/>
                <w:i/>
                <w:iCs/>
              </w:rPr>
              <w:t xml:space="preserve">Proposal </w:t>
            </w:r>
            <w:r>
              <w:rPr>
                <w:b/>
                <w:bCs/>
                <w:i/>
                <w:iCs/>
              </w:rPr>
              <w:t>16</w:t>
            </w:r>
            <w:r w:rsidRPr="00BC4DEA">
              <w:rPr>
                <w:b/>
                <w:bCs/>
                <w:i/>
                <w:iCs/>
              </w:rPr>
              <w:t xml:space="preserve">: </w:t>
            </w:r>
            <w:r>
              <w:rPr>
                <w:b/>
                <w:bCs/>
                <w:i/>
                <w:iCs/>
              </w:rPr>
              <w:t>propose to use 20MHz for RFCBW.</w:t>
            </w:r>
          </w:p>
          <w:p w14:paraId="4437B510" w14:textId="77777777" w:rsidR="000B2DDD" w:rsidRPr="00BC4DEA" w:rsidRDefault="000B2DDD" w:rsidP="00C50DAC">
            <w:pPr>
              <w:rPr>
                <w:b/>
                <w:bCs/>
                <w:i/>
                <w:iCs/>
              </w:rPr>
            </w:pPr>
          </w:p>
        </w:tc>
      </w:tr>
      <w:tr w:rsidR="000B2DDD" w14:paraId="4CA4C018" w14:textId="77777777" w:rsidTr="00C50DAC">
        <w:tc>
          <w:tcPr>
            <w:tcW w:w="729" w:type="dxa"/>
          </w:tcPr>
          <w:p w14:paraId="7089FFC4" w14:textId="77777777" w:rsidR="000B2DDD" w:rsidRDefault="000B2DDD" w:rsidP="00C50DAC">
            <w:pPr>
              <w:rPr>
                <w:rFonts w:eastAsiaTheme="minorEastAsia"/>
              </w:rPr>
            </w:pPr>
            <w:proofErr w:type="spellStart"/>
            <w:r w:rsidRPr="00D969E1">
              <w:rPr>
                <w:rFonts w:eastAsiaTheme="minorEastAsia" w:hint="eastAsia"/>
              </w:rPr>
              <w:t>FutureWei</w:t>
            </w:r>
            <w:proofErr w:type="spellEnd"/>
          </w:p>
        </w:tc>
        <w:tc>
          <w:tcPr>
            <w:tcW w:w="8902" w:type="dxa"/>
          </w:tcPr>
          <w:p w14:paraId="7925F238" w14:textId="77777777" w:rsidR="000B2DDD" w:rsidRDefault="000B2DDD" w:rsidP="00C50DAC">
            <w:pPr>
              <w:rPr>
                <w:b/>
                <w:bCs/>
                <w:i/>
                <w:iCs/>
              </w:rPr>
            </w:pPr>
            <w:r w:rsidRPr="00BC4DEA">
              <w:rPr>
                <w:b/>
                <w:bCs/>
                <w:i/>
                <w:iCs/>
              </w:rPr>
              <w:t xml:space="preserve">Proposal </w:t>
            </w:r>
            <w:r>
              <w:rPr>
                <w:b/>
                <w:bCs/>
                <w:i/>
                <w:iCs/>
              </w:rPr>
              <w:t>17</w:t>
            </w:r>
            <w:r w:rsidRPr="00BC4DEA">
              <w:rPr>
                <w:b/>
                <w:bCs/>
                <w:i/>
                <w:iCs/>
              </w:rPr>
              <w:t xml:space="preserve">: </w:t>
            </w:r>
            <w:r>
              <w:rPr>
                <w:b/>
                <w:bCs/>
                <w:i/>
                <w:iCs/>
              </w:rPr>
              <w:t>2J: propose to use the lower sensitivity calculated from Budget-Alt1 and Budget-Alt2 for device 2a.</w:t>
            </w:r>
          </w:p>
          <w:p w14:paraId="3FCA3D76" w14:textId="77777777" w:rsidR="000B2DDD" w:rsidRPr="00BC4DEA" w:rsidRDefault="000B2DDD" w:rsidP="00C50DAC">
            <w:pPr>
              <w:rPr>
                <w:b/>
                <w:bCs/>
                <w:i/>
                <w:iCs/>
              </w:rPr>
            </w:pPr>
          </w:p>
        </w:tc>
      </w:tr>
      <w:tr w:rsidR="000B2DDD" w14:paraId="780ABD50" w14:textId="77777777" w:rsidTr="00C50DAC">
        <w:tc>
          <w:tcPr>
            <w:tcW w:w="729" w:type="dxa"/>
          </w:tcPr>
          <w:p w14:paraId="676A2598" w14:textId="77777777" w:rsidR="000B2DDD" w:rsidRDefault="000B2DDD" w:rsidP="00C50DAC">
            <w:pPr>
              <w:rPr>
                <w:rFonts w:eastAsiaTheme="minorEastAsia"/>
              </w:rPr>
            </w:pPr>
            <w:proofErr w:type="spellStart"/>
            <w:r w:rsidRPr="00D969E1">
              <w:rPr>
                <w:rFonts w:eastAsiaTheme="minorEastAsia" w:hint="eastAsia"/>
              </w:rPr>
              <w:t>FutureWei</w:t>
            </w:r>
            <w:proofErr w:type="spellEnd"/>
          </w:p>
        </w:tc>
        <w:tc>
          <w:tcPr>
            <w:tcW w:w="8902" w:type="dxa"/>
          </w:tcPr>
          <w:p w14:paraId="6E311FFE" w14:textId="77777777" w:rsidR="000B2DDD" w:rsidRDefault="000B2DDD" w:rsidP="00C50DAC">
            <w:pPr>
              <w:rPr>
                <w:b/>
                <w:bCs/>
                <w:i/>
                <w:iCs/>
              </w:rPr>
            </w:pPr>
            <w:r w:rsidRPr="00BC4DEA">
              <w:rPr>
                <w:b/>
                <w:bCs/>
                <w:i/>
                <w:iCs/>
              </w:rPr>
              <w:t xml:space="preserve">Proposal </w:t>
            </w:r>
            <w:r>
              <w:rPr>
                <w:b/>
                <w:bCs/>
                <w:i/>
                <w:iCs/>
              </w:rPr>
              <w:t>18</w:t>
            </w:r>
            <w:r w:rsidRPr="00BC4DEA">
              <w:rPr>
                <w:b/>
                <w:bCs/>
                <w:i/>
                <w:iCs/>
              </w:rPr>
              <w:t xml:space="preserve">: </w:t>
            </w:r>
            <w:r>
              <w:rPr>
                <w:b/>
                <w:bCs/>
                <w:i/>
                <w:iCs/>
              </w:rPr>
              <w:t xml:space="preserve">2K: propose to use 140dB for BS and 120dB for intermediate UE in Scenarios “A2”. For Scenarios “A1” or “B” add </w:t>
            </w:r>
            <w:r w:rsidRPr="00044EAD">
              <w:rPr>
                <w:b/>
                <w:bCs/>
                <w:i/>
                <w:iCs/>
              </w:rPr>
              <w:t>20</w:t>
            </w:r>
            <w:r>
              <w:rPr>
                <w:b/>
                <w:bCs/>
                <w:i/>
                <w:iCs/>
              </w:rPr>
              <w:t xml:space="preserve"> dB on top of values used in monostatic backscattering.</w:t>
            </w:r>
          </w:p>
          <w:p w14:paraId="6DA54310" w14:textId="77777777" w:rsidR="000B2DDD" w:rsidRPr="00BC4DEA" w:rsidRDefault="000B2DDD" w:rsidP="00C50DAC">
            <w:pPr>
              <w:rPr>
                <w:b/>
                <w:bCs/>
                <w:i/>
                <w:iCs/>
              </w:rPr>
            </w:pPr>
          </w:p>
        </w:tc>
      </w:tr>
      <w:tr w:rsidR="000B2DDD" w14:paraId="01BB5289" w14:textId="77777777" w:rsidTr="00C50DAC">
        <w:tc>
          <w:tcPr>
            <w:tcW w:w="729" w:type="dxa"/>
          </w:tcPr>
          <w:p w14:paraId="4F0D93AF" w14:textId="77777777" w:rsidR="000B2DDD" w:rsidRDefault="000B2DDD" w:rsidP="00C50DAC">
            <w:pPr>
              <w:rPr>
                <w:rFonts w:eastAsiaTheme="minorEastAsia"/>
              </w:rPr>
            </w:pPr>
            <w:proofErr w:type="spellStart"/>
            <w:r w:rsidRPr="00D969E1">
              <w:rPr>
                <w:rFonts w:eastAsiaTheme="minorEastAsia" w:hint="eastAsia"/>
              </w:rPr>
              <w:t>FutureWei</w:t>
            </w:r>
            <w:proofErr w:type="spellEnd"/>
          </w:p>
        </w:tc>
        <w:tc>
          <w:tcPr>
            <w:tcW w:w="8902" w:type="dxa"/>
          </w:tcPr>
          <w:p w14:paraId="56E77086" w14:textId="77777777" w:rsidR="000B2DDD" w:rsidRDefault="000B2DDD" w:rsidP="00C50DAC">
            <w:pPr>
              <w:rPr>
                <w:b/>
                <w:bCs/>
                <w:i/>
                <w:iCs/>
              </w:rPr>
            </w:pPr>
            <w:r w:rsidRPr="00BC4DEA">
              <w:rPr>
                <w:b/>
                <w:bCs/>
                <w:i/>
                <w:iCs/>
              </w:rPr>
              <w:t xml:space="preserve">Proposal </w:t>
            </w:r>
            <w:r>
              <w:rPr>
                <w:b/>
                <w:bCs/>
                <w:i/>
                <w:iCs/>
              </w:rPr>
              <w:t>19</w:t>
            </w:r>
            <w:r w:rsidRPr="00BC4DEA">
              <w:rPr>
                <w:b/>
                <w:bCs/>
                <w:i/>
                <w:iCs/>
              </w:rPr>
              <w:t xml:space="preserve">: </w:t>
            </w:r>
            <w:r>
              <w:rPr>
                <w:b/>
                <w:bCs/>
                <w:i/>
                <w:iCs/>
              </w:rPr>
              <w:t>2L: propose to use -30 dBm Device 1 and -40 dBm for Device 2a where RF-ED is used in Budget-Alt1.</w:t>
            </w:r>
          </w:p>
          <w:p w14:paraId="07D49741" w14:textId="77777777" w:rsidR="000B2DDD" w:rsidRPr="00BC4DEA" w:rsidRDefault="000B2DDD" w:rsidP="00C50DAC">
            <w:pPr>
              <w:rPr>
                <w:b/>
                <w:bCs/>
                <w:i/>
                <w:iCs/>
              </w:rPr>
            </w:pPr>
          </w:p>
        </w:tc>
      </w:tr>
      <w:tr w:rsidR="000B2DDD" w14:paraId="59B5247E" w14:textId="77777777" w:rsidTr="00C50DAC">
        <w:tc>
          <w:tcPr>
            <w:tcW w:w="729" w:type="dxa"/>
          </w:tcPr>
          <w:p w14:paraId="0A5A14E9" w14:textId="77777777" w:rsidR="000B2DDD" w:rsidRDefault="000B2DDD" w:rsidP="00C50DAC">
            <w:pPr>
              <w:rPr>
                <w:rFonts w:eastAsiaTheme="minorEastAsia"/>
              </w:rPr>
            </w:pPr>
            <w:proofErr w:type="spellStart"/>
            <w:r w:rsidRPr="00D969E1">
              <w:rPr>
                <w:rFonts w:eastAsiaTheme="minorEastAsia" w:hint="eastAsia"/>
              </w:rPr>
              <w:t>FutureWei</w:t>
            </w:r>
            <w:proofErr w:type="spellEnd"/>
          </w:p>
        </w:tc>
        <w:tc>
          <w:tcPr>
            <w:tcW w:w="8902" w:type="dxa"/>
          </w:tcPr>
          <w:p w14:paraId="3CE0D888" w14:textId="77777777" w:rsidR="000B2DDD" w:rsidRPr="0043143B" w:rsidRDefault="000B2DDD" w:rsidP="00C50DAC">
            <w:pPr>
              <w:rPr>
                <w:b/>
                <w:bCs/>
                <w:i/>
                <w:iCs/>
              </w:rPr>
            </w:pPr>
            <w:r w:rsidRPr="0043143B">
              <w:rPr>
                <w:b/>
                <w:bCs/>
                <w:i/>
                <w:iCs/>
              </w:rPr>
              <w:t xml:space="preserve">Proposal </w:t>
            </w:r>
            <w:r>
              <w:rPr>
                <w:b/>
                <w:bCs/>
                <w:i/>
                <w:iCs/>
              </w:rPr>
              <w:t>20</w:t>
            </w:r>
            <w:r w:rsidRPr="0043143B">
              <w:rPr>
                <w:b/>
                <w:bCs/>
                <w:i/>
                <w:iCs/>
              </w:rPr>
              <w:t xml:space="preserve">: For coverage of Deployment </w:t>
            </w:r>
            <w:r>
              <w:rPr>
                <w:b/>
                <w:bCs/>
                <w:i/>
                <w:iCs/>
              </w:rPr>
              <w:t>D1T1-A,</w:t>
            </w:r>
            <w:r w:rsidRPr="0043143B">
              <w:rPr>
                <w:b/>
                <w:bCs/>
                <w:i/>
                <w:iCs/>
              </w:rPr>
              <w:t xml:space="preserve"> adopt the evaluation assumptions listed in Table </w:t>
            </w:r>
            <w:r>
              <w:rPr>
                <w:b/>
                <w:bCs/>
                <w:i/>
                <w:iCs/>
              </w:rPr>
              <w:t>4</w:t>
            </w:r>
            <w:r w:rsidRPr="0043143B">
              <w:rPr>
                <w:b/>
                <w:bCs/>
                <w:i/>
                <w:iCs/>
              </w:rPr>
              <w:t xml:space="preserve"> for </w:t>
            </w:r>
            <w:r>
              <w:rPr>
                <w:b/>
                <w:bCs/>
                <w:i/>
                <w:iCs/>
              </w:rPr>
              <w:t>Device 1 and Device2a</w:t>
            </w:r>
            <w:r w:rsidRPr="0043143B">
              <w:rPr>
                <w:b/>
                <w:bCs/>
                <w:i/>
                <w:iCs/>
              </w:rPr>
              <w:t xml:space="preserve"> Ambient IoT devices. </w:t>
            </w:r>
          </w:p>
          <w:p w14:paraId="18DFB87C" w14:textId="77777777" w:rsidR="000B2DDD" w:rsidRPr="00BC4DEA" w:rsidRDefault="000B2DDD" w:rsidP="00C50DAC">
            <w:pPr>
              <w:rPr>
                <w:b/>
                <w:bCs/>
                <w:i/>
                <w:iCs/>
              </w:rPr>
            </w:pPr>
          </w:p>
        </w:tc>
      </w:tr>
      <w:tr w:rsidR="000B2DDD" w14:paraId="00565CA8" w14:textId="77777777" w:rsidTr="00C50DAC">
        <w:tc>
          <w:tcPr>
            <w:tcW w:w="729" w:type="dxa"/>
          </w:tcPr>
          <w:p w14:paraId="1545DF80" w14:textId="77777777" w:rsidR="000B2DDD" w:rsidRDefault="000B2DDD" w:rsidP="00C50DAC">
            <w:pPr>
              <w:rPr>
                <w:rFonts w:eastAsiaTheme="minorEastAsia"/>
              </w:rPr>
            </w:pPr>
            <w:proofErr w:type="spellStart"/>
            <w:r w:rsidRPr="00D969E1">
              <w:rPr>
                <w:rFonts w:eastAsiaTheme="minorEastAsia" w:hint="eastAsia"/>
              </w:rPr>
              <w:lastRenderedPageBreak/>
              <w:t>FutureWei</w:t>
            </w:r>
            <w:proofErr w:type="spellEnd"/>
          </w:p>
        </w:tc>
        <w:tc>
          <w:tcPr>
            <w:tcW w:w="8902" w:type="dxa"/>
          </w:tcPr>
          <w:p w14:paraId="349BF04A" w14:textId="77777777" w:rsidR="000B2DDD" w:rsidRDefault="000B2DDD" w:rsidP="00C50DAC">
            <w:pPr>
              <w:rPr>
                <w:b/>
                <w:bCs/>
                <w:i/>
                <w:iCs/>
              </w:rPr>
            </w:pPr>
            <w:r w:rsidRPr="0043143B">
              <w:rPr>
                <w:b/>
                <w:bCs/>
                <w:i/>
                <w:iCs/>
              </w:rPr>
              <w:t xml:space="preserve">Proposal </w:t>
            </w:r>
            <w:r>
              <w:rPr>
                <w:b/>
                <w:bCs/>
                <w:i/>
                <w:iCs/>
              </w:rPr>
              <w:t>21</w:t>
            </w:r>
            <w:r w:rsidRPr="0043143B">
              <w:rPr>
                <w:b/>
                <w:bCs/>
                <w:i/>
                <w:iCs/>
              </w:rPr>
              <w:t xml:space="preserve">: For coverage of Deployment </w:t>
            </w:r>
            <w:r>
              <w:rPr>
                <w:b/>
                <w:bCs/>
                <w:i/>
                <w:iCs/>
              </w:rPr>
              <w:t>D1T1-B,</w:t>
            </w:r>
            <w:r w:rsidRPr="0043143B">
              <w:rPr>
                <w:b/>
                <w:bCs/>
                <w:i/>
                <w:iCs/>
              </w:rPr>
              <w:t xml:space="preserve"> adopt the evaluation assumptions listed in Table </w:t>
            </w:r>
            <w:r>
              <w:rPr>
                <w:b/>
                <w:bCs/>
                <w:i/>
                <w:iCs/>
              </w:rPr>
              <w:t>5</w:t>
            </w:r>
            <w:r w:rsidRPr="0043143B">
              <w:rPr>
                <w:b/>
                <w:bCs/>
                <w:i/>
                <w:iCs/>
              </w:rPr>
              <w:t xml:space="preserve"> for </w:t>
            </w:r>
            <w:r>
              <w:rPr>
                <w:b/>
                <w:bCs/>
                <w:i/>
                <w:iCs/>
              </w:rPr>
              <w:t>Device 1 and Device2a</w:t>
            </w:r>
            <w:r w:rsidRPr="0043143B">
              <w:rPr>
                <w:b/>
                <w:bCs/>
                <w:i/>
                <w:iCs/>
              </w:rPr>
              <w:t xml:space="preserve"> Ambient IoT devices. </w:t>
            </w:r>
          </w:p>
          <w:p w14:paraId="5D5E28F6" w14:textId="77777777" w:rsidR="000B2DDD" w:rsidRPr="00BC4DEA" w:rsidRDefault="000B2DDD" w:rsidP="00C50DAC">
            <w:pPr>
              <w:rPr>
                <w:b/>
                <w:bCs/>
                <w:i/>
                <w:iCs/>
              </w:rPr>
            </w:pPr>
          </w:p>
        </w:tc>
      </w:tr>
      <w:tr w:rsidR="000B2DDD" w14:paraId="425E6724" w14:textId="77777777" w:rsidTr="00C50DAC">
        <w:tc>
          <w:tcPr>
            <w:tcW w:w="729" w:type="dxa"/>
          </w:tcPr>
          <w:p w14:paraId="0C2D531B" w14:textId="77777777" w:rsidR="000B2DDD" w:rsidRDefault="000B2DDD" w:rsidP="00C50DAC">
            <w:pPr>
              <w:rPr>
                <w:rFonts w:eastAsiaTheme="minorEastAsia"/>
              </w:rPr>
            </w:pPr>
            <w:proofErr w:type="spellStart"/>
            <w:r w:rsidRPr="00D969E1">
              <w:rPr>
                <w:rFonts w:eastAsiaTheme="minorEastAsia" w:hint="eastAsia"/>
              </w:rPr>
              <w:t>FutureWei</w:t>
            </w:r>
            <w:proofErr w:type="spellEnd"/>
          </w:p>
        </w:tc>
        <w:tc>
          <w:tcPr>
            <w:tcW w:w="8902" w:type="dxa"/>
          </w:tcPr>
          <w:p w14:paraId="41D9DD85" w14:textId="77777777" w:rsidR="000B2DDD" w:rsidRPr="0043143B" w:rsidRDefault="000B2DDD" w:rsidP="00C50DAC">
            <w:pPr>
              <w:rPr>
                <w:b/>
                <w:bCs/>
                <w:i/>
                <w:iCs/>
              </w:rPr>
            </w:pPr>
            <w:r w:rsidRPr="0043143B">
              <w:rPr>
                <w:b/>
                <w:bCs/>
                <w:i/>
                <w:iCs/>
              </w:rPr>
              <w:t xml:space="preserve">Proposal </w:t>
            </w:r>
            <w:r>
              <w:rPr>
                <w:b/>
                <w:bCs/>
                <w:i/>
                <w:iCs/>
              </w:rPr>
              <w:t>22</w:t>
            </w:r>
            <w:r w:rsidRPr="0043143B">
              <w:rPr>
                <w:b/>
                <w:bCs/>
                <w:i/>
                <w:iCs/>
              </w:rPr>
              <w:t xml:space="preserve">: For coverage of Deployment </w:t>
            </w:r>
            <w:r>
              <w:rPr>
                <w:b/>
                <w:bCs/>
                <w:i/>
                <w:iCs/>
              </w:rPr>
              <w:t>D1T1-C,</w:t>
            </w:r>
            <w:r w:rsidRPr="0043143B">
              <w:rPr>
                <w:b/>
                <w:bCs/>
                <w:i/>
                <w:iCs/>
              </w:rPr>
              <w:t xml:space="preserve"> adopt the evaluation assumptions listed in Table </w:t>
            </w:r>
            <w:r>
              <w:rPr>
                <w:b/>
                <w:bCs/>
                <w:i/>
                <w:iCs/>
              </w:rPr>
              <w:t>6</w:t>
            </w:r>
            <w:r w:rsidRPr="0043143B">
              <w:rPr>
                <w:b/>
                <w:bCs/>
                <w:i/>
                <w:iCs/>
              </w:rPr>
              <w:t xml:space="preserve"> for </w:t>
            </w:r>
            <w:r>
              <w:rPr>
                <w:b/>
                <w:bCs/>
                <w:i/>
                <w:iCs/>
              </w:rPr>
              <w:t>Device 1 and Device 2a</w:t>
            </w:r>
            <w:r w:rsidRPr="0043143B">
              <w:rPr>
                <w:b/>
                <w:bCs/>
                <w:i/>
                <w:iCs/>
              </w:rPr>
              <w:t xml:space="preserve"> Ambient IoT devices. </w:t>
            </w:r>
          </w:p>
          <w:p w14:paraId="5E140DB3" w14:textId="77777777" w:rsidR="000B2DDD" w:rsidRPr="00BC4DEA" w:rsidRDefault="000B2DDD" w:rsidP="00C50DAC">
            <w:pPr>
              <w:rPr>
                <w:b/>
                <w:bCs/>
                <w:i/>
                <w:iCs/>
              </w:rPr>
            </w:pPr>
          </w:p>
        </w:tc>
      </w:tr>
      <w:tr w:rsidR="000B2DDD" w:rsidRPr="00BC4DEA" w14:paraId="35D01837" w14:textId="77777777" w:rsidTr="00C50DAC">
        <w:tc>
          <w:tcPr>
            <w:tcW w:w="729" w:type="dxa"/>
          </w:tcPr>
          <w:p w14:paraId="3AA7A51F" w14:textId="77777777" w:rsidR="000B2DDD" w:rsidRDefault="000B2DDD" w:rsidP="00C50DAC">
            <w:pPr>
              <w:rPr>
                <w:rFonts w:eastAsiaTheme="minorEastAsia"/>
              </w:rPr>
            </w:pPr>
            <w:proofErr w:type="spellStart"/>
            <w:r w:rsidRPr="00D969E1">
              <w:rPr>
                <w:rFonts w:eastAsiaTheme="minorEastAsia" w:hint="eastAsia"/>
              </w:rPr>
              <w:t>FutureWei</w:t>
            </w:r>
            <w:proofErr w:type="spellEnd"/>
          </w:p>
        </w:tc>
        <w:tc>
          <w:tcPr>
            <w:tcW w:w="8902" w:type="dxa"/>
          </w:tcPr>
          <w:p w14:paraId="4C767652" w14:textId="77777777" w:rsidR="000B2DDD" w:rsidRPr="00E67DB9" w:rsidRDefault="000B2DDD" w:rsidP="00C50DAC">
            <w:pPr>
              <w:rPr>
                <w:b/>
                <w:bCs/>
                <w:i/>
                <w:iCs/>
              </w:rPr>
            </w:pPr>
            <w:r w:rsidRPr="0043143B">
              <w:rPr>
                <w:b/>
                <w:bCs/>
                <w:i/>
                <w:iCs/>
              </w:rPr>
              <w:t xml:space="preserve">Proposal </w:t>
            </w:r>
            <w:r>
              <w:rPr>
                <w:b/>
                <w:bCs/>
                <w:i/>
                <w:iCs/>
              </w:rPr>
              <w:t>23</w:t>
            </w:r>
            <w:r w:rsidRPr="0043143B">
              <w:rPr>
                <w:b/>
                <w:bCs/>
                <w:i/>
                <w:iCs/>
              </w:rPr>
              <w:t xml:space="preserve">: For coverage of Deployment </w:t>
            </w:r>
            <w:r>
              <w:rPr>
                <w:b/>
                <w:bCs/>
                <w:i/>
                <w:iCs/>
              </w:rPr>
              <w:t>D2T2-A, D2T2-B and D2T2-C,</w:t>
            </w:r>
            <w:r w:rsidRPr="0043143B">
              <w:rPr>
                <w:b/>
                <w:bCs/>
                <w:i/>
                <w:iCs/>
              </w:rPr>
              <w:t xml:space="preserve"> adopt the evaluation assumptions listed in Table</w:t>
            </w:r>
            <w:r>
              <w:rPr>
                <w:b/>
                <w:bCs/>
                <w:i/>
                <w:iCs/>
              </w:rPr>
              <w:t>s</w:t>
            </w:r>
            <w:r w:rsidRPr="0043143B">
              <w:rPr>
                <w:b/>
                <w:bCs/>
                <w:i/>
                <w:iCs/>
              </w:rPr>
              <w:t xml:space="preserve"> </w:t>
            </w:r>
            <w:r>
              <w:rPr>
                <w:b/>
                <w:bCs/>
                <w:i/>
                <w:iCs/>
              </w:rPr>
              <w:t>7-9</w:t>
            </w:r>
            <w:r w:rsidRPr="0043143B">
              <w:rPr>
                <w:b/>
                <w:bCs/>
                <w:i/>
                <w:iCs/>
              </w:rPr>
              <w:t xml:space="preserve"> for </w:t>
            </w:r>
            <w:r>
              <w:rPr>
                <w:b/>
                <w:bCs/>
                <w:i/>
                <w:iCs/>
              </w:rPr>
              <w:t>Device 1, Device 2a and Device2b</w:t>
            </w:r>
            <w:r w:rsidRPr="0043143B">
              <w:rPr>
                <w:b/>
                <w:bCs/>
                <w:i/>
                <w:iCs/>
              </w:rPr>
              <w:t xml:space="preserve"> Ambient IoT devices. </w:t>
            </w:r>
          </w:p>
          <w:p w14:paraId="77A5FC61" w14:textId="77777777" w:rsidR="000B2DDD" w:rsidRPr="00BC4DEA" w:rsidRDefault="000B2DDD" w:rsidP="00C50DAC">
            <w:pPr>
              <w:rPr>
                <w:b/>
                <w:bCs/>
                <w:i/>
                <w:iCs/>
              </w:rPr>
            </w:pPr>
          </w:p>
        </w:tc>
      </w:tr>
      <w:tr w:rsidR="000B2DDD" w14:paraId="3BB5679B" w14:textId="77777777" w:rsidTr="00C50DAC">
        <w:tc>
          <w:tcPr>
            <w:tcW w:w="729" w:type="dxa"/>
          </w:tcPr>
          <w:p w14:paraId="0B3DBCF1" w14:textId="77777777" w:rsidR="000B2DDD" w:rsidRDefault="000B2DDD" w:rsidP="00C50DAC">
            <w:pPr>
              <w:rPr>
                <w:rFonts w:eastAsiaTheme="minorEastAsia"/>
              </w:rPr>
            </w:pPr>
            <w:r w:rsidRPr="00417442">
              <w:rPr>
                <w:rFonts w:eastAsiaTheme="minorEastAsia" w:hint="eastAsia"/>
              </w:rPr>
              <w:t>Huawei</w:t>
            </w:r>
          </w:p>
        </w:tc>
        <w:tc>
          <w:tcPr>
            <w:tcW w:w="8902" w:type="dxa"/>
          </w:tcPr>
          <w:p w14:paraId="5A861D8D" w14:textId="77777777" w:rsidR="000B2DDD" w:rsidRPr="00CC582A" w:rsidRDefault="000B2DDD" w:rsidP="00C50DAC">
            <w:pPr>
              <w:spacing w:before="120"/>
              <w:rPr>
                <w:color w:val="000000"/>
              </w:rPr>
            </w:pPr>
            <w:r w:rsidRPr="00CC582A">
              <w:rPr>
                <w:b/>
                <w:i/>
              </w:rPr>
              <w:t>Proposal 13: Remove the “Ambient IoT on-object antenna penalty” in the row of [1J] and [2H] in the link budget template.</w:t>
            </w:r>
          </w:p>
          <w:p w14:paraId="6628864F" w14:textId="77777777" w:rsidR="000B2DDD" w:rsidRPr="004C2867" w:rsidRDefault="000B2DDD" w:rsidP="00C50DAC">
            <w:pPr>
              <w:rPr>
                <w:rFonts w:eastAsiaTheme="minorEastAsia"/>
              </w:rPr>
            </w:pPr>
          </w:p>
        </w:tc>
      </w:tr>
      <w:tr w:rsidR="000B2DDD" w14:paraId="14B29C17" w14:textId="77777777" w:rsidTr="00C50DAC">
        <w:tc>
          <w:tcPr>
            <w:tcW w:w="729" w:type="dxa"/>
          </w:tcPr>
          <w:p w14:paraId="39547628" w14:textId="77777777" w:rsidR="000B2DDD" w:rsidRDefault="000B2DDD" w:rsidP="00C50DAC">
            <w:pPr>
              <w:rPr>
                <w:rFonts w:eastAsiaTheme="minorEastAsia"/>
              </w:rPr>
            </w:pPr>
            <w:r w:rsidRPr="00417442">
              <w:rPr>
                <w:rFonts w:eastAsiaTheme="minorEastAsia" w:hint="eastAsia"/>
              </w:rPr>
              <w:t>Huawei</w:t>
            </w:r>
          </w:p>
        </w:tc>
        <w:tc>
          <w:tcPr>
            <w:tcW w:w="8902" w:type="dxa"/>
          </w:tcPr>
          <w:p w14:paraId="7845B5FE" w14:textId="77777777" w:rsidR="000B2DDD" w:rsidRPr="00CC582A" w:rsidRDefault="000B2DDD" w:rsidP="00C50DAC">
            <w:pPr>
              <w:spacing w:before="120"/>
              <w:rPr>
                <w:b/>
                <w:i/>
              </w:rPr>
            </w:pPr>
            <w:r w:rsidRPr="00CC582A">
              <w:rPr>
                <w:b/>
                <w:i/>
              </w:rPr>
              <w:t>Proposal 14: Include the “Cable, connector, combiner, body losses, etc.” in the row of [1N] and [2X] in the link budget template, with the follow assumptions.</w:t>
            </w:r>
          </w:p>
          <w:p w14:paraId="2563CCD5" w14:textId="77777777" w:rsidR="000B2DDD" w:rsidRPr="00CC582A" w:rsidRDefault="000B2DDD" w:rsidP="000B2DDD">
            <w:pPr>
              <w:numPr>
                <w:ilvl w:val="0"/>
                <w:numId w:val="123"/>
              </w:numPr>
              <w:autoSpaceDE w:val="0"/>
              <w:autoSpaceDN w:val="0"/>
              <w:adjustRightInd w:val="0"/>
              <w:snapToGrid w:val="0"/>
              <w:spacing w:before="120" w:after="120"/>
              <w:jc w:val="both"/>
              <w:rPr>
                <w:b/>
                <w:i/>
                <w:color w:val="000000"/>
              </w:rPr>
            </w:pPr>
            <w:r w:rsidRPr="00CC582A">
              <w:rPr>
                <w:rFonts w:hint="eastAsia"/>
                <w:b/>
                <w:i/>
                <w:color w:val="000000"/>
              </w:rPr>
              <w:t>F</w:t>
            </w:r>
            <w:r w:rsidRPr="00CC582A">
              <w:rPr>
                <w:b/>
                <w:i/>
                <w:color w:val="000000"/>
              </w:rPr>
              <w:t xml:space="preserve">or indoor </w:t>
            </w:r>
            <w:proofErr w:type="spellStart"/>
            <w:r w:rsidRPr="00CC582A">
              <w:rPr>
                <w:b/>
                <w:i/>
                <w:color w:val="000000"/>
              </w:rPr>
              <w:t>basestation</w:t>
            </w:r>
            <w:proofErr w:type="spellEnd"/>
            <w:r w:rsidRPr="00CC582A">
              <w:rPr>
                <w:b/>
                <w:i/>
                <w:color w:val="000000"/>
              </w:rPr>
              <w:t xml:space="preserve">, it is set to 0 </w:t>
            </w:r>
            <w:proofErr w:type="spellStart"/>
            <w:r w:rsidRPr="00CC582A">
              <w:rPr>
                <w:b/>
                <w:i/>
                <w:color w:val="000000"/>
              </w:rPr>
              <w:t>dB.</w:t>
            </w:r>
            <w:proofErr w:type="spellEnd"/>
          </w:p>
          <w:p w14:paraId="00B5CF17" w14:textId="77777777" w:rsidR="000B2DDD" w:rsidRPr="00CC582A" w:rsidRDefault="000B2DDD" w:rsidP="000B2DDD">
            <w:pPr>
              <w:numPr>
                <w:ilvl w:val="0"/>
                <w:numId w:val="123"/>
              </w:numPr>
              <w:autoSpaceDE w:val="0"/>
              <w:autoSpaceDN w:val="0"/>
              <w:adjustRightInd w:val="0"/>
              <w:snapToGrid w:val="0"/>
              <w:spacing w:before="120" w:after="120"/>
              <w:jc w:val="both"/>
              <w:rPr>
                <w:b/>
                <w:i/>
                <w:color w:val="000000"/>
              </w:rPr>
            </w:pPr>
            <w:r w:rsidRPr="00CC582A">
              <w:rPr>
                <w:rFonts w:hint="eastAsia"/>
                <w:b/>
                <w:i/>
                <w:color w:val="000000"/>
              </w:rPr>
              <w:t>F</w:t>
            </w:r>
            <w:r w:rsidRPr="00CC582A">
              <w:rPr>
                <w:b/>
                <w:i/>
                <w:color w:val="000000"/>
              </w:rPr>
              <w:t xml:space="preserve">or intermediate UE, it is set to 1 </w:t>
            </w:r>
            <w:proofErr w:type="spellStart"/>
            <w:r w:rsidRPr="00CC582A">
              <w:rPr>
                <w:b/>
                <w:i/>
                <w:color w:val="000000"/>
              </w:rPr>
              <w:t>dB.</w:t>
            </w:r>
            <w:proofErr w:type="spellEnd"/>
          </w:p>
          <w:p w14:paraId="59D65250" w14:textId="77777777" w:rsidR="000B2DDD" w:rsidRPr="00CC582A" w:rsidRDefault="000B2DDD" w:rsidP="000B2DDD">
            <w:pPr>
              <w:numPr>
                <w:ilvl w:val="0"/>
                <w:numId w:val="123"/>
              </w:numPr>
              <w:autoSpaceDE w:val="0"/>
              <w:autoSpaceDN w:val="0"/>
              <w:adjustRightInd w:val="0"/>
              <w:snapToGrid w:val="0"/>
              <w:spacing w:before="120" w:after="120"/>
              <w:jc w:val="both"/>
              <w:rPr>
                <w:b/>
                <w:i/>
                <w:color w:val="000000"/>
              </w:rPr>
            </w:pPr>
            <w:r w:rsidRPr="00CC582A">
              <w:rPr>
                <w:b/>
                <w:i/>
                <w:color w:val="000000"/>
              </w:rPr>
              <w:t>For Ambient IoT device, it is set to 0 dB (M) with 1 dB (O).</w:t>
            </w:r>
          </w:p>
          <w:p w14:paraId="0E20A04E" w14:textId="77777777" w:rsidR="000B2DDD" w:rsidRPr="004C2867" w:rsidRDefault="000B2DDD" w:rsidP="00C50DAC">
            <w:pPr>
              <w:rPr>
                <w:rFonts w:eastAsiaTheme="minorEastAsia"/>
              </w:rPr>
            </w:pPr>
          </w:p>
        </w:tc>
      </w:tr>
      <w:tr w:rsidR="000B2DDD" w14:paraId="1EAB2F11" w14:textId="77777777" w:rsidTr="00C50DAC">
        <w:tc>
          <w:tcPr>
            <w:tcW w:w="729" w:type="dxa"/>
          </w:tcPr>
          <w:p w14:paraId="231AEA56" w14:textId="77777777" w:rsidR="000B2DDD" w:rsidRDefault="000B2DDD" w:rsidP="00C50DAC">
            <w:pPr>
              <w:rPr>
                <w:rFonts w:eastAsiaTheme="minorEastAsia"/>
              </w:rPr>
            </w:pPr>
            <w:r w:rsidRPr="00417442">
              <w:rPr>
                <w:rFonts w:eastAsiaTheme="minorEastAsia" w:hint="eastAsia"/>
              </w:rPr>
              <w:t>Huawei</w:t>
            </w:r>
          </w:p>
        </w:tc>
        <w:tc>
          <w:tcPr>
            <w:tcW w:w="8902" w:type="dxa"/>
          </w:tcPr>
          <w:p w14:paraId="5A9C9FC3" w14:textId="77777777" w:rsidR="000B2DDD" w:rsidRPr="00CC582A" w:rsidRDefault="000B2DDD" w:rsidP="00C50DAC">
            <w:pPr>
              <w:spacing w:before="120"/>
              <w:rPr>
                <w:b/>
                <w:i/>
                <w:snapToGrid w:val="0"/>
              </w:rPr>
            </w:pPr>
            <w:r w:rsidRPr="00CC582A">
              <w:rPr>
                <w:b/>
                <w:i/>
                <w:snapToGrid w:val="0"/>
              </w:rPr>
              <w:t>Proposal 15: Remove the “RF CBW” in the row of [2B</w:t>
            </w:r>
            <w:r>
              <w:rPr>
                <w:b/>
                <w:i/>
                <w:snapToGrid w:val="0"/>
              </w:rPr>
              <w:t>1</w:t>
            </w:r>
            <w:r w:rsidRPr="00CC582A">
              <w:rPr>
                <w:b/>
                <w:i/>
                <w:snapToGrid w:val="0"/>
              </w:rPr>
              <w:t>] in the link budget template.</w:t>
            </w:r>
          </w:p>
          <w:p w14:paraId="45A9D05C" w14:textId="77777777" w:rsidR="000B2DDD" w:rsidRPr="004C2867" w:rsidRDefault="000B2DDD" w:rsidP="00C50DAC">
            <w:pPr>
              <w:rPr>
                <w:rFonts w:eastAsiaTheme="minorEastAsia"/>
              </w:rPr>
            </w:pPr>
          </w:p>
        </w:tc>
      </w:tr>
      <w:tr w:rsidR="000B2DDD" w14:paraId="6A6A00BB" w14:textId="77777777" w:rsidTr="00C50DAC">
        <w:tc>
          <w:tcPr>
            <w:tcW w:w="729" w:type="dxa"/>
          </w:tcPr>
          <w:p w14:paraId="28396A41" w14:textId="77777777" w:rsidR="000B2DDD" w:rsidRDefault="000B2DDD" w:rsidP="00C50DAC">
            <w:pPr>
              <w:rPr>
                <w:rFonts w:eastAsiaTheme="minorEastAsia"/>
              </w:rPr>
            </w:pPr>
            <w:r w:rsidRPr="00417442">
              <w:rPr>
                <w:rFonts w:eastAsiaTheme="minorEastAsia" w:hint="eastAsia"/>
              </w:rPr>
              <w:t>Huawei</w:t>
            </w:r>
          </w:p>
        </w:tc>
        <w:tc>
          <w:tcPr>
            <w:tcW w:w="8902" w:type="dxa"/>
          </w:tcPr>
          <w:p w14:paraId="3DAE199A" w14:textId="77777777" w:rsidR="000B2DDD" w:rsidRPr="00CC582A" w:rsidRDefault="000B2DDD" w:rsidP="00C50DAC">
            <w:pPr>
              <w:rPr>
                <w:color w:val="000000"/>
              </w:rPr>
            </w:pPr>
            <w:r w:rsidRPr="00CC582A">
              <w:rPr>
                <w:b/>
                <w:i/>
              </w:rPr>
              <w:t xml:space="preserve">Proposal 16: The shadow fading margin </w:t>
            </w:r>
            <w:r>
              <w:rPr>
                <w:b/>
                <w:i/>
              </w:rPr>
              <w:t xml:space="preserve">in row [3A] </w:t>
            </w:r>
            <w:r w:rsidRPr="00CC582A">
              <w:rPr>
                <w:b/>
                <w:i/>
              </w:rPr>
              <w:t xml:space="preserve">corresponding to the </w:t>
            </w:r>
            <w:proofErr w:type="spellStart"/>
            <w:r w:rsidRPr="00CC582A">
              <w:rPr>
                <w:b/>
                <w:i/>
              </w:rPr>
              <w:t>InF</w:t>
            </w:r>
            <w:proofErr w:type="spellEnd"/>
            <w:r w:rsidRPr="00CC582A">
              <w:rPr>
                <w:b/>
                <w:i/>
              </w:rPr>
              <w:t xml:space="preserve">-DH NLOS, </w:t>
            </w:r>
            <w:proofErr w:type="spellStart"/>
            <w:r w:rsidRPr="00CC582A">
              <w:rPr>
                <w:b/>
                <w:i/>
              </w:rPr>
              <w:t>InF</w:t>
            </w:r>
            <w:proofErr w:type="spellEnd"/>
            <w:r w:rsidRPr="00CC582A">
              <w:rPr>
                <w:b/>
                <w:i/>
              </w:rPr>
              <w:t>-DL NLOS, and InH-Office LOS channel model can be set to 4 dB, 7.2 dB, and 3 dB, respectively.</w:t>
            </w:r>
          </w:p>
          <w:p w14:paraId="5B19088D" w14:textId="77777777" w:rsidR="000B2DDD" w:rsidRPr="004C2867" w:rsidRDefault="000B2DDD" w:rsidP="00C50DAC">
            <w:pPr>
              <w:rPr>
                <w:rFonts w:eastAsiaTheme="minorEastAsia"/>
              </w:rPr>
            </w:pPr>
          </w:p>
        </w:tc>
      </w:tr>
      <w:tr w:rsidR="000B2DDD" w14:paraId="45F224C1" w14:textId="77777777" w:rsidTr="00C50DAC">
        <w:tc>
          <w:tcPr>
            <w:tcW w:w="729" w:type="dxa"/>
          </w:tcPr>
          <w:p w14:paraId="7FAAFB45" w14:textId="77777777" w:rsidR="000B2DDD" w:rsidRDefault="000B2DDD" w:rsidP="00C50DAC">
            <w:pPr>
              <w:rPr>
                <w:rFonts w:eastAsiaTheme="minorEastAsia"/>
              </w:rPr>
            </w:pPr>
            <w:r w:rsidRPr="00417442">
              <w:rPr>
                <w:rFonts w:eastAsiaTheme="minorEastAsia" w:hint="eastAsia"/>
              </w:rPr>
              <w:t>Huawei</w:t>
            </w:r>
          </w:p>
        </w:tc>
        <w:tc>
          <w:tcPr>
            <w:tcW w:w="8902" w:type="dxa"/>
          </w:tcPr>
          <w:p w14:paraId="5D767123" w14:textId="77777777" w:rsidR="000B2DDD" w:rsidRPr="00CC582A" w:rsidRDefault="000B2DDD" w:rsidP="00C50DAC">
            <w:pPr>
              <w:rPr>
                <w:b/>
                <w:i/>
                <w:color w:val="000000"/>
              </w:rPr>
            </w:pPr>
            <w:r w:rsidRPr="00CC582A">
              <w:rPr>
                <w:b/>
                <w:i/>
                <w:color w:val="000000"/>
              </w:rPr>
              <w:t xml:space="preserve">Proposal 17: For D1T1-B, </w:t>
            </w:r>
            <w:proofErr w:type="spellStart"/>
            <w:r w:rsidRPr="00CC582A">
              <w:rPr>
                <w:b/>
                <w:i/>
                <w:color w:val="000000"/>
              </w:rPr>
              <w:t>InF</w:t>
            </w:r>
            <w:proofErr w:type="spellEnd"/>
            <w:r w:rsidRPr="00CC582A">
              <w:rPr>
                <w:b/>
                <w:i/>
                <w:color w:val="000000"/>
              </w:rPr>
              <w:t xml:space="preserve">-DH NLOS channel model is used for the calculation of the path loss corresponding to the CW2D distance, with a shadow fading margin of 4 </w:t>
            </w:r>
            <w:proofErr w:type="spellStart"/>
            <w:r w:rsidRPr="00CC582A">
              <w:rPr>
                <w:b/>
                <w:i/>
                <w:color w:val="000000"/>
              </w:rPr>
              <w:t>dB.</w:t>
            </w:r>
            <w:proofErr w:type="spellEnd"/>
          </w:p>
          <w:p w14:paraId="23DF3B49" w14:textId="77777777" w:rsidR="000B2DDD" w:rsidRPr="004C2867" w:rsidRDefault="000B2DDD" w:rsidP="00C50DAC">
            <w:pPr>
              <w:rPr>
                <w:rFonts w:eastAsiaTheme="minorEastAsia"/>
              </w:rPr>
            </w:pPr>
          </w:p>
        </w:tc>
      </w:tr>
      <w:tr w:rsidR="000B2DDD" w14:paraId="0AE78C14" w14:textId="77777777" w:rsidTr="00C50DAC">
        <w:tc>
          <w:tcPr>
            <w:tcW w:w="729" w:type="dxa"/>
          </w:tcPr>
          <w:p w14:paraId="7578D3A8" w14:textId="77777777" w:rsidR="000B2DDD" w:rsidRDefault="000B2DDD" w:rsidP="00C50DAC">
            <w:pPr>
              <w:rPr>
                <w:rFonts w:eastAsiaTheme="minorEastAsia"/>
              </w:rPr>
            </w:pPr>
            <w:r w:rsidRPr="00417442">
              <w:rPr>
                <w:rFonts w:eastAsiaTheme="minorEastAsia" w:hint="eastAsia"/>
              </w:rPr>
              <w:t>Huawei</w:t>
            </w:r>
          </w:p>
        </w:tc>
        <w:tc>
          <w:tcPr>
            <w:tcW w:w="8902" w:type="dxa"/>
          </w:tcPr>
          <w:p w14:paraId="375CC22D" w14:textId="77777777" w:rsidR="000B2DDD" w:rsidRPr="00CC582A" w:rsidRDefault="000B2DDD" w:rsidP="00C50DAC">
            <w:pPr>
              <w:rPr>
                <w:b/>
                <w:i/>
                <w:color w:val="000000"/>
              </w:rPr>
            </w:pPr>
            <w:r w:rsidRPr="00CC582A">
              <w:rPr>
                <w:b/>
                <w:i/>
                <w:color w:val="000000"/>
              </w:rPr>
              <w:t xml:space="preserve">Proposal 18: For D2T2-B, </w:t>
            </w:r>
            <w:proofErr w:type="spellStart"/>
            <w:r w:rsidRPr="00CC582A">
              <w:rPr>
                <w:b/>
                <w:i/>
                <w:color w:val="000000"/>
              </w:rPr>
              <w:t>InF</w:t>
            </w:r>
            <w:proofErr w:type="spellEnd"/>
            <w:r w:rsidRPr="00CC582A">
              <w:rPr>
                <w:b/>
                <w:i/>
                <w:color w:val="000000"/>
              </w:rPr>
              <w:t xml:space="preserve">-DL LOS or InH-Office LOS channel model can be used for the calculation of the path loss corresponding to the CW2D distance, if </w:t>
            </w:r>
            <w:proofErr w:type="spellStart"/>
            <w:r w:rsidRPr="00CC582A">
              <w:rPr>
                <w:b/>
                <w:i/>
                <w:color w:val="000000"/>
              </w:rPr>
              <w:t>InF</w:t>
            </w:r>
            <w:proofErr w:type="spellEnd"/>
            <w:r w:rsidRPr="00CC582A">
              <w:rPr>
                <w:b/>
                <w:i/>
                <w:color w:val="000000"/>
              </w:rPr>
              <w:t>-DL or InH-Office channel model is used for R2D and D2R link, respectively. The corresponding shadow fading margin is 4 dB and 3 dB, respectively.</w:t>
            </w:r>
          </w:p>
          <w:p w14:paraId="7C9212C8" w14:textId="77777777" w:rsidR="000B2DDD" w:rsidRPr="004C2867" w:rsidRDefault="000B2DDD" w:rsidP="00C50DAC">
            <w:pPr>
              <w:rPr>
                <w:rFonts w:eastAsiaTheme="minorEastAsia"/>
              </w:rPr>
            </w:pPr>
          </w:p>
        </w:tc>
      </w:tr>
      <w:tr w:rsidR="000B2DDD" w14:paraId="4C6282D7" w14:textId="77777777" w:rsidTr="00C50DAC">
        <w:tc>
          <w:tcPr>
            <w:tcW w:w="729" w:type="dxa"/>
          </w:tcPr>
          <w:p w14:paraId="6FF593D5" w14:textId="77777777" w:rsidR="000B2DDD" w:rsidRDefault="000B2DDD" w:rsidP="00C50DAC">
            <w:pPr>
              <w:rPr>
                <w:rFonts w:eastAsiaTheme="minorEastAsia"/>
              </w:rPr>
            </w:pPr>
            <w:r w:rsidRPr="00417442">
              <w:rPr>
                <w:rFonts w:eastAsiaTheme="minorEastAsia" w:hint="eastAsia"/>
              </w:rPr>
              <w:t>Huawei</w:t>
            </w:r>
          </w:p>
        </w:tc>
        <w:tc>
          <w:tcPr>
            <w:tcW w:w="8902" w:type="dxa"/>
          </w:tcPr>
          <w:p w14:paraId="3B3557E7" w14:textId="77777777" w:rsidR="000B2DDD" w:rsidRPr="00F5611C" w:rsidRDefault="000B2DDD" w:rsidP="00C50DAC">
            <w:pPr>
              <w:spacing w:before="120"/>
              <w:rPr>
                <w:rFonts w:eastAsia="等线"/>
              </w:rPr>
            </w:pPr>
            <w:r w:rsidRPr="00690E89">
              <w:rPr>
                <w:b/>
                <w:i/>
                <w:color w:val="000000" w:themeColor="text1"/>
              </w:rPr>
              <w:t xml:space="preserve">Proposal </w:t>
            </w:r>
            <w:r>
              <w:rPr>
                <w:b/>
                <w:i/>
                <w:color w:val="000000" w:themeColor="text1"/>
              </w:rPr>
              <w:t>20</w:t>
            </w:r>
            <w:r w:rsidRPr="00690E89">
              <w:rPr>
                <w:b/>
                <w:i/>
                <w:color w:val="000000" w:themeColor="text1"/>
              </w:rPr>
              <w:t xml:space="preserve">: </w:t>
            </w:r>
            <w:r>
              <w:rPr>
                <w:b/>
                <w:i/>
                <w:color w:val="000000" w:themeColor="text1"/>
              </w:rPr>
              <w:t>The candidate values for “CW cancellation” can be reported from the set of {130, 140, 150}</w:t>
            </w:r>
            <w:r w:rsidRPr="005D24F0">
              <w:rPr>
                <w:b/>
                <w:i/>
                <w:color w:val="000000" w:themeColor="text1"/>
              </w:rPr>
              <w:t>, which can be used for all the scenarios</w:t>
            </w:r>
            <w:r w:rsidRPr="00690E89">
              <w:rPr>
                <w:b/>
                <w:i/>
                <w:color w:val="000000" w:themeColor="text1"/>
              </w:rPr>
              <w:t>.</w:t>
            </w:r>
          </w:p>
          <w:p w14:paraId="087A06C6" w14:textId="77777777" w:rsidR="000B2DDD" w:rsidRPr="004C2867" w:rsidRDefault="000B2DDD" w:rsidP="00C50DAC">
            <w:pPr>
              <w:rPr>
                <w:rFonts w:eastAsiaTheme="minorEastAsia"/>
              </w:rPr>
            </w:pPr>
          </w:p>
        </w:tc>
      </w:tr>
      <w:tr w:rsidR="000B2DDD" w14:paraId="18CE64A1" w14:textId="77777777" w:rsidTr="00C50DAC">
        <w:tc>
          <w:tcPr>
            <w:tcW w:w="729" w:type="dxa"/>
          </w:tcPr>
          <w:p w14:paraId="7A4252AF" w14:textId="77777777" w:rsidR="000B2DDD" w:rsidRDefault="000B2DDD" w:rsidP="00C50DAC">
            <w:pPr>
              <w:rPr>
                <w:rFonts w:eastAsiaTheme="minorEastAsia"/>
              </w:rPr>
            </w:pPr>
            <w:r w:rsidRPr="00417442">
              <w:rPr>
                <w:rFonts w:eastAsiaTheme="minorEastAsia" w:hint="eastAsia"/>
              </w:rPr>
              <w:t>Huawei</w:t>
            </w:r>
          </w:p>
        </w:tc>
        <w:tc>
          <w:tcPr>
            <w:tcW w:w="8902" w:type="dxa"/>
          </w:tcPr>
          <w:p w14:paraId="5D6B08F2" w14:textId="77777777" w:rsidR="000B2DDD" w:rsidRPr="00CC582A" w:rsidRDefault="000B2DDD" w:rsidP="00C50DAC">
            <w:pPr>
              <w:spacing w:before="120"/>
              <w:rPr>
                <w:b/>
                <w:i/>
                <w:color w:val="000000"/>
              </w:rPr>
            </w:pPr>
            <w:r w:rsidRPr="00CC582A">
              <w:rPr>
                <w:b/>
                <w:i/>
                <w:color w:val="000000"/>
              </w:rPr>
              <w:t>Proposal 2</w:t>
            </w:r>
            <w:r>
              <w:rPr>
                <w:b/>
                <w:i/>
                <w:color w:val="000000"/>
              </w:rPr>
              <w:t>3</w:t>
            </w:r>
            <w:r w:rsidRPr="00CC582A">
              <w:rPr>
                <w:b/>
                <w:i/>
                <w:color w:val="000000"/>
              </w:rPr>
              <w:t>: For D2R link budget calculation, the Receiver Sensitivity (2L) can be calculated by the following formula.</w:t>
            </w:r>
          </w:p>
          <w:p w14:paraId="6E43120A" w14:textId="77777777" w:rsidR="000B2DDD" w:rsidRPr="00CC582A" w:rsidRDefault="000B2DDD" w:rsidP="00C50DAC">
            <w:pPr>
              <w:spacing w:before="120"/>
              <w:rPr>
                <w:b/>
              </w:rPr>
            </w:pPr>
            <m:oMathPara>
              <m:oMath>
                <m:r>
                  <m:rPr>
                    <m:sty m:val="bi"/>
                  </m:rPr>
                  <w:rPr>
                    <w:rFonts w:ascii="Cambria Math" w:eastAsia="等线" w:hAnsi="Cambria Math"/>
                    <w:sz w:val="18"/>
                  </w:rPr>
                  <m:t xml:space="preserve">Receiver sensitivity </m:t>
                </m:r>
                <m:d>
                  <m:dPr>
                    <m:ctrlPr>
                      <w:rPr>
                        <w:rFonts w:ascii="Cambria Math" w:eastAsia="等线" w:hAnsi="Cambria Math"/>
                        <w:b/>
                        <w:i/>
                        <w:sz w:val="18"/>
                      </w:rPr>
                    </m:ctrlPr>
                  </m:dPr>
                  <m:e>
                    <m:r>
                      <m:rPr>
                        <m:sty m:val="bi"/>
                      </m:rPr>
                      <w:rPr>
                        <w:rFonts w:ascii="Cambria Math" w:eastAsia="等线" w:hAnsi="Cambria Math"/>
                        <w:sz w:val="18"/>
                      </w:rPr>
                      <m:t>2</m:t>
                    </m:r>
                    <m:r>
                      <m:rPr>
                        <m:sty m:val="bi"/>
                      </m:rPr>
                      <w:rPr>
                        <w:rFonts w:ascii="Cambria Math" w:eastAsia="等线" w:hAnsi="Cambria Math"/>
                        <w:sz w:val="18"/>
                      </w:rPr>
                      <m:t>L</m:t>
                    </m:r>
                  </m:e>
                </m:d>
                <m:r>
                  <m:rPr>
                    <m:sty m:val="bi"/>
                  </m:rPr>
                  <w:rPr>
                    <w:rFonts w:ascii="Cambria Math" w:eastAsia="等线" w:hAnsi="Cambria Math"/>
                    <w:sz w:val="18"/>
                  </w:rPr>
                  <m:t xml:space="preserve">=Noise Power </m:t>
                </m:r>
                <m:d>
                  <m:dPr>
                    <m:ctrlPr>
                      <w:rPr>
                        <w:rFonts w:ascii="Cambria Math" w:eastAsia="等线" w:hAnsi="Cambria Math"/>
                        <w:b/>
                        <w:i/>
                        <w:sz w:val="18"/>
                      </w:rPr>
                    </m:ctrlPr>
                  </m:dPr>
                  <m:e>
                    <m:r>
                      <m:rPr>
                        <m:sty m:val="bi"/>
                      </m:rPr>
                      <w:rPr>
                        <w:rFonts w:ascii="Cambria Math" w:eastAsia="等线" w:hAnsi="Cambria Math"/>
                        <w:sz w:val="18"/>
                      </w:rPr>
                      <m:t>2</m:t>
                    </m:r>
                    <m:r>
                      <m:rPr>
                        <m:sty m:val="bi"/>
                      </m:rPr>
                      <w:rPr>
                        <w:rFonts w:ascii="Cambria Math" w:eastAsia="等线" w:hAnsi="Cambria Math"/>
                        <w:sz w:val="18"/>
                      </w:rPr>
                      <m:t>F</m:t>
                    </m:r>
                  </m:e>
                </m:d>
                <m:r>
                  <m:rPr>
                    <m:sty m:val="bi"/>
                  </m:rPr>
                  <w:rPr>
                    <w:rFonts w:ascii="Cambria Math" w:eastAsia="等线" w:hAnsi="Cambria Math"/>
                    <w:sz w:val="18"/>
                  </w:rPr>
                  <m:t xml:space="preserve">+Required SNR </m:t>
                </m:r>
                <m:d>
                  <m:dPr>
                    <m:ctrlPr>
                      <w:rPr>
                        <w:rFonts w:ascii="Cambria Math" w:eastAsia="等线" w:hAnsi="Cambria Math"/>
                        <w:b/>
                        <w:i/>
                        <w:sz w:val="18"/>
                      </w:rPr>
                    </m:ctrlPr>
                  </m:dPr>
                  <m:e>
                    <m:r>
                      <m:rPr>
                        <m:sty m:val="bi"/>
                      </m:rPr>
                      <w:rPr>
                        <w:rFonts w:ascii="Cambria Math" w:eastAsia="等线" w:hAnsi="Cambria Math"/>
                        <w:sz w:val="18"/>
                      </w:rPr>
                      <m:t>2</m:t>
                    </m:r>
                    <m:r>
                      <m:rPr>
                        <m:sty m:val="bi"/>
                      </m:rPr>
                      <w:rPr>
                        <w:rFonts w:ascii="Cambria Math" w:eastAsia="等线" w:hAnsi="Cambria Math"/>
                        <w:sz w:val="18"/>
                      </w:rPr>
                      <m:t>G</m:t>
                    </m:r>
                  </m:e>
                </m:d>
                <m:r>
                  <m:rPr>
                    <m:sty m:val="bi"/>
                  </m:rPr>
                  <w:rPr>
                    <w:rFonts w:ascii="Cambria Math" w:eastAsia="等线" w:hAnsi="Cambria Math"/>
                    <w:sz w:val="18"/>
                  </w:rPr>
                  <m:t>- Receiver sensitivity loss (2</m:t>
                </m:r>
                <m:r>
                  <m:rPr>
                    <m:sty m:val="bi"/>
                  </m:rPr>
                  <w:rPr>
                    <w:rFonts w:ascii="Cambria Math" w:eastAsia="等线" w:hAnsi="Cambria Math"/>
                    <w:sz w:val="18"/>
                  </w:rPr>
                  <m:t>K</m:t>
                </m:r>
                <m:r>
                  <m:rPr>
                    <m:sty m:val="bi"/>
                  </m:rPr>
                  <w:rPr>
                    <w:rFonts w:ascii="Cambria Math" w:eastAsia="等线" w:hAnsi="Cambria Math"/>
                    <w:sz w:val="18"/>
                  </w:rPr>
                  <m:t>2)</m:t>
                </m:r>
              </m:oMath>
            </m:oMathPara>
          </w:p>
          <w:p w14:paraId="1E17F994" w14:textId="77777777" w:rsidR="000B2DDD" w:rsidRDefault="000B2DDD" w:rsidP="00C50DAC">
            <w:pPr>
              <w:rPr>
                <w:rFonts w:eastAsiaTheme="minorEastAsia"/>
              </w:rPr>
            </w:pPr>
          </w:p>
        </w:tc>
      </w:tr>
      <w:tr w:rsidR="000B2DDD" w14:paraId="14DD302A" w14:textId="77777777" w:rsidTr="00C50DAC">
        <w:tc>
          <w:tcPr>
            <w:tcW w:w="729" w:type="dxa"/>
          </w:tcPr>
          <w:p w14:paraId="40F7415D" w14:textId="77777777" w:rsidR="000B2DDD" w:rsidRDefault="000B2DDD" w:rsidP="00C50DAC">
            <w:pPr>
              <w:rPr>
                <w:rFonts w:eastAsiaTheme="minorEastAsia"/>
              </w:rPr>
            </w:pPr>
            <w:r w:rsidRPr="00417442">
              <w:rPr>
                <w:rFonts w:eastAsiaTheme="minorEastAsia" w:hint="eastAsia"/>
              </w:rPr>
              <w:t>Huawei</w:t>
            </w:r>
          </w:p>
        </w:tc>
        <w:tc>
          <w:tcPr>
            <w:tcW w:w="8902" w:type="dxa"/>
          </w:tcPr>
          <w:p w14:paraId="6893748F" w14:textId="77777777" w:rsidR="000B2DDD" w:rsidRPr="00CC582A" w:rsidRDefault="000B2DDD" w:rsidP="00C50DAC">
            <w:pPr>
              <w:rPr>
                <w:b/>
                <w:i/>
                <w:color w:val="000000"/>
              </w:rPr>
            </w:pPr>
            <w:r w:rsidRPr="00CC582A">
              <w:rPr>
                <w:b/>
                <w:i/>
                <w:color w:val="000000"/>
              </w:rPr>
              <w:t>Proposal 24: The transmit power of an indoor Ambient IoT BS is assumed to be 33 dBm (M), 26 dBm (M), and 38 dBm (O).</w:t>
            </w:r>
          </w:p>
          <w:p w14:paraId="7BEB81BD" w14:textId="77777777" w:rsidR="000B2DDD" w:rsidRPr="004C2867" w:rsidRDefault="000B2DDD" w:rsidP="00C50DAC">
            <w:pPr>
              <w:rPr>
                <w:rFonts w:eastAsiaTheme="minorEastAsia"/>
              </w:rPr>
            </w:pPr>
          </w:p>
        </w:tc>
      </w:tr>
      <w:tr w:rsidR="000B2DDD" w14:paraId="6719FACD" w14:textId="77777777" w:rsidTr="00C50DAC">
        <w:tc>
          <w:tcPr>
            <w:tcW w:w="729" w:type="dxa"/>
          </w:tcPr>
          <w:p w14:paraId="048D8285" w14:textId="77777777" w:rsidR="000B2DDD" w:rsidRDefault="000B2DDD" w:rsidP="00C50DAC">
            <w:pPr>
              <w:rPr>
                <w:rFonts w:eastAsiaTheme="minorEastAsia"/>
              </w:rPr>
            </w:pPr>
            <w:r w:rsidRPr="00417442">
              <w:rPr>
                <w:rFonts w:eastAsiaTheme="minorEastAsia" w:hint="eastAsia"/>
              </w:rPr>
              <w:t>Huawei</w:t>
            </w:r>
          </w:p>
        </w:tc>
        <w:tc>
          <w:tcPr>
            <w:tcW w:w="8902" w:type="dxa"/>
          </w:tcPr>
          <w:p w14:paraId="43D4D1D4" w14:textId="77777777" w:rsidR="000B2DDD" w:rsidRPr="00CC582A" w:rsidRDefault="000B2DDD" w:rsidP="00C50DAC">
            <w:pPr>
              <w:spacing w:before="120" w:line="276" w:lineRule="auto"/>
              <w:rPr>
                <w:b/>
                <w:i/>
                <w:color w:val="000000"/>
              </w:rPr>
            </w:pPr>
            <w:r w:rsidRPr="00CC582A">
              <w:rPr>
                <w:b/>
                <w:i/>
                <w:color w:val="000000"/>
              </w:rPr>
              <w:t>Proposal 25: The transmit power of an intermediate UE in D2T2 is assumed to be 23 dBm (M) and 26 dBm (O).</w:t>
            </w:r>
          </w:p>
          <w:p w14:paraId="56827D9E" w14:textId="77777777" w:rsidR="000B2DDD" w:rsidRPr="004C2867" w:rsidRDefault="000B2DDD" w:rsidP="00C50DAC">
            <w:pPr>
              <w:rPr>
                <w:rFonts w:eastAsiaTheme="minorEastAsia"/>
              </w:rPr>
            </w:pPr>
          </w:p>
        </w:tc>
      </w:tr>
      <w:tr w:rsidR="000B2DDD" w14:paraId="0B55F392" w14:textId="77777777" w:rsidTr="00C50DAC">
        <w:tc>
          <w:tcPr>
            <w:tcW w:w="729" w:type="dxa"/>
          </w:tcPr>
          <w:p w14:paraId="6AB77398" w14:textId="77777777" w:rsidR="000B2DDD" w:rsidRDefault="000B2DDD" w:rsidP="00C50DAC">
            <w:pPr>
              <w:rPr>
                <w:rFonts w:eastAsiaTheme="minorEastAsia"/>
              </w:rPr>
            </w:pPr>
            <w:r w:rsidRPr="00417442">
              <w:rPr>
                <w:rFonts w:eastAsiaTheme="minorEastAsia" w:hint="eastAsia"/>
              </w:rPr>
              <w:lastRenderedPageBreak/>
              <w:t>Huawei</w:t>
            </w:r>
          </w:p>
        </w:tc>
        <w:tc>
          <w:tcPr>
            <w:tcW w:w="8902" w:type="dxa"/>
          </w:tcPr>
          <w:p w14:paraId="1ADA885B" w14:textId="77777777" w:rsidR="000B2DDD" w:rsidRPr="00CC582A" w:rsidRDefault="000B2DDD" w:rsidP="00C50DAC">
            <w:pPr>
              <w:spacing w:before="120"/>
              <w:rPr>
                <w:b/>
                <w:i/>
                <w:color w:val="000000"/>
              </w:rPr>
            </w:pPr>
            <w:r w:rsidRPr="00CC582A">
              <w:rPr>
                <w:b/>
                <w:i/>
                <w:color w:val="000000"/>
              </w:rPr>
              <w:t>Proposal 26: In the D2R link budget calculation, different assumptions of the Total Tx power [1E] is used for different devices.</w:t>
            </w:r>
          </w:p>
          <w:p w14:paraId="4CADC162" w14:textId="77777777" w:rsidR="000B2DDD" w:rsidRPr="00CC582A" w:rsidRDefault="000B2DDD" w:rsidP="000B2DDD">
            <w:pPr>
              <w:numPr>
                <w:ilvl w:val="0"/>
                <w:numId w:val="124"/>
              </w:numPr>
              <w:snapToGrid w:val="0"/>
              <w:spacing w:before="120" w:after="120"/>
              <w:jc w:val="both"/>
              <w:rPr>
                <w:b/>
                <w:i/>
                <w:color w:val="000000"/>
              </w:rPr>
            </w:pPr>
            <w:r w:rsidRPr="00CC582A">
              <w:rPr>
                <w:rFonts w:hint="eastAsia"/>
                <w:b/>
                <w:i/>
                <w:color w:val="000000"/>
              </w:rPr>
              <w:t>F</w:t>
            </w:r>
            <w:r w:rsidRPr="00CC582A">
              <w:rPr>
                <w:b/>
                <w:i/>
                <w:color w:val="000000"/>
              </w:rPr>
              <w:t>or Device 1: CW received power [1E5] - Ambient IoT backscatter loss [1H].</w:t>
            </w:r>
          </w:p>
          <w:p w14:paraId="40E09A87" w14:textId="77777777" w:rsidR="000B2DDD" w:rsidRPr="00CC582A" w:rsidRDefault="000B2DDD" w:rsidP="000B2DDD">
            <w:pPr>
              <w:numPr>
                <w:ilvl w:val="0"/>
                <w:numId w:val="124"/>
              </w:numPr>
              <w:snapToGrid w:val="0"/>
              <w:spacing w:before="120" w:after="120"/>
              <w:jc w:val="both"/>
              <w:rPr>
                <w:b/>
                <w:i/>
                <w:color w:val="000000"/>
              </w:rPr>
            </w:pPr>
            <w:r w:rsidRPr="00CC582A">
              <w:rPr>
                <w:rFonts w:hint="eastAsia"/>
                <w:b/>
                <w:i/>
                <w:color w:val="000000"/>
              </w:rPr>
              <w:t>F</w:t>
            </w:r>
            <w:r w:rsidRPr="00CC582A">
              <w:rPr>
                <w:b/>
                <w:i/>
                <w:color w:val="000000"/>
              </w:rPr>
              <w:t xml:space="preserve">or Device 2a: CW received power [1E5] + Ambient IoT backscatter </w:t>
            </w:r>
            <w:r w:rsidRPr="00CC582A">
              <w:rPr>
                <w:rFonts w:eastAsia="等线"/>
                <w:b/>
                <w:i/>
              </w:rPr>
              <w:t>amplifier gain</w:t>
            </w:r>
            <w:r w:rsidRPr="00CC582A">
              <w:rPr>
                <w:b/>
                <w:i/>
                <w:color w:val="000000"/>
              </w:rPr>
              <w:t xml:space="preserve"> [1K].</w:t>
            </w:r>
          </w:p>
          <w:p w14:paraId="0395034A" w14:textId="77777777" w:rsidR="000B2DDD" w:rsidRPr="00CC582A" w:rsidRDefault="000B2DDD" w:rsidP="000B2DDD">
            <w:pPr>
              <w:numPr>
                <w:ilvl w:val="0"/>
                <w:numId w:val="124"/>
              </w:numPr>
              <w:snapToGrid w:val="0"/>
              <w:spacing w:before="120" w:after="120"/>
              <w:jc w:val="both"/>
              <w:rPr>
                <w:b/>
                <w:i/>
                <w:color w:val="000000"/>
              </w:rPr>
            </w:pPr>
            <w:r w:rsidRPr="00CC582A">
              <w:rPr>
                <w:rFonts w:hint="eastAsia"/>
                <w:b/>
                <w:i/>
                <w:color w:val="000000"/>
              </w:rPr>
              <w:t>F</w:t>
            </w:r>
            <w:r w:rsidRPr="00CC582A">
              <w:rPr>
                <w:b/>
                <w:i/>
                <w:color w:val="000000"/>
              </w:rPr>
              <w:t>or Device 2b: -20 dBm [M], -10 dBm [O]</w:t>
            </w:r>
          </w:p>
          <w:p w14:paraId="06ABE3FC" w14:textId="77777777" w:rsidR="000B2DDD" w:rsidRPr="004C2867" w:rsidRDefault="000B2DDD" w:rsidP="00C50DAC">
            <w:pPr>
              <w:rPr>
                <w:rFonts w:eastAsiaTheme="minorEastAsia"/>
              </w:rPr>
            </w:pPr>
          </w:p>
        </w:tc>
      </w:tr>
      <w:tr w:rsidR="000B2DDD" w14:paraId="209F7987" w14:textId="77777777" w:rsidTr="00C50DAC">
        <w:tc>
          <w:tcPr>
            <w:tcW w:w="729" w:type="dxa"/>
          </w:tcPr>
          <w:p w14:paraId="7B6DE447" w14:textId="77777777" w:rsidR="000B2DDD" w:rsidRDefault="000B2DDD" w:rsidP="00C50DAC">
            <w:pPr>
              <w:rPr>
                <w:rFonts w:eastAsiaTheme="minorEastAsia"/>
              </w:rPr>
            </w:pPr>
            <w:r w:rsidRPr="00417442">
              <w:rPr>
                <w:rFonts w:eastAsiaTheme="minorEastAsia" w:hint="eastAsia"/>
              </w:rPr>
              <w:t>Huawei</w:t>
            </w:r>
          </w:p>
        </w:tc>
        <w:tc>
          <w:tcPr>
            <w:tcW w:w="8902" w:type="dxa"/>
          </w:tcPr>
          <w:p w14:paraId="41DB797E" w14:textId="77777777" w:rsidR="000B2DDD" w:rsidRDefault="000B2DDD" w:rsidP="00C50DAC">
            <w:pPr>
              <w:spacing w:before="120" w:line="276" w:lineRule="auto"/>
              <w:rPr>
                <w:b/>
                <w:i/>
                <w:snapToGrid w:val="0"/>
                <w:color w:val="000000"/>
              </w:rPr>
            </w:pPr>
            <w:r w:rsidRPr="00CC582A">
              <w:rPr>
                <w:b/>
                <w:i/>
                <w:snapToGrid w:val="0"/>
                <w:color w:val="000000"/>
              </w:rPr>
              <w:t xml:space="preserve">Proposal 27: The CW received power [1E5] </w:t>
            </w:r>
            <w:r>
              <w:rPr>
                <w:b/>
                <w:i/>
                <w:snapToGrid w:val="0"/>
                <w:color w:val="000000"/>
              </w:rPr>
              <w:t>is calculated as</w:t>
            </w:r>
          </w:p>
          <w:p w14:paraId="1BD0C0CD" w14:textId="77777777" w:rsidR="000B2DDD" w:rsidRDefault="000B2DDD" w:rsidP="00C50DAC">
            <w:pPr>
              <w:spacing w:before="120"/>
              <w:jc w:val="center"/>
              <w:rPr>
                <w:b/>
                <w:i/>
                <w:color w:val="000000" w:themeColor="text1"/>
              </w:rPr>
            </w:pPr>
            <w:r w:rsidRPr="00124162">
              <w:rPr>
                <w:b/>
                <w:i/>
                <w:color w:val="000000" w:themeColor="text1"/>
              </w:rPr>
              <w:t>CW received power [1E5]</w:t>
            </w:r>
            <w:r>
              <w:rPr>
                <w:b/>
                <w:i/>
                <w:color w:val="000000" w:themeColor="text1"/>
              </w:rPr>
              <w:t xml:space="preserve"> = </w:t>
            </w:r>
            <w:r w:rsidRPr="00783F07">
              <w:rPr>
                <w:b/>
                <w:i/>
                <w:color w:val="000000" w:themeColor="text1"/>
              </w:rPr>
              <w:t>CW Tx power</w:t>
            </w:r>
            <w:r>
              <w:rPr>
                <w:b/>
                <w:i/>
                <w:color w:val="000000" w:themeColor="text1"/>
              </w:rPr>
              <w:t xml:space="preserve"> [1E1] +</w:t>
            </w:r>
            <w:r w:rsidRPr="00783F07">
              <w:t xml:space="preserve"> </w:t>
            </w:r>
            <w:r w:rsidRPr="00783F07">
              <w:rPr>
                <w:b/>
                <w:i/>
                <w:color w:val="000000" w:themeColor="text1"/>
              </w:rPr>
              <w:t>CW Tx antenna gain</w:t>
            </w:r>
            <w:r>
              <w:rPr>
                <w:b/>
                <w:i/>
                <w:color w:val="000000" w:themeColor="text1"/>
              </w:rPr>
              <w:t xml:space="preserve"> [1E2] - </w:t>
            </w:r>
            <w:r w:rsidRPr="00783F07">
              <w:rPr>
                <w:b/>
                <w:i/>
                <w:color w:val="000000" w:themeColor="text1"/>
              </w:rPr>
              <w:t>CW2D pathloss</w:t>
            </w:r>
            <w:r>
              <w:rPr>
                <w:b/>
                <w:i/>
                <w:color w:val="000000" w:themeColor="text1"/>
              </w:rPr>
              <w:t xml:space="preserve"> [1E4]</w:t>
            </w:r>
          </w:p>
          <w:p w14:paraId="32812CC6" w14:textId="77777777" w:rsidR="000B2DDD" w:rsidRPr="004C2867" w:rsidRDefault="000B2DDD" w:rsidP="00C50DAC">
            <w:pPr>
              <w:rPr>
                <w:rFonts w:eastAsiaTheme="minorEastAsia"/>
              </w:rPr>
            </w:pPr>
          </w:p>
        </w:tc>
      </w:tr>
      <w:tr w:rsidR="000B2DDD" w14:paraId="29C6F918" w14:textId="77777777" w:rsidTr="00C50DAC">
        <w:tc>
          <w:tcPr>
            <w:tcW w:w="729" w:type="dxa"/>
          </w:tcPr>
          <w:p w14:paraId="21060277" w14:textId="77777777" w:rsidR="000B2DDD" w:rsidRDefault="000B2DDD" w:rsidP="00C50DAC">
            <w:pPr>
              <w:rPr>
                <w:rFonts w:eastAsiaTheme="minorEastAsia"/>
              </w:rPr>
            </w:pPr>
            <w:r w:rsidRPr="00417442">
              <w:rPr>
                <w:rFonts w:eastAsiaTheme="minorEastAsia" w:hint="eastAsia"/>
              </w:rPr>
              <w:t>Huawei</w:t>
            </w:r>
          </w:p>
        </w:tc>
        <w:tc>
          <w:tcPr>
            <w:tcW w:w="8902" w:type="dxa"/>
          </w:tcPr>
          <w:p w14:paraId="7E996193" w14:textId="77777777" w:rsidR="000B2DDD" w:rsidRDefault="000B2DDD" w:rsidP="00C50DAC">
            <w:pPr>
              <w:spacing w:before="120"/>
              <w:rPr>
                <w:b/>
                <w:i/>
                <w:color w:val="000000" w:themeColor="text1"/>
              </w:rPr>
            </w:pPr>
            <w:r>
              <w:rPr>
                <w:b/>
                <w:i/>
                <w:color w:val="000000" w:themeColor="text1"/>
              </w:rPr>
              <w:t xml:space="preserve">Proposal 28: Candidates of </w:t>
            </w:r>
            <w:r w:rsidRPr="00783F07">
              <w:rPr>
                <w:b/>
                <w:i/>
                <w:color w:val="000000" w:themeColor="text1"/>
              </w:rPr>
              <w:t>CW Tx power</w:t>
            </w:r>
            <w:r>
              <w:rPr>
                <w:b/>
                <w:i/>
                <w:color w:val="000000" w:themeColor="text1"/>
              </w:rPr>
              <w:t xml:space="preserve"> [1E1] reuses the assumptions of </w:t>
            </w:r>
            <w:r w:rsidRPr="000E0ECE">
              <w:rPr>
                <w:b/>
                <w:i/>
                <w:color w:val="000000" w:themeColor="text1"/>
              </w:rPr>
              <w:t>Total Tx power [1E]</w:t>
            </w:r>
            <w:r>
              <w:rPr>
                <w:b/>
                <w:i/>
                <w:color w:val="000000" w:themeColor="text1"/>
              </w:rPr>
              <w:t xml:space="preserve"> in R2D.</w:t>
            </w:r>
          </w:p>
          <w:p w14:paraId="5D413624" w14:textId="77777777" w:rsidR="000B2DDD" w:rsidRPr="004C2867" w:rsidRDefault="000B2DDD" w:rsidP="00C50DAC">
            <w:pPr>
              <w:rPr>
                <w:rFonts w:eastAsiaTheme="minorEastAsia"/>
              </w:rPr>
            </w:pPr>
          </w:p>
        </w:tc>
      </w:tr>
      <w:tr w:rsidR="000B2DDD" w14:paraId="15AD8A4C" w14:textId="77777777" w:rsidTr="00C50DAC">
        <w:tc>
          <w:tcPr>
            <w:tcW w:w="729" w:type="dxa"/>
          </w:tcPr>
          <w:p w14:paraId="514EC46A" w14:textId="77777777" w:rsidR="000B2DDD" w:rsidRDefault="000B2DDD" w:rsidP="00C50DAC">
            <w:pPr>
              <w:rPr>
                <w:rFonts w:eastAsiaTheme="minorEastAsia"/>
              </w:rPr>
            </w:pPr>
            <w:r w:rsidRPr="00417442">
              <w:rPr>
                <w:rFonts w:eastAsiaTheme="minorEastAsia" w:hint="eastAsia"/>
              </w:rPr>
              <w:t>Huawei</w:t>
            </w:r>
          </w:p>
        </w:tc>
        <w:tc>
          <w:tcPr>
            <w:tcW w:w="8902" w:type="dxa"/>
          </w:tcPr>
          <w:p w14:paraId="55D20746" w14:textId="77777777" w:rsidR="000B2DDD" w:rsidRPr="00CC582A" w:rsidRDefault="000B2DDD" w:rsidP="00C50DAC">
            <w:pPr>
              <w:rPr>
                <w:b/>
                <w:i/>
                <w:color w:val="000000"/>
              </w:rPr>
            </w:pPr>
            <w:r w:rsidRPr="00CC582A">
              <w:rPr>
                <w:b/>
                <w:i/>
                <w:color w:val="000000"/>
              </w:rPr>
              <w:t>Proposal 2</w:t>
            </w:r>
            <w:r>
              <w:rPr>
                <w:b/>
                <w:i/>
                <w:color w:val="000000"/>
              </w:rPr>
              <w:t>9</w:t>
            </w:r>
            <w:r w:rsidRPr="00CC582A">
              <w:rPr>
                <w:b/>
                <w:i/>
                <w:color w:val="000000"/>
              </w:rPr>
              <w:t>: The reflection loss of Device 1 is assumed to be -6 dB or 0 dB for OOK or BPSK, respectively.</w:t>
            </w:r>
          </w:p>
          <w:p w14:paraId="756DF06D" w14:textId="77777777" w:rsidR="000B2DDD" w:rsidRPr="004C2867" w:rsidRDefault="000B2DDD" w:rsidP="00C50DAC">
            <w:pPr>
              <w:rPr>
                <w:rFonts w:eastAsiaTheme="minorEastAsia"/>
              </w:rPr>
            </w:pPr>
          </w:p>
        </w:tc>
      </w:tr>
      <w:tr w:rsidR="000B2DDD" w14:paraId="0CF2D068" w14:textId="77777777" w:rsidTr="00C50DAC">
        <w:tc>
          <w:tcPr>
            <w:tcW w:w="729" w:type="dxa"/>
          </w:tcPr>
          <w:p w14:paraId="3D9F5376" w14:textId="77777777" w:rsidR="000B2DDD" w:rsidRDefault="000B2DDD" w:rsidP="00C50DAC">
            <w:pPr>
              <w:rPr>
                <w:rFonts w:eastAsiaTheme="minorEastAsia"/>
              </w:rPr>
            </w:pPr>
            <w:r w:rsidRPr="00417442">
              <w:rPr>
                <w:rFonts w:eastAsiaTheme="minorEastAsia" w:hint="eastAsia"/>
              </w:rPr>
              <w:t>Huawei</w:t>
            </w:r>
          </w:p>
        </w:tc>
        <w:tc>
          <w:tcPr>
            <w:tcW w:w="8902" w:type="dxa"/>
          </w:tcPr>
          <w:p w14:paraId="2451A525" w14:textId="77777777" w:rsidR="000B2DDD" w:rsidRPr="00CC582A" w:rsidRDefault="000B2DDD" w:rsidP="00C50DAC">
            <w:pPr>
              <w:rPr>
                <w:color w:val="000000"/>
              </w:rPr>
            </w:pPr>
            <w:r w:rsidRPr="00CC582A">
              <w:rPr>
                <w:b/>
                <w:i/>
                <w:color w:val="000000"/>
              </w:rPr>
              <w:t xml:space="preserve">Proposal </w:t>
            </w:r>
            <w:r>
              <w:rPr>
                <w:b/>
                <w:i/>
                <w:color w:val="000000"/>
              </w:rPr>
              <w:t>30</w:t>
            </w:r>
            <w:r w:rsidRPr="00CC582A">
              <w:rPr>
                <w:b/>
                <w:i/>
                <w:color w:val="000000"/>
              </w:rPr>
              <w:t>: Data rate can be reported together with the transmission bandwidth used for the evaluated D2R channel.</w:t>
            </w:r>
          </w:p>
          <w:p w14:paraId="6B3936A9" w14:textId="77777777" w:rsidR="000B2DDD" w:rsidRPr="004C2867" w:rsidRDefault="000B2DDD" w:rsidP="00C50DAC">
            <w:pPr>
              <w:rPr>
                <w:rFonts w:eastAsiaTheme="minorEastAsia"/>
              </w:rPr>
            </w:pPr>
          </w:p>
        </w:tc>
      </w:tr>
      <w:tr w:rsidR="000B2DDD" w14:paraId="512B6B24" w14:textId="77777777" w:rsidTr="00C50DAC">
        <w:tc>
          <w:tcPr>
            <w:tcW w:w="729" w:type="dxa"/>
          </w:tcPr>
          <w:p w14:paraId="5A31E58B" w14:textId="77777777" w:rsidR="000B2DDD" w:rsidRDefault="000B2DDD" w:rsidP="00C50DAC">
            <w:pPr>
              <w:rPr>
                <w:rFonts w:eastAsiaTheme="minorEastAsia"/>
              </w:rPr>
            </w:pPr>
            <w:r w:rsidRPr="00417442">
              <w:rPr>
                <w:rFonts w:eastAsiaTheme="minorEastAsia" w:hint="eastAsia"/>
              </w:rPr>
              <w:t>Huawei</w:t>
            </w:r>
          </w:p>
        </w:tc>
        <w:tc>
          <w:tcPr>
            <w:tcW w:w="8902" w:type="dxa"/>
          </w:tcPr>
          <w:p w14:paraId="473FF570" w14:textId="77777777" w:rsidR="000B2DDD" w:rsidRPr="00CC582A" w:rsidRDefault="000B2DDD" w:rsidP="00C50DAC">
            <w:pPr>
              <w:rPr>
                <w:color w:val="000000"/>
              </w:rPr>
            </w:pPr>
            <w:r w:rsidRPr="00CC582A">
              <w:rPr>
                <w:b/>
                <w:i/>
                <w:color w:val="000000"/>
              </w:rPr>
              <w:t>Proposal 3</w:t>
            </w:r>
            <w:r>
              <w:rPr>
                <w:b/>
                <w:i/>
                <w:color w:val="000000"/>
              </w:rPr>
              <w:t>1</w:t>
            </w:r>
            <w:r w:rsidRPr="00CC582A">
              <w:rPr>
                <w:b/>
                <w:i/>
                <w:color w:val="000000"/>
              </w:rPr>
              <w:t xml:space="preserve">: The D2R transmission bandwidth used for the evaluated channel </w:t>
            </w:r>
            <w:r w:rsidRPr="00CC582A">
              <w:rPr>
                <w:rFonts w:hint="eastAsia"/>
                <w:b/>
                <w:i/>
                <w:color w:val="000000"/>
              </w:rPr>
              <w:t>is</w:t>
            </w:r>
            <w:r w:rsidRPr="00CC582A">
              <w:rPr>
                <w:b/>
                <w:i/>
                <w:color w:val="000000"/>
              </w:rPr>
              <w:t xml:space="preserve"> assumed to be 15 kHz (M) or 180 kHz (O).</w:t>
            </w:r>
          </w:p>
          <w:p w14:paraId="7BB7B1C2" w14:textId="77777777" w:rsidR="000B2DDD" w:rsidRPr="004C2867" w:rsidRDefault="000B2DDD" w:rsidP="00C50DAC">
            <w:pPr>
              <w:rPr>
                <w:rFonts w:eastAsiaTheme="minorEastAsia"/>
              </w:rPr>
            </w:pPr>
          </w:p>
        </w:tc>
      </w:tr>
      <w:tr w:rsidR="000B2DDD" w14:paraId="439997F2" w14:textId="77777777" w:rsidTr="00C50DAC">
        <w:tc>
          <w:tcPr>
            <w:tcW w:w="729" w:type="dxa"/>
          </w:tcPr>
          <w:p w14:paraId="09BA3419" w14:textId="77777777" w:rsidR="000B2DDD" w:rsidRDefault="000B2DDD" w:rsidP="00C50DAC">
            <w:pPr>
              <w:rPr>
                <w:rFonts w:eastAsiaTheme="minorEastAsia"/>
              </w:rPr>
            </w:pPr>
            <w:r w:rsidRPr="00417442">
              <w:rPr>
                <w:rFonts w:eastAsiaTheme="minorEastAsia" w:hint="eastAsia"/>
              </w:rPr>
              <w:t>Huawei</w:t>
            </w:r>
          </w:p>
        </w:tc>
        <w:tc>
          <w:tcPr>
            <w:tcW w:w="8902" w:type="dxa"/>
          </w:tcPr>
          <w:p w14:paraId="476D6BC3" w14:textId="77777777" w:rsidR="000B2DDD" w:rsidRPr="00CC582A" w:rsidRDefault="000B2DDD" w:rsidP="00C50DAC">
            <w:pPr>
              <w:rPr>
                <w:b/>
                <w:i/>
                <w:color w:val="000000"/>
              </w:rPr>
            </w:pPr>
            <w:r w:rsidRPr="00CC582A">
              <w:rPr>
                <w:b/>
                <w:i/>
                <w:color w:val="000000"/>
              </w:rPr>
              <w:t>Proposal 3</w:t>
            </w:r>
            <w:r>
              <w:rPr>
                <w:b/>
                <w:i/>
                <w:color w:val="000000"/>
              </w:rPr>
              <w:t>2</w:t>
            </w:r>
            <w:r w:rsidRPr="00CC582A">
              <w:rPr>
                <w:b/>
                <w:i/>
                <w:color w:val="000000"/>
              </w:rPr>
              <w:t>: The reception bandwidth used for the evaluated channel is assumed to be set as follows.</w:t>
            </w:r>
          </w:p>
          <w:p w14:paraId="4BCBF905" w14:textId="77777777" w:rsidR="000B2DDD" w:rsidRPr="00CC582A" w:rsidRDefault="000B2DDD" w:rsidP="000B2DDD">
            <w:pPr>
              <w:numPr>
                <w:ilvl w:val="0"/>
                <w:numId w:val="125"/>
              </w:numPr>
              <w:snapToGrid w:val="0"/>
              <w:spacing w:after="120"/>
              <w:jc w:val="both"/>
              <w:rPr>
                <w:rFonts w:eastAsia="等线"/>
                <w:szCs w:val="20"/>
                <w:lang w:bidi="ar"/>
              </w:rPr>
            </w:pPr>
            <w:r w:rsidRPr="00CC582A">
              <w:rPr>
                <w:b/>
                <w:i/>
                <w:color w:val="000000"/>
              </w:rPr>
              <w:t>For R2D link, the reception bandwidth equals the transmission bandwidth used for the evaluated channel</w:t>
            </w:r>
          </w:p>
          <w:p w14:paraId="6B1D2535" w14:textId="77777777" w:rsidR="000B2DDD" w:rsidRPr="00CC582A" w:rsidRDefault="000B2DDD" w:rsidP="000B2DDD">
            <w:pPr>
              <w:numPr>
                <w:ilvl w:val="0"/>
                <w:numId w:val="125"/>
              </w:numPr>
              <w:snapToGrid w:val="0"/>
              <w:spacing w:after="120"/>
              <w:jc w:val="both"/>
              <w:rPr>
                <w:rFonts w:eastAsia="等线"/>
                <w:szCs w:val="20"/>
                <w:lang w:bidi="ar"/>
              </w:rPr>
            </w:pPr>
            <w:r w:rsidRPr="00CC582A">
              <w:rPr>
                <w:b/>
                <w:i/>
                <w:color w:val="000000"/>
              </w:rPr>
              <w:t>For D2R link, the reception bandwidth equals the occupied bandwidth used for the evaluated channel</w:t>
            </w:r>
          </w:p>
          <w:p w14:paraId="58294DC6" w14:textId="77777777" w:rsidR="000B2DDD" w:rsidRPr="004C2867" w:rsidRDefault="000B2DDD" w:rsidP="00C50DAC">
            <w:pPr>
              <w:rPr>
                <w:rFonts w:eastAsiaTheme="minorEastAsia"/>
              </w:rPr>
            </w:pPr>
          </w:p>
        </w:tc>
      </w:tr>
      <w:tr w:rsidR="000B2DDD" w14:paraId="78E39C61" w14:textId="77777777" w:rsidTr="00C50DAC">
        <w:tc>
          <w:tcPr>
            <w:tcW w:w="729" w:type="dxa"/>
          </w:tcPr>
          <w:p w14:paraId="7666F1C8" w14:textId="77777777" w:rsidR="000B2DDD" w:rsidRDefault="000B2DDD" w:rsidP="00C50DAC">
            <w:pPr>
              <w:rPr>
                <w:rFonts w:eastAsiaTheme="minorEastAsia"/>
              </w:rPr>
            </w:pPr>
            <w:r w:rsidRPr="00417442">
              <w:rPr>
                <w:rFonts w:eastAsiaTheme="minorEastAsia" w:hint="eastAsia"/>
              </w:rPr>
              <w:t>Huawei</w:t>
            </w:r>
          </w:p>
        </w:tc>
        <w:tc>
          <w:tcPr>
            <w:tcW w:w="8902" w:type="dxa"/>
          </w:tcPr>
          <w:p w14:paraId="665681CF" w14:textId="77777777" w:rsidR="000B2DDD" w:rsidRPr="00CC582A" w:rsidRDefault="000B2DDD" w:rsidP="00C50DAC">
            <w:pPr>
              <w:rPr>
                <w:b/>
                <w:i/>
                <w:snapToGrid w:val="0"/>
                <w:color w:val="000000"/>
              </w:rPr>
            </w:pPr>
            <w:r w:rsidRPr="00CC582A">
              <w:rPr>
                <w:b/>
                <w:i/>
                <w:snapToGrid w:val="0"/>
                <w:color w:val="000000"/>
              </w:rPr>
              <w:t>Proposal 3</w:t>
            </w:r>
            <w:r>
              <w:rPr>
                <w:b/>
                <w:i/>
                <w:snapToGrid w:val="0"/>
                <w:color w:val="000000"/>
              </w:rPr>
              <w:t>3</w:t>
            </w:r>
            <w:r w:rsidRPr="00CC582A">
              <w:rPr>
                <w:b/>
                <w:i/>
                <w:snapToGrid w:val="0"/>
                <w:color w:val="000000"/>
              </w:rPr>
              <w:t xml:space="preserve">: The antenna gain of Ambient IoT device is assumed to be 0 </w:t>
            </w:r>
            <w:proofErr w:type="spellStart"/>
            <w:r w:rsidRPr="00CC582A">
              <w:rPr>
                <w:b/>
                <w:i/>
                <w:snapToGrid w:val="0"/>
                <w:color w:val="000000"/>
              </w:rPr>
              <w:t>dBi</w:t>
            </w:r>
            <w:proofErr w:type="spellEnd"/>
            <w:r w:rsidRPr="00CC582A">
              <w:rPr>
                <w:b/>
                <w:i/>
                <w:snapToGrid w:val="0"/>
                <w:color w:val="000000"/>
              </w:rPr>
              <w:t>.</w:t>
            </w:r>
          </w:p>
          <w:p w14:paraId="1FBEE1A8" w14:textId="77777777" w:rsidR="000B2DDD" w:rsidRPr="004C2867" w:rsidRDefault="000B2DDD" w:rsidP="00C50DAC">
            <w:pPr>
              <w:rPr>
                <w:rFonts w:eastAsiaTheme="minorEastAsia"/>
              </w:rPr>
            </w:pPr>
          </w:p>
        </w:tc>
      </w:tr>
      <w:tr w:rsidR="000B2DDD" w14:paraId="12A0FF30" w14:textId="77777777" w:rsidTr="00C50DAC">
        <w:tc>
          <w:tcPr>
            <w:tcW w:w="729" w:type="dxa"/>
          </w:tcPr>
          <w:p w14:paraId="4EF337D6" w14:textId="77777777" w:rsidR="000B2DDD" w:rsidRDefault="000B2DDD" w:rsidP="00C50DAC">
            <w:pPr>
              <w:rPr>
                <w:rFonts w:eastAsiaTheme="minorEastAsia"/>
              </w:rPr>
            </w:pPr>
            <w:r w:rsidRPr="006C43CF">
              <w:rPr>
                <w:rFonts w:eastAsiaTheme="minorEastAsia" w:hint="eastAsia"/>
              </w:rPr>
              <w:t>IITK, IITM</w:t>
            </w:r>
          </w:p>
        </w:tc>
        <w:tc>
          <w:tcPr>
            <w:tcW w:w="8902" w:type="dxa"/>
          </w:tcPr>
          <w:p w14:paraId="63B1FDA8" w14:textId="77777777" w:rsidR="000B2DDD" w:rsidRPr="00F22BC6" w:rsidRDefault="000B2DDD" w:rsidP="00C50DAC">
            <w:pPr>
              <w:rPr>
                <w:b/>
                <w:bCs/>
              </w:rPr>
            </w:pPr>
            <w:r w:rsidRPr="00F22BC6">
              <w:rPr>
                <w:b/>
                <w:bCs/>
              </w:rPr>
              <w:t>Proposal</w:t>
            </w:r>
            <w:r>
              <w:rPr>
                <w:b/>
                <w:bCs/>
              </w:rPr>
              <w:t xml:space="preserve"> 1</w:t>
            </w:r>
            <w:r w:rsidRPr="00F22BC6">
              <w:rPr>
                <w:b/>
                <w:bCs/>
              </w:rPr>
              <w:t>: Ambient IoT on-object antenna penalty should be considered at least for device type 1/2a</w:t>
            </w:r>
            <w:r>
              <w:rPr>
                <w:b/>
                <w:bCs/>
              </w:rPr>
              <w:t xml:space="preserve">, whether the </w:t>
            </w:r>
            <w:r w:rsidRPr="00F22BC6">
              <w:rPr>
                <w:b/>
                <w:bCs/>
              </w:rPr>
              <w:t xml:space="preserve">object is cardboard or </w:t>
            </w:r>
            <w:proofErr w:type="spellStart"/>
            <w:r>
              <w:rPr>
                <w:b/>
                <w:bCs/>
              </w:rPr>
              <w:t>aluminum</w:t>
            </w:r>
            <w:proofErr w:type="spellEnd"/>
            <w:r w:rsidRPr="00F22BC6">
              <w:rPr>
                <w:b/>
                <w:bCs/>
              </w:rPr>
              <w:t xml:space="preserve"> sheet.</w:t>
            </w:r>
          </w:p>
          <w:p w14:paraId="3E5D0BF8" w14:textId="77777777" w:rsidR="000B2DDD" w:rsidRPr="00576C78" w:rsidRDefault="000B2DDD" w:rsidP="00C50DAC">
            <w:pPr>
              <w:rPr>
                <w:rFonts w:eastAsiaTheme="minorEastAsia"/>
              </w:rPr>
            </w:pPr>
          </w:p>
        </w:tc>
      </w:tr>
      <w:tr w:rsidR="000B2DDD" w14:paraId="0FEBCC5F" w14:textId="77777777" w:rsidTr="00C50DAC">
        <w:tc>
          <w:tcPr>
            <w:tcW w:w="729" w:type="dxa"/>
          </w:tcPr>
          <w:p w14:paraId="456AA2F6" w14:textId="77777777" w:rsidR="000B2DDD" w:rsidRDefault="000B2DDD" w:rsidP="00C50DAC">
            <w:pPr>
              <w:rPr>
                <w:rFonts w:eastAsiaTheme="minorEastAsia"/>
              </w:rPr>
            </w:pPr>
            <w:r w:rsidRPr="006C43CF">
              <w:rPr>
                <w:rFonts w:eastAsiaTheme="minorEastAsia" w:hint="eastAsia"/>
              </w:rPr>
              <w:t>IITK, IITM</w:t>
            </w:r>
          </w:p>
        </w:tc>
        <w:tc>
          <w:tcPr>
            <w:tcW w:w="8902" w:type="dxa"/>
          </w:tcPr>
          <w:p w14:paraId="26FA9EFF" w14:textId="77777777" w:rsidR="000B2DDD" w:rsidRPr="00F22BC6" w:rsidRDefault="000B2DDD" w:rsidP="00C50DAC">
            <w:pPr>
              <w:rPr>
                <w:b/>
                <w:bCs/>
              </w:rPr>
            </w:pPr>
            <w:r w:rsidRPr="00F22BC6">
              <w:rPr>
                <w:b/>
                <w:bCs/>
              </w:rPr>
              <w:t xml:space="preserve">Proposal </w:t>
            </w:r>
            <w:r>
              <w:rPr>
                <w:b/>
                <w:bCs/>
              </w:rPr>
              <w:t>2</w:t>
            </w:r>
            <w:r w:rsidRPr="00F22BC6">
              <w:rPr>
                <w:b/>
                <w:bCs/>
              </w:rPr>
              <w:t xml:space="preserve">: For </w:t>
            </w:r>
            <w:r>
              <w:rPr>
                <w:b/>
                <w:bCs/>
              </w:rPr>
              <w:t>the D2R link (device-1/2a/2b), cable, connector, combiner, body losses, etc.,</w:t>
            </w:r>
            <w:r w:rsidRPr="00F22BC6">
              <w:rPr>
                <w:b/>
                <w:bCs/>
              </w:rPr>
              <w:t xml:space="preserve"> should be considered at least 1dB.</w:t>
            </w:r>
          </w:p>
          <w:p w14:paraId="77B25820" w14:textId="77777777" w:rsidR="000B2DDD" w:rsidRPr="00576C78" w:rsidRDefault="000B2DDD" w:rsidP="00C50DAC">
            <w:pPr>
              <w:rPr>
                <w:rFonts w:eastAsiaTheme="minorEastAsia"/>
              </w:rPr>
            </w:pPr>
          </w:p>
        </w:tc>
      </w:tr>
      <w:tr w:rsidR="000B2DDD" w14:paraId="3705B30C" w14:textId="77777777" w:rsidTr="00C50DAC">
        <w:tc>
          <w:tcPr>
            <w:tcW w:w="729" w:type="dxa"/>
          </w:tcPr>
          <w:p w14:paraId="640C1F04" w14:textId="77777777" w:rsidR="000B2DDD" w:rsidRDefault="000B2DDD" w:rsidP="00C50DAC">
            <w:pPr>
              <w:rPr>
                <w:rFonts w:eastAsiaTheme="minorEastAsia"/>
              </w:rPr>
            </w:pPr>
            <w:r w:rsidRPr="006C43CF">
              <w:rPr>
                <w:rFonts w:eastAsiaTheme="minorEastAsia" w:hint="eastAsia"/>
              </w:rPr>
              <w:t>IITK, IITM</w:t>
            </w:r>
          </w:p>
        </w:tc>
        <w:tc>
          <w:tcPr>
            <w:tcW w:w="8902" w:type="dxa"/>
          </w:tcPr>
          <w:p w14:paraId="400ED9BC" w14:textId="77777777" w:rsidR="000B2DDD" w:rsidRDefault="000B2DDD" w:rsidP="00C50DAC">
            <w:pPr>
              <w:snapToGrid w:val="0"/>
              <w:spacing w:before="120"/>
              <w:rPr>
                <w:b/>
                <w:bCs/>
                <w:lang w:bidi="ar"/>
              </w:rPr>
            </w:pPr>
            <w:r w:rsidRPr="00F22BC6">
              <w:rPr>
                <w:b/>
                <w:bCs/>
                <w:lang w:bidi="ar"/>
              </w:rPr>
              <w:t xml:space="preserve">Proposal </w:t>
            </w:r>
            <w:r>
              <w:rPr>
                <w:b/>
                <w:bCs/>
                <w:lang w:bidi="ar"/>
              </w:rPr>
              <w:t>3</w:t>
            </w:r>
            <w:r w:rsidRPr="00F22BC6">
              <w:rPr>
                <w:b/>
                <w:bCs/>
                <w:lang w:bidi="ar"/>
              </w:rPr>
              <w:t>: For the evaluation performance metric</w:t>
            </w:r>
            <w:r>
              <w:rPr>
                <w:b/>
                <w:bCs/>
                <w:lang w:bidi="ar"/>
              </w:rPr>
              <w:t xml:space="preserve"> for device type 2</w:t>
            </w:r>
            <w:r w:rsidRPr="00F22BC6">
              <w:rPr>
                <w:b/>
                <w:bCs/>
                <w:lang w:bidi="ar"/>
              </w:rPr>
              <w:t>, the link budget of</w:t>
            </w:r>
            <w:r>
              <w:rPr>
                <w:b/>
                <w:bCs/>
                <w:lang w:bidi="ar"/>
              </w:rPr>
              <w:t xml:space="preserve"> the </w:t>
            </w:r>
            <w:r w:rsidRPr="00F22BC6">
              <w:rPr>
                <w:b/>
                <w:bCs/>
                <w:lang w:bidi="ar"/>
              </w:rPr>
              <w:t>R2D</w:t>
            </w:r>
            <w:r>
              <w:rPr>
                <w:b/>
                <w:bCs/>
                <w:lang w:bidi="ar"/>
              </w:rPr>
              <w:t xml:space="preserve"> </w:t>
            </w:r>
            <w:r w:rsidRPr="00F22BC6">
              <w:rPr>
                <w:b/>
                <w:bCs/>
                <w:lang w:bidi="ar"/>
              </w:rPr>
              <w:t xml:space="preserve">link </w:t>
            </w:r>
            <w:r>
              <w:rPr>
                <w:b/>
                <w:bCs/>
                <w:lang w:bidi="ar"/>
              </w:rPr>
              <w:t>should be calculated using budget Alt1</w:t>
            </w:r>
            <w:r w:rsidRPr="00F22BC6">
              <w:rPr>
                <w:b/>
                <w:bCs/>
                <w:lang w:bidi="ar"/>
              </w:rPr>
              <w:t>.</w:t>
            </w:r>
          </w:p>
          <w:p w14:paraId="14C3CFC0" w14:textId="77777777" w:rsidR="000B2DDD" w:rsidRPr="00576C78" w:rsidRDefault="000B2DDD" w:rsidP="00C50DAC">
            <w:pPr>
              <w:rPr>
                <w:rFonts w:eastAsiaTheme="minorEastAsia"/>
              </w:rPr>
            </w:pPr>
          </w:p>
        </w:tc>
      </w:tr>
      <w:tr w:rsidR="000B2DDD" w14:paraId="43ADCEA1" w14:textId="77777777" w:rsidTr="00C50DAC">
        <w:tc>
          <w:tcPr>
            <w:tcW w:w="729" w:type="dxa"/>
          </w:tcPr>
          <w:p w14:paraId="70B292F9" w14:textId="77777777" w:rsidR="000B2DDD" w:rsidRDefault="000B2DDD" w:rsidP="00C50DAC">
            <w:pPr>
              <w:rPr>
                <w:rFonts w:eastAsiaTheme="minorEastAsia"/>
              </w:rPr>
            </w:pPr>
            <w:r w:rsidRPr="006C43CF">
              <w:rPr>
                <w:rFonts w:eastAsiaTheme="minorEastAsia" w:hint="eastAsia"/>
              </w:rPr>
              <w:t>IITK, IITM</w:t>
            </w:r>
          </w:p>
        </w:tc>
        <w:tc>
          <w:tcPr>
            <w:tcW w:w="8902" w:type="dxa"/>
          </w:tcPr>
          <w:p w14:paraId="0DBD3C77" w14:textId="77777777" w:rsidR="000B2DDD" w:rsidRDefault="000B2DDD" w:rsidP="00C50DAC">
            <w:pPr>
              <w:rPr>
                <w:b/>
                <w:bCs/>
              </w:rPr>
            </w:pPr>
            <w:r w:rsidRPr="00EE09C8">
              <w:rPr>
                <w:b/>
                <w:bCs/>
              </w:rPr>
              <w:t xml:space="preserve">Proposal </w:t>
            </w:r>
            <w:r>
              <w:rPr>
                <w:b/>
                <w:bCs/>
              </w:rPr>
              <w:t>4</w:t>
            </w:r>
            <w:r w:rsidRPr="00EE09C8">
              <w:rPr>
                <w:b/>
                <w:bCs/>
              </w:rPr>
              <w:t xml:space="preserve">: For </w:t>
            </w:r>
            <w:r>
              <w:rPr>
                <w:b/>
                <w:bCs/>
              </w:rPr>
              <w:t>the D2R communication link, 140dB CW interference mitigation capability should be considered when BS is a reader.</w:t>
            </w:r>
          </w:p>
          <w:p w14:paraId="2FC56B30" w14:textId="77777777" w:rsidR="000B2DDD" w:rsidRPr="00576C78" w:rsidRDefault="000B2DDD" w:rsidP="00C50DAC">
            <w:pPr>
              <w:rPr>
                <w:rFonts w:eastAsiaTheme="minorEastAsia"/>
              </w:rPr>
            </w:pPr>
          </w:p>
        </w:tc>
      </w:tr>
      <w:tr w:rsidR="000B2DDD" w14:paraId="611CB480" w14:textId="77777777" w:rsidTr="00C50DAC">
        <w:tc>
          <w:tcPr>
            <w:tcW w:w="729" w:type="dxa"/>
          </w:tcPr>
          <w:p w14:paraId="7DDCC72F" w14:textId="77777777" w:rsidR="000B2DDD" w:rsidRDefault="000B2DDD" w:rsidP="00C50DAC">
            <w:pPr>
              <w:rPr>
                <w:rFonts w:eastAsiaTheme="minorEastAsia"/>
              </w:rPr>
            </w:pPr>
            <w:r w:rsidRPr="006C43CF">
              <w:rPr>
                <w:rFonts w:eastAsiaTheme="minorEastAsia" w:hint="eastAsia"/>
              </w:rPr>
              <w:t>IITK, IITM</w:t>
            </w:r>
          </w:p>
        </w:tc>
        <w:tc>
          <w:tcPr>
            <w:tcW w:w="8902" w:type="dxa"/>
          </w:tcPr>
          <w:p w14:paraId="19D247F8" w14:textId="77777777" w:rsidR="000B2DDD" w:rsidRDefault="000B2DDD" w:rsidP="00C50DAC">
            <w:pPr>
              <w:rPr>
                <w:b/>
                <w:bCs/>
              </w:rPr>
            </w:pPr>
            <w:r w:rsidRPr="00EE09C8">
              <w:rPr>
                <w:b/>
                <w:bCs/>
              </w:rPr>
              <w:t xml:space="preserve">Proposal </w:t>
            </w:r>
            <w:r>
              <w:rPr>
                <w:b/>
                <w:bCs/>
              </w:rPr>
              <w:t>5</w:t>
            </w:r>
            <w:r w:rsidRPr="00EE09C8">
              <w:rPr>
                <w:b/>
                <w:bCs/>
              </w:rPr>
              <w:t xml:space="preserve">: For </w:t>
            </w:r>
            <w:r>
              <w:rPr>
                <w:b/>
                <w:bCs/>
              </w:rPr>
              <w:t>the D2R communication link, 120dB CW interference mitigation capability should be considered when UE is a reader.</w:t>
            </w:r>
          </w:p>
          <w:p w14:paraId="331FAC2B" w14:textId="77777777" w:rsidR="000B2DDD" w:rsidRPr="00576C78" w:rsidRDefault="000B2DDD" w:rsidP="00C50DAC">
            <w:pPr>
              <w:rPr>
                <w:rFonts w:eastAsiaTheme="minorEastAsia"/>
              </w:rPr>
            </w:pPr>
          </w:p>
        </w:tc>
      </w:tr>
      <w:tr w:rsidR="000B2DDD" w14:paraId="29DEC7C1" w14:textId="77777777" w:rsidTr="00C50DAC">
        <w:tc>
          <w:tcPr>
            <w:tcW w:w="729" w:type="dxa"/>
          </w:tcPr>
          <w:p w14:paraId="25458C43" w14:textId="77777777" w:rsidR="000B2DDD" w:rsidRDefault="000B2DDD" w:rsidP="00C50DAC">
            <w:pPr>
              <w:rPr>
                <w:rFonts w:eastAsiaTheme="minorEastAsia"/>
              </w:rPr>
            </w:pPr>
            <w:r w:rsidRPr="00D3584A">
              <w:rPr>
                <w:rFonts w:eastAsiaTheme="minorEastAsia" w:hint="eastAsia"/>
              </w:rPr>
              <w:t>Lenovo</w:t>
            </w:r>
          </w:p>
        </w:tc>
        <w:tc>
          <w:tcPr>
            <w:tcW w:w="8902" w:type="dxa"/>
          </w:tcPr>
          <w:p w14:paraId="7822A02E" w14:textId="77777777" w:rsidR="000B2DDD" w:rsidRPr="009A59EA" w:rsidRDefault="000B2DDD" w:rsidP="00C50DAC">
            <w:pPr>
              <w:pStyle w:val="af"/>
              <w:ind w:firstLine="400"/>
              <w:jc w:val="both"/>
              <w:rPr>
                <w:rFonts w:ascii="Times New Roman" w:eastAsiaTheme="minorEastAsia" w:hAnsi="Times New Roman"/>
                <w:b/>
                <w:bCs/>
                <w:i/>
                <w:iCs/>
              </w:rPr>
            </w:pPr>
            <w:r>
              <w:rPr>
                <w:rFonts w:ascii="Times New Roman" w:eastAsiaTheme="minorEastAsia" w:hAnsi="Times New Roman"/>
                <w:b/>
                <w:bCs/>
                <w:i/>
                <w:iCs/>
              </w:rPr>
              <w:t xml:space="preserve">Proposal 14: Consider higher transmit power in the UL spectrum for the fixed ceiling mounted node </w:t>
            </w:r>
          </w:p>
          <w:p w14:paraId="63680D9A" w14:textId="77777777" w:rsidR="000B2DDD" w:rsidRPr="00807946" w:rsidRDefault="000B2DDD" w:rsidP="00C50DAC">
            <w:pPr>
              <w:rPr>
                <w:rFonts w:eastAsiaTheme="minorEastAsia"/>
              </w:rPr>
            </w:pPr>
          </w:p>
        </w:tc>
      </w:tr>
      <w:tr w:rsidR="000B2DDD" w14:paraId="525A17C0" w14:textId="77777777" w:rsidTr="00C50DAC">
        <w:tc>
          <w:tcPr>
            <w:tcW w:w="729" w:type="dxa"/>
          </w:tcPr>
          <w:p w14:paraId="62A205C9" w14:textId="77777777" w:rsidR="000B2DDD" w:rsidRDefault="000B2DDD" w:rsidP="00C50DAC">
            <w:pPr>
              <w:rPr>
                <w:rFonts w:eastAsiaTheme="minorEastAsia"/>
              </w:rPr>
            </w:pPr>
            <w:r w:rsidRPr="00D3584A">
              <w:rPr>
                <w:rFonts w:eastAsiaTheme="minorEastAsia" w:hint="eastAsia"/>
              </w:rPr>
              <w:t>Lenovo</w:t>
            </w:r>
          </w:p>
        </w:tc>
        <w:tc>
          <w:tcPr>
            <w:tcW w:w="8902" w:type="dxa"/>
          </w:tcPr>
          <w:p w14:paraId="7CC4E594" w14:textId="77777777" w:rsidR="000B2DDD" w:rsidRDefault="000B2DDD" w:rsidP="00C50DAC">
            <w:pPr>
              <w:jc w:val="both"/>
              <w:rPr>
                <w:b/>
                <w:bCs/>
                <w:i/>
                <w:iCs/>
              </w:rPr>
            </w:pPr>
            <w:r w:rsidRPr="009A59EA">
              <w:rPr>
                <w:b/>
                <w:bCs/>
                <w:i/>
                <w:iCs/>
              </w:rPr>
              <w:t xml:space="preserve">Proposal </w:t>
            </w:r>
            <w:r>
              <w:rPr>
                <w:b/>
                <w:bCs/>
                <w:i/>
                <w:iCs/>
              </w:rPr>
              <w:t>15</w:t>
            </w:r>
            <w:r w:rsidRPr="009A59EA">
              <w:rPr>
                <w:b/>
                <w:bCs/>
                <w:i/>
                <w:iCs/>
              </w:rPr>
              <w:t>: For the evaluation of Ambient IoT, consider</w:t>
            </w:r>
            <w:r>
              <w:rPr>
                <w:b/>
                <w:bCs/>
                <w:i/>
                <w:iCs/>
              </w:rPr>
              <w:t xml:space="preserve"> the following parameters</w:t>
            </w:r>
            <w:r w:rsidRPr="009A59EA">
              <w:rPr>
                <w:b/>
                <w:bCs/>
                <w:i/>
                <w:iCs/>
              </w:rPr>
              <w:t>.</w:t>
            </w:r>
          </w:p>
          <w:p w14:paraId="28A85EBF" w14:textId="77777777" w:rsidR="000B2DDD" w:rsidRDefault="000B2DDD" w:rsidP="000B2DDD">
            <w:pPr>
              <w:pStyle w:val="af"/>
              <w:numPr>
                <w:ilvl w:val="0"/>
                <w:numId w:val="130"/>
              </w:numPr>
              <w:ind w:firstLineChars="0"/>
              <w:jc w:val="both"/>
              <w:rPr>
                <w:rFonts w:ascii="Times New Roman" w:hAnsi="Times New Roman"/>
                <w:b/>
                <w:bCs/>
                <w:i/>
                <w:iCs/>
              </w:rPr>
            </w:pPr>
            <w:r>
              <w:rPr>
                <w:rFonts w:ascii="Times New Roman" w:hAnsi="Times New Roman"/>
                <w:b/>
                <w:bCs/>
                <w:i/>
                <w:iCs/>
              </w:rPr>
              <w:lastRenderedPageBreak/>
              <w:t>Modulation factor for D2R link: 1, 0.5, 0.25</w:t>
            </w:r>
          </w:p>
          <w:p w14:paraId="5E478227" w14:textId="77777777" w:rsidR="000B2DDD" w:rsidRDefault="000B2DDD" w:rsidP="000B2DDD">
            <w:pPr>
              <w:pStyle w:val="af"/>
              <w:numPr>
                <w:ilvl w:val="0"/>
                <w:numId w:val="130"/>
              </w:numPr>
              <w:ind w:firstLineChars="0"/>
              <w:jc w:val="both"/>
              <w:rPr>
                <w:rFonts w:ascii="Times New Roman" w:hAnsi="Times New Roman"/>
                <w:b/>
                <w:bCs/>
                <w:i/>
                <w:iCs/>
              </w:rPr>
            </w:pPr>
            <w:r>
              <w:rPr>
                <w:rFonts w:ascii="Times New Roman" w:hAnsi="Times New Roman"/>
                <w:b/>
                <w:bCs/>
                <w:i/>
                <w:iCs/>
              </w:rPr>
              <w:t>On-object penalty for R2D and D2R links: 0.9dB, 4.7</w:t>
            </w:r>
            <w:r w:rsidRPr="00803132">
              <w:rPr>
                <w:rFonts w:ascii="Times New Roman" w:hAnsi="Times New Roman"/>
                <w:b/>
                <w:bCs/>
                <w:i/>
                <w:iCs/>
              </w:rPr>
              <w:t xml:space="preserve"> </w:t>
            </w:r>
            <w:r>
              <w:rPr>
                <w:rFonts w:ascii="Times New Roman" w:hAnsi="Times New Roman"/>
                <w:b/>
                <w:bCs/>
                <w:i/>
                <w:iCs/>
              </w:rPr>
              <w:t>dB, 10.4dB</w:t>
            </w:r>
          </w:p>
          <w:p w14:paraId="7858F7EB" w14:textId="77777777" w:rsidR="000B2DDD" w:rsidRDefault="000B2DDD" w:rsidP="000B2DDD">
            <w:pPr>
              <w:pStyle w:val="af"/>
              <w:numPr>
                <w:ilvl w:val="0"/>
                <w:numId w:val="130"/>
              </w:numPr>
              <w:ind w:firstLineChars="0"/>
              <w:jc w:val="both"/>
              <w:rPr>
                <w:rFonts w:ascii="Times New Roman" w:hAnsi="Times New Roman"/>
                <w:b/>
                <w:bCs/>
                <w:i/>
                <w:iCs/>
              </w:rPr>
            </w:pPr>
            <w:r>
              <w:rPr>
                <w:rFonts w:ascii="Times New Roman" w:hAnsi="Times New Roman"/>
                <w:b/>
                <w:bCs/>
                <w:i/>
                <w:iCs/>
              </w:rPr>
              <w:t>Fading margin: 3dB for Emitter to device, 7dB for R2D and D2R</w:t>
            </w:r>
          </w:p>
          <w:p w14:paraId="082BE5D7" w14:textId="77777777" w:rsidR="000B2DDD" w:rsidRDefault="000B2DDD" w:rsidP="000B2DDD">
            <w:pPr>
              <w:pStyle w:val="af"/>
              <w:numPr>
                <w:ilvl w:val="0"/>
                <w:numId w:val="130"/>
              </w:numPr>
              <w:ind w:firstLineChars="0"/>
              <w:jc w:val="both"/>
              <w:rPr>
                <w:rFonts w:ascii="Times New Roman" w:hAnsi="Times New Roman"/>
                <w:b/>
                <w:bCs/>
                <w:i/>
                <w:iCs/>
              </w:rPr>
            </w:pPr>
            <w:r>
              <w:rPr>
                <w:rFonts w:ascii="Times New Roman" w:hAnsi="Times New Roman"/>
                <w:b/>
                <w:bCs/>
                <w:i/>
                <w:iCs/>
              </w:rPr>
              <w:t>Cable loss: 3dB</w:t>
            </w:r>
          </w:p>
          <w:p w14:paraId="171D1923" w14:textId="77777777" w:rsidR="000B2DDD" w:rsidRDefault="000B2DDD" w:rsidP="00C50DAC">
            <w:pPr>
              <w:rPr>
                <w:rFonts w:eastAsiaTheme="minorEastAsia"/>
              </w:rPr>
            </w:pPr>
          </w:p>
        </w:tc>
      </w:tr>
      <w:tr w:rsidR="000B2DDD" w14:paraId="6432D153" w14:textId="77777777" w:rsidTr="00C50DAC">
        <w:tc>
          <w:tcPr>
            <w:tcW w:w="729" w:type="dxa"/>
          </w:tcPr>
          <w:p w14:paraId="654DF7E4" w14:textId="77777777" w:rsidR="000B2DDD" w:rsidRDefault="000B2DDD" w:rsidP="00C50DAC">
            <w:pPr>
              <w:rPr>
                <w:rFonts w:eastAsiaTheme="minorEastAsia"/>
              </w:rPr>
            </w:pPr>
            <w:r w:rsidRPr="00D3584A">
              <w:rPr>
                <w:rFonts w:eastAsiaTheme="minorEastAsia" w:hint="eastAsia"/>
              </w:rPr>
              <w:lastRenderedPageBreak/>
              <w:t>Lenovo</w:t>
            </w:r>
          </w:p>
        </w:tc>
        <w:tc>
          <w:tcPr>
            <w:tcW w:w="8902" w:type="dxa"/>
          </w:tcPr>
          <w:p w14:paraId="7B2BC92E" w14:textId="77777777" w:rsidR="000B2DDD" w:rsidRDefault="000B2DDD" w:rsidP="00C50DAC">
            <w:pPr>
              <w:jc w:val="both"/>
              <w:rPr>
                <w:b/>
                <w:bCs/>
                <w:i/>
                <w:iCs/>
              </w:rPr>
            </w:pPr>
            <w:r w:rsidRPr="009A59EA">
              <w:rPr>
                <w:b/>
                <w:bCs/>
                <w:i/>
                <w:iCs/>
              </w:rPr>
              <w:t xml:space="preserve">Proposal </w:t>
            </w:r>
            <w:r>
              <w:rPr>
                <w:b/>
                <w:bCs/>
                <w:i/>
                <w:iCs/>
              </w:rPr>
              <w:t>16</w:t>
            </w:r>
            <w:r w:rsidRPr="009A59EA">
              <w:rPr>
                <w:b/>
                <w:bCs/>
                <w:i/>
                <w:iCs/>
              </w:rPr>
              <w:t xml:space="preserve">: For the evaluation of Ambient IoT, consider BS station sensitivity </w:t>
            </w:r>
            <w:r>
              <w:rPr>
                <w:b/>
                <w:bCs/>
                <w:i/>
                <w:iCs/>
              </w:rPr>
              <w:t xml:space="preserve">according to the BLER target and the corresponding SINR of D2R communication link. </w:t>
            </w:r>
          </w:p>
          <w:p w14:paraId="59D1E45E" w14:textId="77777777" w:rsidR="000B2DDD" w:rsidRDefault="000B2DDD" w:rsidP="00C50DAC">
            <w:pPr>
              <w:pStyle w:val="af"/>
              <w:ind w:firstLine="400"/>
              <w:rPr>
                <w:rFonts w:eastAsiaTheme="minorEastAsia"/>
              </w:rPr>
            </w:pPr>
          </w:p>
        </w:tc>
      </w:tr>
      <w:tr w:rsidR="000B2DDD" w14:paraId="36E45772" w14:textId="77777777" w:rsidTr="00C50DAC">
        <w:tc>
          <w:tcPr>
            <w:tcW w:w="729" w:type="dxa"/>
          </w:tcPr>
          <w:p w14:paraId="0C953B91" w14:textId="77777777" w:rsidR="000B2DDD" w:rsidRDefault="000B2DDD" w:rsidP="00C50DAC">
            <w:pPr>
              <w:rPr>
                <w:rFonts w:eastAsiaTheme="minorEastAsia"/>
              </w:rPr>
            </w:pPr>
            <w:r w:rsidRPr="00D3584A">
              <w:rPr>
                <w:rFonts w:eastAsiaTheme="minorEastAsia" w:hint="eastAsia"/>
              </w:rPr>
              <w:t>Lenovo</w:t>
            </w:r>
          </w:p>
        </w:tc>
        <w:tc>
          <w:tcPr>
            <w:tcW w:w="8902" w:type="dxa"/>
          </w:tcPr>
          <w:p w14:paraId="541AD80E" w14:textId="77777777" w:rsidR="000B2DDD" w:rsidRDefault="000B2DDD" w:rsidP="00C50DAC">
            <w:pPr>
              <w:jc w:val="both"/>
              <w:rPr>
                <w:b/>
                <w:bCs/>
                <w:i/>
                <w:iCs/>
              </w:rPr>
            </w:pPr>
            <w:r w:rsidRPr="009A59EA">
              <w:rPr>
                <w:b/>
                <w:bCs/>
                <w:i/>
                <w:iCs/>
              </w:rPr>
              <w:t xml:space="preserve">Proposal </w:t>
            </w:r>
            <w:r>
              <w:rPr>
                <w:b/>
                <w:bCs/>
                <w:i/>
                <w:iCs/>
              </w:rPr>
              <w:t>17</w:t>
            </w:r>
            <w:r w:rsidRPr="009A59EA">
              <w:rPr>
                <w:b/>
                <w:bCs/>
                <w:i/>
                <w:iCs/>
              </w:rPr>
              <w:t xml:space="preserve">: For </w:t>
            </w:r>
            <w:r>
              <w:rPr>
                <w:b/>
                <w:bCs/>
                <w:i/>
                <w:iCs/>
              </w:rPr>
              <w:t>R2D consider on-object penalty and cable loss for calculating the link budget.</w:t>
            </w:r>
          </w:p>
          <w:p w14:paraId="24DF7BA3" w14:textId="77777777" w:rsidR="000B2DDD" w:rsidRPr="007E0FC9" w:rsidRDefault="00000000" w:rsidP="00C50DAC">
            <w:pPr>
              <w:jc w:val="both"/>
              <w:rPr>
                <w:i/>
                <w:color w:val="000000" w:themeColor="text1"/>
              </w:rPr>
            </w:pPr>
            <m:oMath>
              <m:d>
                <m:dPr>
                  <m:begChr m:val="["/>
                  <m:endChr m:val="]"/>
                  <m:ctrlPr>
                    <w:rPr>
                      <w:rFonts w:ascii="Cambria Math" w:eastAsia="等线" w:hAnsi="Cambria Math"/>
                      <w:i/>
                      <w:color w:val="000000" w:themeColor="text1"/>
                    </w:rPr>
                  </m:ctrlPr>
                </m:dPr>
                <m:e>
                  <m:r>
                    <w:rPr>
                      <w:rFonts w:ascii="Cambria Math" w:eastAsia="等线" w:hAnsi="Cambria Math"/>
                      <w:color w:val="000000" w:themeColor="text1"/>
                    </w:rPr>
                    <m:t>1M</m:t>
                  </m:r>
                </m:e>
              </m:d>
              <m:r>
                <w:rPr>
                  <w:rFonts w:ascii="Cambria Math" w:eastAsia="等线" w:hAnsi="Cambria Math"/>
                  <w:color w:val="000000" w:themeColor="text1"/>
                </w:rPr>
                <m:t>=</m:t>
              </m:r>
              <m:d>
                <m:dPr>
                  <m:begChr m:val="["/>
                  <m:endChr m:val="]"/>
                  <m:ctrlPr>
                    <w:rPr>
                      <w:rFonts w:ascii="Cambria Math" w:eastAsia="等线" w:hAnsi="Cambria Math"/>
                      <w:i/>
                      <w:color w:val="000000" w:themeColor="text1"/>
                    </w:rPr>
                  </m:ctrlPr>
                </m:dPr>
                <m:e>
                  <m:r>
                    <w:rPr>
                      <w:rFonts w:ascii="Cambria Math" w:eastAsia="等线" w:hAnsi="Cambria Math"/>
                      <w:color w:val="000000" w:themeColor="text1"/>
                    </w:rPr>
                    <m:t>1E</m:t>
                  </m:r>
                </m:e>
              </m:d>
              <m:r>
                <w:rPr>
                  <w:rFonts w:ascii="Cambria Math" w:eastAsia="等线" w:hAnsi="Cambria Math"/>
                  <w:color w:val="000000" w:themeColor="text1"/>
                </w:rPr>
                <m:t>+</m:t>
              </m:r>
              <m:d>
                <m:dPr>
                  <m:begChr m:val="["/>
                  <m:endChr m:val="]"/>
                  <m:ctrlPr>
                    <w:rPr>
                      <w:rFonts w:ascii="Cambria Math" w:eastAsia="等线" w:hAnsi="Cambria Math"/>
                      <w:i/>
                      <w:color w:val="000000" w:themeColor="text1"/>
                    </w:rPr>
                  </m:ctrlPr>
                </m:dPr>
                <m:e>
                  <m:r>
                    <w:rPr>
                      <w:rFonts w:ascii="Cambria Math" w:eastAsia="等线" w:hAnsi="Cambria Math"/>
                      <w:color w:val="000000" w:themeColor="text1"/>
                    </w:rPr>
                    <m:t>1G</m:t>
                  </m:r>
                </m:e>
              </m:d>
            </m:oMath>
            <w:r w:rsidR="000B2DDD" w:rsidRPr="007E0FC9">
              <w:rPr>
                <w:iCs/>
                <w:color w:val="000000" w:themeColor="text1"/>
              </w:rPr>
              <w:t>-[1J]-</w:t>
            </w:r>
            <w:r w:rsidR="000B2DDD" w:rsidRPr="007E0FC9">
              <w:rPr>
                <w:rFonts w:eastAsia="等线"/>
                <w:color w:val="000000" w:themeColor="text1"/>
              </w:rPr>
              <w:t xml:space="preserve"> [1N]</w:t>
            </w:r>
          </w:p>
          <w:p w14:paraId="2C96DAEE" w14:textId="77777777" w:rsidR="000B2DDD" w:rsidRPr="007E0FC9" w:rsidRDefault="00000000" w:rsidP="00C50DAC">
            <w:pPr>
              <w:pStyle w:val="af"/>
              <w:ind w:firstLine="400"/>
              <w:rPr>
                <w:rFonts w:eastAsia="等线"/>
                <w:color w:val="000000" w:themeColor="text1"/>
              </w:rPr>
            </w:pPr>
            <m:oMathPara>
              <m:oMathParaPr>
                <m:jc m:val="left"/>
              </m:oMathParaPr>
              <m:oMath>
                <m:d>
                  <m:dPr>
                    <m:begChr m:val="["/>
                    <m:endChr m:val="]"/>
                    <m:ctrlPr>
                      <w:rPr>
                        <w:rFonts w:ascii="Cambria Math" w:eastAsia="等线" w:hAnsi="Cambria Math"/>
                        <w:i/>
                        <w:color w:val="000000" w:themeColor="text1"/>
                      </w:rPr>
                    </m:ctrlPr>
                  </m:dPr>
                  <m:e>
                    <m:r>
                      <w:rPr>
                        <w:rFonts w:ascii="Cambria Math" w:eastAsia="等线" w:hAnsi="Cambria Math"/>
                        <w:color w:val="000000" w:themeColor="text1"/>
                      </w:rPr>
                      <m:t>4A</m:t>
                    </m:r>
                  </m:e>
                </m:d>
                <m:r>
                  <w:rPr>
                    <w:rFonts w:ascii="Cambria Math" w:eastAsia="等线" w:hAnsi="Cambria Math"/>
                    <w:color w:val="000000" w:themeColor="text1"/>
                  </w:rPr>
                  <m:t>=</m:t>
                </m:r>
                <m:d>
                  <m:dPr>
                    <m:begChr m:val="["/>
                    <m:endChr m:val="]"/>
                    <m:ctrlPr>
                      <w:rPr>
                        <w:rFonts w:ascii="Cambria Math" w:eastAsia="等线" w:hAnsi="Cambria Math"/>
                        <w:i/>
                        <w:color w:val="000000" w:themeColor="text1"/>
                      </w:rPr>
                    </m:ctrlPr>
                  </m:dPr>
                  <m:e>
                    <m:r>
                      <w:rPr>
                        <w:rFonts w:ascii="Cambria Math" w:eastAsia="等线" w:hAnsi="Cambria Math"/>
                        <w:color w:val="000000" w:themeColor="text1"/>
                      </w:rPr>
                      <m:t>1M</m:t>
                    </m:r>
                  </m:e>
                </m:d>
                <m:r>
                  <w:rPr>
                    <w:rFonts w:ascii="Cambria Math" w:eastAsia="等线" w:hAnsi="Cambria Math"/>
                    <w:color w:val="000000" w:themeColor="text1"/>
                  </w:rPr>
                  <m:t>+</m:t>
                </m:r>
                <m:d>
                  <m:dPr>
                    <m:begChr m:val="["/>
                    <m:endChr m:val="]"/>
                    <m:ctrlPr>
                      <w:rPr>
                        <w:rFonts w:ascii="Cambria Math" w:eastAsia="等线" w:hAnsi="Cambria Math"/>
                        <w:i/>
                        <w:color w:val="000000" w:themeColor="text1"/>
                      </w:rPr>
                    </m:ctrlPr>
                  </m:dPr>
                  <m:e>
                    <m:r>
                      <w:rPr>
                        <w:rFonts w:ascii="Cambria Math" w:eastAsia="等线" w:hAnsi="Cambria Math"/>
                        <w:color w:val="000000" w:themeColor="text1"/>
                      </w:rPr>
                      <m:t>2C</m:t>
                    </m:r>
                  </m:e>
                </m:d>
                <m:r>
                  <w:rPr>
                    <w:rFonts w:ascii="Cambria Math" w:eastAsia="等线" w:hAnsi="Cambria Math"/>
                    <w:color w:val="000000" w:themeColor="text1"/>
                  </w:rPr>
                  <m:t>-</m:t>
                </m:r>
                <m:d>
                  <m:dPr>
                    <m:begChr m:val="["/>
                    <m:endChr m:val="]"/>
                    <m:ctrlPr>
                      <w:rPr>
                        <w:rFonts w:ascii="Cambria Math" w:eastAsia="等线" w:hAnsi="Cambria Math"/>
                        <w:i/>
                        <w:color w:val="000000" w:themeColor="text1"/>
                      </w:rPr>
                    </m:ctrlPr>
                  </m:dPr>
                  <m:e>
                    <m:r>
                      <w:rPr>
                        <w:rFonts w:ascii="Cambria Math" w:eastAsia="等线" w:hAnsi="Cambria Math"/>
                        <w:color w:val="000000" w:themeColor="text1"/>
                      </w:rPr>
                      <m:t>2L</m:t>
                    </m:r>
                  </m:e>
                </m:d>
                <m:r>
                  <w:rPr>
                    <w:rFonts w:ascii="Cambria Math" w:eastAsia="等线" w:hAnsi="Cambria Math"/>
                    <w:color w:val="000000" w:themeColor="text1"/>
                  </w:rPr>
                  <m:t>-</m:t>
                </m:r>
                <m:d>
                  <m:dPr>
                    <m:begChr m:val="["/>
                    <m:endChr m:val="]"/>
                    <m:ctrlPr>
                      <w:rPr>
                        <w:rFonts w:ascii="Cambria Math" w:eastAsia="等线" w:hAnsi="Cambria Math"/>
                        <w:i/>
                        <w:color w:val="000000" w:themeColor="text1"/>
                      </w:rPr>
                    </m:ctrlPr>
                  </m:dPr>
                  <m:e>
                    <m:r>
                      <w:rPr>
                        <w:rFonts w:ascii="Cambria Math" w:eastAsia="等线" w:hAnsi="Cambria Math"/>
                        <w:color w:val="000000" w:themeColor="text1"/>
                      </w:rPr>
                      <m:t>3A</m:t>
                    </m:r>
                  </m:e>
                </m:d>
                <m:r>
                  <w:rPr>
                    <w:rFonts w:ascii="Cambria Math" w:eastAsia="等线" w:hAnsi="Cambria Math"/>
                    <w:color w:val="000000" w:themeColor="text1"/>
                  </w:rPr>
                  <m:t>-</m:t>
                </m:r>
                <m:d>
                  <m:dPr>
                    <m:begChr m:val="["/>
                    <m:endChr m:val="]"/>
                    <m:ctrlPr>
                      <w:rPr>
                        <w:rFonts w:ascii="Cambria Math" w:eastAsia="等线" w:hAnsi="Cambria Math"/>
                        <w:i/>
                        <w:color w:val="000000" w:themeColor="text1"/>
                      </w:rPr>
                    </m:ctrlPr>
                  </m:dPr>
                  <m:e>
                    <m:r>
                      <w:rPr>
                        <w:rFonts w:ascii="Cambria Math" w:eastAsia="等线" w:hAnsi="Cambria Math"/>
                        <w:color w:val="000000" w:themeColor="text1"/>
                      </w:rPr>
                      <m:t>3B</m:t>
                    </m:r>
                  </m:e>
                </m:d>
                <m:r>
                  <w:rPr>
                    <w:rFonts w:ascii="Cambria Math" w:eastAsia="等线" w:hAnsi="Cambria Math"/>
                    <w:color w:val="000000" w:themeColor="text1"/>
                  </w:rPr>
                  <m:t>+</m:t>
                </m:r>
                <m:d>
                  <m:dPr>
                    <m:begChr m:val="["/>
                    <m:endChr m:val="]"/>
                    <m:ctrlPr>
                      <w:rPr>
                        <w:rFonts w:ascii="Cambria Math" w:eastAsia="等线" w:hAnsi="Cambria Math"/>
                        <w:i/>
                        <w:color w:val="000000" w:themeColor="text1"/>
                      </w:rPr>
                    </m:ctrlPr>
                  </m:dPr>
                  <m:e>
                    <m:r>
                      <w:rPr>
                        <w:rFonts w:ascii="Cambria Math" w:eastAsia="等线" w:hAnsi="Cambria Math"/>
                        <w:color w:val="000000" w:themeColor="text1"/>
                      </w:rPr>
                      <m:t>3C</m:t>
                    </m:r>
                  </m:e>
                </m:d>
                <m:r>
                  <w:rPr>
                    <w:rFonts w:ascii="Cambria Math" w:eastAsia="等线" w:hAnsi="Cambria Math"/>
                    <w:color w:val="000000" w:themeColor="text1"/>
                  </w:rPr>
                  <m:t>+[3D]</m:t>
                </m:r>
              </m:oMath>
            </m:oMathPara>
          </w:p>
          <w:p w14:paraId="3259B793" w14:textId="77777777" w:rsidR="000B2DDD" w:rsidRDefault="000B2DDD" w:rsidP="00C50DAC">
            <w:pPr>
              <w:rPr>
                <w:rFonts w:eastAsiaTheme="minorEastAsia"/>
              </w:rPr>
            </w:pPr>
          </w:p>
        </w:tc>
      </w:tr>
      <w:tr w:rsidR="000B2DDD" w14:paraId="19CCC0C1" w14:textId="77777777" w:rsidTr="00C50DAC">
        <w:tc>
          <w:tcPr>
            <w:tcW w:w="729" w:type="dxa"/>
          </w:tcPr>
          <w:p w14:paraId="70FB9078" w14:textId="77777777" w:rsidR="000B2DDD" w:rsidRDefault="000B2DDD" w:rsidP="00C50DAC">
            <w:pPr>
              <w:rPr>
                <w:rFonts w:eastAsiaTheme="minorEastAsia"/>
              </w:rPr>
            </w:pPr>
            <w:r w:rsidRPr="00D3584A">
              <w:rPr>
                <w:rFonts w:eastAsiaTheme="minorEastAsia" w:hint="eastAsia"/>
              </w:rPr>
              <w:t>Lenovo</w:t>
            </w:r>
          </w:p>
        </w:tc>
        <w:tc>
          <w:tcPr>
            <w:tcW w:w="8902" w:type="dxa"/>
          </w:tcPr>
          <w:p w14:paraId="7DE2468C" w14:textId="77777777" w:rsidR="000B2DDD" w:rsidRDefault="000B2DDD" w:rsidP="00C50DAC">
            <w:pPr>
              <w:jc w:val="both"/>
              <w:rPr>
                <w:b/>
                <w:bCs/>
                <w:i/>
                <w:iCs/>
              </w:rPr>
            </w:pPr>
            <w:r w:rsidRPr="009A59EA">
              <w:rPr>
                <w:b/>
                <w:bCs/>
                <w:i/>
                <w:iCs/>
              </w:rPr>
              <w:t xml:space="preserve">Proposal </w:t>
            </w:r>
            <w:r>
              <w:rPr>
                <w:b/>
                <w:bCs/>
                <w:i/>
                <w:iCs/>
              </w:rPr>
              <w:t>18</w:t>
            </w:r>
            <w:r w:rsidRPr="009A59EA">
              <w:rPr>
                <w:b/>
                <w:bCs/>
                <w:i/>
                <w:iCs/>
              </w:rPr>
              <w:t xml:space="preserve">: For </w:t>
            </w:r>
            <w:r>
              <w:rPr>
                <w:b/>
                <w:bCs/>
                <w:i/>
                <w:iCs/>
              </w:rPr>
              <w:t>D2R consider backscattering loss and remaining interference at BS for device 1 and device 2a.</w:t>
            </w:r>
          </w:p>
          <w:p w14:paraId="6CB96BE8" w14:textId="77777777" w:rsidR="000B2DDD" w:rsidRPr="007E0FC9" w:rsidRDefault="000B2DDD" w:rsidP="00C50DAC">
            <w:pPr>
              <w:pStyle w:val="af"/>
              <w:numPr>
                <w:ilvl w:val="0"/>
                <w:numId w:val="42"/>
              </w:numPr>
              <w:ind w:firstLineChars="0"/>
              <w:rPr>
                <w:rFonts w:eastAsia="等线"/>
                <w:color w:val="000000" w:themeColor="text1"/>
              </w:rPr>
            </w:pPr>
            <w:r w:rsidRPr="007E0FC9">
              <w:rPr>
                <w:rFonts w:eastAsia="等线"/>
                <w:color w:val="000000" w:themeColor="text1"/>
              </w:rPr>
              <w:t>D</w:t>
            </w:r>
            <w:r w:rsidRPr="007E0FC9">
              <w:rPr>
                <w:rFonts w:eastAsia="等线" w:hint="eastAsia"/>
                <w:color w:val="000000" w:themeColor="text1"/>
              </w:rPr>
              <w:t xml:space="preserve">evice 1: </w:t>
            </w:r>
            <m:oMath>
              <m:d>
                <m:dPr>
                  <m:begChr m:val="["/>
                  <m:endChr m:val="]"/>
                  <m:ctrlPr>
                    <w:rPr>
                      <w:rFonts w:ascii="Cambria Math" w:eastAsia="等线" w:hAnsi="Cambria Math"/>
                      <w:i/>
                      <w:color w:val="000000" w:themeColor="text1"/>
                    </w:rPr>
                  </m:ctrlPr>
                </m:dPr>
                <m:e>
                  <m:r>
                    <w:rPr>
                      <w:rFonts w:ascii="Cambria Math" w:eastAsia="等线" w:hAnsi="Cambria Math"/>
                      <w:color w:val="000000" w:themeColor="text1"/>
                    </w:rPr>
                    <m:t>1M</m:t>
                  </m:r>
                </m:e>
              </m:d>
              <m:r>
                <w:rPr>
                  <w:rFonts w:ascii="Cambria Math" w:eastAsia="等线" w:hAnsi="Cambria Math"/>
                  <w:color w:val="000000" w:themeColor="text1"/>
                </w:rPr>
                <m:t>=</m:t>
              </m:r>
              <m:d>
                <m:dPr>
                  <m:begChr m:val="["/>
                  <m:endChr m:val="]"/>
                  <m:ctrlPr>
                    <w:rPr>
                      <w:rFonts w:ascii="Cambria Math" w:eastAsia="等线" w:hAnsi="Cambria Math"/>
                      <w:i/>
                      <w:color w:val="000000" w:themeColor="text1"/>
                    </w:rPr>
                  </m:ctrlPr>
                </m:dPr>
                <m:e>
                  <m:r>
                    <w:rPr>
                      <w:rFonts w:ascii="Cambria Math" w:eastAsia="等线" w:hAnsi="Cambria Math"/>
                      <w:color w:val="000000" w:themeColor="text1"/>
                    </w:rPr>
                    <m:t>1E</m:t>
                  </m:r>
                </m:e>
              </m:d>
              <m:r>
                <w:rPr>
                  <w:rFonts w:ascii="Cambria Math" w:eastAsia="等线" w:hAnsi="Cambria Math"/>
                  <w:color w:val="000000" w:themeColor="text1"/>
                </w:rPr>
                <m:t>+</m:t>
              </m:r>
              <m:d>
                <m:dPr>
                  <m:begChr m:val="["/>
                  <m:endChr m:val="]"/>
                  <m:ctrlPr>
                    <w:rPr>
                      <w:rFonts w:ascii="Cambria Math" w:eastAsia="等线" w:hAnsi="Cambria Math"/>
                      <w:i/>
                      <w:color w:val="000000" w:themeColor="text1"/>
                    </w:rPr>
                  </m:ctrlPr>
                </m:dPr>
                <m:e>
                  <m:r>
                    <w:rPr>
                      <w:rFonts w:ascii="Cambria Math" w:eastAsia="等线" w:hAnsi="Cambria Math"/>
                      <w:color w:val="000000" w:themeColor="text1"/>
                    </w:rPr>
                    <m:t>1G</m:t>
                  </m:r>
                </m:e>
              </m:d>
              <m:r>
                <w:rPr>
                  <w:rFonts w:ascii="Cambria Math" w:eastAsia="等线" w:hAnsi="Cambria Math"/>
                  <w:color w:val="000000" w:themeColor="text1"/>
                </w:rPr>
                <m:t>-</m:t>
              </m:r>
              <m:d>
                <m:dPr>
                  <m:begChr m:val="["/>
                  <m:endChr m:val="]"/>
                  <m:ctrlPr>
                    <w:rPr>
                      <w:rFonts w:ascii="Cambria Math" w:eastAsia="等线" w:hAnsi="Cambria Math"/>
                      <w:i/>
                      <w:color w:val="000000" w:themeColor="text1"/>
                    </w:rPr>
                  </m:ctrlPr>
                </m:dPr>
                <m:e>
                  <m:r>
                    <w:rPr>
                      <w:rFonts w:ascii="Cambria Math" w:eastAsia="等线" w:hAnsi="Cambria Math"/>
                      <w:color w:val="000000" w:themeColor="text1"/>
                    </w:rPr>
                    <m:t>1H</m:t>
                  </m:r>
                </m:e>
              </m:d>
              <m:r>
                <w:rPr>
                  <w:rFonts w:ascii="Cambria Math" w:eastAsia="等线" w:hAnsi="Cambria Math"/>
                  <w:color w:val="000000" w:themeColor="text1"/>
                </w:rPr>
                <m:t>-</m:t>
              </m:r>
              <m:d>
                <m:dPr>
                  <m:begChr m:val="["/>
                  <m:endChr m:val="]"/>
                  <m:ctrlPr>
                    <w:rPr>
                      <w:rFonts w:ascii="Cambria Math" w:eastAsia="等线" w:hAnsi="Cambria Math"/>
                      <w:i/>
                      <w:color w:val="000000" w:themeColor="text1"/>
                    </w:rPr>
                  </m:ctrlPr>
                </m:dPr>
                <m:e>
                  <m:r>
                    <w:rPr>
                      <w:rFonts w:ascii="Cambria Math" w:eastAsia="等线" w:hAnsi="Cambria Math"/>
                      <w:color w:val="000000" w:themeColor="text1"/>
                    </w:rPr>
                    <m:t>1J</m:t>
                  </m:r>
                </m:e>
              </m:d>
            </m:oMath>
          </w:p>
          <w:p w14:paraId="206D97A6" w14:textId="77777777" w:rsidR="000B2DDD" w:rsidRPr="007E0FC9" w:rsidRDefault="000B2DDD" w:rsidP="00C50DAC">
            <w:pPr>
              <w:pStyle w:val="af"/>
              <w:numPr>
                <w:ilvl w:val="0"/>
                <w:numId w:val="42"/>
              </w:numPr>
              <w:ind w:firstLineChars="0"/>
              <w:rPr>
                <w:rFonts w:eastAsia="等线"/>
                <w:color w:val="000000" w:themeColor="text1"/>
              </w:rPr>
            </w:pPr>
            <w:r w:rsidRPr="007E0FC9">
              <w:rPr>
                <w:rFonts w:eastAsia="等线" w:hint="eastAsia"/>
                <w:color w:val="000000" w:themeColor="text1"/>
              </w:rPr>
              <w:t xml:space="preserve">Device 2a: </w:t>
            </w:r>
            <m:oMath>
              <m:d>
                <m:dPr>
                  <m:begChr m:val="["/>
                  <m:endChr m:val="]"/>
                  <m:ctrlPr>
                    <w:rPr>
                      <w:rFonts w:ascii="Cambria Math" w:eastAsia="等线" w:hAnsi="Cambria Math"/>
                      <w:i/>
                      <w:color w:val="000000" w:themeColor="text1"/>
                    </w:rPr>
                  </m:ctrlPr>
                </m:dPr>
                <m:e>
                  <m:r>
                    <w:rPr>
                      <w:rFonts w:ascii="Cambria Math" w:eastAsia="等线" w:hAnsi="Cambria Math"/>
                      <w:color w:val="000000" w:themeColor="text1"/>
                    </w:rPr>
                    <m:t>1M</m:t>
                  </m:r>
                </m:e>
              </m:d>
              <m:r>
                <w:rPr>
                  <w:rFonts w:ascii="Cambria Math" w:eastAsia="等线" w:hAnsi="Cambria Math"/>
                  <w:color w:val="000000" w:themeColor="text1"/>
                </w:rPr>
                <m:t>=</m:t>
              </m:r>
              <m:d>
                <m:dPr>
                  <m:begChr m:val="["/>
                  <m:endChr m:val="]"/>
                  <m:ctrlPr>
                    <w:rPr>
                      <w:rFonts w:ascii="Cambria Math" w:eastAsia="等线" w:hAnsi="Cambria Math"/>
                      <w:i/>
                      <w:color w:val="000000" w:themeColor="text1"/>
                    </w:rPr>
                  </m:ctrlPr>
                </m:dPr>
                <m:e>
                  <m:r>
                    <w:rPr>
                      <w:rFonts w:ascii="Cambria Math" w:eastAsia="等线" w:hAnsi="Cambria Math"/>
                      <w:color w:val="000000" w:themeColor="text1"/>
                    </w:rPr>
                    <m:t>1E</m:t>
                  </m:r>
                </m:e>
              </m:d>
              <m:r>
                <w:rPr>
                  <w:rFonts w:ascii="Cambria Math" w:eastAsia="等线" w:hAnsi="Cambria Math"/>
                  <w:color w:val="000000" w:themeColor="text1"/>
                </w:rPr>
                <m:t>+</m:t>
              </m:r>
              <m:d>
                <m:dPr>
                  <m:begChr m:val="["/>
                  <m:endChr m:val="]"/>
                  <m:ctrlPr>
                    <w:rPr>
                      <w:rFonts w:ascii="Cambria Math" w:eastAsia="等线" w:hAnsi="Cambria Math"/>
                      <w:i/>
                      <w:color w:val="000000" w:themeColor="text1"/>
                    </w:rPr>
                  </m:ctrlPr>
                </m:dPr>
                <m:e>
                  <m:r>
                    <w:rPr>
                      <w:rFonts w:ascii="Cambria Math" w:eastAsia="等线" w:hAnsi="Cambria Math"/>
                      <w:color w:val="000000" w:themeColor="text1"/>
                    </w:rPr>
                    <m:t>1G</m:t>
                  </m:r>
                </m:e>
              </m:d>
              <m:r>
                <w:rPr>
                  <w:rFonts w:ascii="Cambria Math" w:eastAsia="等线" w:hAnsi="Cambria Math"/>
                  <w:color w:val="000000" w:themeColor="text1"/>
                </w:rPr>
                <m:t>-</m:t>
              </m:r>
              <m:d>
                <m:dPr>
                  <m:begChr m:val="["/>
                  <m:endChr m:val="]"/>
                  <m:ctrlPr>
                    <w:rPr>
                      <w:rFonts w:ascii="Cambria Math" w:eastAsia="等线" w:hAnsi="Cambria Math"/>
                      <w:i/>
                      <w:color w:val="000000" w:themeColor="text1"/>
                    </w:rPr>
                  </m:ctrlPr>
                </m:dPr>
                <m:e>
                  <m:r>
                    <m:rPr>
                      <m:sty m:val="p"/>
                    </m:rPr>
                    <w:rPr>
                      <w:rFonts w:ascii="Cambria Math" w:eastAsia="等线" w:hAnsi="Cambria Math"/>
                      <w:color w:val="000000" w:themeColor="text1"/>
                    </w:rPr>
                    <m:t>1</m:t>
                  </m:r>
                  <m:r>
                    <w:rPr>
                      <w:rFonts w:ascii="Cambria Math" w:eastAsia="等线" w:hAnsi="Cambria Math"/>
                      <w:color w:val="000000" w:themeColor="text1"/>
                    </w:rPr>
                    <m:t>H</m:t>
                  </m:r>
                </m:e>
              </m:d>
              <m:r>
                <w:rPr>
                  <w:rFonts w:ascii="Cambria Math" w:eastAsia="等线" w:hAnsi="Cambria Math"/>
                  <w:color w:val="000000" w:themeColor="text1"/>
                </w:rPr>
                <m:t>-</m:t>
              </m:r>
              <m:d>
                <m:dPr>
                  <m:begChr m:val="["/>
                  <m:endChr m:val="]"/>
                  <m:ctrlPr>
                    <w:rPr>
                      <w:rFonts w:ascii="Cambria Math" w:eastAsia="等线" w:hAnsi="Cambria Math"/>
                      <w:i/>
                      <w:color w:val="000000" w:themeColor="text1"/>
                    </w:rPr>
                  </m:ctrlPr>
                </m:dPr>
                <m:e>
                  <m:r>
                    <w:rPr>
                      <w:rFonts w:ascii="Cambria Math" w:eastAsia="等线" w:hAnsi="Cambria Math"/>
                      <w:color w:val="000000" w:themeColor="text1"/>
                    </w:rPr>
                    <m:t>1J</m:t>
                  </m:r>
                </m:e>
              </m:d>
              <m:r>
                <w:rPr>
                  <w:rFonts w:ascii="Cambria Math" w:eastAsia="等线" w:hAnsi="Cambria Math"/>
                  <w:color w:val="000000" w:themeColor="text1"/>
                </w:rPr>
                <m:t>+</m:t>
              </m:r>
              <m:d>
                <m:dPr>
                  <m:begChr m:val="["/>
                  <m:endChr m:val="]"/>
                  <m:ctrlPr>
                    <w:rPr>
                      <w:rFonts w:ascii="Cambria Math" w:eastAsia="等线" w:hAnsi="Cambria Math"/>
                      <w:i/>
                      <w:color w:val="000000" w:themeColor="text1"/>
                    </w:rPr>
                  </m:ctrlPr>
                </m:dPr>
                <m:e>
                  <m:r>
                    <w:rPr>
                      <w:rFonts w:ascii="Cambria Math" w:eastAsia="等线" w:hAnsi="Cambria Math"/>
                      <w:color w:val="000000" w:themeColor="text1"/>
                    </w:rPr>
                    <m:t>1K</m:t>
                  </m:r>
                </m:e>
              </m:d>
              <m:r>
                <w:rPr>
                  <w:rFonts w:ascii="Cambria Math" w:eastAsia="等线" w:hAnsi="Cambria Math"/>
                  <w:color w:val="000000" w:themeColor="text1"/>
                </w:rPr>
                <m:t>+</m:t>
              </m:r>
              <m:d>
                <m:dPr>
                  <m:begChr m:val="["/>
                  <m:endChr m:val="]"/>
                  <m:ctrlPr>
                    <w:rPr>
                      <w:rFonts w:ascii="Cambria Math" w:eastAsia="等线" w:hAnsi="Cambria Math"/>
                      <w:i/>
                      <w:color w:val="000000" w:themeColor="text1"/>
                    </w:rPr>
                  </m:ctrlPr>
                </m:dPr>
                <m:e>
                  <m:r>
                    <w:rPr>
                      <w:rFonts w:ascii="Cambria Math" w:eastAsia="等线" w:hAnsi="Cambria Math"/>
                      <w:color w:val="000000" w:themeColor="text1"/>
                    </w:rPr>
                    <m:t>1L</m:t>
                  </m:r>
                </m:e>
              </m:d>
            </m:oMath>
          </w:p>
          <w:p w14:paraId="275F723B" w14:textId="77777777" w:rsidR="000B2DDD" w:rsidRPr="007E0FC9" w:rsidRDefault="000B2DDD" w:rsidP="00C50DAC">
            <w:pPr>
              <w:pStyle w:val="af"/>
              <w:numPr>
                <w:ilvl w:val="0"/>
                <w:numId w:val="42"/>
              </w:numPr>
              <w:ind w:firstLineChars="0"/>
              <w:rPr>
                <w:rFonts w:eastAsia="等线"/>
                <w:color w:val="000000" w:themeColor="text1"/>
              </w:rPr>
            </w:pPr>
            <w:r w:rsidRPr="007E0FC9">
              <w:rPr>
                <w:rFonts w:eastAsia="等线" w:hint="eastAsia"/>
                <w:color w:val="000000" w:themeColor="text1"/>
              </w:rPr>
              <w:t xml:space="preserve">Device 2b: </w:t>
            </w:r>
            <m:oMath>
              <m:d>
                <m:dPr>
                  <m:begChr m:val="["/>
                  <m:endChr m:val="]"/>
                  <m:ctrlPr>
                    <w:rPr>
                      <w:rFonts w:ascii="Cambria Math" w:eastAsia="等线" w:hAnsi="Cambria Math"/>
                      <w:i/>
                      <w:color w:val="000000" w:themeColor="text1"/>
                    </w:rPr>
                  </m:ctrlPr>
                </m:dPr>
                <m:e>
                  <m:r>
                    <w:rPr>
                      <w:rFonts w:ascii="Cambria Math" w:eastAsia="等线" w:hAnsi="Cambria Math"/>
                      <w:color w:val="000000" w:themeColor="text1"/>
                    </w:rPr>
                    <m:t>1M</m:t>
                  </m:r>
                </m:e>
              </m:d>
              <m:r>
                <w:rPr>
                  <w:rFonts w:ascii="Cambria Math" w:eastAsia="等线" w:hAnsi="Cambria Math"/>
                  <w:color w:val="000000" w:themeColor="text1"/>
                </w:rPr>
                <m:t>=</m:t>
              </m:r>
              <m:d>
                <m:dPr>
                  <m:begChr m:val="["/>
                  <m:endChr m:val="]"/>
                  <m:ctrlPr>
                    <w:rPr>
                      <w:rFonts w:ascii="Cambria Math" w:eastAsia="等线" w:hAnsi="Cambria Math"/>
                      <w:i/>
                      <w:color w:val="000000" w:themeColor="text1"/>
                    </w:rPr>
                  </m:ctrlPr>
                </m:dPr>
                <m:e>
                  <m:r>
                    <w:rPr>
                      <w:rFonts w:ascii="Cambria Math" w:eastAsia="等线" w:hAnsi="Cambria Math"/>
                      <w:color w:val="000000" w:themeColor="text1"/>
                    </w:rPr>
                    <m:t>1E</m:t>
                  </m:r>
                </m:e>
              </m:d>
              <m:r>
                <w:rPr>
                  <w:rFonts w:ascii="Cambria Math" w:eastAsia="等线" w:hAnsi="Cambria Math"/>
                  <w:color w:val="000000" w:themeColor="text1"/>
                </w:rPr>
                <m:t>+</m:t>
              </m:r>
              <m:d>
                <m:dPr>
                  <m:begChr m:val="["/>
                  <m:endChr m:val="]"/>
                  <m:ctrlPr>
                    <w:rPr>
                      <w:rFonts w:ascii="Cambria Math" w:eastAsia="等线" w:hAnsi="Cambria Math"/>
                      <w:i/>
                      <w:color w:val="000000" w:themeColor="text1"/>
                    </w:rPr>
                  </m:ctrlPr>
                </m:dPr>
                <m:e>
                  <m:r>
                    <w:rPr>
                      <w:rFonts w:ascii="Cambria Math" w:eastAsia="等线" w:hAnsi="Cambria Math"/>
                      <w:color w:val="000000" w:themeColor="text1"/>
                    </w:rPr>
                    <m:t>1G</m:t>
                  </m:r>
                </m:e>
              </m:d>
              <m:r>
                <w:rPr>
                  <w:rFonts w:ascii="Cambria Math" w:eastAsia="等线" w:hAnsi="Cambria Math"/>
                  <w:color w:val="000000" w:themeColor="text1"/>
                </w:rPr>
                <m:t>-</m:t>
              </m:r>
              <m:d>
                <m:dPr>
                  <m:begChr m:val="["/>
                  <m:endChr m:val="]"/>
                  <m:ctrlPr>
                    <w:rPr>
                      <w:rFonts w:ascii="Cambria Math" w:eastAsia="等线" w:hAnsi="Cambria Math"/>
                      <w:i/>
                      <w:color w:val="000000" w:themeColor="text1"/>
                    </w:rPr>
                  </m:ctrlPr>
                </m:dPr>
                <m:e>
                  <m:r>
                    <w:rPr>
                      <w:rFonts w:ascii="Cambria Math" w:eastAsia="等线" w:hAnsi="Cambria Math"/>
                      <w:color w:val="000000" w:themeColor="text1"/>
                    </w:rPr>
                    <m:t>1J</m:t>
                  </m:r>
                </m:e>
              </m:d>
              <m:r>
                <w:rPr>
                  <w:rFonts w:ascii="Cambria Math" w:eastAsia="等线" w:hAnsi="Cambria Math"/>
                  <w:color w:val="000000" w:themeColor="text1"/>
                </w:rPr>
                <m:t>+</m:t>
              </m:r>
              <m:d>
                <m:dPr>
                  <m:begChr m:val="["/>
                  <m:endChr m:val="]"/>
                  <m:ctrlPr>
                    <w:rPr>
                      <w:rFonts w:ascii="Cambria Math" w:eastAsia="等线" w:hAnsi="Cambria Math"/>
                      <w:i/>
                      <w:color w:val="000000" w:themeColor="text1"/>
                    </w:rPr>
                  </m:ctrlPr>
                </m:dPr>
                <m:e>
                  <m:r>
                    <w:rPr>
                      <w:rFonts w:ascii="Cambria Math" w:eastAsia="等线" w:hAnsi="Cambria Math"/>
                      <w:color w:val="000000" w:themeColor="text1"/>
                    </w:rPr>
                    <m:t>1L</m:t>
                  </m:r>
                </m:e>
              </m:d>
            </m:oMath>
          </w:p>
          <w:p w14:paraId="13ADFA62" w14:textId="77777777" w:rsidR="000B2DDD" w:rsidRPr="007E0FC9" w:rsidRDefault="000B2DDD" w:rsidP="00C50DAC">
            <w:pPr>
              <w:pStyle w:val="af"/>
              <w:numPr>
                <w:ilvl w:val="0"/>
                <w:numId w:val="42"/>
              </w:numPr>
              <w:ind w:firstLineChars="0"/>
              <w:rPr>
                <w:rFonts w:eastAsia="等线"/>
                <w:color w:val="000000" w:themeColor="text1"/>
              </w:rPr>
            </w:pPr>
            <w:r w:rsidRPr="007E0FC9">
              <w:rPr>
                <w:rFonts w:eastAsia="等线" w:hint="eastAsia"/>
                <w:color w:val="000000" w:themeColor="text1"/>
              </w:rPr>
              <w:t xml:space="preserve">2F: </w:t>
            </w:r>
            <m:oMath>
              <m:d>
                <m:dPr>
                  <m:begChr m:val="["/>
                  <m:endChr m:val="]"/>
                  <m:ctrlPr>
                    <w:rPr>
                      <w:rFonts w:ascii="Cambria Math" w:eastAsia="等线" w:hAnsi="Cambria Math"/>
                      <w:i/>
                      <w:color w:val="000000" w:themeColor="text1"/>
                    </w:rPr>
                  </m:ctrlPr>
                </m:dPr>
                <m:e>
                  <m:r>
                    <w:rPr>
                      <w:rFonts w:ascii="Cambria Math" w:eastAsia="等线" w:hAnsi="Cambria Math"/>
                      <w:color w:val="000000" w:themeColor="text1"/>
                    </w:rPr>
                    <m:t>2F</m:t>
                  </m:r>
                </m:e>
              </m:d>
              <m:r>
                <w:rPr>
                  <w:rFonts w:ascii="Cambria Math" w:eastAsia="等线" w:hAnsi="Cambria Math"/>
                  <w:color w:val="000000" w:themeColor="text1"/>
                </w:rPr>
                <m:t>=</m:t>
              </m:r>
              <m:d>
                <m:dPr>
                  <m:begChr m:val="["/>
                  <m:endChr m:val="]"/>
                  <m:ctrlPr>
                    <w:rPr>
                      <w:rFonts w:ascii="Cambria Math" w:eastAsia="等线" w:hAnsi="Cambria Math"/>
                      <w:i/>
                      <w:color w:val="000000" w:themeColor="text1"/>
                    </w:rPr>
                  </m:ctrlPr>
                </m:dPr>
                <m:e>
                  <m:r>
                    <w:rPr>
                      <w:rFonts w:ascii="Cambria Math" w:eastAsia="等线" w:hAnsi="Cambria Math"/>
                      <w:color w:val="000000" w:themeColor="text1"/>
                    </w:rPr>
                    <m:t>2E</m:t>
                  </m:r>
                </m:e>
              </m:d>
              <m:r>
                <w:rPr>
                  <w:rFonts w:ascii="Cambria Math" w:eastAsia="等线" w:hAnsi="Cambria Math"/>
                  <w:color w:val="000000" w:themeColor="text1"/>
                </w:rPr>
                <m:t>+</m:t>
              </m:r>
              <m:d>
                <m:dPr>
                  <m:begChr m:val="["/>
                  <m:endChr m:val="]"/>
                  <m:ctrlPr>
                    <w:rPr>
                      <w:rFonts w:ascii="Cambria Math" w:eastAsia="等线" w:hAnsi="Cambria Math"/>
                      <w:i/>
                      <w:color w:val="000000" w:themeColor="text1"/>
                    </w:rPr>
                  </m:ctrlPr>
                </m:dPr>
                <m:e>
                  <m:r>
                    <w:rPr>
                      <w:rFonts w:ascii="Cambria Math" w:eastAsia="等线" w:hAnsi="Cambria Math"/>
                      <w:color w:val="000000" w:themeColor="text1"/>
                    </w:rPr>
                    <m:t>2D</m:t>
                  </m:r>
                </m:e>
              </m:d>
              <m:r>
                <w:rPr>
                  <w:rFonts w:ascii="Cambria Math" w:eastAsia="等线" w:hAnsi="Cambria Math"/>
                  <w:color w:val="000000" w:themeColor="text1"/>
                </w:rPr>
                <m:t>+lin2dB</m:t>
              </m:r>
              <m:d>
                <m:dPr>
                  <m:ctrlPr>
                    <w:rPr>
                      <w:rFonts w:ascii="Cambria Math" w:eastAsia="等线" w:hAnsi="Cambria Math"/>
                      <w:i/>
                      <w:color w:val="000000" w:themeColor="text1"/>
                    </w:rPr>
                  </m:ctrlPr>
                </m:dPr>
                <m:e>
                  <m:d>
                    <m:dPr>
                      <m:begChr m:val="["/>
                      <m:endChr m:val="]"/>
                      <m:ctrlPr>
                        <w:rPr>
                          <w:rFonts w:ascii="Cambria Math" w:eastAsia="等线" w:hAnsi="Cambria Math"/>
                          <w:i/>
                          <w:color w:val="000000" w:themeColor="text1"/>
                        </w:rPr>
                      </m:ctrlPr>
                    </m:dPr>
                    <m:e>
                      <m:r>
                        <w:rPr>
                          <w:rFonts w:ascii="Cambria Math" w:eastAsia="等线" w:hAnsi="Cambria Math"/>
                          <w:color w:val="000000" w:themeColor="text1"/>
                        </w:rPr>
                        <m:t>2B</m:t>
                      </m:r>
                    </m:e>
                  </m:d>
                </m:e>
              </m:d>
            </m:oMath>
          </w:p>
          <w:p w14:paraId="146B36E1" w14:textId="77777777" w:rsidR="000B2DDD" w:rsidRPr="007E0FC9" w:rsidRDefault="000B2DDD" w:rsidP="00C50DAC">
            <w:pPr>
              <w:pStyle w:val="af"/>
              <w:numPr>
                <w:ilvl w:val="0"/>
                <w:numId w:val="42"/>
              </w:numPr>
              <w:ind w:firstLineChars="0"/>
              <w:rPr>
                <w:rFonts w:eastAsia="等线"/>
                <w:color w:val="000000" w:themeColor="text1"/>
              </w:rPr>
            </w:pPr>
            <w:r w:rsidRPr="007E0FC9">
              <w:rPr>
                <w:rFonts w:eastAsia="等线"/>
                <w:color w:val="000000" w:themeColor="text1"/>
              </w:rPr>
              <w:t xml:space="preserve">For device 1, device 2a [2L] = [2G] + </w:t>
            </w:r>
            <w:r w:rsidRPr="007E0FC9">
              <w:rPr>
                <w:rFonts w:eastAsia="等线"/>
                <w:i/>
                <w:iCs/>
                <w:color w:val="000000" w:themeColor="text1"/>
              </w:rPr>
              <w:t>dB2lin</w:t>
            </w:r>
            <w:r w:rsidRPr="007E0FC9">
              <w:rPr>
                <w:rFonts w:eastAsia="等线"/>
                <w:color w:val="000000" w:themeColor="text1"/>
              </w:rPr>
              <w:t>(</w:t>
            </w:r>
            <m:oMath>
              <m:r>
                <w:rPr>
                  <w:rFonts w:ascii="Cambria Math" w:eastAsia="等线" w:hAnsi="Cambria Math"/>
                  <w:color w:val="000000" w:themeColor="text1"/>
                </w:rPr>
                <m:t>lin2dB</m:t>
              </m:r>
            </m:oMath>
            <w:r w:rsidRPr="007E0FC9">
              <w:rPr>
                <w:rFonts w:eastAsia="等线"/>
                <w:color w:val="000000" w:themeColor="text1"/>
              </w:rPr>
              <w:t>([2F]) + [2K1]))</w:t>
            </w:r>
          </w:p>
          <w:p w14:paraId="70250ED5" w14:textId="77777777" w:rsidR="000B2DDD" w:rsidRPr="007E0FC9" w:rsidRDefault="000B2DDD" w:rsidP="00C50DAC">
            <w:pPr>
              <w:pStyle w:val="af"/>
              <w:numPr>
                <w:ilvl w:val="0"/>
                <w:numId w:val="42"/>
              </w:numPr>
              <w:ind w:firstLineChars="0"/>
              <w:rPr>
                <w:rFonts w:eastAsia="等线"/>
                <w:color w:val="000000" w:themeColor="text1"/>
              </w:rPr>
            </w:pPr>
            <w:r w:rsidRPr="007E0FC9">
              <w:rPr>
                <w:rFonts w:eastAsia="等线"/>
                <w:color w:val="000000" w:themeColor="text1"/>
              </w:rPr>
              <w:t xml:space="preserve">For device 2b </w:t>
            </w:r>
            <w:r w:rsidRPr="007E0FC9">
              <w:rPr>
                <w:rFonts w:eastAsia="等线" w:hint="eastAsia"/>
                <w:color w:val="000000" w:themeColor="text1"/>
              </w:rPr>
              <w:t>[2</w:t>
            </w:r>
            <w:r w:rsidRPr="007E0FC9">
              <w:rPr>
                <w:rFonts w:eastAsia="等线"/>
                <w:i/>
                <w:iCs/>
                <w:color w:val="000000" w:themeColor="text1"/>
              </w:rPr>
              <w:t>L</w:t>
            </w:r>
            <w:r w:rsidRPr="007E0FC9">
              <w:rPr>
                <w:rFonts w:eastAsia="等线" w:hint="eastAsia"/>
                <w:color w:val="000000" w:themeColor="text1"/>
              </w:rPr>
              <w:t xml:space="preserve">] </w:t>
            </w:r>
            <w:r w:rsidRPr="007E0FC9">
              <w:rPr>
                <w:rFonts w:eastAsia="等线"/>
                <w:color w:val="000000" w:themeColor="text1"/>
              </w:rPr>
              <w:t>= [</w:t>
            </w:r>
            <w:r w:rsidRPr="007E0FC9">
              <w:rPr>
                <w:rFonts w:eastAsia="等线" w:hint="eastAsia"/>
                <w:color w:val="000000" w:themeColor="text1"/>
              </w:rPr>
              <w:t>2</w:t>
            </w:r>
            <w:r w:rsidRPr="007E0FC9">
              <w:rPr>
                <w:rFonts w:eastAsia="等线"/>
                <w:i/>
                <w:iCs/>
                <w:color w:val="000000" w:themeColor="text1"/>
              </w:rPr>
              <w:t>G</w:t>
            </w:r>
            <w:r w:rsidRPr="007E0FC9">
              <w:rPr>
                <w:rFonts w:eastAsia="等线" w:hint="eastAsia"/>
                <w:color w:val="000000" w:themeColor="text1"/>
              </w:rPr>
              <w:t>]</w:t>
            </w:r>
            <w:r w:rsidRPr="007E0FC9">
              <w:rPr>
                <w:rFonts w:eastAsia="等线"/>
                <w:color w:val="000000" w:themeColor="text1"/>
              </w:rPr>
              <w:t xml:space="preserve"> + [2</w:t>
            </w:r>
            <w:r w:rsidRPr="007E0FC9">
              <w:rPr>
                <w:rFonts w:eastAsia="等线"/>
                <w:i/>
                <w:iCs/>
                <w:color w:val="000000" w:themeColor="text1"/>
              </w:rPr>
              <w:t>F</w:t>
            </w:r>
            <w:r w:rsidRPr="007E0FC9">
              <w:rPr>
                <w:rFonts w:eastAsia="等线"/>
                <w:color w:val="000000" w:themeColor="text1"/>
              </w:rPr>
              <w:t>]</w:t>
            </w:r>
          </w:p>
          <w:p w14:paraId="58B6EAF4" w14:textId="77777777" w:rsidR="000B2DDD" w:rsidRPr="007E0FC9" w:rsidRDefault="00000000" w:rsidP="00C50DAC">
            <w:pPr>
              <w:pStyle w:val="af"/>
              <w:numPr>
                <w:ilvl w:val="0"/>
                <w:numId w:val="42"/>
              </w:numPr>
              <w:ind w:firstLineChars="0"/>
              <w:rPr>
                <w:rFonts w:eastAsia="等线"/>
                <w:color w:val="000000" w:themeColor="text1"/>
                <w:lang w:val="de-DE"/>
              </w:rPr>
            </w:pPr>
            <m:oMath>
              <m:d>
                <m:dPr>
                  <m:begChr m:val="["/>
                  <m:endChr m:val="]"/>
                  <m:ctrlPr>
                    <w:rPr>
                      <w:rFonts w:ascii="Cambria Math" w:eastAsia="等线" w:hAnsi="Cambria Math"/>
                      <w:i/>
                      <w:color w:val="000000" w:themeColor="text1"/>
                    </w:rPr>
                  </m:ctrlPr>
                </m:dPr>
                <m:e>
                  <m:r>
                    <w:rPr>
                      <w:rFonts w:ascii="Cambria Math" w:eastAsia="等线" w:hAnsi="Cambria Math"/>
                      <w:color w:val="000000" w:themeColor="text1"/>
                    </w:rPr>
                    <m:t>4A</m:t>
                  </m:r>
                </m:e>
              </m:d>
              <m:r>
                <w:rPr>
                  <w:rFonts w:ascii="Cambria Math" w:eastAsia="等线" w:hAnsi="Cambria Math"/>
                  <w:color w:val="000000" w:themeColor="text1"/>
                </w:rPr>
                <m:t>=</m:t>
              </m:r>
              <m:d>
                <m:dPr>
                  <m:begChr m:val="["/>
                  <m:endChr m:val="]"/>
                  <m:ctrlPr>
                    <w:rPr>
                      <w:rFonts w:ascii="Cambria Math" w:eastAsia="等线" w:hAnsi="Cambria Math"/>
                      <w:i/>
                      <w:color w:val="000000" w:themeColor="text1"/>
                    </w:rPr>
                  </m:ctrlPr>
                </m:dPr>
                <m:e>
                  <m:r>
                    <w:rPr>
                      <w:rFonts w:ascii="Cambria Math" w:eastAsia="等线" w:hAnsi="Cambria Math"/>
                      <w:color w:val="000000" w:themeColor="text1"/>
                    </w:rPr>
                    <m:t>1M</m:t>
                  </m:r>
                </m:e>
              </m:d>
              <m:r>
                <w:rPr>
                  <w:rFonts w:ascii="Cambria Math" w:eastAsia="等线" w:hAnsi="Cambria Math"/>
                  <w:color w:val="000000" w:themeColor="text1"/>
                </w:rPr>
                <m:t>+</m:t>
              </m:r>
              <m:d>
                <m:dPr>
                  <m:begChr m:val="["/>
                  <m:endChr m:val="]"/>
                  <m:ctrlPr>
                    <w:rPr>
                      <w:rFonts w:ascii="Cambria Math" w:eastAsia="等线" w:hAnsi="Cambria Math"/>
                      <w:i/>
                      <w:color w:val="000000" w:themeColor="text1"/>
                    </w:rPr>
                  </m:ctrlPr>
                </m:dPr>
                <m:e>
                  <m:r>
                    <w:rPr>
                      <w:rFonts w:ascii="Cambria Math" w:eastAsia="等线" w:hAnsi="Cambria Math"/>
                      <w:color w:val="000000" w:themeColor="text1"/>
                    </w:rPr>
                    <m:t>2C</m:t>
                  </m:r>
                </m:e>
              </m:d>
              <m:r>
                <w:rPr>
                  <w:rFonts w:ascii="Cambria Math" w:eastAsia="等线" w:hAnsi="Cambria Math"/>
                  <w:color w:val="000000" w:themeColor="text1"/>
                </w:rPr>
                <m:t>-</m:t>
              </m:r>
              <m:d>
                <m:dPr>
                  <m:begChr m:val="["/>
                  <m:endChr m:val="]"/>
                  <m:ctrlPr>
                    <w:rPr>
                      <w:rFonts w:ascii="Cambria Math" w:eastAsia="等线" w:hAnsi="Cambria Math"/>
                      <w:i/>
                      <w:color w:val="000000" w:themeColor="text1"/>
                    </w:rPr>
                  </m:ctrlPr>
                </m:dPr>
                <m:e>
                  <m:r>
                    <w:rPr>
                      <w:rFonts w:ascii="Cambria Math" w:eastAsia="等线" w:hAnsi="Cambria Math"/>
                      <w:color w:val="000000" w:themeColor="text1"/>
                    </w:rPr>
                    <m:t>2L</m:t>
                  </m:r>
                </m:e>
              </m:d>
              <m:r>
                <w:rPr>
                  <w:rFonts w:ascii="Cambria Math" w:eastAsia="等线" w:hAnsi="Cambria Math"/>
                  <w:color w:val="000000" w:themeColor="text1"/>
                </w:rPr>
                <m:t>-</m:t>
              </m:r>
              <m:d>
                <m:dPr>
                  <m:begChr m:val="["/>
                  <m:endChr m:val="]"/>
                  <m:ctrlPr>
                    <w:rPr>
                      <w:rFonts w:ascii="Cambria Math" w:eastAsia="等线" w:hAnsi="Cambria Math"/>
                      <w:i/>
                      <w:color w:val="000000" w:themeColor="text1"/>
                    </w:rPr>
                  </m:ctrlPr>
                </m:dPr>
                <m:e>
                  <m:r>
                    <w:rPr>
                      <w:rFonts w:ascii="Cambria Math" w:eastAsia="等线" w:hAnsi="Cambria Math"/>
                      <w:color w:val="000000" w:themeColor="text1"/>
                    </w:rPr>
                    <m:t>3A</m:t>
                  </m:r>
                </m:e>
              </m:d>
              <m:r>
                <w:rPr>
                  <w:rFonts w:ascii="Cambria Math" w:eastAsia="等线" w:hAnsi="Cambria Math"/>
                  <w:color w:val="000000" w:themeColor="text1"/>
                </w:rPr>
                <m:t>-</m:t>
              </m:r>
              <m:d>
                <m:dPr>
                  <m:begChr m:val="["/>
                  <m:endChr m:val="]"/>
                  <m:ctrlPr>
                    <w:rPr>
                      <w:rFonts w:ascii="Cambria Math" w:eastAsia="等线" w:hAnsi="Cambria Math"/>
                      <w:i/>
                      <w:color w:val="000000" w:themeColor="text1"/>
                    </w:rPr>
                  </m:ctrlPr>
                </m:dPr>
                <m:e>
                  <m:r>
                    <w:rPr>
                      <w:rFonts w:ascii="Cambria Math" w:eastAsia="等线" w:hAnsi="Cambria Math"/>
                      <w:color w:val="000000" w:themeColor="text1"/>
                    </w:rPr>
                    <m:t>3B</m:t>
                  </m:r>
                </m:e>
              </m:d>
              <m:r>
                <w:rPr>
                  <w:rFonts w:ascii="Cambria Math" w:eastAsia="等线" w:hAnsi="Cambria Math"/>
                  <w:color w:val="000000" w:themeColor="text1"/>
                </w:rPr>
                <m:t>+</m:t>
              </m:r>
              <m:d>
                <m:dPr>
                  <m:begChr m:val="["/>
                  <m:endChr m:val="]"/>
                  <m:ctrlPr>
                    <w:rPr>
                      <w:rFonts w:ascii="Cambria Math" w:eastAsia="等线" w:hAnsi="Cambria Math"/>
                      <w:i/>
                      <w:color w:val="000000" w:themeColor="text1"/>
                    </w:rPr>
                  </m:ctrlPr>
                </m:dPr>
                <m:e>
                  <m:r>
                    <w:rPr>
                      <w:rFonts w:ascii="Cambria Math" w:eastAsia="等线" w:hAnsi="Cambria Math"/>
                      <w:color w:val="000000" w:themeColor="text1"/>
                    </w:rPr>
                    <m:t>3C</m:t>
                  </m:r>
                </m:e>
              </m:d>
              <m:r>
                <w:rPr>
                  <w:rFonts w:ascii="Cambria Math" w:eastAsia="等线" w:hAnsi="Cambria Math"/>
                  <w:color w:val="000000" w:themeColor="text1"/>
                </w:rPr>
                <m:t>+[3D]</m:t>
              </m:r>
            </m:oMath>
          </w:p>
          <w:p w14:paraId="7C6069EE" w14:textId="77777777" w:rsidR="000B2DDD" w:rsidRDefault="000B2DDD" w:rsidP="00C50DAC">
            <w:pPr>
              <w:rPr>
                <w:rFonts w:eastAsiaTheme="minorEastAsia"/>
              </w:rPr>
            </w:pPr>
          </w:p>
        </w:tc>
      </w:tr>
      <w:tr w:rsidR="000B2DDD" w14:paraId="2B4FD40F" w14:textId="77777777" w:rsidTr="00C50DAC">
        <w:tc>
          <w:tcPr>
            <w:tcW w:w="729" w:type="dxa"/>
          </w:tcPr>
          <w:p w14:paraId="5F0B782A" w14:textId="77777777" w:rsidR="000B2DDD" w:rsidRDefault="000B2DDD" w:rsidP="00C50DAC">
            <w:pPr>
              <w:rPr>
                <w:rFonts w:eastAsiaTheme="minorEastAsia"/>
              </w:rPr>
            </w:pPr>
            <w:r w:rsidRPr="00D3584A">
              <w:rPr>
                <w:rFonts w:eastAsiaTheme="minorEastAsia" w:hint="eastAsia"/>
              </w:rPr>
              <w:t>Lenovo</w:t>
            </w:r>
          </w:p>
        </w:tc>
        <w:tc>
          <w:tcPr>
            <w:tcW w:w="8902" w:type="dxa"/>
          </w:tcPr>
          <w:p w14:paraId="560DCB1B" w14:textId="77777777" w:rsidR="000B2DDD" w:rsidRPr="00AD33CB" w:rsidRDefault="000B2DDD" w:rsidP="00C50DAC">
            <w:pPr>
              <w:jc w:val="both"/>
              <w:rPr>
                <w:b/>
                <w:bCs/>
                <w:i/>
                <w:iCs/>
              </w:rPr>
            </w:pPr>
            <w:r w:rsidRPr="00AD33CB">
              <w:rPr>
                <w:b/>
                <w:bCs/>
                <w:i/>
                <w:iCs/>
              </w:rPr>
              <w:t xml:space="preserve">Proposal </w:t>
            </w:r>
            <w:r>
              <w:rPr>
                <w:b/>
                <w:bCs/>
                <w:i/>
                <w:iCs/>
              </w:rPr>
              <w:t>19</w:t>
            </w:r>
            <w:r w:rsidRPr="00AD33CB">
              <w:rPr>
                <w:b/>
                <w:bCs/>
                <w:i/>
                <w:iCs/>
              </w:rPr>
              <w:t xml:space="preserve">: </w:t>
            </w:r>
            <w:r>
              <w:rPr>
                <w:b/>
                <w:bCs/>
                <w:i/>
                <w:iCs/>
              </w:rPr>
              <w:t>C</w:t>
            </w:r>
            <w:r w:rsidRPr="00AD33CB">
              <w:rPr>
                <w:b/>
                <w:bCs/>
                <w:i/>
                <w:iCs/>
              </w:rPr>
              <w:t xml:space="preserve">onsider </w:t>
            </w:r>
            <w:r>
              <w:rPr>
                <w:b/>
                <w:bCs/>
                <w:i/>
                <w:iCs/>
              </w:rPr>
              <w:t xml:space="preserve">an </w:t>
            </w:r>
            <w:r w:rsidRPr="00AD33CB">
              <w:rPr>
                <w:b/>
                <w:bCs/>
                <w:i/>
                <w:iCs/>
              </w:rPr>
              <w:t xml:space="preserve">emitter to device distance </w:t>
            </w:r>
            <w:r>
              <w:rPr>
                <w:b/>
                <w:bCs/>
                <w:i/>
                <w:iCs/>
              </w:rPr>
              <w:t>of</w:t>
            </w:r>
            <w:r w:rsidRPr="00AD33CB">
              <w:rPr>
                <w:b/>
                <w:bCs/>
                <w:i/>
                <w:iCs/>
              </w:rPr>
              <w:t xml:space="preserve"> </w:t>
            </w:r>
            <w:r>
              <w:rPr>
                <w:b/>
                <w:bCs/>
                <w:i/>
                <w:iCs/>
              </w:rPr>
              <w:t>&gt;</w:t>
            </w:r>
            <w:r w:rsidRPr="00AD33CB">
              <w:rPr>
                <w:b/>
                <w:bCs/>
                <w:i/>
                <w:iCs/>
              </w:rPr>
              <w:t>5m</w:t>
            </w:r>
            <w:r>
              <w:rPr>
                <w:b/>
                <w:bCs/>
                <w:i/>
                <w:iCs/>
              </w:rPr>
              <w:t xml:space="preserve"> for</w:t>
            </w:r>
            <w:r w:rsidRPr="00AD33CB">
              <w:rPr>
                <w:b/>
                <w:bCs/>
                <w:i/>
                <w:iCs/>
              </w:rPr>
              <w:t xml:space="preserve"> coverage </w:t>
            </w:r>
            <w:r>
              <w:rPr>
                <w:b/>
                <w:bCs/>
                <w:i/>
                <w:iCs/>
              </w:rPr>
              <w:t>evaluation</w:t>
            </w:r>
            <w:r w:rsidRPr="00AD33CB">
              <w:rPr>
                <w:b/>
                <w:bCs/>
                <w:i/>
                <w:iCs/>
              </w:rPr>
              <w:t xml:space="preserve"> </w:t>
            </w:r>
            <w:r>
              <w:rPr>
                <w:b/>
                <w:bCs/>
                <w:i/>
                <w:iCs/>
              </w:rPr>
              <w:t>of</w:t>
            </w:r>
            <w:r w:rsidRPr="00AD33CB">
              <w:rPr>
                <w:b/>
                <w:bCs/>
                <w:i/>
                <w:iCs/>
              </w:rPr>
              <w:t xml:space="preserve"> Ambient IoT device</w:t>
            </w:r>
            <w:r>
              <w:rPr>
                <w:b/>
                <w:bCs/>
                <w:i/>
                <w:iCs/>
              </w:rPr>
              <w:t xml:space="preserve"> type 1, &gt;10m for device type 2a</w:t>
            </w:r>
            <w:r w:rsidRPr="00AD33CB">
              <w:rPr>
                <w:b/>
                <w:bCs/>
                <w:i/>
                <w:iCs/>
              </w:rPr>
              <w:t xml:space="preserve"> </w:t>
            </w:r>
          </w:p>
          <w:p w14:paraId="6A35C191" w14:textId="77777777" w:rsidR="000B2DDD" w:rsidRPr="00807946" w:rsidRDefault="000B2DDD" w:rsidP="00C50DAC">
            <w:pPr>
              <w:rPr>
                <w:rFonts w:eastAsiaTheme="minorEastAsia"/>
              </w:rPr>
            </w:pPr>
          </w:p>
        </w:tc>
      </w:tr>
      <w:tr w:rsidR="000B2DDD" w14:paraId="3F96BCBD" w14:textId="77777777" w:rsidTr="00C50DAC">
        <w:tc>
          <w:tcPr>
            <w:tcW w:w="729" w:type="dxa"/>
          </w:tcPr>
          <w:p w14:paraId="30870B02" w14:textId="77777777" w:rsidR="000B2DDD" w:rsidRPr="00D3584A" w:rsidRDefault="000B2DDD" w:rsidP="00C50DAC">
            <w:pPr>
              <w:rPr>
                <w:rFonts w:eastAsiaTheme="minorEastAsia"/>
              </w:rPr>
            </w:pPr>
            <w:r>
              <w:rPr>
                <w:rFonts w:eastAsiaTheme="minorEastAsia" w:hint="eastAsia"/>
              </w:rPr>
              <w:t>MediaTek</w:t>
            </w:r>
          </w:p>
        </w:tc>
        <w:tc>
          <w:tcPr>
            <w:tcW w:w="8902" w:type="dxa"/>
          </w:tcPr>
          <w:p w14:paraId="47BE111C" w14:textId="77777777" w:rsidR="000B2DDD" w:rsidRPr="00DB54E5" w:rsidRDefault="000B2DDD" w:rsidP="00C50DAC">
            <w:pPr>
              <w:ind w:firstLine="402"/>
              <w:jc w:val="center"/>
              <w:rPr>
                <w:b/>
                <w:bCs/>
                <w:szCs w:val="16"/>
              </w:rPr>
            </w:pPr>
            <w:r w:rsidRPr="00DB54E5">
              <w:rPr>
                <w:rFonts w:hint="eastAsia"/>
                <w:b/>
                <w:bCs/>
                <w:szCs w:val="16"/>
              </w:rPr>
              <w:t>T</w:t>
            </w:r>
            <w:r w:rsidRPr="00DB54E5">
              <w:rPr>
                <w:b/>
                <w:bCs/>
                <w:szCs w:val="16"/>
              </w:rPr>
              <w:t xml:space="preserve">able </w:t>
            </w:r>
            <w:r>
              <w:rPr>
                <w:b/>
                <w:bCs/>
                <w:szCs w:val="16"/>
              </w:rPr>
              <w:t>3</w:t>
            </w:r>
            <w:r w:rsidRPr="00DB54E5">
              <w:rPr>
                <w:b/>
                <w:bCs/>
                <w:szCs w:val="16"/>
              </w:rPr>
              <w:t>. View on the FFS and highlighted part in the link budget template agreed in RAN1 #116b [4]</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8"/>
              <w:gridCol w:w="8047"/>
              <w:gridCol w:w="1798"/>
              <w:gridCol w:w="1798"/>
              <w:gridCol w:w="1232"/>
            </w:tblGrid>
            <w:tr w:rsidR="000B2DDD" w:rsidRPr="0017005D" w14:paraId="7B1E993C" w14:textId="77777777" w:rsidTr="00C50DAC">
              <w:trPr>
                <w:trHeight w:val="64"/>
              </w:trPr>
              <w:tc>
                <w:tcPr>
                  <w:tcW w:w="367" w:type="pct"/>
                  <w:tcBorders>
                    <w:top w:val="single" w:sz="4" w:space="0" w:color="auto"/>
                    <w:left w:val="single" w:sz="4" w:space="0" w:color="auto"/>
                    <w:bottom w:val="single" w:sz="4" w:space="0" w:color="auto"/>
                    <w:right w:val="single" w:sz="4" w:space="0" w:color="auto"/>
                  </w:tcBorders>
                  <w:vAlign w:val="center"/>
                  <w:hideMark/>
                </w:tcPr>
                <w:p w14:paraId="61A340A7" w14:textId="77777777" w:rsidR="000B2DDD" w:rsidRPr="0017005D" w:rsidRDefault="000B2DDD" w:rsidP="00C50DAC">
                  <w:pPr>
                    <w:snapToGrid w:val="0"/>
                    <w:jc w:val="center"/>
                    <w:rPr>
                      <w:rFonts w:eastAsia="等线"/>
                      <w:b/>
                      <w:bCs/>
                      <w:lang w:bidi="ar"/>
                    </w:rPr>
                  </w:pPr>
                  <w:r w:rsidRPr="0017005D">
                    <w:rPr>
                      <w:rFonts w:eastAsia="等线"/>
                      <w:b/>
                      <w:bCs/>
                      <w:lang w:bidi="ar"/>
                    </w:rPr>
                    <w:t>No.</w:t>
                  </w:r>
                </w:p>
              </w:tc>
              <w:tc>
                <w:tcPr>
                  <w:tcW w:w="735" w:type="pct"/>
                  <w:tcBorders>
                    <w:top w:val="single" w:sz="4" w:space="0" w:color="auto"/>
                    <w:left w:val="single" w:sz="4" w:space="0" w:color="auto"/>
                    <w:bottom w:val="single" w:sz="4" w:space="0" w:color="auto"/>
                    <w:right w:val="single" w:sz="4" w:space="0" w:color="auto"/>
                  </w:tcBorders>
                  <w:noWrap/>
                  <w:vAlign w:val="center"/>
                  <w:hideMark/>
                </w:tcPr>
                <w:p w14:paraId="4EF42C92" w14:textId="77777777" w:rsidR="000B2DDD" w:rsidRPr="0017005D" w:rsidRDefault="000B2DDD" w:rsidP="00C50DAC">
                  <w:pPr>
                    <w:snapToGrid w:val="0"/>
                    <w:jc w:val="center"/>
                    <w:rPr>
                      <w:rFonts w:eastAsia="等线"/>
                      <w:b/>
                      <w:bCs/>
                      <w:lang w:bidi="ar"/>
                    </w:rPr>
                  </w:pPr>
                  <w:r w:rsidRPr="0017005D">
                    <w:rPr>
                      <w:rFonts w:eastAsia="等线"/>
                      <w:b/>
                      <w:bCs/>
                      <w:lang w:bidi="ar"/>
                    </w:rPr>
                    <w:t>Item</w:t>
                  </w:r>
                </w:p>
              </w:tc>
              <w:tc>
                <w:tcPr>
                  <w:tcW w:w="1251" w:type="pct"/>
                  <w:tcBorders>
                    <w:top w:val="single" w:sz="4" w:space="0" w:color="auto"/>
                    <w:left w:val="single" w:sz="4" w:space="0" w:color="auto"/>
                    <w:bottom w:val="single" w:sz="4" w:space="0" w:color="auto"/>
                    <w:right w:val="single" w:sz="4" w:space="0" w:color="auto"/>
                  </w:tcBorders>
                  <w:noWrap/>
                  <w:vAlign w:val="center"/>
                  <w:hideMark/>
                </w:tcPr>
                <w:p w14:paraId="085EB815" w14:textId="77777777" w:rsidR="000B2DDD" w:rsidRPr="0017005D" w:rsidRDefault="000B2DDD" w:rsidP="00C50DAC">
                  <w:pPr>
                    <w:snapToGrid w:val="0"/>
                    <w:jc w:val="center"/>
                    <w:rPr>
                      <w:rFonts w:eastAsia="等线"/>
                      <w:b/>
                      <w:bCs/>
                      <w:lang w:bidi="ar"/>
                    </w:rPr>
                  </w:pPr>
                  <w:r w:rsidRPr="0017005D">
                    <w:rPr>
                      <w:rFonts w:eastAsia="等线"/>
                      <w:b/>
                      <w:bCs/>
                      <w:lang w:bidi="ar"/>
                    </w:rPr>
                    <w:t>Reader-to-Device</w:t>
                  </w:r>
                </w:p>
              </w:tc>
              <w:tc>
                <w:tcPr>
                  <w:tcW w:w="1694" w:type="pct"/>
                  <w:tcBorders>
                    <w:top w:val="single" w:sz="4" w:space="0" w:color="auto"/>
                    <w:left w:val="single" w:sz="4" w:space="0" w:color="auto"/>
                    <w:bottom w:val="single" w:sz="4" w:space="0" w:color="auto"/>
                    <w:right w:val="single" w:sz="4" w:space="0" w:color="auto"/>
                  </w:tcBorders>
                  <w:noWrap/>
                  <w:vAlign w:val="center"/>
                  <w:hideMark/>
                </w:tcPr>
                <w:p w14:paraId="34C8A558" w14:textId="77777777" w:rsidR="000B2DDD" w:rsidRPr="0017005D" w:rsidRDefault="000B2DDD" w:rsidP="00C50DAC">
                  <w:pPr>
                    <w:snapToGrid w:val="0"/>
                    <w:jc w:val="center"/>
                    <w:rPr>
                      <w:rFonts w:eastAsia="等线"/>
                      <w:b/>
                      <w:bCs/>
                      <w:lang w:bidi="ar"/>
                    </w:rPr>
                  </w:pPr>
                  <w:r w:rsidRPr="0017005D">
                    <w:rPr>
                      <w:rFonts w:eastAsia="等线"/>
                      <w:b/>
                      <w:bCs/>
                      <w:lang w:bidi="ar"/>
                    </w:rPr>
                    <w:t>Device-to-Reader</w:t>
                  </w:r>
                </w:p>
              </w:tc>
              <w:tc>
                <w:tcPr>
                  <w:tcW w:w="953" w:type="pct"/>
                  <w:tcBorders>
                    <w:top w:val="single" w:sz="4" w:space="0" w:color="auto"/>
                    <w:left w:val="single" w:sz="4" w:space="0" w:color="auto"/>
                    <w:bottom w:val="single" w:sz="4" w:space="0" w:color="auto"/>
                    <w:right w:val="single" w:sz="4" w:space="0" w:color="auto"/>
                  </w:tcBorders>
                </w:tcPr>
                <w:p w14:paraId="107BDECA" w14:textId="77777777" w:rsidR="000B2DDD" w:rsidRPr="009D6DE3" w:rsidRDefault="000B2DDD" w:rsidP="00C50DAC">
                  <w:pPr>
                    <w:snapToGrid w:val="0"/>
                    <w:jc w:val="center"/>
                    <w:rPr>
                      <w:rFonts w:eastAsia="等线"/>
                      <w:b/>
                      <w:bCs/>
                      <w:color w:val="0000FF"/>
                      <w:lang w:bidi="ar"/>
                    </w:rPr>
                  </w:pPr>
                  <w:r w:rsidRPr="009D6DE3">
                    <w:rPr>
                      <w:rFonts w:eastAsia="等线" w:hint="eastAsia"/>
                      <w:b/>
                      <w:bCs/>
                      <w:color w:val="0000FF"/>
                      <w:lang w:bidi="ar"/>
                    </w:rPr>
                    <w:t>M</w:t>
                  </w:r>
                  <w:r w:rsidRPr="009D6DE3">
                    <w:rPr>
                      <w:rFonts w:eastAsia="等线"/>
                      <w:b/>
                      <w:bCs/>
                      <w:color w:val="0000FF"/>
                      <w:lang w:bidi="ar"/>
                    </w:rPr>
                    <w:t>TK View</w:t>
                  </w:r>
                </w:p>
              </w:tc>
            </w:tr>
            <w:tr w:rsidR="000B2DDD" w:rsidRPr="0017005D" w14:paraId="71DD968F" w14:textId="77777777" w:rsidTr="00C50DAC">
              <w:trPr>
                <w:trHeight w:val="451"/>
              </w:trPr>
              <w:tc>
                <w:tcPr>
                  <w:tcW w:w="4047" w:type="pct"/>
                  <w:gridSpan w:val="4"/>
                  <w:tcBorders>
                    <w:top w:val="single" w:sz="4" w:space="0" w:color="auto"/>
                    <w:left w:val="single" w:sz="4" w:space="0" w:color="auto"/>
                    <w:bottom w:val="single" w:sz="4" w:space="0" w:color="auto"/>
                    <w:right w:val="single" w:sz="4" w:space="0" w:color="auto"/>
                  </w:tcBorders>
                  <w:vAlign w:val="center"/>
                  <w:hideMark/>
                </w:tcPr>
                <w:p w14:paraId="5FE9994B" w14:textId="77777777" w:rsidR="000B2DDD" w:rsidRPr="0017005D" w:rsidRDefault="000B2DDD" w:rsidP="00C50DAC">
                  <w:pPr>
                    <w:snapToGrid w:val="0"/>
                    <w:jc w:val="center"/>
                    <w:rPr>
                      <w:rFonts w:eastAsia="等线"/>
                      <w:b/>
                      <w:bCs/>
                    </w:rPr>
                  </w:pPr>
                  <w:r w:rsidRPr="0017005D">
                    <w:rPr>
                      <w:rFonts w:eastAsia="等线"/>
                      <w:b/>
                      <w:bCs/>
                      <w:lang w:bidi="ar"/>
                    </w:rPr>
                    <w:t>(0) System configuration</w:t>
                  </w:r>
                </w:p>
              </w:tc>
              <w:tc>
                <w:tcPr>
                  <w:tcW w:w="953" w:type="pct"/>
                  <w:tcBorders>
                    <w:top w:val="single" w:sz="4" w:space="0" w:color="auto"/>
                    <w:left w:val="single" w:sz="4" w:space="0" w:color="auto"/>
                    <w:bottom w:val="single" w:sz="4" w:space="0" w:color="auto"/>
                    <w:right w:val="single" w:sz="4" w:space="0" w:color="auto"/>
                  </w:tcBorders>
                </w:tcPr>
                <w:p w14:paraId="1FAAADE3" w14:textId="77777777" w:rsidR="000B2DDD" w:rsidRPr="009D6DE3" w:rsidRDefault="000B2DDD" w:rsidP="00C50DAC">
                  <w:pPr>
                    <w:snapToGrid w:val="0"/>
                    <w:jc w:val="center"/>
                    <w:rPr>
                      <w:rFonts w:eastAsia="等线"/>
                      <w:b/>
                      <w:bCs/>
                      <w:color w:val="0000FF"/>
                      <w:lang w:bidi="ar"/>
                    </w:rPr>
                  </w:pPr>
                </w:p>
              </w:tc>
            </w:tr>
            <w:tr w:rsidR="000B2DDD" w:rsidRPr="0017005D" w14:paraId="2DC636DB" w14:textId="77777777" w:rsidTr="00C50DAC">
              <w:trPr>
                <w:trHeight w:val="151"/>
              </w:trPr>
              <w:tc>
                <w:tcPr>
                  <w:tcW w:w="367" w:type="pct"/>
                  <w:tcBorders>
                    <w:top w:val="single" w:sz="4" w:space="0" w:color="auto"/>
                    <w:left w:val="single" w:sz="4" w:space="0" w:color="auto"/>
                    <w:bottom w:val="single" w:sz="4" w:space="0" w:color="auto"/>
                    <w:right w:val="single" w:sz="4" w:space="0" w:color="auto"/>
                  </w:tcBorders>
                  <w:vAlign w:val="center"/>
                  <w:hideMark/>
                </w:tcPr>
                <w:p w14:paraId="5CE5D586" w14:textId="77777777" w:rsidR="000B2DDD" w:rsidRPr="0017005D" w:rsidRDefault="000B2DDD" w:rsidP="00C50DAC">
                  <w:pPr>
                    <w:snapToGrid w:val="0"/>
                    <w:jc w:val="center"/>
                    <w:rPr>
                      <w:rFonts w:eastAsia="等线"/>
                      <w:lang w:bidi="ar"/>
                    </w:rPr>
                  </w:pPr>
                  <w:r w:rsidRPr="0017005D">
                    <w:rPr>
                      <w:rFonts w:eastAsia="等线"/>
                      <w:lang w:bidi="ar"/>
                    </w:rPr>
                    <w:t>[0A]</w:t>
                  </w:r>
                </w:p>
              </w:tc>
              <w:tc>
                <w:tcPr>
                  <w:tcW w:w="735" w:type="pct"/>
                  <w:tcBorders>
                    <w:top w:val="single" w:sz="4" w:space="0" w:color="auto"/>
                    <w:left w:val="single" w:sz="4" w:space="0" w:color="auto"/>
                    <w:bottom w:val="single" w:sz="4" w:space="0" w:color="auto"/>
                    <w:right w:val="single" w:sz="4" w:space="0" w:color="auto"/>
                  </w:tcBorders>
                  <w:noWrap/>
                  <w:vAlign w:val="center"/>
                  <w:hideMark/>
                </w:tcPr>
                <w:p w14:paraId="783D4CF8" w14:textId="77777777" w:rsidR="000B2DDD" w:rsidRPr="0017005D" w:rsidRDefault="000B2DDD" w:rsidP="00C50DAC">
                  <w:pPr>
                    <w:snapToGrid w:val="0"/>
                    <w:rPr>
                      <w:rFonts w:eastAsia="等线"/>
                      <w:lang w:bidi="ar"/>
                    </w:rPr>
                  </w:pPr>
                  <w:r w:rsidRPr="0017005D">
                    <w:rPr>
                      <w:rFonts w:eastAsia="等线"/>
                      <w:lang w:bidi="ar"/>
                    </w:rPr>
                    <w:t>Scenarios</w:t>
                  </w:r>
                </w:p>
              </w:tc>
              <w:tc>
                <w:tcPr>
                  <w:tcW w:w="1251" w:type="pct"/>
                  <w:tcBorders>
                    <w:top w:val="single" w:sz="4" w:space="0" w:color="auto"/>
                    <w:left w:val="single" w:sz="4" w:space="0" w:color="auto"/>
                    <w:bottom w:val="single" w:sz="4" w:space="0" w:color="auto"/>
                    <w:right w:val="single" w:sz="4" w:space="0" w:color="auto"/>
                  </w:tcBorders>
                  <w:vAlign w:val="center"/>
                  <w:hideMark/>
                </w:tcPr>
                <w:p w14:paraId="62BEB762" w14:textId="77777777" w:rsidR="000B2DDD" w:rsidRPr="0017005D" w:rsidRDefault="000B2DDD" w:rsidP="00C50DAC">
                  <w:pPr>
                    <w:widowControl w:val="0"/>
                    <w:rPr>
                      <w:rFonts w:eastAsia="等线"/>
                      <w:lang w:val="fr-FR"/>
                    </w:rPr>
                  </w:pPr>
                  <w:r w:rsidRPr="0017005D">
                    <w:rPr>
                      <w:rFonts w:eastAsia="等线"/>
                      <w:lang w:val="fr-FR"/>
                    </w:rPr>
                    <w:t>D1T1-A1/A2/B/C</w:t>
                  </w:r>
                </w:p>
                <w:p w14:paraId="498E1D04" w14:textId="77777777" w:rsidR="000B2DDD" w:rsidRPr="0017005D" w:rsidRDefault="000B2DDD" w:rsidP="00C50DAC">
                  <w:pPr>
                    <w:widowControl w:val="0"/>
                    <w:rPr>
                      <w:rFonts w:eastAsia="等线"/>
                      <w:lang w:val="fr-FR"/>
                    </w:rPr>
                  </w:pPr>
                  <w:r w:rsidRPr="0017005D">
                    <w:rPr>
                      <w:rFonts w:eastAsia="等线"/>
                      <w:lang w:val="fr-FR"/>
                    </w:rPr>
                    <w:t>D2T2-A1/A2/B/C</w:t>
                  </w:r>
                </w:p>
              </w:tc>
              <w:tc>
                <w:tcPr>
                  <w:tcW w:w="1694" w:type="pct"/>
                  <w:tcBorders>
                    <w:top w:val="single" w:sz="4" w:space="0" w:color="auto"/>
                    <w:left w:val="single" w:sz="4" w:space="0" w:color="auto"/>
                    <w:bottom w:val="single" w:sz="4" w:space="0" w:color="auto"/>
                    <w:right w:val="single" w:sz="4" w:space="0" w:color="auto"/>
                  </w:tcBorders>
                  <w:vAlign w:val="center"/>
                  <w:hideMark/>
                </w:tcPr>
                <w:p w14:paraId="6BFC0A4D" w14:textId="77777777" w:rsidR="000B2DDD" w:rsidRPr="0017005D" w:rsidRDefault="000B2DDD" w:rsidP="00C50DAC">
                  <w:pPr>
                    <w:widowControl w:val="0"/>
                    <w:rPr>
                      <w:rFonts w:eastAsia="等线"/>
                      <w:lang w:val="fr-FR"/>
                    </w:rPr>
                  </w:pPr>
                  <w:r w:rsidRPr="0017005D">
                    <w:rPr>
                      <w:rFonts w:eastAsia="等线"/>
                      <w:lang w:val="fr-FR"/>
                    </w:rPr>
                    <w:t>D1T1-A1/A2/B/C</w:t>
                  </w:r>
                </w:p>
                <w:p w14:paraId="3F2422BC" w14:textId="77777777" w:rsidR="000B2DDD" w:rsidRPr="0017005D" w:rsidRDefault="000B2DDD" w:rsidP="00C50DAC">
                  <w:pPr>
                    <w:widowControl w:val="0"/>
                    <w:rPr>
                      <w:rFonts w:eastAsia="等线"/>
                      <w:lang w:val="fr-FR"/>
                    </w:rPr>
                  </w:pPr>
                  <w:r w:rsidRPr="0017005D">
                    <w:rPr>
                      <w:rFonts w:eastAsia="等线"/>
                      <w:lang w:val="fr-FR"/>
                    </w:rPr>
                    <w:t>D2T2-A1/A2/B/C</w:t>
                  </w:r>
                </w:p>
              </w:tc>
              <w:tc>
                <w:tcPr>
                  <w:tcW w:w="953" w:type="pct"/>
                  <w:tcBorders>
                    <w:top w:val="single" w:sz="4" w:space="0" w:color="auto"/>
                    <w:left w:val="single" w:sz="4" w:space="0" w:color="auto"/>
                    <w:bottom w:val="single" w:sz="4" w:space="0" w:color="auto"/>
                    <w:right w:val="single" w:sz="4" w:space="0" w:color="auto"/>
                  </w:tcBorders>
                </w:tcPr>
                <w:p w14:paraId="68555C63" w14:textId="77777777" w:rsidR="000B2DDD" w:rsidRPr="009D6DE3" w:rsidRDefault="000B2DDD" w:rsidP="00C50DAC">
                  <w:pPr>
                    <w:widowControl w:val="0"/>
                    <w:rPr>
                      <w:rFonts w:eastAsia="等线"/>
                      <w:color w:val="0000FF"/>
                      <w:lang w:val="fr-FR"/>
                    </w:rPr>
                  </w:pPr>
                </w:p>
              </w:tc>
            </w:tr>
            <w:tr w:rsidR="000B2DDD" w:rsidRPr="0017005D" w14:paraId="450C171F" w14:textId="77777777" w:rsidTr="00C50DAC">
              <w:trPr>
                <w:trHeight w:val="151"/>
              </w:trPr>
              <w:tc>
                <w:tcPr>
                  <w:tcW w:w="367" w:type="pct"/>
                  <w:tcBorders>
                    <w:top w:val="single" w:sz="4" w:space="0" w:color="auto"/>
                    <w:left w:val="single" w:sz="4" w:space="0" w:color="auto"/>
                    <w:bottom w:val="single" w:sz="4" w:space="0" w:color="auto"/>
                    <w:right w:val="single" w:sz="4" w:space="0" w:color="auto"/>
                  </w:tcBorders>
                  <w:vAlign w:val="center"/>
                  <w:hideMark/>
                </w:tcPr>
                <w:p w14:paraId="283330D3" w14:textId="77777777" w:rsidR="000B2DDD" w:rsidRPr="0017005D" w:rsidRDefault="000B2DDD" w:rsidP="00C50DAC">
                  <w:pPr>
                    <w:snapToGrid w:val="0"/>
                    <w:jc w:val="center"/>
                    <w:rPr>
                      <w:rFonts w:eastAsia="等线"/>
                      <w:lang w:bidi="ar"/>
                    </w:rPr>
                  </w:pPr>
                  <w:r w:rsidRPr="0017005D">
                    <w:rPr>
                      <w:rFonts w:eastAsia="等线"/>
                      <w:lang w:bidi="ar"/>
                    </w:rPr>
                    <w:t>[0A1]</w:t>
                  </w:r>
                </w:p>
              </w:tc>
              <w:tc>
                <w:tcPr>
                  <w:tcW w:w="735" w:type="pct"/>
                  <w:tcBorders>
                    <w:top w:val="single" w:sz="4" w:space="0" w:color="auto"/>
                    <w:left w:val="single" w:sz="4" w:space="0" w:color="auto"/>
                    <w:bottom w:val="single" w:sz="4" w:space="0" w:color="auto"/>
                    <w:right w:val="single" w:sz="4" w:space="0" w:color="auto"/>
                  </w:tcBorders>
                  <w:noWrap/>
                  <w:vAlign w:val="center"/>
                  <w:hideMark/>
                </w:tcPr>
                <w:p w14:paraId="4EE4CA25" w14:textId="77777777" w:rsidR="000B2DDD" w:rsidRPr="0017005D" w:rsidRDefault="000B2DDD" w:rsidP="00C50DAC">
                  <w:pPr>
                    <w:snapToGrid w:val="0"/>
                    <w:rPr>
                      <w:rFonts w:eastAsia="等线"/>
                      <w:lang w:bidi="ar"/>
                    </w:rPr>
                  </w:pPr>
                  <w:r w:rsidRPr="0017005D">
                    <w:rPr>
                      <w:rFonts w:eastAsia="等线"/>
                      <w:lang w:bidi="ar"/>
                    </w:rPr>
                    <w:t>CW case</w:t>
                  </w:r>
                </w:p>
              </w:tc>
              <w:tc>
                <w:tcPr>
                  <w:tcW w:w="1251" w:type="pct"/>
                  <w:tcBorders>
                    <w:top w:val="single" w:sz="4" w:space="0" w:color="auto"/>
                    <w:left w:val="single" w:sz="4" w:space="0" w:color="auto"/>
                    <w:bottom w:val="single" w:sz="4" w:space="0" w:color="auto"/>
                    <w:right w:val="single" w:sz="4" w:space="0" w:color="auto"/>
                  </w:tcBorders>
                  <w:vAlign w:val="center"/>
                  <w:hideMark/>
                </w:tcPr>
                <w:p w14:paraId="3A2BCFD3" w14:textId="77777777" w:rsidR="000B2DDD" w:rsidRPr="0017005D" w:rsidRDefault="000B2DDD" w:rsidP="00C50DAC">
                  <w:pPr>
                    <w:widowControl w:val="0"/>
                    <w:rPr>
                      <w:rFonts w:eastAsia="等线"/>
                    </w:rPr>
                  </w:pPr>
                  <w:r w:rsidRPr="0017005D">
                    <w:rPr>
                      <w:rFonts w:eastAsia="等线"/>
                    </w:rPr>
                    <w:t>N/A</w:t>
                  </w:r>
                </w:p>
              </w:tc>
              <w:tc>
                <w:tcPr>
                  <w:tcW w:w="1694" w:type="pct"/>
                  <w:tcBorders>
                    <w:top w:val="single" w:sz="4" w:space="0" w:color="auto"/>
                    <w:left w:val="single" w:sz="4" w:space="0" w:color="auto"/>
                    <w:bottom w:val="single" w:sz="4" w:space="0" w:color="auto"/>
                    <w:right w:val="single" w:sz="4" w:space="0" w:color="auto"/>
                  </w:tcBorders>
                  <w:vAlign w:val="center"/>
                  <w:hideMark/>
                </w:tcPr>
                <w:p w14:paraId="3DD09816" w14:textId="77777777" w:rsidR="000B2DDD" w:rsidRPr="0017005D" w:rsidRDefault="000B2DDD" w:rsidP="00C50DAC">
                  <w:pPr>
                    <w:widowControl w:val="0"/>
                    <w:rPr>
                      <w:rFonts w:eastAsia="等线"/>
                    </w:rPr>
                  </w:pPr>
                  <w:r w:rsidRPr="0017005D">
                    <w:rPr>
                      <w:rFonts w:eastAsia="等线"/>
                    </w:rPr>
                    <w:t>1-1/1-2/1-4/2-2/2-3/2-4</w:t>
                  </w:r>
                </w:p>
              </w:tc>
              <w:tc>
                <w:tcPr>
                  <w:tcW w:w="953" w:type="pct"/>
                  <w:tcBorders>
                    <w:top w:val="single" w:sz="4" w:space="0" w:color="auto"/>
                    <w:left w:val="single" w:sz="4" w:space="0" w:color="auto"/>
                    <w:bottom w:val="single" w:sz="4" w:space="0" w:color="auto"/>
                    <w:right w:val="single" w:sz="4" w:space="0" w:color="auto"/>
                  </w:tcBorders>
                </w:tcPr>
                <w:p w14:paraId="066753F2" w14:textId="77777777" w:rsidR="000B2DDD" w:rsidRPr="009D6DE3" w:rsidRDefault="000B2DDD" w:rsidP="00C50DAC">
                  <w:pPr>
                    <w:widowControl w:val="0"/>
                    <w:rPr>
                      <w:rFonts w:eastAsia="等线"/>
                      <w:color w:val="0000FF"/>
                    </w:rPr>
                  </w:pPr>
                </w:p>
              </w:tc>
            </w:tr>
            <w:tr w:rsidR="000B2DDD" w:rsidRPr="0017005D" w14:paraId="19CA7108" w14:textId="77777777" w:rsidTr="00C50DAC">
              <w:trPr>
                <w:trHeight w:val="151"/>
              </w:trPr>
              <w:tc>
                <w:tcPr>
                  <w:tcW w:w="367" w:type="pct"/>
                  <w:tcBorders>
                    <w:top w:val="single" w:sz="4" w:space="0" w:color="auto"/>
                    <w:left w:val="single" w:sz="4" w:space="0" w:color="auto"/>
                    <w:bottom w:val="single" w:sz="4" w:space="0" w:color="auto"/>
                    <w:right w:val="single" w:sz="4" w:space="0" w:color="auto"/>
                  </w:tcBorders>
                  <w:vAlign w:val="center"/>
                  <w:hideMark/>
                </w:tcPr>
                <w:p w14:paraId="7BDFE08B" w14:textId="77777777" w:rsidR="000B2DDD" w:rsidRPr="0017005D" w:rsidRDefault="000B2DDD" w:rsidP="00C50DAC">
                  <w:pPr>
                    <w:snapToGrid w:val="0"/>
                    <w:jc w:val="center"/>
                    <w:rPr>
                      <w:rFonts w:eastAsia="等线"/>
                      <w:lang w:bidi="ar"/>
                    </w:rPr>
                  </w:pPr>
                  <w:r w:rsidRPr="0017005D">
                    <w:rPr>
                      <w:rFonts w:eastAsia="等线"/>
                      <w:lang w:bidi="ar"/>
                    </w:rPr>
                    <w:t>[0B]</w:t>
                  </w:r>
                </w:p>
              </w:tc>
              <w:tc>
                <w:tcPr>
                  <w:tcW w:w="735" w:type="pct"/>
                  <w:tcBorders>
                    <w:top w:val="single" w:sz="4" w:space="0" w:color="auto"/>
                    <w:left w:val="single" w:sz="4" w:space="0" w:color="auto"/>
                    <w:bottom w:val="single" w:sz="4" w:space="0" w:color="auto"/>
                    <w:right w:val="single" w:sz="4" w:space="0" w:color="auto"/>
                  </w:tcBorders>
                  <w:noWrap/>
                  <w:vAlign w:val="center"/>
                  <w:hideMark/>
                </w:tcPr>
                <w:p w14:paraId="56B61DFE" w14:textId="77777777" w:rsidR="000B2DDD" w:rsidRPr="0017005D" w:rsidRDefault="000B2DDD" w:rsidP="00C50DAC">
                  <w:pPr>
                    <w:snapToGrid w:val="0"/>
                    <w:rPr>
                      <w:rFonts w:eastAsia="等线"/>
                      <w:lang w:bidi="ar"/>
                    </w:rPr>
                  </w:pPr>
                  <w:r w:rsidRPr="0017005D">
                    <w:rPr>
                      <w:rFonts w:eastAsia="等线"/>
                      <w:lang w:bidi="ar"/>
                    </w:rPr>
                    <w:t>Device 1/2a/2b</w:t>
                  </w:r>
                </w:p>
              </w:tc>
              <w:tc>
                <w:tcPr>
                  <w:tcW w:w="1251" w:type="pct"/>
                  <w:tcBorders>
                    <w:top w:val="single" w:sz="4" w:space="0" w:color="auto"/>
                    <w:left w:val="single" w:sz="4" w:space="0" w:color="auto"/>
                    <w:bottom w:val="single" w:sz="4" w:space="0" w:color="auto"/>
                    <w:right w:val="single" w:sz="4" w:space="0" w:color="auto"/>
                  </w:tcBorders>
                  <w:vAlign w:val="center"/>
                  <w:hideMark/>
                </w:tcPr>
                <w:p w14:paraId="23A98FE3" w14:textId="77777777" w:rsidR="000B2DDD" w:rsidRPr="0017005D" w:rsidRDefault="000B2DDD" w:rsidP="00C50DAC">
                  <w:pPr>
                    <w:widowControl w:val="0"/>
                    <w:rPr>
                      <w:rFonts w:eastAsia="等线"/>
                    </w:rPr>
                  </w:pPr>
                  <w:r w:rsidRPr="0017005D">
                    <w:rPr>
                      <w:rFonts w:eastAsia="等线"/>
                    </w:rPr>
                    <w:t>Device 1/2a/2b</w:t>
                  </w:r>
                </w:p>
              </w:tc>
              <w:tc>
                <w:tcPr>
                  <w:tcW w:w="1694" w:type="pct"/>
                  <w:tcBorders>
                    <w:top w:val="single" w:sz="4" w:space="0" w:color="auto"/>
                    <w:left w:val="single" w:sz="4" w:space="0" w:color="auto"/>
                    <w:bottom w:val="single" w:sz="4" w:space="0" w:color="auto"/>
                    <w:right w:val="single" w:sz="4" w:space="0" w:color="auto"/>
                  </w:tcBorders>
                  <w:vAlign w:val="center"/>
                  <w:hideMark/>
                </w:tcPr>
                <w:p w14:paraId="3B01BF8C" w14:textId="77777777" w:rsidR="000B2DDD" w:rsidRPr="0017005D" w:rsidRDefault="000B2DDD" w:rsidP="00C50DAC">
                  <w:pPr>
                    <w:widowControl w:val="0"/>
                    <w:rPr>
                      <w:rFonts w:eastAsia="等线"/>
                    </w:rPr>
                  </w:pPr>
                  <w:r w:rsidRPr="0017005D">
                    <w:rPr>
                      <w:rFonts w:eastAsia="等线"/>
                    </w:rPr>
                    <w:t>Device 1/2a/2b</w:t>
                  </w:r>
                </w:p>
              </w:tc>
              <w:tc>
                <w:tcPr>
                  <w:tcW w:w="953" w:type="pct"/>
                  <w:tcBorders>
                    <w:top w:val="single" w:sz="4" w:space="0" w:color="auto"/>
                    <w:left w:val="single" w:sz="4" w:space="0" w:color="auto"/>
                    <w:bottom w:val="single" w:sz="4" w:space="0" w:color="auto"/>
                    <w:right w:val="single" w:sz="4" w:space="0" w:color="auto"/>
                  </w:tcBorders>
                </w:tcPr>
                <w:p w14:paraId="4D1E2DA8" w14:textId="77777777" w:rsidR="000B2DDD" w:rsidRPr="009D6DE3" w:rsidRDefault="000B2DDD" w:rsidP="00C50DAC">
                  <w:pPr>
                    <w:widowControl w:val="0"/>
                    <w:rPr>
                      <w:rFonts w:eastAsia="等线"/>
                      <w:color w:val="0000FF"/>
                    </w:rPr>
                  </w:pPr>
                </w:p>
              </w:tc>
            </w:tr>
            <w:tr w:rsidR="000B2DDD" w:rsidRPr="0017005D" w14:paraId="3AE67865" w14:textId="77777777" w:rsidTr="00C50DAC">
              <w:trPr>
                <w:trHeight w:val="151"/>
              </w:trPr>
              <w:tc>
                <w:tcPr>
                  <w:tcW w:w="367" w:type="pct"/>
                  <w:tcBorders>
                    <w:top w:val="single" w:sz="4" w:space="0" w:color="auto"/>
                    <w:left w:val="single" w:sz="4" w:space="0" w:color="auto"/>
                    <w:bottom w:val="single" w:sz="4" w:space="0" w:color="auto"/>
                    <w:right w:val="single" w:sz="4" w:space="0" w:color="auto"/>
                  </w:tcBorders>
                  <w:vAlign w:val="center"/>
                  <w:hideMark/>
                </w:tcPr>
                <w:p w14:paraId="065F0212" w14:textId="77777777" w:rsidR="000B2DDD" w:rsidRPr="0017005D" w:rsidRDefault="000B2DDD" w:rsidP="00C50DAC">
                  <w:pPr>
                    <w:snapToGrid w:val="0"/>
                    <w:jc w:val="center"/>
                    <w:rPr>
                      <w:rFonts w:eastAsia="等线"/>
                      <w:lang w:bidi="ar"/>
                    </w:rPr>
                  </w:pPr>
                  <w:r w:rsidRPr="0017005D">
                    <w:rPr>
                      <w:rFonts w:eastAsia="等线"/>
                      <w:lang w:bidi="ar"/>
                    </w:rPr>
                    <w:t>[0C]</w:t>
                  </w:r>
                </w:p>
              </w:tc>
              <w:tc>
                <w:tcPr>
                  <w:tcW w:w="735" w:type="pct"/>
                  <w:tcBorders>
                    <w:top w:val="single" w:sz="4" w:space="0" w:color="auto"/>
                    <w:left w:val="single" w:sz="4" w:space="0" w:color="auto"/>
                    <w:bottom w:val="single" w:sz="4" w:space="0" w:color="auto"/>
                    <w:right w:val="single" w:sz="4" w:space="0" w:color="auto"/>
                  </w:tcBorders>
                  <w:noWrap/>
                  <w:vAlign w:val="center"/>
                  <w:hideMark/>
                </w:tcPr>
                <w:p w14:paraId="05DF2EEE" w14:textId="77777777" w:rsidR="000B2DDD" w:rsidRPr="0017005D" w:rsidRDefault="000B2DDD" w:rsidP="00C50DAC">
                  <w:pPr>
                    <w:snapToGrid w:val="0"/>
                    <w:rPr>
                      <w:rFonts w:eastAsia="等线"/>
                    </w:rPr>
                  </w:pPr>
                  <w:proofErr w:type="spellStart"/>
                  <w:r w:rsidRPr="0017005D">
                    <w:rPr>
                      <w:rFonts w:eastAsia="等线"/>
                      <w:lang w:bidi="ar"/>
                    </w:rPr>
                    <w:t>Center</w:t>
                  </w:r>
                  <w:proofErr w:type="spellEnd"/>
                  <w:r w:rsidRPr="0017005D">
                    <w:rPr>
                      <w:rFonts w:eastAsia="等线"/>
                      <w:lang w:bidi="ar"/>
                    </w:rPr>
                    <w:t xml:space="preserve"> frequency (MHz)</w:t>
                  </w:r>
                </w:p>
              </w:tc>
              <w:tc>
                <w:tcPr>
                  <w:tcW w:w="1251" w:type="pct"/>
                  <w:tcBorders>
                    <w:top w:val="single" w:sz="4" w:space="0" w:color="auto"/>
                    <w:left w:val="single" w:sz="4" w:space="0" w:color="auto"/>
                    <w:bottom w:val="single" w:sz="4" w:space="0" w:color="auto"/>
                    <w:right w:val="single" w:sz="4" w:space="0" w:color="auto"/>
                  </w:tcBorders>
                  <w:vAlign w:val="center"/>
                  <w:hideMark/>
                </w:tcPr>
                <w:p w14:paraId="5E181163" w14:textId="77777777" w:rsidR="000B2DDD" w:rsidRPr="0017005D" w:rsidRDefault="000B2DDD" w:rsidP="00C50DAC">
                  <w:pPr>
                    <w:widowControl w:val="0"/>
                    <w:rPr>
                      <w:rFonts w:eastAsia="等线"/>
                    </w:rPr>
                  </w:pPr>
                  <w:r w:rsidRPr="0017005D">
                    <w:rPr>
                      <w:rFonts w:eastAsia="等线"/>
                    </w:rPr>
                    <w:t xml:space="preserve">900MHz (M), </w:t>
                  </w:r>
                  <w:r w:rsidRPr="0017005D">
                    <w:rPr>
                      <w:rFonts w:eastAsia="等线"/>
                      <w:highlight w:val="yellow"/>
                    </w:rPr>
                    <w:t>2GHz (O)</w:t>
                  </w:r>
                </w:p>
              </w:tc>
              <w:tc>
                <w:tcPr>
                  <w:tcW w:w="1694" w:type="pct"/>
                  <w:tcBorders>
                    <w:top w:val="single" w:sz="4" w:space="0" w:color="auto"/>
                    <w:left w:val="single" w:sz="4" w:space="0" w:color="auto"/>
                    <w:bottom w:val="single" w:sz="4" w:space="0" w:color="auto"/>
                    <w:right w:val="single" w:sz="4" w:space="0" w:color="auto"/>
                  </w:tcBorders>
                  <w:vAlign w:val="center"/>
                  <w:hideMark/>
                </w:tcPr>
                <w:p w14:paraId="5C5FF441" w14:textId="77777777" w:rsidR="000B2DDD" w:rsidRPr="0017005D" w:rsidRDefault="000B2DDD" w:rsidP="00C50DAC">
                  <w:pPr>
                    <w:widowControl w:val="0"/>
                    <w:rPr>
                      <w:rFonts w:eastAsia="等线"/>
                    </w:rPr>
                  </w:pPr>
                  <w:r w:rsidRPr="0017005D">
                    <w:rPr>
                      <w:rFonts w:eastAsia="等线"/>
                    </w:rPr>
                    <w:t xml:space="preserve">900MHz (M), </w:t>
                  </w:r>
                  <w:r w:rsidRPr="0017005D">
                    <w:rPr>
                      <w:rFonts w:eastAsia="等线"/>
                      <w:highlight w:val="yellow"/>
                    </w:rPr>
                    <w:t>2GHz (O)</w:t>
                  </w:r>
                </w:p>
              </w:tc>
              <w:tc>
                <w:tcPr>
                  <w:tcW w:w="953" w:type="pct"/>
                  <w:tcBorders>
                    <w:top w:val="single" w:sz="4" w:space="0" w:color="auto"/>
                    <w:left w:val="single" w:sz="4" w:space="0" w:color="auto"/>
                    <w:bottom w:val="single" w:sz="4" w:space="0" w:color="auto"/>
                    <w:right w:val="single" w:sz="4" w:space="0" w:color="auto"/>
                  </w:tcBorders>
                </w:tcPr>
                <w:p w14:paraId="682A5407" w14:textId="77777777" w:rsidR="000B2DDD" w:rsidRPr="009D6DE3" w:rsidRDefault="000B2DDD" w:rsidP="00C50DAC">
                  <w:pPr>
                    <w:widowControl w:val="0"/>
                    <w:rPr>
                      <w:rFonts w:eastAsia="等线"/>
                      <w:color w:val="0000FF"/>
                    </w:rPr>
                  </w:pPr>
                </w:p>
              </w:tc>
            </w:tr>
            <w:tr w:rsidR="000B2DDD" w:rsidRPr="0017005D" w14:paraId="2F4E756F" w14:textId="77777777" w:rsidTr="00C50DAC">
              <w:trPr>
                <w:trHeight w:val="425"/>
              </w:trPr>
              <w:tc>
                <w:tcPr>
                  <w:tcW w:w="4047" w:type="pct"/>
                  <w:gridSpan w:val="4"/>
                  <w:tcBorders>
                    <w:top w:val="single" w:sz="4" w:space="0" w:color="auto"/>
                    <w:left w:val="single" w:sz="4" w:space="0" w:color="auto"/>
                    <w:bottom w:val="single" w:sz="4" w:space="0" w:color="auto"/>
                    <w:right w:val="single" w:sz="4" w:space="0" w:color="auto"/>
                  </w:tcBorders>
                  <w:vAlign w:val="center"/>
                  <w:hideMark/>
                </w:tcPr>
                <w:p w14:paraId="36A58B17" w14:textId="77777777" w:rsidR="000B2DDD" w:rsidRPr="0017005D" w:rsidRDefault="000B2DDD" w:rsidP="00C50DAC">
                  <w:pPr>
                    <w:snapToGrid w:val="0"/>
                    <w:jc w:val="center"/>
                    <w:rPr>
                      <w:rFonts w:eastAsia="等线"/>
                      <w:b/>
                      <w:bCs/>
                    </w:rPr>
                  </w:pPr>
                  <w:r w:rsidRPr="0017005D">
                    <w:rPr>
                      <w:rFonts w:eastAsia="等线"/>
                      <w:b/>
                      <w:bCs/>
                    </w:rPr>
                    <w:t>(1) Transmitter</w:t>
                  </w:r>
                </w:p>
              </w:tc>
              <w:tc>
                <w:tcPr>
                  <w:tcW w:w="953" w:type="pct"/>
                  <w:tcBorders>
                    <w:top w:val="single" w:sz="4" w:space="0" w:color="auto"/>
                    <w:left w:val="single" w:sz="4" w:space="0" w:color="auto"/>
                    <w:bottom w:val="single" w:sz="4" w:space="0" w:color="auto"/>
                    <w:right w:val="single" w:sz="4" w:space="0" w:color="auto"/>
                  </w:tcBorders>
                </w:tcPr>
                <w:p w14:paraId="07D5C760" w14:textId="77777777" w:rsidR="000B2DDD" w:rsidRPr="009D6DE3" w:rsidRDefault="000B2DDD" w:rsidP="00C50DAC">
                  <w:pPr>
                    <w:snapToGrid w:val="0"/>
                    <w:jc w:val="center"/>
                    <w:rPr>
                      <w:rFonts w:eastAsia="等线"/>
                      <w:b/>
                      <w:bCs/>
                      <w:color w:val="0000FF"/>
                    </w:rPr>
                  </w:pPr>
                </w:p>
              </w:tc>
            </w:tr>
            <w:tr w:rsidR="000B2DDD" w:rsidRPr="0017005D" w14:paraId="1E5AC08C" w14:textId="77777777" w:rsidTr="00C50DAC">
              <w:trPr>
                <w:trHeight w:val="276"/>
              </w:trPr>
              <w:tc>
                <w:tcPr>
                  <w:tcW w:w="367" w:type="pct"/>
                  <w:tcBorders>
                    <w:top w:val="single" w:sz="4" w:space="0" w:color="auto"/>
                    <w:left w:val="single" w:sz="4" w:space="0" w:color="auto"/>
                    <w:bottom w:val="single" w:sz="4" w:space="0" w:color="auto"/>
                    <w:right w:val="single" w:sz="4" w:space="0" w:color="auto"/>
                  </w:tcBorders>
                  <w:vAlign w:val="center"/>
                  <w:hideMark/>
                </w:tcPr>
                <w:p w14:paraId="6FFBE8B5" w14:textId="77777777" w:rsidR="000B2DDD" w:rsidRPr="0017005D" w:rsidRDefault="000B2DDD" w:rsidP="00C50DAC">
                  <w:pPr>
                    <w:pStyle w:val="22"/>
                    <w:adjustRightInd w:val="0"/>
                    <w:snapToGrid w:val="0"/>
                    <w:spacing w:before="0"/>
                    <w:ind w:leftChars="0" w:left="0" w:firstLine="0"/>
                    <w:jc w:val="center"/>
                    <w:rPr>
                      <w:rFonts w:ascii="Times New Roman" w:eastAsia="等线" w:hAnsi="Times New Roman" w:cs="Times New Roman"/>
                      <w:szCs w:val="20"/>
                      <w:highlight w:val="cyan"/>
                    </w:rPr>
                  </w:pPr>
                  <w:r w:rsidRPr="0017005D">
                    <w:rPr>
                      <w:rFonts w:ascii="Times New Roman" w:eastAsia="等线" w:hAnsi="Times New Roman" w:cs="Times New Roman"/>
                      <w:szCs w:val="20"/>
                    </w:rPr>
                    <w:t>[1D]</w:t>
                  </w:r>
                </w:p>
              </w:tc>
              <w:tc>
                <w:tcPr>
                  <w:tcW w:w="735" w:type="pct"/>
                  <w:tcBorders>
                    <w:top w:val="single" w:sz="4" w:space="0" w:color="auto"/>
                    <w:left w:val="single" w:sz="4" w:space="0" w:color="auto"/>
                    <w:bottom w:val="single" w:sz="4" w:space="0" w:color="auto"/>
                    <w:right w:val="single" w:sz="4" w:space="0" w:color="auto"/>
                  </w:tcBorders>
                  <w:noWrap/>
                  <w:vAlign w:val="center"/>
                  <w:hideMark/>
                </w:tcPr>
                <w:p w14:paraId="2E1B493D" w14:textId="77777777" w:rsidR="000B2DDD" w:rsidRPr="0017005D" w:rsidRDefault="000B2DDD" w:rsidP="00C50DAC">
                  <w:pPr>
                    <w:snapToGrid w:val="0"/>
                    <w:rPr>
                      <w:rFonts w:eastAsia="等线"/>
                    </w:rPr>
                  </w:pPr>
                  <w:r w:rsidRPr="0017005D">
                    <w:rPr>
                      <w:rFonts w:eastAsia="等线"/>
                    </w:rPr>
                    <w:t xml:space="preserve">Number of Tx antenna elements / </w:t>
                  </w:r>
                  <w:proofErr w:type="spellStart"/>
                  <w:r w:rsidRPr="0017005D">
                    <w:rPr>
                      <w:rFonts w:eastAsia="等线"/>
                    </w:rPr>
                    <w:t>TxRU</w:t>
                  </w:r>
                  <w:proofErr w:type="spellEnd"/>
                  <w:r w:rsidRPr="0017005D">
                    <w:rPr>
                      <w:rFonts w:eastAsia="等线"/>
                    </w:rPr>
                    <w:t>/ Tx chains modelled in LLS</w:t>
                  </w:r>
                </w:p>
              </w:tc>
              <w:tc>
                <w:tcPr>
                  <w:tcW w:w="1251" w:type="pct"/>
                  <w:tcBorders>
                    <w:top w:val="single" w:sz="4" w:space="0" w:color="auto"/>
                    <w:left w:val="single" w:sz="4" w:space="0" w:color="auto"/>
                    <w:bottom w:val="single" w:sz="4" w:space="0" w:color="auto"/>
                    <w:right w:val="single" w:sz="4" w:space="0" w:color="auto"/>
                  </w:tcBorders>
                  <w:vAlign w:val="center"/>
                </w:tcPr>
                <w:p w14:paraId="67D568C6" w14:textId="77777777" w:rsidR="000B2DDD" w:rsidRPr="0017005D" w:rsidRDefault="000B2DDD" w:rsidP="00C50DAC">
                  <w:pPr>
                    <w:snapToGrid w:val="0"/>
                    <w:rPr>
                      <w:rFonts w:eastAsia="等线"/>
                      <w:lang w:bidi="ar"/>
                    </w:rPr>
                  </w:pPr>
                  <w:r w:rsidRPr="0017005D">
                    <w:rPr>
                      <w:rFonts w:eastAsia="等线"/>
                      <w:lang w:bidi="ar"/>
                    </w:rPr>
                    <w:t>For BS:</w:t>
                  </w:r>
                </w:p>
                <w:p w14:paraId="012155F1" w14:textId="77777777" w:rsidR="000B2DDD" w:rsidRPr="0017005D" w:rsidRDefault="000B2DDD" w:rsidP="00C50DAC">
                  <w:pPr>
                    <w:snapToGrid w:val="0"/>
                    <w:rPr>
                      <w:rFonts w:eastAsia="等线"/>
                      <w:lang w:bidi="ar"/>
                    </w:rPr>
                  </w:pPr>
                  <w:r w:rsidRPr="0017005D">
                    <w:rPr>
                      <w:rFonts w:eastAsia="等线"/>
                      <w:lang w:bidi="ar"/>
                    </w:rPr>
                    <w:t>- 2(M) or 4(O) antenna elements for 0.9 GHz</w:t>
                  </w:r>
                </w:p>
                <w:p w14:paraId="76EAA224" w14:textId="77777777" w:rsidR="000B2DDD" w:rsidRPr="0017005D" w:rsidRDefault="000B2DDD" w:rsidP="00C50DAC">
                  <w:pPr>
                    <w:snapToGrid w:val="0"/>
                    <w:rPr>
                      <w:rFonts w:eastAsia="等线"/>
                      <w:lang w:bidi="ar"/>
                    </w:rPr>
                  </w:pPr>
                </w:p>
                <w:p w14:paraId="225B23A3" w14:textId="77777777" w:rsidR="000B2DDD" w:rsidRPr="0017005D" w:rsidRDefault="000B2DDD" w:rsidP="00C50DAC">
                  <w:pPr>
                    <w:snapToGrid w:val="0"/>
                    <w:rPr>
                      <w:rFonts w:eastAsia="等线"/>
                      <w:lang w:bidi="ar"/>
                    </w:rPr>
                  </w:pPr>
                  <w:r w:rsidRPr="0017005D">
                    <w:rPr>
                      <w:rFonts w:eastAsia="等线"/>
                      <w:lang w:bidi="ar"/>
                    </w:rPr>
                    <w:lastRenderedPageBreak/>
                    <w:t>For Intermediate UE:</w:t>
                  </w:r>
                </w:p>
                <w:p w14:paraId="1D72DA17" w14:textId="77777777" w:rsidR="000B2DDD" w:rsidRPr="0017005D" w:rsidRDefault="000B2DDD" w:rsidP="00C50DAC">
                  <w:pPr>
                    <w:snapToGrid w:val="0"/>
                    <w:rPr>
                      <w:rFonts w:eastAsia="等线"/>
                      <w:lang w:bidi="ar"/>
                    </w:rPr>
                  </w:pPr>
                  <w:r w:rsidRPr="0017005D">
                    <w:rPr>
                      <w:rFonts w:eastAsia="等线"/>
                      <w:lang w:bidi="ar"/>
                    </w:rPr>
                    <w:t xml:space="preserve">- 1(M) or 2(O) </w:t>
                  </w:r>
                </w:p>
              </w:tc>
              <w:tc>
                <w:tcPr>
                  <w:tcW w:w="1694" w:type="pct"/>
                  <w:tcBorders>
                    <w:top w:val="single" w:sz="4" w:space="0" w:color="auto"/>
                    <w:left w:val="single" w:sz="4" w:space="0" w:color="auto"/>
                    <w:bottom w:val="single" w:sz="4" w:space="0" w:color="auto"/>
                    <w:right w:val="single" w:sz="4" w:space="0" w:color="auto"/>
                  </w:tcBorders>
                  <w:vAlign w:val="center"/>
                  <w:hideMark/>
                </w:tcPr>
                <w:p w14:paraId="5A256ED5" w14:textId="77777777" w:rsidR="000B2DDD" w:rsidRPr="0017005D" w:rsidRDefault="000B2DDD" w:rsidP="00C50DAC">
                  <w:pPr>
                    <w:snapToGrid w:val="0"/>
                    <w:rPr>
                      <w:rFonts w:eastAsia="等线"/>
                    </w:rPr>
                  </w:pPr>
                  <w:r w:rsidRPr="0017005D">
                    <w:rPr>
                      <w:rFonts w:eastAsia="等线"/>
                    </w:rPr>
                    <w:lastRenderedPageBreak/>
                    <w:t xml:space="preserve"> 1</w:t>
                  </w:r>
                </w:p>
              </w:tc>
              <w:tc>
                <w:tcPr>
                  <w:tcW w:w="953" w:type="pct"/>
                  <w:tcBorders>
                    <w:top w:val="single" w:sz="4" w:space="0" w:color="auto"/>
                    <w:left w:val="single" w:sz="4" w:space="0" w:color="auto"/>
                    <w:bottom w:val="single" w:sz="4" w:space="0" w:color="auto"/>
                    <w:right w:val="single" w:sz="4" w:space="0" w:color="auto"/>
                  </w:tcBorders>
                </w:tcPr>
                <w:p w14:paraId="6919D058" w14:textId="77777777" w:rsidR="000B2DDD" w:rsidRPr="009D6DE3" w:rsidRDefault="000B2DDD" w:rsidP="00C50DAC">
                  <w:pPr>
                    <w:snapToGrid w:val="0"/>
                    <w:rPr>
                      <w:rFonts w:eastAsia="等线"/>
                      <w:color w:val="0000FF"/>
                    </w:rPr>
                  </w:pPr>
                </w:p>
              </w:tc>
            </w:tr>
            <w:tr w:rsidR="000B2DDD" w:rsidRPr="0017005D" w14:paraId="7E546C46" w14:textId="77777777" w:rsidTr="00C50DAC">
              <w:trPr>
                <w:trHeight w:val="276"/>
              </w:trPr>
              <w:tc>
                <w:tcPr>
                  <w:tcW w:w="367" w:type="pct"/>
                  <w:tcBorders>
                    <w:top w:val="single" w:sz="4" w:space="0" w:color="auto"/>
                    <w:left w:val="single" w:sz="4" w:space="0" w:color="auto"/>
                    <w:bottom w:val="single" w:sz="4" w:space="0" w:color="auto"/>
                    <w:right w:val="single" w:sz="4" w:space="0" w:color="auto"/>
                  </w:tcBorders>
                  <w:vAlign w:val="center"/>
                  <w:hideMark/>
                </w:tcPr>
                <w:p w14:paraId="1A998903" w14:textId="77777777" w:rsidR="000B2DDD" w:rsidRPr="0017005D" w:rsidRDefault="000B2DDD" w:rsidP="00C50DAC">
                  <w:pPr>
                    <w:pStyle w:val="22"/>
                    <w:adjustRightInd w:val="0"/>
                    <w:snapToGrid w:val="0"/>
                    <w:spacing w:before="0"/>
                    <w:ind w:leftChars="0" w:left="0" w:firstLine="0"/>
                    <w:jc w:val="center"/>
                    <w:rPr>
                      <w:rFonts w:ascii="Times New Roman" w:eastAsia="等线" w:hAnsi="Times New Roman" w:cs="Times New Roman"/>
                      <w:szCs w:val="20"/>
                    </w:rPr>
                  </w:pPr>
                  <w:r w:rsidRPr="0017005D">
                    <w:rPr>
                      <w:rFonts w:ascii="Times New Roman" w:eastAsia="等线" w:hAnsi="Times New Roman" w:cs="Times New Roman"/>
                      <w:szCs w:val="20"/>
                    </w:rPr>
                    <w:t>[1E]</w:t>
                  </w:r>
                </w:p>
              </w:tc>
              <w:tc>
                <w:tcPr>
                  <w:tcW w:w="735" w:type="pct"/>
                  <w:tcBorders>
                    <w:top w:val="single" w:sz="4" w:space="0" w:color="auto"/>
                    <w:left w:val="single" w:sz="4" w:space="0" w:color="auto"/>
                    <w:bottom w:val="single" w:sz="4" w:space="0" w:color="auto"/>
                    <w:right w:val="single" w:sz="4" w:space="0" w:color="auto"/>
                  </w:tcBorders>
                  <w:noWrap/>
                  <w:vAlign w:val="center"/>
                  <w:hideMark/>
                </w:tcPr>
                <w:p w14:paraId="0F29FCE1" w14:textId="77777777" w:rsidR="000B2DDD" w:rsidRPr="0017005D" w:rsidRDefault="000B2DDD" w:rsidP="00C50DAC">
                  <w:pPr>
                    <w:snapToGrid w:val="0"/>
                    <w:rPr>
                      <w:rFonts w:eastAsia="等线"/>
                      <w:lang w:bidi="ar"/>
                    </w:rPr>
                  </w:pPr>
                  <w:r w:rsidRPr="0017005D">
                    <w:rPr>
                      <w:rFonts w:eastAsia="等线"/>
                    </w:rPr>
                    <w:t xml:space="preserve">Total Tx Power (dBm) </w:t>
                  </w:r>
                </w:p>
              </w:tc>
              <w:tc>
                <w:tcPr>
                  <w:tcW w:w="1251" w:type="pct"/>
                  <w:tcBorders>
                    <w:top w:val="single" w:sz="4" w:space="0" w:color="auto"/>
                    <w:left w:val="single" w:sz="4" w:space="0" w:color="auto"/>
                    <w:bottom w:val="single" w:sz="4" w:space="0" w:color="auto"/>
                    <w:right w:val="single" w:sz="4" w:space="0" w:color="auto"/>
                  </w:tcBorders>
                  <w:vAlign w:val="center"/>
                </w:tcPr>
                <w:p w14:paraId="58D6ED79" w14:textId="77777777" w:rsidR="000B2DDD" w:rsidRPr="0017005D" w:rsidRDefault="000B2DDD" w:rsidP="00C50DAC">
                  <w:pPr>
                    <w:pStyle w:val="af"/>
                    <w:numPr>
                      <w:ilvl w:val="0"/>
                      <w:numId w:val="30"/>
                    </w:numPr>
                    <w:adjustRightInd w:val="0"/>
                    <w:snapToGrid w:val="0"/>
                    <w:ind w:left="0" w:firstLineChars="0" w:firstLine="0"/>
                    <w:rPr>
                      <w:rFonts w:ascii="Times New Roman" w:eastAsia="等线" w:hAnsi="Times New Roman"/>
                      <w:szCs w:val="20"/>
                      <w:lang w:bidi="ar"/>
                    </w:rPr>
                  </w:pPr>
                  <w:r w:rsidRPr="0017005D">
                    <w:rPr>
                      <w:rFonts w:ascii="Times New Roman" w:eastAsia="等线" w:hAnsi="Times New Roman"/>
                      <w:szCs w:val="20"/>
                      <w:lang w:bidi="ar"/>
                    </w:rPr>
                    <w:t>For BS in DL spectrum for indoor</w:t>
                  </w:r>
                </w:p>
                <w:p w14:paraId="48611B77" w14:textId="77777777" w:rsidR="000B2DDD" w:rsidRPr="0017005D" w:rsidRDefault="000B2DDD" w:rsidP="00C50DAC">
                  <w:pPr>
                    <w:pStyle w:val="af"/>
                    <w:numPr>
                      <w:ilvl w:val="1"/>
                      <w:numId w:val="30"/>
                    </w:numPr>
                    <w:adjustRightInd w:val="0"/>
                    <w:snapToGrid w:val="0"/>
                    <w:ind w:left="0" w:firstLineChars="0" w:firstLine="0"/>
                    <w:rPr>
                      <w:rFonts w:ascii="Times New Roman" w:eastAsia="等线" w:hAnsi="Times New Roman"/>
                      <w:szCs w:val="20"/>
                      <w:lang w:bidi="ar"/>
                    </w:rPr>
                  </w:pPr>
                  <w:r w:rsidRPr="0017005D">
                    <w:rPr>
                      <w:rFonts w:ascii="Times New Roman" w:eastAsia="等线" w:hAnsi="Times New Roman"/>
                      <w:szCs w:val="20"/>
                      <w:lang w:bidi="ar"/>
                    </w:rPr>
                    <w:t>33dBm(M), FFS: 38dBm(O),</w:t>
                  </w:r>
                  <w:r w:rsidRPr="0017005D">
                    <w:rPr>
                      <w:rFonts w:ascii="Times New Roman" w:eastAsia="等线" w:hAnsi="Times New Roman"/>
                      <w:color w:val="7030A0"/>
                      <w:szCs w:val="20"/>
                      <w:lang w:bidi="ar"/>
                    </w:rPr>
                    <w:t xml:space="preserve"> one smaller value [FFS: 23 or 26] dBm(M)</w:t>
                  </w:r>
                  <w:r w:rsidRPr="0017005D">
                    <w:rPr>
                      <w:rFonts w:ascii="Times New Roman" w:eastAsia="等线" w:hAnsi="Times New Roman"/>
                      <w:szCs w:val="20"/>
                      <w:lang w:val="de-DE"/>
                    </w:rPr>
                    <w:t xml:space="preserve"> </w:t>
                  </w:r>
                </w:p>
                <w:p w14:paraId="50677C45" w14:textId="77777777" w:rsidR="000B2DDD" w:rsidRPr="0017005D" w:rsidRDefault="000B2DDD" w:rsidP="00C50DAC">
                  <w:pPr>
                    <w:pStyle w:val="af"/>
                    <w:numPr>
                      <w:ilvl w:val="1"/>
                      <w:numId w:val="30"/>
                    </w:numPr>
                    <w:adjustRightInd w:val="0"/>
                    <w:snapToGrid w:val="0"/>
                    <w:ind w:left="0" w:firstLineChars="0" w:firstLine="0"/>
                    <w:rPr>
                      <w:rFonts w:ascii="Times New Roman" w:eastAsia="等线" w:hAnsi="Times New Roman"/>
                      <w:szCs w:val="20"/>
                      <w:lang w:bidi="ar"/>
                    </w:rPr>
                  </w:pPr>
                  <w:r w:rsidRPr="0017005D">
                    <w:rPr>
                      <w:rFonts w:ascii="Times New Roman" w:eastAsia="等线" w:hAnsi="Times New Roman"/>
                      <w:szCs w:val="20"/>
                    </w:rPr>
                    <w:t>FFS: additional constraints on PSD</w:t>
                  </w:r>
                </w:p>
                <w:p w14:paraId="2D174D51" w14:textId="77777777" w:rsidR="000B2DDD" w:rsidRPr="0017005D" w:rsidRDefault="000B2DDD" w:rsidP="00C50DAC">
                  <w:pPr>
                    <w:pStyle w:val="af"/>
                    <w:numPr>
                      <w:ilvl w:val="0"/>
                      <w:numId w:val="30"/>
                    </w:numPr>
                    <w:adjustRightInd w:val="0"/>
                    <w:snapToGrid w:val="0"/>
                    <w:ind w:left="0" w:firstLineChars="0" w:firstLine="0"/>
                    <w:rPr>
                      <w:rFonts w:ascii="Times New Roman" w:eastAsia="等线" w:hAnsi="Times New Roman"/>
                      <w:szCs w:val="20"/>
                      <w:lang w:bidi="ar"/>
                    </w:rPr>
                  </w:pPr>
                  <w:r w:rsidRPr="0017005D">
                    <w:rPr>
                      <w:rFonts w:ascii="Times New Roman" w:eastAsia="等线" w:hAnsi="Times New Roman"/>
                      <w:szCs w:val="20"/>
                      <w:lang w:bidi="ar"/>
                    </w:rPr>
                    <w:t>FFS: For UE in DL spectrum for indoor</w:t>
                  </w:r>
                </w:p>
                <w:p w14:paraId="71FDE5A1" w14:textId="77777777" w:rsidR="000B2DDD" w:rsidRPr="0017005D" w:rsidRDefault="000B2DDD" w:rsidP="00C50DAC">
                  <w:pPr>
                    <w:pStyle w:val="af"/>
                    <w:numPr>
                      <w:ilvl w:val="0"/>
                      <w:numId w:val="30"/>
                    </w:numPr>
                    <w:adjustRightInd w:val="0"/>
                    <w:snapToGrid w:val="0"/>
                    <w:ind w:left="0" w:firstLineChars="0" w:firstLine="0"/>
                    <w:rPr>
                      <w:rFonts w:ascii="Times New Roman" w:eastAsia="等线" w:hAnsi="Times New Roman"/>
                      <w:szCs w:val="20"/>
                      <w:lang w:bidi="ar"/>
                    </w:rPr>
                  </w:pPr>
                  <w:r w:rsidRPr="0017005D">
                    <w:rPr>
                      <w:rFonts w:ascii="Times New Roman" w:eastAsia="等线" w:hAnsi="Times New Roman"/>
                      <w:szCs w:val="20"/>
                      <w:lang w:bidi="ar"/>
                    </w:rPr>
                    <w:t xml:space="preserve">For UL spectrum for indoor, </w:t>
                  </w:r>
                </w:p>
                <w:p w14:paraId="345F3D16" w14:textId="77777777" w:rsidR="000B2DDD" w:rsidRPr="0017005D" w:rsidRDefault="000B2DDD" w:rsidP="00C50DAC">
                  <w:pPr>
                    <w:pStyle w:val="af"/>
                    <w:numPr>
                      <w:ilvl w:val="1"/>
                      <w:numId w:val="30"/>
                    </w:numPr>
                    <w:adjustRightInd w:val="0"/>
                    <w:snapToGrid w:val="0"/>
                    <w:ind w:left="0" w:firstLineChars="0" w:firstLine="0"/>
                    <w:rPr>
                      <w:rFonts w:ascii="Times New Roman" w:eastAsia="等线" w:hAnsi="Times New Roman"/>
                      <w:szCs w:val="20"/>
                      <w:lang w:bidi="ar"/>
                    </w:rPr>
                  </w:pPr>
                  <w:r w:rsidRPr="0017005D">
                    <w:rPr>
                      <w:rFonts w:ascii="Times New Roman" w:eastAsia="等线" w:hAnsi="Times New Roman"/>
                      <w:szCs w:val="20"/>
                      <w:lang w:bidi="ar"/>
                    </w:rPr>
                    <w:t>23dBm (M)</w:t>
                  </w:r>
                </w:p>
                <w:p w14:paraId="44B7488A" w14:textId="77777777" w:rsidR="000B2DDD" w:rsidRPr="0017005D" w:rsidRDefault="000B2DDD" w:rsidP="00C50DAC">
                  <w:pPr>
                    <w:pStyle w:val="af"/>
                    <w:numPr>
                      <w:ilvl w:val="1"/>
                      <w:numId w:val="30"/>
                    </w:numPr>
                    <w:adjustRightInd w:val="0"/>
                    <w:snapToGrid w:val="0"/>
                    <w:ind w:left="0" w:firstLineChars="0" w:firstLine="0"/>
                    <w:rPr>
                      <w:rFonts w:ascii="Times New Roman" w:eastAsia="等线" w:hAnsi="Times New Roman"/>
                      <w:szCs w:val="20"/>
                    </w:rPr>
                  </w:pPr>
                  <w:r w:rsidRPr="0017005D">
                    <w:rPr>
                      <w:rFonts w:ascii="Times New Roman" w:eastAsia="等线" w:hAnsi="Times New Roman"/>
                      <w:szCs w:val="20"/>
                      <w:lang w:bidi="ar"/>
                    </w:rPr>
                    <w:t>FFS: 26dBm(O)</w:t>
                  </w:r>
                </w:p>
                <w:p w14:paraId="46669DEA" w14:textId="77777777" w:rsidR="000B2DDD" w:rsidRPr="0017005D" w:rsidRDefault="000B2DDD" w:rsidP="00C50DAC">
                  <w:pPr>
                    <w:snapToGrid w:val="0"/>
                    <w:rPr>
                      <w:rFonts w:eastAsia="等线"/>
                    </w:rPr>
                  </w:pPr>
                </w:p>
                <w:p w14:paraId="69C4F44B" w14:textId="77777777" w:rsidR="000B2DDD" w:rsidRPr="0017005D" w:rsidRDefault="000B2DDD" w:rsidP="00C50DAC">
                  <w:pPr>
                    <w:snapToGrid w:val="0"/>
                    <w:rPr>
                      <w:rFonts w:eastAsia="等线"/>
                    </w:rPr>
                  </w:pPr>
                  <w:r w:rsidRPr="0017005D">
                    <w:rPr>
                      <w:rFonts w:eastAsia="等线"/>
                    </w:rPr>
                    <w:t xml:space="preserve">Other </w:t>
                  </w:r>
                  <w:proofErr w:type="spellStart"/>
                  <w:r w:rsidRPr="0017005D">
                    <w:rPr>
                      <w:rFonts w:eastAsia="等线"/>
                    </w:rPr>
                    <w:t>valuesare</w:t>
                  </w:r>
                  <w:proofErr w:type="spellEnd"/>
                  <w:r w:rsidRPr="0017005D">
                    <w:rPr>
                      <w:rFonts w:eastAsia="等线"/>
                    </w:rPr>
                    <w:t xml:space="preserve"> NOT precluded subject to future discussion.</w:t>
                  </w:r>
                </w:p>
                <w:p w14:paraId="43DCDCBA" w14:textId="77777777" w:rsidR="000B2DDD" w:rsidRPr="0017005D" w:rsidRDefault="000B2DDD" w:rsidP="00C50DAC">
                  <w:pPr>
                    <w:snapToGrid w:val="0"/>
                    <w:rPr>
                      <w:rFonts w:eastAsia="等线"/>
                    </w:rPr>
                  </w:pPr>
                </w:p>
                <w:p w14:paraId="0B0CB29A" w14:textId="77777777" w:rsidR="000B2DDD" w:rsidRPr="0017005D" w:rsidRDefault="000B2DDD" w:rsidP="00C50DAC">
                  <w:pPr>
                    <w:snapToGrid w:val="0"/>
                    <w:rPr>
                      <w:rFonts w:eastAsia="等线"/>
                    </w:rPr>
                  </w:pPr>
                </w:p>
              </w:tc>
              <w:tc>
                <w:tcPr>
                  <w:tcW w:w="1694" w:type="pct"/>
                  <w:tcBorders>
                    <w:top w:val="single" w:sz="4" w:space="0" w:color="auto"/>
                    <w:left w:val="single" w:sz="4" w:space="0" w:color="auto"/>
                    <w:bottom w:val="single" w:sz="4" w:space="0" w:color="auto"/>
                    <w:right w:val="single" w:sz="4" w:space="0" w:color="auto"/>
                  </w:tcBorders>
                  <w:vAlign w:val="center"/>
                </w:tcPr>
                <w:p w14:paraId="012C680F" w14:textId="77777777" w:rsidR="000B2DDD" w:rsidRPr="0017005D" w:rsidRDefault="000B2DDD" w:rsidP="00C50DAC">
                  <w:pPr>
                    <w:pStyle w:val="af"/>
                    <w:numPr>
                      <w:ilvl w:val="0"/>
                      <w:numId w:val="30"/>
                    </w:numPr>
                    <w:adjustRightInd w:val="0"/>
                    <w:snapToGrid w:val="0"/>
                    <w:ind w:left="0" w:firstLineChars="0" w:firstLine="0"/>
                    <w:rPr>
                      <w:rFonts w:ascii="Times New Roman" w:eastAsia="等线" w:hAnsi="Times New Roman"/>
                      <w:szCs w:val="20"/>
                      <w:highlight w:val="yellow"/>
                    </w:rPr>
                  </w:pPr>
                  <w:r w:rsidRPr="0017005D">
                    <w:rPr>
                      <w:rFonts w:ascii="Times New Roman" w:eastAsia="等线" w:hAnsi="Times New Roman"/>
                      <w:szCs w:val="20"/>
                      <w:highlight w:val="yellow"/>
                    </w:rPr>
                    <w:t>For device 1/2a:</w:t>
                  </w:r>
                </w:p>
                <w:p w14:paraId="1FA0BE13" w14:textId="77777777" w:rsidR="000B2DDD" w:rsidRPr="0017005D" w:rsidRDefault="000B2DDD" w:rsidP="00C50DAC">
                  <w:pPr>
                    <w:pStyle w:val="af"/>
                    <w:numPr>
                      <w:ilvl w:val="1"/>
                      <w:numId w:val="30"/>
                    </w:numPr>
                    <w:adjustRightInd w:val="0"/>
                    <w:snapToGrid w:val="0"/>
                    <w:ind w:left="0" w:firstLineChars="0" w:firstLine="0"/>
                    <w:rPr>
                      <w:rFonts w:ascii="Times New Roman" w:eastAsia="等线" w:hAnsi="Times New Roman"/>
                      <w:szCs w:val="20"/>
                      <w:highlight w:val="yellow"/>
                    </w:rPr>
                  </w:pPr>
                  <w:r w:rsidRPr="0017005D">
                    <w:rPr>
                      <w:rFonts w:ascii="Times New Roman" w:eastAsia="等线" w:hAnsi="Times New Roman"/>
                      <w:szCs w:val="20"/>
                      <w:highlight w:val="yellow"/>
                    </w:rPr>
                    <w:t>D2R-CWRxPower-Alt1:</w:t>
                  </w:r>
                </w:p>
                <w:p w14:paraId="74A8A256" w14:textId="77777777" w:rsidR="000B2DDD" w:rsidRPr="0017005D" w:rsidRDefault="000B2DDD" w:rsidP="00C50DAC">
                  <w:pPr>
                    <w:pStyle w:val="af"/>
                    <w:numPr>
                      <w:ilvl w:val="2"/>
                      <w:numId w:val="30"/>
                    </w:numPr>
                    <w:adjustRightInd w:val="0"/>
                    <w:snapToGrid w:val="0"/>
                    <w:ind w:left="0" w:firstLineChars="0" w:firstLine="0"/>
                    <w:rPr>
                      <w:rFonts w:ascii="Times New Roman" w:eastAsia="等线" w:hAnsi="Times New Roman"/>
                      <w:szCs w:val="20"/>
                      <w:highlight w:val="yellow"/>
                    </w:rPr>
                  </w:pPr>
                  <w:r w:rsidRPr="0017005D">
                    <w:rPr>
                      <w:rFonts w:ascii="Times New Roman" w:eastAsia="等线" w:hAnsi="Times New Roman"/>
                      <w:szCs w:val="20"/>
                      <w:highlight w:val="yellow"/>
                    </w:rPr>
                    <w:t>C</w:t>
                  </w:r>
                  <w:r w:rsidRPr="0017005D">
                    <w:rPr>
                      <w:rFonts w:ascii="Times New Roman" w:hAnsi="Times New Roman"/>
                      <w:szCs w:val="20"/>
                      <w:highlight w:val="yellow"/>
                    </w:rPr>
                    <w:t xml:space="preserve">ompany to report CW </w:t>
                  </w:r>
                  <w:r w:rsidRPr="0017005D">
                    <w:rPr>
                      <w:rFonts w:ascii="Times New Roman" w:eastAsia="等线" w:hAnsi="Times New Roman"/>
                      <w:szCs w:val="20"/>
                      <w:highlight w:val="yellow"/>
                    </w:rPr>
                    <w:t xml:space="preserve">Tx/Rx </w:t>
                  </w:r>
                  <w:r w:rsidRPr="0017005D">
                    <w:rPr>
                      <w:rFonts w:ascii="Times New Roman" w:hAnsi="Times New Roman"/>
                      <w:szCs w:val="20"/>
                      <w:highlight w:val="yellow"/>
                    </w:rPr>
                    <w:t xml:space="preserve">power together with </w:t>
                  </w:r>
                  <w:r w:rsidRPr="0017005D">
                    <w:rPr>
                      <w:rFonts w:ascii="Times New Roman" w:eastAsia="等线" w:hAnsi="Times New Roman"/>
                      <w:szCs w:val="20"/>
                      <w:highlight w:val="yellow"/>
                    </w:rPr>
                    <w:t>CW2D</w:t>
                  </w:r>
                  <w:r w:rsidRPr="0017005D">
                    <w:rPr>
                      <w:rFonts w:ascii="Times New Roman" w:hAnsi="Times New Roman"/>
                      <w:szCs w:val="20"/>
                      <w:highlight w:val="yellow"/>
                    </w:rPr>
                    <w:t xml:space="preserve"> distance</w:t>
                  </w:r>
                  <w:r w:rsidRPr="0017005D">
                    <w:rPr>
                      <w:rFonts w:ascii="Times New Roman" w:eastAsia="等线" w:hAnsi="Times New Roman"/>
                      <w:szCs w:val="20"/>
                      <w:highlight w:val="yellow"/>
                    </w:rPr>
                    <w:t xml:space="preserve"> (see [1E</w:t>
                  </w:r>
                  <w:proofErr w:type="gramStart"/>
                  <w:r w:rsidRPr="0017005D">
                    <w:rPr>
                      <w:rFonts w:ascii="Times New Roman" w:eastAsia="等线" w:hAnsi="Times New Roman"/>
                      <w:szCs w:val="20"/>
                      <w:highlight w:val="yellow"/>
                    </w:rPr>
                    <w:t>1]~</w:t>
                  </w:r>
                  <w:proofErr w:type="gramEnd"/>
                  <w:r w:rsidRPr="0017005D">
                    <w:rPr>
                      <w:rFonts w:ascii="Times New Roman" w:eastAsia="等线" w:hAnsi="Times New Roman"/>
                      <w:szCs w:val="20"/>
                      <w:highlight w:val="yellow"/>
                    </w:rPr>
                    <w:t>[1E5])</w:t>
                  </w:r>
                </w:p>
                <w:p w14:paraId="0468B4DF" w14:textId="77777777" w:rsidR="000B2DDD" w:rsidRPr="0017005D" w:rsidRDefault="000B2DDD" w:rsidP="00C50DAC">
                  <w:pPr>
                    <w:pStyle w:val="af"/>
                    <w:numPr>
                      <w:ilvl w:val="1"/>
                      <w:numId w:val="30"/>
                    </w:numPr>
                    <w:adjustRightInd w:val="0"/>
                    <w:snapToGrid w:val="0"/>
                    <w:ind w:left="0" w:firstLineChars="0" w:firstLine="0"/>
                    <w:rPr>
                      <w:rFonts w:ascii="Times New Roman" w:eastAsia="等线" w:hAnsi="Times New Roman"/>
                      <w:szCs w:val="20"/>
                      <w:highlight w:val="yellow"/>
                    </w:rPr>
                  </w:pPr>
                  <w:r w:rsidRPr="0017005D">
                    <w:rPr>
                      <w:rFonts w:ascii="Times New Roman" w:eastAsia="等线" w:hAnsi="Times New Roman"/>
                      <w:szCs w:val="20"/>
                      <w:highlight w:val="yellow"/>
                    </w:rPr>
                    <w:t>D2R-CWRxPower-Alt2:</w:t>
                  </w:r>
                </w:p>
                <w:p w14:paraId="3FEF6F02" w14:textId="77777777" w:rsidR="000B2DDD" w:rsidRPr="0017005D" w:rsidRDefault="000B2DDD" w:rsidP="00C50DAC">
                  <w:pPr>
                    <w:pStyle w:val="af"/>
                    <w:numPr>
                      <w:ilvl w:val="2"/>
                      <w:numId w:val="30"/>
                    </w:numPr>
                    <w:adjustRightInd w:val="0"/>
                    <w:snapToGrid w:val="0"/>
                    <w:ind w:left="0" w:firstLineChars="0" w:firstLine="0"/>
                    <w:rPr>
                      <w:rFonts w:ascii="Times New Roman" w:eastAsia="等线" w:hAnsi="Times New Roman"/>
                      <w:szCs w:val="20"/>
                      <w:highlight w:val="yellow"/>
                    </w:rPr>
                  </w:pPr>
                  <w:r w:rsidRPr="0017005D">
                    <w:rPr>
                      <w:rFonts w:ascii="Times New Roman" w:eastAsia="等线" w:hAnsi="Times New Roman"/>
                      <w:szCs w:val="20"/>
                      <w:highlight w:val="yellow"/>
                    </w:rPr>
                    <w:t>Balanced MPL/distance (see [1E</w:t>
                  </w:r>
                  <w:proofErr w:type="gramStart"/>
                  <w:r w:rsidRPr="0017005D">
                    <w:rPr>
                      <w:rFonts w:ascii="Times New Roman" w:eastAsia="等线" w:hAnsi="Times New Roman"/>
                      <w:szCs w:val="20"/>
                      <w:highlight w:val="yellow"/>
                    </w:rPr>
                    <w:t>1]~</w:t>
                  </w:r>
                  <w:proofErr w:type="gramEnd"/>
                  <w:r w:rsidRPr="0017005D">
                    <w:rPr>
                      <w:rFonts w:ascii="Times New Roman" w:eastAsia="等线" w:hAnsi="Times New Roman"/>
                      <w:szCs w:val="20"/>
                      <w:highlight w:val="yellow"/>
                    </w:rPr>
                    <w:t xml:space="preserve">[1E5], </w:t>
                  </w:r>
                  <w:r w:rsidRPr="0017005D">
                    <w:rPr>
                      <w:rFonts w:ascii="Times New Roman" w:eastAsia="等线" w:hAnsi="Times New Roman"/>
                      <w:strike/>
                      <w:color w:val="7030A0"/>
                      <w:szCs w:val="20"/>
                      <w:highlight w:val="yellow"/>
                    </w:rPr>
                    <w:t>and subject to [1E3] = = [4B])</w:t>
                  </w:r>
                </w:p>
                <w:p w14:paraId="5F8268B5" w14:textId="77777777" w:rsidR="000B2DDD" w:rsidRPr="0017005D" w:rsidRDefault="000B2DDD" w:rsidP="00C50DAC">
                  <w:pPr>
                    <w:pStyle w:val="af"/>
                    <w:numPr>
                      <w:ilvl w:val="0"/>
                      <w:numId w:val="30"/>
                    </w:numPr>
                    <w:adjustRightInd w:val="0"/>
                    <w:snapToGrid w:val="0"/>
                    <w:ind w:left="0" w:firstLineChars="0" w:firstLine="0"/>
                    <w:rPr>
                      <w:rFonts w:ascii="Times New Roman" w:eastAsia="等线" w:hAnsi="Times New Roman"/>
                      <w:szCs w:val="20"/>
                      <w:highlight w:val="yellow"/>
                    </w:rPr>
                  </w:pPr>
                  <w:r w:rsidRPr="0017005D">
                    <w:rPr>
                      <w:rFonts w:ascii="Times New Roman" w:eastAsia="等线" w:hAnsi="Times New Roman"/>
                      <w:szCs w:val="20"/>
                      <w:highlight w:val="yellow"/>
                    </w:rPr>
                    <w:t>For device 2b:</w:t>
                  </w:r>
                </w:p>
                <w:p w14:paraId="28F7BE73" w14:textId="77777777" w:rsidR="000B2DDD" w:rsidRPr="0017005D" w:rsidRDefault="000B2DDD" w:rsidP="00C50DAC">
                  <w:pPr>
                    <w:pStyle w:val="af"/>
                    <w:numPr>
                      <w:ilvl w:val="1"/>
                      <w:numId w:val="30"/>
                    </w:numPr>
                    <w:adjustRightInd w:val="0"/>
                    <w:snapToGrid w:val="0"/>
                    <w:ind w:left="0" w:firstLineChars="0" w:firstLine="0"/>
                    <w:rPr>
                      <w:rFonts w:ascii="Times New Roman" w:eastAsia="等线" w:hAnsi="Times New Roman"/>
                      <w:szCs w:val="20"/>
                      <w:highlight w:val="yellow"/>
                    </w:rPr>
                  </w:pPr>
                  <w:r w:rsidRPr="0017005D">
                    <w:rPr>
                      <w:rFonts w:ascii="Times New Roman" w:eastAsia="等线" w:hAnsi="Times New Roman"/>
                      <w:szCs w:val="20"/>
                      <w:highlight w:val="yellow"/>
                    </w:rPr>
                    <w:t>D2R-dev2bTxPower-Alt1: -10 dBm(O)</w:t>
                  </w:r>
                </w:p>
                <w:p w14:paraId="4351FB53" w14:textId="77777777" w:rsidR="000B2DDD" w:rsidRPr="0017005D" w:rsidRDefault="000B2DDD" w:rsidP="00C50DAC">
                  <w:pPr>
                    <w:pStyle w:val="af"/>
                    <w:numPr>
                      <w:ilvl w:val="1"/>
                      <w:numId w:val="30"/>
                    </w:numPr>
                    <w:adjustRightInd w:val="0"/>
                    <w:snapToGrid w:val="0"/>
                    <w:ind w:left="0" w:firstLineChars="0" w:firstLine="0"/>
                    <w:rPr>
                      <w:rFonts w:ascii="Times New Roman" w:eastAsia="等线" w:hAnsi="Times New Roman"/>
                      <w:szCs w:val="20"/>
                      <w:highlight w:val="yellow"/>
                    </w:rPr>
                  </w:pPr>
                  <w:r w:rsidRPr="0017005D">
                    <w:rPr>
                      <w:rFonts w:ascii="Times New Roman" w:eastAsia="等线" w:hAnsi="Times New Roman"/>
                      <w:szCs w:val="20"/>
                      <w:highlight w:val="yellow"/>
                    </w:rPr>
                    <w:t>D2R-dev2bTxPower-Alt2: -20 dBm(M)</w:t>
                  </w:r>
                </w:p>
                <w:p w14:paraId="3B2365CF" w14:textId="77777777" w:rsidR="000B2DDD" w:rsidRPr="0017005D" w:rsidRDefault="000B2DDD" w:rsidP="00C50DAC">
                  <w:pPr>
                    <w:rPr>
                      <w:rFonts w:eastAsia="等线"/>
                      <w:lang w:bidi="ar"/>
                    </w:rPr>
                  </w:pPr>
                </w:p>
                <w:p w14:paraId="58059B0D" w14:textId="77777777" w:rsidR="000B2DDD" w:rsidRPr="0017005D" w:rsidRDefault="000B2DDD" w:rsidP="00C50DAC">
                  <w:r w:rsidRPr="0017005D">
                    <w:rPr>
                      <w:rFonts w:eastAsia="等线"/>
                    </w:rPr>
                    <w:t>Other values are NOT precluded subject to future discussion.</w:t>
                  </w:r>
                </w:p>
              </w:tc>
              <w:tc>
                <w:tcPr>
                  <w:tcW w:w="953" w:type="pct"/>
                  <w:tcBorders>
                    <w:top w:val="single" w:sz="4" w:space="0" w:color="auto"/>
                    <w:left w:val="single" w:sz="4" w:space="0" w:color="auto"/>
                    <w:bottom w:val="single" w:sz="4" w:space="0" w:color="auto"/>
                    <w:right w:val="single" w:sz="4" w:space="0" w:color="auto"/>
                  </w:tcBorders>
                </w:tcPr>
                <w:p w14:paraId="6A1A2E4B" w14:textId="77777777" w:rsidR="000B2DDD" w:rsidRPr="009D6DE3" w:rsidRDefault="000B2DDD" w:rsidP="00C50DAC">
                  <w:pPr>
                    <w:pStyle w:val="af"/>
                    <w:adjustRightInd w:val="0"/>
                    <w:snapToGrid w:val="0"/>
                    <w:ind w:firstLineChars="0" w:firstLine="0"/>
                    <w:rPr>
                      <w:rFonts w:ascii="Times New Roman" w:eastAsia="等线" w:hAnsi="Times New Roman"/>
                      <w:color w:val="0000FF"/>
                      <w:szCs w:val="20"/>
                    </w:rPr>
                  </w:pPr>
                  <w:r w:rsidRPr="009D6DE3">
                    <w:rPr>
                      <w:rFonts w:ascii="Times New Roman" w:eastAsia="等线" w:hAnsi="Times New Roman" w:hint="eastAsia"/>
                      <w:color w:val="0000FF"/>
                      <w:szCs w:val="20"/>
                    </w:rPr>
                    <w:t>R</w:t>
                  </w:r>
                  <w:r w:rsidRPr="009D6DE3">
                    <w:rPr>
                      <w:rFonts w:ascii="Times New Roman" w:eastAsia="等线" w:hAnsi="Times New Roman"/>
                      <w:color w:val="0000FF"/>
                      <w:szCs w:val="20"/>
                    </w:rPr>
                    <w:t>2D</w:t>
                  </w:r>
                </w:p>
                <w:p w14:paraId="096ED4A8" w14:textId="77777777" w:rsidR="000B2DDD" w:rsidRPr="009D6DE3" w:rsidRDefault="000B2DDD" w:rsidP="00C50DAC">
                  <w:pPr>
                    <w:snapToGrid w:val="0"/>
                    <w:rPr>
                      <w:rFonts w:eastAsia="等线"/>
                      <w:color w:val="0000FF"/>
                    </w:rPr>
                  </w:pPr>
                  <w:r w:rsidRPr="009D6DE3">
                    <w:rPr>
                      <w:rFonts w:eastAsia="等线"/>
                      <w:color w:val="0000FF"/>
                    </w:rPr>
                    <w:t>1)FFS: For UE in DL spectrum for indoor (if supported): 23dBm and 26dBm based on TS 38.101</w:t>
                  </w:r>
                </w:p>
                <w:p w14:paraId="7BE0E999" w14:textId="77777777" w:rsidR="000B2DDD" w:rsidRPr="009D6DE3" w:rsidRDefault="000B2DDD" w:rsidP="00C50DAC">
                  <w:pPr>
                    <w:snapToGrid w:val="0"/>
                    <w:rPr>
                      <w:rFonts w:eastAsia="等线"/>
                      <w:color w:val="0000FF"/>
                    </w:rPr>
                  </w:pPr>
                </w:p>
                <w:p w14:paraId="7E6E981A" w14:textId="77777777" w:rsidR="000B2DDD" w:rsidRPr="009D6DE3" w:rsidRDefault="000B2DDD" w:rsidP="00C50DAC">
                  <w:pPr>
                    <w:snapToGrid w:val="0"/>
                    <w:rPr>
                      <w:rFonts w:eastAsia="等线"/>
                      <w:color w:val="0000FF"/>
                    </w:rPr>
                  </w:pPr>
                  <w:r w:rsidRPr="009D6DE3">
                    <w:rPr>
                      <w:rFonts w:eastAsia="等线" w:hint="eastAsia"/>
                      <w:color w:val="0000FF"/>
                    </w:rPr>
                    <w:t>D</w:t>
                  </w:r>
                  <w:r w:rsidRPr="009D6DE3">
                    <w:rPr>
                      <w:rFonts w:eastAsia="等线"/>
                      <w:color w:val="0000FF"/>
                    </w:rPr>
                    <w:t>2R</w:t>
                  </w:r>
                </w:p>
                <w:p w14:paraId="73CE11A8" w14:textId="77777777" w:rsidR="000B2DDD" w:rsidRPr="009D6DE3" w:rsidRDefault="000B2DDD" w:rsidP="00C50DAC">
                  <w:pPr>
                    <w:snapToGrid w:val="0"/>
                    <w:rPr>
                      <w:rFonts w:eastAsia="等线"/>
                      <w:color w:val="0000FF"/>
                    </w:rPr>
                  </w:pPr>
                  <w:r w:rsidRPr="009D6DE3">
                    <w:rPr>
                      <w:rFonts w:eastAsia="等线" w:hint="eastAsia"/>
                      <w:color w:val="0000FF"/>
                    </w:rPr>
                    <w:t>1</w:t>
                  </w:r>
                  <w:r w:rsidRPr="009D6DE3">
                    <w:rPr>
                      <w:rFonts w:eastAsia="等线"/>
                      <w:color w:val="0000FF"/>
                    </w:rPr>
                    <w:t>)Highlighted part</w:t>
                  </w:r>
                </w:p>
                <w:p w14:paraId="43884FBE" w14:textId="77777777" w:rsidR="000B2DDD" w:rsidRPr="009D6DE3" w:rsidRDefault="000B2DDD" w:rsidP="00C50DAC">
                  <w:pPr>
                    <w:snapToGrid w:val="0"/>
                    <w:rPr>
                      <w:rFonts w:eastAsia="等线"/>
                      <w:color w:val="0000FF"/>
                    </w:rPr>
                  </w:pPr>
                  <w:r w:rsidRPr="009D6DE3">
                    <w:rPr>
                      <w:rFonts w:eastAsia="等线" w:hint="eastAsia"/>
                      <w:color w:val="0000FF"/>
                    </w:rPr>
                    <w:t xml:space="preserve"> </w:t>
                  </w:r>
                  <w:r w:rsidRPr="009D6DE3">
                    <w:rPr>
                      <w:rFonts w:eastAsia="等线"/>
                      <w:color w:val="0000FF"/>
                    </w:rPr>
                    <w:t xml:space="preserve"> 1.1) For device 1/2a: OK</w:t>
                  </w:r>
                </w:p>
                <w:p w14:paraId="5F6813A6" w14:textId="77777777" w:rsidR="000B2DDD" w:rsidRPr="009D6DE3" w:rsidRDefault="000B2DDD" w:rsidP="00C50DAC">
                  <w:pPr>
                    <w:snapToGrid w:val="0"/>
                    <w:rPr>
                      <w:rFonts w:eastAsia="等线"/>
                      <w:color w:val="0000FF"/>
                    </w:rPr>
                  </w:pPr>
                </w:p>
                <w:p w14:paraId="36C6A929" w14:textId="77777777" w:rsidR="000B2DDD" w:rsidRPr="009D6DE3" w:rsidRDefault="000B2DDD" w:rsidP="00C50DAC">
                  <w:pPr>
                    <w:snapToGrid w:val="0"/>
                    <w:rPr>
                      <w:rFonts w:eastAsia="等线"/>
                      <w:color w:val="0000FF"/>
                    </w:rPr>
                  </w:pPr>
                  <w:r w:rsidRPr="009D6DE3">
                    <w:rPr>
                      <w:rFonts w:eastAsia="等线" w:hint="eastAsia"/>
                      <w:color w:val="0000FF"/>
                    </w:rPr>
                    <w:t xml:space="preserve"> </w:t>
                  </w:r>
                  <w:r w:rsidRPr="009D6DE3">
                    <w:rPr>
                      <w:rFonts w:eastAsia="等线"/>
                      <w:color w:val="0000FF"/>
                    </w:rPr>
                    <w:t xml:space="preserve"> 1.2) For device 2b: Both -10dBm and -20dBm are mandatory</w:t>
                  </w:r>
                </w:p>
              </w:tc>
            </w:tr>
            <w:tr w:rsidR="000B2DDD" w:rsidRPr="0017005D" w14:paraId="5EFE729D" w14:textId="77777777" w:rsidTr="00C50DAC">
              <w:trPr>
                <w:trHeight w:val="276"/>
              </w:trPr>
              <w:tc>
                <w:tcPr>
                  <w:tcW w:w="367" w:type="pct"/>
                  <w:tcBorders>
                    <w:top w:val="single" w:sz="4" w:space="0" w:color="auto"/>
                    <w:left w:val="single" w:sz="4" w:space="0" w:color="auto"/>
                    <w:bottom w:val="single" w:sz="4" w:space="0" w:color="auto"/>
                    <w:right w:val="single" w:sz="4" w:space="0" w:color="auto"/>
                  </w:tcBorders>
                  <w:vAlign w:val="center"/>
                  <w:hideMark/>
                </w:tcPr>
                <w:p w14:paraId="07CAA63B" w14:textId="77777777" w:rsidR="000B2DDD" w:rsidRPr="0017005D" w:rsidRDefault="000B2DDD" w:rsidP="00C50DAC">
                  <w:pPr>
                    <w:pStyle w:val="22"/>
                    <w:adjustRightInd w:val="0"/>
                    <w:snapToGrid w:val="0"/>
                    <w:spacing w:before="0"/>
                    <w:ind w:leftChars="0" w:left="0" w:firstLine="0"/>
                    <w:jc w:val="center"/>
                    <w:rPr>
                      <w:rFonts w:ascii="Times New Roman" w:eastAsia="等线" w:hAnsi="Times New Roman" w:cs="Times New Roman"/>
                      <w:szCs w:val="20"/>
                    </w:rPr>
                  </w:pPr>
                  <w:r w:rsidRPr="0017005D">
                    <w:rPr>
                      <w:rFonts w:ascii="Times New Roman" w:eastAsia="等线" w:hAnsi="Times New Roman" w:cs="Times New Roman"/>
                      <w:szCs w:val="20"/>
                    </w:rPr>
                    <w:t>[1E1]</w:t>
                  </w:r>
                </w:p>
              </w:tc>
              <w:tc>
                <w:tcPr>
                  <w:tcW w:w="735" w:type="pct"/>
                  <w:tcBorders>
                    <w:top w:val="single" w:sz="4" w:space="0" w:color="auto"/>
                    <w:left w:val="single" w:sz="4" w:space="0" w:color="auto"/>
                    <w:bottom w:val="single" w:sz="4" w:space="0" w:color="auto"/>
                    <w:right w:val="single" w:sz="4" w:space="0" w:color="auto"/>
                  </w:tcBorders>
                  <w:noWrap/>
                  <w:vAlign w:val="center"/>
                  <w:hideMark/>
                </w:tcPr>
                <w:p w14:paraId="0457CF06" w14:textId="77777777" w:rsidR="000B2DDD" w:rsidRPr="0017005D" w:rsidRDefault="000B2DDD" w:rsidP="00C50DAC">
                  <w:pPr>
                    <w:snapToGrid w:val="0"/>
                    <w:rPr>
                      <w:rFonts w:eastAsia="等线"/>
                      <w:color w:val="FF0000"/>
                    </w:rPr>
                  </w:pPr>
                  <w:r w:rsidRPr="0017005D">
                    <w:rPr>
                      <w:rFonts w:eastAsia="等线"/>
                      <w:lang w:bidi="ar"/>
                    </w:rPr>
                    <w:t>CW Tx power (dBm)</w:t>
                  </w:r>
                </w:p>
              </w:tc>
              <w:tc>
                <w:tcPr>
                  <w:tcW w:w="1251" w:type="pct"/>
                  <w:tcBorders>
                    <w:top w:val="single" w:sz="4" w:space="0" w:color="auto"/>
                    <w:left w:val="single" w:sz="4" w:space="0" w:color="auto"/>
                    <w:bottom w:val="single" w:sz="4" w:space="0" w:color="auto"/>
                    <w:right w:val="single" w:sz="4" w:space="0" w:color="auto"/>
                  </w:tcBorders>
                  <w:vAlign w:val="center"/>
                  <w:hideMark/>
                </w:tcPr>
                <w:p w14:paraId="37ADC563" w14:textId="77777777" w:rsidR="000B2DDD" w:rsidRPr="0017005D" w:rsidRDefault="000B2DDD" w:rsidP="00C50DAC">
                  <w:pPr>
                    <w:snapToGrid w:val="0"/>
                    <w:rPr>
                      <w:rFonts w:eastAsia="等线"/>
                      <w:lang w:bidi="ar"/>
                    </w:rPr>
                  </w:pPr>
                  <w:r w:rsidRPr="0017005D">
                    <w:rPr>
                      <w:rFonts w:eastAsia="等线"/>
                    </w:rPr>
                    <w:t>N/A</w:t>
                  </w:r>
                </w:p>
              </w:tc>
              <w:tc>
                <w:tcPr>
                  <w:tcW w:w="1694" w:type="pct"/>
                  <w:tcBorders>
                    <w:top w:val="single" w:sz="4" w:space="0" w:color="auto"/>
                    <w:left w:val="single" w:sz="4" w:space="0" w:color="auto"/>
                    <w:bottom w:val="single" w:sz="4" w:space="0" w:color="auto"/>
                    <w:right w:val="single" w:sz="4" w:space="0" w:color="auto"/>
                  </w:tcBorders>
                  <w:vAlign w:val="center"/>
                  <w:hideMark/>
                </w:tcPr>
                <w:p w14:paraId="207A4740" w14:textId="77777777" w:rsidR="000B2DDD" w:rsidRPr="0017005D" w:rsidRDefault="000B2DDD" w:rsidP="00C50DAC">
                  <w:pPr>
                    <w:pStyle w:val="af"/>
                    <w:numPr>
                      <w:ilvl w:val="0"/>
                      <w:numId w:val="30"/>
                    </w:numPr>
                    <w:adjustRightInd w:val="0"/>
                    <w:snapToGrid w:val="0"/>
                    <w:ind w:left="0" w:firstLineChars="0" w:firstLine="0"/>
                    <w:rPr>
                      <w:rFonts w:ascii="Times New Roman" w:eastAsia="等线" w:hAnsi="Times New Roman"/>
                      <w:szCs w:val="20"/>
                      <w:highlight w:val="yellow"/>
                      <w:lang w:bidi="ar"/>
                    </w:rPr>
                  </w:pPr>
                  <w:r w:rsidRPr="0017005D">
                    <w:rPr>
                      <w:rFonts w:ascii="Times New Roman" w:eastAsia="等线" w:hAnsi="Times New Roman"/>
                      <w:szCs w:val="20"/>
                      <w:highlight w:val="yellow"/>
                      <w:lang w:bidi="ar"/>
                    </w:rPr>
                    <w:t>23dBm for UL spectrum, FFS 26dBm</w:t>
                  </w:r>
                </w:p>
                <w:p w14:paraId="0E0C2564" w14:textId="77777777" w:rsidR="000B2DDD" w:rsidRPr="0017005D" w:rsidRDefault="000B2DDD" w:rsidP="00C50DAC">
                  <w:pPr>
                    <w:pStyle w:val="af"/>
                    <w:numPr>
                      <w:ilvl w:val="0"/>
                      <w:numId w:val="30"/>
                    </w:numPr>
                    <w:adjustRightInd w:val="0"/>
                    <w:snapToGrid w:val="0"/>
                    <w:ind w:left="0" w:firstLineChars="0" w:firstLine="0"/>
                    <w:rPr>
                      <w:rFonts w:ascii="Times New Roman" w:eastAsia="等线" w:hAnsi="Times New Roman"/>
                      <w:szCs w:val="20"/>
                      <w:highlight w:val="yellow"/>
                      <w:lang w:bidi="ar"/>
                    </w:rPr>
                  </w:pPr>
                  <w:r w:rsidRPr="0017005D">
                    <w:rPr>
                      <w:rFonts w:ascii="Times New Roman" w:eastAsia="等线" w:hAnsi="Times New Roman"/>
                      <w:szCs w:val="20"/>
                      <w:highlight w:val="yellow"/>
                      <w:lang w:bidi="ar"/>
                    </w:rPr>
                    <w:t xml:space="preserve">33dBm(M), 38dBm (O) for DL spectrum </w:t>
                  </w:r>
                </w:p>
                <w:p w14:paraId="03031738" w14:textId="77777777" w:rsidR="000B2DDD" w:rsidRPr="0017005D" w:rsidRDefault="000B2DDD" w:rsidP="00C50DAC">
                  <w:pPr>
                    <w:snapToGrid w:val="0"/>
                    <w:rPr>
                      <w:rFonts w:eastAsia="等线"/>
                    </w:rPr>
                  </w:pPr>
                  <w:r w:rsidRPr="0017005D">
                    <w:rPr>
                      <w:rFonts w:eastAsia="等线"/>
                      <w:highlight w:val="yellow"/>
                      <w:lang w:bidi="ar"/>
                    </w:rPr>
                    <w:t xml:space="preserve">Note: only applicable for </w:t>
                  </w:r>
                  <w:r w:rsidRPr="0017005D">
                    <w:rPr>
                      <w:rFonts w:eastAsia="等线"/>
                      <w:highlight w:val="yellow"/>
                      <w:lang w:bidi="ar"/>
                    </w:rPr>
                    <w:lastRenderedPageBreak/>
                    <w:t>device 1/2a</w:t>
                  </w:r>
                </w:p>
              </w:tc>
              <w:tc>
                <w:tcPr>
                  <w:tcW w:w="953" w:type="pct"/>
                  <w:tcBorders>
                    <w:top w:val="single" w:sz="4" w:space="0" w:color="auto"/>
                    <w:left w:val="single" w:sz="4" w:space="0" w:color="auto"/>
                    <w:bottom w:val="single" w:sz="4" w:space="0" w:color="auto"/>
                    <w:right w:val="single" w:sz="4" w:space="0" w:color="auto"/>
                  </w:tcBorders>
                </w:tcPr>
                <w:p w14:paraId="289E6110" w14:textId="77777777" w:rsidR="000B2DDD" w:rsidRPr="009D6DE3" w:rsidRDefault="000B2DDD" w:rsidP="00C50DAC">
                  <w:pPr>
                    <w:pStyle w:val="af"/>
                    <w:adjustRightInd w:val="0"/>
                    <w:snapToGrid w:val="0"/>
                    <w:ind w:firstLineChars="0" w:firstLine="0"/>
                    <w:rPr>
                      <w:rFonts w:ascii="Times New Roman" w:eastAsia="等线" w:hAnsi="Times New Roman"/>
                      <w:color w:val="0000FF"/>
                      <w:szCs w:val="20"/>
                      <w:lang w:bidi="ar"/>
                    </w:rPr>
                  </w:pPr>
                  <w:r w:rsidRPr="009D6DE3">
                    <w:rPr>
                      <w:rFonts w:ascii="Times New Roman" w:eastAsia="等线" w:hAnsi="Times New Roman" w:hint="eastAsia"/>
                      <w:color w:val="0000FF"/>
                      <w:szCs w:val="20"/>
                      <w:lang w:bidi="ar"/>
                    </w:rPr>
                    <w:lastRenderedPageBreak/>
                    <w:t>O</w:t>
                  </w:r>
                  <w:r w:rsidRPr="009D6DE3">
                    <w:rPr>
                      <w:rFonts w:ascii="Times New Roman" w:eastAsia="等线" w:hAnsi="Times New Roman"/>
                      <w:color w:val="0000FF"/>
                      <w:szCs w:val="20"/>
                      <w:lang w:bidi="ar"/>
                    </w:rPr>
                    <w:t>K</w:t>
                  </w:r>
                </w:p>
              </w:tc>
            </w:tr>
            <w:tr w:rsidR="000B2DDD" w:rsidRPr="0017005D" w14:paraId="55BCC910" w14:textId="77777777" w:rsidTr="00C50DAC">
              <w:trPr>
                <w:trHeight w:val="276"/>
              </w:trPr>
              <w:tc>
                <w:tcPr>
                  <w:tcW w:w="367" w:type="pct"/>
                  <w:tcBorders>
                    <w:top w:val="single" w:sz="4" w:space="0" w:color="auto"/>
                    <w:left w:val="single" w:sz="4" w:space="0" w:color="auto"/>
                    <w:bottom w:val="single" w:sz="4" w:space="0" w:color="auto"/>
                    <w:right w:val="single" w:sz="4" w:space="0" w:color="auto"/>
                  </w:tcBorders>
                  <w:vAlign w:val="center"/>
                  <w:hideMark/>
                </w:tcPr>
                <w:p w14:paraId="627FCCAC" w14:textId="77777777" w:rsidR="000B2DDD" w:rsidRPr="0017005D" w:rsidRDefault="000B2DDD" w:rsidP="00C50DAC">
                  <w:pPr>
                    <w:pStyle w:val="22"/>
                    <w:adjustRightInd w:val="0"/>
                    <w:snapToGrid w:val="0"/>
                    <w:spacing w:before="0"/>
                    <w:ind w:leftChars="0" w:left="0" w:firstLine="0"/>
                    <w:jc w:val="center"/>
                    <w:rPr>
                      <w:rFonts w:ascii="Times New Roman" w:eastAsia="等线" w:hAnsi="Times New Roman" w:cs="Times New Roman"/>
                      <w:szCs w:val="20"/>
                    </w:rPr>
                  </w:pPr>
                  <w:r w:rsidRPr="0017005D">
                    <w:rPr>
                      <w:rFonts w:ascii="Times New Roman" w:eastAsia="等线" w:hAnsi="Times New Roman" w:cs="Times New Roman"/>
                      <w:szCs w:val="20"/>
                    </w:rPr>
                    <w:t>[1E2]</w:t>
                  </w:r>
                </w:p>
              </w:tc>
              <w:tc>
                <w:tcPr>
                  <w:tcW w:w="735" w:type="pct"/>
                  <w:tcBorders>
                    <w:top w:val="single" w:sz="4" w:space="0" w:color="auto"/>
                    <w:left w:val="single" w:sz="4" w:space="0" w:color="auto"/>
                    <w:bottom w:val="single" w:sz="4" w:space="0" w:color="auto"/>
                    <w:right w:val="single" w:sz="4" w:space="0" w:color="auto"/>
                  </w:tcBorders>
                  <w:noWrap/>
                  <w:vAlign w:val="center"/>
                </w:tcPr>
                <w:p w14:paraId="5BDBC1F1" w14:textId="77777777" w:rsidR="000B2DDD" w:rsidRPr="0017005D" w:rsidRDefault="000B2DDD" w:rsidP="00C50DAC">
                  <w:pPr>
                    <w:snapToGrid w:val="0"/>
                    <w:rPr>
                      <w:rFonts w:eastAsia="等线"/>
                    </w:rPr>
                  </w:pPr>
                  <w:r w:rsidRPr="0017005D">
                    <w:rPr>
                      <w:rFonts w:eastAsia="等线"/>
                    </w:rPr>
                    <w:t>CW Tx antenna gain (</w:t>
                  </w:r>
                  <w:proofErr w:type="spellStart"/>
                  <w:r w:rsidRPr="0017005D">
                    <w:rPr>
                      <w:rFonts w:eastAsia="等线"/>
                    </w:rPr>
                    <w:t>dBi</w:t>
                  </w:r>
                  <w:proofErr w:type="spellEnd"/>
                  <w:r w:rsidRPr="0017005D">
                    <w:rPr>
                      <w:rFonts w:eastAsia="等线"/>
                    </w:rPr>
                    <w:t>)</w:t>
                  </w:r>
                </w:p>
                <w:p w14:paraId="18AC2421" w14:textId="77777777" w:rsidR="000B2DDD" w:rsidRPr="0017005D" w:rsidRDefault="000B2DDD" w:rsidP="00C50DAC">
                  <w:pPr>
                    <w:snapToGrid w:val="0"/>
                    <w:rPr>
                      <w:rFonts w:eastAsia="等线"/>
                    </w:rPr>
                  </w:pPr>
                </w:p>
                <w:p w14:paraId="1EF2B6D8" w14:textId="77777777" w:rsidR="000B2DDD" w:rsidRPr="0017005D" w:rsidRDefault="000B2DDD" w:rsidP="00C50DAC">
                  <w:pPr>
                    <w:snapToGrid w:val="0"/>
                    <w:rPr>
                      <w:rFonts w:eastAsia="等线"/>
                      <w:color w:val="FF0000"/>
                    </w:rPr>
                  </w:pPr>
                </w:p>
              </w:tc>
              <w:tc>
                <w:tcPr>
                  <w:tcW w:w="1251" w:type="pct"/>
                  <w:tcBorders>
                    <w:top w:val="single" w:sz="4" w:space="0" w:color="auto"/>
                    <w:left w:val="single" w:sz="4" w:space="0" w:color="auto"/>
                    <w:bottom w:val="single" w:sz="4" w:space="0" w:color="auto"/>
                    <w:right w:val="single" w:sz="4" w:space="0" w:color="auto"/>
                  </w:tcBorders>
                  <w:vAlign w:val="center"/>
                  <w:hideMark/>
                </w:tcPr>
                <w:p w14:paraId="605D406D" w14:textId="77777777" w:rsidR="000B2DDD" w:rsidRPr="0017005D" w:rsidRDefault="000B2DDD" w:rsidP="00C50DAC">
                  <w:pPr>
                    <w:snapToGrid w:val="0"/>
                    <w:rPr>
                      <w:rFonts w:eastAsia="等线"/>
                      <w:lang w:bidi="ar"/>
                    </w:rPr>
                  </w:pPr>
                  <w:r w:rsidRPr="0017005D">
                    <w:rPr>
                      <w:rFonts w:eastAsia="等线"/>
                    </w:rPr>
                    <w:t>N/A</w:t>
                  </w:r>
                </w:p>
              </w:tc>
              <w:tc>
                <w:tcPr>
                  <w:tcW w:w="1694" w:type="pct"/>
                  <w:tcBorders>
                    <w:top w:val="single" w:sz="4" w:space="0" w:color="auto"/>
                    <w:left w:val="single" w:sz="4" w:space="0" w:color="auto"/>
                    <w:bottom w:val="single" w:sz="4" w:space="0" w:color="auto"/>
                    <w:right w:val="single" w:sz="4" w:space="0" w:color="auto"/>
                  </w:tcBorders>
                  <w:vAlign w:val="center"/>
                  <w:hideMark/>
                </w:tcPr>
                <w:p w14:paraId="747D8C22" w14:textId="77777777" w:rsidR="000B2DDD" w:rsidRPr="0017005D" w:rsidRDefault="000B2DDD" w:rsidP="00C50DAC">
                  <w:pPr>
                    <w:pStyle w:val="af"/>
                    <w:numPr>
                      <w:ilvl w:val="0"/>
                      <w:numId w:val="30"/>
                    </w:numPr>
                    <w:adjustRightInd w:val="0"/>
                    <w:snapToGrid w:val="0"/>
                    <w:ind w:left="0" w:firstLineChars="0" w:firstLine="0"/>
                    <w:rPr>
                      <w:rFonts w:ascii="Times New Roman" w:eastAsia="等线" w:hAnsi="Times New Roman"/>
                      <w:szCs w:val="20"/>
                      <w:lang w:bidi="ar"/>
                    </w:rPr>
                  </w:pPr>
                  <w:r w:rsidRPr="0017005D">
                    <w:rPr>
                      <w:rFonts w:ascii="Times New Roman" w:eastAsia="等线" w:hAnsi="Times New Roman"/>
                      <w:szCs w:val="20"/>
                      <w:lang w:bidi="ar"/>
                    </w:rPr>
                    <w:t xml:space="preserve">Company to report, the value equals to </w:t>
                  </w:r>
                </w:p>
                <w:p w14:paraId="0F75DBD5" w14:textId="77777777" w:rsidR="000B2DDD" w:rsidRPr="0017005D" w:rsidRDefault="000B2DDD" w:rsidP="00C50DAC">
                  <w:pPr>
                    <w:pStyle w:val="af"/>
                    <w:numPr>
                      <w:ilvl w:val="1"/>
                      <w:numId w:val="30"/>
                    </w:numPr>
                    <w:adjustRightInd w:val="0"/>
                    <w:snapToGrid w:val="0"/>
                    <w:ind w:left="0" w:firstLineChars="0" w:firstLine="0"/>
                    <w:rPr>
                      <w:rFonts w:ascii="Times New Roman" w:eastAsia="等线" w:hAnsi="Times New Roman"/>
                      <w:szCs w:val="20"/>
                      <w:lang w:bidi="ar"/>
                    </w:rPr>
                  </w:pPr>
                  <w:r w:rsidRPr="0017005D">
                    <w:rPr>
                      <w:rFonts w:ascii="Times New Roman" w:eastAsia="等线" w:hAnsi="Times New Roman"/>
                      <w:szCs w:val="20"/>
                      <w:lang w:bidi="ar"/>
                    </w:rPr>
                    <w:t>UE Tx ant gain, or</w:t>
                  </w:r>
                </w:p>
                <w:p w14:paraId="377F2803" w14:textId="77777777" w:rsidR="000B2DDD" w:rsidRPr="0017005D" w:rsidRDefault="000B2DDD" w:rsidP="00C50DAC">
                  <w:pPr>
                    <w:pStyle w:val="af"/>
                    <w:numPr>
                      <w:ilvl w:val="1"/>
                      <w:numId w:val="30"/>
                    </w:numPr>
                    <w:adjustRightInd w:val="0"/>
                    <w:snapToGrid w:val="0"/>
                    <w:ind w:left="0" w:firstLineChars="0" w:firstLine="0"/>
                    <w:rPr>
                      <w:rFonts w:ascii="Times New Roman" w:eastAsia="等线" w:hAnsi="Times New Roman"/>
                      <w:szCs w:val="20"/>
                      <w:lang w:bidi="ar"/>
                    </w:rPr>
                  </w:pPr>
                  <w:r w:rsidRPr="0017005D">
                    <w:rPr>
                      <w:rFonts w:ascii="Times New Roman" w:eastAsia="等线" w:hAnsi="Times New Roman"/>
                      <w:szCs w:val="20"/>
                      <w:lang w:bidi="ar"/>
                    </w:rPr>
                    <w:t>BS Tx ant gain</w:t>
                  </w:r>
                </w:p>
                <w:p w14:paraId="242EC652" w14:textId="77777777" w:rsidR="000B2DDD" w:rsidRPr="0017005D" w:rsidRDefault="000B2DDD" w:rsidP="00C50DAC">
                  <w:pPr>
                    <w:snapToGrid w:val="0"/>
                    <w:rPr>
                      <w:rFonts w:eastAsia="等线"/>
                    </w:rPr>
                  </w:pPr>
                  <w:r w:rsidRPr="0017005D">
                    <w:rPr>
                      <w:rFonts w:eastAsia="等线"/>
                      <w:lang w:bidi="ar"/>
                    </w:rPr>
                    <w:t>Note: only applicable for device 1/2a</w:t>
                  </w:r>
                </w:p>
              </w:tc>
              <w:tc>
                <w:tcPr>
                  <w:tcW w:w="953" w:type="pct"/>
                  <w:tcBorders>
                    <w:top w:val="single" w:sz="4" w:space="0" w:color="auto"/>
                    <w:left w:val="single" w:sz="4" w:space="0" w:color="auto"/>
                    <w:bottom w:val="single" w:sz="4" w:space="0" w:color="auto"/>
                    <w:right w:val="single" w:sz="4" w:space="0" w:color="auto"/>
                  </w:tcBorders>
                </w:tcPr>
                <w:p w14:paraId="317AF95A" w14:textId="77777777" w:rsidR="000B2DDD" w:rsidRPr="009D6DE3" w:rsidRDefault="000B2DDD" w:rsidP="00C50DAC">
                  <w:pPr>
                    <w:pStyle w:val="af"/>
                    <w:numPr>
                      <w:ilvl w:val="0"/>
                      <w:numId w:val="30"/>
                    </w:numPr>
                    <w:adjustRightInd w:val="0"/>
                    <w:snapToGrid w:val="0"/>
                    <w:ind w:left="0" w:firstLineChars="0" w:firstLine="0"/>
                    <w:rPr>
                      <w:rFonts w:ascii="Times New Roman" w:eastAsia="等线" w:hAnsi="Times New Roman"/>
                      <w:color w:val="0000FF"/>
                      <w:szCs w:val="20"/>
                      <w:lang w:bidi="ar"/>
                    </w:rPr>
                  </w:pPr>
                </w:p>
              </w:tc>
            </w:tr>
            <w:tr w:rsidR="000B2DDD" w:rsidRPr="0017005D" w14:paraId="6545C1B7" w14:textId="77777777" w:rsidTr="00C50DAC">
              <w:trPr>
                <w:trHeight w:val="276"/>
              </w:trPr>
              <w:tc>
                <w:tcPr>
                  <w:tcW w:w="367" w:type="pct"/>
                  <w:tcBorders>
                    <w:top w:val="single" w:sz="4" w:space="0" w:color="auto"/>
                    <w:left w:val="single" w:sz="4" w:space="0" w:color="auto"/>
                    <w:bottom w:val="single" w:sz="4" w:space="0" w:color="auto"/>
                    <w:right w:val="single" w:sz="4" w:space="0" w:color="auto"/>
                  </w:tcBorders>
                  <w:vAlign w:val="center"/>
                  <w:hideMark/>
                </w:tcPr>
                <w:p w14:paraId="467A3CB6" w14:textId="77777777" w:rsidR="000B2DDD" w:rsidRPr="0017005D" w:rsidRDefault="000B2DDD" w:rsidP="00C50DAC">
                  <w:pPr>
                    <w:pStyle w:val="22"/>
                    <w:adjustRightInd w:val="0"/>
                    <w:snapToGrid w:val="0"/>
                    <w:spacing w:before="0"/>
                    <w:ind w:leftChars="0" w:left="0" w:firstLine="0"/>
                    <w:jc w:val="center"/>
                    <w:rPr>
                      <w:rFonts w:ascii="Times New Roman" w:eastAsia="等线" w:hAnsi="Times New Roman" w:cs="Times New Roman"/>
                      <w:szCs w:val="20"/>
                    </w:rPr>
                  </w:pPr>
                  <w:r w:rsidRPr="0017005D">
                    <w:rPr>
                      <w:rFonts w:ascii="Times New Roman" w:eastAsia="等线" w:hAnsi="Times New Roman" w:cs="Times New Roman"/>
                      <w:szCs w:val="20"/>
                    </w:rPr>
                    <w:t>[1E3]</w:t>
                  </w:r>
                </w:p>
              </w:tc>
              <w:tc>
                <w:tcPr>
                  <w:tcW w:w="735" w:type="pct"/>
                  <w:tcBorders>
                    <w:top w:val="single" w:sz="4" w:space="0" w:color="auto"/>
                    <w:left w:val="single" w:sz="4" w:space="0" w:color="auto"/>
                    <w:bottom w:val="single" w:sz="4" w:space="0" w:color="auto"/>
                    <w:right w:val="single" w:sz="4" w:space="0" w:color="auto"/>
                  </w:tcBorders>
                  <w:noWrap/>
                  <w:vAlign w:val="center"/>
                  <w:hideMark/>
                </w:tcPr>
                <w:p w14:paraId="5A77DA0C" w14:textId="77777777" w:rsidR="000B2DDD" w:rsidRPr="0017005D" w:rsidRDefault="000B2DDD" w:rsidP="00C50DAC">
                  <w:pPr>
                    <w:snapToGrid w:val="0"/>
                    <w:rPr>
                      <w:rFonts w:eastAsia="等线"/>
                    </w:rPr>
                  </w:pPr>
                  <w:r w:rsidRPr="0017005D">
                    <w:rPr>
                      <w:rFonts w:eastAsia="等线"/>
                    </w:rPr>
                    <w:t>CW2D distance (m)</w:t>
                  </w:r>
                </w:p>
              </w:tc>
              <w:tc>
                <w:tcPr>
                  <w:tcW w:w="1251" w:type="pct"/>
                  <w:tcBorders>
                    <w:top w:val="single" w:sz="4" w:space="0" w:color="auto"/>
                    <w:left w:val="single" w:sz="4" w:space="0" w:color="auto"/>
                    <w:bottom w:val="single" w:sz="4" w:space="0" w:color="auto"/>
                    <w:right w:val="single" w:sz="4" w:space="0" w:color="auto"/>
                  </w:tcBorders>
                  <w:vAlign w:val="center"/>
                  <w:hideMark/>
                </w:tcPr>
                <w:p w14:paraId="42F4E696" w14:textId="77777777" w:rsidR="000B2DDD" w:rsidRPr="0017005D" w:rsidRDefault="000B2DDD" w:rsidP="00C50DAC">
                  <w:pPr>
                    <w:snapToGrid w:val="0"/>
                    <w:rPr>
                      <w:rFonts w:eastAsia="等线"/>
                      <w:lang w:bidi="ar"/>
                    </w:rPr>
                  </w:pPr>
                  <w:r w:rsidRPr="0017005D">
                    <w:rPr>
                      <w:rFonts w:eastAsia="等线"/>
                    </w:rPr>
                    <w:t>N/A</w:t>
                  </w:r>
                </w:p>
              </w:tc>
              <w:tc>
                <w:tcPr>
                  <w:tcW w:w="1694" w:type="pct"/>
                  <w:tcBorders>
                    <w:top w:val="single" w:sz="4" w:space="0" w:color="auto"/>
                    <w:left w:val="single" w:sz="4" w:space="0" w:color="auto"/>
                    <w:bottom w:val="single" w:sz="4" w:space="0" w:color="auto"/>
                    <w:right w:val="single" w:sz="4" w:space="0" w:color="auto"/>
                  </w:tcBorders>
                  <w:vAlign w:val="center"/>
                  <w:hideMark/>
                </w:tcPr>
                <w:p w14:paraId="483ED55E" w14:textId="77777777" w:rsidR="000B2DDD" w:rsidRPr="0017005D" w:rsidRDefault="000B2DDD" w:rsidP="00C50DAC">
                  <w:pPr>
                    <w:pStyle w:val="af"/>
                    <w:numPr>
                      <w:ilvl w:val="0"/>
                      <w:numId w:val="30"/>
                    </w:numPr>
                    <w:adjustRightInd w:val="0"/>
                    <w:snapToGrid w:val="0"/>
                    <w:ind w:left="0" w:firstLineChars="0" w:firstLine="0"/>
                    <w:rPr>
                      <w:rFonts w:ascii="Times New Roman" w:eastAsia="等线" w:hAnsi="Times New Roman"/>
                      <w:szCs w:val="20"/>
                      <w:highlight w:val="yellow"/>
                    </w:rPr>
                  </w:pPr>
                  <w:r w:rsidRPr="0017005D">
                    <w:rPr>
                      <w:rFonts w:ascii="Times New Roman" w:eastAsia="等线" w:hAnsi="Times New Roman"/>
                      <w:szCs w:val="20"/>
                      <w:highlight w:val="yellow"/>
                    </w:rPr>
                    <w:t>For D2R-CWRxPower-Alt1:</w:t>
                  </w:r>
                </w:p>
                <w:p w14:paraId="2D8C5EED" w14:textId="77777777" w:rsidR="000B2DDD" w:rsidRPr="0017005D" w:rsidRDefault="000B2DDD" w:rsidP="00C50DAC">
                  <w:pPr>
                    <w:pStyle w:val="af"/>
                    <w:numPr>
                      <w:ilvl w:val="1"/>
                      <w:numId w:val="30"/>
                    </w:numPr>
                    <w:adjustRightInd w:val="0"/>
                    <w:snapToGrid w:val="0"/>
                    <w:ind w:left="0" w:firstLineChars="0" w:firstLine="0"/>
                    <w:rPr>
                      <w:rFonts w:ascii="Times New Roman" w:eastAsia="等线" w:hAnsi="Times New Roman"/>
                      <w:szCs w:val="20"/>
                      <w:highlight w:val="yellow"/>
                    </w:rPr>
                  </w:pPr>
                  <w:r w:rsidRPr="0017005D">
                    <w:rPr>
                      <w:rFonts w:ascii="Times New Roman" w:eastAsia="等线" w:hAnsi="Times New Roman"/>
                      <w:szCs w:val="20"/>
                      <w:highlight w:val="yellow"/>
                    </w:rPr>
                    <w:t>[Company to report]</w:t>
                  </w:r>
                </w:p>
                <w:p w14:paraId="7D227386" w14:textId="77777777" w:rsidR="000B2DDD" w:rsidRPr="0017005D" w:rsidRDefault="000B2DDD" w:rsidP="00C50DAC">
                  <w:pPr>
                    <w:pStyle w:val="af"/>
                    <w:numPr>
                      <w:ilvl w:val="0"/>
                      <w:numId w:val="30"/>
                    </w:numPr>
                    <w:adjustRightInd w:val="0"/>
                    <w:snapToGrid w:val="0"/>
                    <w:ind w:left="0" w:firstLineChars="0" w:firstLine="0"/>
                    <w:rPr>
                      <w:rFonts w:ascii="Times New Roman" w:eastAsia="等线" w:hAnsi="Times New Roman"/>
                      <w:szCs w:val="20"/>
                      <w:highlight w:val="yellow"/>
                    </w:rPr>
                  </w:pPr>
                  <w:r w:rsidRPr="0017005D">
                    <w:rPr>
                      <w:rFonts w:ascii="Times New Roman" w:eastAsia="等线" w:hAnsi="Times New Roman"/>
                      <w:szCs w:val="20"/>
                      <w:highlight w:val="yellow"/>
                    </w:rPr>
                    <w:t>For D2R-CWRxPower-Alt2:</w:t>
                  </w:r>
                </w:p>
                <w:p w14:paraId="2DB6DC2F" w14:textId="77777777" w:rsidR="000B2DDD" w:rsidRPr="0017005D" w:rsidRDefault="000B2DDD" w:rsidP="00C50DAC">
                  <w:pPr>
                    <w:pStyle w:val="af"/>
                    <w:numPr>
                      <w:ilvl w:val="1"/>
                      <w:numId w:val="30"/>
                    </w:numPr>
                    <w:adjustRightInd w:val="0"/>
                    <w:snapToGrid w:val="0"/>
                    <w:ind w:left="0" w:firstLineChars="0" w:firstLine="0"/>
                    <w:rPr>
                      <w:rFonts w:ascii="Times New Roman" w:eastAsia="等线" w:hAnsi="Times New Roman"/>
                      <w:szCs w:val="20"/>
                      <w:highlight w:val="yellow"/>
                    </w:rPr>
                  </w:pPr>
                  <w:r w:rsidRPr="0017005D">
                    <w:rPr>
                      <w:rFonts w:ascii="Times New Roman" w:eastAsia="等线" w:hAnsi="Times New Roman"/>
                      <w:szCs w:val="20"/>
                      <w:highlight w:val="yellow"/>
                    </w:rPr>
                    <w:t>Calculated</w:t>
                  </w:r>
                </w:p>
                <w:p w14:paraId="5B29BE54" w14:textId="77777777" w:rsidR="000B2DDD" w:rsidRPr="0017005D" w:rsidRDefault="000B2DDD" w:rsidP="00C50DAC">
                  <w:pPr>
                    <w:snapToGrid w:val="0"/>
                    <w:rPr>
                      <w:rFonts w:eastAsia="等线"/>
                    </w:rPr>
                  </w:pPr>
                  <w:r w:rsidRPr="0017005D">
                    <w:rPr>
                      <w:rFonts w:eastAsia="等线"/>
                      <w:highlight w:val="yellow"/>
                      <w:lang w:bidi="ar"/>
                    </w:rPr>
                    <w:t>Note: only applicable for device 1/2a</w:t>
                  </w:r>
                </w:p>
              </w:tc>
              <w:tc>
                <w:tcPr>
                  <w:tcW w:w="953" w:type="pct"/>
                  <w:tcBorders>
                    <w:top w:val="single" w:sz="4" w:space="0" w:color="auto"/>
                    <w:left w:val="single" w:sz="4" w:space="0" w:color="auto"/>
                    <w:bottom w:val="single" w:sz="4" w:space="0" w:color="auto"/>
                    <w:right w:val="single" w:sz="4" w:space="0" w:color="auto"/>
                  </w:tcBorders>
                </w:tcPr>
                <w:p w14:paraId="6B7792C0" w14:textId="77777777" w:rsidR="000B2DDD" w:rsidRPr="009D6DE3" w:rsidRDefault="000B2DDD" w:rsidP="00C50DAC">
                  <w:pPr>
                    <w:pStyle w:val="af"/>
                    <w:adjustRightInd w:val="0"/>
                    <w:snapToGrid w:val="0"/>
                    <w:ind w:firstLineChars="0" w:firstLine="0"/>
                    <w:rPr>
                      <w:rFonts w:ascii="Times New Roman" w:eastAsia="等线" w:hAnsi="Times New Roman"/>
                      <w:color w:val="0000FF"/>
                      <w:szCs w:val="20"/>
                    </w:rPr>
                  </w:pPr>
                  <w:r w:rsidRPr="009D6DE3">
                    <w:rPr>
                      <w:rFonts w:ascii="Times New Roman" w:eastAsia="等线" w:hAnsi="Times New Roman" w:hint="eastAsia"/>
                      <w:color w:val="0000FF"/>
                      <w:szCs w:val="20"/>
                    </w:rPr>
                    <w:t>O</w:t>
                  </w:r>
                  <w:r w:rsidRPr="009D6DE3">
                    <w:rPr>
                      <w:rFonts w:ascii="Times New Roman" w:eastAsia="等线" w:hAnsi="Times New Roman"/>
                      <w:color w:val="0000FF"/>
                      <w:szCs w:val="20"/>
                    </w:rPr>
                    <w:t>K</w:t>
                  </w:r>
                </w:p>
              </w:tc>
            </w:tr>
            <w:tr w:rsidR="000B2DDD" w:rsidRPr="0017005D" w14:paraId="0A954178" w14:textId="77777777" w:rsidTr="00C50DAC">
              <w:trPr>
                <w:trHeight w:val="276"/>
              </w:trPr>
              <w:tc>
                <w:tcPr>
                  <w:tcW w:w="367" w:type="pct"/>
                  <w:tcBorders>
                    <w:top w:val="single" w:sz="4" w:space="0" w:color="auto"/>
                    <w:left w:val="single" w:sz="4" w:space="0" w:color="auto"/>
                    <w:bottom w:val="single" w:sz="4" w:space="0" w:color="auto"/>
                    <w:right w:val="single" w:sz="4" w:space="0" w:color="auto"/>
                  </w:tcBorders>
                  <w:vAlign w:val="center"/>
                  <w:hideMark/>
                </w:tcPr>
                <w:p w14:paraId="40256DF6" w14:textId="77777777" w:rsidR="000B2DDD" w:rsidRPr="0017005D" w:rsidRDefault="000B2DDD" w:rsidP="00C50DAC">
                  <w:pPr>
                    <w:pStyle w:val="22"/>
                    <w:adjustRightInd w:val="0"/>
                    <w:snapToGrid w:val="0"/>
                    <w:spacing w:before="0"/>
                    <w:ind w:leftChars="0" w:left="0" w:firstLine="0"/>
                    <w:jc w:val="center"/>
                    <w:rPr>
                      <w:rFonts w:ascii="Times New Roman" w:eastAsia="等线" w:hAnsi="Times New Roman" w:cs="Times New Roman"/>
                      <w:szCs w:val="20"/>
                    </w:rPr>
                  </w:pPr>
                  <w:r w:rsidRPr="0017005D">
                    <w:rPr>
                      <w:rFonts w:ascii="Times New Roman" w:eastAsia="等线" w:hAnsi="Times New Roman" w:cs="Times New Roman"/>
                      <w:szCs w:val="20"/>
                    </w:rPr>
                    <w:t>[1E4]</w:t>
                  </w:r>
                </w:p>
              </w:tc>
              <w:tc>
                <w:tcPr>
                  <w:tcW w:w="735" w:type="pct"/>
                  <w:tcBorders>
                    <w:top w:val="single" w:sz="4" w:space="0" w:color="auto"/>
                    <w:left w:val="single" w:sz="4" w:space="0" w:color="auto"/>
                    <w:bottom w:val="single" w:sz="4" w:space="0" w:color="auto"/>
                    <w:right w:val="single" w:sz="4" w:space="0" w:color="auto"/>
                  </w:tcBorders>
                  <w:noWrap/>
                  <w:vAlign w:val="center"/>
                  <w:hideMark/>
                </w:tcPr>
                <w:p w14:paraId="76F84018" w14:textId="77777777" w:rsidR="000B2DDD" w:rsidRPr="0017005D" w:rsidRDefault="000B2DDD" w:rsidP="00C50DAC">
                  <w:pPr>
                    <w:snapToGrid w:val="0"/>
                    <w:rPr>
                      <w:rFonts w:eastAsia="等线"/>
                    </w:rPr>
                  </w:pPr>
                  <w:r w:rsidRPr="0017005D">
                    <w:rPr>
                      <w:rFonts w:eastAsia="等线"/>
                    </w:rPr>
                    <w:t>CW2D pathloss (dB)</w:t>
                  </w:r>
                </w:p>
              </w:tc>
              <w:tc>
                <w:tcPr>
                  <w:tcW w:w="1251" w:type="pct"/>
                  <w:tcBorders>
                    <w:top w:val="single" w:sz="4" w:space="0" w:color="auto"/>
                    <w:left w:val="single" w:sz="4" w:space="0" w:color="auto"/>
                    <w:bottom w:val="single" w:sz="4" w:space="0" w:color="auto"/>
                    <w:right w:val="single" w:sz="4" w:space="0" w:color="auto"/>
                  </w:tcBorders>
                  <w:vAlign w:val="center"/>
                  <w:hideMark/>
                </w:tcPr>
                <w:p w14:paraId="2CBFCEBB" w14:textId="77777777" w:rsidR="000B2DDD" w:rsidRPr="0017005D" w:rsidRDefault="000B2DDD" w:rsidP="00C50DAC">
                  <w:pPr>
                    <w:snapToGrid w:val="0"/>
                    <w:rPr>
                      <w:rFonts w:eastAsia="等线"/>
                      <w:lang w:bidi="ar"/>
                    </w:rPr>
                  </w:pPr>
                  <w:r w:rsidRPr="0017005D">
                    <w:rPr>
                      <w:rFonts w:eastAsia="等线"/>
                    </w:rPr>
                    <w:t>N/A</w:t>
                  </w:r>
                </w:p>
              </w:tc>
              <w:tc>
                <w:tcPr>
                  <w:tcW w:w="1694" w:type="pct"/>
                  <w:tcBorders>
                    <w:top w:val="single" w:sz="4" w:space="0" w:color="auto"/>
                    <w:left w:val="single" w:sz="4" w:space="0" w:color="auto"/>
                    <w:bottom w:val="single" w:sz="4" w:space="0" w:color="auto"/>
                    <w:right w:val="single" w:sz="4" w:space="0" w:color="auto"/>
                  </w:tcBorders>
                  <w:vAlign w:val="center"/>
                  <w:hideMark/>
                </w:tcPr>
                <w:p w14:paraId="556AB912" w14:textId="77777777" w:rsidR="000B2DDD" w:rsidRPr="0017005D" w:rsidRDefault="000B2DDD" w:rsidP="00C50DAC">
                  <w:pPr>
                    <w:snapToGrid w:val="0"/>
                    <w:rPr>
                      <w:rFonts w:eastAsia="等线"/>
                      <w:highlight w:val="yellow"/>
                    </w:rPr>
                  </w:pPr>
                  <w:r w:rsidRPr="0017005D">
                    <w:rPr>
                      <w:rFonts w:eastAsia="等线"/>
                      <w:highlight w:val="yellow"/>
                    </w:rPr>
                    <w:t>Calculated</w:t>
                  </w:r>
                </w:p>
                <w:p w14:paraId="7A4AB8E8" w14:textId="77777777" w:rsidR="000B2DDD" w:rsidRPr="0017005D" w:rsidRDefault="000B2DDD" w:rsidP="00C50DAC">
                  <w:pPr>
                    <w:snapToGrid w:val="0"/>
                    <w:rPr>
                      <w:rFonts w:eastAsia="等线"/>
                      <w:highlight w:val="yellow"/>
                    </w:rPr>
                  </w:pPr>
                  <w:r w:rsidRPr="0017005D">
                    <w:rPr>
                      <w:rFonts w:eastAsia="等线"/>
                      <w:highlight w:val="yellow"/>
                      <w:lang w:bidi="ar"/>
                    </w:rPr>
                    <w:t>Note: only applicable for device 1/2a</w:t>
                  </w:r>
                </w:p>
              </w:tc>
              <w:tc>
                <w:tcPr>
                  <w:tcW w:w="953" w:type="pct"/>
                  <w:tcBorders>
                    <w:top w:val="single" w:sz="4" w:space="0" w:color="auto"/>
                    <w:left w:val="single" w:sz="4" w:space="0" w:color="auto"/>
                    <w:bottom w:val="single" w:sz="4" w:space="0" w:color="auto"/>
                    <w:right w:val="single" w:sz="4" w:space="0" w:color="auto"/>
                  </w:tcBorders>
                </w:tcPr>
                <w:p w14:paraId="1FA4A687" w14:textId="77777777" w:rsidR="000B2DDD" w:rsidRPr="009D6DE3" w:rsidRDefault="000B2DDD" w:rsidP="00C50DAC">
                  <w:pPr>
                    <w:snapToGrid w:val="0"/>
                    <w:rPr>
                      <w:rFonts w:eastAsia="等线"/>
                      <w:color w:val="0000FF"/>
                    </w:rPr>
                  </w:pPr>
                  <w:r w:rsidRPr="009D6DE3">
                    <w:rPr>
                      <w:rFonts w:eastAsia="等线" w:hint="eastAsia"/>
                      <w:color w:val="0000FF"/>
                    </w:rPr>
                    <w:t>O</w:t>
                  </w:r>
                  <w:r w:rsidRPr="009D6DE3">
                    <w:rPr>
                      <w:rFonts w:eastAsia="等线"/>
                      <w:color w:val="0000FF"/>
                    </w:rPr>
                    <w:t>K</w:t>
                  </w:r>
                </w:p>
              </w:tc>
            </w:tr>
            <w:tr w:rsidR="000B2DDD" w:rsidRPr="0017005D" w14:paraId="4E9CD286" w14:textId="77777777" w:rsidTr="00C50DAC">
              <w:trPr>
                <w:trHeight w:val="276"/>
              </w:trPr>
              <w:tc>
                <w:tcPr>
                  <w:tcW w:w="367" w:type="pct"/>
                  <w:tcBorders>
                    <w:top w:val="single" w:sz="4" w:space="0" w:color="auto"/>
                    <w:left w:val="single" w:sz="4" w:space="0" w:color="auto"/>
                    <w:bottom w:val="single" w:sz="4" w:space="0" w:color="auto"/>
                    <w:right w:val="single" w:sz="4" w:space="0" w:color="auto"/>
                  </w:tcBorders>
                  <w:vAlign w:val="center"/>
                  <w:hideMark/>
                </w:tcPr>
                <w:p w14:paraId="1AFD4375" w14:textId="77777777" w:rsidR="000B2DDD" w:rsidRPr="0017005D" w:rsidRDefault="000B2DDD" w:rsidP="00C50DAC">
                  <w:pPr>
                    <w:pStyle w:val="22"/>
                    <w:adjustRightInd w:val="0"/>
                    <w:snapToGrid w:val="0"/>
                    <w:spacing w:before="0"/>
                    <w:ind w:leftChars="0" w:left="0" w:firstLine="0"/>
                    <w:jc w:val="center"/>
                    <w:rPr>
                      <w:rFonts w:ascii="Times New Roman" w:eastAsia="等线" w:hAnsi="Times New Roman" w:cs="Times New Roman"/>
                      <w:szCs w:val="20"/>
                    </w:rPr>
                  </w:pPr>
                  <w:r w:rsidRPr="0017005D">
                    <w:rPr>
                      <w:rFonts w:ascii="Times New Roman" w:eastAsia="等线" w:hAnsi="Times New Roman" w:cs="Times New Roman"/>
                      <w:szCs w:val="20"/>
                    </w:rPr>
                    <w:t>[1E5]</w:t>
                  </w:r>
                </w:p>
              </w:tc>
              <w:tc>
                <w:tcPr>
                  <w:tcW w:w="735" w:type="pct"/>
                  <w:tcBorders>
                    <w:top w:val="single" w:sz="4" w:space="0" w:color="auto"/>
                    <w:left w:val="single" w:sz="4" w:space="0" w:color="auto"/>
                    <w:bottom w:val="single" w:sz="4" w:space="0" w:color="auto"/>
                    <w:right w:val="single" w:sz="4" w:space="0" w:color="auto"/>
                  </w:tcBorders>
                  <w:noWrap/>
                  <w:vAlign w:val="center"/>
                  <w:hideMark/>
                </w:tcPr>
                <w:p w14:paraId="01118F16" w14:textId="77777777" w:rsidR="000B2DDD" w:rsidRPr="0017005D" w:rsidRDefault="000B2DDD" w:rsidP="00C50DAC">
                  <w:pPr>
                    <w:snapToGrid w:val="0"/>
                    <w:rPr>
                      <w:rFonts w:eastAsia="等线"/>
                    </w:rPr>
                  </w:pPr>
                  <w:r w:rsidRPr="0017005D">
                    <w:rPr>
                      <w:rFonts w:eastAsia="等线"/>
                    </w:rPr>
                    <w:t>CW received power (dBm)</w:t>
                  </w:r>
                </w:p>
              </w:tc>
              <w:tc>
                <w:tcPr>
                  <w:tcW w:w="1251" w:type="pct"/>
                  <w:tcBorders>
                    <w:top w:val="single" w:sz="4" w:space="0" w:color="auto"/>
                    <w:left w:val="single" w:sz="4" w:space="0" w:color="auto"/>
                    <w:bottom w:val="single" w:sz="4" w:space="0" w:color="auto"/>
                    <w:right w:val="single" w:sz="4" w:space="0" w:color="auto"/>
                  </w:tcBorders>
                  <w:vAlign w:val="center"/>
                  <w:hideMark/>
                </w:tcPr>
                <w:p w14:paraId="19AAFF95" w14:textId="77777777" w:rsidR="000B2DDD" w:rsidRPr="0017005D" w:rsidRDefault="000B2DDD" w:rsidP="00C50DAC">
                  <w:pPr>
                    <w:snapToGrid w:val="0"/>
                    <w:rPr>
                      <w:rFonts w:eastAsia="等线"/>
                      <w:lang w:bidi="ar"/>
                    </w:rPr>
                  </w:pPr>
                  <w:r w:rsidRPr="0017005D">
                    <w:rPr>
                      <w:rFonts w:eastAsia="等线"/>
                    </w:rPr>
                    <w:t>N/A</w:t>
                  </w:r>
                </w:p>
              </w:tc>
              <w:tc>
                <w:tcPr>
                  <w:tcW w:w="1694" w:type="pct"/>
                  <w:tcBorders>
                    <w:top w:val="single" w:sz="4" w:space="0" w:color="auto"/>
                    <w:left w:val="single" w:sz="4" w:space="0" w:color="auto"/>
                    <w:bottom w:val="single" w:sz="4" w:space="0" w:color="auto"/>
                    <w:right w:val="single" w:sz="4" w:space="0" w:color="auto"/>
                  </w:tcBorders>
                  <w:vAlign w:val="center"/>
                  <w:hideMark/>
                </w:tcPr>
                <w:p w14:paraId="501BC0A2" w14:textId="77777777" w:rsidR="000B2DDD" w:rsidRPr="0017005D" w:rsidRDefault="000B2DDD" w:rsidP="00C50DAC">
                  <w:pPr>
                    <w:snapToGrid w:val="0"/>
                    <w:rPr>
                      <w:rFonts w:eastAsia="等线"/>
                      <w:highlight w:val="yellow"/>
                    </w:rPr>
                  </w:pPr>
                  <w:r w:rsidRPr="0017005D">
                    <w:rPr>
                      <w:rFonts w:eastAsia="等线"/>
                      <w:highlight w:val="yellow"/>
                    </w:rPr>
                    <w:t>Calculated</w:t>
                  </w:r>
                </w:p>
                <w:p w14:paraId="53B9F376" w14:textId="77777777" w:rsidR="000B2DDD" w:rsidRPr="0017005D" w:rsidRDefault="000B2DDD" w:rsidP="00C50DAC">
                  <w:pPr>
                    <w:snapToGrid w:val="0"/>
                    <w:rPr>
                      <w:rFonts w:eastAsia="等线"/>
                      <w:highlight w:val="yellow"/>
                    </w:rPr>
                  </w:pPr>
                  <w:r w:rsidRPr="0017005D">
                    <w:rPr>
                      <w:rFonts w:eastAsia="等线"/>
                      <w:highlight w:val="yellow"/>
                      <w:lang w:bidi="ar"/>
                    </w:rPr>
                    <w:t>Note: only applicable for device 1/2a</w:t>
                  </w:r>
                </w:p>
              </w:tc>
              <w:tc>
                <w:tcPr>
                  <w:tcW w:w="953" w:type="pct"/>
                  <w:tcBorders>
                    <w:top w:val="single" w:sz="4" w:space="0" w:color="auto"/>
                    <w:left w:val="single" w:sz="4" w:space="0" w:color="auto"/>
                    <w:bottom w:val="single" w:sz="4" w:space="0" w:color="auto"/>
                    <w:right w:val="single" w:sz="4" w:space="0" w:color="auto"/>
                  </w:tcBorders>
                </w:tcPr>
                <w:p w14:paraId="1FBDC78B" w14:textId="77777777" w:rsidR="000B2DDD" w:rsidRPr="009D6DE3" w:rsidRDefault="000B2DDD" w:rsidP="00C50DAC">
                  <w:pPr>
                    <w:snapToGrid w:val="0"/>
                    <w:rPr>
                      <w:rFonts w:eastAsia="等线"/>
                      <w:color w:val="0000FF"/>
                    </w:rPr>
                  </w:pPr>
                  <w:r w:rsidRPr="009D6DE3">
                    <w:rPr>
                      <w:rFonts w:eastAsia="等线" w:hint="eastAsia"/>
                      <w:color w:val="0000FF"/>
                    </w:rPr>
                    <w:t>O</w:t>
                  </w:r>
                  <w:r w:rsidRPr="009D6DE3">
                    <w:rPr>
                      <w:rFonts w:eastAsia="等线"/>
                      <w:color w:val="0000FF"/>
                    </w:rPr>
                    <w:t>K</w:t>
                  </w:r>
                </w:p>
              </w:tc>
            </w:tr>
            <w:tr w:rsidR="000B2DDD" w:rsidRPr="0017005D" w14:paraId="4D51FD24" w14:textId="77777777" w:rsidTr="00C50DAC">
              <w:trPr>
                <w:trHeight w:val="276"/>
              </w:trPr>
              <w:tc>
                <w:tcPr>
                  <w:tcW w:w="367" w:type="pct"/>
                  <w:tcBorders>
                    <w:top w:val="single" w:sz="4" w:space="0" w:color="auto"/>
                    <w:left w:val="single" w:sz="4" w:space="0" w:color="auto"/>
                    <w:bottom w:val="single" w:sz="4" w:space="0" w:color="auto"/>
                    <w:right w:val="single" w:sz="4" w:space="0" w:color="auto"/>
                  </w:tcBorders>
                  <w:vAlign w:val="center"/>
                  <w:hideMark/>
                </w:tcPr>
                <w:p w14:paraId="71452CE7" w14:textId="77777777" w:rsidR="000B2DDD" w:rsidRPr="0017005D" w:rsidRDefault="000B2DDD" w:rsidP="00C50DAC">
                  <w:pPr>
                    <w:pStyle w:val="22"/>
                    <w:adjustRightInd w:val="0"/>
                    <w:snapToGrid w:val="0"/>
                    <w:spacing w:before="0"/>
                    <w:ind w:leftChars="0" w:left="0" w:firstLine="0"/>
                    <w:jc w:val="center"/>
                    <w:rPr>
                      <w:rFonts w:ascii="Times New Roman" w:eastAsia="等线" w:hAnsi="Times New Roman" w:cs="Times New Roman"/>
                      <w:szCs w:val="20"/>
                      <w:highlight w:val="cyan"/>
                    </w:rPr>
                  </w:pPr>
                  <w:r w:rsidRPr="0017005D">
                    <w:rPr>
                      <w:rFonts w:ascii="Times New Roman" w:eastAsia="等线" w:hAnsi="Times New Roman" w:cs="Times New Roman"/>
                      <w:szCs w:val="20"/>
                    </w:rPr>
                    <w:t>[1F]</w:t>
                  </w:r>
                </w:p>
              </w:tc>
              <w:tc>
                <w:tcPr>
                  <w:tcW w:w="735" w:type="pct"/>
                  <w:tcBorders>
                    <w:top w:val="single" w:sz="4" w:space="0" w:color="auto"/>
                    <w:left w:val="single" w:sz="4" w:space="0" w:color="auto"/>
                    <w:bottom w:val="single" w:sz="4" w:space="0" w:color="auto"/>
                    <w:right w:val="single" w:sz="4" w:space="0" w:color="auto"/>
                  </w:tcBorders>
                  <w:noWrap/>
                  <w:vAlign w:val="center"/>
                  <w:hideMark/>
                </w:tcPr>
                <w:p w14:paraId="05D88C0A" w14:textId="77777777" w:rsidR="000B2DDD" w:rsidRPr="0017005D" w:rsidRDefault="000B2DDD" w:rsidP="00C50DAC">
                  <w:pPr>
                    <w:snapToGrid w:val="0"/>
                    <w:rPr>
                      <w:rFonts w:eastAsia="等线"/>
                      <w:lang w:bidi="ar"/>
                    </w:rPr>
                  </w:pPr>
                  <w:r w:rsidRPr="0017005D">
                    <w:rPr>
                      <w:rFonts w:eastAsia="等线"/>
                      <w:lang w:bidi="ar"/>
                    </w:rPr>
                    <w:t>Transmission Bandwidth used for the evaluated channel (Hz)</w:t>
                  </w:r>
                </w:p>
              </w:tc>
              <w:tc>
                <w:tcPr>
                  <w:tcW w:w="1251" w:type="pct"/>
                  <w:tcBorders>
                    <w:top w:val="single" w:sz="4" w:space="0" w:color="auto"/>
                    <w:left w:val="single" w:sz="4" w:space="0" w:color="auto"/>
                    <w:bottom w:val="single" w:sz="4" w:space="0" w:color="auto"/>
                    <w:right w:val="single" w:sz="4" w:space="0" w:color="auto"/>
                  </w:tcBorders>
                  <w:vAlign w:val="center"/>
                  <w:hideMark/>
                </w:tcPr>
                <w:p w14:paraId="5F810152" w14:textId="77777777" w:rsidR="000B2DDD" w:rsidRPr="0017005D" w:rsidRDefault="000B2DDD" w:rsidP="00C50DAC">
                  <w:pPr>
                    <w:snapToGrid w:val="0"/>
                    <w:rPr>
                      <w:rFonts w:eastAsia="等线"/>
                    </w:rPr>
                  </w:pPr>
                  <w:r w:rsidRPr="0017005D">
                    <w:rPr>
                      <w:rFonts w:eastAsia="等线"/>
                    </w:rPr>
                    <w:t xml:space="preserve">180k(M), </w:t>
                  </w:r>
                </w:p>
                <w:p w14:paraId="731C8EA3" w14:textId="77777777" w:rsidR="000B2DDD" w:rsidRPr="0017005D" w:rsidRDefault="000B2DDD" w:rsidP="00C50DAC">
                  <w:pPr>
                    <w:snapToGrid w:val="0"/>
                    <w:rPr>
                      <w:rFonts w:eastAsia="等线"/>
                    </w:rPr>
                  </w:pPr>
                  <w:r w:rsidRPr="0017005D">
                    <w:rPr>
                      <w:rFonts w:eastAsia="等线"/>
                    </w:rPr>
                    <w:t xml:space="preserve">360k(O), </w:t>
                  </w:r>
                </w:p>
                <w:p w14:paraId="2998F9FA" w14:textId="77777777" w:rsidR="000B2DDD" w:rsidRPr="0017005D" w:rsidRDefault="000B2DDD" w:rsidP="00C50DAC">
                  <w:pPr>
                    <w:snapToGrid w:val="0"/>
                    <w:rPr>
                      <w:rFonts w:eastAsia="等线"/>
                      <w:highlight w:val="cyan"/>
                    </w:rPr>
                  </w:pPr>
                  <w:r w:rsidRPr="0017005D">
                    <w:rPr>
                      <w:rFonts w:eastAsia="等线"/>
                    </w:rPr>
                    <w:t>1.08MHz(O)</w:t>
                  </w:r>
                </w:p>
              </w:tc>
              <w:tc>
                <w:tcPr>
                  <w:tcW w:w="1694" w:type="pct"/>
                  <w:tcBorders>
                    <w:top w:val="single" w:sz="4" w:space="0" w:color="auto"/>
                    <w:left w:val="single" w:sz="4" w:space="0" w:color="auto"/>
                    <w:bottom w:val="single" w:sz="4" w:space="0" w:color="auto"/>
                    <w:right w:val="single" w:sz="4" w:space="0" w:color="auto"/>
                  </w:tcBorders>
                  <w:vAlign w:val="center"/>
                </w:tcPr>
                <w:p w14:paraId="6CBAC1E9" w14:textId="77777777" w:rsidR="000B2DDD" w:rsidRPr="0017005D" w:rsidRDefault="000B2DDD" w:rsidP="00C50DAC">
                  <w:pPr>
                    <w:snapToGrid w:val="0"/>
                    <w:rPr>
                      <w:rFonts w:eastAsia="等线"/>
                      <w:highlight w:val="yellow"/>
                      <w:lang w:val="de-DE"/>
                    </w:rPr>
                  </w:pPr>
                  <w:r w:rsidRPr="0017005D">
                    <w:rPr>
                      <w:rFonts w:eastAsia="等线"/>
                      <w:highlight w:val="yellow"/>
                      <w:lang w:val="de-DE"/>
                    </w:rPr>
                    <w:t>UL data rate: xx bps</w:t>
                  </w:r>
                </w:p>
                <w:p w14:paraId="53ADFC88" w14:textId="77777777" w:rsidR="000B2DDD" w:rsidRPr="0017005D" w:rsidRDefault="000B2DDD" w:rsidP="00C50DAC">
                  <w:pPr>
                    <w:snapToGrid w:val="0"/>
                    <w:rPr>
                      <w:rFonts w:eastAsia="等线"/>
                      <w:highlight w:val="yellow"/>
                      <w:lang w:val="de-DE"/>
                    </w:rPr>
                  </w:pPr>
                </w:p>
                <w:p w14:paraId="54BDD508" w14:textId="77777777" w:rsidR="000B2DDD" w:rsidRPr="0017005D" w:rsidRDefault="000B2DDD" w:rsidP="00C50DAC">
                  <w:pPr>
                    <w:snapToGrid w:val="0"/>
                    <w:rPr>
                      <w:rFonts w:eastAsia="等线"/>
                      <w:highlight w:val="cyan"/>
                      <w:lang w:val="de-DE"/>
                    </w:rPr>
                  </w:pPr>
                  <w:r w:rsidRPr="0017005D">
                    <w:rPr>
                      <w:rFonts w:eastAsia="等线"/>
                      <w:highlight w:val="yellow"/>
                      <w:lang w:val="de-DE"/>
                    </w:rPr>
                    <w:t>FFS: data rate for each case</w:t>
                  </w:r>
                </w:p>
              </w:tc>
              <w:tc>
                <w:tcPr>
                  <w:tcW w:w="953" w:type="pct"/>
                  <w:tcBorders>
                    <w:top w:val="single" w:sz="4" w:space="0" w:color="auto"/>
                    <w:left w:val="single" w:sz="4" w:space="0" w:color="auto"/>
                    <w:bottom w:val="single" w:sz="4" w:space="0" w:color="auto"/>
                    <w:right w:val="single" w:sz="4" w:space="0" w:color="auto"/>
                  </w:tcBorders>
                </w:tcPr>
                <w:p w14:paraId="11A275C4" w14:textId="77777777" w:rsidR="000B2DDD" w:rsidRPr="009D6DE3" w:rsidRDefault="000B2DDD" w:rsidP="00C50DAC">
                  <w:pPr>
                    <w:snapToGrid w:val="0"/>
                    <w:rPr>
                      <w:rFonts w:eastAsia="等线"/>
                      <w:color w:val="0000FF"/>
                      <w:lang w:val="de-DE"/>
                    </w:rPr>
                  </w:pPr>
                  <w:r w:rsidRPr="009D6DE3">
                    <w:rPr>
                      <w:rFonts w:eastAsia="等线" w:hint="eastAsia"/>
                      <w:color w:val="0000FF"/>
                      <w:lang w:val="de-DE"/>
                    </w:rPr>
                    <w:t>A</w:t>
                  </w:r>
                  <w:r w:rsidRPr="009D6DE3">
                    <w:rPr>
                      <w:rFonts w:eastAsia="等线"/>
                      <w:color w:val="0000FF"/>
                      <w:lang w:val="de-DE"/>
                    </w:rPr>
                    <w:t xml:space="preserve">t least 15kHz. </w:t>
                  </w:r>
                </w:p>
                <w:p w14:paraId="208C9C39" w14:textId="77777777" w:rsidR="000B2DDD" w:rsidRPr="009D6DE3" w:rsidRDefault="000B2DDD" w:rsidP="00C50DAC">
                  <w:pPr>
                    <w:snapToGrid w:val="0"/>
                    <w:rPr>
                      <w:rFonts w:eastAsia="等线"/>
                      <w:color w:val="0000FF"/>
                      <w:lang w:val="de-DE"/>
                    </w:rPr>
                  </w:pPr>
                  <w:r w:rsidRPr="009D6DE3">
                    <w:rPr>
                      <w:rFonts w:eastAsia="等线"/>
                      <w:color w:val="0000FF"/>
                      <w:lang w:val="de-DE"/>
                    </w:rPr>
                    <w:t>FFS larger BW</w:t>
                  </w:r>
                </w:p>
              </w:tc>
            </w:tr>
            <w:tr w:rsidR="000B2DDD" w:rsidRPr="0017005D" w14:paraId="5B4CCED5" w14:textId="77777777" w:rsidTr="00C50DAC">
              <w:trPr>
                <w:trHeight w:val="276"/>
              </w:trPr>
              <w:tc>
                <w:tcPr>
                  <w:tcW w:w="367" w:type="pct"/>
                  <w:tcBorders>
                    <w:top w:val="single" w:sz="4" w:space="0" w:color="auto"/>
                    <w:left w:val="single" w:sz="4" w:space="0" w:color="auto"/>
                    <w:bottom w:val="single" w:sz="4" w:space="0" w:color="auto"/>
                    <w:right w:val="single" w:sz="4" w:space="0" w:color="auto"/>
                  </w:tcBorders>
                  <w:vAlign w:val="center"/>
                  <w:hideMark/>
                </w:tcPr>
                <w:p w14:paraId="5D691E06" w14:textId="77777777" w:rsidR="000B2DDD" w:rsidRPr="0017005D" w:rsidRDefault="000B2DDD" w:rsidP="00C50DAC">
                  <w:pPr>
                    <w:pStyle w:val="22"/>
                    <w:adjustRightInd w:val="0"/>
                    <w:snapToGrid w:val="0"/>
                    <w:spacing w:before="0"/>
                    <w:ind w:leftChars="0" w:left="0" w:firstLine="0"/>
                    <w:jc w:val="center"/>
                    <w:rPr>
                      <w:rFonts w:ascii="Times New Roman" w:eastAsia="等线" w:hAnsi="Times New Roman" w:cs="Times New Roman"/>
                      <w:szCs w:val="20"/>
                    </w:rPr>
                  </w:pPr>
                  <w:r w:rsidRPr="0017005D">
                    <w:rPr>
                      <w:rFonts w:ascii="Times New Roman" w:eastAsia="等线" w:hAnsi="Times New Roman" w:cs="Times New Roman"/>
                      <w:szCs w:val="20"/>
                    </w:rPr>
                    <w:t>[1G]</w:t>
                  </w:r>
                </w:p>
              </w:tc>
              <w:tc>
                <w:tcPr>
                  <w:tcW w:w="735" w:type="pct"/>
                  <w:tcBorders>
                    <w:top w:val="single" w:sz="4" w:space="0" w:color="auto"/>
                    <w:left w:val="single" w:sz="4" w:space="0" w:color="auto"/>
                    <w:bottom w:val="single" w:sz="4" w:space="0" w:color="auto"/>
                    <w:right w:val="single" w:sz="4" w:space="0" w:color="auto"/>
                  </w:tcBorders>
                  <w:noWrap/>
                  <w:vAlign w:val="center"/>
                  <w:hideMark/>
                </w:tcPr>
                <w:p w14:paraId="24B1C51E" w14:textId="77777777" w:rsidR="000B2DDD" w:rsidRPr="0017005D" w:rsidRDefault="000B2DDD" w:rsidP="00C50DAC">
                  <w:pPr>
                    <w:snapToGrid w:val="0"/>
                    <w:rPr>
                      <w:rFonts w:eastAsia="等线"/>
                      <w:lang w:bidi="ar"/>
                    </w:rPr>
                  </w:pPr>
                  <w:r w:rsidRPr="0017005D">
                    <w:rPr>
                      <w:rFonts w:eastAsia="等线"/>
                    </w:rPr>
                    <w:t>Tx antenna gain (</w:t>
                  </w:r>
                  <w:proofErr w:type="spellStart"/>
                  <w:r w:rsidRPr="0017005D">
                    <w:rPr>
                      <w:rFonts w:eastAsia="等线"/>
                    </w:rPr>
                    <w:t>dBi</w:t>
                  </w:r>
                  <w:proofErr w:type="spellEnd"/>
                  <w:r w:rsidRPr="0017005D">
                    <w:rPr>
                      <w:rFonts w:eastAsia="等线"/>
                    </w:rPr>
                    <w:t>)</w:t>
                  </w:r>
                </w:p>
              </w:tc>
              <w:tc>
                <w:tcPr>
                  <w:tcW w:w="1251" w:type="pct"/>
                  <w:tcBorders>
                    <w:top w:val="single" w:sz="4" w:space="0" w:color="auto"/>
                    <w:left w:val="single" w:sz="4" w:space="0" w:color="auto"/>
                    <w:bottom w:val="single" w:sz="4" w:space="0" w:color="auto"/>
                    <w:right w:val="single" w:sz="4" w:space="0" w:color="auto"/>
                  </w:tcBorders>
                  <w:vAlign w:val="center"/>
                </w:tcPr>
                <w:p w14:paraId="52E3C9D1" w14:textId="77777777" w:rsidR="000B2DDD" w:rsidRPr="0017005D" w:rsidRDefault="000B2DDD" w:rsidP="00C50DAC">
                  <w:pPr>
                    <w:pStyle w:val="af"/>
                    <w:numPr>
                      <w:ilvl w:val="0"/>
                      <w:numId w:val="30"/>
                    </w:numPr>
                    <w:adjustRightInd w:val="0"/>
                    <w:snapToGrid w:val="0"/>
                    <w:ind w:left="0" w:firstLineChars="0" w:firstLine="0"/>
                    <w:rPr>
                      <w:rFonts w:ascii="Times New Roman" w:eastAsia="等线" w:hAnsi="Times New Roman"/>
                      <w:szCs w:val="20"/>
                    </w:rPr>
                  </w:pPr>
                  <w:r w:rsidRPr="0017005D">
                    <w:rPr>
                      <w:rFonts w:ascii="Times New Roman" w:eastAsia="等线" w:hAnsi="Times New Roman"/>
                      <w:szCs w:val="20"/>
                    </w:rPr>
                    <w:t xml:space="preserve">For BS for indoor, 6 </w:t>
                  </w:r>
                  <w:proofErr w:type="spellStart"/>
                  <w:r w:rsidRPr="0017005D">
                    <w:rPr>
                      <w:rFonts w:ascii="Times New Roman" w:eastAsia="等线" w:hAnsi="Times New Roman"/>
                      <w:szCs w:val="20"/>
                    </w:rPr>
                    <w:t>dBi</w:t>
                  </w:r>
                  <w:proofErr w:type="spellEnd"/>
                  <w:r w:rsidRPr="0017005D">
                    <w:rPr>
                      <w:rFonts w:ascii="Times New Roman" w:eastAsia="等线" w:hAnsi="Times New Roman"/>
                      <w:szCs w:val="20"/>
                    </w:rPr>
                    <w:t>(M), 2dBi(M)</w:t>
                  </w:r>
                </w:p>
                <w:p w14:paraId="07C2406E" w14:textId="77777777" w:rsidR="000B2DDD" w:rsidRPr="0017005D" w:rsidRDefault="000B2DDD" w:rsidP="00C50DAC">
                  <w:pPr>
                    <w:snapToGrid w:val="0"/>
                    <w:rPr>
                      <w:rFonts w:eastAsia="等线"/>
                    </w:rPr>
                  </w:pPr>
                </w:p>
                <w:p w14:paraId="422E65D9" w14:textId="77777777" w:rsidR="000B2DDD" w:rsidRPr="0017005D" w:rsidRDefault="000B2DDD" w:rsidP="00C50DAC">
                  <w:pPr>
                    <w:pStyle w:val="af"/>
                    <w:numPr>
                      <w:ilvl w:val="0"/>
                      <w:numId w:val="30"/>
                    </w:numPr>
                    <w:ind w:left="0" w:firstLineChars="0" w:firstLine="0"/>
                    <w:rPr>
                      <w:rFonts w:ascii="Times New Roman" w:eastAsia="等线" w:hAnsi="Times New Roman"/>
                      <w:szCs w:val="20"/>
                    </w:rPr>
                  </w:pPr>
                  <w:r w:rsidRPr="0017005D">
                    <w:rPr>
                      <w:rFonts w:ascii="Times New Roman" w:eastAsia="等线" w:hAnsi="Times New Roman"/>
                      <w:szCs w:val="20"/>
                    </w:rPr>
                    <w:t xml:space="preserve">For intermediate UE, 0 </w:t>
                  </w:r>
                  <w:proofErr w:type="spellStart"/>
                  <w:r w:rsidRPr="0017005D">
                    <w:rPr>
                      <w:rFonts w:ascii="Times New Roman" w:eastAsia="等线" w:hAnsi="Times New Roman"/>
                      <w:szCs w:val="20"/>
                    </w:rPr>
                    <w:lastRenderedPageBreak/>
                    <w:t>dBi</w:t>
                  </w:r>
                  <w:proofErr w:type="spellEnd"/>
                </w:p>
              </w:tc>
              <w:tc>
                <w:tcPr>
                  <w:tcW w:w="1694" w:type="pct"/>
                  <w:tcBorders>
                    <w:top w:val="single" w:sz="4" w:space="0" w:color="auto"/>
                    <w:left w:val="single" w:sz="4" w:space="0" w:color="auto"/>
                    <w:bottom w:val="single" w:sz="4" w:space="0" w:color="auto"/>
                    <w:right w:val="single" w:sz="4" w:space="0" w:color="auto"/>
                  </w:tcBorders>
                  <w:vAlign w:val="center"/>
                  <w:hideMark/>
                </w:tcPr>
                <w:p w14:paraId="0905FDEB" w14:textId="77777777" w:rsidR="000B2DDD" w:rsidRPr="0017005D" w:rsidRDefault="000B2DDD" w:rsidP="00C50DAC">
                  <w:pPr>
                    <w:pStyle w:val="af"/>
                    <w:numPr>
                      <w:ilvl w:val="0"/>
                      <w:numId w:val="30"/>
                    </w:numPr>
                    <w:adjustRightInd w:val="0"/>
                    <w:snapToGrid w:val="0"/>
                    <w:ind w:left="0" w:firstLineChars="0" w:firstLine="0"/>
                    <w:rPr>
                      <w:rFonts w:ascii="Times New Roman" w:eastAsia="等线" w:hAnsi="Times New Roman"/>
                      <w:szCs w:val="20"/>
                    </w:rPr>
                  </w:pPr>
                  <w:r w:rsidRPr="0017005D">
                    <w:rPr>
                      <w:rFonts w:ascii="Times New Roman" w:eastAsia="等线" w:hAnsi="Times New Roman"/>
                      <w:szCs w:val="20"/>
                      <w:highlight w:val="yellow"/>
                    </w:rPr>
                    <w:lastRenderedPageBreak/>
                    <w:t>For A-IoT device, 0dBi (M), -3dBi (O)</w:t>
                  </w:r>
                </w:p>
              </w:tc>
              <w:tc>
                <w:tcPr>
                  <w:tcW w:w="953" w:type="pct"/>
                  <w:tcBorders>
                    <w:top w:val="single" w:sz="4" w:space="0" w:color="auto"/>
                    <w:left w:val="single" w:sz="4" w:space="0" w:color="auto"/>
                    <w:bottom w:val="single" w:sz="4" w:space="0" w:color="auto"/>
                    <w:right w:val="single" w:sz="4" w:space="0" w:color="auto"/>
                  </w:tcBorders>
                </w:tcPr>
                <w:p w14:paraId="45EAC9CE" w14:textId="77777777" w:rsidR="000B2DDD" w:rsidRPr="009D6DE3" w:rsidRDefault="000B2DDD" w:rsidP="00C50DAC">
                  <w:pPr>
                    <w:pStyle w:val="af"/>
                    <w:adjustRightInd w:val="0"/>
                    <w:snapToGrid w:val="0"/>
                    <w:ind w:firstLineChars="0" w:firstLine="0"/>
                    <w:rPr>
                      <w:rFonts w:ascii="Times New Roman" w:eastAsia="等线" w:hAnsi="Times New Roman"/>
                      <w:color w:val="0000FF"/>
                      <w:szCs w:val="20"/>
                    </w:rPr>
                  </w:pPr>
                  <w:r>
                    <w:rPr>
                      <w:rFonts w:ascii="Times New Roman" w:eastAsia="等线" w:hAnsi="Times New Roman" w:hint="eastAsia"/>
                      <w:color w:val="0000FF"/>
                      <w:szCs w:val="20"/>
                    </w:rPr>
                    <w:t>O</w:t>
                  </w:r>
                  <w:r>
                    <w:rPr>
                      <w:rFonts w:ascii="Times New Roman" w:eastAsia="等线" w:hAnsi="Times New Roman"/>
                      <w:color w:val="0000FF"/>
                      <w:szCs w:val="20"/>
                    </w:rPr>
                    <w:t>K</w:t>
                  </w:r>
                </w:p>
              </w:tc>
            </w:tr>
            <w:tr w:rsidR="000B2DDD" w:rsidRPr="0017005D" w14:paraId="52B637ED" w14:textId="77777777" w:rsidTr="00C50DAC">
              <w:trPr>
                <w:trHeight w:val="276"/>
              </w:trPr>
              <w:tc>
                <w:tcPr>
                  <w:tcW w:w="367" w:type="pct"/>
                  <w:tcBorders>
                    <w:top w:val="single" w:sz="4" w:space="0" w:color="auto"/>
                    <w:left w:val="single" w:sz="4" w:space="0" w:color="auto"/>
                    <w:bottom w:val="single" w:sz="4" w:space="0" w:color="auto"/>
                    <w:right w:val="single" w:sz="4" w:space="0" w:color="auto"/>
                  </w:tcBorders>
                  <w:vAlign w:val="center"/>
                  <w:hideMark/>
                </w:tcPr>
                <w:p w14:paraId="2CA7A9E8" w14:textId="77777777" w:rsidR="000B2DDD" w:rsidRPr="0017005D" w:rsidRDefault="000B2DDD" w:rsidP="00C50DAC">
                  <w:pPr>
                    <w:pStyle w:val="22"/>
                    <w:adjustRightInd w:val="0"/>
                    <w:snapToGrid w:val="0"/>
                    <w:spacing w:before="0"/>
                    <w:ind w:leftChars="0" w:left="0" w:firstLine="0"/>
                    <w:jc w:val="center"/>
                    <w:rPr>
                      <w:rFonts w:ascii="Times New Roman" w:eastAsia="等线" w:hAnsi="Times New Roman" w:cs="Times New Roman"/>
                      <w:szCs w:val="20"/>
                    </w:rPr>
                  </w:pPr>
                  <w:r w:rsidRPr="0017005D">
                    <w:rPr>
                      <w:rFonts w:ascii="Times New Roman" w:eastAsia="等线" w:hAnsi="Times New Roman" w:cs="Times New Roman"/>
                      <w:szCs w:val="20"/>
                    </w:rPr>
                    <w:t>[1H]</w:t>
                  </w:r>
                </w:p>
              </w:tc>
              <w:tc>
                <w:tcPr>
                  <w:tcW w:w="735" w:type="pct"/>
                  <w:tcBorders>
                    <w:top w:val="single" w:sz="4" w:space="0" w:color="auto"/>
                    <w:left w:val="single" w:sz="4" w:space="0" w:color="auto"/>
                    <w:bottom w:val="single" w:sz="4" w:space="0" w:color="auto"/>
                    <w:right w:val="single" w:sz="4" w:space="0" w:color="auto"/>
                  </w:tcBorders>
                  <w:noWrap/>
                  <w:vAlign w:val="center"/>
                </w:tcPr>
                <w:p w14:paraId="372DEBAB" w14:textId="77777777" w:rsidR="000B2DDD" w:rsidRPr="0017005D" w:rsidRDefault="000B2DDD" w:rsidP="00C50DAC">
                  <w:pPr>
                    <w:snapToGrid w:val="0"/>
                    <w:rPr>
                      <w:rFonts w:eastAsia="等线"/>
                    </w:rPr>
                  </w:pPr>
                  <w:r w:rsidRPr="0017005D">
                    <w:rPr>
                      <w:rFonts w:eastAsia="等线"/>
                    </w:rPr>
                    <w:t>Ambient IoT backscatter loss (dB)</w:t>
                  </w:r>
                </w:p>
                <w:p w14:paraId="77B6D669" w14:textId="77777777" w:rsidR="000B2DDD" w:rsidRPr="0017005D" w:rsidRDefault="000B2DDD" w:rsidP="00C50DAC">
                  <w:pPr>
                    <w:snapToGrid w:val="0"/>
                    <w:rPr>
                      <w:rFonts w:eastAsia="等线"/>
                      <w:lang w:bidi="ar"/>
                    </w:rPr>
                  </w:pPr>
                </w:p>
                <w:p w14:paraId="3C4C6B70" w14:textId="77777777" w:rsidR="000B2DDD" w:rsidRPr="0017005D" w:rsidRDefault="000B2DDD" w:rsidP="00C50DAC">
                  <w:pPr>
                    <w:snapToGrid w:val="0"/>
                    <w:rPr>
                      <w:rFonts w:eastAsia="等线"/>
                      <w:lang w:bidi="ar"/>
                    </w:rPr>
                  </w:pPr>
                  <w:r w:rsidRPr="0017005D">
                    <w:rPr>
                      <w:rFonts w:eastAsia="等线"/>
                      <w:lang w:bidi="ar"/>
                    </w:rPr>
                    <w:t xml:space="preserve">Note: due to, e.g., </w:t>
                  </w:r>
                </w:p>
                <w:p w14:paraId="5AC273BD" w14:textId="77777777" w:rsidR="000B2DDD" w:rsidRPr="0017005D" w:rsidRDefault="000B2DDD" w:rsidP="00C50DAC">
                  <w:pPr>
                    <w:pStyle w:val="af"/>
                    <w:numPr>
                      <w:ilvl w:val="0"/>
                      <w:numId w:val="30"/>
                    </w:numPr>
                    <w:adjustRightInd w:val="0"/>
                    <w:snapToGrid w:val="0"/>
                    <w:ind w:left="0" w:firstLineChars="0" w:firstLine="0"/>
                    <w:rPr>
                      <w:rFonts w:ascii="Times New Roman" w:eastAsia="等线" w:hAnsi="Times New Roman"/>
                      <w:szCs w:val="20"/>
                      <w:lang w:bidi="ar"/>
                    </w:rPr>
                  </w:pPr>
                  <w:r w:rsidRPr="0017005D">
                    <w:rPr>
                      <w:rFonts w:ascii="Times New Roman" w:eastAsia="等线" w:hAnsi="Times New Roman"/>
                      <w:szCs w:val="20"/>
                      <w:lang w:bidi="ar"/>
                    </w:rPr>
                    <w:t>impedance mismatch</w:t>
                  </w:r>
                </w:p>
                <w:p w14:paraId="70DF0182" w14:textId="77777777" w:rsidR="000B2DDD" w:rsidRPr="0017005D" w:rsidRDefault="000B2DDD" w:rsidP="00C50DAC">
                  <w:pPr>
                    <w:pStyle w:val="af"/>
                    <w:numPr>
                      <w:ilvl w:val="0"/>
                      <w:numId w:val="30"/>
                    </w:numPr>
                    <w:adjustRightInd w:val="0"/>
                    <w:snapToGrid w:val="0"/>
                    <w:ind w:left="0" w:firstLineChars="0" w:firstLine="0"/>
                    <w:rPr>
                      <w:rFonts w:ascii="Times New Roman" w:eastAsia="等线" w:hAnsi="Times New Roman"/>
                      <w:szCs w:val="20"/>
                      <w:lang w:bidi="ar"/>
                    </w:rPr>
                  </w:pPr>
                  <w:r w:rsidRPr="0017005D">
                    <w:rPr>
                      <w:rFonts w:ascii="Times New Roman" w:eastAsia="等线" w:hAnsi="Times New Roman"/>
                      <w:szCs w:val="20"/>
                      <w:lang w:bidi="ar"/>
                    </w:rPr>
                    <w:t>Modulation factor</w:t>
                  </w:r>
                </w:p>
              </w:tc>
              <w:tc>
                <w:tcPr>
                  <w:tcW w:w="1251" w:type="pct"/>
                  <w:tcBorders>
                    <w:top w:val="single" w:sz="4" w:space="0" w:color="auto"/>
                    <w:left w:val="single" w:sz="4" w:space="0" w:color="auto"/>
                    <w:bottom w:val="single" w:sz="4" w:space="0" w:color="auto"/>
                    <w:right w:val="single" w:sz="4" w:space="0" w:color="auto"/>
                  </w:tcBorders>
                  <w:vAlign w:val="center"/>
                  <w:hideMark/>
                </w:tcPr>
                <w:p w14:paraId="3649CEFD" w14:textId="77777777" w:rsidR="000B2DDD" w:rsidRPr="0017005D" w:rsidRDefault="000B2DDD" w:rsidP="00C50DAC">
                  <w:pPr>
                    <w:snapToGrid w:val="0"/>
                    <w:rPr>
                      <w:rFonts w:eastAsia="等线"/>
                    </w:rPr>
                  </w:pPr>
                  <w:r w:rsidRPr="0017005D">
                    <w:rPr>
                      <w:rFonts w:eastAsia="等线"/>
                    </w:rPr>
                    <w:t>N/A</w:t>
                  </w:r>
                </w:p>
              </w:tc>
              <w:tc>
                <w:tcPr>
                  <w:tcW w:w="1694" w:type="pct"/>
                  <w:tcBorders>
                    <w:top w:val="single" w:sz="4" w:space="0" w:color="auto"/>
                    <w:left w:val="single" w:sz="4" w:space="0" w:color="auto"/>
                    <w:bottom w:val="single" w:sz="4" w:space="0" w:color="auto"/>
                    <w:right w:val="single" w:sz="4" w:space="0" w:color="auto"/>
                  </w:tcBorders>
                  <w:vAlign w:val="center"/>
                  <w:hideMark/>
                </w:tcPr>
                <w:p w14:paraId="48969601" w14:textId="77777777" w:rsidR="000B2DDD" w:rsidRPr="0017005D" w:rsidRDefault="000B2DDD" w:rsidP="00C50DAC">
                  <w:pPr>
                    <w:pStyle w:val="af"/>
                    <w:numPr>
                      <w:ilvl w:val="0"/>
                      <w:numId w:val="30"/>
                    </w:numPr>
                    <w:adjustRightInd w:val="0"/>
                    <w:snapToGrid w:val="0"/>
                    <w:ind w:left="0" w:firstLineChars="0" w:firstLine="0"/>
                    <w:rPr>
                      <w:rFonts w:ascii="Times New Roman" w:eastAsia="等线" w:hAnsi="Times New Roman"/>
                      <w:szCs w:val="20"/>
                      <w:highlight w:val="yellow"/>
                    </w:rPr>
                  </w:pPr>
                  <w:r w:rsidRPr="0017005D">
                    <w:rPr>
                      <w:rFonts w:ascii="Times New Roman" w:eastAsia="等线" w:hAnsi="Times New Roman"/>
                      <w:szCs w:val="20"/>
                      <w:highlight w:val="yellow"/>
                    </w:rPr>
                    <w:t>OOK: Y dB</w:t>
                  </w:r>
                </w:p>
                <w:p w14:paraId="540572E3" w14:textId="77777777" w:rsidR="000B2DDD" w:rsidRPr="0017005D" w:rsidRDefault="000B2DDD" w:rsidP="00C50DAC">
                  <w:pPr>
                    <w:pStyle w:val="af"/>
                    <w:numPr>
                      <w:ilvl w:val="0"/>
                      <w:numId w:val="30"/>
                    </w:numPr>
                    <w:adjustRightInd w:val="0"/>
                    <w:snapToGrid w:val="0"/>
                    <w:ind w:left="0" w:firstLineChars="0" w:firstLine="0"/>
                    <w:rPr>
                      <w:rFonts w:ascii="Times New Roman" w:eastAsia="等线" w:hAnsi="Times New Roman"/>
                      <w:szCs w:val="20"/>
                      <w:highlight w:val="yellow"/>
                    </w:rPr>
                  </w:pPr>
                  <w:r w:rsidRPr="0017005D">
                    <w:rPr>
                      <w:rFonts w:ascii="Times New Roman" w:eastAsia="等线" w:hAnsi="Times New Roman"/>
                      <w:szCs w:val="20"/>
                      <w:highlight w:val="yellow"/>
                    </w:rPr>
                    <w:t>PSK: X dB</w:t>
                  </w:r>
                </w:p>
                <w:p w14:paraId="70155617" w14:textId="77777777" w:rsidR="000B2DDD" w:rsidRPr="0017005D" w:rsidRDefault="000B2DDD" w:rsidP="00C50DAC">
                  <w:pPr>
                    <w:snapToGrid w:val="0"/>
                    <w:rPr>
                      <w:rFonts w:eastAsia="等线"/>
                    </w:rPr>
                  </w:pPr>
                  <w:r w:rsidRPr="0017005D">
                    <w:rPr>
                      <w:rFonts w:eastAsia="等线"/>
                    </w:rPr>
                    <w:t>Note: Only for device 1</w:t>
                  </w:r>
                </w:p>
                <w:p w14:paraId="7D949235" w14:textId="77777777" w:rsidR="000B2DDD" w:rsidRPr="0017005D" w:rsidRDefault="000B2DDD" w:rsidP="00C50DAC">
                  <w:pPr>
                    <w:snapToGrid w:val="0"/>
                    <w:rPr>
                      <w:rFonts w:eastAsia="等线"/>
                    </w:rPr>
                  </w:pPr>
                  <w:r w:rsidRPr="0017005D">
                    <w:rPr>
                      <w:rFonts w:eastAsia="等线"/>
                    </w:rPr>
                    <w:t>FFS: for device 2a</w:t>
                  </w:r>
                </w:p>
              </w:tc>
              <w:tc>
                <w:tcPr>
                  <w:tcW w:w="953" w:type="pct"/>
                  <w:tcBorders>
                    <w:top w:val="single" w:sz="4" w:space="0" w:color="auto"/>
                    <w:left w:val="single" w:sz="4" w:space="0" w:color="auto"/>
                    <w:bottom w:val="single" w:sz="4" w:space="0" w:color="auto"/>
                    <w:right w:val="single" w:sz="4" w:space="0" w:color="auto"/>
                  </w:tcBorders>
                </w:tcPr>
                <w:p w14:paraId="47BA0426" w14:textId="77777777" w:rsidR="000B2DDD" w:rsidRDefault="000B2DDD" w:rsidP="00C50DAC">
                  <w:pPr>
                    <w:pStyle w:val="af"/>
                    <w:adjustRightInd w:val="0"/>
                    <w:snapToGrid w:val="0"/>
                    <w:ind w:firstLineChars="0" w:firstLine="0"/>
                    <w:rPr>
                      <w:rFonts w:ascii="Times New Roman" w:eastAsia="等线" w:hAnsi="Times New Roman"/>
                      <w:color w:val="0000FF"/>
                      <w:szCs w:val="20"/>
                    </w:rPr>
                  </w:pPr>
                  <w:r>
                    <w:rPr>
                      <w:rFonts w:ascii="Times New Roman" w:eastAsia="等线" w:hAnsi="Times New Roman" w:hint="eastAsia"/>
                      <w:color w:val="0000FF"/>
                      <w:szCs w:val="20"/>
                    </w:rPr>
                    <w:t>O</w:t>
                  </w:r>
                  <w:r>
                    <w:rPr>
                      <w:rFonts w:ascii="Times New Roman" w:eastAsia="等线" w:hAnsi="Times New Roman"/>
                      <w:color w:val="0000FF"/>
                      <w:szCs w:val="20"/>
                    </w:rPr>
                    <w:t>OK: 3-10dB</w:t>
                  </w:r>
                </w:p>
                <w:p w14:paraId="463DFA40" w14:textId="77777777" w:rsidR="000B2DDD" w:rsidRPr="009D6DE3" w:rsidRDefault="000B2DDD" w:rsidP="00C50DAC">
                  <w:pPr>
                    <w:pStyle w:val="af"/>
                    <w:adjustRightInd w:val="0"/>
                    <w:snapToGrid w:val="0"/>
                    <w:ind w:firstLineChars="0" w:firstLine="0"/>
                    <w:rPr>
                      <w:rFonts w:ascii="Times New Roman" w:eastAsia="等线" w:hAnsi="Times New Roman"/>
                      <w:color w:val="0000FF"/>
                      <w:szCs w:val="20"/>
                    </w:rPr>
                  </w:pPr>
                  <w:r>
                    <w:rPr>
                      <w:rFonts w:ascii="Times New Roman" w:eastAsia="等线" w:hAnsi="Times New Roman" w:hint="eastAsia"/>
                      <w:color w:val="0000FF"/>
                      <w:szCs w:val="20"/>
                    </w:rPr>
                    <w:t>P</w:t>
                  </w:r>
                  <w:r>
                    <w:rPr>
                      <w:rFonts w:ascii="Times New Roman" w:eastAsia="等线" w:hAnsi="Times New Roman"/>
                      <w:color w:val="0000FF"/>
                      <w:szCs w:val="20"/>
                    </w:rPr>
                    <w:t>SK: 0-3dB</w:t>
                  </w:r>
                </w:p>
              </w:tc>
            </w:tr>
            <w:tr w:rsidR="000B2DDD" w:rsidRPr="0017005D" w14:paraId="62016E7A" w14:textId="77777777" w:rsidTr="00C50DAC">
              <w:trPr>
                <w:trHeight w:val="276"/>
              </w:trPr>
              <w:tc>
                <w:tcPr>
                  <w:tcW w:w="367" w:type="pct"/>
                  <w:tcBorders>
                    <w:top w:val="single" w:sz="4" w:space="0" w:color="auto"/>
                    <w:left w:val="single" w:sz="4" w:space="0" w:color="auto"/>
                    <w:bottom w:val="single" w:sz="4" w:space="0" w:color="auto"/>
                    <w:right w:val="single" w:sz="4" w:space="0" w:color="auto"/>
                  </w:tcBorders>
                  <w:vAlign w:val="center"/>
                  <w:hideMark/>
                </w:tcPr>
                <w:p w14:paraId="338C4E4C" w14:textId="77777777" w:rsidR="000B2DDD" w:rsidRPr="0017005D" w:rsidRDefault="000B2DDD" w:rsidP="00C50DAC">
                  <w:pPr>
                    <w:pStyle w:val="22"/>
                    <w:adjustRightInd w:val="0"/>
                    <w:snapToGrid w:val="0"/>
                    <w:spacing w:before="0"/>
                    <w:ind w:leftChars="0" w:left="0" w:firstLine="0"/>
                    <w:jc w:val="center"/>
                    <w:rPr>
                      <w:rFonts w:ascii="Times New Roman" w:eastAsia="等线" w:hAnsi="Times New Roman" w:cs="Times New Roman"/>
                      <w:szCs w:val="20"/>
                    </w:rPr>
                  </w:pPr>
                  <w:r w:rsidRPr="0017005D">
                    <w:rPr>
                      <w:rFonts w:ascii="Times New Roman" w:eastAsia="等线" w:hAnsi="Times New Roman" w:cs="Times New Roman"/>
                      <w:szCs w:val="20"/>
                    </w:rPr>
                    <w:t>[1J]</w:t>
                  </w:r>
                </w:p>
              </w:tc>
              <w:tc>
                <w:tcPr>
                  <w:tcW w:w="735" w:type="pct"/>
                  <w:tcBorders>
                    <w:top w:val="single" w:sz="4" w:space="0" w:color="auto"/>
                    <w:left w:val="single" w:sz="4" w:space="0" w:color="auto"/>
                    <w:bottom w:val="single" w:sz="4" w:space="0" w:color="auto"/>
                    <w:right w:val="single" w:sz="4" w:space="0" w:color="auto"/>
                  </w:tcBorders>
                  <w:noWrap/>
                  <w:vAlign w:val="center"/>
                  <w:hideMark/>
                </w:tcPr>
                <w:p w14:paraId="28A4933A" w14:textId="77777777" w:rsidR="000B2DDD" w:rsidRPr="0017005D" w:rsidRDefault="000B2DDD" w:rsidP="00C50DAC">
                  <w:pPr>
                    <w:snapToGrid w:val="0"/>
                    <w:rPr>
                      <w:rFonts w:eastAsia="等线"/>
                    </w:rPr>
                  </w:pPr>
                  <w:r w:rsidRPr="0017005D">
                    <w:rPr>
                      <w:rFonts w:eastAsia="等线"/>
                    </w:rPr>
                    <w:t>FFS: Ambient IoT on-object antenna penalty</w:t>
                  </w:r>
                </w:p>
              </w:tc>
              <w:tc>
                <w:tcPr>
                  <w:tcW w:w="1251" w:type="pct"/>
                  <w:tcBorders>
                    <w:top w:val="single" w:sz="4" w:space="0" w:color="auto"/>
                    <w:left w:val="single" w:sz="4" w:space="0" w:color="auto"/>
                    <w:bottom w:val="single" w:sz="4" w:space="0" w:color="auto"/>
                    <w:right w:val="single" w:sz="4" w:space="0" w:color="auto"/>
                  </w:tcBorders>
                  <w:vAlign w:val="center"/>
                  <w:hideMark/>
                </w:tcPr>
                <w:p w14:paraId="4CB0D4D6" w14:textId="77777777" w:rsidR="000B2DDD" w:rsidRPr="0017005D" w:rsidRDefault="000B2DDD" w:rsidP="00C50DAC">
                  <w:pPr>
                    <w:pStyle w:val="af"/>
                    <w:numPr>
                      <w:ilvl w:val="0"/>
                      <w:numId w:val="30"/>
                    </w:numPr>
                    <w:adjustRightInd w:val="0"/>
                    <w:snapToGrid w:val="0"/>
                    <w:ind w:left="0" w:firstLineChars="0" w:firstLine="0"/>
                    <w:rPr>
                      <w:rFonts w:ascii="Times New Roman" w:eastAsia="等线" w:hAnsi="Times New Roman"/>
                      <w:szCs w:val="20"/>
                      <w:highlight w:val="yellow"/>
                    </w:rPr>
                  </w:pPr>
                  <w:r w:rsidRPr="0017005D">
                    <w:rPr>
                      <w:rFonts w:ascii="Times New Roman" w:eastAsia="等线" w:hAnsi="Times New Roman"/>
                      <w:szCs w:val="20"/>
                      <w:highlight w:val="yellow"/>
                    </w:rPr>
                    <w:t>0.9dB or 10.4</w:t>
                  </w:r>
                </w:p>
              </w:tc>
              <w:tc>
                <w:tcPr>
                  <w:tcW w:w="1694" w:type="pct"/>
                  <w:tcBorders>
                    <w:top w:val="single" w:sz="4" w:space="0" w:color="auto"/>
                    <w:left w:val="single" w:sz="4" w:space="0" w:color="auto"/>
                    <w:bottom w:val="single" w:sz="4" w:space="0" w:color="auto"/>
                    <w:right w:val="single" w:sz="4" w:space="0" w:color="auto"/>
                  </w:tcBorders>
                  <w:vAlign w:val="center"/>
                  <w:hideMark/>
                </w:tcPr>
                <w:p w14:paraId="36E1FB7F" w14:textId="77777777" w:rsidR="000B2DDD" w:rsidRPr="0017005D" w:rsidRDefault="000B2DDD" w:rsidP="00C50DAC">
                  <w:pPr>
                    <w:pStyle w:val="af"/>
                    <w:numPr>
                      <w:ilvl w:val="0"/>
                      <w:numId w:val="30"/>
                    </w:numPr>
                    <w:adjustRightInd w:val="0"/>
                    <w:snapToGrid w:val="0"/>
                    <w:ind w:left="0" w:firstLineChars="0" w:firstLine="0"/>
                    <w:rPr>
                      <w:rFonts w:ascii="Times New Roman" w:eastAsia="等线" w:hAnsi="Times New Roman"/>
                      <w:szCs w:val="20"/>
                      <w:highlight w:val="yellow"/>
                    </w:rPr>
                  </w:pPr>
                  <w:r w:rsidRPr="0017005D">
                    <w:rPr>
                      <w:rFonts w:ascii="Times New Roman" w:eastAsia="等线" w:hAnsi="Times New Roman"/>
                      <w:szCs w:val="20"/>
                      <w:highlight w:val="yellow"/>
                    </w:rPr>
                    <w:t>0.9dB or 10.4</w:t>
                  </w:r>
                </w:p>
              </w:tc>
              <w:tc>
                <w:tcPr>
                  <w:tcW w:w="953" w:type="pct"/>
                  <w:tcBorders>
                    <w:top w:val="single" w:sz="4" w:space="0" w:color="auto"/>
                    <w:left w:val="single" w:sz="4" w:space="0" w:color="auto"/>
                    <w:bottom w:val="single" w:sz="4" w:space="0" w:color="auto"/>
                    <w:right w:val="single" w:sz="4" w:space="0" w:color="auto"/>
                  </w:tcBorders>
                </w:tcPr>
                <w:p w14:paraId="167A043E" w14:textId="77777777" w:rsidR="000B2DDD" w:rsidRPr="009D6DE3" w:rsidRDefault="000B2DDD" w:rsidP="00C50DAC">
                  <w:pPr>
                    <w:pStyle w:val="af"/>
                    <w:adjustRightInd w:val="0"/>
                    <w:snapToGrid w:val="0"/>
                    <w:ind w:firstLineChars="0" w:firstLine="0"/>
                    <w:rPr>
                      <w:rFonts w:ascii="Times New Roman" w:eastAsia="等线" w:hAnsi="Times New Roman"/>
                      <w:color w:val="0000FF"/>
                      <w:szCs w:val="20"/>
                    </w:rPr>
                  </w:pPr>
                  <w:r>
                    <w:rPr>
                      <w:rFonts w:ascii="Times New Roman" w:eastAsia="等线" w:hAnsi="Times New Roman" w:hint="eastAsia"/>
                      <w:color w:val="0000FF"/>
                      <w:szCs w:val="20"/>
                    </w:rPr>
                    <w:t>D</w:t>
                  </w:r>
                  <w:r>
                    <w:rPr>
                      <w:rFonts w:ascii="Times New Roman" w:eastAsia="等线" w:hAnsi="Times New Roman"/>
                      <w:color w:val="0000FF"/>
                      <w:szCs w:val="20"/>
                    </w:rPr>
                    <w:t xml:space="preserve">o not need or 0.9dB </w:t>
                  </w:r>
                  <w:r w:rsidRPr="009D6DE3">
                    <w:rPr>
                      <w:rFonts w:ascii="Times New Roman" w:eastAsia="等线" w:hAnsi="Times New Roman"/>
                      <w:color w:val="0000FF"/>
                      <w:szCs w:val="20"/>
                    </w:rPr>
                    <w:t>considering carboard sheet</w:t>
                  </w:r>
                </w:p>
              </w:tc>
            </w:tr>
            <w:tr w:rsidR="000B2DDD" w:rsidRPr="0017005D" w14:paraId="02E1CBBE" w14:textId="77777777" w:rsidTr="00C50DAC">
              <w:trPr>
                <w:trHeight w:val="276"/>
              </w:trPr>
              <w:tc>
                <w:tcPr>
                  <w:tcW w:w="367" w:type="pct"/>
                  <w:tcBorders>
                    <w:top w:val="single" w:sz="4" w:space="0" w:color="auto"/>
                    <w:left w:val="single" w:sz="4" w:space="0" w:color="auto"/>
                    <w:bottom w:val="single" w:sz="4" w:space="0" w:color="auto"/>
                    <w:right w:val="single" w:sz="4" w:space="0" w:color="auto"/>
                  </w:tcBorders>
                  <w:vAlign w:val="center"/>
                  <w:hideMark/>
                </w:tcPr>
                <w:p w14:paraId="6BF821BF" w14:textId="77777777" w:rsidR="000B2DDD" w:rsidRPr="0017005D" w:rsidRDefault="000B2DDD" w:rsidP="00C50DAC">
                  <w:pPr>
                    <w:pStyle w:val="22"/>
                    <w:adjustRightInd w:val="0"/>
                    <w:snapToGrid w:val="0"/>
                    <w:spacing w:before="0"/>
                    <w:ind w:leftChars="0" w:left="0" w:firstLine="0"/>
                    <w:jc w:val="center"/>
                    <w:rPr>
                      <w:rFonts w:ascii="Times New Roman" w:eastAsia="等线" w:hAnsi="Times New Roman" w:cs="Times New Roman"/>
                      <w:szCs w:val="20"/>
                    </w:rPr>
                  </w:pPr>
                  <w:r w:rsidRPr="0017005D">
                    <w:rPr>
                      <w:rFonts w:ascii="Times New Roman" w:eastAsia="等线" w:hAnsi="Times New Roman" w:cs="Times New Roman"/>
                      <w:szCs w:val="20"/>
                    </w:rPr>
                    <w:t>[1K]</w:t>
                  </w:r>
                </w:p>
              </w:tc>
              <w:tc>
                <w:tcPr>
                  <w:tcW w:w="735" w:type="pct"/>
                  <w:tcBorders>
                    <w:top w:val="single" w:sz="4" w:space="0" w:color="auto"/>
                    <w:left w:val="single" w:sz="4" w:space="0" w:color="auto"/>
                    <w:bottom w:val="single" w:sz="4" w:space="0" w:color="auto"/>
                    <w:right w:val="single" w:sz="4" w:space="0" w:color="auto"/>
                  </w:tcBorders>
                  <w:noWrap/>
                  <w:vAlign w:val="center"/>
                  <w:hideMark/>
                </w:tcPr>
                <w:p w14:paraId="29339E04" w14:textId="77777777" w:rsidR="000B2DDD" w:rsidRPr="0017005D" w:rsidRDefault="000B2DDD" w:rsidP="00C50DAC">
                  <w:pPr>
                    <w:snapToGrid w:val="0"/>
                    <w:rPr>
                      <w:rFonts w:eastAsia="等线"/>
                      <w:lang w:bidi="ar"/>
                    </w:rPr>
                  </w:pPr>
                  <w:r w:rsidRPr="0017005D">
                    <w:rPr>
                      <w:rFonts w:eastAsia="等线"/>
                    </w:rPr>
                    <w:t>Ambient IoT backscatter amplifier gain (dB)</w:t>
                  </w:r>
                </w:p>
              </w:tc>
              <w:tc>
                <w:tcPr>
                  <w:tcW w:w="1251" w:type="pct"/>
                  <w:tcBorders>
                    <w:top w:val="single" w:sz="4" w:space="0" w:color="auto"/>
                    <w:left w:val="single" w:sz="4" w:space="0" w:color="auto"/>
                    <w:bottom w:val="single" w:sz="4" w:space="0" w:color="auto"/>
                    <w:right w:val="single" w:sz="4" w:space="0" w:color="auto"/>
                  </w:tcBorders>
                  <w:vAlign w:val="center"/>
                  <w:hideMark/>
                </w:tcPr>
                <w:p w14:paraId="3C41BC38" w14:textId="77777777" w:rsidR="000B2DDD" w:rsidRPr="0017005D" w:rsidRDefault="000B2DDD" w:rsidP="00C50DAC">
                  <w:pPr>
                    <w:snapToGrid w:val="0"/>
                    <w:rPr>
                      <w:rFonts w:eastAsia="等线"/>
                    </w:rPr>
                  </w:pPr>
                  <w:r w:rsidRPr="0017005D">
                    <w:rPr>
                      <w:rFonts w:eastAsia="等线"/>
                    </w:rPr>
                    <w:t>N/A</w:t>
                  </w:r>
                </w:p>
              </w:tc>
              <w:tc>
                <w:tcPr>
                  <w:tcW w:w="1694" w:type="pct"/>
                  <w:tcBorders>
                    <w:top w:val="single" w:sz="4" w:space="0" w:color="auto"/>
                    <w:left w:val="single" w:sz="4" w:space="0" w:color="auto"/>
                    <w:bottom w:val="single" w:sz="4" w:space="0" w:color="auto"/>
                    <w:right w:val="single" w:sz="4" w:space="0" w:color="auto"/>
                  </w:tcBorders>
                  <w:vAlign w:val="center"/>
                  <w:hideMark/>
                </w:tcPr>
                <w:p w14:paraId="40DE9619" w14:textId="77777777" w:rsidR="000B2DDD" w:rsidRPr="0017005D" w:rsidRDefault="000B2DDD" w:rsidP="00C50DAC">
                  <w:pPr>
                    <w:pStyle w:val="af"/>
                    <w:numPr>
                      <w:ilvl w:val="0"/>
                      <w:numId w:val="30"/>
                    </w:numPr>
                    <w:adjustRightInd w:val="0"/>
                    <w:snapToGrid w:val="0"/>
                    <w:ind w:left="0" w:firstLineChars="0" w:firstLine="0"/>
                    <w:rPr>
                      <w:rFonts w:ascii="Times New Roman" w:eastAsia="等线" w:hAnsi="Times New Roman"/>
                      <w:szCs w:val="20"/>
                    </w:rPr>
                  </w:pPr>
                  <w:r w:rsidRPr="0017005D">
                    <w:rPr>
                      <w:rFonts w:ascii="Times New Roman" w:eastAsia="等线" w:hAnsi="Times New Roman"/>
                      <w:szCs w:val="20"/>
                    </w:rPr>
                    <w:t>10 dB (M)</w:t>
                  </w:r>
                </w:p>
                <w:p w14:paraId="36310A2F" w14:textId="77777777" w:rsidR="000B2DDD" w:rsidRPr="0017005D" w:rsidRDefault="000B2DDD" w:rsidP="00C50DAC">
                  <w:pPr>
                    <w:pStyle w:val="af"/>
                    <w:numPr>
                      <w:ilvl w:val="0"/>
                      <w:numId w:val="30"/>
                    </w:numPr>
                    <w:adjustRightInd w:val="0"/>
                    <w:snapToGrid w:val="0"/>
                    <w:ind w:left="0" w:firstLineChars="0" w:firstLine="0"/>
                    <w:rPr>
                      <w:rFonts w:ascii="Times New Roman" w:eastAsia="等线" w:hAnsi="Times New Roman"/>
                      <w:szCs w:val="20"/>
                    </w:rPr>
                  </w:pPr>
                  <w:r w:rsidRPr="0017005D">
                    <w:rPr>
                      <w:rFonts w:ascii="Times New Roman" w:eastAsia="等线" w:hAnsi="Times New Roman"/>
                      <w:szCs w:val="20"/>
                    </w:rPr>
                    <w:t>15 dB (O)</w:t>
                  </w:r>
                </w:p>
                <w:p w14:paraId="12608365" w14:textId="77777777" w:rsidR="000B2DDD" w:rsidRPr="0017005D" w:rsidRDefault="000B2DDD" w:rsidP="00C50DAC">
                  <w:pPr>
                    <w:snapToGrid w:val="0"/>
                    <w:rPr>
                      <w:rFonts w:eastAsia="等线"/>
                    </w:rPr>
                  </w:pPr>
                  <w:r w:rsidRPr="0017005D">
                    <w:rPr>
                      <w:rFonts w:eastAsia="等线"/>
                    </w:rPr>
                    <w:t xml:space="preserve">Note: Only for device </w:t>
                  </w:r>
                  <w:r w:rsidRPr="0017005D">
                    <w:rPr>
                      <w:rFonts w:eastAsia="等线"/>
                      <w:lang w:bidi="ar"/>
                    </w:rPr>
                    <w:t>2a</w:t>
                  </w:r>
                </w:p>
              </w:tc>
              <w:tc>
                <w:tcPr>
                  <w:tcW w:w="953" w:type="pct"/>
                  <w:tcBorders>
                    <w:top w:val="single" w:sz="4" w:space="0" w:color="auto"/>
                    <w:left w:val="single" w:sz="4" w:space="0" w:color="auto"/>
                    <w:bottom w:val="single" w:sz="4" w:space="0" w:color="auto"/>
                    <w:right w:val="single" w:sz="4" w:space="0" w:color="auto"/>
                  </w:tcBorders>
                </w:tcPr>
                <w:p w14:paraId="1B9D76C3" w14:textId="77777777" w:rsidR="000B2DDD" w:rsidRPr="009D6DE3" w:rsidRDefault="000B2DDD" w:rsidP="00C50DAC">
                  <w:pPr>
                    <w:pStyle w:val="af"/>
                    <w:numPr>
                      <w:ilvl w:val="0"/>
                      <w:numId w:val="30"/>
                    </w:numPr>
                    <w:adjustRightInd w:val="0"/>
                    <w:snapToGrid w:val="0"/>
                    <w:ind w:left="0" w:firstLineChars="0" w:firstLine="0"/>
                    <w:rPr>
                      <w:rFonts w:ascii="Times New Roman" w:eastAsia="等线" w:hAnsi="Times New Roman"/>
                      <w:color w:val="0000FF"/>
                      <w:szCs w:val="20"/>
                    </w:rPr>
                  </w:pPr>
                </w:p>
              </w:tc>
            </w:tr>
            <w:tr w:rsidR="000B2DDD" w:rsidRPr="0017005D" w14:paraId="2AD783A3" w14:textId="77777777" w:rsidTr="00C50DAC">
              <w:trPr>
                <w:trHeight w:val="276"/>
              </w:trPr>
              <w:tc>
                <w:tcPr>
                  <w:tcW w:w="367" w:type="pct"/>
                  <w:tcBorders>
                    <w:top w:val="single" w:sz="4" w:space="0" w:color="auto"/>
                    <w:left w:val="single" w:sz="4" w:space="0" w:color="auto"/>
                    <w:bottom w:val="single" w:sz="4" w:space="0" w:color="auto"/>
                    <w:right w:val="single" w:sz="4" w:space="0" w:color="auto"/>
                  </w:tcBorders>
                  <w:vAlign w:val="center"/>
                  <w:hideMark/>
                </w:tcPr>
                <w:p w14:paraId="2B51F4A4" w14:textId="77777777" w:rsidR="000B2DDD" w:rsidRPr="0017005D" w:rsidRDefault="000B2DDD" w:rsidP="00C50DAC">
                  <w:pPr>
                    <w:pStyle w:val="22"/>
                    <w:adjustRightInd w:val="0"/>
                    <w:snapToGrid w:val="0"/>
                    <w:spacing w:before="0"/>
                    <w:ind w:leftChars="0" w:left="0" w:firstLine="0"/>
                    <w:jc w:val="center"/>
                    <w:rPr>
                      <w:rFonts w:ascii="Times New Roman" w:eastAsia="等线" w:hAnsi="Times New Roman" w:cs="Times New Roman"/>
                      <w:szCs w:val="20"/>
                    </w:rPr>
                  </w:pPr>
                  <w:r w:rsidRPr="0017005D">
                    <w:rPr>
                      <w:rFonts w:ascii="Times New Roman" w:eastAsia="等线" w:hAnsi="Times New Roman" w:cs="Times New Roman"/>
                      <w:szCs w:val="20"/>
                    </w:rPr>
                    <w:t>[1N]</w:t>
                  </w:r>
                </w:p>
              </w:tc>
              <w:tc>
                <w:tcPr>
                  <w:tcW w:w="735" w:type="pct"/>
                  <w:tcBorders>
                    <w:top w:val="single" w:sz="4" w:space="0" w:color="auto"/>
                    <w:left w:val="single" w:sz="4" w:space="0" w:color="auto"/>
                    <w:bottom w:val="single" w:sz="4" w:space="0" w:color="auto"/>
                    <w:right w:val="single" w:sz="4" w:space="0" w:color="auto"/>
                  </w:tcBorders>
                  <w:noWrap/>
                  <w:vAlign w:val="center"/>
                  <w:hideMark/>
                </w:tcPr>
                <w:p w14:paraId="02230F67" w14:textId="77777777" w:rsidR="000B2DDD" w:rsidRPr="0017005D" w:rsidRDefault="000B2DDD" w:rsidP="00C50DAC">
                  <w:pPr>
                    <w:snapToGrid w:val="0"/>
                    <w:rPr>
                      <w:rFonts w:eastAsia="等线"/>
                    </w:rPr>
                  </w:pPr>
                  <w:r w:rsidRPr="0017005D">
                    <w:rPr>
                      <w:rFonts w:eastAsia="等线"/>
                    </w:rPr>
                    <w:t>FFS: Cable, connector, combiner, body losses, etc. (dB)</w:t>
                  </w:r>
                </w:p>
              </w:tc>
              <w:tc>
                <w:tcPr>
                  <w:tcW w:w="1251" w:type="pct"/>
                  <w:tcBorders>
                    <w:top w:val="single" w:sz="4" w:space="0" w:color="auto"/>
                    <w:left w:val="single" w:sz="4" w:space="0" w:color="auto"/>
                    <w:bottom w:val="single" w:sz="4" w:space="0" w:color="auto"/>
                    <w:right w:val="single" w:sz="4" w:space="0" w:color="auto"/>
                  </w:tcBorders>
                  <w:vAlign w:val="center"/>
                  <w:hideMark/>
                </w:tcPr>
                <w:p w14:paraId="1612820A" w14:textId="77777777" w:rsidR="000B2DDD" w:rsidRPr="0017005D" w:rsidRDefault="000B2DDD" w:rsidP="00C50DAC">
                  <w:pPr>
                    <w:snapToGrid w:val="0"/>
                    <w:rPr>
                      <w:rFonts w:eastAsia="等线"/>
                    </w:rPr>
                  </w:pPr>
                  <w:r w:rsidRPr="0017005D">
                    <w:rPr>
                      <w:rFonts w:eastAsia="等线"/>
                    </w:rPr>
                    <w:t>FFS</w:t>
                  </w:r>
                </w:p>
              </w:tc>
              <w:tc>
                <w:tcPr>
                  <w:tcW w:w="1694" w:type="pct"/>
                  <w:tcBorders>
                    <w:top w:val="single" w:sz="4" w:space="0" w:color="auto"/>
                    <w:left w:val="single" w:sz="4" w:space="0" w:color="auto"/>
                    <w:bottom w:val="single" w:sz="4" w:space="0" w:color="auto"/>
                    <w:right w:val="single" w:sz="4" w:space="0" w:color="auto"/>
                  </w:tcBorders>
                  <w:vAlign w:val="center"/>
                  <w:hideMark/>
                </w:tcPr>
                <w:p w14:paraId="5F138623" w14:textId="77777777" w:rsidR="000B2DDD" w:rsidRPr="0017005D" w:rsidRDefault="000B2DDD" w:rsidP="00C50DAC">
                  <w:pPr>
                    <w:snapToGrid w:val="0"/>
                    <w:rPr>
                      <w:rFonts w:eastAsia="等线"/>
                    </w:rPr>
                  </w:pPr>
                  <w:r w:rsidRPr="0017005D">
                    <w:rPr>
                      <w:rFonts w:eastAsia="等线"/>
                    </w:rPr>
                    <w:t>N/A</w:t>
                  </w:r>
                </w:p>
              </w:tc>
              <w:tc>
                <w:tcPr>
                  <w:tcW w:w="953" w:type="pct"/>
                  <w:tcBorders>
                    <w:top w:val="single" w:sz="4" w:space="0" w:color="auto"/>
                    <w:left w:val="single" w:sz="4" w:space="0" w:color="auto"/>
                    <w:bottom w:val="single" w:sz="4" w:space="0" w:color="auto"/>
                    <w:right w:val="single" w:sz="4" w:space="0" w:color="auto"/>
                  </w:tcBorders>
                </w:tcPr>
                <w:p w14:paraId="0B0DC8A8" w14:textId="77777777" w:rsidR="000B2DDD" w:rsidRPr="009D6DE3" w:rsidRDefault="000B2DDD" w:rsidP="00C50DAC">
                  <w:pPr>
                    <w:snapToGrid w:val="0"/>
                    <w:rPr>
                      <w:rFonts w:eastAsia="等线"/>
                      <w:color w:val="0000FF"/>
                    </w:rPr>
                  </w:pPr>
                </w:p>
              </w:tc>
            </w:tr>
            <w:tr w:rsidR="000B2DDD" w:rsidRPr="0017005D" w14:paraId="680FE645" w14:textId="77777777" w:rsidTr="00C50DAC">
              <w:trPr>
                <w:trHeight w:val="276"/>
              </w:trPr>
              <w:tc>
                <w:tcPr>
                  <w:tcW w:w="367" w:type="pct"/>
                  <w:tcBorders>
                    <w:top w:val="single" w:sz="4" w:space="0" w:color="auto"/>
                    <w:left w:val="single" w:sz="4" w:space="0" w:color="auto"/>
                    <w:bottom w:val="single" w:sz="4" w:space="0" w:color="auto"/>
                    <w:right w:val="single" w:sz="4" w:space="0" w:color="auto"/>
                  </w:tcBorders>
                  <w:vAlign w:val="center"/>
                  <w:hideMark/>
                </w:tcPr>
                <w:p w14:paraId="28E1DD4E" w14:textId="77777777" w:rsidR="000B2DDD" w:rsidRPr="0017005D" w:rsidRDefault="000B2DDD" w:rsidP="00C50DAC">
                  <w:pPr>
                    <w:pStyle w:val="22"/>
                    <w:adjustRightInd w:val="0"/>
                    <w:snapToGrid w:val="0"/>
                    <w:spacing w:before="0"/>
                    <w:ind w:leftChars="0" w:left="0" w:firstLine="0"/>
                    <w:jc w:val="center"/>
                    <w:rPr>
                      <w:rFonts w:ascii="Times New Roman" w:eastAsia="等线" w:hAnsi="Times New Roman" w:cs="Times New Roman"/>
                      <w:szCs w:val="20"/>
                    </w:rPr>
                  </w:pPr>
                  <w:r w:rsidRPr="0017005D">
                    <w:rPr>
                      <w:rFonts w:ascii="Times New Roman" w:eastAsia="等线" w:hAnsi="Times New Roman" w:cs="Times New Roman"/>
                      <w:szCs w:val="20"/>
                    </w:rPr>
                    <w:t>[1M]</w:t>
                  </w:r>
                </w:p>
              </w:tc>
              <w:tc>
                <w:tcPr>
                  <w:tcW w:w="735" w:type="pct"/>
                  <w:tcBorders>
                    <w:top w:val="single" w:sz="4" w:space="0" w:color="auto"/>
                    <w:left w:val="single" w:sz="4" w:space="0" w:color="auto"/>
                    <w:bottom w:val="single" w:sz="4" w:space="0" w:color="auto"/>
                    <w:right w:val="single" w:sz="4" w:space="0" w:color="auto"/>
                  </w:tcBorders>
                  <w:noWrap/>
                  <w:vAlign w:val="center"/>
                  <w:hideMark/>
                </w:tcPr>
                <w:p w14:paraId="7BF3D20C" w14:textId="77777777" w:rsidR="000B2DDD" w:rsidRPr="0017005D" w:rsidRDefault="000B2DDD" w:rsidP="00C50DAC">
                  <w:pPr>
                    <w:snapToGrid w:val="0"/>
                    <w:rPr>
                      <w:rFonts w:eastAsia="等线"/>
                      <w:lang w:bidi="ar"/>
                    </w:rPr>
                  </w:pPr>
                  <w:r w:rsidRPr="0017005D">
                    <w:rPr>
                      <w:rFonts w:eastAsia="等线"/>
                      <w:lang w:bidi="ar"/>
                    </w:rPr>
                    <w:t>EIRP (dBm)</w:t>
                  </w:r>
                </w:p>
              </w:tc>
              <w:tc>
                <w:tcPr>
                  <w:tcW w:w="1251" w:type="pct"/>
                  <w:tcBorders>
                    <w:top w:val="single" w:sz="4" w:space="0" w:color="auto"/>
                    <w:left w:val="single" w:sz="4" w:space="0" w:color="auto"/>
                    <w:bottom w:val="single" w:sz="4" w:space="0" w:color="auto"/>
                    <w:right w:val="single" w:sz="4" w:space="0" w:color="auto"/>
                  </w:tcBorders>
                  <w:vAlign w:val="center"/>
                  <w:hideMark/>
                </w:tcPr>
                <w:p w14:paraId="53CE18F5" w14:textId="77777777" w:rsidR="000B2DDD" w:rsidRPr="0017005D" w:rsidRDefault="000B2DDD" w:rsidP="00C50DAC">
                  <w:pPr>
                    <w:snapToGrid w:val="0"/>
                    <w:jc w:val="center"/>
                    <w:rPr>
                      <w:rFonts w:eastAsia="等线"/>
                      <w:highlight w:val="yellow"/>
                    </w:rPr>
                  </w:pPr>
                  <w:r w:rsidRPr="0017005D">
                    <w:rPr>
                      <w:rFonts w:eastAsia="等线"/>
                      <w:highlight w:val="yellow"/>
                    </w:rPr>
                    <w:t>Calculated</w:t>
                  </w:r>
                </w:p>
                <w:p w14:paraId="24A05FEC" w14:textId="77777777" w:rsidR="000B2DDD" w:rsidRPr="0017005D" w:rsidRDefault="000B2DDD" w:rsidP="00C50DAC">
                  <w:pPr>
                    <w:snapToGrid w:val="0"/>
                    <w:jc w:val="center"/>
                    <w:rPr>
                      <w:rFonts w:eastAsia="等线"/>
                      <w:highlight w:val="yellow"/>
                    </w:rPr>
                  </w:pPr>
                  <w:r w:rsidRPr="0017005D">
                    <w:rPr>
                      <w:rFonts w:eastAsia="等线"/>
                    </w:rPr>
                    <w:t>FFS: any limitation of the EIRP subject to future discussion</w:t>
                  </w:r>
                </w:p>
              </w:tc>
              <w:tc>
                <w:tcPr>
                  <w:tcW w:w="1694" w:type="pct"/>
                  <w:tcBorders>
                    <w:top w:val="single" w:sz="4" w:space="0" w:color="auto"/>
                    <w:left w:val="single" w:sz="4" w:space="0" w:color="auto"/>
                    <w:bottom w:val="single" w:sz="4" w:space="0" w:color="auto"/>
                    <w:right w:val="single" w:sz="4" w:space="0" w:color="auto"/>
                  </w:tcBorders>
                  <w:vAlign w:val="center"/>
                  <w:hideMark/>
                </w:tcPr>
                <w:p w14:paraId="378CB04F" w14:textId="77777777" w:rsidR="000B2DDD" w:rsidRPr="0017005D" w:rsidRDefault="000B2DDD" w:rsidP="00C50DAC">
                  <w:pPr>
                    <w:snapToGrid w:val="0"/>
                    <w:jc w:val="center"/>
                    <w:rPr>
                      <w:rFonts w:eastAsia="等线"/>
                      <w:highlight w:val="yellow"/>
                    </w:rPr>
                  </w:pPr>
                  <w:r w:rsidRPr="0017005D">
                    <w:rPr>
                      <w:rFonts w:eastAsia="等线"/>
                      <w:highlight w:val="yellow"/>
                    </w:rPr>
                    <w:t>Calculated</w:t>
                  </w:r>
                </w:p>
              </w:tc>
              <w:tc>
                <w:tcPr>
                  <w:tcW w:w="953" w:type="pct"/>
                  <w:tcBorders>
                    <w:top w:val="single" w:sz="4" w:space="0" w:color="auto"/>
                    <w:left w:val="single" w:sz="4" w:space="0" w:color="auto"/>
                    <w:bottom w:val="single" w:sz="4" w:space="0" w:color="auto"/>
                    <w:right w:val="single" w:sz="4" w:space="0" w:color="auto"/>
                  </w:tcBorders>
                </w:tcPr>
                <w:p w14:paraId="2B549CCB" w14:textId="77777777" w:rsidR="000B2DDD" w:rsidRPr="009D6DE3" w:rsidRDefault="000B2DDD" w:rsidP="00C50DAC">
                  <w:pPr>
                    <w:snapToGrid w:val="0"/>
                    <w:jc w:val="center"/>
                    <w:rPr>
                      <w:rFonts w:eastAsia="等线"/>
                      <w:color w:val="0000FF"/>
                    </w:rPr>
                  </w:pPr>
                </w:p>
              </w:tc>
            </w:tr>
            <w:tr w:rsidR="000B2DDD" w:rsidRPr="0017005D" w14:paraId="07D8D4EA" w14:textId="77777777" w:rsidTr="00C50DAC">
              <w:trPr>
                <w:trHeight w:val="531"/>
              </w:trPr>
              <w:tc>
                <w:tcPr>
                  <w:tcW w:w="4047" w:type="pct"/>
                  <w:gridSpan w:val="4"/>
                  <w:tcBorders>
                    <w:top w:val="single" w:sz="4" w:space="0" w:color="auto"/>
                    <w:left w:val="single" w:sz="4" w:space="0" w:color="auto"/>
                    <w:bottom w:val="single" w:sz="4" w:space="0" w:color="auto"/>
                    <w:right w:val="single" w:sz="4" w:space="0" w:color="auto"/>
                  </w:tcBorders>
                  <w:vAlign w:val="center"/>
                  <w:hideMark/>
                </w:tcPr>
                <w:p w14:paraId="4501CCB1" w14:textId="77777777" w:rsidR="000B2DDD" w:rsidRPr="0017005D" w:rsidRDefault="000B2DDD" w:rsidP="00C50DAC">
                  <w:pPr>
                    <w:snapToGrid w:val="0"/>
                    <w:jc w:val="center"/>
                    <w:rPr>
                      <w:rFonts w:eastAsia="等线"/>
                      <w:b/>
                      <w:bCs/>
                    </w:rPr>
                  </w:pPr>
                  <w:r w:rsidRPr="0017005D">
                    <w:rPr>
                      <w:rFonts w:eastAsia="等线"/>
                      <w:b/>
                      <w:bCs/>
                    </w:rPr>
                    <w:t>(2) Receiver</w:t>
                  </w:r>
                </w:p>
              </w:tc>
              <w:tc>
                <w:tcPr>
                  <w:tcW w:w="953" w:type="pct"/>
                  <w:tcBorders>
                    <w:top w:val="single" w:sz="4" w:space="0" w:color="auto"/>
                    <w:left w:val="single" w:sz="4" w:space="0" w:color="auto"/>
                    <w:bottom w:val="single" w:sz="4" w:space="0" w:color="auto"/>
                    <w:right w:val="single" w:sz="4" w:space="0" w:color="auto"/>
                  </w:tcBorders>
                </w:tcPr>
                <w:p w14:paraId="71168428" w14:textId="77777777" w:rsidR="000B2DDD" w:rsidRPr="009D6DE3" w:rsidRDefault="000B2DDD" w:rsidP="00C50DAC">
                  <w:pPr>
                    <w:snapToGrid w:val="0"/>
                    <w:jc w:val="center"/>
                    <w:rPr>
                      <w:rFonts w:eastAsia="等线"/>
                      <w:b/>
                      <w:bCs/>
                      <w:color w:val="0000FF"/>
                    </w:rPr>
                  </w:pPr>
                </w:p>
              </w:tc>
            </w:tr>
            <w:tr w:rsidR="000B2DDD" w:rsidRPr="0017005D" w14:paraId="7D516BED" w14:textId="77777777" w:rsidTr="00C50DAC">
              <w:trPr>
                <w:trHeight w:val="276"/>
              </w:trPr>
              <w:tc>
                <w:tcPr>
                  <w:tcW w:w="367" w:type="pct"/>
                  <w:tcBorders>
                    <w:top w:val="single" w:sz="4" w:space="0" w:color="auto"/>
                    <w:left w:val="single" w:sz="4" w:space="0" w:color="auto"/>
                    <w:bottom w:val="single" w:sz="4" w:space="0" w:color="auto"/>
                    <w:right w:val="single" w:sz="4" w:space="0" w:color="auto"/>
                  </w:tcBorders>
                  <w:vAlign w:val="center"/>
                  <w:hideMark/>
                </w:tcPr>
                <w:p w14:paraId="246CDB84" w14:textId="77777777" w:rsidR="000B2DDD" w:rsidRPr="0017005D" w:rsidRDefault="000B2DDD" w:rsidP="00C50DAC">
                  <w:pPr>
                    <w:pStyle w:val="22"/>
                    <w:adjustRightInd w:val="0"/>
                    <w:snapToGrid w:val="0"/>
                    <w:spacing w:before="0"/>
                    <w:ind w:leftChars="0" w:left="0" w:firstLine="0"/>
                    <w:jc w:val="center"/>
                    <w:rPr>
                      <w:rFonts w:ascii="Times New Roman" w:eastAsia="等线" w:hAnsi="Times New Roman" w:cs="Times New Roman"/>
                      <w:szCs w:val="20"/>
                    </w:rPr>
                  </w:pPr>
                  <w:r w:rsidRPr="0017005D">
                    <w:rPr>
                      <w:rFonts w:ascii="Times New Roman" w:eastAsia="等线" w:hAnsi="Times New Roman" w:cs="Times New Roman"/>
                      <w:szCs w:val="20"/>
                    </w:rPr>
                    <w:t>[2A]</w:t>
                  </w:r>
                </w:p>
              </w:tc>
              <w:tc>
                <w:tcPr>
                  <w:tcW w:w="735" w:type="pct"/>
                  <w:tcBorders>
                    <w:top w:val="single" w:sz="4" w:space="0" w:color="auto"/>
                    <w:left w:val="single" w:sz="4" w:space="0" w:color="auto"/>
                    <w:bottom w:val="single" w:sz="4" w:space="0" w:color="auto"/>
                    <w:right w:val="single" w:sz="4" w:space="0" w:color="auto"/>
                  </w:tcBorders>
                  <w:noWrap/>
                  <w:vAlign w:val="center"/>
                  <w:hideMark/>
                </w:tcPr>
                <w:p w14:paraId="7F2E2DDE" w14:textId="77777777" w:rsidR="000B2DDD" w:rsidRPr="0017005D" w:rsidRDefault="000B2DDD" w:rsidP="00C50DAC">
                  <w:pPr>
                    <w:snapToGrid w:val="0"/>
                    <w:rPr>
                      <w:rFonts w:eastAsia="等线"/>
                    </w:rPr>
                  </w:pPr>
                  <w:r w:rsidRPr="0017005D">
                    <w:rPr>
                      <w:rFonts w:eastAsia="等线"/>
                    </w:rPr>
                    <w:t xml:space="preserve">Number of receive antenna elements / </w:t>
                  </w:r>
                  <w:proofErr w:type="spellStart"/>
                  <w:r w:rsidRPr="0017005D">
                    <w:rPr>
                      <w:rFonts w:eastAsia="等线"/>
                    </w:rPr>
                    <w:t>TxRU</w:t>
                  </w:r>
                  <w:proofErr w:type="spellEnd"/>
                  <w:r w:rsidRPr="0017005D">
                    <w:rPr>
                      <w:rFonts w:eastAsia="等线"/>
                    </w:rPr>
                    <w:t xml:space="preserve"> / chains modelled in LLS</w:t>
                  </w:r>
                </w:p>
              </w:tc>
              <w:tc>
                <w:tcPr>
                  <w:tcW w:w="1251" w:type="pct"/>
                  <w:tcBorders>
                    <w:top w:val="single" w:sz="4" w:space="0" w:color="auto"/>
                    <w:left w:val="single" w:sz="4" w:space="0" w:color="auto"/>
                    <w:bottom w:val="single" w:sz="4" w:space="0" w:color="auto"/>
                    <w:right w:val="single" w:sz="4" w:space="0" w:color="auto"/>
                  </w:tcBorders>
                  <w:vAlign w:val="center"/>
                  <w:hideMark/>
                </w:tcPr>
                <w:p w14:paraId="29A29277" w14:textId="77777777" w:rsidR="000B2DDD" w:rsidRPr="0017005D" w:rsidRDefault="000B2DDD" w:rsidP="00C50DAC">
                  <w:pPr>
                    <w:snapToGrid w:val="0"/>
                    <w:jc w:val="center"/>
                    <w:rPr>
                      <w:rFonts w:eastAsia="等线"/>
                    </w:rPr>
                  </w:pPr>
                  <w:r w:rsidRPr="0017005D">
                    <w:rPr>
                      <w:rFonts w:eastAsia="等线"/>
                    </w:rPr>
                    <w:t>Same as [1D]-D2R</w:t>
                  </w:r>
                </w:p>
              </w:tc>
              <w:tc>
                <w:tcPr>
                  <w:tcW w:w="1694" w:type="pct"/>
                  <w:tcBorders>
                    <w:top w:val="single" w:sz="4" w:space="0" w:color="auto"/>
                    <w:left w:val="single" w:sz="4" w:space="0" w:color="auto"/>
                    <w:bottom w:val="single" w:sz="4" w:space="0" w:color="auto"/>
                    <w:right w:val="single" w:sz="4" w:space="0" w:color="auto"/>
                  </w:tcBorders>
                  <w:vAlign w:val="center"/>
                  <w:hideMark/>
                </w:tcPr>
                <w:p w14:paraId="5CD99999" w14:textId="77777777" w:rsidR="000B2DDD" w:rsidRPr="0017005D" w:rsidRDefault="000B2DDD" w:rsidP="00C50DAC">
                  <w:pPr>
                    <w:snapToGrid w:val="0"/>
                    <w:jc w:val="center"/>
                    <w:rPr>
                      <w:rFonts w:eastAsia="等线"/>
                    </w:rPr>
                  </w:pPr>
                  <w:r w:rsidRPr="0017005D">
                    <w:rPr>
                      <w:rFonts w:eastAsia="等线"/>
                    </w:rPr>
                    <w:t>Same as [1D]-R2D</w:t>
                  </w:r>
                </w:p>
              </w:tc>
              <w:tc>
                <w:tcPr>
                  <w:tcW w:w="953" w:type="pct"/>
                  <w:tcBorders>
                    <w:top w:val="single" w:sz="4" w:space="0" w:color="auto"/>
                    <w:left w:val="single" w:sz="4" w:space="0" w:color="auto"/>
                    <w:bottom w:val="single" w:sz="4" w:space="0" w:color="auto"/>
                    <w:right w:val="single" w:sz="4" w:space="0" w:color="auto"/>
                  </w:tcBorders>
                </w:tcPr>
                <w:p w14:paraId="22E66F88" w14:textId="77777777" w:rsidR="000B2DDD" w:rsidRPr="009D6DE3" w:rsidRDefault="000B2DDD" w:rsidP="00C50DAC">
                  <w:pPr>
                    <w:snapToGrid w:val="0"/>
                    <w:jc w:val="center"/>
                    <w:rPr>
                      <w:rFonts w:eastAsia="等线"/>
                      <w:color w:val="0000FF"/>
                    </w:rPr>
                  </w:pPr>
                </w:p>
              </w:tc>
            </w:tr>
            <w:tr w:rsidR="000B2DDD" w:rsidRPr="0017005D" w14:paraId="019830A2" w14:textId="77777777" w:rsidTr="00C50DAC">
              <w:trPr>
                <w:trHeight w:val="276"/>
              </w:trPr>
              <w:tc>
                <w:tcPr>
                  <w:tcW w:w="367" w:type="pct"/>
                  <w:tcBorders>
                    <w:top w:val="single" w:sz="4" w:space="0" w:color="auto"/>
                    <w:left w:val="single" w:sz="4" w:space="0" w:color="auto"/>
                    <w:bottom w:val="single" w:sz="4" w:space="0" w:color="auto"/>
                    <w:right w:val="single" w:sz="4" w:space="0" w:color="auto"/>
                  </w:tcBorders>
                  <w:vAlign w:val="center"/>
                  <w:hideMark/>
                </w:tcPr>
                <w:p w14:paraId="37A653CA" w14:textId="77777777" w:rsidR="000B2DDD" w:rsidRPr="0017005D" w:rsidRDefault="000B2DDD" w:rsidP="00C50DAC">
                  <w:pPr>
                    <w:pStyle w:val="22"/>
                    <w:adjustRightInd w:val="0"/>
                    <w:snapToGrid w:val="0"/>
                    <w:spacing w:before="0"/>
                    <w:ind w:leftChars="0" w:left="0" w:firstLine="0"/>
                    <w:jc w:val="center"/>
                    <w:rPr>
                      <w:rFonts w:ascii="Times New Roman" w:eastAsia="等线" w:hAnsi="Times New Roman" w:cs="Times New Roman"/>
                      <w:szCs w:val="20"/>
                    </w:rPr>
                  </w:pPr>
                  <w:r w:rsidRPr="0017005D">
                    <w:rPr>
                      <w:rFonts w:ascii="Times New Roman" w:eastAsia="等线" w:hAnsi="Times New Roman" w:cs="Times New Roman"/>
                      <w:szCs w:val="20"/>
                    </w:rPr>
                    <w:t>[2B]</w:t>
                  </w:r>
                </w:p>
              </w:tc>
              <w:tc>
                <w:tcPr>
                  <w:tcW w:w="735" w:type="pct"/>
                  <w:tcBorders>
                    <w:top w:val="single" w:sz="4" w:space="0" w:color="auto"/>
                    <w:left w:val="single" w:sz="4" w:space="0" w:color="auto"/>
                    <w:bottom w:val="single" w:sz="4" w:space="0" w:color="auto"/>
                    <w:right w:val="single" w:sz="4" w:space="0" w:color="auto"/>
                  </w:tcBorders>
                  <w:noWrap/>
                  <w:vAlign w:val="center"/>
                  <w:hideMark/>
                </w:tcPr>
                <w:p w14:paraId="02E94D6B" w14:textId="77777777" w:rsidR="000B2DDD" w:rsidRPr="0017005D" w:rsidRDefault="000B2DDD" w:rsidP="00C50DAC">
                  <w:pPr>
                    <w:snapToGrid w:val="0"/>
                    <w:rPr>
                      <w:rFonts w:eastAsia="等线"/>
                      <w:lang w:bidi="ar"/>
                    </w:rPr>
                  </w:pPr>
                  <w:r w:rsidRPr="0017005D">
                    <w:rPr>
                      <w:rFonts w:eastAsia="等线"/>
                      <w:lang w:bidi="ar"/>
                    </w:rPr>
                    <w:t>Bandwidth used for the evaluated channel (Hz)</w:t>
                  </w:r>
                </w:p>
              </w:tc>
              <w:tc>
                <w:tcPr>
                  <w:tcW w:w="1251" w:type="pct"/>
                  <w:tcBorders>
                    <w:top w:val="single" w:sz="4" w:space="0" w:color="auto"/>
                    <w:left w:val="single" w:sz="4" w:space="0" w:color="auto"/>
                    <w:bottom w:val="single" w:sz="4" w:space="0" w:color="auto"/>
                    <w:right w:val="single" w:sz="4" w:space="0" w:color="auto"/>
                  </w:tcBorders>
                  <w:vAlign w:val="center"/>
                  <w:hideMark/>
                </w:tcPr>
                <w:p w14:paraId="4B4BBDF7" w14:textId="77777777" w:rsidR="000B2DDD" w:rsidRPr="0017005D" w:rsidRDefault="000B2DDD" w:rsidP="00C50DAC">
                  <w:pPr>
                    <w:snapToGrid w:val="0"/>
                    <w:rPr>
                      <w:rFonts w:eastAsia="等线"/>
                    </w:rPr>
                  </w:pPr>
                  <w:r w:rsidRPr="0017005D">
                    <w:rPr>
                      <w:rFonts w:eastAsia="等线"/>
                    </w:rPr>
                    <w:t>FFS: relation with the transmission bandwidth used for the evaluated channel</w:t>
                  </w:r>
                </w:p>
              </w:tc>
              <w:tc>
                <w:tcPr>
                  <w:tcW w:w="1694" w:type="pct"/>
                  <w:tcBorders>
                    <w:top w:val="single" w:sz="4" w:space="0" w:color="auto"/>
                    <w:left w:val="single" w:sz="4" w:space="0" w:color="auto"/>
                    <w:bottom w:val="single" w:sz="4" w:space="0" w:color="auto"/>
                    <w:right w:val="single" w:sz="4" w:space="0" w:color="auto"/>
                  </w:tcBorders>
                  <w:vAlign w:val="center"/>
                  <w:hideMark/>
                </w:tcPr>
                <w:p w14:paraId="33C37A23" w14:textId="77777777" w:rsidR="000B2DDD" w:rsidRPr="0017005D" w:rsidRDefault="000B2DDD" w:rsidP="00C50DAC">
                  <w:pPr>
                    <w:pStyle w:val="af"/>
                    <w:numPr>
                      <w:ilvl w:val="0"/>
                      <w:numId w:val="30"/>
                    </w:numPr>
                    <w:adjustRightInd w:val="0"/>
                    <w:snapToGrid w:val="0"/>
                    <w:ind w:left="0" w:firstLineChars="0" w:firstLine="0"/>
                    <w:rPr>
                      <w:rFonts w:ascii="Times New Roman" w:eastAsia="等线" w:hAnsi="Times New Roman"/>
                      <w:szCs w:val="20"/>
                      <w:lang w:val="de-DE"/>
                    </w:rPr>
                  </w:pPr>
                  <w:r w:rsidRPr="0017005D">
                    <w:rPr>
                      <w:rFonts w:ascii="Times New Roman" w:eastAsia="等线" w:hAnsi="Times New Roman"/>
                      <w:szCs w:val="20"/>
                    </w:rPr>
                    <w:t>FFS: whether the values are single side-band or double side-band</w:t>
                  </w:r>
                </w:p>
                <w:p w14:paraId="6D314D2E" w14:textId="77777777" w:rsidR="000B2DDD" w:rsidRPr="0017005D" w:rsidRDefault="000B2DDD" w:rsidP="00C50DAC">
                  <w:pPr>
                    <w:pStyle w:val="af"/>
                    <w:numPr>
                      <w:ilvl w:val="0"/>
                      <w:numId w:val="30"/>
                    </w:numPr>
                    <w:adjustRightInd w:val="0"/>
                    <w:snapToGrid w:val="0"/>
                    <w:ind w:left="0" w:firstLineChars="0" w:firstLine="0"/>
                    <w:rPr>
                      <w:rFonts w:ascii="Times New Roman" w:eastAsia="等线" w:hAnsi="Times New Roman"/>
                      <w:szCs w:val="20"/>
                      <w:lang w:val="de-DE"/>
                    </w:rPr>
                  </w:pPr>
                  <w:r w:rsidRPr="0017005D">
                    <w:rPr>
                      <w:rFonts w:ascii="Times New Roman" w:eastAsia="等线" w:hAnsi="Times New Roman"/>
                      <w:szCs w:val="20"/>
                      <w:highlight w:val="yellow"/>
                    </w:rPr>
                    <w:t>Note: The value is used for calculating the noise power</w:t>
                  </w:r>
                </w:p>
                <w:p w14:paraId="176ACDF5" w14:textId="77777777" w:rsidR="000B2DDD" w:rsidRPr="0017005D" w:rsidRDefault="000B2DDD" w:rsidP="00C50DAC">
                  <w:pPr>
                    <w:pStyle w:val="af"/>
                    <w:adjustRightInd w:val="0"/>
                    <w:snapToGrid w:val="0"/>
                    <w:ind w:firstLineChars="0" w:firstLine="0"/>
                    <w:rPr>
                      <w:rFonts w:ascii="Times New Roman" w:eastAsia="等线" w:hAnsi="Times New Roman"/>
                      <w:szCs w:val="20"/>
                      <w:lang w:val="de-DE"/>
                    </w:rPr>
                  </w:pPr>
                  <w:r w:rsidRPr="0017005D">
                    <w:rPr>
                      <w:rFonts w:ascii="Times New Roman" w:eastAsia="等线" w:hAnsi="Times New Roman"/>
                      <w:szCs w:val="20"/>
                    </w:rPr>
                    <w:t xml:space="preserve">FFS: relation with the transmission bandwidth used for the evaluated </w:t>
                  </w:r>
                  <w:r w:rsidRPr="0017005D">
                    <w:rPr>
                      <w:rFonts w:ascii="Times New Roman" w:eastAsia="等线" w:hAnsi="Times New Roman"/>
                      <w:szCs w:val="20"/>
                    </w:rPr>
                    <w:lastRenderedPageBreak/>
                    <w:t>channel</w:t>
                  </w:r>
                </w:p>
              </w:tc>
              <w:tc>
                <w:tcPr>
                  <w:tcW w:w="953" w:type="pct"/>
                  <w:tcBorders>
                    <w:top w:val="single" w:sz="4" w:space="0" w:color="auto"/>
                    <w:left w:val="single" w:sz="4" w:space="0" w:color="auto"/>
                    <w:bottom w:val="single" w:sz="4" w:space="0" w:color="auto"/>
                    <w:right w:val="single" w:sz="4" w:space="0" w:color="auto"/>
                  </w:tcBorders>
                </w:tcPr>
                <w:p w14:paraId="776BE75F" w14:textId="77777777" w:rsidR="000B2DDD" w:rsidRPr="009D6DE3" w:rsidRDefault="000B2DDD" w:rsidP="00C50DAC">
                  <w:pPr>
                    <w:pStyle w:val="af"/>
                    <w:numPr>
                      <w:ilvl w:val="0"/>
                      <w:numId w:val="30"/>
                    </w:numPr>
                    <w:adjustRightInd w:val="0"/>
                    <w:snapToGrid w:val="0"/>
                    <w:ind w:left="0" w:firstLineChars="0" w:firstLine="0"/>
                    <w:rPr>
                      <w:rFonts w:ascii="Times New Roman" w:eastAsia="等线" w:hAnsi="Times New Roman"/>
                      <w:color w:val="0000FF"/>
                      <w:szCs w:val="20"/>
                    </w:rPr>
                  </w:pPr>
                </w:p>
              </w:tc>
            </w:tr>
            <w:tr w:rsidR="000B2DDD" w:rsidRPr="0017005D" w14:paraId="7CC0DECA" w14:textId="77777777" w:rsidTr="00C50DAC">
              <w:trPr>
                <w:trHeight w:val="276"/>
              </w:trPr>
              <w:tc>
                <w:tcPr>
                  <w:tcW w:w="367" w:type="pct"/>
                  <w:tcBorders>
                    <w:top w:val="single" w:sz="4" w:space="0" w:color="auto"/>
                    <w:left w:val="single" w:sz="4" w:space="0" w:color="auto"/>
                    <w:bottom w:val="single" w:sz="4" w:space="0" w:color="auto"/>
                    <w:right w:val="single" w:sz="4" w:space="0" w:color="auto"/>
                  </w:tcBorders>
                  <w:vAlign w:val="center"/>
                  <w:hideMark/>
                </w:tcPr>
                <w:p w14:paraId="468E79EA" w14:textId="77777777" w:rsidR="000B2DDD" w:rsidRPr="0017005D" w:rsidRDefault="000B2DDD" w:rsidP="00C50DAC">
                  <w:pPr>
                    <w:pStyle w:val="22"/>
                    <w:adjustRightInd w:val="0"/>
                    <w:snapToGrid w:val="0"/>
                    <w:spacing w:before="0"/>
                    <w:ind w:leftChars="0" w:left="0" w:firstLine="0"/>
                    <w:jc w:val="center"/>
                    <w:rPr>
                      <w:rFonts w:ascii="Times New Roman" w:eastAsia="等线" w:hAnsi="Times New Roman" w:cs="Times New Roman"/>
                      <w:szCs w:val="20"/>
                    </w:rPr>
                  </w:pPr>
                  <w:r w:rsidRPr="0017005D">
                    <w:rPr>
                      <w:rFonts w:ascii="Times New Roman" w:eastAsia="等线" w:hAnsi="Times New Roman" w:cs="Times New Roman"/>
                      <w:szCs w:val="20"/>
                    </w:rPr>
                    <w:t>[2B1]</w:t>
                  </w:r>
                </w:p>
              </w:tc>
              <w:tc>
                <w:tcPr>
                  <w:tcW w:w="735" w:type="pct"/>
                  <w:tcBorders>
                    <w:top w:val="single" w:sz="4" w:space="0" w:color="auto"/>
                    <w:left w:val="single" w:sz="4" w:space="0" w:color="auto"/>
                    <w:bottom w:val="single" w:sz="4" w:space="0" w:color="auto"/>
                    <w:right w:val="single" w:sz="4" w:space="0" w:color="auto"/>
                  </w:tcBorders>
                  <w:noWrap/>
                  <w:vAlign w:val="center"/>
                  <w:hideMark/>
                </w:tcPr>
                <w:p w14:paraId="62E7CF49" w14:textId="77777777" w:rsidR="000B2DDD" w:rsidRPr="0017005D" w:rsidRDefault="000B2DDD" w:rsidP="00C50DAC">
                  <w:pPr>
                    <w:snapToGrid w:val="0"/>
                    <w:rPr>
                      <w:rFonts w:eastAsia="等线"/>
                      <w:lang w:bidi="ar"/>
                    </w:rPr>
                  </w:pPr>
                  <w:r w:rsidRPr="0017005D">
                    <w:rPr>
                      <w:rFonts w:eastAsia="等线"/>
                    </w:rPr>
                    <w:t>FFS: RF CBW (Hz)</w:t>
                  </w:r>
                </w:p>
              </w:tc>
              <w:tc>
                <w:tcPr>
                  <w:tcW w:w="1251" w:type="pct"/>
                  <w:tcBorders>
                    <w:top w:val="single" w:sz="4" w:space="0" w:color="auto"/>
                    <w:left w:val="single" w:sz="4" w:space="0" w:color="auto"/>
                    <w:bottom w:val="single" w:sz="4" w:space="0" w:color="auto"/>
                    <w:right w:val="single" w:sz="4" w:space="0" w:color="auto"/>
                  </w:tcBorders>
                  <w:vAlign w:val="center"/>
                  <w:hideMark/>
                </w:tcPr>
                <w:p w14:paraId="7208218C" w14:textId="77777777" w:rsidR="000B2DDD" w:rsidRPr="0017005D" w:rsidRDefault="000B2DDD" w:rsidP="00C50DAC">
                  <w:pPr>
                    <w:snapToGrid w:val="0"/>
                    <w:rPr>
                      <w:rFonts w:eastAsia="等线"/>
                      <w:highlight w:val="yellow"/>
                    </w:rPr>
                  </w:pPr>
                  <w:r w:rsidRPr="0017005D">
                    <w:rPr>
                      <w:rFonts w:eastAsia="等线"/>
                      <w:highlight w:val="yellow"/>
                    </w:rPr>
                    <w:t>FFS:</w:t>
                  </w:r>
                </w:p>
                <w:p w14:paraId="3CFBE5A1" w14:textId="77777777" w:rsidR="000B2DDD" w:rsidRPr="0017005D" w:rsidRDefault="000B2DDD" w:rsidP="00C50DAC">
                  <w:pPr>
                    <w:pStyle w:val="af"/>
                    <w:numPr>
                      <w:ilvl w:val="0"/>
                      <w:numId w:val="30"/>
                    </w:numPr>
                    <w:adjustRightInd w:val="0"/>
                    <w:snapToGrid w:val="0"/>
                    <w:ind w:left="0" w:firstLineChars="0" w:firstLine="0"/>
                    <w:rPr>
                      <w:rFonts w:ascii="Times New Roman" w:eastAsia="等线" w:hAnsi="Times New Roman"/>
                      <w:szCs w:val="20"/>
                      <w:highlight w:val="yellow"/>
                    </w:rPr>
                  </w:pPr>
                  <w:r w:rsidRPr="0017005D">
                    <w:rPr>
                      <w:rFonts w:ascii="Times New Roman" w:eastAsia="等线" w:hAnsi="Times New Roman"/>
                      <w:szCs w:val="20"/>
                      <w:highlight w:val="yellow"/>
                    </w:rPr>
                    <w:t>10MHz</w:t>
                  </w:r>
                </w:p>
                <w:p w14:paraId="26A52F60" w14:textId="77777777" w:rsidR="000B2DDD" w:rsidRPr="0017005D" w:rsidRDefault="000B2DDD" w:rsidP="00C50DAC">
                  <w:pPr>
                    <w:pStyle w:val="af"/>
                    <w:numPr>
                      <w:ilvl w:val="0"/>
                      <w:numId w:val="30"/>
                    </w:numPr>
                    <w:adjustRightInd w:val="0"/>
                    <w:snapToGrid w:val="0"/>
                    <w:ind w:left="0" w:firstLineChars="0" w:firstLine="0"/>
                    <w:rPr>
                      <w:rFonts w:ascii="Times New Roman" w:eastAsia="等线" w:hAnsi="Times New Roman"/>
                      <w:szCs w:val="20"/>
                      <w:highlight w:val="yellow"/>
                    </w:rPr>
                  </w:pPr>
                  <w:r w:rsidRPr="0017005D">
                    <w:rPr>
                      <w:rFonts w:ascii="Times New Roman" w:eastAsia="等线" w:hAnsi="Times New Roman"/>
                      <w:szCs w:val="20"/>
                      <w:highlight w:val="yellow"/>
                    </w:rPr>
                    <w:t>20MHz</w:t>
                  </w:r>
                </w:p>
                <w:p w14:paraId="2A174035" w14:textId="77777777" w:rsidR="000B2DDD" w:rsidRPr="0017005D" w:rsidRDefault="000B2DDD" w:rsidP="00C50DAC">
                  <w:pPr>
                    <w:pStyle w:val="af"/>
                    <w:numPr>
                      <w:ilvl w:val="0"/>
                      <w:numId w:val="30"/>
                    </w:numPr>
                    <w:adjustRightInd w:val="0"/>
                    <w:snapToGrid w:val="0"/>
                    <w:ind w:left="0" w:firstLineChars="0" w:firstLine="0"/>
                    <w:rPr>
                      <w:rFonts w:ascii="Times New Roman" w:eastAsia="等线" w:hAnsi="Times New Roman"/>
                      <w:szCs w:val="20"/>
                      <w:highlight w:val="yellow"/>
                    </w:rPr>
                  </w:pPr>
                  <w:r w:rsidRPr="0017005D">
                    <w:rPr>
                      <w:rFonts w:ascii="Times New Roman" w:eastAsia="等线" w:hAnsi="Times New Roman"/>
                      <w:szCs w:val="20"/>
                      <w:highlight w:val="yellow"/>
                    </w:rPr>
                    <w:t>Other values</w:t>
                  </w:r>
                </w:p>
                <w:p w14:paraId="5906EBEC" w14:textId="77777777" w:rsidR="000B2DDD" w:rsidRPr="0017005D" w:rsidRDefault="000B2DDD" w:rsidP="00C50DAC">
                  <w:pPr>
                    <w:snapToGrid w:val="0"/>
                    <w:rPr>
                      <w:rFonts w:eastAsia="等线"/>
                    </w:rPr>
                  </w:pPr>
                  <w:r w:rsidRPr="0017005D">
                    <w:rPr>
                      <w:rFonts w:eastAsia="等线"/>
                      <w:highlight w:val="yellow"/>
                    </w:rPr>
                    <w:t>Note: The value is used for calculating the noise power</w:t>
                  </w:r>
                  <w:r w:rsidRPr="0017005D">
                    <w:rPr>
                      <w:rFonts w:eastAsia="等线"/>
                    </w:rPr>
                    <w:t xml:space="preserve"> </w:t>
                  </w:r>
                </w:p>
              </w:tc>
              <w:tc>
                <w:tcPr>
                  <w:tcW w:w="1694" w:type="pct"/>
                  <w:tcBorders>
                    <w:top w:val="single" w:sz="4" w:space="0" w:color="auto"/>
                    <w:left w:val="single" w:sz="4" w:space="0" w:color="auto"/>
                    <w:bottom w:val="single" w:sz="4" w:space="0" w:color="auto"/>
                    <w:right w:val="single" w:sz="4" w:space="0" w:color="auto"/>
                  </w:tcBorders>
                  <w:vAlign w:val="center"/>
                  <w:hideMark/>
                </w:tcPr>
                <w:p w14:paraId="79959F30" w14:textId="77777777" w:rsidR="000B2DDD" w:rsidRPr="0017005D" w:rsidRDefault="000B2DDD" w:rsidP="00C50DAC">
                  <w:pPr>
                    <w:snapToGrid w:val="0"/>
                    <w:jc w:val="center"/>
                    <w:rPr>
                      <w:rFonts w:eastAsia="等线"/>
                    </w:rPr>
                  </w:pPr>
                  <w:r w:rsidRPr="0017005D">
                    <w:rPr>
                      <w:rFonts w:eastAsia="等线"/>
                    </w:rPr>
                    <w:t>N/A</w:t>
                  </w:r>
                </w:p>
              </w:tc>
              <w:tc>
                <w:tcPr>
                  <w:tcW w:w="953" w:type="pct"/>
                  <w:tcBorders>
                    <w:top w:val="single" w:sz="4" w:space="0" w:color="auto"/>
                    <w:left w:val="single" w:sz="4" w:space="0" w:color="auto"/>
                    <w:bottom w:val="single" w:sz="4" w:space="0" w:color="auto"/>
                    <w:right w:val="single" w:sz="4" w:space="0" w:color="auto"/>
                  </w:tcBorders>
                </w:tcPr>
                <w:p w14:paraId="7C08E833" w14:textId="77777777" w:rsidR="000B2DDD" w:rsidRPr="009D6DE3" w:rsidRDefault="000B2DDD" w:rsidP="00C50DAC">
                  <w:pPr>
                    <w:snapToGrid w:val="0"/>
                    <w:rPr>
                      <w:rFonts w:eastAsia="等线"/>
                      <w:color w:val="0000FF"/>
                    </w:rPr>
                  </w:pPr>
                  <w:r>
                    <w:rPr>
                      <w:rFonts w:eastAsia="等线" w:hint="eastAsia"/>
                      <w:color w:val="0000FF"/>
                    </w:rPr>
                    <w:t>1</w:t>
                  </w:r>
                  <w:r>
                    <w:rPr>
                      <w:rFonts w:eastAsia="等线"/>
                      <w:color w:val="0000FF"/>
                    </w:rPr>
                    <w:t>0MHz or 20MHz RF CBW supported for calculating noise power of RF-ED, or transferring CNR to SNR</w:t>
                  </w:r>
                </w:p>
              </w:tc>
            </w:tr>
            <w:tr w:rsidR="000B2DDD" w:rsidRPr="0017005D" w14:paraId="7E1C940D" w14:textId="77777777" w:rsidTr="00C50DAC">
              <w:trPr>
                <w:trHeight w:val="276"/>
              </w:trPr>
              <w:tc>
                <w:tcPr>
                  <w:tcW w:w="367" w:type="pct"/>
                  <w:tcBorders>
                    <w:top w:val="single" w:sz="4" w:space="0" w:color="auto"/>
                    <w:left w:val="single" w:sz="4" w:space="0" w:color="auto"/>
                    <w:bottom w:val="single" w:sz="4" w:space="0" w:color="auto"/>
                    <w:right w:val="single" w:sz="4" w:space="0" w:color="auto"/>
                  </w:tcBorders>
                  <w:vAlign w:val="center"/>
                  <w:hideMark/>
                </w:tcPr>
                <w:p w14:paraId="0E2FEBBD" w14:textId="77777777" w:rsidR="000B2DDD" w:rsidRPr="0017005D" w:rsidRDefault="000B2DDD" w:rsidP="00C50DAC">
                  <w:pPr>
                    <w:pStyle w:val="22"/>
                    <w:adjustRightInd w:val="0"/>
                    <w:snapToGrid w:val="0"/>
                    <w:spacing w:before="0"/>
                    <w:ind w:leftChars="0" w:left="0" w:firstLine="0"/>
                    <w:jc w:val="center"/>
                    <w:rPr>
                      <w:rFonts w:ascii="Times New Roman" w:eastAsia="等线" w:hAnsi="Times New Roman" w:cs="Times New Roman"/>
                      <w:szCs w:val="20"/>
                    </w:rPr>
                  </w:pPr>
                  <w:r w:rsidRPr="0017005D">
                    <w:rPr>
                      <w:rFonts w:ascii="Times New Roman" w:eastAsia="等线" w:hAnsi="Times New Roman" w:cs="Times New Roman"/>
                      <w:szCs w:val="20"/>
                    </w:rPr>
                    <w:t>[2C]</w:t>
                  </w:r>
                </w:p>
              </w:tc>
              <w:tc>
                <w:tcPr>
                  <w:tcW w:w="735" w:type="pct"/>
                  <w:tcBorders>
                    <w:top w:val="single" w:sz="4" w:space="0" w:color="auto"/>
                    <w:left w:val="single" w:sz="4" w:space="0" w:color="auto"/>
                    <w:bottom w:val="single" w:sz="4" w:space="0" w:color="auto"/>
                    <w:right w:val="single" w:sz="4" w:space="0" w:color="auto"/>
                  </w:tcBorders>
                  <w:noWrap/>
                  <w:vAlign w:val="center"/>
                  <w:hideMark/>
                </w:tcPr>
                <w:p w14:paraId="5F736AFB" w14:textId="77777777" w:rsidR="000B2DDD" w:rsidRPr="0017005D" w:rsidRDefault="000B2DDD" w:rsidP="00C50DAC">
                  <w:pPr>
                    <w:snapToGrid w:val="0"/>
                    <w:rPr>
                      <w:rFonts w:eastAsia="等线"/>
                      <w:lang w:bidi="ar"/>
                    </w:rPr>
                  </w:pPr>
                  <w:r w:rsidRPr="0017005D">
                    <w:rPr>
                      <w:rFonts w:eastAsia="等线"/>
                    </w:rPr>
                    <w:t>Receiver antenna gain (</w:t>
                  </w:r>
                  <w:proofErr w:type="spellStart"/>
                  <w:r w:rsidRPr="0017005D">
                    <w:rPr>
                      <w:rFonts w:eastAsia="等线"/>
                    </w:rPr>
                    <w:t>dBi</w:t>
                  </w:r>
                  <w:proofErr w:type="spellEnd"/>
                  <w:r w:rsidRPr="0017005D">
                    <w:rPr>
                      <w:rFonts w:eastAsia="等线"/>
                    </w:rPr>
                    <w:t>)</w:t>
                  </w:r>
                </w:p>
              </w:tc>
              <w:tc>
                <w:tcPr>
                  <w:tcW w:w="1251" w:type="pct"/>
                  <w:tcBorders>
                    <w:top w:val="single" w:sz="4" w:space="0" w:color="auto"/>
                    <w:left w:val="single" w:sz="4" w:space="0" w:color="auto"/>
                    <w:bottom w:val="single" w:sz="4" w:space="0" w:color="auto"/>
                    <w:right w:val="single" w:sz="4" w:space="0" w:color="auto"/>
                  </w:tcBorders>
                  <w:vAlign w:val="center"/>
                  <w:hideMark/>
                </w:tcPr>
                <w:p w14:paraId="69DBF74C" w14:textId="77777777" w:rsidR="000B2DDD" w:rsidRPr="0017005D" w:rsidRDefault="000B2DDD" w:rsidP="00C50DAC">
                  <w:pPr>
                    <w:snapToGrid w:val="0"/>
                    <w:jc w:val="center"/>
                    <w:rPr>
                      <w:rFonts w:eastAsia="等线"/>
                    </w:rPr>
                  </w:pPr>
                  <w:r w:rsidRPr="0017005D">
                    <w:rPr>
                      <w:rFonts w:eastAsia="等线"/>
                    </w:rPr>
                    <w:t>same as [1G]-D2R</w:t>
                  </w:r>
                </w:p>
              </w:tc>
              <w:tc>
                <w:tcPr>
                  <w:tcW w:w="1694" w:type="pct"/>
                  <w:tcBorders>
                    <w:top w:val="single" w:sz="4" w:space="0" w:color="auto"/>
                    <w:left w:val="single" w:sz="4" w:space="0" w:color="auto"/>
                    <w:bottom w:val="single" w:sz="4" w:space="0" w:color="auto"/>
                    <w:right w:val="single" w:sz="4" w:space="0" w:color="auto"/>
                  </w:tcBorders>
                  <w:vAlign w:val="center"/>
                  <w:hideMark/>
                </w:tcPr>
                <w:p w14:paraId="36AB0FD4" w14:textId="77777777" w:rsidR="000B2DDD" w:rsidRPr="0017005D" w:rsidRDefault="000B2DDD" w:rsidP="00C50DAC">
                  <w:pPr>
                    <w:snapToGrid w:val="0"/>
                    <w:jc w:val="center"/>
                    <w:rPr>
                      <w:rFonts w:eastAsia="等线"/>
                    </w:rPr>
                  </w:pPr>
                  <w:r w:rsidRPr="0017005D">
                    <w:rPr>
                      <w:rFonts w:eastAsia="等线"/>
                    </w:rPr>
                    <w:t>Same as [1G]-R2D</w:t>
                  </w:r>
                </w:p>
              </w:tc>
              <w:tc>
                <w:tcPr>
                  <w:tcW w:w="953" w:type="pct"/>
                  <w:tcBorders>
                    <w:top w:val="single" w:sz="4" w:space="0" w:color="auto"/>
                    <w:left w:val="single" w:sz="4" w:space="0" w:color="auto"/>
                    <w:bottom w:val="single" w:sz="4" w:space="0" w:color="auto"/>
                    <w:right w:val="single" w:sz="4" w:space="0" w:color="auto"/>
                  </w:tcBorders>
                </w:tcPr>
                <w:p w14:paraId="5B8AFD19" w14:textId="77777777" w:rsidR="000B2DDD" w:rsidRPr="009D6DE3" w:rsidRDefault="000B2DDD" w:rsidP="00C50DAC">
                  <w:pPr>
                    <w:snapToGrid w:val="0"/>
                    <w:jc w:val="center"/>
                    <w:rPr>
                      <w:rFonts w:eastAsia="等线"/>
                      <w:color w:val="0000FF"/>
                    </w:rPr>
                  </w:pPr>
                </w:p>
              </w:tc>
            </w:tr>
            <w:tr w:rsidR="000B2DDD" w:rsidRPr="0017005D" w14:paraId="0F651DAD" w14:textId="77777777" w:rsidTr="00C50DAC">
              <w:trPr>
                <w:trHeight w:val="276"/>
              </w:trPr>
              <w:tc>
                <w:tcPr>
                  <w:tcW w:w="367" w:type="pct"/>
                  <w:tcBorders>
                    <w:top w:val="single" w:sz="4" w:space="0" w:color="auto"/>
                    <w:left w:val="single" w:sz="4" w:space="0" w:color="auto"/>
                    <w:bottom w:val="single" w:sz="4" w:space="0" w:color="auto"/>
                    <w:right w:val="single" w:sz="4" w:space="0" w:color="auto"/>
                  </w:tcBorders>
                  <w:vAlign w:val="center"/>
                  <w:hideMark/>
                </w:tcPr>
                <w:p w14:paraId="2968AD1C" w14:textId="77777777" w:rsidR="000B2DDD" w:rsidRPr="0017005D" w:rsidRDefault="000B2DDD" w:rsidP="00C50DAC">
                  <w:pPr>
                    <w:pStyle w:val="22"/>
                    <w:adjustRightInd w:val="0"/>
                    <w:snapToGrid w:val="0"/>
                    <w:spacing w:before="0"/>
                    <w:ind w:leftChars="0" w:left="0" w:firstLine="0"/>
                    <w:jc w:val="center"/>
                    <w:rPr>
                      <w:rFonts w:ascii="Times New Roman" w:eastAsia="等线" w:hAnsi="Times New Roman" w:cs="Times New Roman"/>
                      <w:szCs w:val="20"/>
                    </w:rPr>
                  </w:pPr>
                  <w:r w:rsidRPr="0017005D">
                    <w:rPr>
                      <w:rFonts w:ascii="Times New Roman" w:eastAsia="等线" w:hAnsi="Times New Roman" w:cs="Times New Roman"/>
                      <w:szCs w:val="20"/>
                    </w:rPr>
                    <w:t>[2X]</w:t>
                  </w:r>
                </w:p>
              </w:tc>
              <w:tc>
                <w:tcPr>
                  <w:tcW w:w="735" w:type="pct"/>
                  <w:tcBorders>
                    <w:top w:val="single" w:sz="4" w:space="0" w:color="auto"/>
                    <w:left w:val="single" w:sz="4" w:space="0" w:color="auto"/>
                    <w:bottom w:val="single" w:sz="4" w:space="0" w:color="auto"/>
                    <w:right w:val="single" w:sz="4" w:space="0" w:color="auto"/>
                  </w:tcBorders>
                  <w:noWrap/>
                  <w:vAlign w:val="center"/>
                  <w:hideMark/>
                </w:tcPr>
                <w:p w14:paraId="2FC5E4B6" w14:textId="77777777" w:rsidR="000B2DDD" w:rsidRPr="0017005D" w:rsidRDefault="000B2DDD" w:rsidP="00C50DAC">
                  <w:pPr>
                    <w:snapToGrid w:val="0"/>
                    <w:rPr>
                      <w:rFonts w:eastAsia="等线"/>
                    </w:rPr>
                  </w:pPr>
                  <w:r w:rsidRPr="0017005D">
                    <w:rPr>
                      <w:rFonts w:eastAsia="等线"/>
                    </w:rPr>
                    <w:t>FFS: Cable, connector, combiner, body losses, etc. (dB)</w:t>
                  </w:r>
                </w:p>
              </w:tc>
              <w:tc>
                <w:tcPr>
                  <w:tcW w:w="1251" w:type="pct"/>
                  <w:tcBorders>
                    <w:top w:val="single" w:sz="4" w:space="0" w:color="auto"/>
                    <w:left w:val="single" w:sz="4" w:space="0" w:color="auto"/>
                    <w:bottom w:val="single" w:sz="4" w:space="0" w:color="auto"/>
                    <w:right w:val="single" w:sz="4" w:space="0" w:color="auto"/>
                  </w:tcBorders>
                  <w:vAlign w:val="center"/>
                  <w:hideMark/>
                </w:tcPr>
                <w:p w14:paraId="55E3F647" w14:textId="77777777" w:rsidR="000B2DDD" w:rsidRPr="0017005D" w:rsidRDefault="000B2DDD" w:rsidP="00C50DAC">
                  <w:pPr>
                    <w:snapToGrid w:val="0"/>
                    <w:jc w:val="center"/>
                    <w:rPr>
                      <w:rFonts w:eastAsia="等线"/>
                    </w:rPr>
                  </w:pPr>
                  <w:r w:rsidRPr="0017005D">
                    <w:rPr>
                      <w:rFonts w:eastAsia="等线"/>
                    </w:rPr>
                    <w:t>N/A</w:t>
                  </w:r>
                </w:p>
              </w:tc>
              <w:tc>
                <w:tcPr>
                  <w:tcW w:w="1694" w:type="pct"/>
                  <w:tcBorders>
                    <w:top w:val="single" w:sz="4" w:space="0" w:color="auto"/>
                    <w:left w:val="single" w:sz="4" w:space="0" w:color="auto"/>
                    <w:bottom w:val="single" w:sz="4" w:space="0" w:color="auto"/>
                    <w:right w:val="single" w:sz="4" w:space="0" w:color="auto"/>
                  </w:tcBorders>
                  <w:vAlign w:val="center"/>
                  <w:hideMark/>
                </w:tcPr>
                <w:p w14:paraId="256BEBAB" w14:textId="77777777" w:rsidR="000B2DDD" w:rsidRPr="0017005D" w:rsidRDefault="000B2DDD" w:rsidP="00C50DAC">
                  <w:pPr>
                    <w:snapToGrid w:val="0"/>
                    <w:jc w:val="center"/>
                    <w:rPr>
                      <w:rFonts w:eastAsia="等线"/>
                    </w:rPr>
                  </w:pPr>
                  <w:r w:rsidRPr="0017005D">
                    <w:rPr>
                      <w:rFonts w:eastAsia="等线"/>
                    </w:rPr>
                    <w:t>FFS</w:t>
                  </w:r>
                </w:p>
              </w:tc>
              <w:tc>
                <w:tcPr>
                  <w:tcW w:w="953" w:type="pct"/>
                  <w:tcBorders>
                    <w:top w:val="single" w:sz="4" w:space="0" w:color="auto"/>
                    <w:left w:val="single" w:sz="4" w:space="0" w:color="auto"/>
                    <w:bottom w:val="single" w:sz="4" w:space="0" w:color="auto"/>
                    <w:right w:val="single" w:sz="4" w:space="0" w:color="auto"/>
                  </w:tcBorders>
                </w:tcPr>
                <w:p w14:paraId="383CCBD9" w14:textId="77777777" w:rsidR="000B2DDD" w:rsidRPr="009D6DE3" w:rsidRDefault="000B2DDD" w:rsidP="00C50DAC">
                  <w:pPr>
                    <w:snapToGrid w:val="0"/>
                    <w:jc w:val="center"/>
                    <w:rPr>
                      <w:rFonts w:eastAsia="等线"/>
                      <w:color w:val="0000FF"/>
                    </w:rPr>
                  </w:pPr>
                </w:p>
              </w:tc>
            </w:tr>
            <w:tr w:rsidR="000B2DDD" w:rsidRPr="0017005D" w14:paraId="3A66BA62" w14:textId="77777777" w:rsidTr="00C50DAC">
              <w:trPr>
                <w:trHeight w:val="276"/>
              </w:trPr>
              <w:tc>
                <w:tcPr>
                  <w:tcW w:w="367" w:type="pct"/>
                  <w:tcBorders>
                    <w:top w:val="single" w:sz="4" w:space="0" w:color="auto"/>
                    <w:left w:val="single" w:sz="4" w:space="0" w:color="auto"/>
                    <w:bottom w:val="single" w:sz="4" w:space="0" w:color="auto"/>
                    <w:right w:val="single" w:sz="4" w:space="0" w:color="auto"/>
                  </w:tcBorders>
                  <w:vAlign w:val="center"/>
                  <w:hideMark/>
                </w:tcPr>
                <w:p w14:paraId="35302128" w14:textId="77777777" w:rsidR="000B2DDD" w:rsidRPr="0017005D" w:rsidRDefault="000B2DDD" w:rsidP="00C50DAC">
                  <w:pPr>
                    <w:pStyle w:val="22"/>
                    <w:adjustRightInd w:val="0"/>
                    <w:snapToGrid w:val="0"/>
                    <w:spacing w:before="0"/>
                    <w:ind w:leftChars="0" w:left="0" w:firstLine="0"/>
                    <w:jc w:val="center"/>
                    <w:rPr>
                      <w:rFonts w:ascii="Times New Roman" w:eastAsia="等线" w:hAnsi="Times New Roman" w:cs="Times New Roman"/>
                      <w:szCs w:val="20"/>
                    </w:rPr>
                  </w:pPr>
                  <w:r w:rsidRPr="0017005D">
                    <w:rPr>
                      <w:rFonts w:ascii="Times New Roman" w:eastAsia="等线" w:hAnsi="Times New Roman" w:cs="Times New Roman"/>
                      <w:szCs w:val="20"/>
                    </w:rPr>
                    <w:t>[2D]</w:t>
                  </w:r>
                </w:p>
              </w:tc>
              <w:tc>
                <w:tcPr>
                  <w:tcW w:w="735" w:type="pct"/>
                  <w:tcBorders>
                    <w:top w:val="single" w:sz="4" w:space="0" w:color="auto"/>
                    <w:left w:val="single" w:sz="4" w:space="0" w:color="auto"/>
                    <w:bottom w:val="single" w:sz="4" w:space="0" w:color="auto"/>
                    <w:right w:val="single" w:sz="4" w:space="0" w:color="auto"/>
                  </w:tcBorders>
                  <w:noWrap/>
                  <w:vAlign w:val="center"/>
                  <w:hideMark/>
                </w:tcPr>
                <w:p w14:paraId="1274D4EC" w14:textId="77777777" w:rsidR="000B2DDD" w:rsidRPr="0017005D" w:rsidRDefault="000B2DDD" w:rsidP="00C50DAC">
                  <w:pPr>
                    <w:snapToGrid w:val="0"/>
                    <w:rPr>
                      <w:rFonts w:eastAsia="等线"/>
                      <w:lang w:bidi="ar"/>
                    </w:rPr>
                  </w:pPr>
                  <w:r w:rsidRPr="0017005D">
                    <w:rPr>
                      <w:rFonts w:eastAsia="等线"/>
                    </w:rPr>
                    <w:t>Receiver Noise Figure (dB)</w:t>
                  </w:r>
                </w:p>
              </w:tc>
              <w:tc>
                <w:tcPr>
                  <w:tcW w:w="1251" w:type="pct"/>
                  <w:tcBorders>
                    <w:top w:val="single" w:sz="4" w:space="0" w:color="auto"/>
                    <w:left w:val="single" w:sz="4" w:space="0" w:color="auto"/>
                    <w:bottom w:val="single" w:sz="4" w:space="0" w:color="auto"/>
                    <w:right w:val="single" w:sz="4" w:space="0" w:color="auto"/>
                  </w:tcBorders>
                  <w:vAlign w:val="center"/>
                  <w:hideMark/>
                </w:tcPr>
                <w:p w14:paraId="27192FF6" w14:textId="77777777" w:rsidR="000B2DDD" w:rsidRPr="0017005D" w:rsidRDefault="000B2DDD" w:rsidP="00C50DAC">
                  <w:pPr>
                    <w:snapToGrid w:val="0"/>
                    <w:jc w:val="center"/>
                    <w:rPr>
                      <w:rFonts w:eastAsia="等线"/>
                      <w:i/>
                      <w:iCs/>
                    </w:rPr>
                  </w:pPr>
                  <w:r w:rsidRPr="0017005D">
                    <w:rPr>
                      <w:rFonts w:eastAsia="等线"/>
                    </w:rPr>
                    <w:t xml:space="preserve">FFS: 20dB or 24dB or 30dB for </w:t>
                  </w:r>
                  <w:r w:rsidRPr="0017005D">
                    <w:rPr>
                      <w:rFonts w:eastAsia="等线"/>
                      <w:i/>
                      <w:iCs/>
                    </w:rPr>
                    <w:t>Budget-Alt2</w:t>
                  </w:r>
                </w:p>
                <w:p w14:paraId="0C51BC20" w14:textId="77777777" w:rsidR="000B2DDD" w:rsidRPr="0017005D" w:rsidRDefault="000B2DDD" w:rsidP="00C50DAC">
                  <w:pPr>
                    <w:snapToGrid w:val="0"/>
                    <w:jc w:val="center"/>
                    <w:rPr>
                      <w:rFonts w:eastAsia="等线"/>
                    </w:rPr>
                  </w:pPr>
                  <w:r w:rsidRPr="0017005D">
                    <w:rPr>
                      <w:rFonts w:eastAsia="等线"/>
                    </w:rPr>
                    <w:t>FFS: different values for device architecture</w:t>
                  </w:r>
                </w:p>
              </w:tc>
              <w:tc>
                <w:tcPr>
                  <w:tcW w:w="1694" w:type="pct"/>
                  <w:tcBorders>
                    <w:top w:val="single" w:sz="4" w:space="0" w:color="auto"/>
                    <w:left w:val="single" w:sz="4" w:space="0" w:color="auto"/>
                    <w:bottom w:val="single" w:sz="4" w:space="0" w:color="auto"/>
                    <w:right w:val="single" w:sz="4" w:space="0" w:color="auto"/>
                  </w:tcBorders>
                  <w:vAlign w:val="center"/>
                  <w:hideMark/>
                </w:tcPr>
                <w:p w14:paraId="36AABD3D" w14:textId="77777777" w:rsidR="000B2DDD" w:rsidRPr="0017005D" w:rsidRDefault="000B2DDD" w:rsidP="00C50DAC">
                  <w:pPr>
                    <w:snapToGrid w:val="0"/>
                    <w:rPr>
                      <w:rFonts w:eastAsia="等线"/>
                    </w:rPr>
                  </w:pPr>
                  <w:r w:rsidRPr="0017005D">
                    <w:rPr>
                      <w:rFonts w:eastAsia="等线"/>
                    </w:rPr>
                    <w:t>For BS as reader</w:t>
                  </w:r>
                </w:p>
                <w:p w14:paraId="4F2AAE0B" w14:textId="77777777" w:rsidR="000B2DDD" w:rsidRPr="0017005D" w:rsidRDefault="000B2DDD" w:rsidP="00C50DAC">
                  <w:pPr>
                    <w:pStyle w:val="af"/>
                    <w:numPr>
                      <w:ilvl w:val="0"/>
                      <w:numId w:val="30"/>
                    </w:numPr>
                    <w:adjustRightInd w:val="0"/>
                    <w:snapToGrid w:val="0"/>
                    <w:ind w:left="0" w:firstLineChars="0" w:firstLine="0"/>
                    <w:rPr>
                      <w:rFonts w:ascii="Times New Roman" w:eastAsia="等线" w:hAnsi="Times New Roman"/>
                      <w:szCs w:val="20"/>
                    </w:rPr>
                  </w:pPr>
                  <w:r w:rsidRPr="0017005D">
                    <w:rPr>
                      <w:rFonts w:ascii="Times New Roman" w:eastAsia="等线" w:hAnsi="Times New Roman"/>
                      <w:szCs w:val="20"/>
                    </w:rPr>
                    <w:t>5dB</w:t>
                  </w:r>
                </w:p>
                <w:p w14:paraId="3363B084" w14:textId="77777777" w:rsidR="000B2DDD" w:rsidRPr="0017005D" w:rsidRDefault="000B2DDD" w:rsidP="00C50DAC">
                  <w:pPr>
                    <w:snapToGrid w:val="0"/>
                    <w:rPr>
                      <w:rFonts w:eastAsia="等线"/>
                    </w:rPr>
                  </w:pPr>
                  <w:r w:rsidRPr="0017005D">
                    <w:rPr>
                      <w:rFonts w:eastAsia="等线"/>
                    </w:rPr>
                    <w:t>For UE as reader</w:t>
                  </w:r>
                </w:p>
                <w:p w14:paraId="12778D99" w14:textId="77777777" w:rsidR="000B2DDD" w:rsidRPr="0017005D" w:rsidRDefault="000B2DDD" w:rsidP="00C50DAC">
                  <w:pPr>
                    <w:pStyle w:val="af"/>
                    <w:numPr>
                      <w:ilvl w:val="0"/>
                      <w:numId w:val="30"/>
                    </w:numPr>
                    <w:adjustRightInd w:val="0"/>
                    <w:snapToGrid w:val="0"/>
                    <w:ind w:left="0" w:firstLineChars="0" w:firstLine="0"/>
                    <w:rPr>
                      <w:rFonts w:ascii="Times New Roman" w:eastAsia="等线" w:hAnsi="Times New Roman"/>
                      <w:szCs w:val="20"/>
                    </w:rPr>
                  </w:pPr>
                  <w:r w:rsidRPr="0017005D">
                    <w:rPr>
                      <w:rFonts w:ascii="Times New Roman" w:eastAsia="等线" w:hAnsi="Times New Roman"/>
                      <w:szCs w:val="20"/>
                    </w:rPr>
                    <w:t>7dB</w:t>
                  </w:r>
                </w:p>
              </w:tc>
              <w:tc>
                <w:tcPr>
                  <w:tcW w:w="953" w:type="pct"/>
                  <w:tcBorders>
                    <w:top w:val="single" w:sz="4" w:space="0" w:color="auto"/>
                    <w:left w:val="single" w:sz="4" w:space="0" w:color="auto"/>
                    <w:bottom w:val="single" w:sz="4" w:space="0" w:color="auto"/>
                    <w:right w:val="single" w:sz="4" w:space="0" w:color="auto"/>
                  </w:tcBorders>
                </w:tcPr>
                <w:p w14:paraId="0F7FF1AA" w14:textId="77777777" w:rsidR="000B2DDD" w:rsidRPr="009D6DE3" w:rsidRDefault="000B2DDD" w:rsidP="00C50DAC">
                  <w:pPr>
                    <w:snapToGrid w:val="0"/>
                    <w:rPr>
                      <w:rFonts w:eastAsia="等线"/>
                      <w:color w:val="0000FF"/>
                    </w:rPr>
                  </w:pPr>
                </w:p>
              </w:tc>
            </w:tr>
            <w:tr w:rsidR="000B2DDD" w:rsidRPr="0017005D" w14:paraId="61F3F0B6" w14:textId="77777777" w:rsidTr="00C50DAC">
              <w:trPr>
                <w:trHeight w:val="276"/>
              </w:trPr>
              <w:tc>
                <w:tcPr>
                  <w:tcW w:w="367" w:type="pct"/>
                  <w:tcBorders>
                    <w:top w:val="single" w:sz="4" w:space="0" w:color="auto"/>
                    <w:left w:val="single" w:sz="4" w:space="0" w:color="auto"/>
                    <w:bottom w:val="single" w:sz="4" w:space="0" w:color="auto"/>
                    <w:right w:val="single" w:sz="4" w:space="0" w:color="auto"/>
                  </w:tcBorders>
                  <w:vAlign w:val="center"/>
                  <w:hideMark/>
                </w:tcPr>
                <w:p w14:paraId="12092137" w14:textId="77777777" w:rsidR="000B2DDD" w:rsidRPr="0017005D" w:rsidRDefault="000B2DDD" w:rsidP="00C50DAC">
                  <w:pPr>
                    <w:pStyle w:val="22"/>
                    <w:adjustRightInd w:val="0"/>
                    <w:snapToGrid w:val="0"/>
                    <w:spacing w:before="0"/>
                    <w:ind w:leftChars="0" w:left="0" w:firstLine="0"/>
                    <w:jc w:val="center"/>
                    <w:rPr>
                      <w:rFonts w:ascii="Times New Roman" w:eastAsia="等线" w:hAnsi="Times New Roman" w:cs="Times New Roman"/>
                      <w:szCs w:val="20"/>
                    </w:rPr>
                  </w:pPr>
                  <w:r w:rsidRPr="0017005D">
                    <w:rPr>
                      <w:rFonts w:ascii="Times New Roman" w:eastAsia="等线" w:hAnsi="Times New Roman" w:cs="Times New Roman"/>
                      <w:szCs w:val="20"/>
                    </w:rPr>
                    <w:t>[2E]</w:t>
                  </w:r>
                </w:p>
              </w:tc>
              <w:tc>
                <w:tcPr>
                  <w:tcW w:w="735" w:type="pct"/>
                  <w:tcBorders>
                    <w:top w:val="single" w:sz="4" w:space="0" w:color="auto"/>
                    <w:left w:val="single" w:sz="4" w:space="0" w:color="auto"/>
                    <w:bottom w:val="single" w:sz="4" w:space="0" w:color="auto"/>
                    <w:right w:val="single" w:sz="4" w:space="0" w:color="auto"/>
                  </w:tcBorders>
                  <w:noWrap/>
                  <w:vAlign w:val="center"/>
                  <w:hideMark/>
                </w:tcPr>
                <w:p w14:paraId="034BE5C5" w14:textId="77777777" w:rsidR="000B2DDD" w:rsidRPr="0017005D" w:rsidRDefault="000B2DDD" w:rsidP="00C50DAC">
                  <w:pPr>
                    <w:snapToGrid w:val="0"/>
                    <w:rPr>
                      <w:rFonts w:eastAsia="等线"/>
                      <w:lang w:bidi="ar"/>
                    </w:rPr>
                  </w:pPr>
                  <w:r w:rsidRPr="0017005D">
                    <w:rPr>
                      <w:rFonts w:eastAsia="等线"/>
                    </w:rPr>
                    <w:t>Thermal Noise power spectrum density (dBm/Hz)</w:t>
                  </w:r>
                </w:p>
              </w:tc>
              <w:tc>
                <w:tcPr>
                  <w:tcW w:w="1251" w:type="pct"/>
                  <w:tcBorders>
                    <w:top w:val="single" w:sz="4" w:space="0" w:color="auto"/>
                    <w:left w:val="single" w:sz="4" w:space="0" w:color="auto"/>
                    <w:bottom w:val="single" w:sz="4" w:space="0" w:color="auto"/>
                    <w:right w:val="single" w:sz="4" w:space="0" w:color="auto"/>
                  </w:tcBorders>
                  <w:vAlign w:val="center"/>
                  <w:hideMark/>
                </w:tcPr>
                <w:p w14:paraId="11BA5F2E" w14:textId="77777777" w:rsidR="000B2DDD" w:rsidRPr="0017005D" w:rsidRDefault="000B2DDD" w:rsidP="00C50DAC">
                  <w:pPr>
                    <w:snapToGrid w:val="0"/>
                    <w:jc w:val="center"/>
                    <w:rPr>
                      <w:rFonts w:eastAsia="等线"/>
                    </w:rPr>
                  </w:pPr>
                  <w:r w:rsidRPr="0017005D">
                    <w:rPr>
                      <w:rFonts w:eastAsia="等线"/>
                    </w:rPr>
                    <w:t>-174</w:t>
                  </w:r>
                </w:p>
              </w:tc>
              <w:tc>
                <w:tcPr>
                  <w:tcW w:w="1694" w:type="pct"/>
                  <w:tcBorders>
                    <w:top w:val="single" w:sz="4" w:space="0" w:color="auto"/>
                    <w:left w:val="single" w:sz="4" w:space="0" w:color="auto"/>
                    <w:bottom w:val="single" w:sz="4" w:space="0" w:color="auto"/>
                    <w:right w:val="single" w:sz="4" w:space="0" w:color="auto"/>
                  </w:tcBorders>
                  <w:vAlign w:val="center"/>
                  <w:hideMark/>
                </w:tcPr>
                <w:p w14:paraId="35E22C6C" w14:textId="77777777" w:rsidR="000B2DDD" w:rsidRPr="0017005D" w:rsidRDefault="000B2DDD" w:rsidP="00C50DAC">
                  <w:pPr>
                    <w:snapToGrid w:val="0"/>
                    <w:jc w:val="center"/>
                    <w:rPr>
                      <w:rFonts w:eastAsia="等线"/>
                    </w:rPr>
                  </w:pPr>
                  <w:r w:rsidRPr="0017005D">
                    <w:rPr>
                      <w:rFonts w:eastAsia="等线"/>
                    </w:rPr>
                    <w:t>-174</w:t>
                  </w:r>
                </w:p>
              </w:tc>
              <w:tc>
                <w:tcPr>
                  <w:tcW w:w="953" w:type="pct"/>
                  <w:tcBorders>
                    <w:top w:val="single" w:sz="4" w:space="0" w:color="auto"/>
                    <w:left w:val="single" w:sz="4" w:space="0" w:color="auto"/>
                    <w:bottom w:val="single" w:sz="4" w:space="0" w:color="auto"/>
                    <w:right w:val="single" w:sz="4" w:space="0" w:color="auto"/>
                  </w:tcBorders>
                </w:tcPr>
                <w:p w14:paraId="40CF0B5E" w14:textId="77777777" w:rsidR="000B2DDD" w:rsidRPr="009D6DE3" w:rsidRDefault="000B2DDD" w:rsidP="00C50DAC">
                  <w:pPr>
                    <w:snapToGrid w:val="0"/>
                    <w:jc w:val="center"/>
                    <w:rPr>
                      <w:rFonts w:eastAsia="等线"/>
                      <w:color w:val="0000FF"/>
                    </w:rPr>
                  </w:pPr>
                </w:p>
              </w:tc>
            </w:tr>
            <w:tr w:rsidR="000B2DDD" w:rsidRPr="0017005D" w14:paraId="316A7C58" w14:textId="77777777" w:rsidTr="00C50DAC">
              <w:trPr>
                <w:trHeight w:val="276"/>
              </w:trPr>
              <w:tc>
                <w:tcPr>
                  <w:tcW w:w="367" w:type="pct"/>
                  <w:tcBorders>
                    <w:top w:val="single" w:sz="4" w:space="0" w:color="auto"/>
                    <w:left w:val="single" w:sz="4" w:space="0" w:color="auto"/>
                    <w:bottom w:val="single" w:sz="4" w:space="0" w:color="auto"/>
                    <w:right w:val="single" w:sz="4" w:space="0" w:color="auto"/>
                  </w:tcBorders>
                  <w:vAlign w:val="center"/>
                  <w:hideMark/>
                </w:tcPr>
                <w:p w14:paraId="66664E9B" w14:textId="77777777" w:rsidR="000B2DDD" w:rsidRPr="0017005D" w:rsidRDefault="000B2DDD" w:rsidP="00C50DAC">
                  <w:pPr>
                    <w:pStyle w:val="22"/>
                    <w:adjustRightInd w:val="0"/>
                    <w:snapToGrid w:val="0"/>
                    <w:spacing w:before="0"/>
                    <w:ind w:leftChars="0" w:left="0" w:firstLine="0"/>
                    <w:jc w:val="center"/>
                    <w:rPr>
                      <w:rFonts w:ascii="Times New Roman" w:eastAsia="等线" w:hAnsi="Times New Roman" w:cs="Times New Roman"/>
                      <w:szCs w:val="20"/>
                    </w:rPr>
                  </w:pPr>
                  <w:r w:rsidRPr="0017005D">
                    <w:rPr>
                      <w:rFonts w:ascii="Times New Roman" w:eastAsia="等线" w:hAnsi="Times New Roman" w:cs="Times New Roman"/>
                      <w:szCs w:val="20"/>
                    </w:rPr>
                    <w:t>[2F]</w:t>
                  </w:r>
                </w:p>
              </w:tc>
              <w:tc>
                <w:tcPr>
                  <w:tcW w:w="735" w:type="pct"/>
                  <w:tcBorders>
                    <w:top w:val="single" w:sz="4" w:space="0" w:color="auto"/>
                    <w:left w:val="single" w:sz="4" w:space="0" w:color="auto"/>
                    <w:bottom w:val="single" w:sz="4" w:space="0" w:color="auto"/>
                    <w:right w:val="single" w:sz="4" w:space="0" w:color="auto"/>
                  </w:tcBorders>
                  <w:noWrap/>
                  <w:vAlign w:val="center"/>
                  <w:hideMark/>
                </w:tcPr>
                <w:p w14:paraId="7DE27E00" w14:textId="77777777" w:rsidR="000B2DDD" w:rsidRPr="0017005D" w:rsidRDefault="000B2DDD" w:rsidP="00C50DAC">
                  <w:pPr>
                    <w:snapToGrid w:val="0"/>
                    <w:rPr>
                      <w:rFonts w:eastAsia="等线"/>
                    </w:rPr>
                  </w:pPr>
                  <w:r w:rsidRPr="0017005D">
                    <w:rPr>
                      <w:rFonts w:eastAsia="等线"/>
                    </w:rPr>
                    <w:t>Noise Power (dBm)</w:t>
                  </w:r>
                </w:p>
              </w:tc>
              <w:tc>
                <w:tcPr>
                  <w:tcW w:w="1251" w:type="pct"/>
                  <w:tcBorders>
                    <w:top w:val="single" w:sz="4" w:space="0" w:color="auto"/>
                    <w:left w:val="single" w:sz="4" w:space="0" w:color="auto"/>
                    <w:bottom w:val="single" w:sz="4" w:space="0" w:color="auto"/>
                    <w:right w:val="single" w:sz="4" w:space="0" w:color="auto"/>
                  </w:tcBorders>
                  <w:vAlign w:val="center"/>
                  <w:hideMark/>
                </w:tcPr>
                <w:p w14:paraId="7508C334" w14:textId="77777777" w:rsidR="000B2DDD" w:rsidRPr="0017005D" w:rsidRDefault="000B2DDD" w:rsidP="00C50DAC">
                  <w:pPr>
                    <w:snapToGrid w:val="0"/>
                    <w:jc w:val="center"/>
                    <w:rPr>
                      <w:rFonts w:eastAsia="等线"/>
                      <w:highlight w:val="yellow"/>
                    </w:rPr>
                  </w:pPr>
                  <w:r w:rsidRPr="0017005D">
                    <w:rPr>
                      <w:rFonts w:eastAsia="等线"/>
                      <w:highlight w:val="yellow"/>
                    </w:rPr>
                    <w:t>Calculated</w:t>
                  </w:r>
                </w:p>
              </w:tc>
              <w:tc>
                <w:tcPr>
                  <w:tcW w:w="1694" w:type="pct"/>
                  <w:tcBorders>
                    <w:top w:val="single" w:sz="4" w:space="0" w:color="auto"/>
                    <w:left w:val="single" w:sz="4" w:space="0" w:color="auto"/>
                    <w:bottom w:val="single" w:sz="4" w:space="0" w:color="auto"/>
                    <w:right w:val="single" w:sz="4" w:space="0" w:color="auto"/>
                  </w:tcBorders>
                  <w:vAlign w:val="center"/>
                  <w:hideMark/>
                </w:tcPr>
                <w:p w14:paraId="6C358FCF" w14:textId="77777777" w:rsidR="000B2DDD" w:rsidRPr="0017005D" w:rsidRDefault="000B2DDD" w:rsidP="00C50DAC">
                  <w:pPr>
                    <w:snapToGrid w:val="0"/>
                    <w:jc w:val="center"/>
                    <w:rPr>
                      <w:rFonts w:eastAsia="等线"/>
                      <w:highlight w:val="yellow"/>
                    </w:rPr>
                  </w:pPr>
                  <w:r w:rsidRPr="0017005D">
                    <w:rPr>
                      <w:rFonts w:eastAsia="等线"/>
                      <w:highlight w:val="yellow"/>
                    </w:rPr>
                    <w:t>Calculated</w:t>
                  </w:r>
                </w:p>
              </w:tc>
              <w:tc>
                <w:tcPr>
                  <w:tcW w:w="953" w:type="pct"/>
                  <w:tcBorders>
                    <w:top w:val="single" w:sz="4" w:space="0" w:color="auto"/>
                    <w:left w:val="single" w:sz="4" w:space="0" w:color="auto"/>
                    <w:bottom w:val="single" w:sz="4" w:space="0" w:color="auto"/>
                    <w:right w:val="single" w:sz="4" w:space="0" w:color="auto"/>
                  </w:tcBorders>
                </w:tcPr>
                <w:p w14:paraId="5DDAE405" w14:textId="77777777" w:rsidR="000B2DDD" w:rsidRPr="009D6DE3" w:rsidRDefault="000B2DDD" w:rsidP="00C50DAC">
                  <w:pPr>
                    <w:snapToGrid w:val="0"/>
                    <w:jc w:val="center"/>
                    <w:rPr>
                      <w:rFonts w:eastAsia="等线"/>
                      <w:color w:val="0000FF"/>
                    </w:rPr>
                  </w:pPr>
                </w:p>
              </w:tc>
            </w:tr>
            <w:tr w:rsidR="000B2DDD" w:rsidRPr="0017005D" w14:paraId="0C7B5BEE" w14:textId="77777777" w:rsidTr="00C50DAC">
              <w:trPr>
                <w:trHeight w:val="276"/>
              </w:trPr>
              <w:tc>
                <w:tcPr>
                  <w:tcW w:w="367" w:type="pct"/>
                  <w:tcBorders>
                    <w:top w:val="single" w:sz="4" w:space="0" w:color="auto"/>
                    <w:left w:val="single" w:sz="4" w:space="0" w:color="auto"/>
                    <w:bottom w:val="single" w:sz="4" w:space="0" w:color="auto"/>
                    <w:right w:val="single" w:sz="4" w:space="0" w:color="auto"/>
                  </w:tcBorders>
                  <w:vAlign w:val="center"/>
                  <w:hideMark/>
                </w:tcPr>
                <w:p w14:paraId="5D30FE5B" w14:textId="77777777" w:rsidR="000B2DDD" w:rsidRPr="0017005D" w:rsidRDefault="000B2DDD" w:rsidP="00C50DAC">
                  <w:pPr>
                    <w:pStyle w:val="22"/>
                    <w:adjustRightInd w:val="0"/>
                    <w:snapToGrid w:val="0"/>
                    <w:spacing w:before="0"/>
                    <w:ind w:leftChars="0" w:left="0" w:firstLine="0"/>
                    <w:jc w:val="center"/>
                    <w:rPr>
                      <w:rFonts w:ascii="Times New Roman" w:eastAsia="等线" w:hAnsi="Times New Roman" w:cs="Times New Roman"/>
                      <w:szCs w:val="20"/>
                    </w:rPr>
                  </w:pPr>
                  <w:r w:rsidRPr="0017005D">
                    <w:rPr>
                      <w:rFonts w:ascii="Times New Roman" w:eastAsia="等线" w:hAnsi="Times New Roman" w:cs="Times New Roman"/>
                      <w:szCs w:val="20"/>
                    </w:rPr>
                    <w:t>[2G]</w:t>
                  </w:r>
                </w:p>
              </w:tc>
              <w:tc>
                <w:tcPr>
                  <w:tcW w:w="735" w:type="pct"/>
                  <w:tcBorders>
                    <w:top w:val="single" w:sz="4" w:space="0" w:color="auto"/>
                    <w:left w:val="single" w:sz="4" w:space="0" w:color="auto"/>
                    <w:bottom w:val="single" w:sz="4" w:space="0" w:color="auto"/>
                    <w:right w:val="single" w:sz="4" w:space="0" w:color="auto"/>
                  </w:tcBorders>
                  <w:noWrap/>
                  <w:vAlign w:val="center"/>
                  <w:hideMark/>
                </w:tcPr>
                <w:p w14:paraId="3B9AC05A" w14:textId="77777777" w:rsidR="000B2DDD" w:rsidRPr="0017005D" w:rsidRDefault="000B2DDD" w:rsidP="00C50DAC">
                  <w:pPr>
                    <w:snapToGrid w:val="0"/>
                    <w:rPr>
                      <w:rFonts w:eastAsia="等线"/>
                    </w:rPr>
                  </w:pPr>
                  <w:r w:rsidRPr="0017005D">
                    <w:rPr>
                      <w:rFonts w:eastAsia="等线"/>
                    </w:rPr>
                    <w:t>Required SNR</w:t>
                  </w:r>
                </w:p>
              </w:tc>
              <w:tc>
                <w:tcPr>
                  <w:tcW w:w="1251" w:type="pct"/>
                  <w:tcBorders>
                    <w:top w:val="single" w:sz="4" w:space="0" w:color="auto"/>
                    <w:left w:val="single" w:sz="4" w:space="0" w:color="auto"/>
                    <w:bottom w:val="single" w:sz="4" w:space="0" w:color="auto"/>
                    <w:right w:val="single" w:sz="4" w:space="0" w:color="auto"/>
                  </w:tcBorders>
                  <w:vAlign w:val="center"/>
                  <w:hideMark/>
                </w:tcPr>
                <w:p w14:paraId="3AD207A0" w14:textId="77777777" w:rsidR="000B2DDD" w:rsidRPr="0017005D" w:rsidRDefault="000B2DDD" w:rsidP="00C50DAC">
                  <w:pPr>
                    <w:snapToGrid w:val="0"/>
                    <w:jc w:val="center"/>
                    <w:rPr>
                      <w:rFonts w:eastAsia="等线"/>
                    </w:rPr>
                  </w:pPr>
                  <w:r w:rsidRPr="0017005D">
                    <w:rPr>
                      <w:rFonts w:eastAsia="等线"/>
                    </w:rPr>
                    <w:t>Reported by company</w:t>
                  </w:r>
                </w:p>
              </w:tc>
              <w:tc>
                <w:tcPr>
                  <w:tcW w:w="1694" w:type="pct"/>
                  <w:tcBorders>
                    <w:top w:val="single" w:sz="4" w:space="0" w:color="auto"/>
                    <w:left w:val="single" w:sz="4" w:space="0" w:color="auto"/>
                    <w:bottom w:val="single" w:sz="4" w:space="0" w:color="auto"/>
                    <w:right w:val="single" w:sz="4" w:space="0" w:color="auto"/>
                  </w:tcBorders>
                  <w:vAlign w:val="center"/>
                  <w:hideMark/>
                </w:tcPr>
                <w:p w14:paraId="267B512E" w14:textId="77777777" w:rsidR="000B2DDD" w:rsidRPr="0017005D" w:rsidRDefault="000B2DDD" w:rsidP="00C50DAC">
                  <w:pPr>
                    <w:snapToGrid w:val="0"/>
                    <w:jc w:val="center"/>
                    <w:rPr>
                      <w:rFonts w:eastAsia="等线"/>
                    </w:rPr>
                  </w:pPr>
                  <w:r w:rsidRPr="0017005D">
                    <w:rPr>
                      <w:rFonts w:eastAsia="等线"/>
                    </w:rPr>
                    <w:t>Reported by company</w:t>
                  </w:r>
                </w:p>
              </w:tc>
              <w:tc>
                <w:tcPr>
                  <w:tcW w:w="953" w:type="pct"/>
                  <w:tcBorders>
                    <w:top w:val="single" w:sz="4" w:space="0" w:color="auto"/>
                    <w:left w:val="single" w:sz="4" w:space="0" w:color="auto"/>
                    <w:bottom w:val="single" w:sz="4" w:space="0" w:color="auto"/>
                    <w:right w:val="single" w:sz="4" w:space="0" w:color="auto"/>
                  </w:tcBorders>
                </w:tcPr>
                <w:p w14:paraId="63E61332" w14:textId="77777777" w:rsidR="000B2DDD" w:rsidRPr="009D6DE3" w:rsidRDefault="000B2DDD" w:rsidP="00C50DAC">
                  <w:pPr>
                    <w:snapToGrid w:val="0"/>
                    <w:jc w:val="center"/>
                    <w:rPr>
                      <w:rFonts w:eastAsia="等线"/>
                      <w:color w:val="0000FF"/>
                    </w:rPr>
                  </w:pPr>
                </w:p>
              </w:tc>
            </w:tr>
            <w:tr w:rsidR="000B2DDD" w:rsidRPr="0017005D" w14:paraId="156E750F" w14:textId="77777777" w:rsidTr="00C50DAC">
              <w:trPr>
                <w:trHeight w:val="276"/>
              </w:trPr>
              <w:tc>
                <w:tcPr>
                  <w:tcW w:w="367" w:type="pct"/>
                  <w:tcBorders>
                    <w:top w:val="single" w:sz="4" w:space="0" w:color="auto"/>
                    <w:left w:val="single" w:sz="4" w:space="0" w:color="auto"/>
                    <w:bottom w:val="single" w:sz="4" w:space="0" w:color="auto"/>
                    <w:right w:val="single" w:sz="4" w:space="0" w:color="auto"/>
                  </w:tcBorders>
                  <w:vAlign w:val="center"/>
                  <w:hideMark/>
                </w:tcPr>
                <w:p w14:paraId="7382691D" w14:textId="77777777" w:rsidR="000B2DDD" w:rsidRPr="0017005D" w:rsidRDefault="000B2DDD" w:rsidP="00C50DAC">
                  <w:pPr>
                    <w:pStyle w:val="22"/>
                    <w:adjustRightInd w:val="0"/>
                    <w:snapToGrid w:val="0"/>
                    <w:spacing w:before="0"/>
                    <w:ind w:leftChars="0" w:left="0" w:firstLine="0"/>
                    <w:jc w:val="center"/>
                    <w:rPr>
                      <w:rFonts w:ascii="Times New Roman" w:eastAsia="等线" w:hAnsi="Times New Roman" w:cs="Times New Roman"/>
                      <w:szCs w:val="20"/>
                    </w:rPr>
                  </w:pPr>
                  <w:r w:rsidRPr="0017005D">
                    <w:rPr>
                      <w:rFonts w:ascii="Times New Roman" w:eastAsia="等线" w:hAnsi="Times New Roman" w:cs="Times New Roman"/>
                      <w:szCs w:val="20"/>
                    </w:rPr>
                    <w:t>[2H]</w:t>
                  </w:r>
                </w:p>
              </w:tc>
              <w:tc>
                <w:tcPr>
                  <w:tcW w:w="735" w:type="pct"/>
                  <w:tcBorders>
                    <w:top w:val="single" w:sz="4" w:space="0" w:color="auto"/>
                    <w:left w:val="single" w:sz="4" w:space="0" w:color="auto"/>
                    <w:bottom w:val="single" w:sz="4" w:space="0" w:color="auto"/>
                    <w:right w:val="single" w:sz="4" w:space="0" w:color="auto"/>
                  </w:tcBorders>
                  <w:noWrap/>
                  <w:vAlign w:val="center"/>
                  <w:hideMark/>
                </w:tcPr>
                <w:p w14:paraId="6D076B74" w14:textId="77777777" w:rsidR="000B2DDD" w:rsidRPr="0017005D" w:rsidRDefault="000B2DDD" w:rsidP="00C50DAC">
                  <w:pPr>
                    <w:snapToGrid w:val="0"/>
                    <w:rPr>
                      <w:rFonts w:eastAsia="等线"/>
                    </w:rPr>
                  </w:pPr>
                  <w:r w:rsidRPr="0017005D">
                    <w:rPr>
                      <w:rFonts w:eastAsia="等线"/>
                    </w:rPr>
                    <w:t>FFS: Ambient IoT on-object antenna penalty</w:t>
                  </w:r>
                </w:p>
              </w:tc>
              <w:tc>
                <w:tcPr>
                  <w:tcW w:w="1251" w:type="pct"/>
                  <w:tcBorders>
                    <w:top w:val="single" w:sz="4" w:space="0" w:color="auto"/>
                    <w:left w:val="single" w:sz="4" w:space="0" w:color="auto"/>
                    <w:bottom w:val="single" w:sz="4" w:space="0" w:color="auto"/>
                    <w:right w:val="single" w:sz="4" w:space="0" w:color="auto"/>
                  </w:tcBorders>
                  <w:vAlign w:val="center"/>
                  <w:hideMark/>
                </w:tcPr>
                <w:p w14:paraId="50B22CF6" w14:textId="77777777" w:rsidR="000B2DDD" w:rsidRPr="0017005D" w:rsidRDefault="000B2DDD" w:rsidP="00C50DAC">
                  <w:pPr>
                    <w:pStyle w:val="af"/>
                    <w:numPr>
                      <w:ilvl w:val="0"/>
                      <w:numId w:val="30"/>
                    </w:numPr>
                    <w:adjustRightInd w:val="0"/>
                    <w:snapToGrid w:val="0"/>
                    <w:ind w:left="0" w:firstLineChars="0" w:firstLine="0"/>
                    <w:rPr>
                      <w:rFonts w:ascii="Times New Roman" w:eastAsia="等线" w:hAnsi="Times New Roman"/>
                      <w:szCs w:val="20"/>
                      <w:highlight w:val="yellow"/>
                    </w:rPr>
                  </w:pPr>
                  <w:r w:rsidRPr="0017005D">
                    <w:rPr>
                      <w:rFonts w:ascii="Times New Roman" w:eastAsia="等线" w:hAnsi="Times New Roman"/>
                      <w:szCs w:val="20"/>
                      <w:highlight w:val="yellow"/>
                    </w:rPr>
                    <w:t>0.9dB or 10.4</w:t>
                  </w:r>
                </w:p>
              </w:tc>
              <w:tc>
                <w:tcPr>
                  <w:tcW w:w="1694" w:type="pct"/>
                  <w:tcBorders>
                    <w:top w:val="single" w:sz="4" w:space="0" w:color="auto"/>
                    <w:left w:val="single" w:sz="4" w:space="0" w:color="auto"/>
                    <w:bottom w:val="single" w:sz="4" w:space="0" w:color="auto"/>
                    <w:right w:val="single" w:sz="4" w:space="0" w:color="auto"/>
                  </w:tcBorders>
                  <w:vAlign w:val="center"/>
                  <w:hideMark/>
                </w:tcPr>
                <w:p w14:paraId="5E73C1E4" w14:textId="77777777" w:rsidR="000B2DDD" w:rsidRPr="0017005D" w:rsidRDefault="000B2DDD" w:rsidP="00C50DAC">
                  <w:pPr>
                    <w:pStyle w:val="af"/>
                    <w:numPr>
                      <w:ilvl w:val="0"/>
                      <w:numId w:val="30"/>
                    </w:numPr>
                    <w:adjustRightInd w:val="0"/>
                    <w:snapToGrid w:val="0"/>
                    <w:ind w:left="0" w:firstLineChars="0" w:firstLine="0"/>
                    <w:rPr>
                      <w:rFonts w:ascii="Times New Roman" w:eastAsia="等线" w:hAnsi="Times New Roman"/>
                      <w:szCs w:val="20"/>
                      <w:highlight w:val="yellow"/>
                    </w:rPr>
                  </w:pPr>
                  <w:r w:rsidRPr="0017005D">
                    <w:rPr>
                      <w:rFonts w:ascii="Times New Roman" w:eastAsia="等线" w:hAnsi="Times New Roman"/>
                      <w:szCs w:val="20"/>
                      <w:highlight w:val="yellow"/>
                    </w:rPr>
                    <w:t>0.9dB or 10.4</w:t>
                  </w:r>
                </w:p>
              </w:tc>
              <w:tc>
                <w:tcPr>
                  <w:tcW w:w="953" w:type="pct"/>
                  <w:tcBorders>
                    <w:top w:val="single" w:sz="4" w:space="0" w:color="auto"/>
                    <w:left w:val="single" w:sz="4" w:space="0" w:color="auto"/>
                    <w:bottom w:val="single" w:sz="4" w:space="0" w:color="auto"/>
                    <w:right w:val="single" w:sz="4" w:space="0" w:color="auto"/>
                  </w:tcBorders>
                </w:tcPr>
                <w:p w14:paraId="19E23095" w14:textId="77777777" w:rsidR="000B2DDD" w:rsidRPr="009D6DE3" w:rsidRDefault="000B2DDD" w:rsidP="00C50DAC">
                  <w:pPr>
                    <w:pStyle w:val="af"/>
                    <w:adjustRightInd w:val="0"/>
                    <w:snapToGrid w:val="0"/>
                    <w:ind w:firstLineChars="0" w:firstLine="0"/>
                    <w:rPr>
                      <w:rFonts w:ascii="Times New Roman" w:eastAsia="等线" w:hAnsi="Times New Roman"/>
                      <w:color w:val="0000FF"/>
                      <w:szCs w:val="20"/>
                    </w:rPr>
                  </w:pPr>
                  <w:r>
                    <w:rPr>
                      <w:rFonts w:ascii="Times New Roman" w:eastAsia="等线" w:hAnsi="Times New Roman"/>
                      <w:color w:val="0000FF"/>
                      <w:szCs w:val="20"/>
                    </w:rPr>
                    <w:t>Do not need or 0.9dB considering carboard sheet</w:t>
                  </w:r>
                </w:p>
              </w:tc>
            </w:tr>
            <w:tr w:rsidR="000B2DDD" w:rsidRPr="0017005D" w14:paraId="2C8DF9E0" w14:textId="77777777" w:rsidTr="00C50DAC">
              <w:trPr>
                <w:trHeight w:val="276"/>
              </w:trPr>
              <w:tc>
                <w:tcPr>
                  <w:tcW w:w="367" w:type="pct"/>
                  <w:tcBorders>
                    <w:top w:val="single" w:sz="4" w:space="0" w:color="auto"/>
                    <w:left w:val="single" w:sz="4" w:space="0" w:color="auto"/>
                    <w:bottom w:val="single" w:sz="4" w:space="0" w:color="auto"/>
                    <w:right w:val="single" w:sz="4" w:space="0" w:color="auto"/>
                  </w:tcBorders>
                  <w:vAlign w:val="center"/>
                  <w:hideMark/>
                </w:tcPr>
                <w:p w14:paraId="498D8B61" w14:textId="77777777" w:rsidR="000B2DDD" w:rsidRPr="0017005D" w:rsidRDefault="000B2DDD" w:rsidP="00C50DAC">
                  <w:pPr>
                    <w:pStyle w:val="22"/>
                    <w:adjustRightInd w:val="0"/>
                    <w:snapToGrid w:val="0"/>
                    <w:spacing w:before="0"/>
                    <w:ind w:leftChars="0" w:left="0" w:firstLine="0"/>
                    <w:jc w:val="center"/>
                    <w:rPr>
                      <w:rFonts w:ascii="Times New Roman" w:eastAsia="等线" w:hAnsi="Times New Roman" w:cs="Times New Roman"/>
                      <w:szCs w:val="20"/>
                    </w:rPr>
                  </w:pPr>
                  <w:r w:rsidRPr="0017005D">
                    <w:rPr>
                      <w:rFonts w:ascii="Times New Roman" w:eastAsia="等线" w:hAnsi="Times New Roman" w:cs="Times New Roman"/>
                      <w:szCs w:val="20"/>
                    </w:rPr>
                    <w:t>[2J]</w:t>
                  </w:r>
                </w:p>
              </w:tc>
              <w:tc>
                <w:tcPr>
                  <w:tcW w:w="735" w:type="pct"/>
                  <w:tcBorders>
                    <w:top w:val="single" w:sz="4" w:space="0" w:color="auto"/>
                    <w:left w:val="single" w:sz="4" w:space="0" w:color="auto"/>
                    <w:bottom w:val="single" w:sz="4" w:space="0" w:color="auto"/>
                    <w:right w:val="single" w:sz="4" w:space="0" w:color="auto"/>
                  </w:tcBorders>
                  <w:noWrap/>
                  <w:vAlign w:val="center"/>
                  <w:hideMark/>
                </w:tcPr>
                <w:p w14:paraId="5628D44A" w14:textId="77777777" w:rsidR="000B2DDD" w:rsidRPr="0017005D" w:rsidRDefault="000B2DDD" w:rsidP="00C50DAC">
                  <w:pPr>
                    <w:snapToGrid w:val="0"/>
                    <w:rPr>
                      <w:rFonts w:eastAsia="等线"/>
                    </w:rPr>
                  </w:pPr>
                  <w:r w:rsidRPr="0017005D">
                    <w:rPr>
                      <w:rFonts w:eastAsia="等线"/>
                    </w:rPr>
                    <w:t>Budget-Alt1/ Budget-Alt2</w:t>
                  </w:r>
                </w:p>
              </w:tc>
              <w:tc>
                <w:tcPr>
                  <w:tcW w:w="1251" w:type="pct"/>
                  <w:tcBorders>
                    <w:top w:val="single" w:sz="4" w:space="0" w:color="auto"/>
                    <w:left w:val="single" w:sz="4" w:space="0" w:color="auto"/>
                    <w:bottom w:val="single" w:sz="4" w:space="0" w:color="auto"/>
                    <w:right w:val="single" w:sz="4" w:space="0" w:color="auto"/>
                  </w:tcBorders>
                  <w:vAlign w:val="center"/>
                  <w:hideMark/>
                </w:tcPr>
                <w:p w14:paraId="776502BB" w14:textId="77777777" w:rsidR="000B2DDD" w:rsidRPr="0017005D" w:rsidRDefault="000B2DDD" w:rsidP="00C50DAC">
                  <w:pPr>
                    <w:rPr>
                      <w:rFonts w:eastAsia="等线"/>
                    </w:rPr>
                  </w:pPr>
                  <w:r w:rsidRPr="0017005D">
                    <w:rPr>
                      <w:rFonts w:eastAsia="等线"/>
                    </w:rPr>
                    <w:t xml:space="preserve">For R2D link in the coverage </w:t>
                  </w:r>
                  <w:r w:rsidRPr="0017005D">
                    <w:t>evaluation</w:t>
                  </w:r>
                  <w:r w:rsidRPr="0017005D">
                    <w:rPr>
                      <w:rFonts w:eastAsia="等线"/>
                    </w:rPr>
                    <w:t>, for device 1</w:t>
                  </w:r>
                </w:p>
                <w:p w14:paraId="7926B6B1" w14:textId="77777777" w:rsidR="000B2DDD" w:rsidRPr="0017005D" w:rsidRDefault="000B2DDD" w:rsidP="00C50DAC">
                  <w:pPr>
                    <w:pStyle w:val="af"/>
                    <w:numPr>
                      <w:ilvl w:val="0"/>
                      <w:numId w:val="46"/>
                    </w:numPr>
                    <w:ind w:left="0" w:firstLineChars="0" w:firstLine="0"/>
                    <w:rPr>
                      <w:rFonts w:ascii="Times New Roman" w:eastAsia="等线" w:hAnsi="Times New Roman"/>
                      <w:szCs w:val="20"/>
                    </w:rPr>
                  </w:pPr>
                  <w:r w:rsidRPr="0017005D">
                    <w:rPr>
                      <w:rFonts w:ascii="Times New Roman" w:eastAsia="等线" w:hAnsi="Times New Roman"/>
                      <w:i/>
                      <w:iCs/>
                      <w:szCs w:val="20"/>
                    </w:rPr>
                    <w:t>Budget-Alt1</w:t>
                  </w:r>
                  <w:r w:rsidRPr="0017005D">
                    <w:rPr>
                      <w:rFonts w:ascii="Times New Roman" w:eastAsia="等线" w:hAnsi="Times New Roman"/>
                      <w:szCs w:val="20"/>
                    </w:rPr>
                    <w:t xml:space="preserve"> is used (note: receiver architecture is RF ED)</w:t>
                  </w:r>
                </w:p>
                <w:p w14:paraId="5D3BA0C1" w14:textId="77777777" w:rsidR="000B2DDD" w:rsidRPr="0017005D" w:rsidRDefault="000B2DDD" w:rsidP="00C50DAC">
                  <w:pPr>
                    <w:snapToGrid w:val="0"/>
                    <w:rPr>
                      <w:rFonts w:eastAsia="等线"/>
                    </w:rPr>
                  </w:pPr>
                  <w:r w:rsidRPr="0017005D">
                    <w:rPr>
                      <w:rFonts w:eastAsia="等线"/>
                      <w:highlight w:val="yellow"/>
                    </w:rPr>
                    <w:t>FFS: device 2</w:t>
                  </w:r>
                </w:p>
              </w:tc>
              <w:tc>
                <w:tcPr>
                  <w:tcW w:w="1694" w:type="pct"/>
                  <w:tcBorders>
                    <w:top w:val="single" w:sz="4" w:space="0" w:color="auto"/>
                    <w:left w:val="single" w:sz="4" w:space="0" w:color="auto"/>
                    <w:bottom w:val="single" w:sz="4" w:space="0" w:color="auto"/>
                    <w:right w:val="single" w:sz="4" w:space="0" w:color="auto"/>
                  </w:tcBorders>
                  <w:vAlign w:val="center"/>
                  <w:hideMark/>
                </w:tcPr>
                <w:p w14:paraId="53930113" w14:textId="77777777" w:rsidR="000B2DDD" w:rsidRPr="0017005D" w:rsidRDefault="000B2DDD" w:rsidP="00C50DAC">
                  <w:pPr>
                    <w:snapToGrid w:val="0"/>
                    <w:jc w:val="center"/>
                    <w:rPr>
                      <w:rFonts w:eastAsia="等线"/>
                    </w:rPr>
                  </w:pPr>
                  <w:r w:rsidRPr="0017005D">
                    <w:rPr>
                      <w:rFonts w:eastAsia="等线"/>
                    </w:rPr>
                    <w:t>Budget-Alt2</w:t>
                  </w:r>
                </w:p>
              </w:tc>
              <w:tc>
                <w:tcPr>
                  <w:tcW w:w="953" w:type="pct"/>
                  <w:tcBorders>
                    <w:top w:val="single" w:sz="4" w:space="0" w:color="auto"/>
                    <w:left w:val="single" w:sz="4" w:space="0" w:color="auto"/>
                    <w:bottom w:val="single" w:sz="4" w:space="0" w:color="auto"/>
                    <w:right w:val="single" w:sz="4" w:space="0" w:color="auto"/>
                  </w:tcBorders>
                </w:tcPr>
                <w:p w14:paraId="499D247F" w14:textId="77777777" w:rsidR="000B2DDD" w:rsidRPr="009D6DE3" w:rsidRDefault="000B2DDD" w:rsidP="00C50DAC">
                  <w:pPr>
                    <w:snapToGrid w:val="0"/>
                    <w:jc w:val="center"/>
                    <w:rPr>
                      <w:rFonts w:eastAsia="等线"/>
                      <w:color w:val="0000FF"/>
                    </w:rPr>
                  </w:pPr>
                </w:p>
              </w:tc>
            </w:tr>
            <w:tr w:rsidR="000B2DDD" w:rsidRPr="0017005D" w14:paraId="1ABC92BA" w14:textId="77777777" w:rsidTr="00C50DAC">
              <w:trPr>
                <w:trHeight w:val="276"/>
              </w:trPr>
              <w:tc>
                <w:tcPr>
                  <w:tcW w:w="367" w:type="pct"/>
                  <w:tcBorders>
                    <w:top w:val="single" w:sz="4" w:space="0" w:color="auto"/>
                    <w:left w:val="single" w:sz="4" w:space="0" w:color="auto"/>
                    <w:bottom w:val="single" w:sz="4" w:space="0" w:color="auto"/>
                    <w:right w:val="single" w:sz="4" w:space="0" w:color="auto"/>
                  </w:tcBorders>
                  <w:vAlign w:val="center"/>
                  <w:hideMark/>
                </w:tcPr>
                <w:p w14:paraId="5DB7C2C4" w14:textId="77777777" w:rsidR="000B2DDD" w:rsidRPr="0017005D" w:rsidRDefault="000B2DDD" w:rsidP="00C50DAC">
                  <w:pPr>
                    <w:pStyle w:val="22"/>
                    <w:adjustRightInd w:val="0"/>
                    <w:snapToGrid w:val="0"/>
                    <w:spacing w:before="0"/>
                    <w:ind w:leftChars="0" w:left="0" w:firstLine="0"/>
                    <w:jc w:val="center"/>
                    <w:rPr>
                      <w:rFonts w:ascii="Times New Roman" w:eastAsia="等线" w:hAnsi="Times New Roman" w:cs="Times New Roman"/>
                      <w:szCs w:val="20"/>
                    </w:rPr>
                  </w:pPr>
                  <w:r w:rsidRPr="0017005D">
                    <w:rPr>
                      <w:rFonts w:ascii="Times New Roman" w:eastAsia="等线" w:hAnsi="Times New Roman" w:cs="Times New Roman"/>
                      <w:szCs w:val="20"/>
                    </w:rPr>
                    <w:lastRenderedPageBreak/>
                    <w:t>[2K]</w:t>
                  </w:r>
                </w:p>
              </w:tc>
              <w:tc>
                <w:tcPr>
                  <w:tcW w:w="735" w:type="pct"/>
                  <w:tcBorders>
                    <w:top w:val="single" w:sz="4" w:space="0" w:color="auto"/>
                    <w:left w:val="single" w:sz="4" w:space="0" w:color="auto"/>
                    <w:bottom w:val="single" w:sz="4" w:space="0" w:color="auto"/>
                    <w:right w:val="single" w:sz="4" w:space="0" w:color="auto"/>
                  </w:tcBorders>
                  <w:noWrap/>
                  <w:vAlign w:val="center"/>
                  <w:hideMark/>
                </w:tcPr>
                <w:p w14:paraId="6DB7C27A" w14:textId="77777777" w:rsidR="000B2DDD" w:rsidRPr="0017005D" w:rsidRDefault="000B2DDD" w:rsidP="00C50DAC">
                  <w:pPr>
                    <w:snapToGrid w:val="0"/>
                    <w:rPr>
                      <w:rFonts w:eastAsia="等线"/>
                    </w:rPr>
                  </w:pPr>
                  <w:r w:rsidRPr="0017005D">
                    <w:rPr>
                      <w:rFonts w:eastAsia="等线"/>
                    </w:rPr>
                    <w:t>CW cancellation (dB)</w:t>
                  </w:r>
                </w:p>
              </w:tc>
              <w:tc>
                <w:tcPr>
                  <w:tcW w:w="1251" w:type="pct"/>
                  <w:tcBorders>
                    <w:top w:val="single" w:sz="4" w:space="0" w:color="auto"/>
                    <w:left w:val="single" w:sz="4" w:space="0" w:color="auto"/>
                    <w:bottom w:val="single" w:sz="4" w:space="0" w:color="auto"/>
                    <w:right w:val="single" w:sz="4" w:space="0" w:color="auto"/>
                  </w:tcBorders>
                  <w:vAlign w:val="center"/>
                  <w:hideMark/>
                </w:tcPr>
                <w:p w14:paraId="3DACA407" w14:textId="77777777" w:rsidR="000B2DDD" w:rsidRPr="0017005D" w:rsidRDefault="000B2DDD" w:rsidP="00C50DAC">
                  <w:pPr>
                    <w:snapToGrid w:val="0"/>
                    <w:jc w:val="center"/>
                    <w:rPr>
                      <w:rFonts w:eastAsia="等线"/>
                    </w:rPr>
                  </w:pPr>
                  <w:r w:rsidRPr="0017005D">
                    <w:rPr>
                      <w:rFonts w:eastAsia="等线"/>
                    </w:rPr>
                    <w:t>N/A</w:t>
                  </w:r>
                </w:p>
              </w:tc>
              <w:tc>
                <w:tcPr>
                  <w:tcW w:w="1694" w:type="pct"/>
                  <w:tcBorders>
                    <w:top w:val="single" w:sz="4" w:space="0" w:color="auto"/>
                    <w:left w:val="single" w:sz="4" w:space="0" w:color="auto"/>
                    <w:bottom w:val="single" w:sz="4" w:space="0" w:color="auto"/>
                    <w:right w:val="single" w:sz="4" w:space="0" w:color="auto"/>
                  </w:tcBorders>
                  <w:vAlign w:val="center"/>
                </w:tcPr>
                <w:p w14:paraId="231D74FD" w14:textId="77777777" w:rsidR="000B2DDD" w:rsidRPr="0017005D" w:rsidRDefault="000B2DDD" w:rsidP="00C50DAC">
                  <w:pPr>
                    <w:snapToGrid w:val="0"/>
                    <w:rPr>
                      <w:rFonts w:eastAsia="等线"/>
                      <w:highlight w:val="yellow"/>
                    </w:rPr>
                  </w:pPr>
                  <w:r w:rsidRPr="0017005D">
                    <w:rPr>
                      <w:rFonts w:eastAsia="等线"/>
                      <w:highlight w:val="yellow"/>
                    </w:rPr>
                    <w:t>For [monostatic backscatter], FFS</w:t>
                  </w:r>
                </w:p>
                <w:p w14:paraId="3C1DDC96" w14:textId="77777777" w:rsidR="000B2DDD" w:rsidRPr="0017005D" w:rsidRDefault="000B2DDD" w:rsidP="00C50DAC">
                  <w:pPr>
                    <w:pStyle w:val="af"/>
                    <w:numPr>
                      <w:ilvl w:val="0"/>
                      <w:numId w:val="30"/>
                    </w:numPr>
                    <w:adjustRightInd w:val="0"/>
                    <w:snapToGrid w:val="0"/>
                    <w:ind w:left="0" w:firstLineChars="0" w:firstLine="0"/>
                    <w:rPr>
                      <w:rFonts w:ascii="Times New Roman" w:eastAsia="等线" w:hAnsi="Times New Roman"/>
                      <w:szCs w:val="20"/>
                      <w:highlight w:val="yellow"/>
                    </w:rPr>
                  </w:pPr>
                  <w:r w:rsidRPr="0017005D">
                    <w:rPr>
                      <w:rFonts w:ascii="Times New Roman" w:eastAsia="等线" w:hAnsi="Times New Roman"/>
                      <w:szCs w:val="20"/>
                      <w:highlight w:val="yellow"/>
                    </w:rPr>
                    <w:t>[140dB for BS]</w:t>
                  </w:r>
                </w:p>
                <w:p w14:paraId="60A435B1" w14:textId="77777777" w:rsidR="000B2DDD" w:rsidRPr="0017005D" w:rsidRDefault="000B2DDD" w:rsidP="00C50DAC">
                  <w:pPr>
                    <w:pStyle w:val="af"/>
                    <w:numPr>
                      <w:ilvl w:val="0"/>
                      <w:numId w:val="30"/>
                    </w:numPr>
                    <w:adjustRightInd w:val="0"/>
                    <w:snapToGrid w:val="0"/>
                    <w:ind w:left="0" w:firstLineChars="0" w:firstLine="0"/>
                    <w:rPr>
                      <w:rFonts w:ascii="Times New Roman" w:eastAsia="等线" w:hAnsi="Times New Roman"/>
                      <w:szCs w:val="20"/>
                      <w:highlight w:val="yellow"/>
                    </w:rPr>
                  </w:pPr>
                  <w:r w:rsidRPr="0017005D">
                    <w:rPr>
                      <w:rFonts w:ascii="Times New Roman" w:eastAsia="等线" w:hAnsi="Times New Roman"/>
                      <w:szCs w:val="20"/>
                      <w:highlight w:val="yellow"/>
                    </w:rPr>
                    <w:t>[120dB for UE]</w:t>
                  </w:r>
                </w:p>
                <w:p w14:paraId="16ACA0EB" w14:textId="77777777" w:rsidR="000B2DDD" w:rsidRPr="0017005D" w:rsidRDefault="000B2DDD" w:rsidP="00C50DAC">
                  <w:pPr>
                    <w:snapToGrid w:val="0"/>
                    <w:rPr>
                      <w:rFonts w:eastAsia="等线"/>
                      <w:highlight w:val="yellow"/>
                    </w:rPr>
                  </w:pPr>
                </w:p>
                <w:p w14:paraId="77A61423" w14:textId="77777777" w:rsidR="000B2DDD" w:rsidRPr="0017005D" w:rsidRDefault="000B2DDD" w:rsidP="00C50DAC">
                  <w:pPr>
                    <w:snapToGrid w:val="0"/>
                    <w:rPr>
                      <w:rFonts w:eastAsia="等线"/>
                      <w:highlight w:val="yellow"/>
                    </w:rPr>
                  </w:pPr>
                  <w:r w:rsidRPr="0017005D">
                    <w:rPr>
                      <w:rFonts w:eastAsia="等线"/>
                      <w:highlight w:val="yellow"/>
                    </w:rPr>
                    <w:t>For [bistatic backscatter]</w:t>
                  </w:r>
                </w:p>
                <w:p w14:paraId="395F6878" w14:textId="77777777" w:rsidR="000B2DDD" w:rsidRPr="0017005D" w:rsidRDefault="000B2DDD" w:rsidP="00C50DAC">
                  <w:pPr>
                    <w:pStyle w:val="af"/>
                    <w:numPr>
                      <w:ilvl w:val="0"/>
                      <w:numId w:val="30"/>
                    </w:numPr>
                    <w:adjustRightInd w:val="0"/>
                    <w:snapToGrid w:val="0"/>
                    <w:ind w:left="0" w:firstLineChars="0" w:firstLine="0"/>
                    <w:rPr>
                      <w:rFonts w:ascii="Times New Roman" w:eastAsia="等线" w:hAnsi="Times New Roman"/>
                      <w:szCs w:val="20"/>
                    </w:rPr>
                  </w:pPr>
                  <w:r w:rsidRPr="0017005D">
                    <w:rPr>
                      <w:rFonts w:ascii="Times New Roman" w:eastAsia="等线" w:hAnsi="Times New Roman"/>
                      <w:szCs w:val="20"/>
                      <w:highlight w:val="yellow"/>
                    </w:rPr>
                    <w:t>Assuming CW has no impact to the receiver sensitivity loss.</w:t>
                  </w:r>
                  <w:r w:rsidRPr="0017005D">
                    <w:rPr>
                      <w:rFonts w:ascii="Times New Roman" w:eastAsia="等线" w:hAnsi="Times New Roman"/>
                      <w:szCs w:val="20"/>
                    </w:rPr>
                    <w:t xml:space="preserve"> </w:t>
                  </w:r>
                </w:p>
              </w:tc>
              <w:tc>
                <w:tcPr>
                  <w:tcW w:w="953" w:type="pct"/>
                  <w:tcBorders>
                    <w:top w:val="single" w:sz="4" w:space="0" w:color="auto"/>
                    <w:left w:val="single" w:sz="4" w:space="0" w:color="auto"/>
                    <w:bottom w:val="single" w:sz="4" w:space="0" w:color="auto"/>
                    <w:right w:val="single" w:sz="4" w:space="0" w:color="auto"/>
                  </w:tcBorders>
                </w:tcPr>
                <w:p w14:paraId="1C3790D9" w14:textId="77777777" w:rsidR="000B2DDD" w:rsidRPr="009D6DE3" w:rsidRDefault="000B2DDD" w:rsidP="00C50DAC">
                  <w:pPr>
                    <w:snapToGrid w:val="0"/>
                    <w:rPr>
                      <w:rFonts w:eastAsia="等线"/>
                      <w:color w:val="0000FF"/>
                    </w:rPr>
                  </w:pPr>
                  <w:r>
                    <w:rPr>
                      <w:rFonts w:eastAsia="等线" w:hint="eastAsia"/>
                      <w:color w:val="0000FF"/>
                    </w:rPr>
                    <w:t>O</w:t>
                  </w:r>
                  <w:r>
                    <w:rPr>
                      <w:rFonts w:eastAsia="等线"/>
                      <w:color w:val="0000FF"/>
                    </w:rPr>
                    <w:t>K</w:t>
                  </w:r>
                </w:p>
              </w:tc>
            </w:tr>
            <w:tr w:rsidR="000B2DDD" w:rsidRPr="0017005D" w14:paraId="10519D2D" w14:textId="77777777" w:rsidTr="00C50DAC">
              <w:trPr>
                <w:trHeight w:val="276"/>
              </w:trPr>
              <w:tc>
                <w:tcPr>
                  <w:tcW w:w="367" w:type="pct"/>
                  <w:tcBorders>
                    <w:top w:val="single" w:sz="4" w:space="0" w:color="auto"/>
                    <w:left w:val="single" w:sz="4" w:space="0" w:color="auto"/>
                    <w:bottom w:val="single" w:sz="4" w:space="0" w:color="auto"/>
                    <w:right w:val="single" w:sz="4" w:space="0" w:color="auto"/>
                  </w:tcBorders>
                  <w:vAlign w:val="center"/>
                  <w:hideMark/>
                </w:tcPr>
                <w:p w14:paraId="4F559E65" w14:textId="77777777" w:rsidR="000B2DDD" w:rsidRPr="0017005D" w:rsidRDefault="000B2DDD" w:rsidP="00C50DAC">
                  <w:pPr>
                    <w:pStyle w:val="22"/>
                    <w:adjustRightInd w:val="0"/>
                    <w:snapToGrid w:val="0"/>
                    <w:spacing w:before="0"/>
                    <w:ind w:leftChars="0" w:left="0" w:firstLine="0"/>
                    <w:jc w:val="center"/>
                    <w:rPr>
                      <w:rFonts w:ascii="Times New Roman" w:eastAsia="等线" w:hAnsi="Times New Roman" w:cs="Times New Roman"/>
                      <w:szCs w:val="20"/>
                    </w:rPr>
                  </w:pPr>
                  <w:r w:rsidRPr="0017005D">
                    <w:rPr>
                      <w:rFonts w:ascii="Times New Roman" w:eastAsia="等线" w:hAnsi="Times New Roman" w:cs="Times New Roman"/>
                      <w:szCs w:val="20"/>
                    </w:rPr>
                    <w:t>[2K1]</w:t>
                  </w:r>
                </w:p>
              </w:tc>
              <w:tc>
                <w:tcPr>
                  <w:tcW w:w="735" w:type="pct"/>
                  <w:tcBorders>
                    <w:top w:val="single" w:sz="4" w:space="0" w:color="auto"/>
                    <w:left w:val="single" w:sz="4" w:space="0" w:color="auto"/>
                    <w:bottom w:val="single" w:sz="4" w:space="0" w:color="auto"/>
                    <w:right w:val="single" w:sz="4" w:space="0" w:color="auto"/>
                  </w:tcBorders>
                  <w:noWrap/>
                  <w:vAlign w:val="center"/>
                  <w:hideMark/>
                </w:tcPr>
                <w:p w14:paraId="22AA64B5" w14:textId="77777777" w:rsidR="000B2DDD" w:rsidRPr="0017005D" w:rsidRDefault="000B2DDD" w:rsidP="00C50DAC">
                  <w:pPr>
                    <w:snapToGrid w:val="0"/>
                    <w:rPr>
                      <w:rFonts w:eastAsia="等线"/>
                    </w:rPr>
                  </w:pPr>
                  <w:r w:rsidRPr="0017005D">
                    <w:rPr>
                      <w:rFonts w:eastAsia="等线"/>
                    </w:rPr>
                    <w:t>Remaining CW interference (dB)</w:t>
                  </w:r>
                </w:p>
              </w:tc>
              <w:tc>
                <w:tcPr>
                  <w:tcW w:w="1251" w:type="pct"/>
                  <w:tcBorders>
                    <w:top w:val="single" w:sz="4" w:space="0" w:color="auto"/>
                    <w:left w:val="single" w:sz="4" w:space="0" w:color="auto"/>
                    <w:bottom w:val="single" w:sz="4" w:space="0" w:color="auto"/>
                    <w:right w:val="single" w:sz="4" w:space="0" w:color="auto"/>
                  </w:tcBorders>
                  <w:vAlign w:val="center"/>
                  <w:hideMark/>
                </w:tcPr>
                <w:p w14:paraId="7DE62953" w14:textId="77777777" w:rsidR="000B2DDD" w:rsidRPr="0017005D" w:rsidRDefault="000B2DDD" w:rsidP="00C50DAC">
                  <w:pPr>
                    <w:snapToGrid w:val="0"/>
                    <w:jc w:val="center"/>
                    <w:rPr>
                      <w:rFonts w:eastAsia="等线"/>
                      <w:highlight w:val="yellow"/>
                    </w:rPr>
                  </w:pPr>
                  <w:r w:rsidRPr="0017005D">
                    <w:rPr>
                      <w:rFonts w:eastAsia="等线"/>
                    </w:rPr>
                    <w:t>N/A</w:t>
                  </w:r>
                </w:p>
              </w:tc>
              <w:tc>
                <w:tcPr>
                  <w:tcW w:w="1694" w:type="pct"/>
                  <w:tcBorders>
                    <w:top w:val="single" w:sz="4" w:space="0" w:color="auto"/>
                    <w:left w:val="single" w:sz="4" w:space="0" w:color="auto"/>
                    <w:bottom w:val="single" w:sz="4" w:space="0" w:color="auto"/>
                    <w:right w:val="single" w:sz="4" w:space="0" w:color="auto"/>
                  </w:tcBorders>
                  <w:vAlign w:val="center"/>
                  <w:hideMark/>
                </w:tcPr>
                <w:p w14:paraId="01CC507D" w14:textId="77777777" w:rsidR="000B2DDD" w:rsidRPr="0017005D" w:rsidRDefault="000B2DDD" w:rsidP="00C50DAC">
                  <w:pPr>
                    <w:snapToGrid w:val="0"/>
                    <w:jc w:val="center"/>
                    <w:rPr>
                      <w:rFonts w:eastAsia="等线"/>
                      <w:highlight w:val="yellow"/>
                    </w:rPr>
                  </w:pPr>
                  <w:r w:rsidRPr="0017005D">
                    <w:rPr>
                      <w:rFonts w:eastAsia="等线"/>
                      <w:highlight w:val="yellow"/>
                    </w:rPr>
                    <w:t>Calculated</w:t>
                  </w:r>
                </w:p>
              </w:tc>
              <w:tc>
                <w:tcPr>
                  <w:tcW w:w="953" w:type="pct"/>
                  <w:tcBorders>
                    <w:top w:val="single" w:sz="4" w:space="0" w:color="auto"/>
                    <w:left w:val="single" w:sz="4" w:space="0" w:color="auto"/>
                    <w:bottom w:val="single" w:sz="4" w:space="0" w:color="auto"/>
                    <w:right w:val="single" w:sz="4" w:space="0" w:color="auto"/>
                  </w:tcBorders>
                </w:tcPr>
                <w:p w14:paraId="16387E4A" w14:textId="77777777" w:rsidR="000B2DDD" w:rsidRPr="009D6DE3" w:rsidRDefault="000B2DDD" w:rsidP="00C50DAC">
                  <w:pPr>
                    <w:snapToGrid w:val="0"/>
                    <w:jc w:val="center"/>
                    <w:rPr>
                      <w:rFonts w:eastAsia="等线"/>
                      <w:color w:val="0000FF"/>
                    </w:rPr>
                  </w:pPr>
                </w:p>
              </w:tc>
            </w:tr>
            <w:tr w:rsidR="000B2DDD" w:rsidRPr="0017005D" w14:paraId="625F77EB" w14:textId="77777777" w:rsidTr="00C50DAC">
              <w:trPr>
                <w:trHeight w:val="276"/>
              </w:trPr>
              <w:tc>
                <w:tcPr>
                  <w:tcW w:w="367" w:type="pct"/>
                  <w:tcBorders>
                    <w:top w:val="single" w:sz="4" w:space="0" w:color="auto"/>
                    <w:left w:val="single" w:sz="4" w:space="0" w:color="auto"/>
                    <w:bottom w:val="single" w:sz="4" w:space="0" w:color="auto"/>
                    <w:right w:val="single" w:sz="4" w:space="0" w:color="auto"/>
                  </w:tcBorders>
                  <w:vAlign w:val="center"/>
                  <w:hideMark/>
                </w:tcPr>
                <w:p w14:paraId="26078BFC" w14:textId="77777777" w:rsidR="000B2DDD" w:rsidRPr="0017005D" w:rsidRDefault="000B2DDD" w:rsidP="00C50DAC">
                  <w:pPr>
                    <w:pStyle w:val="22"/>
                    <w:adjustRightInd w:val="0"/>
                    <w:snapToGrid w:val="0"/>
                    <w:spacing w:before="0"/>
                    <w:ind w:leftChars="0" w:left="0" w:firstLine="0"/>
                    <w:jc w:val="center"/>
                    <w:rPr>
                      <w:rFonts w:ascii="Times New Roman" w:eastAsia="等线" w:hAnsi="Times New Roman" w:cs="Times New Roman"/>
                      <w:szCs w:val="20"/>
                    </w:rPr>
                  </w:pPr>
                  <w:r w:rsidRPr="0017005D">
                    <w:rPr>
                      <w:rFonts w:ascii="Times New Roman" w:eastAsia="等线" w:hAnsi="Times New Roman" w:cs="Times New Roman"/>
                      <w:szCs w:val="20"/>
                    </w:rPr>
                    <w:t>[2K2]</w:t>
                  </w:r>
                </w:p>
              </w:tc>
              <w:tc>
                <w:tcPr>
                  <w:tcW w:w="735" w:type="pct"/>
                  <w:tcBorders>
                    <w:top w:val="single" w:sz="4" w:space="0" w:color="auto"/>
                    <w:left w:val="single" w:sz="4" w:space="0" w:color="auto"/>
                    <w:bottom w:val="single" w:sz="4" w:space="0" w:color="auto"/>
                    <w:right w:val="single" w:sz="4" w:space="0" w:color="auto"/>
                  </w:tcBorders>
                  <w:noWrap/>
                  <w:vAlign w:val="center"/>
                  <w:hideMark/>
                </w:tcPr>
                <w:p w14:paraId="0A9204B6" w14:textId="77777777" w:rsidR="000B2DDD" w:rsidRPr="0017005D" w:rsidRDefault="000B2DDD" w:rsidP="00C50DAC">
                  <w:pPr>
                    <w:snapToGrid w:val="0"/>
                    <w:rPr>
                      <w:rFonts w:eastAsia="等线"/>
                    </w:rPr>
                  </w:pPr>
                  <w:r w:rsidRPr="0017005D">
                    <w:rPr>
                      <w:rFonts w:eastAsia="等线"/>
                    </w:rPr>
                    <w:t>Receiver sensitivity loss(dB)</w:t>
                  </w:r>
                </w:p>
              </w:tc>
              <w:tc>
                <w:tcPr>
                  <w:tcW w:w="1251" w:type="pct"/>
                  <w:tcBorders>
                    <w:top w:val="single" w:sz="4" w:space="0" w:color="auto"/>
                    <w:left w:val="single" w:sz="4" w:space="0" w:color="auto"/>
                    <w:bottom w:val="single" w:sz="4" w:space="0" w:color="auto"/>
                    <w:right w:val="single" w:sz="4" w:space="0" w:color="auto"/>
                  </w:tcBorders>
                  <w:vAlign w:val="center"/>
                  <w:hideMark/>
                </w:tcPr>
                <w:p w14:paraId="1ECB7C82" w14:textId="77777777" w:rsidR="000B2DDD" w:rsidRPr="0017005D" w:rsidRDefault="000B2DDD" w:rsidP="00C50DAC">
                  <w:pPr>
                    <w:snapToGrid w:val="0"/>
                    <w:jc w:val="center"/>
                    <w:rPr>
                      <w:rFonts w:eastAsia="等线"/>
                      <w:highlight w:val="yellow"/>
                    </w:rPr>
                  </w:pPr>
                  <w:r w:rsidRPr="0017005D">
                    <w:rPr>
                      <w:rFonts w:eastAsia="等线"/>
                    </w:rPr>
                    <w:t>N/A</w:t>
                  </w:r>
                </w:p>
              </w:tc>
              <w:tc>
                <w:tcPr>
                  <w:tcW w:w="1694" w:type="pct"/>
                  <w:tcBorders>
                    <w:top w:val="single" w:sz="4" w:space="0" w:color="auto"/>
                    <w:left w:val="single" w:sz="4" w:space="0" w:color="auto"/>
                    <w:bottom w:val="single" w:sz="4" w:space="0" w:color="auto"/>
                    <w:right w:val="single" w:sz="4" w:space="0" w:color="auto"/>
                  </w:tcBorders>
                  <w:vAlign w:val="center"/>
                  <w:hideMark/>
                </w:tcPr>
                <w:p w14:paraId="7F743827" w14:textId="77777777" w:rsidR="000B2DDD" w:rsidRPr="0017005D" w:rsidRDefault="000B2DDD" w:rsidP="00C50DAC">
                  <w:pPr>
                    <w:snapToGrid w:val="0"/>
                    <w:jc w:val="center"/>
                    <w:rPr>
                      <w:rFonts w:eastAsia="等线"/>
                      <w:highlight w:val="yellow"/>
                    </w:rPr>
                  </w:pPr>
                  <w:r w:rsidRPr="0017005D">
                    <w:rPr>
                      <w:rFonts w:eastAsia="等线"/>
                      <w:highlight w:val="yellow"/>
                    </w:rPr>
                    <w:t>Calculated</w:t>
                  </w:r>
                </w:p>
              </w:tc>
              <w:tc>
                <w:tcPr>
                  <w:tcW w:w="953" w:type="pct"/>
                  <w:tcBorders>
                    <w:top w:val="single" w:sz="4" w:space="0" w:color="auto"/>
                    <w:left w:val="single" w:sz="4" w:space="0" w:color="auto"/>
                    <w:bottom w:val="single" w:sz="4" w:space="0" w:color="auto"/>
                    <w:right w:val="single" w:sz="4" w:space="0" w:color="auto"/>
                  </w:tcBorders>
                </w:tcPr>
                <w:p w14:paraId="289B2176" w14:textId="77777777" w:rsidR="000B2DDD" w:rsidRPr="009D6DE3" w:rsidRDefault="000B2DDD" w:rsidP="00C50DAC">
                  <w:pPr>
                    <w:snapToGrid w:val="0"/>
                    <w:jc w:val="center"/>
                    <w:rPr>
                      <w:rFonts w:eastAsia="等线"/>
                      <w:color w:val="0000FF"/>
                    </w:rPr>
                  </w:pPr>
                </w:p>
              </w:tc>
            </w:tr>
            <w:tr w:rsidR="000B2DDD" w:rsidRPr="0017005D" w14:paraId="247F5056" w14:textId="77777777" w:rsidTr="00C50DAC">
              <w:trPr>
                <w:trHeight w:val="276"/>
              </w:trPr>
              <w:tc>
                <w:tcPr>
                  <w:tcW w:w="367" w:type="pct"/>
                  <w:tcBorders>
                    <w:top w:val="single" w:sz="4" w:space="0" w:color="auto"/>
                    <w:left w:val="single" w:sz="4" w:space="0" w:color="auto"/>
                    <w:bottom w:val="single" w:sz="4" w:space="0" w:color="auto"/>
                    <w:right w:val="single" w:sz="4" w:space="0" w:color="auto"/>
                  </w:tcBorders>
                  <w:vAlign w:val="center"/>
                  <w:hideMark/>
                </w:tcPr>
                <w:p w14:paraId="03885A3A" w14:textId="77777777" w:rsidR="000B2DDD" w:rsidRPr="0017005D" w:rsidRDefault="000B2DDD" w:rsidP="00C50DAC">
                  <w:pPr>
                    <w:pStyle w:val="22"/>
                    <w:adjustRightInd w:val="0"/>
                    <w:snapToGrid w:val="0"/>
                    <w:spacing w:before="0"/>
                    <w:ind w:leftChars="0" w:left="0" w:firstLine="0"/>
                    <w:jc w:val="center"/>
                    <w:rPr>
                      <w:rFonts w:ascii="Times New Roman" w:eastAsia="等线" w:hAnsi="Times New Roman" w:cs="Times New Roman"/>
                      <w:szCs w:val="20"/>
                    </w:rPr>
                  </w:pPr>
                  <w:r w:rsidRPr="0017005D">
                    <w:rPr>
                      <w:rFonts w:ascii="Times New Roman" w:eastAsia="等线" w:hAnsi="Times New Roman" w:cs="Times New Roman"/>
                      <w:szCs w:val="20"/>
                    </w:rPr>
                    <w:t>[2L]</w:t>
                  </w:r>
                </w:p>
              </w:tc>
              <w:tc>
                <w:tcPr>
                  <w:tcW w:w="735" w:type="pct"/>
                  <w:tcBorders>
                    <w:top w:val="single" w:sz="4" w:space="0" w:color="auto"/>
                    <w:left w:val="single" w:sz="4" w:space="0" w:color="auto"/>
                    <w:bottom w:val="single" w:sz="4" w:space="0" w:color="auto"/>
                    <w:right w:val="single" w:sz="4" w:space="0" w:color="auto"/>
                  </w:tcBorders>
                  <w:noWrap/>
                  <w:vAlign w:val="center"/>
                </w:tcPr>
                <w:p w14:paraId="20FA0D1B" w14:textId="77777777" w:rsidR="000B2DDD" w:rsidRPr="0017005D" w:rsidRDefault="000B2DDD" w:rsidP="00C50DAC">
                  <w:pPr>
                    <w:snapToGrid w:val="0"/>
                    <w:rPr>
                      <w:rFonts w:eastAsia="等线"/>
                    </w:rPr>
                  </w:pPr>
                  <w:r w:rsidRPr="0017005D">
                    <w:rPr>
                      <w:rFonts w:eastAsia="等线"/>
                    </w:rPr>
                    <w:t>Receiver Sensitivity (dBm)</w:t>
                  </w:r>
                </w:p>
                <w:p w14:paraId="33D59AD4" w14:textId="77777777" w:rsidR="000B2DDD" w:rsidRPr="0017005D" w:rsidRDefault="000B2DDD" w:rsidP="00C50DAC">
                  <w:pPr>
                    <w:snapToGrid w:val="0"/>
                    <w:rPr>
                      <w:rFonts w:eastAsia="等线"/>
                    </w:rPr>
                  </w:pPr>
                </w:p>
              </w:tc>
              <w:tc>
                <w:tcPr>
                  <w:tcW w:w="1251" w:type="pct"/>
                  <w:tcBorders>
                    <w:top w:val="single" w:sz="4" w:space="0" w:color="auto"/>
                    <w:left w:val="single" w:sz="4" w:space="0" w:color="auto"/>
                    <w:bottom w:val="single" w:sz="4" w:space="0" w:color="auto"/>
                    <w:right w:val="single" w:sz="4" w:space="0" w:color="auto"/>
                  </w:tcBorders>
                  <w:vAlign w:val="center"/>
                </w:tcPr>
                <w:p w14:paraId="24A17E93" w14:textId="77777777" w:rsidR="000B2DDD" w:rsidRPr="0017005D" w:rsidRDefault="000B2DDD" w:rsidP="00C50DAC">
                  <w:pPr>
                    <w:snapToGrid w:val="0"/>
                    <w:rPr>
                      <w:rFonts w:eastAsia="等线"/>
                    </w:rPr>
                  </w:pPr>
                  <w:r w:rsidRPr="0017005D">
                    <w:rPr>
                      <w:rFonts w:eastAsia="等线"/>
                    </w:rPr>
                    <w:t xml:space="preserve">For Budget-Alt1, </w:t>
                  </w:r>
                </w:p>
                <w:p w14:paraId="628192C9" w14:textId="77777777" w:rsidR="000B2DDD" w:rsidRPr="0017005D" w:rsidRDefault="000B2DDD" w:rsidP="00C50DAC">
                  <w:pPr>
                    <w:pStyle w:val="af"/>
                    <w:numPr>
                      <w:ilvl w:val="0"/>
                      <w:numId w:val="30"/>
                    </w:numPr>
                    <w:adjustRightInd w:val="0"/>
                    <w:snapToGrid w:val="0"/>
                    <w:ind w:left="0" w:firstLineChars="0" w:firstLine="0"/>
                    <w:rPr>
                      <w:rFonts w:ascii="Times New Roman" w:eastAsia="等线" w:hAnsi="Times New Roman"/>
                      <w:szCs w:val="20"/>
                    </w:rPr>
                  </w:pPr>
                  <w:r w:rsidRPr="0017005D">
                    <w:rPr>
                      <w:rFonts w:ascii="Times New Roman" w:eastAsia="等线" w:hAnsi="Times New Roman"/>
                      <w:szCs w:val="20"/>
                    </w:rPr>
                    <w:t>For device 1 (RF-ED),</w:t>
                  </w:r>
                </w:p>
                <w:p w14:paraId="1FE90A81" w14:textId="77777777" w:rsidR="000B2DDD" w:rsidRPr="0017005D" w:rsidRDefault="000B2DDD" w:rsidP="00C50DAC">
                  <w:pPr>
                    <w:pStyle w:val="af"/>
                    <w:numPr>
                      <w:ilvl w:val="1"/>
                      <w:numId w:val="30"/>
                    </w:numPr>
                    <w:adjustRightInd w:val="0"/>
                    <w:snapToGrid w:val="0"/>
                    <w:ind w:left="0" w:firstLineChars="0" w:firstLine="0"/>
                    <w:rPr>
                      <w:rFonts w:ascii="Times New Roman" w:eastAsia="等线" w:hAnsi="Times New Roman"/>
                      <w:szCs w:val="20"/>
                    </w:rPr>
                  </w:pPr>
                  <w:proofErr w:type="gramStart"/>
                  <w:r w:rsidRPr="0017005D">
                    <w:rPr>
                      <w:rFonts w:ascii="Times New Roman" w:eastAsia="等线" w:hAnsi="Times New Roman"/>
                      <w:szCs w:val="20"/>
                    </w:rPr>
                    <w:t>FFS:{</w:t>
                  </w:r>
                  <w:proofErr w:type="gramEnd"/>
                  <w:r w:rsidRPr="0017005D">
                    <w:rPr>
                      <w:rFonts w:ascii="Times New Roman" w:eastAsia="等线" w:hAnsi="Times New Roman"/>
                      <w:szCs w:val="20"/>
                    </w:rPr>
                    <w:t>-30dBm ~ -36dBm}</w:t>
                  </w:r>
                </w:p>
                <w:p w14:paraId="4A44B667" w14:textId="77777777" w:rsidR="000B2DDD" w:rsidRPr="0017005D" w:rsidRDefault="000B2DDD" w:rsidP="00C50DAC">
                  <w:pPr>
                    <w:pStyle w:val="af"/>
                    <w:adjustRightInd w:val="0"/>
                    <w:snapToGrid w:val="0"/>
                    <w:ind w:firstLineChars="0" w:firstLine="0"/>
                    <w:rPr>
                      <w:rFonts w:ascii="Times New Roman" w:eastAsia="等线" w:hAnsi="Times New Roman"/>
                      <w:szCs w:val="20"/>
                    </w:rPr>
                  </w:pPr>
                </w:p>
                <w:p w14:paraId="49166875" w14:textId="77777777" w:rsidR="000B2DDD" w:rsidRPr="0017005D" w:rsidRDefault="000B2DDD" w:rsidP="00C50DAC">
                  <w:pPr>
                    <w:pStyle w:val="af"/>
                    <w:numPr>
                      <w:ilvl w:val="0"/>
                      <w:numId w:val="30"/>
                    </w:numPr>
                    <w:adjustRightInd w:val="0"/>
                    <w:snapToGrid w:val="0"/>
                    <w:ind w:left="0" w:firstLineChars="0" w:firstLine="0"/>
                    <w:rPr>
                      <w:rFonts w:ascii="Times New Roman" w:eastAsia="等线" w:hAnsi="Times New Roman"/>
                      <w:szCs w:val="20"/>
                    </w:rPr>
                  </w:pPr>
                  <w:r w:rsidRPr="0017005D">
                    <w:rPr>
                      <w:rFonts w:ascii="Times New Roman" w:eastAsia="等线" w:hAnsi="Times New Roman"/>
                      <w:szCs w:val="20"/>
                    </w:rPr>
                    <w:t>For device 2 if RF-ED is used</w:t>
                  </w:r>
                </w:p>
                <w:p w14:paraId="7BB21E93" w14:textId="77777777" w:rsidR="000B2DDD" w:rsidRPr="0017005D" w:rsidRDefault="000B2DDD" w:rsidP="00C50DAC">
                  <w:pPr>
                    <w:pStyle w:val="af"/>
                    <w:numPr>
                      <w:ilvl w:val="1"/>
                      <w:numId w:val="30"/>
                    </w:numPr>
                    <w:adjustRightInd w:val="0"/>
                    <w:snapToGrid w:val="0"/>
                    <w:ind w:left="0" w:firstLineChars="0" w:firstLine="0"/>
                    <w:rPr>
                      <w:rFonts w:ascii="Times New Roman" w:eastAsia="等线" w:hAnsi="Times New Roman"/>
                      <w:szCs w:val="20"/>
                    </w:rPr>
                  </w:pPr>
                  <w:r w:rsidRPr="0017005D">
                    <w:rPr>
                      <w:rFonts w:ascii="Times New Roman" w:eastAsia="等线" w:hAnsi="Times New Roman"/>
                      <w:szCs w:val="20"/>
                    </w:rPr>
                    <w:t>FFS</w:t>
                  </w:r>
                </w:p>
                <w:p w14:paraId="7B4BF7F1" w14:textId="77777777" w:rsidR="000B2DDD" w:rsidRPr="0017005D" w:rsidRDefault="000B2DDD" w:rsidP="00C50DAC">
                  <w:pPr>
                    <w:pStyle w:val="af"/>
                    <w:adjustRightInd w:val="0"/>
                    <w:snapToGrid w:val="0"/>
                    <w:ind w:firstLineChars="0" w:firstLine="0"/>
                    <w:rPr>
                      <w:rFonts w:ascii="Times New Roman" w:eastAsia="等线" w:hAnsi="Times New Roman"/>
                      <w:szCs w:val="20"/>
                    </w:rPr>
                  </w:pPr>
                </w:p>
                <w:p w14:paraId="2C73D336" w14:textId="77777777" w:rsidR="000B2DDD" w:rsidRPr="0017005D" w:rsidRDefault="000B2DDD" w:rsidP="00C50DAC">
                  <w:pPr>
                    <w:pStyle w:val="af"/>
                    <w:numPr>
                      <w:ilvl w:val="0"/>
                      <w:numId w:val="30"/>
                    </w:numPr>
                    <w:adjustRightInd w:val="0"/>
                    <w:snapToGrid w:val="0"/>
                    <w:ind w:left="0" w:firstLineChars="0" w:firstLine="0"/>
                    <w:rPr>
                      <w:rFonts w:ascii="Times New Roman" w:eastAsia="等线" w:hAnsi="Times New Roman"/>
                      <w:szCs w:val="20"/>
                    </w:rPr>
                  </w:pPr>
                  <w:r w:rsidRPr="0017005D">
                    <w:rPr>
                      <w:rFonts w:ascii="Times New Roman" w:eastAsia="等线" w:hAnsi="Times New Roman"/>
                      <w:szCs w:val="20"/>
                    </w:rPr>
                    <w:t>For device 2 if RF-ED is not used</w:t>
                  </w:r>
                </w:p>
                <w:p w14:paraId="727A7F6D" w14:textId="77777777" w:rsidR="000B2DDD" w:rsidRPr="0017005D" w:rsidRDefault="000B2DDD" w:rsidP="00C50DAC">
                  <w:pPr>
                    <w:pStyle w:val="af"/>
                    <w:numPr>
                      <w:ilvl w:val="1"/>
                      <w:numId w:val="30"/>
                    </w:numPr>
                    <w:adjustRightInd w:val="0"/>
                    <w:snapToGrid w:val="0"/>
                    <w:ind w:left="0" w:firstLineChars="0" w:firstLine="0"/>
                    <w:rPr>
                      <w:rFonts w:ascii="Times New Roman" w:eastAsia="等线" w:hAnsi="Times New Roman"/>
                      <w:szCs w:val="20"/>
                    </w:rPr>
                  </w:pPr>
                  <w:r w:rsidRPr="0017005D">
                    <w:rPr>
                      <w:rFonts w:ascii="Times New Roman" w:eastAsia="等线" w:hAnsi="Times New Roman"/>
                      <w:szCs w:val="20"/>
                    </w:rPr>
                    <w:t>N/A</w:t>
                  </w:r>
                </w:p>
                <w:p w14:paraId="60777D5E" w14:textId="77777777" w:rsidR="000B2DDD" w:rsidRPr="0017005D" w:rsidRDefault="000B2DDD" w:rsidP="00C50DAC">
                  <w:pPr>
                    <w:snapToGrid w:val="0"/>
                    <w:rPr>
                      <w:rFonts w:eastAsia="等线"/>
                    </w:rPr>
                  </w:pPr>
                </w:p>
                <w:p w14:paraId="63117A41" w14:textId="77777777" w:rsidR="000B2DDD" w:rsidRPr="0017005D" w:rsidRDefault="000B2DDD" w:rsidP="00C50DAC">
                  <w:pPr>
                    <w:snapToGrid w:val="0"/>
                    <w:rPr>
                      <w:rFonts w:eastAsia="等线"/>
                    </w:rPr>
                  </w:pPr>
                </w:p>
                <w:p w14:paraId="308BFA2A" w14:textId="77777777" w:rsidR="000B2DDD" w:rsidRPr="0017005D" w:rsidRDefault="000B2DDD" w:rsidP="00C50DAC">
                  <w:pPr>
                    <w:snapToGrid w:val="0"/>
                    <w:rPr>
                      <w:rFonts w:eastAsia="等线"/>
                    </w:rPr>
                  </w:pPr>
                  <w:r w:rsidRPr="0017005D">
                    <w:rPr>
                      <w:rFonts w:eastAsia="等线"/>
                    </w:rPr>
                    <w:t xml:space="preserve">For Budget-Alt2, </w:t>
                  </w:r>
                </w:p>
                <w:p w14:paraId="0508DBFA" w14:textId="77777777" w:rsidR="000B2DDD" w:rsidRPr="0017005D" w:rsidRDefault="000B2DDD" w:rsidP="00C50DAC">
                  <w:pPr>
                    <w:pStyle w:val="af"/>
                    <w:numPr>
                      <w:ilvl w:val="0"/>
                      <w:numId w:val="30"/>
                    </w:numPr>
                    <w:adjustRightInd w:val="0"/>
                    <w:snapToGrid w:val="0"/>
                    <w:ind w:left="0" w:firstLineChars="0" w:firstLine="0"/>
                    <w:rPr>
                      <w:rFonts w:ascii="Times New Roman" w:eastAsia="等线" w:hAnsi="Times New Roman"/>
                      <w:szCs w:val="20"/>
                      <w:highlight w:val="yellow"/>
                    </w:rPr>
                  </w:pPr>
                  <w:r w:rsidRPr="0017005D">
                    <w:rPr>
                      <w:rFonts w:ascii="Times New Roman" w:eastAsia="等线" w:hAnsi="Times New Roman"/>
                      <w:szCs w:val="20"/>
                      <w:highlight w:val="yellow"/>
                    </w:rPr>
                    <w:t>Calculated</w:t>
                  </w:r>
                </w:p>
                <w:p w14:paraId="3FEBBA92" w14:textId="77777777" w:rsidR="000B2DDD" w:rsidRPr="0017005D" w:rsidRDefault="000B2DDD" w:rsidP="00C50DAC">
                  <w:pPr>
                    <w:snapToGrid w:val="0"/>
                    <w:jc w:val="center"/>
                    <w:rPr>
                      <w:rFonts w:eastAsia="等线"/>
                    </w:rPr>
                  </w:pPr>
                </w:p>
                <w:p w14:paraId="51614815" w14:textId="77777777" w:rsidR="000B2DDD" w:rsidRPr="0017005D" w:rsidRDefault="000B2DDD" w:rsidP="00C50DAC">
                  <w:pPr>
                    <w:snapToGrid w:val="0"/>
                    <w:jc w:val="center"/>
                    <w:rPr>
                      <w:rFonts w:eastAsia="等线"/>
                    </w:rPr>
                  </w:pPr>
                </w:p>
              </w:tc>
              <w:tc>
                <w:tcPr>
                  <w:tcW w:w="1694" w:type="pct"/>
                  <w:tcBorders>
                    <w:top w:val="single" w:sz="4" w:space="0" w:color="auto"/>
                    <w:left w:val="single" w:sz="4" w:space="0" w:color="auto"/>
                    <w:bottom w:val="single" w:sz="4" w:space="0" w:color="auto"/>
                    <w:right w:val="single" w:sz="4" w:space="0" w:color="auto"/>
                  </w:tcBorders>
                  <w:vAlign w:val="center"/>
                </w:tcPr>
                <w:p w14:paraId="1C172DB1" w14:textId="77777777" w:rsidR="000B2DDD" w:rsidRPr="0017005D" w:rsidRDefault="000B2DDD" w:rsidP="00C50DAC">
                  <w:pPr>
                    <w:snapToGrid w:val="0"/>
                    <w:jc w:val="center"/>
                    <w:rPr>
                      <w:rFonts w:eastAsia="等线"/>
                    </w:rPr>
                  </w:pPr>
                  <w:r w:rsidRPr="0017005D">
                    <w:rPr>
                      <w:rFonts w:eastAsia="等线"/>
                      <w:highlight w:val="yellow"/>
                    </w:rPr>
                    <w:t>Calculated</w:t>
                  </w:r>
                </w:p>
                <w:p w14:paraId="40408D88" w14:textId="77777777" w:rsidR="000B2DDD" w:rsidRPr="0017005D" w:rsidRDefault="000B2DDD" w:rsidP="00C50DAC">
                  <w:pPr>
                    <w:snapToGrid w:val="0"/>
                    <w:jc w:val="center"/>
                    <w:rPr>
                      <w:rFonts w:eastAsia="等线"/>
                    </w:rPr>
                  </w:pPr>
                </w:p>
                <w:p w14:paraId="07827705" w14:textId="77777777" w:rsidR="000B2DDD" w:rsidRPr="0017005D" w:rsidRDefault="000B2DDD" w:rsidP="00C50DAC">
                  <w:pPr>
                    <w:snapToGrid w:val="0"/>
                    <w:jc w:val="center"/>
                    <w:rPr>
                      <w:rFonts w:eastAsia="等线"/>
                    </w:rPr>
                  </w:pPr>
                  <w:r w:rsidRPr="0017005D">
                    <w:rPr>
                      <w:rFonts w:eastAsia="等线"/>
                    </w:rPr>
                    <w:t>Note: the receiver sensitivity includes the receiver sensitivity loss [2K2], i.e. after CW cancellation at least if ‘A2’ scenario is used</w:t>
                  </w:r>
                </w:p>
                <w:p w14:paraId="331CC1C6" w14:textId="77777777" w:rsidR="000B2DDD" w:rsidRPr="0017005D" w:rsidRDefault="000B2DDD" w:rsidP="00C50DAC">
                  <w:pPr>
                    <w:snapToGrid w:val="0"/>
                    <w:jc w:val="center"/>
                    <w:rPr>
                      <w:rFonts w:eastAsia="等线"/>
                    </w:rPr>
                  </w:pPr>
                </w:p>
              </w:tc>
              <w:tc>
                <w:tcPr>
                  <w:tcW w:w="953" w:type="pct"/>
                  <w:tcBorders>
                    <w:top w:val="single" w:sz="4" w:space="0" w:color="auto"/>
                    <w:left w:val="single" w:sz="4" w:space="0" w:color="auto"/>
                    <w:bottom w:val="single" w:sz="4" w:space="0" w:color="auto"/>
                    <w:right w:val="single" w:sz="4" w:space="0" w:color="auto"/>
                  </w:tcBorders>
                </w:tcPr>
                <w:p w14:paraId="7142A34A" w14:textId="77777777" w:rsidR="000B2DDD" w:rsidRPr="009D6DE3" w:rsidRDefault="000B2DDD" w:rsidP="00C50DAC">
                  <w:pPr>
                    <w:snapToGrid w:val="0"/>
                    <w:rPr>
                      <w:rFonts w:eastAsia="等线"/>
                      <w:color w:val="0000FF"/>
                    </w:rPr>
                  </w:pPr>
                  <w:r>
                    <w:rPr>
                      <w:rFonts w:eastAsia="等线" w:hint="eastAsia"/>
                      <w:color w:val="0000FF"/>
                    </w:rPr>
                    <w:t>F</w:t>
                  </w:r>
                  <w:r>
                    <w:rPr>
                      <w:rFonts w:eastAsia="等线"/>
                      <w:color w:val="0000FF"/>
                    </w:rPr>
                    <w:t>or device 2, Budget-Alt2</w:t>
                  </w:r>
                </w:p>
              </w:tc>
            </w:tr>
            <w:tr w:rsidR="000B2DDD" w:rsidRPr="0017005D" w14:paraId="3704C201" w14:textId="77777777" w:rsidTr="00C50DAC">
              <w:trPr>
                <w:trHeight w:val="531"/>
              </w:trPr>
              <w:tc>
                <w:tcPr>
                  <w:tcW w:w="4047" w:type="pct"/>
                  <w:gridSpan w:val="4"/>
                  <w:tcBorders>
                    <w:top w:val="single" w:sz="4" w:space="0" w:color="auto"/>
                    <w:left w:val="single" w:sz="4" w:space="0" w:color="auto"/>
                    <w:bottom w:val="single" w:sz="4" w:space="0" w:color="auto"/>
                    <w:right w:val="single" w:sz="4" w:space="0" w:color="auto"/>
                  </w:tcBorders>
                  <w:vAlign w:val="center"/>
                  <w:hideMark/>
                </w:tcPr>
                <w:p w14:paraId="4339AFDC" w14:textId="77777777" w:rsidR="000B2DDD" w:rsidRPr="0017005D" w:rsidRDefault="000B2DDD" w:rsidP="00C50DAC">
                  <w:pPr>
                    <w:snapToGrid w:val="0"/>
                    <w:jc w:val="center"/>
                    <w:rPr>
                      <w:rFonts w:eastAsia="等线"/>
                      <w:b/>
                      <w:bCs/>
                    </w:rPr>
                  </w:pPr>
                  <w:r w:rsidRPr="0017005D">
                    <w:rPr>
                      <w:rFonts w:eastAsia="等线"/>
                      <w:b/>
                      <w:bCs/>
                    </w:rPr>
                    <w:lastRenderedPageBreak/>
                    <w:t>(3) System margins</w:t>
                  </w:r>
                </w:p>
              </w:tc>
              <w:tc>
                <w:tcPr>
                  <w:tcW w:w="953" w:type="pct"/>
                  <w:tcBorders>
                    <w:top w:val="single" w:sz="4" w:space="0" w:color="auto"/>
                    <w:left w:val="single" w:sz="4" w:space="0" w:color="auto"/>
                    <w:bottom w:val="single" w:sz="4" w:space="0" w:color="auto"/>
                    <w:right w:val="single" w:sz="4" w:space="0" w:color="auto"/>
                  </w:tcBorders>
                </w:tcPr>
                <w:p w14:paraId="171C62BE" w14:textId="77777777" w:rsidR="000B2DDD" w:rsidRPr="009D6DE3" w:rsidRDefault="000B2DDD" w:rsidP="00C50DAC">
                  <w:pPr>
                    <w:snapToGrid w:val="0"/>
                    <w:jc w:val="center"/>
                    <w:rPr>
                      <w:rFonts w:eastAsia="等线"/>
                      <w:b/>
                      <w:bCs/>
                      <w:color w:val="0000FF"/>
                    </w:rPr>
                  </w:pPr>
                </w:p>
              </w:tc>
            </w:tr>
            <w:tr w:rsidR="000B2DDD" w:rsidRPr="0017005D" w14:paraId="3438416D" w14:textId="77777777" w:rsidTr="00C50DAC">
              <w:trPr>
                <w:trHeight w:val="276"/>
              </w:trPr>
              <w:tc>
                <w:tcPr>
                  <w:tcW w:w="367" w:type="pct"/>
                  <w:tcBorders>
                    <w:top w:val="single" w:sz="4" w:space="0" w:color="auto"/>
                    <w:left w:val="single" w:sz="4" w:space="0" w:color="auto"/>
                    <w:bottom w:val="single" w:sz="4" w:space="0" w:color="auto"/>
                    <w:right w:val="single" w:sz="4" w:space="0" w:color="auto"/>
                  </w:tcBorders>
                  <w:vAlign w:val="center"/>
                  <w:hideMark/>
                </w:tcPr>
                <w:p w14:paraId="4C9375EE" w14:textId="77777777" w:rsidR="000B2DDD" w:rsidRPr="0017005D" w:rsidRDefault="000B2DDD" w:rsidP="00C50DAC">
                  <w:pPr>
                    <w:pStyle w:val="22"/>
                    <w:adjustRightInd w:val="0"/>
                    <w:snapToGrid w:val="0"/>
                    <w:spacing w:before="0"/>
                    <w:ind w:leftChars="0" w:left="0" w:firstLine="0"/>
                    <w:jc w:val="center"/>
                    <w:rPr>
                      <w:rFonts w:ascii="Times New Roman" w:eastAsia="等线" w:hAnsi="Times New Roman" w:cs="Times New Roman"/>
                      <w:szCs w:val="20"/>
                    </w:rPr>
                  </w:pPr>
                  <w:r w:rsidRPr="0017005D">
                    <w:rPr>
                      <w:rFonts w:ascii="Times New Roman" w:eastAsia="等线" w:hAnsi="Times New Roman" w:cs="Times New Roman"/>
                      <w:szCs w:val="20"/>
                    </w:rPr>
                    <w:t>[3A]</w:t>
                  </w:r>
                </w:p>
              </w:tc>
              <w:tc>
                <w:tcPr>
                  <w:tcW w:w="735" w:type="pct"/>
                  <w:tcBorders>
                    <w:top w:val="single" w:sz="4" w:space="0" w:color="auto"/>
                    <w:left w:val="single" w:sz="4" w:space="0" w:color="auto"/>
                    <w:bottom w:val="single" w:sz="4" w:space="0" w:color="auto"/>
                    <w:right w:val="single" w:sz="4" w:space="0" w:color="auto"/>
                  </w:tcBorders>
                  <w:noWrap/>
                  <w:vAlign w:val="center"/>
                  <w:hideMark/>
                </w:tcPr>
                <w:p w14:paraId="502015EF" w14:textId="77777777" w:rsidR="000B2DDD" w:rsidRPr="0017005D" w:rsidRDefault="000B2DDD" w:rsidP="00C50DAC">
                  <w:pPr>
                    <w:snapToGrid w:val="0"/>
                    <w:rPr>
                      <w:rFonts w:eastAsia="等线"/>
                    </w:rPr>
                  </w:pPr>
                  <w:r w:rsidRPr="0017005D">
                    <w:t>Shadow fading margin (function of the cell area reliability and lognormal shadow fading std deviation)</w:t>
                  </w:r>
                  <w:r w:rsidRPr="0017005D">
                    <w:rPr>
                      <w:rFonts w:eastAsia="等线"/>
                    </w:rPr>
                    <w:t xml:space="preserve"> (dB)</w:t>
                  </w:r>
                </w:p>
              </w:tc>
              <w:tc>
                <w:tcPr>
                  <w:tcW w:w="1251" w:type="pct"/>
                  <w:tcBorders>
                    <w:top w:val="single" w:sz="4" w:space="0" w:color="auto"/>
                    <w:left w:val="single" w:sz="4" w:space="0" w:color="auto"/>
                    <w:bottom w:val="single" w:sz="4" w:space="0" w:color="auto"/>
                    <w:right w:val="single" w:sz="4" w:space="0" w:color="auto"/>
                  </w:tcBorders>
                  <w:vAlign w:val="center"/>
                  <w:hideMark/>
                </w:tcPr>
                <w:p w14:paraId="79F64FEE" w14:textId="77777777" w:rsidR="000B2DDD" w:rsidRPr="0017005D" w:rsidRDefault="000B2DDD" w:rsidP="00C50DAC">
                  <w:pPr>
                    <w:snapToGrid w:val="0"/>
                    <w:rPr>
                      <w:rFonts w:eastAsia="等线"/>
                      <w:highlight w:val="yellow"/>
                    </w:rPr>
                  </w:pPr>
                  <w:r w:rsidRPr="0017005D">
                    <w:rPr>
                      <w:rFonts w:eastAsia="等线"/>
                      <w:highlight w:val="yellow"/>
                      <w:lang w:bidi="ar"/>
                    </w:rPr>
                    <w:t>TBD</w:t>
                  </w:r>
                </w:p>
              </w:tc>
              <w:tc>
                <w:tcPr>
                  <w:tcW w:w="1694" w:type="pct"/>
                  <w:tcBorders>
                    <w:top w:val="single" w:sz="4" w:space="0" w:color="auto"/>
                    <w:left w:val="single" w:sz="4" w:space="0" w:color="auto"/>
                    <w:bottom w:val="single" w:sz="4" w:space="0" w:color="auto"/>
                    <w:right w:val="single" w:sz="4" w:space="0" w:color="auto"/>
                  </w:tcBorders>
                  <w:vAlign w:val="center"/>
                  <w:hideMark/>
                </w:tcPr>
                <w:p w14:paraId="7965630E" w14:textId="77777777" w:rsidR="000B2DDD" w:rsidRPr="0017005D" w:rsidRDefault="000B2DDD" w:rsidP="00C50DAC">
                  <w:pPr>
                    <w:snapToGrid w:val="0"/>
                    <w:rPr>
                      <w:rFonts w:eastAsia="等线"/>
                      <w:highlight w:val="yellow"/>
                    </w:rPr>
                  </w:pPr>
                  <w:r w:rsidRPr="0017005D">
                    <w:rPr>
                      <w:rFonts w:eastAsia="等线"/>
                      <w:highlight w:val="yellow"/>
                      <w:lang w:bidi="ar"/>
                    </w:rPr>
                    <w:t>TBD</w:t>
                  </w:r>
                </w:p>
              </w:tc>
              <w:tc>
                <w:tcPr>
                  <w:tcW w:w="953" w:type="pct"/>
                  <w:tcBorders>
                    <w:top w:val="single" w:sz="4" w:space="0" w:color="auto"/>
                    <w:left w:val="single" w:sz="4" w:space="0" w:color="auto"/>
                    <w:bottom w:val="single" w:sz="4" w:space="0" w:color="auto"/>
                    <w:right w:val="single" w:sz="4" w:space="0" w:color="auto"/>
                  </w:tcBorders>
                </w:tcPr>
                <w:p w14:paraId="41960B31" w14:textId="77777777" w:rsidR="000B2DDD" w:rsidRPr="009D6DE3" w:rsidRDefault="000B2DDD" w:rsidP="00C50DAC">
                  <w:pPr>
                    <w:snapToGrid w:val="0"/>
                    <w:rPr>
                      <w:rFonts w:eastAsia="等线"/>
                      <w:color w:val="0000FF"/>
                      <w:lang w:bidi="ar"/>
                    </w:rPr>
                  </w:pPr>
                </w:p>
              </w:tc>
            </w:tr>
            <w:tr w:rsidR="000B2DDD" w:rsidRPr="0017005D" w14:paraId="177D7B24" w14:textId="77777777" w:rsidTr="00C50DAC">
              <w:trPr>
                <w:trHeight w:val="276"/>
              </w:trPr>
              <w:tc>
                <w:tcPr>
                  <w:tcW w:w="367" w:type="pct"/>
                  <w:tcBorders>
                    <w:top w:val="single" w:sz="4" w:space="0" w:color="auto"/>
                    <w:left w:val="single" w:sz="4" w:space="0" w:color="auto"/>
                    <w:bottom w:val="single" w:sz="4" w:space="0" w:color="auto"/>
                    <w:right w:val="single" w:sz="4" w:space="0" w:color="auto"/>
                  </w:tcBorders>
                  <w:vAlign w:val="center"/>
                  <w:hideMark/>
                </w:tcPr>
                <w:p w14:paraId="6D32B847" w14:textId="77777777" w:rsidR="000B2DDD" w:rsidRPr="0017005D" w:rsidRDefault="000B2DDD" w:rsidP="00C50DAC">
                  <w:pPr>
                    <w:pStyle w:val="22"/>
                    <w:adjustRightInd w:val="0"/>
                    <w:snapToGrid w:val="0"/>
                    <w:spacing w:before="0"/>
                    <w:ind w:leftChars="0" w:left="0" w:firstLine="0"/>
                    <w:jc w:val="center"/>
                    <w:rPr>
                      <w:rFonts w:ascii="Times New Roman" w:eastAsia="等线" w:hAnsi="Times New Roman" w:cs="Times New Roman"/>
                      <w:szCs w:val="20"/>
                    </w:rPr>
                  </w:pPr>
                  <w:r w:rsidRPr="0017005D">
                    <w:rPr>
                      <w:rFonts w:ascii="Times New Roman" w:eastAsia="等线" w:hAnsi="Times New Roman" w:cs="Times New Roman"/>
                      <w:szCs w:val="20"/>
                    </w:rPr>
                    <w:t>[3B]</w:t>
                  </w:r>
                </w:p>
              </w:tc>
              <w:tc>
                <w:tcPr>
                  <w:tcW w:w="735" w:type="pct"/>
                  <w:tcBorders>
                    <w:top w:val="single" w:sz="4" w:space="0" w:color="auto"/>
                    <w:left w:val="single" w:sz="4" w:space="0" w:color="auto"/>
                    <w:bottom w:val="single" w:sz="4" w:space="0" w:color="auto"/>
                    <w:right w:val="single" w:sz="4" w:space="0" w:color="auto"/>
                  </w:tcBorders>
                  <w:noWrap/>
                  <w:vAlign w:val="center"/>
                  <w:hideMark/>
                </w:tcPr>
                <w:p w14:paraId="4DD47926" w14:textId="77777777" w:rsidR="000B2DDD" w:rsidRPr="0017005D" w:rsidRDefault="000B2DDD" w:rsidP="00C50DAC">
                  <w:pPr>
                    <w:snapToGrid w:val="0"/>
                    <w:rPr>
                      <w:rFonts w:eastAsia="等线"/>
                    </w:rPr>
                  </w:pPr>
                  <w:r w:rsidRPr="0017005D">
                    <w:t>polarization mismatching loss</w:t>
                  </w:r>
                  <w:r w:rsidRPr="0017005D">
                    <w:rPr>
                      <w:rFonts w:eastAsia="等线"/>
                    </w:rPr>
                    <w:t xml:space="preserve"> (dB)</w:t>
                  </w:r>
                </w:p>
              </w:tc>
              <w:tc>
                <w:tcPr>
                  <w:tcW w:w="1251" w:type="pct"/>
                  <w:tcBorders>
                    <w:top w:val="single" w:sz="4" w:space="0" w:color="auto"/>
                    <w:left w:val="single" w:sz="4" w:space="0" w:color="auto"/>
                    <w:bottom w:val="single" w:sz="4" w:space="0" w:color="auto"/>
                    <w:right w:val="single" w:sz="4" w:space="0" w:color="auto"/>
                  </w:tcBorders>
                  <w:vAlign w:val="center"/>
                  <w:hideMark/>
                </w:tcPr>
                <w:p w14:paraId="6B387C4C" w14:textId="77777777" w:rsidR="000B2DDD" w:rsidRPr="0017005D" w:rsidRDefault="000B2DDD" w:rsidP="00C50DAC">
                  <w:pPr>
                    <w:snapToGrid w:val="0"/>
                    <w:jc w:val="center"/>
                    <w:rPr>
                      <w:rFonts w:eastAsia="等线"/>
                    </w:rPr>
                  </w:pPr>
                  <w:r w:rsidRPr="0017005D">
                    <w:rPr>
                      <w:rFonts w:eastAsia="等线"/>
                    </w:rPr>
                    <w:t>3 dB</w:t>
                  </w:r>
                </w:p>
              </w:tc>
              <w:tc>
                <w:tcPr>
                  <w:tcW w:w="1694" w:type="pct"/>
                  <w:tcBorders>
                    <w:top w:val="single" w:sz="4" w:space="0" w:color="auto"/>
                    <w:left w:val="single" w:sz="4" w:space="0" w:color="auto"/>
                    <w:bottom w:val="single" w:sz="4" w:space="0" w:color="auto"/>
                    <w:right w:val="single" w:sz="4" w:space="0" w:color="auto"/>
                  </w:tcBorders>
                  <w:vAlign w:val="center"/>
                  <w:hideMark/>
                </w:tcPr>
                <w:p w14:paraId="7105531D" w14:textId="77777777" w:rsidR="000B2DDD" w:rsidRPr="0017005D" w:rsidRDefault="000B2DDD" w:rsidP="00C50DAC">
                  <w:pPr>
                    <w:snapToGrid w:val="0"/>
                    <w:jc w:val="center"/>
                    <w:rPr>
                      <w:rFonts w:eastAsia="等线"/>
                    </w:rPr>
                  </w:pPr>
                  <w:r w:rsidRPr="0017005D">
                    <w:rPr>
                      <w:rFonts w:eastAsia="等线"/>
                    </w:rPr>
                    <w:t>3 dB</w:t>
                  </w:r>
                </w:p>
              </w:tc>
              <w:tc>
                <w:tcPr>
                  <w:tcW w:w="953" w:type="pct"/>
                  <w:tcBorders>
                    <w:top w:val="single" w:sz="4" w:space="0" w:color="auto"/>
                    <w:left w:val="single" w:sz="4" w:space="0" w:color="auto"/>
                    <w:bottom w:val="single" w:sz="4" w:space="0" w:color="auto"/>
                    <w:right w:val="single" w:sz="4" w:space="0" w:color="auto"/>
                  </w:tcBorders>
                </w:tcPr>
                <w:p w14:paraId="745261C3" w14:textId="77777777" w:rsidR="000B2DDD" w:rsidRPr="009D6DE3" w:rsidRDefault="000B2DDD" w:rsidP="00C50DAC">
                  <w:pPr>
                    <w:snapToGrid w:val="0"/>
                    <w:jc w:val="center"/>
                    <w:rPr>
                      <w:rFonts w:eastAsia="等线"/>
                      <w:color w:val="0000FF"/>
                    </w:rPr>
                  </w:pPr>
                </w:p>
              </w:tc>
            </w:tr>
            <w:tr w:rsidR="000B2DDD" w:rsidRPr="0017005D" w14:paraId="5AA79A4D" w14:textId="77777777" w:rsidTr="00C50DAC">
              <w:trPr>
                <w:trHeight w:val="276"/>
              </w:trPr>
              <w:tc>
                <w:tcPr>
                  <w:tcW w:w="367" w:type="pct"/>
                  <w:tcBorders>
                    <w:top w:val="single" w:sz="4" w:space="0" w:color="auto"/>
                    <w:left w:val="single" w:sz="4" w:space="0" w:color="auto"/>
                    <w:bottom w:val="single" w:sz="4" w:space="0" w:color="auto"/>
                    <w:right w:val="single" w:sz="4" w:space="0" w:color="auto"/>
                  </w:tcBorders>
                  <w:vAlign w:val="center"/>
                  <w:hideMark/>
                </w:tcPr>
                <w:p w14:paraId="43E9CCF3" w14:textId="77777777" w:rsidR="000B2DDD" w:rsidRPr="0017005D" w:rsidRDefault="000B2DDD" w:rsidP="00C50DAC">
                  <w:pPr>
                    <w:pStyle w:val="22"/>
                    <w:adjustRightInd w:val="0"/>
                    <w:snapToGrid w:val="0"/>
                    <w:spacing w:before="0"/>
                    <w:ind w:leftChars="0" w:left="0" w:firstLine="0"/>
                    <w:jc w:val="center"/>
                    <w:rPr>
                      <w:rFonts w:ascii="Times New Roman" w:eastAsia="等线" w:hAnsi="Times New Roman" w:cs="Times New Roman"/>
                      <w:szCs w:val="20"/>
                    </w:rPr>
                  </w:pPr>
                  <w:r w:rsidRPr="0017005D">
                    <w:rPr>
                      <w:rFonts w:ascii="Times New Roman" w:eastAsia="等线" w:hAnsi="Times New Roman" w:cs="Times New Roman"/>
                      <w:szCs w:val="20"/>
                    </w:rPr>
                    <w:t>[3C]</w:t>
                  </w:r>
                </w:p>
              </w:tc>
              <w:tc>
                <w:tcPr>
                  <w:tcW w:w="735" w:type="pct"/>
                  <w:tcBorders>
                    <w:top w:val="single" w:sz="4" w:space="0" w:color="auto"/>
                    <w:left w:val="single" w:sz="4" w:space="0" w:color="auto"/>
                    <w:bottom w:val="single" w:sz="4" w:space="0" w:color="auto"/>
                    <w:right w:val="single" w:sz="4" w:space="0" w:color="auto"/>
                  </w:tcBorders>
                  <w:noWrap/>
                  <w:vAlign w:val="center"/>
                  <w:hideMark/>
                </w:tcPr>
                <w:p w14:paraId="7B685AF1" w14:textId="77777777" w:rsidR="000B2DDD" w:rsidRPr="0017005D" w:rsidRDefault="000B2DDD" w:rsidP="00C50DAC">
                  <w:pPr>
                    <w:snapToGrid w:val="0"/>
                    <w:rPr>
                      <w:rFonts w:eastAsia="等线"/>
                    </w:rPr>
                  </w:pPr>
                  <w:r w:rsidRPr="0017005D">
                    <w:rPr>
                      <w:color w:val="000000"/>
                    </w:rPr>
                    <w:t>BS selection/macro-diversity gain (dB)</w:t>
                  </w:r>
                </w:p>
              </w:tc>
              <w:tc>
                <w:tcPr>
                  <w:tcW w:w="1251" w:type="pct"/>
                  <w:tcBorders>
                    <w:top w:val="single" w:sz="4" w:space="0" w:color="auto"/>
                    <w:left w:val="single" w:sz="4" w:space="0" w:color="auto"/>
                    <w:bottom w:val="single" w:sz="4" w:space="0" w:color="auto"/>
                    <w:right w:val="single" w:sz="4" w:space="0" w:color="auto"/>
                  </w:tcBorders>
                  <w:vAlign w:val="center"/>
                </w:tcPr>
                <w:p w14:paraId="6D75D97E" w14:textId="77777777" w:rsidR="000B2DDD" w:rsidRPr="0017005D" w:rsidRDefault="000B2DDD" w:rsidP="00C50DAC">
                  <w:pPr>
                    <w:snapToGrid w:val="0"/>
                    <w:jc w:val="center"/>
                    <w:rPr>
                      <w:rFonts w:eastAsia="等线"/>
                    </w:rPr>
                  </w:pPr>
                  <w:r w:rsidRPr="0017005D">
                    <w:rPr>
                      <w:rFonts w:eastAsia="等线"/>
                    </w:rPr>
                    <w:t xml:space="preserve">0 dB </w:t>
                  </w:r>
                </w:p>
                <w:p w14:paraId="5D25A00C" w14:textId="77777777" w:rsidR="000B2DDD" w:rsidRPr="0017005D" w:rsidRDefault="000B2DDD" w:rsidP="00C50DAC">
                  <w:pPr>
                    <w:snapToGrid w:val="0"/>
                    <w:jc w:val="center"/>
                    <w:rPr>
                      <w:rFonts w:eastAsia="等线"/>
                    </w:rPr>
                  </w:pPr>
                </w:p>
                <w:p w14:paraId="0779CE25" w14:textId="77777777" w:rsidR="000B2DDD" w:rsidRPr="0017005D" w:rsidRDefault="000B2DDD" w:rsidP="00C50DAC">
                  <w:pPr>
                    <w:snapToGrid w:val="0"/>
                    <w:jc w:val="center"/>
                    <w:rPr>
                      <w:rFonts w:eastAsia="等线"/>
                    </w:rPr>
                  </w:pPr>
                  <w:r w:rsidRPr="0017005D">
                    <w:rPr>
                      <w:rFonts w:eastAsia="等线"/>
                    </w:rPr>
                    <w:t>FFS: other values are not precluded</w:t>
                  </w:r>
                </w:p>
              </w:tc>
              <w:tc>
                <w:tcPr>
                  <w:tcW w:w="1694" w:type="pct"/>
                  <w:tcBorders>
                    <w:top w:val="single" w:sz="4" w:space="0" w:color="auto"/>
                    <w:left w:val="single" w:sz="4" w:space="0" w:color="auto"/>
                    <w:bottom w:val="single" w:sz="4" w:space="0" w:color="auto"/>
                    <w:right w:val="single" w:sz="4" w:space="0" w:color="auto"/>
                  </w:tcBorders>
                  <w:vAlign w:val="center"/>
                </w:tcPr>
                <w:p w14:paraId="66E6167D" w14:textId="77777777" w:rsidR="000B2DDD" w:rsidRPr="0017005D" w:rsidRDefault="000B2DDD" w:rsidP="00C50DAC">
                  <w:pPr>
                    <w:snapToGrid w:val="0"/>
                    <w:jc w:val="center"/>
                    <w:rPr>
                      <w:rFonts w:eastAsia="等线"/>
                    </w:rPr>
                  </w:pPr>
                  <w:r w:rsidRPr="0017005D">
                    <w:rPr>
                      <w:rFonts w:eastAsia="等线"/>
                    </w:rPr>
                    <w:t>0 dB</w:t>
                  </w:r>
                </w:p>
                <w:p w14:paraId="23F9AA54" w14:textId="77777777" w:rsidR="000B2DDD" w:rsidRPr="0017005D" w:rsidRDefault="000B2DDD" w:rsidP="00C50DAC">
                  <w:pPr>
                    <w:snapToGrid w:val="0"/>
                    <w:jc w:val="center"/>
                    <w:rPr>
                      <w:rFonts w:eastAsia="等线"/>
                    </w:rPr>
                  </w:pPr>
                </w:p>
                <w:p w14:paraId="3C082817" w14:textId="77777777" w:rsidR="000B2DDD" w:rsidRPr="0017005D" w:rsidRDefault="000B2DDD" w:rsidP="00C50DAC">
                  <w:pPr>
                    <w:snapToGrid w:val="0"/>
                    <w:jc w:val="center"/>
                    <w:rPr>
                      <w:rFonts w:eastAsia="等线"/>
                    </w:rPr>
                  </w:pPr>
                  <w:r w:rsidRPr="0017005D">
                    <w:rPr>
                      <w:rFonts w:eastAsia="等线"/>
                    </w:rPr>
                    <w:t>FFS: other values are not precluded</w:t>
                  </w:r>
                </w:p>
              </w:tc>
              <w:tc>
                <w:tcPr>
                  <w:tcW w:w="953" w:type="pct"/>
                  <w:tcBorders>
                    <w:top w:val="single" w:sz="4" w:space="0" w:color="auto"/>
                    <w:left w:val="single" w:sz="4" w:space="0" w:color="auto"/>
                    <w:bottom w:val="single" w:sz="4" w:space="0" w:color="auto"/>
                    <w:right w:val="single" w:sz="4" w:space="0" w:color="auto"/>
                  </w:tcBorders>
                </w:tcPr>
                <w:p w14:paraId="1FF6D073" w14:textId="77777777" w:rsidR="000B2DDD" w:rsidRPr="009D6DE3" w:rsidRDefault="000B2DDD" w:rsidP="00C50DAC">
                  <w:pPr>
                    <w:snapToGrid w:val="0"/>
                    <w:jc w:val="center"/>
                    <w:rPr>
                      <w:rFonts w:eastAsia="等线"/>
                      <w:color w:val="0000FF"/>
                    </w:rPr>
                  </w:pPr>
                </w:p>
              </w:tc>
            </w:tr>
            <w:tr w:rsidR="000B2DDD" w:rsidRPr="0017005D" w14:paraId="1D33DDC3" w14:textId="77777777" w:rsidTr="00C50DAC">
              <w:trPr>
                <w:trHeight w:val="276"/>
              </w:trPr>
              <w:tc>
                <w:tcPr>
                  <w:tcW w:w="367" w:type="pct"/>
                  <w:tcBorders>
                    <w:top w:val="single" w:sz="4" w:space="0" w:color="auto"/>
                    <w:left w:val="single" w:sz="4" w:space="0" w:color="auto"/>
                    <w:bottom w:val="single" w:sz="4" w:space="0" w:color="auto"/>
                    <w:right w:val="single" w:sz="4" w:space="0" w:color="auto"/>
                  </w:tcBorders>
                  <w:vAlign w:val="center"/>
                  <w:hideMark/>
                </w:tcPr>
                <w:p w14:paraId="6AD76399" w14:textId="77777777" w:rsidR="000B2DDD" w:rsidRPr="0017005D" w:rsidRDefault="000B2DDD" w:rsidP="00C50DAC">
                  <w:pPr>
                    <w:pStyle w:val="22"/>
                    <w:adjustRightInd w:val="0"/>
                    <w:snapToGrid w:val="0"/>
                    <w:spacing w:before="0"/>
                    <w:ind w:leftChars="0" w:left="0" w:firstLine="0"/>
                    <w:jc w:val="center"/>
                    <w:rPr>
                      <w:rFonts w:ascii="Times New Roman" w:eastAsia="等线" w:hAnsi="Times New Roman" w:cs="Times New Roman"/>
                      <w:szCs w:val="20"/>
                    </w:rPr>
                  </w:pPr>
                  <w:r w:rsidRPr="0017005D">
                    <w:rPr>
                      <w:rFonts w:ascii="Times New Roman" w:eastAsia="等线" w:hAnsi="Times New Roman" w:cs="Times New Roman"/>
                      <w:szCs w:val="20"/>
                    </w:rPr>
                    <w:t>[3D]</w:t>
                  </w:r>
                </w:p>
              </w:tc>
              <w:tc>
                <w:tcPr>
                  <w:tcW w:w="735" w:type="pct"/>
                  <w:tcBorders>
                    <w:top w:val="single" w:sz="4" w:space="0" w:color="auto"/>
                    <w:left w:val="single" w:sz="4" w:space="0" w:color="auto"/>
                    <w:bottom w:val="single" w:sz="4" w:space="0" w:color="auto"/>
                    <w:right w:val="single" w:sz="4" w:space="0" w:color="auto"/>
                  </w:tcBorders>
                  <w:noWrap/>
                  <w:vAlign w:val="center"/>
                  <w:hideMark/>
                </w:tcPr>
                <w:p w14:paraId="6414C670" w14:textId="77777777" w:rsidR="000B2DDD" w:rsidRPr="0017005D" w:rsidRDefault="000B2DDD" w:rsidP="00C50DAC">
                  <w:pPr>
                    <w:snapToGrid w:val="0"/>
                    <w:rPr>
                      <w:rFonts w:eastAsia="等线"/>
                    </w:rPr>
                  </w:pPr>
                  <w:r w:rsidRPr="0017005D">
                    <w:rPr>
                      <w:color w:val="000000"/>
                    </w:rPr>
                    <w:t>Other gains (dB) (if any please specify)</w:t>
                  </w:r>
                </w:p>
              </w:tc>
              <w:tc>
                <w:tcPr>
                  <w:tcW w:w="1251" w:type="pct"/>
                  <w:tcBorders>
                    <w:top w:val="single" w:sz="4" w:space="0" w:color="auto"/>
                    <w:left w:val="single" w:sz="4" w:space="0" w:color="auto"/>
                    <w:bottom w:val="single" w:sz="4" w:space="0" w:color="auto"/>
                    <w:right w:val="single" w:sz="4" w:space="0" w:color="auto"/>
                  </w:tcBorders>
                  <w:vAlign w:val="center"/>
                  <w:hideMark/>
                </w:tcPr>
                <w:p w14:paraId="0C0D9939" w14:textId="77777777" w:rsidR="000B2DDD" w:rsidRPr="0017005D" w:rsidRDefault="000B2DDD" w:rsidP="00C50DAC">
                  <w:pPr>
                    <w:snapToGrid w:val="0"/>
                    <w:jc w:val="center"/>
                    <w:rPr>
                      <w:rFonts w:eastAsia="等线"/>
                    </w:rPr>
                  </w:pPr>
                  <w:r w:rsidRPr="0017005D">
                    <w:rPr>
                      <w:rFonts w:eastAsia="等线"/>
                    </w:rPr>
                    <w:t>Reported by companies with justification</w:t>
                  </w:r>
                </w:p>
              </w:tc>
              <w:tc>
                <w:tcPr>
                  <w:tcW w:w="1694" w:type="pct"/>
                  <w:tcBorders>
                    <w:top w:val="single" w:sz="4" w:space="0" w:color="auto"/>
                    <w:left w:val="single" w:sz="4" w:space="0" w:color="auto"/>
                    <w:bottom w:val="single" w:sz="4" w:space="0" w:color="auto"/>
                    <w:right w:val="single" w:sz="4" w:space="0" w:color="auto"/>
                  </w:tcBorders>
                  <w:vAlign w:val="center"/>
                  <w:hideMark/>
                </w:tcPr>
                <w:p w14:paraId="00BBCDB8" w14:textId="77777777" w:rsidR="000B2DDD" w:rsidRPr="0017005D" w:rsidRDefault="000B2DDD" w:rsidP="00C50DAC">
                  <w:pPr>
                    <w:snapToGrid w:val="0"/>
                    <w:jc w:val="center"/>
                    <w:rPr>
                      <w:rFonts w:eastAsia="等线"/>
                    </w:rPr>
                  </w:pPr>
                  <w:r w:rsidRPr="0017005D">
                    <w:rPr>
                      <w:rFonts w:eastAsia="等线"/>
                    </w:rPr>
                    <w:t>Reported by companies with justification</w:t>
                  </w:r>
                </w:p>
              </w:tc>
              <w:tc>
                <w:tcPr>
                  <w:tcW w:w="953" w:type="pct"/>
                  <w:tcBorders>
                    <w:top w:val="single" w:sz="4" w:space="0" w:color="auto"/>
                    <w:left w:val="single" w:sz="4" w:space="0" w:color="auto"/>
                    <w:bottom w:val="single" w:sz="4" w:space="0" w:color="auto"/>
                    <w:right w:val="single" w:sz="4" w:space="0" w:color="auto"/>
                  </w:tcBorders>
                </w:tcPr>
                <w:p w14:paraId="3FCFAD30" w14:textId="77777777" w:rsidR="000B2DDD" w:rsidRPr="009D6DE3" w:rsidRDefault="000B2DDD" w:rsidP="00C50DAC">
                  <w:pPr>
                    <w:snapToGrid w:val="0"/>
                    <w:jc w:val="center"/>
                    <w:rPr>
                      <w:rFonts w:eastAsia="等线"/>
                      <w:color w:val="0000FF"/>
                    </w:rPr>
                  </w:pPr>
                </w:p>
              </w:tc>
            </w:tr>
            <w:tr w:rsidR="000B2DDD" w:rsidRPr="0017005D" w14:paraId="3633309E" w14:textId="77777777" w:rsidTr="00C50DAC">
              <w:trPr>
                <w:trHeight w:val="531"/>
              </w:trPr>
              <w:tc>
                <w:tcPr>
                  <w:tcW w:w="4047" w:type="pct"/>
                  <w:gridSpan w:val="4"/>
                  <w:tcBorders>
                    <w:top w:val="single" w:sz="4" w:space="0" w:color="auto"/>
                    <w:left w:val="single" w:sz="4" w:space="0" w:color="auto"/>
                    <w:bottom w:val="single" w:sz="4" w:space="0" w:color="auto"/>
                    <w:right w:val="single" w:sz="4" w:space="0" w:color="auto"/>
                  </w:tcBorders>
                  <w:vAlign w:val="center"/>
                  <w:hideMark/>
                </w:tcPr>
                <w:p w14:paraId="69CF402E" w14:textId="77777777" w:rsidR="000B2DDD" w:rsidRPr="0017005D" w:rsidRDefault="000B2DDD" w:rsidP="00C50DAC">
                  <w:pPr>
                    <w:snapToGrid w:val="0"/>
                    <w:jc w:val="center"/>
                    <w:rPr>
                      <w:rFonts w:eastAsia="等线"/>
                      <w:b/>
                      <w:bCs/>
                    </w:rPr>
                  </w:pPr>
                  <w:r w:rsidRPr="0017005D">
                    <w:rPr>
                      <w:rFonts w:eastAsia="等线"/>
                      <w:b/>
                      <w:bCs/>
                    </w:rPr>
                    <w:t>(4) MPL / distance</w:t>
                  </w:r>
                </w:p>
              </w:tc>
              <w:tc>
                <w:tcPr>
                  <w:tcW w:w="953" w:type="pct"/>
                  <w:tcBorders>
                    <w:top w:val="single" w:sz="4" w:space="0" w:color="auto"/>
                    <w:left w:val="single" w:sz="4" w:space="0" w:color="auto"/>
                    <w:bottom w:val="single" w:sz="4" w:space="0" w:color="auto"/>
                    <w:right w:val="single" w:sz="4" w:space="0" w:color="auto"/>
                  </w:tcBorders>
                </w:tcPr>
                <w:p w14:paraId="4EDE0358" w14:textId="77777777" w:rsidR="000B2DDD" w:rsidRPr="009D6DE3" w:rsidRDefault="000B2DDD" w:rsidP="00C50DAC">
                  <w:pPr>
                    <w:snapToGrid w:val="0"/>
                    <w:jc w:val="center"/>
                    <w:rPr>
                      <w:rFonts w:eastAsia="等线"/>
                      <w:b/>
                      <w:bCs/>
                      <w:color w:val="0000FF"/>
                    </w:rPr>
                  </w:pPr>
                </w:p>
              </w:tc>
            </w:tr>
            <w:tr w:rsidR="000B2DDD" w:rsidRPr="0017005D" w14:paraId="731ECD0C" w14:textId="77777777" w:rsidTr="00C50DAC">
              <w:trPr>
                <w:trHeight w:val="276"/>
              </w:trPr>
              <w:tc>
                <w:tcPr>
                  <w:tcW w:w="367" w:type="pct"/>
                  <w:tcBorders>
                    <w:top w:val="single" w:sz="4" w:space="0" w:color="auto"/>
                    <w:left w:val="single" w:sz="4" w:space="0" w:color="auto"/>
                    <w:bottom w:val="single" w:sz="4" w:space="0" w:color="auto"/>
                    <w:right w:val="single" w:sz="4" w:space="0" w:color="auto"/>
                  </w:tcBorders>
                  <w:vAlign w:val="center"/>
                  <w:hideMark/>
                </w:tcPr>
                <w:p w14:paraId="64DCFB95" w14:textId="77777777" w:rsidR="000B2DDD" w:rsidRPr="0017005D" w:rsidRDefault="000B2DDD" w:rsidP="00C50DAC">
                  <w:pPr>
                    <w:pStyle w:val="22"/>
                    <w:adjustRightInd w:val="0"/>
                    <w:snapToGrid w:val="0"/>
                    <w:spacing w:before="0"/>
                    <w:ind w:leftChars="0" w:left="0" w:firstLine="0"/>
                    <w:jc w:val="center"/>
                    <w:rPr>
                      <w:rFonts w:ascii="Times New Roman" w:eastAsia="等线" w:hAnsi="Times New Roman" w:cs="Times New Roman"/>
                      <w:szCs w:val="20"/>
                    </w:rPr>
                  </w:pPr>
                  <w:r w:rsidRPr="0017005D">
                    <w:rPr>
                      <w:rFonts w:ascii="Times New Roman" w:eastAsia="等线" w:hAnsi="Times New Roman" w:cs="Times New Roman"/>
                      <w:szCs w:val="20"/>
                    </w:rPr>
                    <w:t>4A</w:t>
                  </w:r>
                </w:p>
              </w:tc>
              <w:tc>
                <w:tcPr>
                  <w:tcW w:w="735" w:type="pct"/>
                  <w:tcBorders>
                    <w:top w:val="single" w:sz="4" w:space="0" w:color="auto"/>
                    <w:left w:val="single" w:sz="4" w:space="0" w:color="auto"/>
                    <w:bottom w:val="single" w:sz="4" w:space="0" w:color="auto"/>
                    <w:right w:val="single" w:sz="4" w:space="0" w:color="auto"/>
                  </w:tcBorders>
                  <w:noWrap/>
                  <w:vAlign w:val="center"/>
                  <w:hideMark/>
                </w:tcPr>
                <w:p w14:paraId="0CAC6956" w14:textId="77777777" w:rsidR="000B2DDD" w:rsidRPr="0017005D" w:rsidRDefault="000B2DDD" w:rsidP="00C50DAC">
                  <w:pPr>
                    <w:snapToGrid w:val="0"/>
                    <w:rPr>
                      <w:rFonts w:eastAsia="等线"/>
                    </w:rPr>
                  </w:pPr>
                  <w:r w:rsidRPr="0017005D">
                    <w:rPr>
                      <w:rFonts w:eastAsia="等线"/>
                    </w:rPr>
                    <w:t>MPL (dB)</w:t>
                  </w:r>
                </w:p>
              </w:tc>
              <w:tc>
                <w:tcPr>
                  <w:tcW w:w="1251" w:type="pct"/>
                  <w:tcBorders>
                    <w:top w:val="single" w:sz="4" w:space="0" w:color="auto"/>
                    <w:left w:val="single" w:sz="4" w:space="0" w:color="auto"/>
                    <w:bottom w:val="single" w:sz="4" w:space="0" w:color="auto"/>
                    <w:right w:val="single" w:sz="4" w:space="0" w:color="auto"/>
                  </w:tcBorders>
                  <w:vAlign w:val="center"/>
                  <w:hideMark/>
                </w:tcPr>
                <w:p w14:paraId="4D51B26D" w14:textId="77777777" w:rsidR="000B2DDD" w:rsidRPr="0017005D" w:rsidRDefault="000B2DDD" w:rsidP="00C50DAC">
                  <w:pPr>
                    <w:snapToGrid w:val="0"/>
                    <w:jc w:val="center"/>
                    <w:rPr>
                      <w:rFonts w:eastAsia="等线"/>
                      <w:highlight w:val="yellow"/>
                    </w:rPr>
                  </w:pPr>
                  <w:r w:rsidRPr="0017005D">
                    <w:rPr>
                      <w:rFonts w:eastAsia="等线"/>
                      <w:highlight w:val="yellow"/>
                    </w:rPr>
                    <w:t>Calculated</w:t>
                  </w:r>
                </w:p>
              </w:tc>
              <w:tc>
                <w:tcPr>
                  <w:tcW w:w="1694" w:type="pct"/>
                  <w:tcBorders>
                    <w:top w:val="single" w:sz="4" w:space="0" w:color="auto"/>
                    <w:left w:val="single" w:sz="4" w:space="0" w:color="auto"/>
                    <w:bottom w:val="single" w:sz="4" w:space="0" w:color="auto"/>
                    <w:right w:val="single" w:sz="4" w:space="0" w:color="auto"/>
                  </w:tcBorders>
                  <w:vAlign w:val="center"/>
                  <w:hideMark/>
                </w:tcPr>
                <w:p w14:paraId="5236E38D" w14:textId="77777777" w:rsidR="000B2DDD" w:rsidRPr="0017005D" w:rsidRDefault="000B2DDD" w:rsidP="00C50DAC">
                  <w:pPr>
                    <w:snapToGrid w:val="0"/>
                    <w:jc w:val="center"/>
                    <w:rPr>
                      <w:rFonts w:eastAsia="等线"/>
                      <w:highlight w:val="yellow"/>
                    </w:rPr>
                  </w:pPr>
                  <w:r w:rsidRPr="0017005D">
                    <w:rPr>
                      <w:rFonts w:eastAsia="等线"/>
                      <w:highlight w:val="yellow"/>
                    </w:rPr>
                    <w:t>Calculated</w:t>
                  </w:r>
                </w:p>
              </w:tc>
              <w:tc>
                <w:tcPr>
                  <w:tcW w:w="953" w:type="pct"/>
                  <w:tcBorders>
                    <w:top w:val="single" w:sz="4" w:space="0" w:color="auto"/>
                    <w:left w:val="single" w:sz="4" w:space="0" w:color="auto"/>
                    <w:bottom w:val="single" w:sz="4" w:space="0" w:color="auto"/>
                    <w:right w:val="single" w:sz="4" w:space="0" w:color="auto"/>
                  </w:tcBorders>
                </w:tcPr>
                <w:p w14:paraId="1EC47DE7" w14:textId="77777777" w:rsidR="000B2DDD" w:rsidRPr="009D6DE3" w:rsidRDefault="000B2DDD" w:rsidP="00C50DAC">
                  <w:pPr>
                    <w:snapToGrid w:val="0"/>
                    <w:jc w:val="center"/>
                    <w:rPr>
                      <w:rFonts w:eastAsia="等线"/>
                      <w:color w:val="0000FF"/>
                    </w:rPr>
                  </w:pPr>
                </w:p>
              </w:tc>
            </w:tr>
            <w:tr w:rsidR="000B2DDD" w:rsidRPr="0017005D" w14:paraId="74DA5A23" w14:textId="77777777" w:rsidTr="00C50DAC">
              <w:trPr>
                <w:trHeight w:val="276"/>
              </w:trPr>
              <w:tc>
                <w:tcPr>
                  <w:tcW w:w="367" w:type="pct"/>
                  <w:tcBorders>
                    <w:top w:val="single" w:sz="4" w:space="0" w:color="auto"/>
                    <w:left w:val="single" w:sz="4" w:space="0" w:color="auto"/>
                    <w:bottom w:val="single" w:sz="4" w:space="0" w:color="auto"/>
                    <w:right w:val="single" w:sz="4" w:space="0" w:color="auto"/>
                  </w:tcBorders>
                  <w:vAlign w:val="center"/>
                  <w:hideMark/>
                </w:tcPr>
                <w:p w14:paraId="7FAD4628" w14:textId="77777777" w:rsidR="000B2DDD" w:rsidRPr="0017005D" w:rsidRDefault="000B2DDD" w:rsidP="00C50DAC">
                  <w:pPr>
                    <w:pStyle w:val="22"/>
                    <w:adjustRightInd w:val="0"/>
                    <w:snapToGrid w:val="0"/>
                    <w:spacing w:before="0"/>
                    <w:ind w:leftChars="0" w:left="0" w:firstLine="0"/>
                    <w:jc w:val="center"/>
                    <w:rPr>
                      <w:rFonts w:ascii="Times New Roman" w:eastAsia="等线" w:hAnsi="Times New Roman" w:cs="Times New Roman"/>
                      <w:szCs w:val="20"/>
                    </w:rPr>
                  </w:pPr>
                  <w:r w:rsidRPr="0017005D">
                    <w:rPr>
                      <w:rFonts w:ascii="Times New Roman" w:eastAsia="等线" w:hAnsi="Times New Roman" w:cs="Times New Roman"/>
                      <w:szCs w:val="20"/>
                    </w:rPr>
                    <w:t>4B</w:t>
                  </w:r>
                </w:p>
              </w:tc>
              <w:tc>
                <w:tcPr>
                  <w:tcW w:w="735" w:type="pct"/>
                  <w:tcBorders>
                    <w:top w:val="single" w:sz="4" w:space="0" w:color="auto"/>
                    <w:left w:val="single" w:sz="4" w:space="0" w:color="auto"/>
                    <w:bottom w:val="single" w:sz="4" w:space="0" w:color="auto"/>
                    <w:right w:val="single" w:sz="4" w:space="0" w:color="auto"/>
                  </w:tcBorders>
                  <w:noWrap/>
                  <w:vAlign w:val="center"/>
                  <w:hideMark/>
                </w:tcPr>
                <w:p w14:paraId="35697607" w14:textId="77777777" w:rsidR="000B2DDD" w:rsidRPr="0017005D" w:rsidRDefault="000B2DDD" w:rsidP="00C50DAC">
                  <w:pPr>
                    <w:pStyle w:val="22"/>
                    <w:adjustRightInd w:val="0"/>
                    <w:snapToGrid w:val="0"/>
                    <w:spacing w:before="0"/>
                    <w:ind w:leftChars="0" w:left="0" w:firstLine="0"/>
                    <w:jc w:val="both"/>
                    <w:rPr>
                      <w:rFonts w:ascii="Times New Roman" w:eastAsia="等线" w:hAnsi="Times New Roman" w:cs="Times New Roman"/>
                      <w:bCs/>
                      <w:szCs w:val="20"/>
                    </w:rPr>
                  </w:pPr>
                  <w:r w:rsidRPr="0017005D">
                    <w:rPr>
                      <w:rFonts w:ascii="Times New Roman" w:eastAsia="等线" w:hAnsi="Times New Roman" w:cs="Times New Roman"/>
                      <w:bCs/>
                      <w:szCs w:val="20"/>
                    </w:rPr>
                    <w:t>Distance (m)</w:t>
                  </w:r>
                </w:p>
              </w:tc>
              <w:tc>
                <w:tcPr>
                  <w:tcW w:w="1251" w:type="pct"/>
                  <w:tcBorders>
                    <w:top w:val="single" w:sz="4" w:space="0" w:color="auto"/>
                    <w:left w:val="single" w:sz="4" w:space="0" w:color="auto"/>
                    <w:bottom w:val="single" w:sz="4" w:space="0" w:color="auto"/>
                    <w:right w:val="single" w:sz="4" w:space="0" w:color="auto"/>
                  </w:tcBorders>
                  <w:vAlign w:val="center"/>
                  <w:hideMark/>
                </w:tcPr>
                <w:p w14:paraId="29E1AA02" w14:textId="77777777" w:rsidR="000B2DDD" w:rsidRPr="0017005D" w:rsidRDefault="000B2DDD" w:rsidP="00C50DAC">
                  <w:pPr>
                    <w:snapToGrid w:val="0"/>
                    <w:jc w:val="center"/>
                    <w:rPr>
                      <w:rFonts w:eastAsia="等线"/>
                      <w:highlight w:val="yellow"/>
                    </w:rPr>
                  </w:pPr>
                  <w:r w:rsidRPr="0017005D">
                    <w:rPr>
                      <w:rFonts w:eastAsia="等线"/>
                      <w:highlight w:val="yellow"/>
                    </w:rPr>
                    <w:t>Calculated</w:t>
                  </w:r>
                </w:p>
              </w:tc>
              <w:tc>
                <w:tcPr>
                  <w:tcW w:w="1694" w:type="pct"/>
                  <w:tcBorders>
                    <w:top w:val="single" w:sz="4" w:space="0" w:color="auto"/>
                    <w:left w:val="single" w:sz="4" w:space="0" w:color="auto"/>
                    <w:bottom w:val="single" w:sz="4" w:space="0" w:color="auto"/>
                    <w:right w:val="single" w:sz="4" w:space="0" w:color="auto"/>
                  </w:tcBorders>
                  <w:vAlign w:val="center"/>
                  <w:hideMark/>
                </w:tcPr>
                <w:p w14:paraId="5143E2CC" w14:textId="77777777" w:rsidR="000B2DDD" w:rsidRPr="0017005D" w:rsidRDefault="000B2DDD" w:rsidP="00C50DAC">
                  <w:pPr>
                    <w:snapToGrid w:val="0"/>
                    <w:jc w:val="center"/>
                    <w:rPr>
                      <w:rFonts w:eastAsia="等线"/>
                      <w:highlight w:val="yellow"/>
                    </w:rPr>
                  </w:pPr>
                  <w:r w:rsidRPr="0017005D">
                    <w:rPr>
                      <w:rFonts w:eastAsia="等线"/>
                      <w:highlight w:val="yellow"/>
                    </w:rPr>
                    <w:t>Calculated</w:t>
                  </w:r>
                </w:p>
              </w:tc>
              <w:tc>
                <w:tcPr>
                  <w:tcW w:w="953" w:type="pct"/>
                  <w:tcBorders>
                    <w:top w:val="single" w:sz="4" w:space="0" w:color="auto"/>
                    <w:left w:val="single" w:sz="4" w:space="0" w:color="auto"/>
                    <w:bottom w:val="single" w:sz="4" w:space="0" w:color="auto"/>
                    <w:right w:val="single" w:sz="4" w:space="0" w:color="auto"/>
                  </w:tcBorders>
                </w:tcPr>
                <w:p w14:paraId="34607E4F" w14:textId="77777777" w:rsidR="000B2DDD" w:rsidRPr="009D6DE3" w:rsidRDefault="000B2DDD" w:rsidP="00C50DAC">
                  <w:pPr>
                    <w:snapToGrid w:val="0"/>
                    <w:jc w:val="center"/>
                    <w:rPr>
                      <w:rFonts w:eastAsia="等线"/>
                      <w:color w:val="0000FF"/>
                    </w:rPr>
                  </w:pPr>
                </w:p>
              </w:tc>
            </w:tr>
          </w:tbl>
          <w:p w14:paraId="77C0EED1" w14:textId="77777777" w:rsidR="000B2DDD" w:rsidRPr="00AD33CB" w:rsidRDefault="000B2DDD" w:rsidP="00C50DAC">
            <w:pPr>
              <w:jc w:val="both"/>
              <w:rPr>
                <w:b/>
                <w:bCs/>
                <w:i/>
                <w:iCs/>
              </w:rPr>
            </w:pPr>
          </w:p>
        </w:tc>
      </w:tr>
      <w:tr w:rsidR="000B2DDD" w14:paraId="58A2B750" w14:textId="77777777" w:rsidTr="00C50DAC">
        <w:tc>
          <w:tcPr>
            <w:tcW w:w="729" w:type="dxa"/>
          </w:tcPr>
          <w:p w14:paraId="14D37F65" w14:textId="77777777" w:rsidR="000B2DDD" w:rsidRDefault="000B2DDD" w:rsidP="00C50DAC">
            <w:pPr>
              <w:rPr>
                <w:rFonts w:eastAsiaTheme="minorEastAsia"/>
              </w:rPr>
            </w:pPr>
            <w:r w:rsidRPr="00DF567F">
              <w:rPr>
                <w:rFonts w:eastAsiaTheme="minorEastAsia" w:hint="eastAsia"/>
              </w:rPr>
              <w:lastRenderedPageBreak/>
              <w:t>NEC</w:t>
            </w:r>
          </w:p>
        </w:tc>
        <w:tc>
          <w:tcPr>
            <w:tcW w:w="8902" w:type="dxa"/>
          </w:tcPr>
          <w:p w14:paraId="10CB0C47" w14:textId="77777777" w:rsidR="000B2DDD" w:rsidRDefault="000B2DDD" w:rsidP="00C50DAC">
            <w:pPr>
              <w:rPr>
                <w:rFonts w:eastAsiaTheme="minorEastAsia"/>
              </w:rPr>
            </w:pPr>
            <w:r w:rsidRPr="00102AE1">
              <w:rPr>
                <w:b/>
                <w:bCs/>
              </w:rPr>
              <w:t>Proposal 2: Uplink coverage performance needs to be evaluated for each scenario associated with backscatter communication.</w:t>
            </w:r>
          </w:p>
        </w:tc>
      </w:tr>
      <w:tr w:rsidR="000B2DDD" w14:paraId="5D608EF8" w14:textId="77777777" w:rsidTr="00C50DAC">
        <w:tc>
          <w:tcPr>
            <w:tcW w:w="729" w:type="dxa"/>
          </w:tcPr>
          <w:p w14:paraId="755F68C0" w14:textId="77777777" w:rsidR="000B2DDD" w:rsidRDefault="000B2DDD" w:rsidP="00C50DAC">
            <w:pPr>
              <w:rPr>
                <w:rFonts w:eastAsiaTheme="minorEastAsia"/>
              </w:rPr>
            </w:pPr>
            <w:r w:rsidRPr="008D4EEC">
              <w:rPr>
                <w:rFonts w:eastAsiaTheme="minorEastAsia" w:hint="eastAsia"/>
              </w:rPr>
              <w:t>Nokia</w:t>
            </w:r>
          </w:p>
        </w:tc>
        <w:tc>
          <w:tcPr>
            <w:tcW w:w="8902" w:type="dxa"/>
          </w:tcPr>
          <w:p w14:paraId="68429525" w14:textId="77777777" w:rsidR="000B2DDD" w:rsidRDefault="000B2DDD" w:rsidP="00C50DAC">
            <w:pPr>
              <w:rPr>
                <w:rFonts w:eastAsiaTheme="minorEastAsia"/>
              </w:rPr>
            </w:pPr>
            <w:r w:rsidRPr="00135B1E">
              <w:rPr>
                <w:rFonts w:ascii="Times New Roman" w:eastAsia="Times New Roman" w:hAnsi="Times New Roman"/>
                <w:b/>
              </w:rPr>
              <w:t xml:space="preserve">Proposal </w:t>
            </w:r>
            <w:r w:rsidRPr="00135B1E">
              <w:rPr>
                <w:rFonts w:ascii="Times New Roman" w:eastAsia="Times New Roman" w:hAnsi="Times New Roman"/>
                <w:b/>
                <w:sz w:val="22"/>
              </w:rPr>
              <w:t>3</w:t>
            </w:r>
            <w:r w:rsidRPr="00135B1E">
              <w:rPr>
                <w:rFonts w:ascii="Times New Roman" w:eastAsia="Times New Roman" w:hAnsi="Times New Roman"/>
                <w:b/>
              </w:rPr>
              <w:t xml:space="preserve">: Use the standard deviation of the path loss model as the shadow fading margin in link budget. </w:t>
            </w:r>
          </w:p>
        </w:tc>
      </w:tr>
      <w:tr w:rsidR="000B2DDD" w14:paraId="600A7E48" w14:textId="77777777" w:rsidTr="00C50DAC">
        <w:tc>
          <w:tcPr>
            <w:tcW w:w="729" w:type="dxa"/>
          </w:tcPr>
          <w:p w14:paraId="5C59BAD3" w14:textId="77777777" w:rsidR="000B2DDD" w:rsidRDefault="000B2DDD" w:rsidP="00C50DAC">
            <w:pPr>
              <w:rPr>
                <w:rFonts w:eastAsiaTheme="minorEastAsia"/>
              </w:rPr>
            </w:pPr>
            <w:r w:rsidRPr="008D4EEC">
              <w:rPr>
                <w:rFonts w:eastAsiaTheme="minorEastAsia" w:hint="eastAsia"/>
              </w:rPr>
              <w:t>Nokia</w:t>
            </w:r>
          </w:p>
        </w:tc>
        <w:tc>
          <w:tcPr>
            <w:tcW w:w="8902" w:type="dxa"/>
          </w:tcPr>
          <w:p w14:paraId="79611EB8" w14:textId="77777777" w:rsidR="000B2DDD" w:rsidRPr="007A717A" w:rsidRDefault="000B2DDD" w:rsidP="00C50DAC">
            <w:pPr>
              <w:jc w:val="both"/>
              <w:rPr>
                <w:b/>
                <w:bCs/>
              </w:rPr>
            </w:pPr>
            <w:bookmarkStart w:id="24" w:name="Proposal45518"/>
            <w:bookmarkStart w:id="25" w:name="Proposal77088"/>
            <w:bookmarkStart w:id="26" w:name="Proposal5000"/>
            <w:bookmarkStart w:id="27" w:name="Proposal74316"/>
            <w:bookmarkStart w:id="28" w:name="Proposal55835"/>
            <w:r w:rsidRPr="007A717A">
              <w:rPr>
                <w:b/>
                <w:bCs/>
              </w:rPr>
              <w:t xml:space="preserve">Proposal </w:t>
            </w:r>
            <w:r>
              <w:rPr>
                <w:rFonts w:eastAsiaTheme="minorEastAsia" w:hint="eastAsia"/>
                <w:b/>
                <w:bCs/>
              </w:rPr>
              <w:t>5</w:t>
            </w:r>
            <w:r w:rsidRPr="007A717A">
              <w:rPr>
                <w:b/>
                <w:bCs/>
              </w:rPr>
              <w:t xml:space="preserve">: For R2D link budget, add an interference-to-noise (I/N) parameter to model interference. A receiver sensitivity degradation, </w:t>
            </w:r>
            <m:oMath>
              <m:r>
                <m:rPr>
                  <m:sty m:val="bi"/>
                </m:rPr>
                <w:rPr>
                  <w:rFonts w:ascii="Cambria Math" w:hAnsi="Cambria Math"/>
                </w:rPr>
                <m:t>10</m:t>
              </m:r>
              <m:func>
                <m:funcPr>
                  <m:ctrlPr>
                    <w:rPr>
                      <w:rFonts w:ascii="Cambria Math" w:hAnsi="Cambria Math"/>
                      <w:b/>
                      <w:bCs/>
                      <w:i/>
                    </w:rPr>
                  </m:ctrlPr>
                </m:funcPr>
                <m:fName>
                  <m:sSub>
                    <m:sSubPr>
                      <m:ctrlPr>
                        <w:rPr>
                          <w:rFonts w:ascii="Cambria Math" w:hAnsi="Cambria Math"/>
                          <w:b/>
                          <w:bCs/>
                          <w:i/>
                        </w:rPr>
                      </m:ctrlPr>
                    </m:sSubPr>
                    <m:e>
                      <m:r>
                        <m:rPr>
                          <m:sty m:val="b"/>
                        </m:rPr>
                        <w:rPr>
                          <w:rFonts w:ascii="Cambria Math" w:hAnsi="Cambria Math"/>
                        </w:rPr>
                        <m:t>log</m:t>
                      </m:r>
                    </m:e>
                    <m:sub>
                      <m:r>
                        <m:rPr>
                          <m:sty m:val="bi"/>
                        </m:rPr>
                        <w:rPr>
                          <w:rFonts w:ascii="Cambria Math" w:hAnsi="Cambria Math"/>
                        </w:rPr>
                        <m:t>10</m:t>
                      </m:r>
                      <m:ctrlPr>
                        <w:rPr>
                          <w:rFonts w:ascii="Cambria Math" w:hAnsi="Cambria Math"/>
                          <w:b/>
                          <w:bCs/>
                        </w:rPr>
                      </m:ctrlPr>
                    </m:sub>
                  </m:sSub>
                </m:fName>
                <m:e>
                  <m:d>
                    <m:dPr>
                      <m:ctrlPr>
                        <w:rPr>
                          <w:rFonts w:ascii="Cambria Math" w:hAnsi="Cambria Math"/>
                          <w:b/>
                          <w:bCs/>
                          <w:i/>
                        </w:rPr>
                      </m:ctrlPr>
                    </m:dPr>
                    <m:e>
                      <m:r>
                        <m:rPr>
                          <m:sty m:val="bi"/>
                        </m:rPr>
                        <w:rPr>
                          <w:rFonts w:ascii="Cambria Math" w:hAnsi="Cambria Math"/>
                        </w:rPr>
                        <m:t>1+</m:t>
                      </m:r>
                      <m:f>
                        <m:fPr>
                          <m:type m:val="lin"/>
                          <m:ctrlPr>
                            <w:rPr>
                              <w:rFonts w:ascii="Cambria Math" w:hAnsi="Cambria Math"/>
                              <w:b/>
                              <w:bCs/>
                              <w:i/>
                            </w:rPr>
                          </m:ctrlPr>
                        </m:fPr>
                        <m:num>
                          <m:r>
                            <m:rPr>
                              <m:sty m:val="bi"/>
                            </m:rPr>
                            <w:rPr>
                              <w:rFonts w:ascii="Cambria Math" w:hAnsi="Cambria Math"/>
                            </w:rPr>
                            <m:t>I</m:t>
                          </m:r>
                        </m:num>
                        <m:den>
                          <m:r>
                            <m:rPr>
                              <m:sty m:val="bi"/>
                            </m:rPr>
                            <w:rPr>
                              <w:rFonts w:ascii="Cambria Math" w:hAnsi="Cambria Math"/>
                            </w:rPr>
                            <m:t>N</m:t>
                          </m:r>
                        </m:den>
                      </m:f>
                    </m:e>
                  </m:d>
                </m:e>
              </m:func>
            </m:oMath>
            <w:r w:rsidRPr="007A717A">
              <w:rPr>
                <w:b/>
                <w:bCs/>
              </w:rPr>
              <w:t xml:space="preserve"> dB, should be added to the receiver sensitivity for MPL calculation.</w:t>
            </w:r>
          </w:p>
          <w:bookmarkEnd w:id="24"/>
          <w:bookmarkEnd w:id="25"/>
          <w:bookmarkEnd w:id="26"/>
          <w:bookmarkEnd w:id="27"/>
          <w:bookmarkEnd w:id="28"/>
          <w:p w14:paraId="1DE47288" w14:textId="77777777" w:rsidR="000B2DDD" w:rsidRPr="005850EC" w:rsidRDefault="000B2DDD" w:rsidP="00C50DAC">
            <w:pPr>
              <w:rPr>
                <w:rFonts w:eastAsiaTheme="minorEastAsia"/>
              </w:rPr>
            </w:pPr>
          </w:p>
        </w:tc>
      </w:tr>
      <w:tr w:rsidR="000B2DDD" w14:paraId="0A2C1842" w14:textId="77777777" w:rsidTr="00C50DAC">
        <w:tc>
          <w:tcPr>
            <w:tcW w:w="729" w:type="dxa"/>
          </w:tcPr>
          <w:p w14:paraId="0D9B76D0" w14:textId="77777777" w:rsidR="000B2DDD" w:rsidRDefault="000B2DDD" w:rsidP="00C50DAC">
            <w:pPr>
              <w:rPr>
                <w:rFonts w:eastAsiaTheme="minorEastAsia"/>
              </w:rPr>
            </w:pPr>
            <w:r w:rsidRPr="008D4EEC">
              <w:rPr>
                <w:rFonts w:eastAsiaTheme="minorEastAsia" w:hint="eastAsia"/>
              </w:rPr>
              <w:t>Nokia</w:t>
            </w:r>
          </w:p>
        </w:tc>
        <w:tc>
          <w:tcPr>
            <w:tcW w:w="8902" w:type="dxa"/>
          </w:tcPr>
          <w:p w14:paraId="2029B732" w14:textId="77777777" w:rsidR="000B2DDD" w:rsidRDefault="000B2DDD" w:rsidP="00C50DAC">
            <w:pPr>
              <w:spacing w:after="180"/>
              <w:rPr>
                <w:rFonts w:ascii="Times New Roman" w:eastAsia="Times New Roman" w:hAnsi="Times New Roman"/>
                <w:b/>
              </w:rPr>
            </w:pPr>
            <w:r>
              <w:rPr>
                <w:rFonts w:ascii="Times New Roman" w:eastAsia="Times New Roman" w:hAnsi="Times New Roman"/>
                <w:b/>
              </w:rPr>
              <w:t xml:space="preserve">Observation </w:t>
            </w:r>
            <w:r>
              <w:rPr>
                <w:rFonts w:ascii="Times New Roman" w:eastAsia="Times New Roman" w:hAnsi="Times New Roman"/>
                <w:b/>
                <w:sz w:val="22"/>
              </w:rPr>
              <w:t>2</w:t>
            </w:r>
            <w:r>
              <w:rPr>
                <w:rFonts w:ascii="Times New Roman" w:eastAsia="Times New Roman" w:hAnsi="Times New Roman"/>
                <w:b/>
              </w:rPr>
              <w:t>: For Devices 1 &amp; 2a in D2R link, item 1E of the link budget table should be “received CW power” at the device.</w:t>
            </w:r>
          </w:p>
          <w:p w14:paraId="7B65C464" w14:textId="77777777" w:rsidR="000B2DDD" w:rsidRPr="005850EC" w:rsidRDefault="000B2DDD" w:rsidP="00C50DAC">
            <w:pPr>
              <w:rPr>
                <w:rFonts w:eastAsiaTheme="minorEastAsia"/>
              </w:rPr>
            </w:pPr>
          </w:p>
        </w:tc>
      </w:tr>
      <w:tr w:rsidR="000B2DDD" w14:paraId="6AAA6260" w14:textId="77777777" w:rsidTr="00C50DAC">
        <w:tc>
          <w:tcPr>
            <w:tcW w:w="729" w:type="dxa"/>
          </w:tcPr>
          <w:p w14:paraId="58AB4D0E" w14:textId="77777777" w:rsidR="000B2DDD" w:rsidRDefault="000B2DDD" w:rsidP="00C50DAC">
            <w:pPr>
              <w:rPr>
                <w:rFonts w:eastAsiaTheme="minorEastAsia"/>
              </w:rPr>
            </w:pPr>
            <w:r w:rsidRPr="008D4EEC">
              <w:rPr>
                <w:rFonts w:eastAsiaTheme="minorEastAsia" w:hint="eastAsia"/>
              </w:rPr>
              <w:t>Nokia</w:t>
            </w:r>
          </w:p>
        </w:tc>
        <w:tc>
          <w:tcPr>
            <w:tcW w:w="8902" w:type="dxa"/>
          </w:tcPr>
          <w:p w14:paraId="3EB7EAF4" w14:textId="77777777" w:rsidR="000B2DDD" w:rsidRDefault="000B2DDD" w:rsidP="00C50DAC">
            <w:pPr>
              <w:spacing w:after="180"/>
              <w:rPr>
                <w:rFonts w:ascii="Times New Roman" w:eastAsia="Times New Roman" w:hAnsi="Times New Roman"/>
                <w:b/>
              </w:rPr>
            </w:pPr>
            <w:r>
              <w:rPr>
                <w:rFonts w:ascii="Times New Roman" w:eastAsia="Times New Roman" w:hAnsi="Times New Roman"/>
                <w:b/>
              </w:rPr>
              <w:t xml:space="preserve">Proposal </w:t>
            </w:r>
            <w:r>
              <w:rPr>
                <w:rFonts w:ascii="Times New Roman" w:eastAsia="Times New Roman" w:hAnsi="Times New Roman"/>
                <w:b/>
                <w:sz w:val="22"/>
              </w:rPr>
              <w:t>6</w:t>
            </w:r>
            <w:r>
              <w:rPr>
                <w:rFonts w:ascii="Times New Roman" w:eastAsia="Times New Roman" w:hAnsi="Times New Roman"/>
                <w:b/>
              </w:rPr>
              <w:t>: Add “Received CW power for devices 1/2a” to the description of item 1E in the link budget table, as well as the calculation of 1E.</w:t>
            </w:r>
          </w:p>
          <w:p w14:paraId="30BD5674" w14:textId="77777777" w:rsidR="000B2DDD" w:rsidRPr="005850EC" w:rsidRDefault="000B2DDD" w:rsidP="00C50DAC">
            <w:pPr>
              <w:rPr>
                <w:rFonts w:eastAsiaTheme="minorEastAsia"/>
              </w:rPr>
            </w:pPr>
          </w:p>
        </w:tc>
      </w:tr>
      <w:tr w:rsidR="000B2DDD" w14:paraId="09C6DD39" w14:textId="77777777" w:rsidTr="00C50DAC">
        <w:tc>
          <w:tcPr>
            <w:tcW w:w="729" w:type="dxa"/>
          </w:tcPr>
          <w:p w14:paraId="258CEC98" w14:textId="77777777" w:rsidR="000B2DDD" w:rsidRDefault="000B2DDD" w:rsidP="00C50DAC">
            <w:pPr>
              <w:rPr>
                <w:rFonts w:eastAsiaTheme="minorEastAsia"/>
              </w:rPr>
            </w:pPr>
            <w:r w:rsidRPr="00112D9A">
              <w:rPr>
                <w:rFonts w:eastAsiaTheme="minorEastAsia" w:hint="eastAsia"/>
              </w:rPr>
              <w:t>DOCOMO</w:t>
            </w:r>
          </w:p>
        </w:tc>
        <w:tc>
          <w:tcPr>
            <w:tcW w:w="8902" w:type="dxa"/>
          </w:tcPr>
          <w:p w14:paraId="2A5D5664" w14:textId="77777777" w:rsidR="000B2DDD" w:rsidRDefault="000B2DDD" w:rsidP="00C50DAC">
            <w:pPr>
              <w:rPr>
                <w:b/>
                <w:bCs/>
                <w:sz w:val="22"/>
                <w:szCs w:val="18"/>
              </w:rPr>
            </w:pPr>
            <w:r w:rsidRPr="00F50DE8">
              <w:rPr>
                <w:rFonts w:hint="eastAsia"/>
                <w:b/>
                <w:bCs/>
                <w:sz w:val="22"/>
                <w:szCs w:val="18"/>
              </w:rPr>
              <w:t>P</w:t>
            </w:r>
            <w:r w:rsidRPr="00F50DE8">
              <w:rPr>
                <w:b/>
                <w:bCs/>
                <w:sz w:val="22"/>
                <w:szCs w:val="18"/>
              </w:rPr>
              <w:t xml:space="preserve">roposal </w:t>
            </w:r>
            <w:r>
              <w:rPr>
                <w:b/>
                <w:bCs/>
                <w:sz w:val="22"/>
                <w:szCs w:val="18"/>
              </w:rPr>
              <w:t>4</w:t>
            </w:r>
            <w:r w:rsidRPr="00F50DE8">
              <w:rPr>
                <w:b/>
                <w:bCs/>
                <w:sz w:val="22"/>
                <w:szCs w:val="18"/>
              </w:rPr>
              <w:t>:</w:t>
            </w:r>
            <w:r>
              <w:rPr>
                <w:b/>
                <w:bCs/>
                <w:sz w:val="22"/>
                <w:szCs w:val="18"/>
              </w:rPr>
              <w:t xml:space="preserve"> For link budget calculation, for </w:t>
            </w:r>
            <w:r w:rsidRPr="00DD3F68">
              <w:rPr>
                <w:b/>
                <w:bCs/>
                <w:sz w:val="22"/>
                <w:szCs w:val="18"/>
              </w:rPr>
              <w:t xml:space="preserve">the total transmission power on BS in DL spectrum for indoor, i.e., </w:t>
            </w:r>
            <w:r>
              <w:rPr>
                <w:b/>
                <w:bCs/>
                <w:sz w:val="22"/>
                <w:szCs w:val="18"/>
              </w:rPr>
              <w:t xml:space="preserve">in </w:t>
            </w:r>
            <w:r>
              <w:rPr>
                <w:rFonts w:hint="eastAsia"/>
                <w:b/>
                <w:bCs/>
                <w:sz w:val="22"/>
                <w:szCs w:val="18"/>
              </w:rPr>
              <w:t>row</w:t>
            </w:r>
            <w:r w:rsidRPr="00DD3F68">
              <w:rPr>
                <w:b/>
                <w:bCs/>
                <w:sz w:val="22"/>
                <w:szCs w:val="18"/>
              </w:rPr>
              <w:t xml:space="preserve"> [1E] for R2D</w:t>
            </w:r>
            <w:r>
              <w:rPr>
                <w:b/>
                <w:bCs/>
                <w:sz w:val="22"/>
                <w:szCs w:val="18"/>
              </w:rPr>
              <w:t xml:space="preserve"> of link budget calculation table</w:t>
            </w:r>
            <w:r w:rsidRPr="00DD3F68">
              <w:rPr>
                <w:b/>
                <w:bCs/>
                <w:sz w:val="22"/>
                <w:szCs w:val="18"/>
              </w:rPr>
              <w:t>,</w:t>
            </w:r>
          </w:p>
          <w:p w14:paraId="59C805A1" w14:textId="77777777" w:rsidR="000B2DDD" w:rsidRDefault="000B2DDD" w:rsidP="00C50DAC">
            <w:pPr>
              <w:pStyle w:val="af"/>
              <w:numPr>
                <w:ilvl w:val="0"/>
                <w:numId w:val="30"/>
              </w:numPr>
              <w:ind w:firstLineChars="0"/>
              <w:rPr>
                <w:b/>
                <w:bCs/>
                <w:sz w:val="22"/>
                <w:szCs w:val="18"/>
              </w:rPr>
            </w:pPr>
            <w:r>
              <w:rPr>
                <w:rFonts w:hint="eastAsia"/>
                <w:b/>
                <w:bCs/>
                <w:sz w:val="22"/>
                <w:szCs w:val="18"/>
              </w:rPr>
              <w:t>3</w:t>
            </w:r>
            <w:r>
              <w:rPr>
                <w:b/>
                <w:bCs/>
                <w:sz w:val="22"/>
                <w:szCs w:val="18"/>
              </w:rPr>
              <w:t>8 dBm can be removed</w:t>
            </w:r>
          </w:p>
          <w:p w14:paraId="698CE061" w14:textId="77777777" w:rsidR="000B2DDD" w:rsidRDefault="000B2DDD" w:rsidP="00C50DAC">
            <w:pPr>
              <w:pStyle w:val="af"/>
              <w:numPr>
                <w:ilvl w:val="0"/>
                <w:numId w:val="30"/>
              </w:numPr>
              <w:ind w:firstLineChars="0"/>
              <w:rPr>
                <w:b/>
                <w:bCs/>
                <w:sz w:val="22"/>
                <w:szCs w:val="18"/>
              </w:rPr>
            </w:pPr>
            <w:r>
              <w:rPr>
                <w:b/>
                <w:bCs/>
                <w:sz w:val="22"/>
                <w:szCs w:val="18"/>
              </w:rPr>
              <w:t>the smaller value should be 23 dBm</w:t>
            </w:r>
          </w:p>
          <w:p w14:paraId="5C88E2D8" w14:textId="77777777" w:rsidR="000B2DDD" w:rsidRPr="00F41F2F" w:rsidRDefault="000B2DDD" w:rsidP="00C50DAC">
            <w:pPr>
              <w:pStyle w:val="af"/>
              <w:numPr>
                <w:ilvl w:val="0"/>
                <w:numId w:val="30"/>
              </w:numPr>
              <w:spacing w:after="240"/>
              <w:ind w:firstLineChars="0"/>
              <w:rPr>
                <w:b/>
                <w:bCs/>
                <w:sz w:val="22"/>
                <w:szCs w:val="18"/>
              </w:rPr>
            </w:pPr>
            <w:r>
              <w:rPr>
                <w:rFonts w:hint="eastAsia"/>
                <w:b/>
                <w:bCs/>
                <w:sz w:val="22"/>
                <w:szCs w:val="18"/>
              </w:rPr>
              <w:t>c</w:t>
            </w:r>
            <w:r>
              <w:rPr>
                <w:b/>
                <w:bCs/>
                <w:sz w:val="22"/>
                <w:szCs w:val="18"/>
              </w:rPr>
              <w:t>onstraints on PSD should be applied at least for the case with smaller total transmission power value such as [20 or 24] dBm/MHz</w:t>
            </w:r>
          </w:p>
          <w:p w14:paraId="0A73711B" w14:textId="77777777" w:rsidR="000B2DDD" w:rsidRPr="00414042" w:rsidRDefault="000B2DDD" w:rsidP="00C50DAC">
            <w:pPr>
              <w:rPr>
                <w:rFonts w:eastAsiaTheme="minorEastAsia"/>
              </w:rPr>
            </w:pPr>
          </w:p>
        </w:tc>
      </w:tr>
      <w:tr w:rsidR="000B2DDD" w14:paraId="777096D6" w14:textId="77777777" w:rsidTr="00C50DAC">
        <w:tc>
          <w:tcPr>
            <w:tcW w:w="729" w:type="dxa"/>
          </w:tcPr>
          <w:p w14:paraId="2D2180F7" w14:textId="77777777" w:rsidR="000B2DDD" w:rsidRDefault="000B2DDD" w:rsidP="00C50DAC">
            <w:pPr>
              <w:rPr>
                <w:rFonts w:eastAsiaTheme="minorEastAsia"/>
              </w:rPr>
            </w:pPr>
            <w:r w:rsidRPr="00112D9A">
              <w:rPr>
                <w:rFonts w:eastAsiaTheme="minorEastAsia" w:hint="eastAsia"/>
              </w:rPr>
              <w:t>DOCOMO</w:t>
            </w:r>
          </w:p>
        </w:tc>
        <w:tc>
          <w:tcPr>
            <w:tcW w:w="8902" w:type="dxa"/>
          </w:tcPr>
          <w:p w14:paraId="795D527A" w14:textId="77777777" w:rsidR="000B2DDD" w:rsidRPr="00D8220E" w:rsidRDefault="000B2DDD" w:rsidP="00C50DAC">
            <w:pPr>
              <w:spacing w:after="240"/>
              <w:rPr>
                <w:b/>
                <w:bCs/>
                <w:sz w:val="22"/>
                <w:szCs w:val="18"/>
              </w:rPr>
            </w:pPr>
            <w:r w:rsidRPr="00D8220E">
              <w:rPr>
                <w:rFonts w:hint="eastAsia"/>
                <w:b/>
                <w:bCs/>
                <w:sz w:val="22"/>
                <w:szCs w:val="18"/>
              </w:rPr>
              <w:t>P</w:t>
            </w:r>
            <w:r w:rsidRPr="00D8220E">
              <w:rPr>
                <w:b/>
                <w:bCs/>
                <w:sz w:val="22"/>
                <w:szCs w:val="18"/>
              </w:rPr>
              <w:t xml:space="preserve">roposal 5: For link budget calculation, for the total transmission power on UE in DL spectrum for indoor, i.e., in </w:t>
            </w:r>
            <w:r w:rsidRPr="00D8220E">
              <w:rPr>
                <w:rFonts w:hint="eastAsia"/>
                <w:b/>
                <w:bCs/>
                <w:sz w:val="22"/>
                <w:szCs w:val="18"/>
              </w:rPr>
              <w:t>row</w:t>
            </w:r>
            <w:r w:rsidRPr="00D8220E">
              <w:rPr>
                <w:b/>
                <w:bCs/>
                <w:sz w:val="22"/>
                <w:szCs w:val="18"/>
              </w:rPr>
              <w:t xml:space="preserve"> [1E] for R2D of link budget calculation table, 23 dBm should be assumed as mandatory value.</w:t>
            </w:r>
          </w:p>
          <w:p w14:paraId="0C320EDB" w14:textId="77777777" w:rsidR="000B2DDD" w:rsidRPr="00414042" w:rsidRDefault="000B2DDD" w:rsidP="00C50DAC">
            <w:pPr>
              <w:rPr>
                <w:rFonts w:eastAsiaTheme="minorEastAsia"/>
              </w:rPr>
            </w:pPr>
          </w:p>
        </w:tc>
      </w:tr>
      <w:tr w:rsidR="000B2DDD" w14:paraId="08BAF5FF" w14:textId="77777777" w:rsidTr="00C50DAC">
        <w:tc>
          <w:tcPr>
            <w:tcW w:w="729" w:type="dxa"/>
          </w:tcPr>
          <w:p w14:paraId="3557812F" w14:textId="77777777" w:rsidR="000B2DDD" w:rsidRDefault="000B2DDD" w:rsidP="00C50DAC">
            <w:pPr>
              <w:rPr>
                <w:rFonts w:eastAsiaTheme="minorEastAsia"/>
              </w:rPr>
            </w:pPr>
            <w:r w:rsidRPr="00112D9A">
              <w:rPr>
                <w:rFonts w:eastAsiaTheme="minorEastAsia" w:hint="eastAsia"/>
              </w:rPr>
              <w:t>DOCOM</w:t>
            </w:r>
            <w:r w:rsidRPr="00112D9A">
              <w:rPr>
                <w:rFonts w:eastAsiaTheme="minorEastAsia" w:hint="eastAsia"/>
              </w:rPr>
              <w:lastRenderedPageBreak/>
              <w:t>O</w:t>
            </w:r>
          </w:p>
        </w:tc>
        <w:tc>
          <w:tcPr>
            <w:tcW w:w="8902" w:type="dxa"/>
          </w:tcPr>
          <w:p w14:paraId="7903C236" w14:textId="77777777" w:rsidR="000B2DDD" w:rsidRDefault="000B2DDD" w:rsidP="00C50DAC">
            <w:pPr>
              <w:rPr>
                <w:b/>
                <w:bCs/>
                <w:sz w:val="22"/>
                <w:szCs w:val="18"/>
              </w:rPr>
            </w:pPr>
            <w:r w:rsidRPr="005B0782">
              <w:rPr>
                <w:rFonts w:hint="eastAsia"/>
                <w:b/>
                <w:bCs/>
                <w:sz w:val="22"/>
                <w:szCs w:val="18"/>
              </w:rPr>
              <w:lastRenderedPageBreak/>
              <w:t>P</w:t>
            </w:r>
            <w:r w:rsidRPr="005B0782">
              <w:rPr>
                <w:b/>
                <w:bCs/>
                <w:sz w:val="22"/>
                <w:szCs w:val="18"/>
              </w:rPr>
              <w:t xml:space="preserve">roposal </w:t>
            </w:r>
            <w:r>
              <w:rPr>
                <w:b/>
                <w:bCs/>
                <w:sz w:val="22"/>
                <w:szCs w:val="18"/>
              </w:rPr>
              <w:t>6</w:t>
            </w:r>
            <w:r w:rsidRPr="005B0782">
              <w:rPr>
                <w:b/>
                <w:bCs/>
                <w:sz w:val="22"/>
                <w:szCs w:val="18"/>
              </w:rPr>
              <w:t>:</w:t>
            </w:r>
            <w:r>
              <w:rPr>
                <w:b/>
                <w:bCs/>
                <w:sz w:val="22"/>
                <w:szCs w:val="18"/>
              </w:rPr>
              <w:t xml:space="preserve"> For link budget calculation, for </w:t>
            </w:r>
            <w:r w:rsidRPr="00DD3F68">
              <w:rPr>
                <w:b/>
                <w:bCs/>
                <w:sz w:val="22"/>
                <w:szCs w:val="18"/>
              </w:rPr>
              <w:t xml:space="preserve">the </w:t>
            </w:r>
            <w:r>
              <w:rPr>
                <w:b/>
                <w:bCs/>
                <w:sz w:val="22"/>
                <w:szCs w:val="18"/>
              </w:rPr>
              <w:t xml:space="preserve">CW </w:t>
            </w:r>
            <w:r w:rsidRPr="00DD3F68">
              <w:rPr>
                <w:b/>
                <w:bCs/>
                <w:sz w:val="22"/>
                <w:szCs w:val="18"/>
              </w:rPr>
              <w:t xml:space="preserve">transmission power, i.e., </w:t>
            </w:r>
            <w:r>
              <w:rPr>
                <w:b/>
                <w:bCs/>
                <w:sz w:val="22"/>
                <w:szCs w:val="18"/>
              </w:rPr>
              <w:t xml:space="preserve">in </w:t>
            </w:r>
            <w:r>
              <w:rPr>
                <w:rFonts w:hint="eastAsia"/>
                <w:b/>
                <w:bCs/>
                <w:sz w:val="22"/>
                <w:szCs w:val="18"/>
              </w:rPr>
              <w:t>row</w:t>
            </w:r>
            <w:r w:rsidRPr="00DD3F68">
              <w:rPr>
                <w:b/>
                <w:bCs/>
                <w:sz w:val="22"/>
                <w:szCs w:val="18"/>
              </w:rPr>
              <w:t xml:space="preserve"> [1E</w:t>
            </w:r>
            <w:r>
              <w:rPr>
                <w:b/>
                <w:bCs/>
                <w:sz w:val="22"/>
                <w:szCs w:val="18"/>
              </w:rPr>
              <w:t>1</w:t>
            </w:r>
            <w:r w:rsidRPr="00DD3F68">
              <w:rPr>
                <w:b/>
                <w:bCs/>
                <w:sz w:val="22"/>
                <w:szCs w:val="18"/>
              </w:rPr>
              <w:t xml:space="preserve">] for </w:t>
            </w:r>
            <w:r>
              <w:rPr>
                <w:b/>
                <w:bCs/>
                <w:sz w:val="22"/>
                <w:szCs w:val="18"/>
              </w:rPr>
              <w:t>D</w:t>
            </w:r>
            <w:r w:rsidRPr="00DD3F68">
              <w:rPr>
                <w:b/>
                <w:bCs/>
                <w:sz w:val="22"/>
                <w:szCs w:val="18"/>
              </w:rPr>
              <w:t>2</w:t>
            </w:r>
            <w:r>
              <w:rPr>
                <w:b/>
                <w:bCs/>
                <w:sz w:val="22"/>
                <w:szCs w:val="18"/>
              </w:rPr>
              <w:t>R of link budget calculation table</w:t>
            </w:r>
            <w:r w:rsidRPr="00DD3F68">
              <w:rPr>
                <w:b/>
                <w:bCs/>
                <w:sz w:val="22"/>
                <w:szCs w:val="18"/>
              </w:rPr>
              <w:t>,</w:t>
            </w:r>
            <w:r>
              <w:rPr>
                <w:b/>
                <w:bCs/>
                <w:sz w:val="22"/>
                <w:szCs w:val="18"/>
              </w:rPr>
              <w:t xml:space="preserve"> </w:t>
            </w:r>
          </w:p>
          <w:p w14:paraId="203E7F2A" w14:textId="77777777" w:rsidR="000B2DDD" w:rsidRDefault="000B2DDD" w:rsidP="00C50DAC">
            <w:pPr>
              <w:pStyle w:val="af"/>
              <w:numPr>
                <w:ilvl w:val="0"/>
                <w:numId w:val="30"/>
              </w:numPr>
              <w:ind w:firstLineChars="0"/>
              <w:rPr>
                <w:b/>
                <w:bCs/>
                <w:sz w:val="22"/>
                <w:szCs w:val="18"/>
              </w:rPr>
            </w:pPr>
            <w:r>
              <w:rPr>
                <w:b/>
                <w:bCs/>
                <w:sz w:val="22"/>
                <w:szCs w:val="18"/>
              </w:rPr>
              <w:lastRenderedPageBreak/>
              <w:t xml:space="preserve">33 dBm and </w:t>
            </w:r>
            <w:r w:rsidRPr="004F2395">
              <w:rPr>
                <w:b/>
                <w:bCs/>
                <w:sz w:val="22"/>
                <w:szCs w:val="18"/>
              </w:rPr>
              <w:t>23 dBm should be assumed as mandatory value</w:t>
            </w:r>
            <w:r>
              <w:rPr>
                <w:b/>
                <w:bCs/>
                <w:sz w:val="22"/>
                <w:szCs w:val="18"/>
              </w:rPr>
              <w:t xml:space="preserve"> assuming BS </w:t>
            </w:r>
            <w:r w:rsidRPr="00065AB5">
              <w:rPr>
                <w:b/>
                <w:bCs/>
                <w:sz w:val="22"/>
                <w:szCs w:val="18"/>
              </w:rPr>
              <w:t>as CW node in DL spectrum</w:t>
            </w:r>
          </w:p>
          <w:p w14:paraId="18A13751" w14:textId="77777777" w:rsidR="000B2DDD" w:rsidRPr="00D8220E" w:rsidRDefault="000B2DDD" w:rsidP="00C50DAC">
            <w:pPr>
              <w:pStyle w:val="af"/>
              <w:numPr>
                <w:ilvl w:val="0"/>
                <w:numId w:val="30"/>
              </w:numPr>
              <w:spacing w:after="240"/>
              <w:ind w:firstLineChars="0"/>
              <w:rPr>
                <w:b/>
                <w:bCs/>
                <w:sz w:val="22"/>
                <w:szCs w:val="18"/>
              </w:rPr>
            </w:pPr>
            <w:r w:rsidRPr="004F2395">
              <w:rPr>
                <w:b/>
                <w:bCs/>
                <w:sz w:val="22"/>
                <w:szCs w:val="18"/>
              </w:rPr>
              <w:t>23 dBm should be assumed as mandatory value</w:t>
            </w:r>
            <w:r>
              <w:rPr>
                <w:b/>
                <w:bCs/>
                <w:sz w:val="22"/>
                <w:szCs w:val="18"/>
              </w:rPr>
              <w:t xml:space="preserve"> assuming UE </w:t>
            </w:r>
            <w:r w:rsidRPr="00065AB5">
              <w:rPr>
                <w:b/>
                <w:bCs/>
                <w:sz w:val="22"/>
                <w:szCs w:val="18"/>
              </w:rPr>
              <w:t>as CW node</w:t>
            </w:r>
          </w:p>
          <w:p w14:paraId="7BD3D5B8" w14:textId="77777777" w:rsidR="000B2DDD" w:rsidRPr="00414042" w:rsidRDefault="000B2DDD" w:rsidP="00C50DAC">
            <w:pPr>
              <w:rPr>
                <w:rFonts w:eastAsiaTheme="minorEastAsia"/>
              </w:rPr>
            </w:pPr>
          </w:p>
        </w:tc>
      </w:tr>
      <w:tr w:rsidR="000B2DDD" w14:paraId="5048904A" w14:textId="77777777" w:rsidTr="00C50DAC">
        <w:tc>
          <w:tcPr>
            <w:tcW w:w="729" w:type="dxa"/>
          </w:tcPr>
          <w:p w14:paraId="077BFEBF" w14:textId="77777777" w:rsidR="000B2DDD" w:rsidRDefault="000B2DDD" w:rsidP="00C50DAC">
            <w:pPr>
              <w:rPr>
                <w:rFonts w:eastAsiaTheme="minorEastAsia"/>
              </w:rPr>
            </w:pPr>
            <w:r w:rsidRPr="00112D9A">
              <w:rPr>
                <w:rFonts w:eastAsiaTheme="minorEastAsia" w:hint="eastAsia"/>
              </w:rPr>
              <w:lastRenderedPageBreak/>
              <w:t>DOCOMO</w:t>
            </w:r>
          </w:p>
        </w:tc>
        <w:tc>
          <w:tcPr>
            <w:tcW w:w="8902" w:type="dxa"/>
          </w:tcPr>
          <w:p w14:paraId="3AE8A753" w14:textId="77777777" w:rsidR="000B2DDD" w:rsidRPr="00C8751B" w:rsidRDefault="000B2DDD" w:rsidP="00C50DAC">
            <w:pPr>
              <w:spacing w:after="240"/>
              <w:rPr>
                <w:b/>
                <w:bCs/>
                <w:sz w:val="22"/>
                <w:szCs w:val="18"/>
              </w:rPr>
            </w:pPr>
            <w:r w:rsidRPr="00C8751B">
              <w:rPr>
                <w:rFonts w:hint="eastAsia"/>
                <w:b/>
                <w:bCs/>
                <w:sz w:val="22"/>
                <w:szCs w:val="18"/>
              </w:rPr>
              <w:t>P</w:t>
            </w:r>
            <w:r w:rsidRPr="00C8751B">
              <w:rPr>
                <w:b/>
                <w:bCs/>
                <w:sz w:val="22"/>
                <w:szCs w:val="18"/>
              </w:rPr>
              <w:t xml:space="preserve">roposal </w:t>
            </w:r>
            <w:r>
              <w:rPr>
                <w:b/>
                <w:bCs/>
                <w:sz w:val="22"/>
                <w:szCs w:val="18"/>
              </w:rPr>
              <w:t>7</w:t>
            </w:r>
            <w:r w:rsidRPr="00C8751B">
              <w:rPr>
                <w:b/>
                <w:bCs/>
                <w:sz w:val="22"/>
                <w:szCs w:val="18"/>
              </w:rPr>
              <w:t xml:space="preserve">: </w:t>
            </w:r>
            <w:r>
              <w:rPr>
                <w:b/>
                <w:bCs/>
                <w:sz w:val="22"/>
                <w:szCs w:val="18"/>
              </w:rPr>
              <w:t xml:space="preserve">For link budget calculation, for </w:t>
            </w:r>
            <w:r w:rsidRPr="00DD3F68">
              <w:rPr>
                <w:b/>
                <w:bCs/>
                <w:sz w:val="22"/>
                <w:szCs w:val="18"/>
              </w:rPr>
              <w:t>the</w:t>
            </w:r>
            <w:r>
              <w:rPr>
                <w:b/>
                <w:bCs/>
                <w:sz w:val="22"/>
                <w:szCs w:val="18"/>
              </w:rPr>
              <w:t xml:space="preserve"> EIRP for R2D</w:t>
            </w:r>
            <w:r w:rsidRPr="00DD3F68">
              <w:rPr>
                <w:b/>
                <w:bCs/>
                <w:sz w:val="22"/>
                <w:szCs w:val="18"/>
              </w:rPr>
              <w:t xml:space="preserve">, i.e., </w:t>
            </w:r>
            <w:r>
              <w:rPr>
                <w:b/>
                <w:bCs/>
                <w:sz w:val="22"/>
                <w:szCs w:val="18"/>
              </w:rPr>
              <w:t xml:space="preserve">in </w:t>
            </w:r>
            <w:r>
              <w:rPr>
                <w:rFonts w:hint="eastAsia"/>
                <w:b/>
                <w:bCs/>
                <w:sz w:val="22"/>
                <w:szCs w:val="18"/>
              </w:rPr>
              <w:t>row</w:t>
            </w:r>
            <w:r w:rsidRPr="00DD3F68">
              <w:rPr>
                <w:b/>
                <w:bCs/>
                <w:sz w:val="22"/>
                <w:szCs w:val="18"/>
              </w:rPr>
              <w:t xml:space="preserve"> [1</w:t>
            </w:r>
            <w:r>
              <w:rPr>
                <w:b/>
                <w:bCs/>
                <w:sz w:val="22"/>
                <w:szCs w:val="18"/>
              </w:rPr>
              <w:t>M</w:t>
            </w:r>
            <w:r w:rsidRPr="00DD3F68">
              <w:rPr>
                <w:b/>
                <w:bCs/>
                <w:sz w:val="22"/>
                <w:szCs w:val="18"/>
              </w:rPr>
              <w:t xml:space="preserve">] for </w:t>
            </w:r>
            <w:r>
              <w:rPr>
                <w:b/>
                <w:bCs/>
                <w:sz w:val="22"/>
                <w:szCs w:val="18"/>
              </w:rPr>
              <w:t>R</w:t>
            </w:r>
            <w:r w:rsidRPr="00DD3F68">
              <w:rPr>
                <w:b/>
                <w:bCs/>
                <w:sz w:val="22"/>
                <w:szCs w:val="18"/>
              </w:rPr>
              <w:t>2</w:t>
            </w:r>
            <w:r>
              <w:rPr>
                <w:b/>
                <w:bCs/>
                <w:sz w:val="22"/>
                <w:szCs w:val="18"/>
              </w:rPr>
              <w:t>D of link budget calculation table</w:t>
            </w:r>
            <w:r w:rsidRPr="00DD3F68">
              <w:rPr>
                <w:b/>
                <w:bCs/>
                <w:sz w:val="22"/>
                <w:szCs w:val="18"/>
              </w:rPr>
              <w:t>,</w:t>
            </w:r>
            <w:r>
              <w:rPr>
                <w:b/>
                <w:bCs/>
                <w:sz w:val="22"/>
                <w:szCs w:val="18"/>
              </w:rPr>
              <w:t xml:space="preserve"> </w:t>
            </w:r>
            <w:r>
              <w:rPr>
                <w:rFonts w:hint="eastAsia"/>
                <w:b/>
                <w:bCs/>
                <w:sz w:val="22"/>
                <w:szCs w:val="18"/>
              </w:rPr>
              <w:t>c</w:t>
            </w:r>
            <w:r>
              <w:rPr>
                <w:b/>
                <w:bCs/>
                <w:sz w:val="22"/>
                <w:szCs w:val="18"/>
              </w:rPr>
              <w:t>onstraints on EIRP should be applied as [35] dBm.</w:t>
            </w:r>
          </w:p>
          <w:p w14:paraId="0A67EF00" w14:textId="77777777" w:rsidR="000B2DDD" w:rsidRPr="00414042" w:rsidRDefault="000B2DDD" w:rsidP="00C50DAC">
            <w:pPr>
              <w:rPr>
                <w:rFonts w:eastAsiaTheme="minorEastAsia"/>
              </w:rPr>
            </w:pPr>
          </w:p>
        </w:tc>
      </w:tr>
      <w:tr w:rsidR="000B2DDD" w14:paraId="17981C07" w14:textId="77777777" w:rsidTr="00C50DAC">
        <w:tc>
          <w:tcPr>
            <w:tcW w:w="729" w:type="dxa"/>
          </w:tcPr>
          <w:p w14:paraId="0AD4570E" w14:textId="77777777" w:rsidR="000B2DDD" w:rsidRDefault="000B2DDD" w:rsidP="00C50DAC">
            <w:pPr>
              <w:rPr>
                <w:rFonts w:eastAsiaTheme="minorEastAsia"/>
              </w:rPr>
            </w:pPr>
            <w:r w:rsidRPr="00112D9A">
              <w:rPr>
                <w:rFonts w:eastAsiaTheme="minorEastAsia" w:hint="eastAsia"/>
              </w:rPr>
              <w:t>DOCOMO</w:t>
            </w:r>
          </w:p>
        </w:tc>
        <w:tc>
          <w:tcPr>
            <w:tcW w:w="8902" w:type="dxa"/>
          </w:tcPr>
          <w:p w14:paraId="0F1C6458" w14:textId="77777777" w:rsidR="000B2DDD" w:rsidRDefault="000B2DDD" w:rsidP="00C50DAC">
            <w:pPr>
              <w:rPr>
                <w:b/>
                <w:bCs/>
                <w:sz w:val="22"/>
                <w:szCs w:val="18"/>
              </w:rPr>
            </w:pPr>
            <w:r w:rsidRPr="004F4973">
              <w:rPr>
                <w:b/>
                <w:bCs/>
                <w:sz w:val="22"/>
                <w:szCs w:val="18"/>
              </w:rPr>
              <w:t xml:space="preserve">Proposal </w:t>
            </w:r>
            <w:r>
              <w:rPr>
                <w:b/>
                <w:bCs/>
                <w:sz w:val="22"/>
                <w:szCs w:val="18"/>
              </w:rPr>
              <w:t>8</w:t>
            </w:r>
            <w:r w:rsidRPr="004F4973">
              <w:rPr>
                <w:b/>
                <w:bCs/>
                <w:sz w:val="22"/>
                <w:szCs w:val="18"/>
              </w:rPr>
              <w:t xml:space="preserve">: </w:t>
            </w:r>
            <w:r>
              <w:rPr>
                <w:b/>
                <w:bCs/>
                <w:sz w:val="22"/>
                <w:szCs w:val="18"/>
              </w:rPr>
              <w:t xml:space="preserve">For link budget calculation, for </w:t>
            </w:r>
            <w:r w:rsidRPr="00DD3F68">
              <w:rPr>
                <w:b/>
                <w:bCs/>
                <w:sz w:val="22"/>
                <w:szCs w:val="18"/>
              </w:rPr>
              <w:t>the</w:t>
            </w:r>
            <w:r>
              <w:rPr>
                <w:b/>
                <w:bCs/>
                <w:sz w:val="22"/>
                <w:szCs w:val="18"/>
              </w:rPr>
              <w:t xml:space="preserve"> bandwidth for receiver for R2D</w:t>
            </w:r>
            <w:r w:rsidRPr="00DD3F68">
              <w:rPr>
                <w:b/>
                <w:bCs/>
                <w:sz w:val="22"/>
                <w:szCs w:val="18"/>
              </w:rPr>
              <w:t xml:space="preserve">, i.e., </w:t>
            </w:r>
            <w:r>
              <w:rPr>
                <w:b/>
                <w:bCs/>
                <w:sz w:val="22"/>
                <w:szCs w:val="18"/>
              </w:rPr>
              <w:t xml:space="preserve">in </w:t>
            </w:r>
            <w:r>
              <w:rPr>
                <w:rFonts w:hint="eastAsia"/>
                <w:b/>
                <w:bCs/>
                <w:sz w:val="22"/>
                <w:szCs w:val="18"/>
              </w:rPr>
              <w:t>row</w:t>
            </w:r>
            <w:r w:rsidRPr="00DD3F68">
              <w:rPr>
                <w:b/>
                <w:bCs/>
                <w:sz w:val="22"/>
                <w:szCs w:val="18"/>
              </w:rPr>
              <w:t xml:space="preserve"> [</w:t>
            </w:r>
            <w:r>
              <w:rPr>
                <w:b/>
                <w:bCs/>
                <w:sz w:val="22"/>
                <w:szCs w:val="18"/>
              </w:rPr>
              <w:t>2B</w:t>
            </w:r>
            <w:r w:rsidRPr="00DD3F68">
              <w:rPr>
                <w:b/>
                <w:bCs/>
                <w:sz w:val="22"/>
                <w:szCs w:val="18"/>
              </w:rPr>
              <w:t>]</w:t>
            </w:r>
            <w:r>
              <w:rPr>
                <w:b/>
                <w:bCs/>
                <w:sz w:val="22"/>
                <w:szCs w:val="18"/>
              </w:rPr>
              <w:t xml:space="preserve"> and [2B1] of link budget calculation table</w:t>
            </w:r>
            <w:r w:rsidRPr="00DD3F68">
              <w:rPr>
                <w:b/>
                <w:bCs/>
                <w:sz w:val="22"/>
                <w:szCs w:val="18"/>
              </w:rPr>
              <w:t>,</w:t>
            </w:r>
            <w:r>
              <w:rPr>
                <w:b/>
                <w:bCs/>
                <w:sz w:val="22"/>
                <w:szCs w:val="18"/>
              </w:rPr>
              <w:t xml:space="preserve"> </w:t>
            </w:r>
          </w:p>
          <w:p w14:paraId="4F42368B" w14:textId="77777777" w:rsidR="000B2DDD" w:rsidRDefault="000B2DDD" w:rsidP="00C50DAC">
            <w:pPr>
              <w:pStyle w:val="af"/>
              <w:numPr>
                <w:ilvl w:val="0"/>
                <w:numId w:val="30"/>
              </w:numPr>
              <w:ind w:firstLineChars="0"/>
              <w:rPr>
                <w:b/>
                <w:bCs/>
                <w:sz w:val="22"/>
                <w:szCs w:val="18"/>
              </w:rPr>
            </w:pPr>
            <w:r>
              <w:rPr>
                <w:b/>
                <w:bCs/>
                <w:sz w:val="22"/>
                <w:szCs w:val="18"/>
              </w:rPr>
              <w:t>Row [2B1] is removed</w:t>
            </w:r>
          </w:p>
          <w:p w14:paraId="3A3363A3" w14:textId="77777777" w:rsidR="000B2DDD" w:rsidRDefault="000B2DDD" w:rsidP="00C50DAC">
            <w:pPr>
              <w:pStyle w:val="af"/>
              <w:numPr>
                <w:ilvl w:val="0"/>
                <w:numId w:val="30"/>
              </w:numPr>
              <w:ind w:firstLineChars="0"/>
              <w:rPr>
                <w:b/>
                <w:bCs/>
                <w:sz w:val="22"/>
                <w:szCs w:val="18"/>
              </w:rPr>
            </w:pPr>
            <w:r>
              <w:rPr>
                <w:b/>
                <w:bCs/>
                <w:sz w:val="22"/>
                <w:szCs w:val="18"/>
              </w:rPr>
              <w:t xml:space="preserve">For RF-ED device as receiver, the Rx bandwidth is RF BPF bandwidth which corresponds to, </w:t>
            </w:r>
            <w:proofErr w:type="spellStart"/>
            <w:r>
              <w:rPr>
                <w:b/>
                <w:bCs/>
                <w:sz w:val="22"/>
                <w:szCs w:val="18"/>
              </w:rPr>
              <w:t>e.g</w:t>
            </w:r>
            <w:proofErr w:type="spellEnd"/>
            <w:r>
              <w:rPr>
                <w:b/>
                <w:bCs/>
                <w:sz w:val="22"/>
                <w:szCs w:val="18"/>
              </w:rPr>
              <w:t>, CBW</w:t>
            </w:r>
          </w:p>
          <w:p w14:paraId="608248B1" w14:textId="77777777" w:rsidR="000B2DDD" w:rsidRDefault="000B2DDD" w:rsidP="00C50DAC">
            <w:pPr>
              <w:pStyle w:val="af"/>
              <w:numPr>
                <w:ilvl w:val="0"/>
                <w:numId w:val="30"/>
              </w:numPr>
              <w:ind w:firstLineChars="0"/>
              <w:rPr>
                <w:b/>
                <w:bCs/>
                <w:sz w:val="22"/>
                <w:szCs w:val="18"/>
              </w:rPr>
            </w:pPr>
            <w:r>
              <w:rPr>
                <w:b/>
                <w:bCs/>
                <w:sz w:val="22"/>
                <w:szCs w:val="18"/>
              </w:rPr>
              <w:t xml:space="preserve">For IF device as receiver, the Rx bandwidth is IF filter bandwidth which corresponds to, </w:t>
            </w:r>
            <w:proofErr w:type="spellStart"/>
            <w:r>
              <w:rPr>
                <w:b/>
                <w:bCs/>
                <w:sz w:val="22"/>
                <w:szCs w:val="18"/>
              </w:rPr>
              <w:t>e.g</w:t>
            </w:r>
            <w:proofErr w:type="spellEnd"/>
            <w:r>
              <w:rPr>
                <w:b/>
                <w:bCs/>
                <w:sz w:val="22"/>
                <w:szCs w:val="18"/>
              </w:rPr>
              <w:t>, occupied bandwidth</w:t>
            </w:r>
          </w:p>
          <w:p w14:paraId="012B9E66" w14:textId="77777777" w:rsidR="000B2DDD" w:rsidRDefault="000B2DDD" w:rsidP="00C50DAC">
            <w:pPr>
              <w:pStyle w:val="af"/>
              <w:numPr>
                <w:ilvl w:val="0"/>
                <w:numId w:val="30"/>
              </w:numPr>
              <w:ind w:firstLineChars="0"/>
              <w:rPr>
                <w:b/>
                <w:bCs/>
                <w:sz w:val="22"/>
                <w:szCs w:val="18"/>
              </w:rPr>
            </w:pPr>
            <w:r>
              <w:rPr>
                <w:b/>
                <w:bCs/>
                <w:sz w:val="22"/>
                <w:szCs w:val="18"/>
              </w:rPr>
              <w:t xml:space="preserve">For ZIF device as receiver, the Rx bandwidth is BB LPF bandwidth which corresponds to, </w:t>
            </w:r>
            <w:proofErr w:type="spellStart"/>
            <w:r>
              <w:rPr>
                <w:b/>
                <w:bCs/>
                <w:sz w:val="22"/>
                <w:szCs w:val="18"/>
              </w:rPr>
              <w:t>e.g</w:t>
            </w:r>
            <w:proofErr w:type="spellEnd"/>
            <w:r>
              <w:rPr>
                <w:b/>
                <w:bCs/>
                <w:sz w:val="22"/>
                <w:szCs w:val="18"/>
              </w:rPr>
              <w:t>, occupied bandwidth</w:t>
            </w:r>
          </w:p>
          <w:p w14:paraId="01685858" w14:textId="77777777" w:rsidR="000B2DDD" w:rsidRPr="001F3294" w:rsidRDefault="000B2DDD" w:rsidP="00C50DAC">
            <w:pPr>
              <w:pStyle w:val="af"/>
              <w:numPr>
                <w:ilvl w:val="0"/>
                <w:numId w:val="30"/>
              </w:numPr>
              <w:spacing w:after="240"/>
              <w:ind w:firstLineChars="0"/>
              <w:rPr>
                <w:b/>
                <w:bCs/>
                <w:sz w:val="22"/>
                <w:szCs w:val="18"/>
              </w:rPr>
            </w:pPr>
            <w:r>
              <w:rPr>
                <w:b/>
                <w:bCs/>
                <w:sz w:val="22"/>
                <w:szCs w:val="18"/>
              </w:rPr>
              <w:t xml:space="preserve">Note: </w:t>
            </w:r>
            <w:r w:rsidRPr="00753537">
              <w:rPr>
                <w:b/>
                <w:bCs/>
                <w:sz w:val="22"/>
                <w:szCs w:val="18"/>
              </w:rPr>
              <w:t>The value is used for calculating the noise power</w:t>
            </w:r>
          </w:p>
          <w:p w14:paraId="1B11DEAC" w14:textId="77777777" w:rsidR="000B2DDD" w:rsidRPr="00414042" w:rsidRDefault="000B2DDD" w:rsidP="00C50DAC">
            <w:pPr>
              <w:rPr>
                <w:rFonts w:eastAsiaTheme="minorEastAsia"/>
              </w:rPr>
            </w:pPr>
          </w:p>
        </w:tc>
      </w:tr>
      <w:tr w:rsidR="000B2DDD" w14:paraId="646A3AC8" w14:textId="77777777" w:rsidTr="00C50DAC">
        <w:tc>
          <w:tcPr>
            <w:tcW w:w="729" w:type="dxa"/>
          </w:tcPr>
          <w:p w14:paraId="4177F1D3" w14:textId="77777777" w:rsidR="000B2DDD" w:rsidRDefault="000B2DDD" w:rsidP="00C50DAC">
            <w:pPr>
              <w:rPr>
                <w:rFonts w:eastAsiaTheme="minorEastAsia"/>
              </w:rPr>
            </w:pPr>
            <w:r w:rsidRPr="00112D9A">
              <w:rPr>
                <w:rFonts w:eastAsiaTheme="minorEastAsia" w:hint="eastAsia"/>
              </w:rPr>
              <w:t>DOCOMO</w:t>
            </w:r>
          </w:p>
        </w:tc>
        <w:tc>
          <w:tcPr>
            <w:tcW w:w="8902" w:type="dxa"/>
          </w:tcPr>
          <w:p w14:paraId="31851377" w14:textId="77777777" w:rsidR="000B2DDD" w:rsidRPr="00C14B56" w:rsidRDefault="000B2DDD" w:rsidP="00C50DAC">
            <w:pPr>
              <w:rPr>
                <w:b/>
                <w:bCs/>
                <w:sz w:val="22"/>
                <w:szCs w:val="18"/>
              </w:rPr>
            </w:pPr>
            <w:r w:rsidRPr="004F4973">
              <w:rPr>
                <w:b/>
                <w:bCs/>
                <w:sz w:val="22"/>
                <w:szCs w:val="18"/>
              </w:rPr>
              <w:t xml:space="preserve">Proposal </w:t>
            </w:r>
            <w:r>
              <w:rPr>
                <w:b/>
                <w:bCs/>
                <w:sz w:val="22"/>
                <w:szCs w:val="18"/>
              </w:rPr>
              <w:t>9</w:t>
            </w:r>
            <w:r w:rsidRPr="004F4973">
              <w:rPr>
                <w:b/>
                <w:bCs/>
                <w:sz w:val="22"/>
                <w:szCs w:val="18"/>
              </w:rPr>
              <w:t xml:space="preserve">: </w:t>
            </w:r>
            <w:r>
              <w:rPr>
                <w:b/>
                <w:bCs/>
                <w:sz w:val="22"/>
                <w:szCs w:val="18"/>
              </w:rPr>
              <w:t xml:space="preserve">For link budget calculation, for </w:t>
            </w:r>
            <w:r w:rsidRPr="00DD3F68">
              <w:rPr>
                <w:b/>
                <w:bCs/>
                <w:sz w:val="22"/>
                <w:szCs w:val="18"/>
              </w:rPr>
              <w:t>the</w:t>
            </w:r>
            <w:r>
              <w:rPr>
                <w:b/>
                <w:bCs/>
                <w:sz w:val="22"/>
                <w:szCs w:val="18"/>
              </w:rPr>
              <w:t xml:space="preserve"> bandwidth for receiver for D2R</w:t>
            </w:r>
            <w:r w:rsidRPr="00DD3F68">
              <w:rPr>
                <w:b/>
                <w:bCs/>
                <w:sz w:val="22"/>
                <w:szCs w:val="18"/>
              </w:rPr>
              <w:t xml:space="preserve">, i.e., </w:t>
            </w:r>
            <w:r>
              <w:rPr>
                <w:b/>
                <w:bCs/>
                <w:sz w:val="22"/>
                <w:szCs w:val="18"/>
              </w:rPr>
              <w:t xml:space="preserve">in </w:t>
            </w:r>
            <w:r>
              <w:rPr>
                <w:rFonts w:hint="eastAsia"/>
                <w:b/>
                <w:bCs/>
                <w:sz w:val="22"/>
                <w:szCs w:val="18"/>
              </w:rPr>
              <w:t>row</w:t>
            </w:r>
            <w:r w:rsidRPr="00DD3F68">
              <w:rPr>
                <w:b/>
                <w:bCs/>
                <w:sz w:val="22"/>
                <w:szCs w:val="18"/>
              </w:rPr>
              <w:t xml:space="preserve"> [</w:t>
            </w:r>
            <w:r>
              <w:rPr>
                <w:b/>
                <w:bCs/>
                <w:sz w:val="22"/>
                <w:szCs w:val="18"/>
              </w:rPr>
              <w:t>2B</w:t>
            </w:r>
            <w:r w:rsidRPr="00DD3F68">
              <w:rPr>
                <w:b/>
                <w:bCs/>
                <w:sz w:val="22"/>
                <w:szCs w:val="18"/>
              </w:rPr>
              <w:t>]</w:t>
            </w:r>
            <w:r>
              <w:rPr>
                <w:b/>
                <w:bCs/>
                <w:sz w:val="22"/>
                <w:szCs w:val="18"/>
              </w:rPr>
              <w:t xml:space="preserve"> of link budget calculation table</w:t>
            </w:r>
            <w:r w:rsidRPr="00DD3F68">
              <w:rPr>
                <w:b/>
                <w:bCs/>
                <w:sz w:val="22"/>
                <w:szCs w:val="18"/>
              </w:rPr>
              <w:t>,</w:t>
            </w:r>
            <w:r>
              <w:rPr>
                <w:b/>
                <w:bCs/>
                <w:sz w:val="22"/>
                <w:szCs w:val="18"/>
              </w:rPr>
              <w:t xml:space="preserve"> the Rx bandwidth is occupied bandwidth which includes transmission bandwidth and guard band.</w:t>
            </w:r>
          </w:p>
          <w:p w14:paraId="59489C4A" w14:textId="77777777" w:rsidR="000B2DDD" w:rsidRDefault="000B2DDD" w:rsidP="00C50DAC">
            <w:pPr>
              <w:pStyle w:val="af"/>
              <w:numPr>
                <w:ilvl w:val="0"/>
                <w:numId w:val="30"/>
              </w:numPr>
              <w:ind w:firstLineChars="0"/>
              <w:rPr>
                <w:b/>
                <w:bCs/>
                <w:sz w:val="22"/>
                <w:szCs w:val="18"/>
              </w:rPr>
            </w:pPr>
            <w:r>
              <w:rPr>
                <w:b/>
                <w:bCs/>
                <w:sz w:val="22"/>
                <w:szCs w:val="18"/>
              </w:rPr>
              <w:t xml:space="preserve">Note: </w:t>
            </w:r>
            <w:r w:rsidRPr="00753537">
              <w:rPr>
                <w:b/>
                <w:bCs/>
                <w:sz w:val="22"/>
                <w:szCs w:val="18"/>
              </w:rPr>
              <w:t>The value is used for calculating the noise power</w:t>
            </w:r>
          </w:p>
          <w:p w14:paraId="51A0977A" w14:textId="77777777" w:rsidR="000B2DDD" w:rsidRPr="001F3294" w:rsidRDefault="000B2DDD" w:rsidP="00C50DAC">
            <w:pPr>
              <w:pStyle w:val="af"/>
              <w:numPr>
                <w:ilvl w:val="0"/>
                <w:numId w:val="30"/>
              </w:numPr>
              <w:spacing w:after="240"/>
              <w:ind w:firstLineChars="0"/>
              <w:rPr>
                <w:b/>
                <w:bCs/>
                <w:sz w:val="22"/>
                <w:szCs w:val="18"/>
              </w:rPr>
            </w:pPr>
            <w:r>
              <w:rPr>
                <w:b/>
                <w:bCs/>
                <w:sz w:val="22"/>
                <w:szCs w:val="18"/>
              </w:rPr>
              <w:t>The assumption of SSB/DSB should be discussed considering the assumption on SSB/DSB for Tx bandwidth for D2R.</w:t>
            </w:r>
          </w:p>
          <w:p w14:paraId="18DFFFEF" w14:textId="77777777" w:rsidR="000B2DDD" w:rsidRPr="00414042" w:rsidRDefault="000B2DDD" w:rsidP="00C50DAC">
            <w:pPr>
              <w:rPr>
                <w:rFonts w:eastAsiaTheme="minorEastAsia"/>
              </w:rPr>
            </w:pPr>
          </w:p>
        </w:tc>
      </w:tr>
      <w:tr w:rsidR="000B2DDD" w14:paraId="14EC9CD4" w14:textId="77777777" w:rsidTr="00C50DAC">
        <w:tc>
          <w:tcPr>
            <w:tcW w:w="729" w:type="dxa"/>
          </w:tcPr>
          <w:p w14:paraId="5A5DE505" w14:textId="77777777" w:rsidR="000B2DDD" w:rsidRDefault="000B2DDD" w:rsidP="00C50DAC">
            <w:pPr>
              <w:rPr>
                <w:rFonts w:eastAsiaTheme="minorEastAsia"/>
              </w:rPr>
            </w:pPr>
            <w:r w:rsidRPr="00AA32A2">
              <w:rPr>
                <w:rFonts w:eastAsiaTheme="minorEastAsia" w:hint="eastAsia"/>
              </w:rPr>
              <w:t>OPPO</w:t>
            </w:r>
          </w:p>
        </w:tc>
        <w:tc>
          <w:tcPr>
            <w:tcW w:w="8902" w:type="dxa"/>
          </w:tcPr>
          <w:p w14:paraId="5F27CCE7" w14:textId="77777777" w:rsidR="000B2DDD" w:rsidRDefault="00000000" w:rsidP="00C50DAC">
            <w:pPr>
              <w:rPr>
                <w:rFonts w:eastAsiaTheme="minorEastAsia"/>
              </w:rPr>
            </w:pPr>
            <w:hyperlink w:anchor="_Toc166247510" w:history="1">
              <w:r w:rsidR="000B2DDD" w:rsidRPr="006360DD">
                <w:rPr>
                  <w:rStyle w:val="a3"/>
                  <w:rFonts w:ascii="Times New Roman" w:hAnsi="Times New Roman"/>
                  <w:bCs/>
                  <w:noProof/>
                </w:rPr>
                <w:t>Proposal 11: Considering the values given in Table 1 of R1-2404868 for link budget calculation.</w:t>
              </w:r>
            </w:hyperlink>
          </w:p>
        </w:tc>
      </w:tr>
      <w:tr w:rsidR="000B2DDD" w14:paraId="72688D7D" w14:textId="77777777" w:rsidTr="00C50DAC">
        <w:tc>
          <w:tcPr>
            <w:tcW w:w="729" w:type="dxa"/>
          </w:tcPr>
          <w:p w14:paraId="54491B80" w14:textId="77777777" w:rsidR="000B2DDD" w:rsidRPr="00AA32A2" w:rsidRDefault="000B2DDD" w:rsidP="00C50DAC">
            <w:pPr>
              <w:rPr>
                <w:rFonts w:eastAsiaTheme="minorEastAsia"/>
              </w:rPr>
            </w:pPr>
            <w:r>
              <w:rPr>
                <w:rFonts w:eastAsiaTheme="minorEastAsia" w:hint="eastAsia"/>
              </w:rPr>
              <w:t>Qualcomm</w:t>
            </w:r>
          </w:p>
        </w:tc>
        <w:tc>
          <w:tcPr>
            <w:tcW w:w="8902" w:type="dxa"/>
          </w:tcPr>
          <w:p w14:paraId="13B0D6F8" w14:textId="77777777" w:rsidR="000B2DDD" w:rsidRPr="000101E0" w:rsidRDefault="000B2DDD" w:rsidP="00C50DAC">
            <w:pPr>
              <w:rPr>
                <w:b/>
                <w:bCs/>
              </w:rPr>
            </w:pPr>
            <w:r w:rsidRPr="00E72F39">
              <w:rPr>
                <w:b/>
                <w:bCs/>
              </w:rPr>
              <w:t>Proposal 1: RAN1 to update excel sheet with above modifications from [1E] to [3A].</w:t>
            </w:r>
          </w:p>
          <w:p w14:paraId="023396EE" w14:textId="77777777" w:rsidR="000B2DDD" w:rsidRPr="00DE020D" w:rsidRDefault="000B2DDD" w:rsidP="00C50DAC">
            <w:pPr>
              <w:rPr>
                <w:b/>
                <w:bCs/>
                <w:u w:val="single"/>
              </w:rPr>
            </w:pPr>
            <w:r w:rsidRPr="00DE020D">
              <w:rPr>
                <w:b/>
                <w:bCs/>
                <w:u w:val="single"/>
              </w:rPr>
              <w:t>[1E] Total Tx power</w:t>
            </w:r>
          </w:p>
          <w:p w14:paraId="1031C9BB" w14:textId="77777777" w:rsidR="000B2DDD" w:rsidRPr="00C67BC8" w:rsidRDefault="000B2DDD" w:rsidP="000B2DDD">
            <w:pPr>
              <w:pStyle w:val="af"/>
              <w:numPr>
                <w:ilvl w:val="0"/>
                <w:numId w:val="133"/>
              </w:numPr>
              <w:ind w:firstLineChars="0"/>
              <w:jc w:val="both"/>
              <w:rPr>
                <w:rFonts w:eastAsia="Malgun Gothic"/>
              </w:rPr>
            </w:pPr>
            <w:r>
              <w:rPr>
                <w:rFonts w:eastAsia="Malgun Gothic"/>
              </w:rPr>
              <w:t>For device 1/2a</w:t>
            </w:r>
          </w:p>
          <w:p w14:paraId="6114D749" w14:textId="77777777" w:rsidR="000B2DDD" w:rsidRDefault="000B2DDD" w:rsidP="000B2DDD">
            <w:pPr>
              <w:pStyle w:val="af"/>
              <w:numPr>
                <w:ilvl w:val="1"/>
                <w:numId w:val="133"/>
              </w:numPr>
              <w:ind w:firstLineChars="0"/>
              <w:jc w:val="both"/>
              <w:rPr>
                <w:rFonts w:eastAsia="Malgun Gothic"/>
              </w:rPr>
            </w:pPr>
            <w:r w:rsidRPr="00A101EF">
              <w:rPr>
                <w:rFonts w:eastAsia="Malgun Gothic" w:hint="eastAsia"/>
                <w:b/>
                <w:bCs/>
              </w:rPr>
              <w:t>For R2D</w:t>
            </w:r>
            <w:r w:rsidRPr="00A101EF">
              <w:rPr>
                <w:rFonts w:eastAsia="Malgun Gothic" w:hint="eastAsia"/>
              </w:rPr>
              <w:t xml:space="preserve">, </w:t>
            </w:r>
            <w:proofErr w:type="gramStart"/>
            <w:r>
              <w:rPr>
                <w:rFonts w:eastAsia="Malgun Gothic"/>
              </w:rPr>
              <w:t>As</w:t>
            </w:r>
            <w:proofErr w:type="gramEnd"/>
            <w:r>
              <w:rPr>
                <w:rFonts w:eastAsia="Malgun Gothic"/>
              </w:rPr>
              <w:t xml:space="preserve"> one of small value, </w:t>
            </w:r>
            <w:r w:rsidRPr="00A101EF">
              <w:rPr>
                <w:color w:val="FF0000"/>
              </w:rPr>
              <w:t>2</w:t>
            </w:r>
            <w:r w:rsidRPr="00A101EF">
              <w:rPr>
                <w:rFonts w:eastAsia="Malgun Gothic" w:hint="eastAsia"/>
                <w:color w:val="FF0000"/>
              </w:rPr>
              <w:t>4</w:t>
            </w:r>
            <w:r w:rsidRPr="00A101EF">
              <w:rPr>
                <w:color w:val="FF0000"/>
              </w:rPr>
              <w:t xml:space="preserve">dBm </w:t>
            </w:r>
            <w:r w:rsidRPr="004326D7">
              <w:t>could be chosen</w:t>
            </w:r>
            <w:r>
              <w:rPr>
                <w:rFonts w:eastAsia="Malgun Gothic"/>
              </w:rPr>
              <w:t xml:space="preserve">. </w:t>
            </w:r>
            <w:r w:rsidRPr="00421C03">
              <w:rPr>
                <w:rFonts w:eastAsia="Malgun Gothic" w:hint="eastAsia"/>
              </w:rPr>
              <w:t xml:space="preserve"> </w:t>
            </w:r>
            <w:r>
              <w:rPr>
                <w:rFonts w:eastAsia="Malgun Gothic"/>
              </w:rPr>
              <w:t xml:space="preserve">From </w:t>
            </w:r>
            <w:r w:rsidRPr="00421C03">
              <w:rPr>
                <w:rFonts w:eastAsia="Malgun Gothic"/>
              </w:rPr>
              <w:fldChar w:fldCharType="begin"/>
            </w:r>
            <w:r w:rsidRPr="00421C03">
              <w:rPr>
                <w:rFonts w:eastAsia="Malgun Gothic"/>
              </w:rPr>
              <w:instrText xml:space="preserve"> </w:instrText>
            </w:r>
            <w:r w:rsidRPr="00421C03">
              <w:rPr>
                <w:rFonts w:eastAsia="Malgun Gothic" w:hint="eastAsia"/>
              </w:rPr>
              <w:instrText>REF _Ref165909714 \r \h</w:instrText>
            </w:r>
            <w:r w:rsidRPr="00421C03">
              <w:rPr>
                <w:rFonts w:eastAsia="Malgun Gothic"/>
              </w:rPr>
              <w:instrText xml:space="preserve"> </w:instrText>
            </w:r>
            <w:r w:rsidRPr="00421C03">
              <w:rPr>
                <w:rFonts w:eastAsia="Malgun Gothic"/>
              </w:rPr>
            </w:r>
            <w:r w:rsidRPr="00421C03">
              <w:rPr>
                <w:rFonts w:eastAsia="Malgun Gothic"/>
              </w:rPr>
              <w:fldChar w:fldCharType="separate"/>
            </w:r>
            <w:proofErr w:type="spellStart"/>
            <w:proofErr w:type="gramStart"/>
            <w:r>
              <w:rPr>
                <w:rFonts w:ascii="宋体" w:eastAsia="宋体" w:hAnsi="宋体" w:cs="宋体" w:hint="eastAsia"/>
                <w:b/>
                <w:bCs/>
              </w:rPr>
              <w:t>错误</w:t>
            </w:r>
            <w:proofErr w:type="spellEnd"/>
            <w:r>
              <w:rPr>
                <w:rFonts w:hint="eastAsia"/>
                <w:b/>
                <w:bCs/>
              </w:rPr>
              <w:t>!</w:t>
            </w:r>
            <w:proofErr w:type="spellStart"/>
            <w:r>
              <w:rPr>
                <w:rFonts w:hint="eastAsia"/>
                <w:b/>
                <w:bCs/>
              </w:rPr>
              <w:t>未找到引用源</w:t>
            </w:r>
            <w:proofErr w:type="spellEnd"/>
            <w:proofErr w:type="gramEnd"/>
            <w:r>
              <w:rPr>
                <w:rFonts w:hint="eastAsia"/>
                <w:b/>
                <w:bCs/>
              </w:rPr>
              <w:t>。</w:t>
            </w:r>
            <w:r w:rsidRPr="00421C03">
              <w:rPr>
                <w:rFonts w:eastAsia="Malgun Gothic"/>
              </w:rPr>
              <w:fldChar w:fldCharType="end"/>
            </w:r>
            <w:r>
              <w:rPr>
                <w:rFonts w:eastAsia="Malgun Gothic"/>
              </w:rPr>
              <w:t xml:space="preserve">, we see that companies have reported </w:t>
            </w:r>
            <w:r w:rsidRPr="00421C03">
              <w:rPr>
                <w:rFonts w:eastAsia="Malgun Gothic" w:hint="eastAsia"/>
              </w:rPr>
              <w:t>23</w:t>
            </w:r>
            <w:r>
              <w:rPr>
                <w:rFonts w:eastAsia="Malgun Gothic"/>
              </w:rPr>
              <w:t>/</w:t>
            </w:r>
            <w:r w:rsidRPr="00421C03">
              <w:rPr>
                <w:rFonts w:eastAsia="Malgun Gothic" w:hint="eastAsia"/>
              </w:rPr>
              <w:t>24dBm</w:t>
            </w:r>
            <w:r>
              <w:rPr>
                <w:rFonts w:eastAsia="Malgun Gothic"/>
              </w:rPr>
              <w:t xml:space="preserve"> for local area BS </w:t>
            </w:r>
            <w:proofErr w:type="spellStart"/>
            <w:r>
              <w:rPr>
                <w:rFonts w:eastAsia="Malgun Gothic"/>
              </w:rPr>
              <w:t>tx</w:t>
            </w:r>
            <w:proofErr w:type="spellEnd"/>
            <w:r>
              <w:rPr>
                <w:rFonts w:eastAsia="Malgun Gothic"/>
              </w:rPr>
              <w:t xml:space="preserve"> power.</w:t>
            </w:r>
          </w:p>
          <w:p w14:paraId="7793FFE1" w14:textId="77777777" w:rsidR="000B2DDD" w:rsidRDefault="000B2DDD" w:rsidP="000B2DDD">
            <w:pPr>
              <w:pStyle w:val="af"/>
              <w:numPr>
                <w:ilvl w:val="1"/>
                <w:numId w:val="133"/>
              </w:numPr>
              <w:ind w:firstLineChars="0"/>
              <w:jc w:val="both"/>
              <w:rPr>
                <w:rFonts w:eastAsia="Malgun Gothic"/>
              </w:rPr>
            </w:pPr>
            <w:r w:rsidRPr="008D52DC">
              <w:rPr>
                <w:rFonts w:eastAsia="Malgun Gothic" w:hint="eastAsia"/>
                <w:b/>
                <w:bCs/>
              </w:rPr>
              <w:t>For D2R</w:t>
            </w:r>
            <w:r>
              <w:rPr>
                <w:rFonts w:eastAsia="Malgun Gothic" w:hint="eastAsia"/>
              </w:rPr>
              <w:t xml:space="preserve">, the CW </w:t>
            </w:r>
            <w:proofErr w:type="spellStart"/>
            <w:r>
              <w:rPr>
                <w:rFonts w:eastAsia="Malgun Gothic"/>
              </w:rPr>
              <w:t>rx</w:t>
            </w:r>
            <w:proofErr w:type="spellEnd"/>
            <w:r>
              <w:rPr>
                <w:rFonts w:eastAsia="Malgun Gothic" w:hint="eastAsia"/>
              </w:rPr>
              <w:t xml:space="preserve"> power depends on </w:t>
            </w:r>
            <w:r>
              <w:rPr>
                <w:rFonts w:eastAsia="Malgun Gothic"/>
              </w:rPr>
              <w:t xml:space="preserve">the assumption on </w:t>
            </w:r>
            <w:r>
              <w:rPr>
                <w:rFonts w:eastAsia="Malgun Gothic" w:hint="eastAsia"/>
              </w:rPr>
              <w:t xml:space="preserve">CW transmitter location. If CW is inside </w:t>
            </w:r>
            <w:r>
              <w:rPr>
                <w:rFonts w:eastAsia="Malgun Gothic"/>
              </w:rPr>
              <w:t>topology</w:t>
            </w:r>
            <w:r>
              <w:rPr>
                <w:rFonts w:eastAsia="Malgun Gothic" w:hint="eastAsia"/>
              </w:rPr>
              <w:t xml:space="preserve">, then, CW transmitter could be co-located with BS or UE. If CW is outside </w:t>
            </w:r>
            <w:r>
              <w:rPr>
                <w:rFonts w:eastAsia="Malgun Gothic"/>
              </w:rPr>
              <w:t>topology</w:t>
            </w:r>
            <w:r>
              <w:rPr>
                <w:rFonts w:eastAsia="Malgun Gothic" w:hint="eastAsia"/>
              </w:rPr>
              <w:t xml:space="preserve">, then, </w:t>
            </w:r>
            <w:r>
              <w:rPr>
                <w:rFonts w:eastAsia="Malgun Gothic"/>
              </w:rPr>
              <w:t>it depends</w:t>
            </w:r>
            <w:r>
              <w:rPr>
                <w:rFonts w:eastAsia="Malgun Gothic" w:hint="eastAsia"/>
              </w:rPr>
              <w:t xml:space="preserve"> on</w:t>
            </w:r>
            <w:r>
              <w:rPr>
                <w:rFonts w:eastAsia="Malgun Gothic"/>
              </w:rPr>
              <w:t xml:space="preserve"> assumed</w:t>
            </w:r>
            <w:r>
              <w:rPr>
                <w:rFonts w:eastAsia="Malgun Gothic" w:hint="eastAsia"/>
              </w:rPr>
              <w:t xml:space="preserve"> CW transmitter location.</w:t>
            </w:r>
          </w:p>
          <w:p w14:paraId="03CC5E51" w14:textId="77777777" w:rsidR="000B2DDD" w:rsidRPr="00BE5E2E" w:rsidRDefault="000B2DDD" w:rsidP="000B2DDD">
            <w:pPr>
              <w:pStyle w:val="af"/>
              <w:numPr>
                <w:ilvl w:val="2"/>
                <w:numId w:val="133"/>
              </w:numPr>
              <w:ind w:firstLineChars="0"/>
              <w:jc w:val="both"/>
              <w:rPr>
                <w:rFonts w:eastAsia="Malgun Gothic"/>
                <w:color w:val="FF0000"/>
              </w:rPr>
            </w:pPr>
            <w:r w:rsidRPr="00BE5E2E">
              <w:rPr>
                <w:rFonts w:eastAsia="Malgun Gothic" w:hint="eastAsia"/>
                <w:color w:val="FF0000"/>
              </w:rPr>
              <w:t>CW inside network</w:t>
            </w:r>
          </w:p>
          <w:p w14:paraId="524AFB67" w14:textId="77777777" w:rsidR="000B2DDD" w:rsidRPr="00BE5E2E" w:rsidRDefault="000B2DDD" w:rsidP="000B2DDD">
            <w:pPr>
              <w:pStyle w:val="af"/>
              <w:numPr>
                <w:ilvl w:val="3"/>
                <w:numId w:val="133"/>
              </w:numPr>
              <w:ind w:firstLineChars="0"/>
              <w:jc w:val="both"/>
              <w:rPr>
                <w:rFonts w:eastAsia="Malgun Gothic"/>
                <w:color w:val="FF0000"/>
              </w:rPr>
            </w:pPr>
            <w:r w:rsidRPr="00BE5E2E">
              <w:rPr>
                <w:rFonts w:eastAsia="Malgun Gothic"/>
                <w:color w:val="FF0000"/>
              </w:rPr>
              <w:t xml:space="preserve">Use </w:t>
            </w:r>
            <w:r w:rsidRPr="00BE5E2E">
              <w:rPr>
                <w:rFonts w:eastAsia="Malgun Gothic"/>
                <w:b/>
                <w:bCs/>
                <w:color w:val="FF0000"/>
              </w:rPr>
              <w:t xml:space="preserve">D2R-CWRxPower-Alt2 </w:t>
            </w:r>
            <w:r w:rsidRPr="00BE5E2E">
              <w:rPr>
                <w:rFonts w:eastAsia="Malgun Gothic"/>
                <w:color w:val="FF0000"/>
              </w:rPr>
              <w:t>(Balanced MPL/distance)</w:t>
            </w:r>
          </w:p>
          <w:p w14:paraId="219B7E2E" w14:textId="77777777" w:rsidR="000B2DDD" w:rsidRPr="00BE5E2E" w:rsidRDefault="000B2DDD" w:rsidP="000B2DDD">
            <w:pPr>
              <w:pStyle w:val="af"/>
              <w:numPr>
                <w:ilvl w:val="2"/>
                <w:numId w:val="133"/>
              </w:numPr>
              <w:ind w:firstLineChars="0"/>
              <w:jc w:val="both"/>
              <w:rPr>
                <w:rFonts w:eastAsia="Malgun Gothic"/>
                <w:color w:val="FF0000"/>
              </w:rPr>
            </w:pPr>
            <w:r w:rsidRPr="00BE5E2E">
              <w:rPr>
                <w:rFonts w:eastAsia="Malgun Gothic" w:hint="eastAsia"/>
                <w:color w:val="FF0000"/>
              </w:rPr>
              <w:t>CW outside network</w:t>
            </w:r>
          </w:p>
          <w:p w14:paraId="6544636E" w14:textId="77777777" w:rsidR="000B2DDD" w:rsidRPr="00BE5E2E" w:rsidRDefault="000B2DDD" w:rsidP="000B2DDD">
            <w:pPr>
              <w:pStyle w:val="af"/>
              <w:numPr>
                <w:ilvl w:val="3"/>
                <w:numId w:val="133"/>
              </w:numPr>
              <w:ind w:firstLineChars="0"/>
              <w:jc w:val="both"/>
              <w:rPr>
                <w:rFonts w:eastAsia="Malgun Gothic"/>
                <w:color w:val="FF0000"/>
              </w:rPr>
            </w:pPr>
            <w:r w:rsidRPr="00BE5E2E">
              <w:rPr>
                <w:rFonts w:eastAsia="Malgun Gothic"/>
                <w:color w:val="FF0000"/>
              </w:rPr>
              <w:t>Use</w:t>
            </w:r>
            <w:r w:rsidRPr="00BE5E2E">
              <w:rPr>
                <w:rFonts w:eastAsia="Malgun Gothic"/>
                <w:b/>
                <w:bCs/>
                <w:color w:val="FF0000"/>
              </w:rPr>
              <w:t xml:space="preserve"> D2R-CWRxPower-Alt1</w:t>
            </w:r>
            <w:r w:rsidRPr="00BE5E2E">
              <w:rPr>
                <w:rFonts w:eastAsia="Malgun Gothic"/>
                <w:color w:val="FF0000"/>
              </w:rPr>
              <w:t xml:space="preserve"> (Companies to report)</w:t>
            </w:r>
          </w:p>
          <w:p w14:paraId="0BA7600F" w14:textId="77777777" w:rsidR="000B2DDD" w:rsidRDefault="000B2DDD" w:rsidP="000B2DDD">
            <w:pPr>
              <w:pStyle w:val="af"/>
              <w:numPr>
                <w:ilvl w:val="0"/>
                <w:numId w:val="133"/>
              </w:numPr>
              <w:ind w:firstLineChars="0"/>
              <w:jc w:val="both"/>
              <w:rPr>
                <w:rFonts w:eastAsia="Malgun Gothic"/>
              </w:rPr>
            </w:pPr>
            <w:r>
              <w:rPr>
                <w:rFonts w:eastAsia="Malgun Gothic"/>
              </w:rPr>
              <w:t>For device 2b</w:t>
            </w:r>
          </w:p>
          <w:p w14:paraId="2F1CE4E9" w14:textId="77777777" w:rsidR="000B2DDD" w:rsidRPr="00C67BC8" w:rsidRDefault="000B2DDD" w:rsidP="000B2DDD">
            <w:pPr>
              <w:pStyle w:val="af"/>
              <w:numPr>
                <w:ilvl w:val="1"/>
                <w:numId w:val="133"/>
              </w:numPr>
              <w:ind w:firstLineChars="0"/>
              <w:jc w:val="both"/>
              <w:rPr>
                <w:rFonts w:eastAsia="Malgun Gothic"/>
              </w:rPr>
            </w:pPr>
            <w:r w:rsidRPr="00C67BC8">
              <w:rPr>
                <w:rFonts w:eastAsia="Malgun Gothic"/>
              </w:rPr>
              <w:t>D2R-dev2bTxPower-Alt2: -20 dBm</w:t>
            </w:r>
            <w:r>
              <w:rPr>
                <w:rFonts w:eastAsia="Malgun Gothic"/>
              </w:rPr>
              <w:t xml:space="preserve"> </w:t>
            </w:r>
            <w:r w:rsidRPr="00C67BC8">
              <w:rPr>
                <w:rFonts w:eastAsia="Malgun Gothic"/>
              </w:rPr>
              <w:t>(M)</w:t>
            </w:r>
          </w:p>
          <w:p w14:paraId="028680BC" w14:textId="77777777" w:rsidR="000B2DDD" w:rsidRPr="0085068B" w:rsidRDefault="000B2DDD" w:rsidP="000B2DDD">
            <w:pPr>
              <w:pStyle w:val="af"/>
              <w:numPr>
                <w:ilvl w:val="1"/>
                <w:numId w:val="133"/>
              </w:numPr>
              <w:ind w:firstLineChars="0"/>
              <w:jc w:val="both"/>
              <w:rPr>
                <w:rFonts w:eastAsia="Malgun Gothic"/>
              </w:rPr>
            </w:pPr>
            <w:r w:rsidRPr="00C67BC8">
              <w:rPr>
                <w:rFonts w:eastAsia="Malgun Gothic"/>
              </w:rPr>
              <w:t>D2R-dev2bTxPower-Alt2: -</w:t>
            </w:r>
            <w:r>
              <w:rPr>
                <w:rFonts w:eastAsia="Malgun Gothic"/>
              </w:rPr>
              <w:t>1</w:t>
            </w:r>
            <w:r w:rsidRPr="00C67BC8">
              <w:rPr>
                <w:rFonts w:eastAsia="Malgun Gothic"/>
              </w:rPr>
              <w:t>0 dBm</w:t>
            </w:r>
            <w:r>
              <w:rPr>
                <w:rFonts w:eastAsia="Malgun Gothic"/>
              </w:rPr>
              <w:t xml:space="preserve"> </w:t>
            </w:r>
            <w:r w:rsidRPr="00C67BC8">
              <w:rPr>
                <w:rFonts w:eastAsia="Malgun Gothic"/>
              </w:rPr>
              <w:t>(</w:t>
            </w:r>
            <w:r>
              <w:rPr>
                <w:rFonts w:eastAsia="Malgun Gothic"/>
              </w:rPr>
              <w:t>O</w:t>
            </w:r>
            <w:r w:rsidRPr="00C67BC8">
              <w:rPr>
                <w:rFonts w:eastAsia="Malgun Gothic"/>
              </w:rPr>
              <w:t>)</w:t>
            </w:r>
          </w:p>
          <w:p w14:paraId="7D0567B6" w14:textId="77777777" w:rsidR="000B2DDD" w:rsidRPr="0085068B" w:rsidRDefault="000B2DDD" w:rsidP="000B2DDD">
            <w:pPr>
              <w:pStyle w:val="af"/>
              <w:numPr>
                <w:ilvl w:val="0"/>
                <w:numId w:val="141"/>
              </w:numPr>
              <w:ind w:firstLineChars="0"/>
              <w:jc w:val="both"/>
            </w:pPr>
            <w:r w:rsidRPr="0085068B">
              <w:t>Balanced MPL calculation</w:t>
            </w:r>
          </w:p>
          <w:p w14:paraId="5368B2E5" w14:textId="77777777" w:rsidR="000B2DDD" w:rsidRDefault="000B2DDD" w:rsidP="00C50DAC">
            <w:pPr>
              <w:pStyle w:val="af"/>
              <w:numPr>
                <w:ilvl w:val="0"/>
                <w:numId w:val="54"/>
              </w:numPr>
              <w:ind w:left="1080" w:firstLineChars="0"/>
              <w:jc w:val="both"/>
            </w:pPr>
            <w:r>
              <w:t xml:space="preserve">Since D2R link computation assumes device </w:t>
            </w:r>
            <w:proofErr w:type="spellStart"/>
            <w:r>
              <w:t>tx</w:t>
            </w:r>
            <w:proofErr w:type="spellEnd"/>
            <w:r>
              <w:t xml:space="preserve"> power at sensitivity level. Thus, this could potentially make D2R link be bottleneck link (i.e., R2D </w:t>
            </w:r>
            <w:proofErr w:type="gramStart"/>
            <w:r>
              <w:lastRenderedPageBreak/>
              <w:t>distance  &gt;</w:t>
            </w:r>
            <w:proofErr w:type="gramEnd"/>
            <w:r>
              <w:t xml:space="preserve"> D2R distance).</w:t>
            </w:r>
          </w:p>
          <w:p w14:paraId="72A3DCD2" w14:textId="77777777" w:rsidR="000B2DDD" w:rsidRDefault="000B2DDD" w:rsidP="00C50DAC">
            <w:pPr>
              <w:pStyle w:val="af"/>
              <w:numPr>
                <w:ilvl w:val="0"/>
                <w:numId w:val="54"/>
              </w:numPr>
              <w:ind w:left="1080" w:firstLineChars="0"/>
              <w:jc w:val="both"/>
            </w:pPr>
            <w:r>
              <w:t xml:space="preserve">In balanced MPL/distance calculation, half of sum MPL (L = (R2D MPL + D2R MPL)/2) is calculated first. Then, </w:t>
            </w:r>
            <w:proofErr w:type="spellStart"/>
            <w:r>
              <w:t>mid point</w:t>
            </w:r>
            <w:proofErr w:type="spellEnd"/>
            <w:r>
              <w:t xml:space="preserve"> </w:t>
            </w:r>
            <w:proofErr w:type="spellStart"/>
            <w:r>
              <w:t>rx</w:t>
            </w:r>
            <w:proofErr w:type="spellEnd"/>
            <w:r>
              <w:t xml:space="preserve"> power L between Reader EIRP and Reader D2R sensitivity is computed; R = Reader EIRP – L.</w:t>
            </w:r>
          </w:p>
          <w:p w14:paraId="135B5822" w14:textId="77777777" w:rsidR="000B2DDD" w:rsidRDefault="000B2DDD" w:rsidP="00C50DAC">
            <w:pPr>
              <w:pStyle w:val="af"/>
              <w:numPr>
                <w:ilvl w:val="0"/>
                <w:numId w:val="54"/>
              </w:numPr>
              <w:ind w:left="1080" w:firstLineChars="0"/>
              <w:jc w:val="both"/>
            </w:pPr>
            <w:r w:rsidRPr="00652EA2">
              <w:t xml:space="preserve">K = </w:t>
            </w:r>
            <w:proofErr w:type="gramStart"/>
            <w:r w:rsidRPr="00652EA2">
              <w:t>max(</w:t>
            </w:r>
            <w:proofErr w:type="gramEnd"/>
            <w:r w:rsidRPr="00652EA2">
              <w:t>R, dev sensitivity - device ant gain  + dev mod loss + cable loss)</w:t>
            </w:r>
          </w:p>
          <w:p w14:paraId="3250BCEF" w14:textId="77777777" w:rsidR="000B2DDD" w:rsidRDefault="000B2DDD" w:rsidP="00C50DAC">
            <w:pPr>
              <w:pStyle w:val="af"/>
              <w:numPr>
                <w:ilvl w:val="0"/>
                <w:numId w:val="54"/>
              </w:numPr>
              <w:ind w:left="1080" w:firstLineChars="0"/>
              <w:jc w:val="both"/>
            </w:pPr>
            <w:r>
              <w:t>This allows shorter link to increase and longer link to decrease making them be balanced.</w:t>
            </w:r>
          </w:p>
          <w:p w14:paraId="5E6CF995" w14:textId="77777777" w:rsidR="000B2DDD" w:rsidRDefault="000B2DDD" w:rsidP="00C50DAC">
            <w:pPr>
              <w:pStyle w:val="af"/>
              <w:numPr>
                <w:ilvl w:val="0"/>
                <w:numId w:val="54"/>
              </w:numPr>
              <w:ind w:left="1080" w:firstLineChars="0"/>
              <w:jc w:val="both"/>
            </w:pPr>
            <w:r w:rsidRPr="00A41DC1">
              <w:rPr>
                <w:u w:val="single"/>
              </w:rPr>
              <w:t>In monostatic case</w:t>
            </w:r>
            <w:r>
              <w:t xml:space="preserve">, balanced MPL maximizes </w:t>
            </w:r>
            <w:proofErr w:type="gramStart"/>
            <w:r>
              <w:t>min(</w:t>
            </w:r>
            <w:proofErr w:type="gramEnd"/>
            <w:r>
              <w:t>R2D MPL, D2R MPL).</w:t>
            </w:r>
          </w:p>
          <w:p w14:paraId="15AFC464" w14:textId="77777777" w:rsidR="000B2DDD" w:rsidRPr="0085068B" w:rsidRDefault="000B2DDD" w:rsidP="00C50DAC">
            <w:pPr>
              <w:pStyle w:val="af"/>
              <w:numPr>
                <w:ilvl w:val="0"/>
                <w:numId w:val="54"/>
              </w:numPr>
              <w:ind w:left="1080" w:firstLineChars="0"/>
              <w:jc w:val="both"/>
            </w:pPr>
            <w:r w:rsidRPr="00A41DC1">
              <w:t xml:space="preserve">For bistatic case, </w:t>
            </w:r>
            <w:r>
              <w:t>it depends on CW transmitter location.</w:t>
            </w:r>
          </w:p>
          <w:p w14:paraId="130DDC17" w14:textId="77777777" w:rsidR="000B2DDD" w:rsidRPr="00A46ABB" w:rsidRDefault="000B2DDD" w:rsidP="00C50DAC">
            <w:pPr>
              <w:rPr>
                <w:rStyle w:val="aff"/>
              </w:rPr>
            </w:pPr>
            <w:r w:rsidRPr="00A46ABB">
              <w:rPr>
                <w:rStyle w:val="aff"/>
              </w:rPr>
              <w:t>[1E1] CW Tx power</w:t>
            </w:r>
          </w:p>
          <w:p w14:paraId="15C114D5" w14:textId="77777777" w:rsidR="000B2DDD" w:rsidRDefault="000B2DDD" w:rsidP="000B2DDD">
            <w:pPr>
              <w:pStyle w:val="af"/>
              <w:numPr>
                <w:ilvl w:val="0"/>
                <w:numId w:val="134"/>
              </w:numPr>
              <w:ind w:firstLineChars="0"/>
              <w:jc w:val="both"/>
            </w:pPr>
            <w:r>
              <w:t>D2R</w:t>
            </w:r>
          </w:p>
          <w:p w14:paraId="2B48E4E1" w14:textId="77777777" w:rsidR="000B2DDD" w:rsidRDefault="000B2DDD" w:rsidP="000B2DDD">
            <w:pPr>
              <w:pStyle w:val="af"/>
              <w:numPr>
                <w:ilvl w:val="1"/>
                <w:numId w:val="134"/>
              </w:numPr>
              <w:ind w:firstLineChars="0"/>
              <w:jc w:val="both"/>
            </w:pPr>
            <w:r>
              <w:t xml:space="preserve">UL spectrum: 23 dBm </w:t>
            </w:r>
            <w:r w:rsidRPr="00F71699">
              <w:rPr>
                <w:color w:val="FF0000"/>
              </w:rPr>
              <w:t xml:space="preserve">(M) </w:t>
            </w:r>
            <w:r w:rsidRPr="00F71699">
              <w:rPr>
                <w:strike/>
                <w:color w:val="FF0000"/>
              </w:rPr>
              <w:t>FFS</w:t>
            </w:r>
            <w:r w:rsidRPr="00AE2402">
              <w:rPr>
                <w:strike/>
                <w:color w:val="FF0000"/>
              </w:rPr>
              <w:t>:</w:t>
            </w:r>
            <w:r w:rsidRPr="00300958">
              <w:t xml:space="preserve"> 26dBm</w:t>
            </w:r>
            <w:r>
              <w:t xml:space="preserve"> </w:t>
            </w:r>
            <w:r w:rsidRPr="00F71699">
              <w:rPr>
                <w:color w:val="FF0000"/>
              </w:rPr>
              <w:t>(O)</w:t>
            </w:r>
          </w:p>
          <w:p w14:paraId="268159BE" w14:textId="77777777" w:rsidR="000B2DDD" w:rsidRDefault="000B2DDD" w:rsidP="000B2DDD">
            <w:pPr>
              <w:pStyle w:val="af"/>
              <w:numPr>
                <w:ilvl w:val="1"/>
                <w:numId w:val="134"/>
              </w:numPr>
              <w:ind w:firstLineChars="0"/>
              <w:jc w:val="both"/>
            </w:pPr>
            <w:r>
              <w:t xml:space="preserve">DL spectrum: </w:t>
            </w:r>
            <w:r w:rsidRPr="00F71699">
              <w:t>33</w:t>
            </w:r>
            <w:r>
              <w:t xml:space="preserve"> </w:t>
            </w:r>
            <w:r w:rsidRPr="00F71699">
              <w:t>dBm</w:t>
            </w:r>
            <w:r>
              <w:t xml:space="preserve"> </w:t>
            </w:r>
            <w:r w:rsidRPr="00F71699">
              <w:t>(M), 38dBm</w:t>
            </w:r>
            <w:r>
              <w:t xml:space="preserve"> </w:t>
            </w:r>
            <w:r w:rsidRPr="00F71699">
              <w:t>(O)</w:t>
            </w:r>
          </w:p>
          <w:p w14:paraId="4B5C84DF" w14:textId="77777777" w:rsidR="000B2DDD" w:rsidRPr="00A46ABB" w:rsidRDefault="000B2DDD" w:rsidP="00C50DAC">
            <w:pPr>
              <w:rPr>
                <w:b/>
                <w:bCs/>
                <w:u w:val="single"/>
              </w:rPr>
            </w:pPr>
            <w:r w:rsidRPr="00A46ABB">
              <w:rPr>
                <w:b/>
                <w:bCs/>
                <w:u w:val="single"/>
              </w:rPr>
              <w:t xml:space="preserve">[1F] Transmission Bandwidth used for the evaluated channel (Hz) </w:t>
            </w:r>
          </w:p>
          <w:p w14:paraId="3762375A" w14:textId="77777777" w:rsidR="000B2DDD" w:rsidRDefault="000B2DDD" w:rsidP="000B2DDD">
            <w:pPr>
              <w:pStyle w:val="af"/>
              <w:numPr>
                <w:ilvl w:val="0"/>
                <w:numId w:val="135"/>
              </w:numPr>
              <w:ind w:firstLineChars="0"/>
              <w:jc w:val="both"/>
              <w:rPr>
                <w:color w:val="FF0000"/>
              </w:rPr>
            </w:pPr>
            <w:r>
              <w:rPr>
                <w:color w:val="FF0000"/>
              </w:rPr>
              <w:t>D2R</w:t>
            </w:r>
          </w:p>
          <w:p w14:paraId="4DF25774" w14:textId="77777777" w:rsidR="000B2DDD" w:rsidRDefault="000B2DDD" w:rsidP="000B2DDD">
            <w:pPr>
              <w:pStyle w:val="af"/>
              <w:numPr>
                <w:ilvl w:val="1"/>
                <w:numId w:val="135"/>
              </w:numPr>
              <w:ind w:firstLineChars="0"/>
              <w:jc w:val="both"/>
              <w:rPr>
                <w:color w:val="FF0000"/>
              </w:rPr>
            </w:pPr>
            <w:r>
              <w:rPr>
                <w:color w:val="FF0000"/>
              </w:rPr>
              <w:t>15*2kHz, 180*2kHz (for DSB)</w:t>
            </w:r>
          </w:p>
          <w:p w14:paraId="6511DC39" w14:textId="77777777" w:rsidR="000B2DDD" w:rsidRPr="007F4643" w:rsidRDefault="000B2DDD" w:rsidP="000B2DDD">
            <w:pPr>
              <w:pStyle w:val="af"/>
              <w:numPr>
                <w:ilvl w:val="1"/>
                <w:numId w:val="135"/>
              </w:numPr>
              <w:ind w:firstLineChars="0"/>
              <w:jc w:val="both"/>
              <w:rPr>
                <w:color w:val="FF0000"/>
              </w:rPr>
            </w:pPr>
            <w:r>
              <w:rPr>
                <w:color w:val="FF0000"/>
              </w:rPr>
              <w:t>15kHz, 180kHz (for SSB)</w:t>
            </w:r>
          </w:p>
          <w:p w14:paraId="793A63CD" w14:textId="77777777" w:rsidR="000B2DDD" w:rsidRPr="004A012F" w:rsidRDefault="000B2DDD" w:rsidP="000B2DDD">
            <w:pPr>
              <w:pStyle w:val="af"/>
              <w:numPr>
                <w:ilvl w:val="1"/>
                <w:numId w:val="135"/>
              </w:numPr>
              <w:ind w:firstLineChars="0"/>
              <w:jc w:val="both"/>
              <w:rPr>
                <w:color w:val="FF0000"/>
              </w:rPr>
            </w:pPr>
            <w:r>
              <w:rPr>
                <w:color w:val="FF0000"/>
              </w:rPr>
              <w:t xml:space="preserve">Note: </w:t>
            </w:r>
            <w:r w:rsidRPr="00E21C45">
              <w:rPr>
                <w:color w:val="FF0000"/>
              </w:rPr>
              <w:t xml:space="preserve">Other values </w:t>
            </w:r>
            <w:r>
              <w:rPr>
                <w:color w:val="FF0000"/>
              </w:rPr>
              <w:t>can be</w:t>
            </w:r>
            <w:r w:rsidRPr="00E21C45">
              <w:rPr>
                <w:color w:val="FF0000"/>
              </w:rPr>
              <w:t xml:space="preserve"> optionally evaluated.</w:t>
            </w:r>
            <w:r>
              <w:rPr>
                <w:color w:val="FF0000"/>
              </w:rPr>
              <w:t xml:space="preserve"> </w:t>
            </w:r>
            <w:r w:rsidRPr="004A012F">
              <w:rPr>
                <w:color w:val="FF0000"/>
              </w:rPr>
              <w:t>This is only for evaluation purpose.</w:t>
            </w:r>
          </w:p>
          <w:p w14:paraId="50139B4B" w14:textId="77777777" w:rsidR="000B2DDD" w:rsidRPr="00A46ABB" w:rsidRDefault="000B2DDD" w:rsidP="00C50DAC">
            <w:pPr>
              <w:rPr>
                <w:b/>
                <w:bCs/>
                <w:u w:val="single"/>
              </w:rPr>
            </w:pPr>
            <w:r w:rsidRPr="00A46ABB">
              <w:rPr>
                <w:b/>
                <w:bCs/>
                <w:u w:val="single"/>
              </w:rPr>
              <w:t>[1G] Tx Antenna gain</w:t>
            </w:r>
          </w:p>
          <w:p w14:paraId="1B3974C6" w14:textId="77777777" w:rsidR="000B2DDD" w:rsidRDefault="000B2DDD" w:rsidP="000B2DDD">
            <w:pPr>
              <w:pStyle w:val="af"/>
              <w:numPr>
                <w:ilvl w:val="0"/>
                <w:numId w:val="136"/>
              </w:numPr>
              <w:ind w:firstLineChars="0"/>
              <w:jc w:val="both"/>
            </w:pPr>
            <w:r>
              <w:t>D2R</w:t>
            </w:r>
          </w:p>
          <w:p w14:paraId="06419252" w14:textId="77777777" w:rsidR="000B2DDD" w:rsidRPr="00A966A3" w:rsidRDefault="000B2DDD" w:rsidP="000B2DDD">
            <w:pPr>
              <w:pStyle w:val="af"/>
              <w:numPr>
                <w:ilvl w:val="1"/>
                <w:numId w:val="136"/>
              </w:numPr>
              <w:ind w:firstLineChars="0"/>
              <w:jc w:val="both"/>
              <w:rPr>
                <w:color w:val="FF0000"/>
              </w:rPr>
            </w:pPr>
            <w:r w:rsidRPr="00A966A3">
              <w:rPr>
                <w:color w:val="FF0000"/>
              </w:rPr>
              <w:t>0dBi (M), -3dBi (O)</w:t>
            </w:r>
          </w:p>
          <w:p w14:paraId="1C9704B8" w14:textId="77777777" w:rsidR="000B2DDD" w:rsidRPr="00A46ABB" w:rsidRDefault="000B2DDD" w:rsidP="00C50DAC">
            <w:pPr>
              <w:rPr>
                <w:b/>
                <w:bCs/>
                <w:u w:val="single"/>
              </w:rPr>
            </w:pPr>
            <w:r w:rsidRPr="00A46ABB">
              <w:rPr>
                <w:b/>
                <w:bCs/>
                <w:u w:val="single"/>
              </w:rPr>
              <w:t>[1H] Ambient IoT backscatter Loss</w:t>
            </w:r>
          </w:p>
          <w:p w14:paraId="689CD1C5" w14:textId="77777777" w:rsidR="000B2DDD" w:rsidRPr="00A523D8" w:rsidRDefault="000B2DDD" w:rsidP="000B2DDD">
            <w:pPr>
              <w:pStyle w:val="af"/>
              <w:numPr>
                <w:ilvl w:val="0"/>
                <w:numId w:val="136"/>
              </w:numPr>
              <w:ind w:firstLineChars="0"/>
              <w:jc w:val="both"/>
            </w:pPr>
            <w:r w:rsidRPr="00A523D8">
              <w:t>D2R</w:t>
            </w:r>
          </w:p>
          <w:p w14:paraId="632864FB" w14:textId="77777777" w:rsidR="000B2DDD" w:rsidRPr="005433DD" w:rsidRDefault="000B2DDD" w:rsidP="000B2DDD">
            <w:pPr>
              <w:pStyle w:val="af"/>
              <w:numPr>
                <w:ilvl w:val="1"/>
                <w:numId w:val="136"/>
              </w:numPr>
              <w:ind w:firstLineChars="0"/>
              <w:jc w:val="both"/>
              <w:rPr>
                <w:color w:val="FF0000"/>
              </w:rPr>
            </w:pPr>
            <w:r w:rsidRPr="005433DD">
              <w:rPr>
                <w:color w:val="FF0000"/>
              </w:rPr>
              <w:t>OOK: -6dB</w:t>
            </w:r>
          </w:p>
          <w:p w14:paraId="1FB6D909" w14:textId="77777777" w:rsidR="000B2DDD" w:rsidRDefault="000B2DDD" w:rsidP="000B2DDD">
            <w:pPr>
              <w:pStyle w:val="af"/>
              <w:numPr>
                <w:ilvl w:val="1"/>
                <w:numId w:val="136"/>
              </w:numPr>
              <w:ind w:firstLineChars="0"/>
              <w:jc w:val="both"/>
              <w:rPr>
                <w:color w:val="FF0000"/>
              </w:rPr>
            </w:pPr>
            <w:r w:rsidRPr="005433DD">
              <w:rPr>
                <w:color w:val="FF0000"/>
              </w:rPr>
              <w:t>PSK: 0d</w:t>
            </w:r>
            <w:r>
              <w:rPr>
                <w:color w:val="FF0000"/>
              </w:rPr>
              <w:t>B</w:t>
            </w:r>
          </w:p>
          <w:p w14:paraId="44B0FEAB" w14:textId="77777777" w:rsidR="000B2DDD" w:rsidRPr="003042B7" w:rsidRDefault="000B2DDD" w:rsidP="00C50DAC">
            <w:pPr>
              <w:rPr>
                <w:b/>
                <w:bCs/>
                <w:u w:val="single"/>
              </w:rPr>
            </w:pPr>
            <w:r w:rsidRPr="003042B7">
              <w:rPr>
                <w:b/>
                <w:bCs/>
                <w:u w:val="single"/>
              </w:rPr>
              <w:t>[2B] Bandwidth used for the evaluated channel</w:t>
            </w:r>
          </w:p>
          <w:p w14:paraId="5526BC23" w14:textId="77777777" w:rsidR="000B2DDD" w:rsidRDefault="000B2DDD" w:rsidP="000B2DDD">
            <w:pPr>
              <w:pStyle w:val="af"/>
              <w:numPr>
                <w:ilvl w:val="0"/>
                <w:numId w:val="137"/>
              </w:numPr>
              <w:ind w:firstLineChars="0"/>
              <w:jc w:val="both"/>
            </w:pPr>
            <w:r>
              <w:t>R2D</w:t>
            </w:r>
          </w:p>
          <w:p w14:paraId="4A0C78A2" w14:textId="77777777" w:rsidR="000B2DDD" w:rsidRDefault="000B2DDD" w:rsidP="000B2DDD">
            <w:pPr>
              <w:pStyle w:val="af"/>
              <w:numPr>
                <w:ilvl w:val="1"/>
                <w:numId w:val="137"/>
              </w:numPr>
              <w:ind w:firstLineChars="0"/>
              <w:jc w:val="both"/>
              <w:rPr>
                <w:color w:val="FF0000"/>
              </w:rPr>
            </w:pPr>
            <w:r>
              <w:rPr>
                <w:color w:val="FF0000"/>
              </w:rPr>
              <w:t>Singal bandwidth is determined by transmission bandwidth [1F]</w:t>
            </w:r>
          </w:p>
          <w:p w14:paraId="5B7CCA99" w14:textId="77777777" w:rsidR="000B2DDD" w:rsidRDefault="000B2DDD" w:rsidP="000B2DDD">
            <w:pPr>
              <w:pStyle w:val="af"/>
              <w:numPr>
                <w:ilvl w:val="1"/>
                <w:numId w:val="137"/>
              </w:numPr>
              <w:ind w:firstLineChars="0"/>
              <w:jc w:val="both"/>
              <w:rPr>
                <w:color w:val="FF0000"/>
              </w:rPr>
            </w:pPr>
            <w:r>
              <w:rPr>
                <w:color w:val="FF0000"/>
              </w:rPr>
              <w:t>Noise and interference power for RFED/IF receiver is ED bandwidth.</w:t>
            </w:r>
          </w:p>
          <w:p w14:paraId="5D753110" w14:textId="77777777" w:rsidR="000B2DDD" w:rsidRDefault="000B2DDD" w:rsidP="000B2DDD">
            <w:pPr>
              <w:pStyle w:val="af"/>
              <w:numPr>
                <w:ilvl w:val="2"/>
                <w:numId w:val="137"/>
              </w:numPr>
              <w:ind w:firstLineChars="0"/>
              <w:jc w:val="both"/>
              <w:rPr>
                <w:color w:val="FF0000"/>
              </w:rPr>
            </w:pPr>
            <w:r>
              <w:rPr>
                <w:color w:val="FF0000"/>
              </w:rPr>
              <w:t>Companies to report assumed ED bandwidth</w:t>
            </w:r>
          </w:p>
          <w:p w14:paraId="73E818B6" w14:textId="77777777" w:rsidR="000B2DDD" w:rsidRPr="005333E3" w:rsidRDefault="000B2DDD" w:rsidP="000B2DDD">
            <w:pPr>
              <w:pStyle w:val="af"/>
              <w:numPr>
                <w:ilvl w:val="1"/>
                <w:numId w:val="137"/>
              </w:numPr>
              <w:ind w:firstLineChars="0"/>
              <w:jc w:val="both"/>
              <w:rPr>
                <w:color w:val="FF0000"/>
              </w:rPr>
            </w:pPr>
            <w:r>
              <w:rPr>
                <w:color w:val="FF0000"/>
              </w:rPr>
              <w:t>Noise and interference power for ZIF receiver is the same as transmission bandwidth [1F].</w:t>
            </w:r>
          </w:p>
          <w:p w14:paraId="2A08FF85" w14:textId="77777777" w:rsidR="000B2DDD" w:rsidRDefault="000B2DDD" w:rsidP="000B2DDD">
            <w:pPr>
              <w:pStyle w:val="af"/>
              <w:numPr>
                <w:ilvl w:val="0"/>
                <w:numId w:val="137"/>
              </w:numPr>
              <w:ind w:firstLineChars="0"/>
              <w:jc w:val="both"/>
            </w:pPr>
            <w:r>
              <w:t>D2R</w:t>
            </w:r>
          </w:p>
          <w:p w14:paraId="363F5F78" w14:textId="77777777" w:rsidR="000B2DDD" w:rsidRPr="006329F8" w:rsidRDefault="000B2DDD" w:rsidP="000B2DDD">
            <w:pPr>
              <w:pStyle w:val="af"/>
              <w:numPr>
                <w:ilvl w:val="1"/>
                <w:numId w:val="137"/>
              </w:numPr>
              <w:ind w:firstLineChars="0"/>
              <w:jc w:val="both"/>
              <w:rPr>
                <w:color w:val="FF0000"/>
              </w:rPr>
            </w:pPr>
            <w:r>
              <w:rPr>
                <w:color w:val="FF0000"/>
              </w:rPr>
              <w:t>Singal bandwidth is determined by transmission bandwidth [1F]</w:t>
            </w:r>
          </w:p>
          <w:p w14:paraId="383E4361" w14:textId="77777777" w:rsidR="000B2DDD" w:rsidRPr="00A523D8" w:rsidRDefault="000B2DDD" w:rsidP="000B2DDD">
            <w:pPr>
              <w:pStyle w:val="af"/>
              <w:numPr>
                <w:ilvl w:val="1"/>
                <w:numId w:val="137"/>
              </w:numPr>
              <w:ind w:firstLineChars="0"/>
              <w:jc w:val="both"/>
              <w:rPr>
                <w:color w:val="FF0000"/>
              </w:rPr>
            </w:pPr>
            <w:r w:rsidRPr="00A523D8">
              <w:rPr>
                <w:color w:val="FF0000"/>
              </w:rPr>
              <w:t xml:space="preserve">Noise </w:t>
            </w:r>
            <w:r>
              <w:rPr>
                <w:color w:val="FF0000"/>
              </w:rPr>
              <w:t xml:space="preserve">and interference </w:t>
            </w:r>
            <w:r w:rsidRPr="00A523D8">
              <w:rPr>
                <w:color w:val="FF0000"/>
              </w:rPr>
              <w:t xml:space="preserve">bandwidth is determined </w:t>
            </w:r>
            <w:r>
              <w:rPr>
                <w:color w:val="FF0000"/>
              </w:rPr>
              <w:t>same as</w:t>
            </w:r>
            <w:r w:rsidRPr="00A523D8">
              <w:rPr>
                <w:color w:val="FF0000"/>
              </w:rPr>
              <w:t xml:space="preserve"> transmission bandwidth</w:t>
            </w:r>
            <w:r>
              <w:rPr>
                <w:color w:val="FF0000"/>
              </w:rPr>
              <w:t xml:space="preserve"> [1F].</w:t>
            </w:r>
          </w:p>
          <w:p w14:paraId="47ABB056" w14:textId="77777777" w:rsidR="000B2DDD" w:rsidRDefault="000B2DDD" w:rsidP="000B2DDD">
            <w:pPr>
              <w:pStyle w:val="af"/>
              <w:numPr>
                <w:ilvl w:val="2"/>
                <w:numId w:val="137"/>
              </w:numPr>
              <w:ind w:firstLineChars="0"/>
              <w:jc w:val="both"/>
              <w:rPr>
                <w:color w:val="FF0000"/>
              </w:rPr>
            </w:pPr>
            <w:r w:rsidRPr="00A523D8">
              <w:rPr>
                <w:color w:val="FF0000"/>
              </w:rPr>
              <w:t>In this case, reader receiver is OFDM receiver which can perform FFT and remove noise in non-transmission bandwidth.</w:t>
            </w:r>
          </w:p>
          <w:p w14:paraId="2098B3C1" w14:textId="77777777" w:rsidR="000B2DDD" w:rsidRPr="0085068B" w:rsidRDefault="000B2DDD" w:rsidP="000B2DDD">
            <w:pPr>
              <w:pStyle w:val="af"/>
              <w:numPr>
                <w:ilvl w:val="0"/>
                <w:numId w:val="137"/>
              </w:numPr>
              <w:ind w:firstLineChars="0"/>
              <w:jc w:val="both"/>
              <w:rPr>
                <w:color w:val="FF0000"/>
              </w:rPr>
            </w:pPr>
            <w:r w:rsidRPr="003B68CC">
              <w:rPr>
                <w:color w:val="FF0000"/>
              </w:rPr>
              <w:t xml:space="preserve">Recommend to </w:t>
            </w:r>
            <w:r>
              <w:rPr>
                <w:color w:val="FF0000"/>
              </w:rPr>
              <w:t>replace</w:t>
            </w:r>
            <w:r w:rsidRPr="003B68CC">
              <w:rPr>
                <w:color w:val="FF0000"/>
              </w:rPr>
              <w:t xml:space="preserve"> 2B </w:t>
            </w:r>
            <w:r>
              <w:rPr>
                <w:color w:val="FF0000"/>
              </w:rPr>
              <w:t>with noise and interference bandwidth.</w:t>
            </w:r>
          </w:p>
          <w:p w14:paraId="1D34A4CB" w14:textId="77777777" w:rsidR="000B2DDD" w:rsidRPr="00F06BE2" w:rsidRDefault="000B2DDD" w:rsidP="00C50DAC">
            <w:pPr>
              <w:rPr>
                <w:b/>
                <w:bCs/>
                <w:u w:val="single"/>
              </w:rPr>
            </w:pPr>
            <w:r w:rsidRPr="00F06BE2">
              <w:rPr>
                <w:b/>
                <w:bCs/>
                <w:u w:val="single"/>
              </w:rPr>
              <w:t>[2B1] FFS: RF CBW</w:t>
            </w:r>
          </w:p>
          <w:p w14:paraId="07A2C3A3" w14:textId="77777777" w:rsidR="000B2DDD" w:rsidRDefault="000B2DDD" w:rsidP="000B2DDD">
            <w:pPr>
              <w:pStyle w:val="af"/>
              <w:numPr>
                <w:ilvl w:val="0"/>
                <w:numId w:val="138"/>
              </w:numPr>
              <w:ind w:firstLineChars="0"/>
              <w:jc w:val="both"/>
            </w:pPr>
            <w:r>
              <w:t>R2D</w:t>
            </w:r>
          </w:p>
          <w:p w14:paraId="0A37E70F" w14:textId="77777777" w:rsidR="000B2DDD" w:rsidRPr="003B68CC" w:rsidRDefault="000B2DDD" w:rsidP="000B2DDD">
            <w:pPr>
              <w:pStyle w:val="af"/>
              <w:numPr>
                <w:ilvl w:val="1"/>
                <w:numId w:val="138"/>
              </w:numPr>
              <w:ind w:firstLineChars="0"/>
              <w:jc w:val="both"/>
              <w:rPr>
                <w:color w:val="FF0000"/>
              </w:rPr>
            </w:pPr>
            <w:r w:rsidRPr="003B68CC">
              <w:rPr>
                <w:color w:val="FF0000"/>
              </w:rPr>
              <w:t xml:space="preserve">This may not be needed as long as 2B </w:t>
            </w:r>
            <w:r>
              <w:rPr>
                <w:color w:val="FF0000"/>
              </w:rPr>
              <w:t xml:space="preserve">is </w:t>
            </w:r>
            <w:r w:rsidRPr="003B68CC">
              <w:rPr>
                <w:color w:val="FF0000"/>
              </w:rPr>
              <w:t>properly</w:t>
            </w:r>
            <w:r>
              <w:rPr>
                <w:color w:val="FF0000"/>
              </w:rPr>
              <w:t xml:space="preserve"> defined</w:t>
            </w:r>
            <w:r w:rsidRPr="003B68CC">
              <w:rPr>
                <w:color w:val="FF0000"/>
              </w:rPr>
              <w:t>.</w:t>
            </w:r>
          </w:p>
          <w:p w14:paraId="1DA7EFAF" w14:textId="77777777" w:rsidR="000B2DDD" w:rsidRDefault="000B2DDD" w:rsidP="000B2DDD">
            <w:pPr>
              <w:pStyle w:val="af"/>
              <w:numPr>
                <w:ilvl w:val="0"/>
                <w:numId w:val="138"/>
              </w:numPr>
              <w:ind w:firstLineChars="0"/>
              <w:jc w:val="both"/>
            </w:pPr>
            <w:r>
              <w:t>D2R</w:t>
            </w:r>
          </w:p>
          <w:p w14:paraId="4EA2E01E" w14:textId="77777777" w:rsidR="000B2DDD" w:rsidRPr="00E90F26" w:rsidRDefault="000B2DDD" w:rsidP="000B2DDD">
            <w:pPr>
              <w:pStyle w:val="af"/>
              <w:numPr>
                <w:ilvl w:val="1"/>
                <w:numId w:val="138"/>
              </w:numPr>
              <w:ind w:firstLineChars="0"/>
              <w:jc w:val="both"/>
              <w:rPr>
                <w:color w:val="FF0000"/>
              </w:rPr>
            </w:pPr>
            <w:r w:rsidRPr="003B68CC">
              <w:rPr>
                <w:color w:val="FF0000"/>
              </w:rPr>
              <w:t xml:space="preserve">This may not be needed as long as 2B </w:t>
            </w:r>
            <w:r>
              <w:rPr>
                <w:color w:val="FF0000"/>
              </w:rPr>
              <w:t xml:space="preserve">is </w:t>
            </w:r>
            <w:r w:rsidRPr="003B68CC">
              <w:rPr>
                <w:color w:val="FF0000"/>
              </w:rPr>
              <w:t>properly</w:t>
            </w:r>
            <w:r>
              <w:rPr>
                <w:color w:val="FF0000"/>
              </w:rPr>
              <w:t xml:space="preserve"> defined</w:t>
            </w:r>
            <w:r w:rsidRPr="003B68CC">
              <w:rPr>
                <w:color w:val="FF0000"/>
              </w:rPr>
              <w:t>.</w:t>
            </w:r>
          </w:p>
          <w:p w14:paraId="597CCD0B" w14:textId="77777777" w:rsidR="000B2DDD" w:rsidRPr="00F47DA2" w:rsidRDefault="000B2DDD" w:rsidP="00C50DAC">
            <w:pPr>
              <w:rPr>
                <w:b/>
                <w:bCs/>
              </w:rPr>
            </w:pPr>
            <w:r w:rsidRPr="00BA2BD0">
              <w:rPr>
                <w:b/>
                <w:bCs/>
              </w:rPr>
              <w:t>[2H] FFS: Ambient IoT on-object antenna penalty</w:t>
            </w:r>
          </w:p>
          <w:p w14:paraId="23D2F949" w14:textId="77777777" w:rsidR="000B2DDD" w:rsidRPr="006D49BB" w:rsidRDefault="000B2DDD" w:rsidP="000B2DDD">
            <w:pPr>
              <w:pStyle w:val="af"/>
              <w:numPr>
                <w:ilvl w:val="0"/>
                <w:numId w:val="139"/>
              </w:numPr>
              <w:ind w:firstLineChars="0"/>
              <w:jc w:val="both"/>
              <w:rPr>
                <w:color w:val="FF0000"/>
              </w:rPr>
            </w:pPr>
            <w:r w:rsidRPr="006D49BB">
              <w:rPr>
                <w:color w:val="FF0000"/>
              </w:rPr>
              <w:lastRenderedPageBreak/>
              <w:t>For both R2D and D2R</w:t>
            </w:r>
          </w:p>
          <w:p w14:paraId="6FB23AA3" w14:textId="77777777" w:rsidR="000B2DDD" w:rsidRPr="006D49BB" w:rsidRDefault="000B2DDD" w:rsidP="000B2DDD">
            <w:pPr>
              <w:pStyle w:val="af"/>
              <w:numPr>
                <w:ilvl w:val="1"/>
                <w:numId w:val="139"/>
              </w:numPr>
              <w:ind w:firstLineChars="0"/>
              <w:jc w:val="both"/>
              <w:rPr>
                <w:color w:val="FF0000"/>
              </w:rPr>
            </w:pPr>
            <w:r w:rsidRPr="006D49BB">
              <w:rPr>
                <w:color w:val="FF0000"/>
              </w:rPr>
              <w:t xml:space="preserve">0.9dB for cardboard </w:t>
            </w:r>
          </w:p>
          <w:p w14:paraId="2380663E" w14:textId="77777777" w:rsidR="000B2DDD" w:rsidRPr="0085068B" w:rsidRDefault="000B2DDD" w:rsidP="000B2DDD">
            <w:pPr>
              <w:pStyle w:val="af"/>
              <w:numPr>
                <w:ilvl w:val="1"/>
                <w:numId w:val="139"/>
              </w:numPr>
              <w:ind w:firstLineChars="0"/>
              <w:jc w:val="both"/>
              <w:rPr>
                <w:color w:val="FF0000"/>
              </w:rPr>
            </w:pPr>
            <w:r w:rsidRPr="006D49BB">
              <w:rPr>
                <w:color w:val="FF0000"/>
              </w:rPr>
              <w:t xml:space="preserve">10.4dB for </w:t>
            </w:r>
            <w:proofErr w:type="spellStart"/>
            <w:r w:rsidRPr="006D49BB">
              <w:rPr>
                <w:color w:val="FF0000"/>
              </w:rPr>
              <w:t>aluminum</w:t>
            </w:r>
            <w:proofErr w:type="spellEnd"/>
            <w:r w:rsidRPr="006D49BB">
              <w:rPr>
                <w:color w:val="FF0000"/>
              </w:rPr>
              <w:t xml:space="preserve"> slab</w:t>
            </w:r>
          </w:p>
          <w:p w14:paraId="0FDF2913" w14:textId="77777777" w:rsidR="000B2DDD" w:rsidRPr="008B288F" w:rsidRDefault="000B2DDD" w:rsidP="00C50DAC">
            <w:pPr>
              <w:rPr>
                <w:b/>
                <w:bCs/>
                <w:u w:val="single"/>
              </w:rPr>
            </w:pPr>
            <w:r w:rsidRPr="008B288F">
              <w:rPr>
                <w:b/>
                <w:bCs/>
                <w:u w:val="single"/>
              </w:rPr>
              <w:t>[2J] Budget-Alt1/Budget-Alt2</w:t>
            </w:r>
          </w:p>
          <w:p w14:paraId="7F377B7D" w14:textId="77777777" w:rsidR="000B2DDD" w:rsidRDefault="000B2DDD" w:rsidP="000B2DDD">
            <w:pPr>
              <w:pStyle w:val="af"/>
              <w:numPr>
                <w:ilvl w:val="0"/>
                <w:numId w:val="139"/>
              </w:numPr>
              <w:ind w:firstLineChars="0"/>
              <w:jc w:val="both"/>
            </w:pPr>
            <w:r>
              <w:t>R2D</w:t>
            </w:r>
          </w:p>
          <w:p w14:paraId="0E897674" w14:textId="77777777" w:rsidR="000B2DDD" w:rsidRPr="00624F9E" w:rsidRDefault="000B2DDD" w:rsidP="000B2DDD">
            <w:pPr>
              <w:pStyle w:val="af"/>
              <w:numPr>
                <w:ilvl w:val="1"/>
                <w:numId w:val="139"/>
              </w:numPr>
              <w:ind w:firstLineChars="0"/>
              <w:jc w:val="both"/>
              <w:rPr>
                <w:color w:val="FF0000"/>
              </w:rPr>
            </w:pPr>
            <w:r w:rsidRPr="00624F9E">
              <w:rPr>
                <w:color w:val="FF0000"/>
              </w:rPr>
              <w:t xml:space="preserve">For device </w:t>
            </w:r>
            <w:r>
              <w:rPr>
                <w:color w:val="FF0000"/>
              </w:rPr>
              <w:t xml:space="preserve">1 and </w:t>
            </w:r>
            <w:r w:rsidRPr="00624F9E">
              <w:rPr>
                <w:color w:val="FF0000"/>
              </w:rPr>
              <w:t>2, RF-ED receiver, use Budget-Alt1.</w:t>
            </w:r>
          </w:p>
          <w:p w14:paraId="4A920659" w14:textId="77777777" w:rsidR="000B2DDD" w:rsidRDefault="000B2DDD" w:rsidP="000B2DDD">
            <w:pPr>
              <w:pStyle w:val="af"/>
              <w:numPr>
                <w:ilvl w:val="1"/>
                <w:numId w:val="139"/>
              </w:numPr>
              <w:ind w:firstLineChars="0"/>
              <w:jc w:val="both"/>
              <w:rPr>
                <w:color w:val="FF0000"/>
              </w:rPr>
            </w:pPr>
            <w:r w:rsidRPr="00624F9E">
              <w:rPr>
                <w:color w:val="FF0000"/>
              </w:rPr>
              <w:t>For device 2b, IF or ZIF receiver, use Budget-Alt2.</w:t>
            </w:r>
          </w:p>
          <w:p w14:paraId="5F0A65BD" w14:textId="77777777" w:rsidR="000B2DDD" w:rsidRPr="00824E91" w:rsidRDefault="000B2DDD" w:rsidP="000B2DDD">
            <w:pPr>
              <w:pStyle w:val="af"/>
              <w:numPr>
                <w:ilvl w:val="0"/>
                <w:numId w:val="139"/>
              </w:numPr>
              <w:ind w:firstLineChars="0"/>
              <w:jc w:val="both"/>
            </w:pPr>
            <w:r w:rsidRPr="00824E91">
              <w:t>D2R</w:t>
            </w:r>
          </w:p>
          <w:p w14:paraId="2CEDE299" w14:textId="77777777" w:rsidR="000B2DDD" w:rsidRDefault="000B2DDD" w:rsidP="000B2DDD">
            <w:pPr>
              <w:pStyle w:val="af"/>
              <w:numPr>
                <w:ilvl w:val="1"/>
                <w:numId w:val="139"/>
              </w:numPr>
              <w:ind w:firstLineChars="0"/>
              <w:jc w:val="both"/>
            </w:pPr>
            <w:r>
              <w:t>Budget-Alt2</w:t>
            </w:r>
          </w:p>
          <w:p w14:paraId="3D1AC061" w14:textId="77777777" w:rsidR="000B2DDD" w:rsidRPr="00350263" w:rsidRDefault="000B2DDD" w:rsidP="00C50DAC">
            <w:pPr>
              <w:rPr>
                <w:b/>
                <w:bCs/>
                <w:color w:val="FF0000"/>
              </w:rPr>
            </w:pPr>
            <w:r w:rsidRPr="00350263">
              <w:rPr>
                <w:b/>
                <w:bCs/>
                <w:color w:val="FF0000"/>
              </w:rPr>
              <w:t>[2J1] CW interference power (dBm)</w:t>
            </w:r>
          </w:p>
          <w:p w14:paraId="465316F0" w14:textId="77777777" w:rsidR="000B2DDD" w:rsidRDefault="000B2DDD" w:rsidP="000B2DDD">
            <w:pPr>
              <w:pStyle w:val="af"/>
              <w:numPr>
                <w:ilvl w:val="0"/>
                <w:numId w:val="142"/>
              </w:numPr>
              <w:ind w:firstLineChars="0"/>
              <w:jc w:val="both"/>
              <w:rPr>
                <w:color w:val="FF0000"/>
              </w:rPr>
            </w:pPr>
            <w:r>
              <w:rPr>
                <w:color w:val="FF0000"/>
              </w:rPr>
              <w:t>A n</w:t>
            </w:r>
            <w:r w:rsidRPr="00350263">
              <w:rPr>
                <w:color w:val="FF0000"/>
              </w:rPr>
              <w:t xml:space="preserve">ew row </w:t>
            </w:r>
            <w:r>
              <w:rPr>
                <w:color w:val="FF0000"/>
              </w:rPr>
              <w:t>is necessary where CW interference power is captured.</w:t>
            </w:r>
          </w:p>
          <w:p w14:paraId="7CA3DCE3" w14:textId="77777777" w:rsidR="000B2DDD" w:rsidRDefault="000B2DDD" w:rsidP="000B2DDD">
            <w:pPr>
              <w:pStyle w:val="af"/>
              <w:numPr>
                <w:ilvl w:val="1"/>
                <w:numId w:val="142"/>
              </w:numPr>
              <w:ind w:firstLineChars="0"/>
              <w:jc w:val="both"/>
              <w:rPr>
                <w:color w:val="FF0000"/>
              </w:rPr>
            </w:pPr>
            <w:r w:rsidRPr="003A1933">
              <w:rPr>
                <w:color w:val="FF0000"/>
              </w:rPr>
              <w:t>Monostatic (D1T1-A2, D2T2-A2)</w:t>
            </w:r>
          </w:p>
          <w:p w14:paraId="355DD94A" w14:textId="77777777" w:rsidR="000B2DDD" w:rsidRDefault="000B2DDD" w:rsidP="000B2DDD">
            <w:pPr>
              <w:pStyle w:val="af"/>
              <w:numPr>
                <w:ilvl w:val="2"/>
                <w:numId w:val="142"/>
              </w:numPr>
              <w:ind w:firstLineChars="0"/>
              <w:jc w:val="both"/>
              <w:rPr>
                <w:color w:val="FF0000"/>
              </w:rPr>
            </w:pPr>
            <w:r>
              <w:rPr>
                <w:color w:val="FF0000"/>
              </w:rPr>
              <w:t xml:space="preserve">Could be the same as CW </w:t>
            </w:r>
            <w:proofErr w:type="spellStart"/>
            <w:r>
              <w:rPr>
                <w:color w:val="FF0000"/>
              </w:rPr>
              <w:t>tx</w:t>
            </w:r>
            <w:proofErr w:type="spellEnd"/>
            <w:r>
              <w:rPr>
                <w:color w:val="FF0000"/>
              </w:rPr>
              <w:t xml:space="preserve"> power</w:t>
            </w:r>
          </w:p>
          <w:p w14:paraId="6C65CA37" w14:textId="77777777" w:rsidR="000B2DDD" w:rsidRPr="003A1933" w:rsidRDefault="000B2DDD" w:rsidP="000B2DDD">
            <w:pPr>
              <w:pStyle w:val="af"/>
              <w:numPr>
                <w:ilvl w:val="1"/>
                <w:numId w:val="140"/>
              </w:numPr>
              <w:ind w:firstLineChars="0"/>
              <w:jc w:val="both"/>
              <w:rPr>
                <w:color w:val="FF0000"/>
              </w:rPr>
            </w:pPr>
            <w:r>
              <w:rPr>
                <w:color w:val="FF0000"/>
              </w:rPr>
              <w:t>Bistatic (</w:t>
            </w:r>
            <w:r w:rsidRPr="003A1933">
              <w:rPr>
                <w:color w:val="FF0000"/>
              </w:rPr>
              <w:t>D1T1-A1, D1T1-B, D2T2-A1, D2T2-B)</w:t>
            </w:r>
          </w:p>
          <w:p w14:paraId="180B941F" w14:textId="77777777" w:rsidR="000B2DDD" w:rsidRPr="003A1933" w:rsidRDefault="000B2DDD" w:rsidP="000B2DDD">
            <w:pPr>
              <w:pStyle w:val="af"/>
              <w:numPr>
                <w:ilvl w:val="2"/>
                <w:numId w:val="142"/>
              </w:numPr>
              <w:ind w:firstLineChars="0"/>
              <w:jc w:val="both"/>
              <w:rPr>
                <w:color w:val="FF0000"/>
              </w:rPr>
            </w:pPr>
            <w:r>
              <w:rPr>
                <w:color w:val="FF0000"/>
              </w:rPr>
              <w:t>CW power is attenuated by pathloss between CW transmitter and reader receiver.</w:t>
            </w:r>
          </w:p>
          <w:p w14:paraId="0F3E31B8" w14:textId="77777777" w:rsidR="000B2DDD" w:rsidRPr="008B288F" w:rsidRDefault="000B2DDD" w:rsidP="00C50DAC">
            <w:pPr>
              <w:rPr>
                <w:b/>
                <w:bCs/>
                <w:u w:val="single"/>
              </w:rPr>
            </w:pPr>
            <w:r w:rsidRPr="008B288F">
              <w:rPr>
                <w:b/>
                <w:bCs/>
                <w:u w:val="single"/>
              </w:rPr>
              <w:t>[2K] CW cancellation (dB)</w:t>
            </w:r>
          </w:p>
          <w:p w14:paraId="60062C1E" w14:textId="77777777" w:rsidR="000B2DDD" w:rsidRDefault="000B2DDD" w:rsidP="000B2DDD">
            <w:pPr>
              <w:pStyle w:val="af"/>
              <w:numPr>
                <w:ilvl w:val="0"/>
                <w:numId w:val="140"/>
              </w:numPr>
              <w:ind w:firstLineChars="0"/>
              <w:jc w:val="both"/>
            </w:pPr>
            <w:r>
              <w:t>D2R</w:t>
            </w:r>
          </w:p>
          <w:p w14:paraId="67D777A7" w14:textId="77777777" w:rsidR="000B2DDD" w:rsidRPr="003A1933" w:rsidRDefault="000B2DDD" w:rsidP="000B2DDD">
            <w:pPr>
              <w:pStyle w:val="af"/>
              <w:numPr>
                <w:ilvl w:val="1"/>
                <w:numId w:val="140"/>
              </w:numPr>
              <w:ind w:firstLineChars="0"/>
              <w:jc w:val="both"/>
              <w:rPr>
                <w:color w:val="FF0000"/>
              </w:rPr>
            </w:pPr>
            <w:r w:rsidRPr="003A1933">
              <w:rPr>
                <w:color w:val="FF0000"/>
              </w:rPr>
              <w:t>Monostatic (D1T1-A2, D2T2-A2)</w:t>
            </w:r>
          </w:p>
          <w:p w14:paraId="50162C11" w14:textId="77777777" w:rsidR="000B2DDD" w:rsidRPr="003A1933" w:rsidRDefault="000B2DDD" w:rsidP="000B2DDD">
            <w:pPr>
              <w:pStyle w:val="af"/>
              <w:numPr>
                <w:ilvl w:val="2"/>
                <w:numId w:val="140"/>
              </w:numPr>
              <w:ind w:firstLineChars="0"/>
              <w:jc w:val="both"/>
              <w:rPr>
                <w:color w:val="FF0000"/>
              </w:rPr>
            </w:pPr>
            <w:r w:rsidRPr="003A1933">
              <w:rPr>
                <w:color w:val="FF0000"/>
              </w:rPr>
              <w:t xml:space="preserve">Companies to report </w:t>
            </w:r>
          </w:p>
          <w:p w14:paraId="7DA55F50" w14:textId="77777777" w:rsidR="000B2DDD" w:rsidRPr="003A1933" w:rsidRDefault="000B2DDD" w:rsidP="000B2DDD">
            <w:pPr>
              <w:pStyle w:val="af"/>
              <w:numPr>
                <w:ilvl w:val="1"/>
                <w:numId w:val="140"/>
              </w:numPr>
              <w:ind w:firstLineChars="0"/>
              <w:jc w:val="both"/>
              <w:rPr>
                <w:color w:val="FF0000"/>
              </w:rPr>
            </w:pPr>
            <w:r w:rsidRPr="003A1933">
              <w:rPr>
                <w:color w:val="FF0000"/>
              </w:rPr>
              <w:t>Bistatic (D1T1-A1, D1T1-B, D2T2-A1, D2T2-B)</w:t>
            </w:r>
          </w:p>
          <w:p w14:paraId="4C4689C8" w14:textId="77777777" w:rsidR="000B2DDD" w:rsidRPr="003A1933" w:rsidRDefault="000B2DDD" w:rsidP="000B2DDD">
            <w:pPr>
              <w:pStyle w:val="af"/>
              <w:numPr>
                <w:ilvl w:val="2"/>
                <w:numId w:val="140"/>
              </w:numPr>
              <w:ind w:firstLineChars="0"/>
              <w:jc w:val="both"/>
              <w:rPr>
                <w:color w:val="FF0000"/>
              </w:rPr>
            </w:pPr>
            <w:r w:rsidRPr="003A1933">
              <w:rPr>
                <w:color w:val="FF0000"/>
              </w:rPr>
              <w:t xml:space="preserve">Companies to report </w:t>
            </w:r>
          </w:p>
          <w:p w14:paraId="4920921A" w14:textId="77777777" w:rsidR="000B2DDD" w:rsidRPr="0085068B" w:rsidRDefault="000B2DDD" w:rsidP="000B2DDD">
            <w:pPr>
              <w:pStyle w:val="af"/>
              <w:numPr>
                <w:ilvl w:val="1"/>
                <w:numId w:val="140"/>
              </w:numPr>
              <w:ind w:firstLineChars="0"/>
              <w:jc w:val="both"/>
              <w:rPr>
                <w:color w:val="FF0000"/>
              </w:rPr>
            </w:pPr>
            <w:r w:rsidRPr="003A1933">
              <w:rPr>
                <w:color w:val="FF0000"/>
              </w:rPr>
              <w:t>It depends on IC capability assumed, which could be different across companies.</w:t>
            </w:r>
          </w:p>
          <w:p w14:paraId="0191BE20" w14:textId="77777777" w:rsidR="000B2DDD" w:rsidRDefault="000B2DDD" w:rsidP="00C50DAC">
            <w:pPr>
              <w:pStyle w:val="af"/>
              <w:numPr>
                <w:ilvl w:val="0"/>
                <w:numId w:val="53"/>
              </w:numPr>
              <w:ind w:firstLineChars="0"/>
              <w:jc w:val="both"/>
            </w:pPr>
            <w:r>
              <w:t>CW interference cancellation</w:t>
            </w:r>
          </w:p>
          <w:p w14:paraId="4F377A76" w14:textId="77777777" w:rsidR="000B2DDD" w:rsidRDefault="000B2DDD" w:rsidP="00C50DAC">
            <w:pPr>
              <w:pStyle w:val="af"/>
              <w:numPr>
                <w:ilvl w:val="1"/>
                <w:numId w:val="53"/>
              </w:numPr>
              <w:ind w:firstLineChars="0"/>
              <w:jc w:val="both"/>
            </w:pPr>
            <w:r>
              <w:t xml:space="preserve">There could be two contributors to CW interference w/ different nature; </w:t>
            </w:r>
            <w:proofErr w:type="spellStart"/>
            <w:r>
              <w:t>tx</w:t>
            </w:r>
            <w:proofErr w:type="spellEnd"/>
            <w:r>
              <w:t xml:space="preserve"> leakage and Rx IMD</w:t>
            </w:r>
          </w:p>
          <w:p w14:paraId="1E61DA7C" w14:textId="77777777" w:rsidR="000B2DDD" w:rsidRDefault="000B2DDD" w:rsidP="00C50DAC">
            <w:pPr>
              <w:pStyle w:val="af"/>
              <w:numPr>
                <w:ilvl w:val="2"/>
                <w:numId w:val="53"/>
              </w:numPr>
              <w:ind w:firstLineChars="0"/>
              <w:jc w:val="both"/>
            </w:pPr>
            <w:r>
              <w:t xml:space="preserve">Tx leakage: This is the interference generated from Tx chain due to nonlinearity in Tx chain (spectral regrowth), and/or poor isolation between </w:t>
            </w:r>
            <w:proofErr w:type="spellStart"/>
            <w:r>
              <w:t>tx</w:t>
            </w:r>
            <w:proofErr w:type="spellEnd"/>
            <w:r>
              <w:t xml:space="preserve"> and </w:t>
            </w:r>
            <w:proofErr w:type="spellStart"/>
            <w:r>
              <w:t>rx</w:t>
            </w:r>
            <w:proofErr w:type="spellEnd"/>
            <w:r>
              <w:t xml:space="preserve">. Increasing isolation reduces </w:t>
            </w:r>
            <w:proofErr w:type="spellStart"/>
            <w:r>
              <w:t>tx</w:t>
            </w:r>
            <w:proofErr w:type="spellEnd"/>
            <w:r>
              <w:t xml:space="preserve"> leakage to </w:t>
            </w:r>
            <w:proofErr w:type="spellStart"/>
            <w:r>
              <w:t>rx</w:t>
            </w:r>
            <w:proofErr w:type="spellEnd"/>
            <w:r>
              <w:t xml:space="preserve"> path. If, there is CW only in </w:t>
            </w:r>
            <w:proofErr w:type="spellStart"/>
            <w:r>
              <w:t>tx</w:t>
            </w:r>
            <w:proofErr w:type="spellEnd"/>
            <w:r>
              <w:t xml:space="preserve"> signal, then, it would be less affected due narrow footprint of CW. If there are CW multiplexed with other NR signal (in-band), then, </w:t>
            </w:r>
            <w:proofErr w:type="spellStart"/>
            <w:r>
              <w:t>tx</w:t>
            </w:r>
            <w:proofErr w:type="spellEnd"/>
            <w:r>
              <w:t xml:space="preserve"> leakage impact could be large due to non-linearity of </w:t>
            </w:r>
            <w:proofErr w:type="spellStart"/>
            <w:r>
              <w:t>tx</w:t>
            </w:r>
            <w:proofErr w:type="spellEnd"/>
            <w:r>
              <w:t xml:space="preserve"> chain.</w:t>
            </w:r>
          </w:p>
          <w:p w14:paraId="2B078F48" w14:textId="77777777" w:rsidR="000B2DDD" w:rsidRDefault="000B2DDD" w:rsidP="00C50DAC">
            <w:pPr>
              <w:pStyle w:val="af"/>
              <w:numPr>
                <w:ilvl w:val="2"/>
                <w:numId w:val="53"/>
              </w:numPr>
              <w:ind w:firstLineChars="0"/>
              <w:jc w:val="both"/>
            </w:pPr>
            <w:r>
              <w:t xml:space="preserve">Rx IM3: This interference is generated due to non-linearity of </w:t>
            </w:r>
            <w:proofErr w:type="spellStart"/>
            <w:r>
              <w:t>rx</w:t>
            </w:r>
            <w:proofErr w:type="spellEnd"/>
            <w:r>
              <w:t xml:space="preserve"> path (e.g., mixer, LNA, etc). The CW and backscattered signal could generate intermodulation (IM3), interfering backscattered signal itself.</w:t>
            </w:r>
          </w:p>
          <w:p w14:paraId="5C107487" w14:textId="77777777" w:rsidR="000B2DDD" w:rsidRDefault="000B2DDD" w:rsidP="00C50DAC">
            <w:pPr>
              <w:pStyle w:val="af"/>
              <w:numPr>
                <w:ilvl w:val="1"/>
                <w:numId w:val="53"/>
              </w:numPr>
              <w:ind w:firstLineChars="0"/>
              <w:jc w:val="both"/>
            </w:pPr>
            <w:r>
              <w:t xml:space="preserve">The total CW-interference can count both </w:t>
            </w:r>
            <w:proofErr w:type="spellStart"/>
            <w:r>
              <w:t>tx</w:t>
            </w:r>
            <w:proofErr w:type="spellEnd"/>
            <w:r>
              <w:t xml:space="preserve"> leakage and Rx IM3.</w:t>
            </w:r>
          </w:p>
          <w:p w14:paraId="7E5341CC" w14:textId="77777777" w:rsidR="000B2DDD" w:rsidRDefault="000B2DDD" w:rsidP="00C50DAC">
            <w:pPr>
              <w:pStyle w:val="af"/>
              <w:numPr>
                <w:ilvl w:val="1"/>
                <w:numId w:val="53"/>
              </w:numPr>
              <w:ind w:firstLineChars="0"/>
              <w:jc w:val="both"/>
            </w:pPr>
            <w:r>
              <w:t>How to compute CW interference and CW cancellation is FFS companies to report.</w:t>
            </w:r>
          </w:p>
          <w:p w14:paraId="5B101862" w14:textId="77777777" w:rsidR="000B2DDD" w:rsidRPr="0074509C" w:rsidRDefault="000B2DDD" w:rsidP="00C50DAC">
            <w:pPr>
              <w:rPr>
                <w:b/>
                <w:bCs/>
                <w:u w:val="single"/>
              </w:rPr>
            </w:pPr>
            <w:r w:rsidRPr="0074509C">
              <w:rPr>
                <w:b/>
                <w:bCs/>
                <w:u w:val="single"/>
              </w:rPr>
              <w:t>[2L] Receiver sensitivity (dBm)</w:t>
            </w:r>
          </w:p>
          <w:p w14:paraId="13844963" w14:textId="77777777" w:rsidR="000B2DDD" w:rsidRPr="00852C4A" w:rsidRDefault="000B2DDD" w:rsidP="000B2DDD">
            <w:pPr>
              <w:pStyle w:val="af"/>
              <w:numPr>
                <w:ilvl w:val="0"/>
                <w:numId w:val="140"/>
              </w:numPr>
              <w:ind w:firstLineChars="0"/>
              <w:jc w:val="both"/>
              <w:rPr>
                <w:color w:val="FF0000"/>
              </w:rPr>
            </w:pPr>
            <w:r w:rsidRPr="00852C4A">
              <w:rPr>
                <w:color w:val="FF0000"/>
              </w:rPr>
              <w:t>R2D</w:t>
            </w:r>
          </w:p>
          <w:p w14:paraId="55001003" w14:textId="77777777" w:rsidR="000B2DDD" w:rsidRPr="00852C4A" w:rsidRDefault="000B2DDD" w:rsidP="000B2DDD">
            <w:pPr>
              <w:pStyle w:val="af"/>
              <w:numPr>
                <w:ilvl w:val="1"/>
                <w:numId w:val="140"/>
              </w:numPr>
              <w:ind w:firstLineChars="0"/>
              <w:jc w:val="both"/>
              <w:rPr>
                <w:color w:val="FF0000"/>
              </w:rPr>
            </w:pPr>
            <w:r>
              <w:rPr>
                <w:color w:val="FF0000"/>
              </w:rPr>
              <w:t xml:space="preserve">Device </w:t>
            </w:r>
            <w:r w:rsidRPr="00852C4A">
              <w:rPr>
                <w:color w:val="FF0000"/>
              </w:rPr>
              <w:t>2 RFED receiver: [-40, -</w:t>
            </w:r>
            <w:proofErr w:type="gramStart"/>
            <w:r w:rsidRPr="00852C4A">
              <w:rPr>
                <w:color w:val="FF0000"/>
              </w:rPr>
              <w:t>35]dBm</w:t>
            </w:r>
            <w:proofErr w:type="gramEnd"/>
          </w:p>
          <w:p w14:paraId="7E733401" w14:textId="77777777" w:rsidR="000B2DDD" w:rsidRDefault="000B2DDD" w:rsidP="000B2DDD">
            <w:pPr>
              <w:pStyle w:val="af"/>
              <w:numPr>
                <w:ilvl w:val="1"/>
                <w:numId w:val="140"/>
              </w:numPr>
              <w:ind w:firstLineChars="0"/>
              <w:jc w:val="both"/>
              <w:rPr>
                <w:color w:val="FF0000"/>
              </w:rPr>
            </w:pPr>
            <w:r w:rsidRPr="00852C4A">
              <w:rPr>
                <w:color w:val="FF0000"/>
              </w:rPr>
              <w:t>Device 2b with IF/ZIF receiver: [-60, -</w:t>
            </w:r>
            <w:proofErr w:type="gramStart"/>
            <w:r w:rsidRPr="00852C4A">
              <w:rPr>
                <w:color w:val="FF0000"/>
              </w:rPr>
              <w:t>50]dBm</w:t>
            </w:r>
            <w:proofErr w:type="gramEnd"/>
          </w:p>
          <w:p w14:paraId="249F004D" w14:textId="77777777" w:rsidR="000B2DDD" w:rsidRPr="00EB16E7" w:rsidRDefault="000B2DDD" w:rsidP="000B2DDD">
            <w:pPr>
              <w:pStyle w:val="af"/>
              <w:numPr>
                <w:ilvl w:val="0"/>
                <w:numId w:val="140"/>
              </w:numPr>
              <w:ind w:firstLineChars="0"/>
              <w:jc w:val="both"/>
            </w:pPr>
            <w:r w:rsidRPr="00EB16E7">
              <w:t>D2R</w:t>
            </w:r>
          </w:p>
          <w:p w14:paraId="02DB6038" w14:textId="77777777" w:rsidR="000B2DDD" w:rsidRDefault="000B2DDD" w:rsidP="000B2DDD">
            <w:pPr>
              <w:pStyle w:val="af"/>
              <w:numPr>
                <w:ilvl w:val="1"/>
                <w:numId w:val="140"/>
              </w:numPr>
              <w:ind w:firstLineChars="0"/>
              <w:jc w:val="both"/>
            </w:pPr>
            <w:r w:rsidRPr="00EB16E7">
              <w:t>Calculated</w:t>
            </w:r>
          </w:p>
          <w:p w14:paraId="3506FA71" w14:textId="77777777" w:rsidR="000B2DDD" w:rsidRPr="0074509C" w:rsidRDefault="000B2DDD" w:rsidP="00C50DAC">
            <w:pPr>
              <w:rPr>
                <w:b/>
                <w:bCs/>
                <w:u w:val="single"/>
              </w:rPr>
            </w:pPr>
            <w:r w:rsidRPr="0074509C">
              <w:rPr>
                <w:b/>
                <w:bCs/>
                <w:u w:val="single"/>
              </w:rPr>
              <w:t>[3A] Shadow fading margin</w:t>
            </w:r>
          </w:p>
          <w:p w14:paraId="67C2A06F" w14:textId="77777777" w:rsidR="000B2DDD" w:rsidRPr="006269DA" w:rsidRDefault="000B2DDD" w:rsidP="000B2DDD">
            <w:pPr>
              <w:pStyle w:val="af"/>
              <w:numPr>
                <w:ilvl w:val="0"/>
                <w:numId w:val="140"/>
              </w:numPr>
              <w:ind w:firstLineChars="0"/>
              <w:jc w:val="both"/>
              <w:rPr>
                <w:color w:val="FF0000"/>
              </w:rPr>
            </w:pPr>
            <w:r>
              <w:rPr>
                <w:color w:val="FF0000"/>
              </w:rPr>
              <w:t xml:space="preserve">For both </w:t>
            </w:r>
            <w:r w:rsidRPr="006269DA">
              <w:rPr>
                <w:color w:val="FF0000"/>
              </w:rPr>
              <w:t>R2D</w:t>
            </w:r>
            <w:r>
              <w:rPr>
                <w:color w:val="FF0000"/>
              </w:rPr>
              <w:t xml:space="preserve"> and D2R</w:t>
            </w:r>
          </w:p>
          <w:p w14:paraId="3091BBEF" w14:textId="77777777" w:rsidR="000B2DDD" w:rsidRPr="00AF0194" w:rsidRDefault="000B2DDD" w:rsidP="000B2DDD">
            <w:pPr>
              <w:pStyle w:val="af"/>
              <w:numPr>
                <w:ilvl w:val="1"/>
                <w:numId w:val="140"/>
              </w:numPr>
              <w:ind w:firstLineChars="0"/>
              <w:jc w:val="both"/>
              <w:rPr>
                <w:color w:val="FF0000"/>
              </w:rPr>
            </w:pPr>
            <w:r w:rsidRPr="006269DA">
              <w:rPr>
                <w:color w:val="FF0000"/>
              </w:rPr>
              <w:t>4dB</w:t>
            </w:r>
          </w:p>
          <w:p w14:paraId="61E39218" w14:textId="77777777" w:rsidR="000B2DDD" w:rsidRPr="006360DD" w:rsidRDefault="000B2DDD" w:rsidP="00C50DAC"/>
        </w:tc>
      </w:tr>
      <w:tr w:rsidR="000B2DDD" w14:paraId="7AC33037" w14:textId="77777777" w:rsidTr="00C50DAC">
        <w:tc>
          <w:tcPr>
            <w:tcW w:w="729" w:type="dxa"/>
          </w:tcPr>
          <w:p w14:paraId="3008EE65" w14:textId="77777777" w:rsidR="000B2DDD" w:rsidRDefault="000B2DDD" w:rsidP="00C50DAC">
            <w:pPr>
              <w:rPr>
                <w:rFonts w:eastAsiaTheme="minorEastAsia"/>
              </w:rPr>
            </w:pPr>
            <w:r w:rsidRPr="003E3E99">
              <w:rPr>
                <w:rFonts w:eastAsiaTheme="minorEastAsia" w:hint="eastAsia"/>
              </w:rPr>
              <w:lastRenderedPageBreak/>
              <w:t>Samsung</w:t>
            </w:r>
          </w:p>
        </w:tc>
        <w:tc>
          <w:tcPr>
            <w:tcW w:w="8902" w:type="dxa"/>
          </w:tcPr>
          <w:p w14:paraId="61AE6770" w14:textId="77777777" w:rsidR="000B2DDD" w:rsidRDefault="000B2DDD" w:rsidP="00C50DAC">
            <w:pPr>
              <w:rPr>
                <w:rFonts w:eastAsiaTheme="minorEastAsia"/>
              </w:rPr>
            </w:pPr>
            <w:r w:rsidRPr="003F4672">
              <w:t>Observation</w:t>
            </w:r>
            <w:r w:rsidRPr="003F4672">
              <w:rPr>
                <w:rFonts w:hint="eastAsia"/>
              </w:rPr>
              <w:t xml:space="preserve"> </w:t>
            </w:r>
            <w:r w:rsidRPr="003F4672">
              <w:t>5</w:t>
            </w:r>
            <w:r w:rsidRPr="003F4672">
              <w:rPr>
                <w:rFonts w:hint="eastAsia"/>
              </w:rPr>
              <w:t>.</w:t>
            </w:r>
            <w:r w:rsidRPr="003F4672">
              <w:t xml:space="preserve"> The modulation factor may or may not be independent of the modulation scheme, depending on the definition of CINR/CNR. </w:t>
            </w:r>
          </w:p>
        </w:tc>
      </w:tr>
      <w:tr w:rsidR="000B2DDD" w14:paraId="0FDAE4FE" w14:textId="77777777" w:rsidTr="00C50DAC">
        <w:tc>
          <w:tcPr>
            <w:tcW w:w="729" w:type="dxa"/>
          </w:tcPr>
          <w:p w14:paraId="2D1DA9D7" w14:textId="77777777" w:rsidR="000B2DDD" w:rsidRDefault="000B2DDD" w:rsidP="00C50DAC">
            <w:pPr>
              <w:rPr>
                <w:rFonts w:eastAsiaTheme="minorEastAsia"/>
              </w:rPr>
            </w:pPr>
            <w:r w:rsidRPr="003E3E99">
              <w:rPr>
                <w:rFonts w:eastAsiaTheme="minorEastAsia" w:hint="eastAsia"/>
              </w:rPr>
              <w:t>Samsung</w:t>
            </w:r>
          </w:p>
        </w:tc>
        <w:tc>
          <w:tcPr>
            <w:tcW w:w="8902" w:type="dxa"/>
          </w:tcPr>
          <w:p w14:paraId="66095A52" w14:textId="77777777" w:rsidR="000B2DDD" w:rsidRDefault="000B2DDD" w:rsidP="00C50DAC">
            <w:pPr>
              <w:rPr>
                <w:rFonts w:eastAsiaTheme="minorEastAsia"/>
              </w:rPr>
            </w:pPr>
            <w:r w:rsidRPr="003F4672">
              <w:t>Observation</w:t>
            </w:r>
            <w:r w:rsidRPr="003F4672">
              <w:rPr>
                <w:rFonts w:hint="eastAsia"/>
              </w:rPr>
              <w:t xml:space="preserve"> </w:t>
            </w:r>
            <w:r w:rsidRPr="003F4672">
              <w:t>6</w:t>
            </w:r>
            <w:r w:rsidRPr="003F4672">
              <w:rPr>
                <w:rFonts w:hint="eastAsia"/>
              </w:rPr>
              <w:t>.</w:t>
            </w:r>
            <w:r w:rsidRPr="003F4672">
              <w:t xml:space="preserve"> Excessively high EIRP such as 44 dBm can cause issues such as signal leakage into adjacent channels or adverse effects on the human body. </w:t>
            </w:r>
          </w:p>
        </w:tc>
      </w:tr>
      <w:tr w:rsidR="000B2DDD" w14:paraId="6028694F" w14:textId="77777777" w:rsidTr="00C50DAC">
        <w:tc>
          <w:tcPr>
            <w:tcW w:w="729" w:type="dxa"/>
          </w:tcPr>
          <w:p w14:paraId="5B8F98A6" w14:textId="77777777" w:rsidR="000B2DDD" w:rsidRDefault="000B2DDD" w:rsidP="00C50DAC">
            <w:pPr>
              <w:rPr>
                <w:rFonts w:eastAsiaTheme="minorEastAsia"/>
              </w:rPr>
            </w:pPr>
            <w:r w:rsidRPr="003E3E99">
              <w:rPr>
                <w:rFonts w:eastAsiaTheme="minorEastAsia" w:hint="eastAsia"/>
              </w:rPr>
              <w:t>Samsung</w:t>
            </w:r>
          </w:p>
        </w:tc>
        <w:tc>
          <w:tcPr>
            <w:tcW w:w="8902" w:type="dxa"/>
          </w:tcPr>
          <w:p w14:paraId="2EDFF0DF" w14:textId="77777777" w:rsidR="000B2DDD" w:rsidRDefault="000B2DDD" w:rsidP="00C50DAC">
            <w:pPr>
              <w:rPr>
                <w:rFonts w:eastAsiaTheme="minorEastAsia"/>
              </w:rPr>
            </w:pPr>
            <w:r w:rsidRPr="00177DE1">
              <w:rPr>
                <w:rFonts w:hint="eastAsia"/>
              </w:rPr>
              <w:t xml:space="preserve">Proposal </w:t>
            </w:r>
            <w:r w:rsidRPr="00177DE1">
              <w:t>8</w:t>
            </w:r>
            <w:r w:rsidRPr="00177DE1">
              <w:rPr>
                <w:rFonts w:hint="eastAsia"/>
              </w:rPr>
              <w:t>.</w:t>
            </w:r>
            <w:r w:rsidRPr="00177DE1">
              <w:t xml:space="preserve"> To prevent problems caused by excessively high EIRP, one of the following restrictions can be applied: (1) setting a maximum limit for EIRP, (2) PSD limitation.</w:t>
            </w:r>
          </w:p>
        </w:tc>
      </w:tr>
      <w:tr w:rsidR="000B2DDD" w:rsidRPr="00777C70" w14:paraId="517DF9BF" w14:textId="77777777" w:rsidTr="00C50DAC">
        <w:tc>
          <w:tcPr>
            <w:tcW w:w="729" w:type="dxa"/>
          </w:tcPr>
          <w:p w14:paraId="095CF4C9" w14:textId="77777777" w:rsidR="000B2DDD" w:rsidRDefault="000B2DDD" w:rsidP="00C50DAC">
            <w:pPr>
              <w:rPr>
                <w:rFonts w:eastAsiaTheme="minorEastAsia"/>
              </w:rPr>
            </w:pPr>
            <w:r w:rsidRPr="003E3E99">
              <w:rPr>
                <w:rFonts w:eastAsiaTheme="minorEastAsia" w:hint="eastAsia"/>
              </w:rPr>
              <w:t>Samsung</w:t>
            </w:r>
          </w:p>
        </w:tc>
        <w:tc>
          <w:tcPr>
            <w:tcW w:w="8902" w:type="dxa"/>
          </w:tcPr>
          <w:p w14:paraId="4E278AE0" w14:textId="77777777" w:rsidR="000B2DDD" w:rsidRPr="00566B36" w:rsidRDefault="000B2DDD" w:rsidP="00C50DAC">
            <w:pPr>
              <w:pStyle w:val="Agreement"/>
              <w:rPr>
                <w:b w:val="0"/>
              </w:rPr>
            </w:pPr>
            <w:r w:rsidRPr="00566B36">
              <w:rPr>
                <w:rFonts w:hint="eastAsia"/>
              </w:rPr>
              <w:t xml:space="preserve">Proposal </w:t>
            </w:r>
            <w:r w:rsidRPr="00566B36">
              <w:t>9</w:t>
            </w:r>
            <w:r w:rsidRPr="00566B36">
              <w:rPr>
                <w:rFonts w:hint="eastAsia"/>
              </w:rPr>
              <w:t>.</w:t>
            </w:r>
            <w:r w:rsidRPr="00566B36">
              <w:t xml:space="preserve"> </w:t>
            </w:r>
            <w:r w:rsidRPr="00566B36">
              <w:rPr>
                <w:b w:val="0"/>
              </w:rPr>
              <w:t>Ambient IoT backscatter loss is defined as follows in the link-budget template.</w:t>
            </w:r>
          </w:p>
          <w:p w14:paraId="5E0794A1" w14:textId="77777777" w:rsidR="000B2DDD" w:rsidRPr="00566B36" w:rsidRDefault="000B2DDD" w:rsidP="000B2DDD">
            <w:pPr>
              <w:pStyle w:val="Doc-text2"/>
              <w:numPr>
                <w:ilvl w:val="0"/>
                <w:numId w:val="145"/>
              </w:numPr>
              <w:ind w:left="800"/>
              <w:rPr>
                <w:lang w:eastAsia="ja-JP"/>
              </w:rPr>
            </w:pPr>
            <w:r w:rsidRPr="00566B36">
              <w:rPr>
                <w:lang w:eastAsia="ja-JP"/>
              </w:rPr>
              <w:t>Budget-Alt1: 8 dB for OOK and 2 dB for BPSK</w:t>
            </w:r>
          </w:p>
          <w:p w14:paraId="63DDDBD9" w14:textId="77777777" w:rsidR="000B2DDD" w:rsidRPr="00566B36" w:rsidRDefault="000B2DDD" w:rsidP="000B2DDD">
            <w:pPr>
              <w:pStyle w:val="Doc-text2"/>
              <w:numPr>
                <w:ilvl w:val="0"/>
                <w:numId w:val="145"/>
              </w:numPr>
              <w:ind w:left="800"/>
              <w:rPr>
                <w:lang w:eastAsia="ja-JP"/>
              </w:rPr>
            </w:pPr>
            <w:r w:rsidRPr="00566B36">
              <w:rPr>
                <w:rFonts w:eastAsiaTheme="minorEastAsia"/>
                <w:lang w:eastAsia="ko-KR"/>
              </w:rPr>
              <w:t>Budget-Alt2: 2 dB for OOK and BPSK based on Option 1 for CINR/CNR definition.</w:t>
            </w:r>
          </w:p>
          <w:p w14:paraId="5147FB3B" w14:textId="77777777" w:rsidR="000B2DDD" w:rsidRPr="00777C70" w:rsidRDefault="000B2DDD" w:rsidP="00C50DAC">
            <w:pPr>
              <w:rPr>
                <w:rFonts w:eastAsiaTheme="minorEastAsia"/>
              </w:rPr>
            </w:pPr>
          </w:p>
        </w:tc>
      </w:tr>
      <w:tr w:rsidR="000B2DDD" w14:paraId="56B29B4E" w14:textId="77777777" w:rsidTr="00C50DAC">
        <w:tc>
          <w:tcPr>
            <w:tcW w:w="729" w:type="dxa"/>
          </w:tcPr>
          <w:p w14:paraId="68E30321" w14:textId="77777777" w:rsidR="000B2DDD" w:rsidRDefault="000B2DDD" w:rsidP="00C50DAC">
            <w:pPr>
              <w:rPr>
                <w:rFonts w:eastAsiaTheme="minorEastAsia"/>
              </w:rPr>
            </w:pPr>
            <w:r w:rsidRPr="003E3E99">
              <w:rPr>
                <w:rFonts w:eastAsiaTheme="minorEastAsia" w:hint="eastAsia"/>
              </w:rPr>
              <w:t>Samsung</w:t>
            </w:r>
          </w:p>
        </w:tc>
        <w:tc>
          <w:tcPr>
            <w:tcW w:w="8902" w:type="dxa"/>
          </w:tcPr>
          <w:p w14:paraId="67FBF4A8" w14:textId="77777777" w:rsidR="000B2DDD" w:rsidRPr="00566B36" w:rsidRDefault="000B2DDD" w:rsidP="00C50DAC">
            <w:pPr>
              <w:pStyle w:val="Agreement"/>
              <w:rPr>
                <w:b w:val="0"/>
              </w:rPr>
            </w:pPr>
            <w:r w:rsidRPr="00566B36">
              <w:rPr>
                <w:rFonts w:hint="eastAsia"/>
              </w:rPr>
              <w:t xml:space="preserve">Proposal </w:t>
            </w:r>
            <w:r w:rsidRPr="00566B36">
              <w:t>10</w:t>
            </w:r>
            <w:r w:rsidRPr="00566B36">
              <w:rPr>
                <w:rFonts w:hint="eastAsia"/>
              </w:rPr>
              <w:t>.</w:t>
            </w:r>
            <w:r w:rsidRPr="00566B36">
              <w:t xml:space="preserve"> </w:t>
            </w:r>
            <w:r w:rsidRPr="00566B36">
              <w:rPr>
                <w:b w:val="0"/>
              </w:rPr>
              <w:t>77.2 dB is used for</w:t>
            </w:r>
            <w:r w:rsidRPr="00566B36">
              <w:t xml:space="preserve"> </w:t>
            </w:r>
            <w:r w:rsidRPr="00566B36">
              <w:rPr>
                <w:b w:val="0"/>
              </w:rPr>
              <w:t>the receiver noise figure of device 2.</w:t>
            </w:r>
          </w:p>
          <w:p w14:paraId="47E5D1E8" w14:textId="77777777" w:rsidR="000B2DDD" w:rsidRPr="00777C70" w:rsidRDefault="000B2DDD" w:rsidP="00C50DAC">
            <w:pPr>
              <w:rPr>
                <w:rFonts w:eastAsiaTheme="minorEastAsia"/>
              </w:rPr>
            </w:pPr>
          </w:p>
        </w:tc>
      </w:tr>
      <w:tr w:rsidR="000B2DDD" w:rsidRPr="00777C70" w14:paraId="432BF892" w14:textId="77777777" w:rsidTr="00C50DAC">
        <w:tc>
          <w:tcPr>
            <w:tcW w:w="729" w:type="dxa"/>
          </w:tcPr>
          <w:p w14:paraId="1CFCDA00" w14:textId="77777777" w:rsidR="000B2DDD" w:rsidRDefault="000B2DDD" w:rsidP="00C50DAC">
            <w:pPr>
              <w:rPr>
                <w:rFonts w:eastAsiaTheme="minorEastAsia"/>
              </w:rPr>
            </w:pPr>
            <w:r w:rsidRPr="003E3E99">
              <w:rPr>
                <w:rFonts w:eastAsiaTheme="minorEastAsia" w:hint="eastAsia"/>
              </w:rPr>
              <w:t>Samsung</w:t>
            </w:r>
          </w:p>
        </w:tc>
        <w:tc>
          <w:tcPr>
            <w:tcW w:w="8902" w:type="dxa"/>
          </w:tcPr>
          <w:p w14:paraId="2B440399" w14:textId="77777777" w:rsidR="000B2DDD" w:rsidRPr="00566B36" w:rsidRDefault="000B2DDD" w:rsidP="00C50DAC">
            <w:pPr>
              <w:pStyle w:val="Agreement"/>
              <w:rPr>
                <w:b w:val="0"/>
              </w:rPr>
            </w:pPr>
            <w:r w:rsidRPr="00566B36">
              <w:rPr>
                <w:rFonts w:hint="eastAsia"/>
              </w:rPr>
              <w:t xml:space="preserve">Proposal </w:t>
            </w:r>
            <w:r w:rsidRPr="00566B36">
              <w:t>11</w:t>
            </w:r>
            <w:r w:rsidRPr="00566B36">
              <w:rPr>
                <w:rFonts w:hint="eastAsia"/>
              </w:rPr>
              <w:t>.</w:t>
            </w:r>
            <w:r w:rsidRPr="00566B36">
              <w:t xml:space="preserve"> </w:t>
            </w:r>
            <w:r w:rsidRPr="00566B36">
              <w:rPr>
                <w:b w:val="0"/>
              </w:rPr>
              <w:t>– 30 dB for device 1 and – 40 dB for device 2 are used for the receiver sensitivity in Budget-Alt2.</w:t>
            </w:r>
          </w:p>
          <w:p w14:paraId="6B4AD700" w14:textId="77777777" w:rsidR="000B2DDD" w:rsidRDefault="000B2DDD" w:rsidP="00C50DAC">
            <w:pPr>
              <w:pStyle w:val="Agreement"/>
              <w:rPr>
                <w:b w:val="0"/>
              </w:rPr>
            </w:pPr>
            <w:r w:rsidRPr="00566B36">
              <w:rPr>
                <w:rFonts w:hint="eastAsia"/>
              </w:rPr>
              <w:t xml:space="preserve">Proposal </w:t>
            </w:r>
            <w:r w:rsidRPr="00566B36">
              <w:t>12</w:t>
            </w:r>
            <w:r w:rsidRPr="00566B36">
              <w:rPr>
                <w:rFonts w:hint="eastAsia"/>
              </w:rPr>
              <w:t>.</w:t>
            </w:r>
            <w:r w:rsidRPr="00566B36">
              <w:t xml:space="preserve"> </w:t>
            </w:r>
            <w:r w:rsidRPr="00566B36">
              <w:rPr>
                <w:b w:val="0"/>
              </w:rPr>
              <w:t>For Device 2, the receiver sensitivity should be calculated and compared based on both Budget-Alt1 and Budget-Alt2.</w:t>
            </w:r>
          </w:p>
          <w:p w14:paraId="312713B6" w14:textId="77777777" w:rsidR="000B2DDD" w:rsidRPr="00777C70" w:rsidRDefault="000B2DDD" w:rsidP="00C50DAC">
            <w:pPr>
              <w:rPr>
                <w:rFonts w:eastAsiaTheme="minorEastAsia"/>
              </w:rPr>
            </w:pPr>
          </w:p>
        </w:tc>
      </w:tr>
      <w:tr w:rsidR="000B2DDD" w14:paraId="050E23CA" w14:textId="77777777" w:rsidTr="00C50DAC">
        <w:tc>
          <w:tcPr>
            <w:tcW w:w="729" w:type="dxa"/>
          </w:tcPr>
          <w:p w14:paraId="08EBCF83" w14:textId="77777777" w:rsidR="000B2DDD" w:rsidRDefault="000B2DDD" w:rsidP="00C50DAC">
            <w:pPr>
              <w:rPr>
                <w:rFonts w:eastAsiaTheme="minorEastAsia"/>
              </w:rPr>
            </w:pPr>
            <w:proofErr w:type="spellStart"/>
            <w:r w:rsidRPr="003A5141">
              <w:rPr>
                <w:rFonts w:eastAsiaTheme="minorEastAsia" w:hint="eastAsia"/>
              </w:rPr>
              <w:t>Spreadtrum</w:t>
            </w:r>
            <w:proofErr w:type="spellEnd"/>
          </w:p>
        </w:tc>
        <w:tc>
          <w:tcPr>
            <w:tcW w:w="8902" w:type="dxa"/>
          </w:tcPr>
          <w:p w14:paraId="5984793B" w14:textId="77777777" w:rsidR="000B2DDD" w:rsidRDefault="000B2DDD" w:rsidP="00C50DAC">
            <w:pPr>
              <w:spacing w:before="120"/>
              <w:rPr>
                <w:b/>
                <w:i/>
              </w:rPr>
            </w:pPr>
            <w:r>
              <w:rPr>
                <w:b/>
                <w:i/>
              </w:rPr>
              <w:t xml:space="preserve">Proposal 8: Table 1 is adopted for </w:t>
            </w:r>
            <w:r w:rsidRPr="00DB1D69">
              <w:rPr>
                <w:b/>
                <w:i/>
              </w:rPr>
              <w:t>Link budget parameters and values</w:t>
            </w:r>
            <w:r>
              <w:rPr>
                <w:b/>
                <w:i/>
              </w:rPr>
              <w:t xml:space="preserve"> of coverage evaluation.</w:t>
            </w:r>
          </w:p>
          <w:p w14:paraId="4A2B9F74" w14:textId="77777777" w:rsidR="000B2DDD" w:rsidRDefault="000B2DDD" w:rsidP="00C50DAC">
            <w:pPr>
              <w:spacing w:before="120"/>
              <w:rPr>
                <w:b/>
                <w:i/>
              </w:rPr>
            </w:pPr>
            <w:r w:rsidRPr="00DB1D69">
              <w:rPr>
                <w:b/>
                <w:i/>
              </w:rPr>
              <w:t xml:space="preserve">Observation </w:t>
            </w:r>
            <w:r>
              <w:rPr>
                <w:b/>
                <w:i/>
              </w:rPr>
              <w:t>2</w:t>
            </w:r>
            <w:r w:rsidRPr="00DB1D69">
              <w:rPr>
                <w:b/>
                <w:i/>
              </w:rPr>
              <w:t>:</w:t>
            </w:r>
            <w:r>
              <w:rPr>
                <w:b/>
                <w:i/>
              </w:rPr>
              <w:t xml:space="preserve"> </w:t>
            </w:r>
            <w:r>
              <w:rPr>
                <w:rFonts w:hint="eastAsia"/>
                <w:b/>
                <w:i/>
              </w:rPr>
              <w:t>F</w:t>
            </w:r>
            <w:r w:rsidRPr="00861334">
              <w:rPr>
                <w:b/>
                <w:i/>
              </w:rPr>
              <w:t xml:space="preserve">or R2D, the coverage of device 1 can </w:t>
            </w:r>
            <w:proofErr w:type="gramStart"/>
            <w:r w:rsidRPr="00861334">
              <w:rPr>
                <w:b/>
                <w:i/>
              </w:rPr>
              <w:t>achieve</w:t>
            </w:r>
            <w:proofErr w:type="gramEnd"/>
            <w:r w:rsidRPr="00861334">
              <w:rPr>
                <w:b/>
                <w:i/>
              </w:rPr>
              <w:t xml:space="preserve"> nearly 40m, the coverage of device 2a can achieve over 100m, and the coverage of device 2b can far exceed the maximum coverage requirement.</w:t>
            </w:r>
            <w:r w:rsidRPr="00FC5513">
              <w:rPr>
                <w:b/>
                <w:i/>
              </w:rPr>
              <w:t xml:space="preserve"> </w:t>
            </w:r>
            <w:r>
              <w:rPr>
                <w:rFonts w:hint="eastAsia"/>
                <w:b/>
                <w:i/>
              </w:rPr>
              <w:t>F</w:t>
            </w:r>
            <w:r w:rsidRPr="00861334">
              <w:rPr>
                <w:b/>
                <w:i/>
              </w:rPr>
              <w:t xml:space="preserve">or D2R, the coverage is </w:t>
            </w:r>
            <w:r w:rsidRPr="00FC5513">
              <w:rPr>
                <w:b/>
                <w:i/>
              </w:rPr>
              <w:t>lower in CW inside topology than that in CW outside topology</w:t>
            </w:r>
            <w:r>
              <w:rPr>
                <w:b/>
                <w:i/>
              </w:rPr>
              <w:t xml:space="preserve"> </w:t>
            </w:r>
            <w:r>
              <w:rPr>
                <w:rFonts w:hint="eastAsia"/>
                <w:b/>
                <w:i/>
              </w:rPr>
              <w:t>considering</w:t>
            </w:r>
            <w:r>
              <w:rPr>
                <w:b/>
                <w:i/>
              </w:rPr>
              <w:t xml:space="preserve"> </w:t>
            </w:r>
            <w:r>
              <w:rPr>
                <w:rFonts w:hint="eastAsia"/>
                <w:b/>
                <w:i/>
              </w:rPr>
              <w:t>CW</w:t>
            </w:r>
            <w:r>
              <w:rPr>
                <w:b/>
                <w:i/>
              </w:rPr>
              <w:t xml:space="preserve"> </w:t>
            </w:r>
            <w:r>
              <w:rPr>
                <w:rFonts w:hint="eastAsia"/>
                <w:b/>
                <w:i/>
              </w:rPr>
              <w:t>interference</w:t>
            </w:r>
            <w:r w:rsidRPr="00861334">
              <w:rPr>
                <w:b/>
                <w:i/>
              </w:rPr>
              <w:t xml:space="preserve">. </w:t>
            </w:r>
          </w:p>
          <w:p w14:paraId="069108E0" w14:textId="77777777" w:rsidR="000B2DDD" w:rsidRPr="00777C70" w:rsidRDefault="000B2DDD" w:rsidP="00C50DAC">
            <w:pPr>
              <w:rPr>
                <w:rFonts w:eastAsiaTheme="minorEastAsia"/>
              </w:rPr>
            </w:pPr>
          </w:p>
        </w:tc>
      </w:tr>
      <w:tr w:rsidR="000B2DDD" w14:paraId="4B2CD707" w14:textId="77777777" w:rsidTr="00C50DAC">
        <w:tc>
          <w:tcPr>
            <w:tcW w:w="729" w:type="dxa"/>
          </w:tcPr>
          <w:p w14:paraId="0A7FA885" w14:textId="77777777" w:rsidR="000B2DDD" w:rsidRDefault="000B2DDD" w:rsidP="00C50DAC">
            <w:pPr>
              <w:rPr>
                <w:rFonts w:eastAsiaTheme="minorEastAsia"/>
              </w:rPr>
            </w:pPr>
            <w:r w:rsidRPr="0035517F">
              <w:rPr>
                <w:rFonts w:eastAsiaTheme="minorEastAsia" w:hint="eastAsia"/>
              </w:rPr>
              <w:t>Tejas</w:t>
            </w:r>
          </w:p>
        </w:tc>
        <w:tc>
          <w:tcPr>
            <w:tcW w:w="8902" w:type="dxa"/>
          </w:tcPr>
          <w:p w14:paraId="5E70A944" w14:textId="77777777" w:rsidR="000B2DDD" w:rsidRPr="00DE64B7" w:rsidRDefault="000B2DDD" w:rsidP="00C50DAC">
            <w:pPr>
              <w:spacing w:afterLines="50" w:after="120" w:line="276" w:lineRule="auto"/>
              <w:jc w:val="both"/>
              <w:rPr>
                <w:b/>
              </w:rPr>
            </w:pPr>
            <w:r w:rsidRPr="009257F2">
              <w:rPr>
                <w:b/>
              </w:rPr>
              <w:t xml:space="preserve">Proposal 1: </w:t>
            </w:r>
            <w:r w:rsidRPr="005724AA">
              <w:rPr>
                <w:b/>
              </w:rPr>
              <w:t xml:space="preserve">The maximum achievable distance between CW transmitter and </w:t>
            </w:r>
            <w:r>
              <w:rPr>
                <w:b/>
              </w:rPr>
              <w:t>Device</w:t>
            </w:r>
            <w:r w:rsidRPr="005724AA">
              <w:rPr>
                <w:b/>
                <w:bCs/>
              </w:rPr>
              <w:t xml:space="preserve"> should be decided based on the </w:t>
            </w:r>
            <w:r>
              <w:rPr>
                <w:b/>
                <w:bCs/>
              </w:rPr>
              <w:t>Device</w:t>
            </w:r>
            <w:r w:rsidRPr="005724AA">
              <w:rPr>
                <w:b/>
                <w:bCs/>
              </w:rPr>
              <w:t xml:space="preserve"> activation threshold, which is considered as the read sensitivity or receiver sensitivity for PRDCH and CW2D reception.</w:t>
            </w:r>
            <w:r>
              <w:rPr>
                <w:b/>
                <w:bCs/>
              </w:rPr>
              <w:t xml:space="preserve"> Considering a fixed CW2D distance for CW inside topology limits the coverage between Reader and Device as the Reader itself transmitting the CW signal to the Device.</w:t>
            </w:r>
          </w:p>
          <w:p w14:paraId="231A8353" w14:textId="77777777" w:rsidR="000B2DDD" w:rsidRPr="00777C70" w:rsidRDefault="000B2DDD" w:rsidP="00C50DAC">
            <w:pPr>
              <w:rPr>
                <w:rFonts w:eastAsiaTheme="minorEastAsia"/>
              </w:rPr>
            </w:pPr>
          </w:p>
        </w:tc>
      </w:tr>
      <w:tr w:rsidR="000B2DDD" w:rsidRPr="00777C70" w14:paraId="0BAE4BFE" w14:textId="77777777" w:rsidTr="00C50DAC">
        <w:tc>
          <w:tcPr>
            <w:tcW w:w="729" w:type="dxa"/>
          </w:tcPr>
          <w:p w14:paraId="1241F326" w14:textId="77777777" w:rsidR="000B2DDD" w:rsidRDefault="000B2DDD" w:rsidP="00C50DAC">
            <w:pPr>
              <w:rPr>
                <w:rFonts w:eastAsiaTheme="minorEastAsia"/>
              </w:rPr>
            </w:pPr>
            <w:r w:rsidRPr="0035517F">
              <w:rPr>
                <w:rFonts w:eastAsiaTheme="minorEastAsia" w:hint="eastAsia"/>
              </w:rPr>
              <w:t>Tejas</w:t>
            </w:r>
          </w:p>
        </w:tc>
        <w:tc>
          <w:tcPr>
            <w:tcW w:w="8902" w:type="dxa"/>
          </w:tcPr>
          <w:p w14:paraId="0719B6D9" w14:textId="77777777" w:rsidR="000B2DDD" w:rsidRPr="00372D5E" w:rsidRDefault="000B2DDD" w:rsidP="00C50DAC">
            <w:pPr>
              <w:spacing w:afterLines="50" w:after="120" w:line="276" w:lineRule="auto"/>
              <w:jc w:val="both"/>
              <w:rPr>
                <w:b/>
              </w:rPr>
            </w:pPr>
            <w:r w:rsidRPr="009257F2">
              <w:rPr>
                <w:b/>
              </w:rPr>
              <w:t xml:space="preserve">Proposal </w:t>
            </w:r>
            <w:r>
              <w:rPr>
                <w:b/>
              </w:rPr>
              <w:t>2</w:t>
            </w:r>
            <w:r w:rsidRPr="009257F2">
              <w:rPr>
                <w:b/>
              </w:rPr>
              <w:t xml:space="preserve">: </w:t>
            </w:r>
            <w:r>
              <w:rPr>
                <w:b/>
              </w:rPr>
              <w:t>A suitable transmit power from the Reader (base station) should be chosen to achieve the maximum coverage that satisfies all the distances for the physical channels PRDCH, PDRCH, and CW2D.</w:t>
            </w:r>
          </w:p>
          <w:p w14:paraId="00886599" w14:textId="77777777" w:rsidR="000B2DDD" w:rsidRPr="00777C70" w:rsidRDefault="000B2DDD" w:rsidP="00C50DAC">
            <w:pPr>
              <w:rPr>
                <w:rFonts w:eastAsiaTheme="minorEastAsia"/>
              </w:rPr>
            </w:pPr>
          </w:p>
        </w:tc>
      </w:tr>
      <w:tr w:rsidR="000B2DDD" w14:paraId="045C3F57" w14:textId="77777777" w:rsidTr="00C50DAC">
        <w:tc>
          <w:tcPr>
            <w:tcW w:w="729" w:type="dxa"/>
          </w:tcPr>
          <w:p w14:paraId="38A60599" w14:textId="77777777" w:rsidR="000B2DDD" w:rsidRDefault="000B2DDD" w:rsidP="00C50DAC">
            <w:pPr>
              <w:rPr>
                <w:rFonts w:eastAsiaTheme="minorEastAsia"/>
              </w:rPr>
            </w:pPr>
            <w:r w:rsidRPr="0035517F">
              <w:rPr>
                <w:rFonts w:eastAsiaTheme="minorEastAsia" w:hint="eastAsia"/>
              </w:rPr>
              <w:t>Tejas</w:t>
            </w:r>
          </w:p>
        </w:tc>
        <w:tc>
          <w:tcPr>
            <w:tcW w:w="8902" w:type="dxa"/>
          </w:tcPr>
          <w:p w14:paraId="54319802" w14:textId="77777777" w:rsidR="000B2DDD" w:rsidRPr="0059700C" w:rsidRDefault="000B2DDD" w:rsidP="00C50DAC">
            <w:pPr>
              <w:spacing w:afterLines="50" w:after="120" w:line="276" w:lineRule="auto"/>
              <w:jc w:val="both"/>
              <w:rPr>
                <w:b/>
              </w:rPr>
            </w:pPr>
            <w:r w:rsidRPr="009257F2">
              <w:rPr>
                <w:b/>
              </w:rPr>
              <w:t xml:space="preserve">Proposal </w:t>
            </w:r>
            <w:r>
              <w:rPr>
                <w:b/>
              </w:rPr>
              <w:t>3</w:t>
            </w:r>
            <w:r w:rsidRPr="009257F2">
              <w:rPr>
                <w:b/>
              </w:rPr>
              <w:t xml:space="preserve">: </w:t>
            </w:r>
            <w:r>
              <w:rPr>
                <w:b/>
              </w:rPr>
              <w:t>In</w:t>
            </w:r>
            <w:r w:rsidRPr="007A12A7">
              <w:rPr>
                <w:b/>
              </w:rPr>
              <w:t xml:space="preserve"> the case of CW inside topology for </w:t>
            </w:r>
            <w:r>
              <w:rPr>
                <w:b/>
              </w:rPr>
              <w:t>Device</w:t>
            </w:r>
            <w:r w:rsidRPr="007A12A7">
              <w:rPr>
                <w:b/>
              </w:rPr>
              <w:t xml:space="preserve"> 1,</w:t>
            </w:r>
            <w:r>
              <w:rPr>
                <w:b/>
              </w:rPr>
              <w:t xml:space="preserve"> the Device activation threshold plays a critical role to decide the maximum coverage. Thus, a suitable Device activation threshold should be decided that maximizes the final coverage.</w:t>
            </w:r>
          </w:p>
          <w:p w14:paraId="0DA16995" w14:textId="77777777" w:rsidR="000B2DDD" w:rsidRPr="00777C70" w:rsidRDefault="000B2DDD" w:rsidP="00C50DAC">
            <w:pPr>
              <w:rPr>
                <w:rFonts w:eastAsiaTheme="minorEastAsia"/>
              </w:rPr>
            </w:pPr>
          </w:p>
        </w:tc>
      </w:tr>
      <w:tr w:rsidR="000B2DDD" w:rsidRPr="00777C70" w14:paraId="2779687E" w14:textId="77777777" w:rsidTr="00C50DAC">
        <w:tc>
          <w:tcPr>
            <w:tcW w:w="729" w:type="dxa"/>
          </w:tcPr>
          <w:p w14:paraId="61F6A7A6" w14:textId="77777777" w:rsidR="000B2DDD" w:rsidRDefault="000B2DDD" w:rsidP="00C50DAC">
            <w:pPr>
              <w:rPr>
                <w:rFonts w:eastAsiaTheme="minorEastAsia"/>
              </w:rPr>
            </w:pPr>
            <w:r w:rsidRPr="0035517F">
              <w:rPr>
                <w:rFonts w:eastAsiaTheme="minorEastAsia" w:hint="eastAsia"/>
              </w:rPr>
              <w:t>Tejas</w:t>
            </w:r>
          </w:p>
        </w:tc>
        <w:tc>
          <w:tcPr>
            <w:tcW w:w="8902" w:type="dxa"/>
          </w:tcPr>
          <w:p w14:paraId="4E8A6A3D" w14:textId="77777777" w:rsidR="000B2DDD" w:rsidRPr="0059700C" w:rsidRDefault="000B2DDD" w:rsidP="00C50DAC">
            <w:pPr>
              <w:spacing w:afterLines="50" w:after="120" w:line="276" w:lineRule="auto"/>
              <w:jc w:val="both"/>
              <w:rPr>
                <w:b/>
              </w:rPr>
            </w:pPr>
            <w:r w:rsidRPr="009257F2">
              <w:rPr>
                <w:b/>
              </w:rPr>
              <w:t xml:space="preserve">Proposal </w:t>
            </w:r>
            <w:r>
              <w:rPr>
                <w:b/>
              </w:rPr>
              <w:t>4</w:t>
            </w:r>
            <w:r w:rsidRPr="009257F2">
              <w:rPr>
                <w:b/>
              </w:rPr>
              <w:t xml:space="preserve">: </w:t>
            </w:r>
            <w:r w:rsidRPr="004311DD">
              <w:rPr>
                <w:b/>
                <w:bCs/>
              </w:rPr>
              <w:t>I</w:t>
            </w:r>
            <w:r>
              <w:rPr>
                <w:b/>
                <w:bCs/>
              </w:rPr>
              <w:t>n</w:t>
            </w:r>
            <w:r w:rsidRPr="004311DD">
              <w:rPr>
                <w:b/>
                <w:bCs/>
              </w:rPr>
              <w:t xml:space="preserve"> case of CW inside topology,</w:t>
            </w:r>
            <w:r>
              <w:rPr>
                <w:b/>
                <w:bCs/>
              </w:rPr>
              <w:t xml:space="preserve"> the PDRCH distance is inversely proportional to CW2D distance. Therefore,</w:t>
            </w:r>
            <w:r w:rsidRPr="004311DD">
              <w:rPr>
                <w:b/>
                <w:bCs/>
              </w:rPr>
              <w:t xml:space="preserve"> </w:t>
            </w:r>
            <w:r>
              <w:rPr>
                <w:b/>
                <w:bCs/>
              </w:rPr>
              <w:t xml:space="preserve">an optimal distance should be chosen </w:t>
            </w:r>
            <w:r w:rsidRPr="008E4FB6">
              <w:rPr>
                <w:b/>
                <w:bCs/>
              </w:rPr>
              <w:t xml:space="preserve">for a fixed transmit power </w:t>
            </w:r>
            <w:r>
              <w:rPr>
                <w:b/>
                <w:bCs/>
              </w:rPr>
              <w:t>from</w:t>
            </w:r>
            <w:r w:rsidRPr="008E4FB6">
              <w:rPr>
                <w:b/>
                <w:bCs/>
              </w:rPr>
              <w:t xml:space="preserve"> the base</w:t>
            </w:r>
            <w:r>
              <w:rPr>
                <w:b/>
                <w:bCs/>
              </w:rPr>
              <w:t xml:space="preserve"> </w:t>
            </w:r>
            <w:r w:rsidRPr="008E4FB6">
              <w:rPr>
                <w:b/>
                <w:bCs/>
              </w:rPr>
              <w:t>station (R)</w:t>
            </w:r>
            <w:r>
              <w:rPr>
                <w:b/>
                <w:bCs/>
              </w:rPr>
              <w:t xml:space="preserve"> that gives a balanced MPL/distance between R/R1/R2 and D.</w:t>
            </w:r>
            <w:r w:rsidRPr="00042ABF">
              <w:rPr>
                <w:b/>
                <w:bCs/>
              </w:rPr>
              <w:t xml:space="preserve"> </w:t>
            </w:r>
            <w:r>
              <w:rPr>
                <w:b/>
                <w:bCs/>
              </w:rPr>
              <w:t>In case of</w:t>
            </w:r>
            <w:r w:rsidRPr="00042ABF">
              <w:rPr>
                <w:b/>
                <w:bCs/>
              </w:rPr>
              <w:t xml:space="preserve"> CW outside topology, a fixed CW</w:t>
            </w:r>
            <w:r>
              <w:rPr>
                <w:b/>
                <w:bCs/>
              </w:rPr>
              <w:t>T</w:t>
            </w:r>
            <w:r w:rsidRPr="00042ABF">
              <w:rPr>
                <w:b/>
                <w:bCs/>
              </w:rPr>
              <w:t xml:space="preserve"> to tag/</w:t>
            </w:r>
            <w:r>
              <w:rPr>
                <w:b/>
                <w:bCs/>
              </w:rPr>
              <w:t>Device</w:t>
            </w:r>
            <w:r w:rsidRPr="00042ABF">
              <w:rPr>
                <w:b/>
                <w:bCs/>
              </w:rPr>
              <w:t xml:space="preserve"> distance </w:t>
            </w:r>
            <w:r>
              <w:rPr>
                <w:b/>
                <w:bCs/>
              </w:rPr>
              <w:t>can be</w:t>
            </w:r>
            <w:r w:rsidRPr="00042ABF">
              <w:rPr>
                <w:b/>
                <w:bCs/>
              </w:rPr>
              <w:t xml:space="preserve"> considered </w:t>
            </w:r>
            <w:r>
              <w:rPr>
                <w:b/>
                <w:bCs/>
              </w:rPr>
              <w:t>to evaluate the maximum coverage for Device 2a</w:t>
            </w:r>
            <w:r w:rsidRPr="00042ABF">
              <w:rPr>
                <w:b/>
                <w:bCs/>
              </w:rPr>
              <w:t>.</w:t>
            </w:r>
          </w:p>
          <w:p w14:paraId="2F1A8552" w14:textId="77777777" w:rsidR="000B2DDD" w:rsidRPr="00777C70" w:rsidRDefault="000B2DDD" w:rsidP="00C50DAC">
            <w:pPr>
              <w:rPr>
                <w:rFonts w:eastAsiaTheme="minorEastAsia"/>
              </w:rPr>
            </w:pPr>
          </w:p>
        </w:tc>
      </w:tr>
      <w:tr w:rsidR="000B2DDD" w14:paraId="151289F9" w14:textId="77777777" w:rsidTr="00C50DAC">
        <w:tc>
          <w:tcPr>
            <w:tcW w:w="729" w:type="dxa"/>
          </w:tcPr>
          <w:p w14:paraId="77AA6B1C" w14:textId="77777777" w:rsidR="000B2DDD" w:rsidRDefault="000B2DDD" w:rsidP="00C50DAC">
            <w:pPr>
              <w:rPr>
                <w:rFonts w:eastAsiaTheme="minorEastAsia"/>
              </w:rPr>
            </w:pPr>
            <w:r w:rsidRPr="00331C37">
              <w:rPr>
                <w:rFonts w:eastAsiaTheme="minorEastAsia"/>
              </w:rPr>
              <w:t>V</w:t>
            </w:r>
            <w:r w:rsidRPr="00331C37">
              <w:rPr>
                <w:rFonts w:eastAsiaTheme="minorEastAsia" w:hint="eastAsia"/>
              </w:rPr>
              <w:t>ivo</w:t>
            </w:r>
          </w:p>
        </w:tc>
        <w:tc>
          <w:tcPr>
            <w:tcW w:w="8902" w:type="dxa"/>
          </w:tcPr>
          <w:p w14:paraId="5FDBF9FF" w14:textId="77777777" w:rsidR="000B2DDD" w:rsidRDefault="000B2DDD" w:rsidP="00C50DAC">
            <w:pPr>
              <w:rPr>
                <w:rFonts w:eastAsiaTheme="minorEastAsia"/>
              </w:rPr>
            </w:pPr>
            <w:r w:rsidRPr="0089723D">
              <w:rPr>
                <w:rFonts w:eastAsiaTheme="minorEastAsia"/>
                <w:b/>
                <w:bCs/>
                <w14:ligatures w14:val="standardContextual"/>
              </w:rPr>
              <w:t>Observation 3:  Both 33dBm and 38dBm Tx power correspond to output power of micro-cell, up to 24dBm transmission power can be assumed for pico-cell according to RAN4 requirements.</w:t>
            </w:r>
          </w:p>
        </w:tc>
      </w:tr>
      <w:tr w:rsidR="000B2DDD" w14:paraId="3941F327" w14:textId="77777777" w:rsidTr="00C50DAC">
        <w:tc>
          <w:tcPr>
            <w:tcW w:w="729" w:type="dxa"/>
          </w:tcPr>
          <w:p w14:paraId="0343E33D" w14:textId="77777777" w:rsidR="000B2DDD" w:rsidRDefault="000B2DDD" w:rsidP="00C50DAC">
            <w:pPr>
              <w:rPr>
                <w:rFonts w:eastAsiaTheme="minorEastAsia"/>
              </w:rPr>
            </w:pPr>
            <w:r w:rsidRPr="00331C37">
              <w:rPr>
                <w:rFonts w:eastAsiaTheme="minorEastAsia"/>
              </w:rPr>
              <w:t>V</w:t>
            </w:r>
            <w:r w:rsidRPr="00331C37">
              <w:rPr>
                <w:rFonts w:eastAsiaTheme="minorEastAsia" w:hint="eastAsia"/>
              </w:rPr>
              <w:t>ivo</w:t>
            </w:r>
          </w:p>
        </w:tc>
        <w:tc>
          <w:tcPr>
            <w:tcW w:w="8902" w:type="dxa"/>
          </w:tcPr>
          <w:p w14:paraId="5E713D1A" w14:textId="77777777" w:rsidR="000B2DDD" w:rsidRDefault="000B2DDD" w:rsidP="00C50DAC">
            <w:pPr>
              <w:rPr>
                <w:rFonts w:eastAsiaTheme="minorEastAsia"/>
              </w:rPr>
            </w:pPr>
            <w:r w:rsidRPr="0089723D">
              <w:rPr>
                <w:rFonts w:eastAsiaTheme="minorEastAsia"/>
                <w:b/>
                <w:bCs/>
                <w14:ligatures w14:val="standardContextual"/>
              </w:rPr>
              <w:t>Observation 4: Transmission Bandwidth depends on the data rate and line code scheme assumed for PDRCH.</w:t>
            </w:r>
          </w:p>
        </w:tc>
      </w:tr>
      <w:tr w:rsidR="000B2DDD" w14:paraId="6EC536DC" w14:textId="77777777" w:rsidTr="00C50DAC">
        <w:tc>
          <w:tcPr>
            <w:tcW w:w="729" w:type="dxa"/>
          </w:tcPr>
          <w:p w14:paraId="3219EE71" w14:textId="77777777" w:rsidR="000B2DDD" w:rsidRDefault="000B2DDD" w:rsidP="00C50DAC">
            <w:pPr>
              <w:rPr>
                <w:rFonts w:eastAsiaTheme="minorEastAsia"/>
              </w:rPr>
            </w:pPr>
            <w:r w:rsidRPr="00331C37">
              <w:rPr>
                <w:rFonts w:eastAsiaTheme="minorEastAsia"/>
              </w:rPr>
              <w:lastRenderedPageBreak/>
              <w:t>V</w:t>
            </w:r>
            <w:r w:rsidRPr="00331C37">
              <w:rPr>
                <w:rFonts w:eastAsiaTheme="minorEastAsia" w:hint="eastAsia"/>
              </w:rPr>
              <w:t>ivo</w:t>
            </w:r>
          </w:p>
        </w:tc>
        <w:tc>
          <w:tcPr>
            <w:tcW w:w="8902" w:type="dxa"/>
          </w:tcPr>
          <w:p w14:paraId="27DD45A3" w14:textId="77777777" w:rsidR="000B2DDD" w:rsidRDefault="000B2DDD" w:rsidP="00C50DAC">
            <w:pPr>
              <w:rPr>
                <w:rFonts w:eastAsiaTheme="minorEastAsia"/>
              </w:rPr>
            </w:pPr>
            <w:r w:rsidRPr="0089723D">
              <w:rPr>
                <w:rFonts w:eastAsiaTheme="minorEastAsia"/>
                <w:b/>
                <w:bCs/>
                <w14:ligatures w14:val="standardContextual"/>
              </w:rPr>
              <w:t>Observation 5: [2B] Bandwidth used for the evaluated channel for D2R at receiver side is used for noise power calculation rather than [1F] Transmission Bandwidth.</w:t>
            </w:r>
          </w:p>
        </w:tc>
      </w:tr>
      <w:tr w:rsidR="000B2DDD" w14:paraId="3350F9EB" w14:textId="77777777" w:rsidTr="00C50DAC">
        <w:tc>
          <w:tcPr>
            <w:tcW w:w="729" w:type="dxa"/>
          </w:tcPr>
          <w:p w14:paraId="1ED67C0D" w14:textId="77777777" w:rsidR="000B2DDD" w:rsidRDefault="000B2DDD" w:rsidP="00C50DAC">
            <w:pPr>
              <w:rPr>
                <w:rFonts w:eastAsiaTheme="minorEastAsia"/>
              </w:rPr>
            </w:pPr>
            <w:r w:rsidRPr="00331C37">
              <w:rPr>
                <w:rFonts w:eastAsiaTheme="minorEastAsia"/>
              </w:rPr>
              <w:t>V</w:t>
            </w:r>
            <w:r w:rsidRPr="00331C37">
              <w:rPr>
                <w:rFonts w:eastAsiaTheme="minorEastAsia" w:hint="eastAsia"/>
              </w:rPr>
              <w:t>ivo</w:t>
            </w:r>
          </w:p>
        </w:tc>
        <w:tc>
          <w:tcPr>
            <w:tcW w:w="8902" w:type="dxa"/>
          </w:tcPr>
          <w:p w14:paraId="2561C861" w14:textId="77777777" w:rsidR="000B2DDD" w:rsidRDefault="000B2DDD" w:rsidP="00C50DAC">
            <w:pPr>
              <w:rPr>
                <w:rFonts w:eastAsiaTheme="minorEastAsia"/>
              </w:rPr>
            </w:pPr>
            <w:r w:rsidRPr="0089723D">
              <w:rPr>
                <w:rFonts w:eastAsiaTheme="minorEastAsia"/>
                <w:b/>
                <w:bCs/>
                <w14:ligatures w14:val="standardContextual"/>
              </w:rPr>
              <w:t>Observation 6: The transmission BW is further expanded if multiple single tone CW is used.</w:t>
            </w:r>
          </w:p>
        </w:tc>
      </w:tr>
      <w:tr w:rsidR="000B2DDD" w14:paraId="0DD7E3DF" w14:textId="77777777" w:rsidTr="00C50DAC">
        <w:tc>
          <w:tcPr>
            <w:tcW w:w="729" w:type="dxa"/>
          </w:tcPr>
          <w:p w14:paraId="44908D8E" w14:textId="77777777" w:rsidR="000B2DDD" w:rsidRDefault="000B2DDD" w:rsidP="00C50DAC">
            <w:pPr>
              <w:rPr>
                <w:rFonts w:eastAsiaTheme="minorEastAsia"/>
              </w:rPr>
            </w:pPr>
            <w:r w:rsidRPr="00331C37">
              <w:rPr>
                <w:rFonts w:eastAsiaTheme="minorEastAsia"/>
              </w:rPr>
              <w:t>V</w:t>
            </w:r>
            <w:r w:rsidRPr="00331C37">
              <w:rPr>
                <w:rFonts w:eastAsiaTheme="minorEastAsia" w:hint="eastAsia"/>
              </w:rPr>
              <w:t>ivo</w:t>
            </w:r>
          </w:p>
        </w:tc>
        <w:tc>
          <w:tcPr>
            <w:tcW w:w="8902" w:type="dxa"/>
          </w:tcPr>
          <w:p w14:paraId="78934A9D" w14:textId="77777777" w:rsidR="000B2DDD" w:rsidRDefault="000B2DDD" w:rsidP="00C50DAC">
            <w:pPr>
              <w:autoSpaceDE w:val="0"/>
              <w:autoSpaceDN w:val="0"/>
              <w:adjustRightInd w:val="0"/>
              <w:rPr>
                <w:rFonts w:eastAsiaTheme="minorEastAsia"/>
                <w:b/>
                <w:bCs/>
                <w14:ligatures w14:val="standardContextual"/>
              </w:rPr>
            </w:pPr>
            <w:r>
              <w:rPr>
                <w:rFonts w:eastAsiaTheme="minorEastAsia"/>
                <w:b/>
                <w:bCs/>
                <w14:ligatures w14:val="standardContextual"/>
              </w:rPr>
              <w:t>Observation 7: The antenna gain of RFID tag should not be compared with UE antenna gain due to different form factor and design considerations</w:t>
            </w:r>
          </w:p>
          <w:p w14:paraId="45A2548F" w14:textId="77777777" w:rsidR="000B2DDD" w:rsidRDefault="000B2DDD" w:rsidP="00C50DAC">
            <w:pPr>
              <w:autoSpaceDE w:val="0"/>
              <w:autoSpaceDN w:val="0"/>
              <w:adjustRightInd w:val="0"/>
              <w:ind w:left="420" w:hanging="420"/>
              <w:rPr>
                <w:rFonts w:eastAsiaTheme="minorEastAsia"/>
                <w:b/>
                <w:bCs/>
                <w14:ligatures w14:val="standardContextual"/>
              </w:rPr>
            </w:pPr>
            <w:r>
              <w:rPr>
                <w:rFonts w:eastAsiaTheme="minorEastAsia"/>
                <w14:ligatures w14:val="standardContextual"/>
              </w:rPr>
              <w:t>-</w:t>
            </w:r>
            <w:r>
              <w:rPr>
                <w:rFonts w:eastAsiaTheme="minorEastAsia"/>
                <w14:ligatures w14:val="standardContextual"/>
              </w:rPr>
              <w:tab/>
            </w:r>
            <w:r>
              <w:rPr>
                <w:rFonts w:eastAsiaTheme="minorEastAsia"/>
                <w:b/>
                <w:bCs/>
                <w14:ligatures w14:val="standardContextual"/>
              </w:rPr>
              <w:t>UE antenna has different design priorities compared with RFID, such as compact size, multi-band operation, and user comfort.</w:t>
            </w:r>
          </w:p>
          <w:p w14:paraId="7F92BE99" w14:textId="77777777" w:rsidR="000B2DDD" w:rsidRDefault="000B2DDD" w:rsidP="00C50DAC">
            <w:pPr>
              <w:autoSpaceDE w:val="0"/>
              <w:autoSpaceDN w:val="0"/>
              <w:adjustRightInd w:val="0"/>
              <w:ind w:left="420" w:hanging="420"/>
              <w:rPr>
                <w:rFonts w:eastAsiaTheme="minorEastAsia"/>
                <w:b/>
                <w:bCs/>
                <w14:ligatures w14:val="standardContextual"/>
              </w:rPr>
            </w:pPr>
            <w:r>
              <w:rPr>
                <w:rFonts w:eastAsiaTheme="minorEastAsia"/>
                <w14:ligatures w14:val="standardContextual"/>
              </w:rPr>
              <w:t>-</w:t>
            </w:r>
            <w:r>
              <w:rPr>
                <w:rFonts w:eastAsiaTheme="minorEastAsia"/>
                <w14:ligatures w14:val="standardContextual"/>
              </w:rPr>
              <w:tab/>
            </w:r>
            <w:r>
              <w:rPr>
                <w:rFonts w:eastAsiaTheme="minorEastAsia"/>
                <w:b/>
                <w:bCs/>
                <w14:ligatures w14:val="standardContextual"/>
              </w:rPr>
              <w:t>For a RFID tag, the antenna can be optimized with less restrictions compared with antenna in UE, e.g., using larger area for antenna and working in a single frequency band.</w:t>
            </w:r>
          </w:p>
          <w:p w14:paraId="3BA6ECD1" w14:textId="77777777" w:rsidR="000B2DDD" w:rsidRPr="00777C70" w:rsidRDefault="000B2DDD" w:rsidP="00C50DAC">
            <w:pPr>
              <w:rPr>
                <w:rFonts w:eastAsiaTheme="minorEastAsia"/>
              </w:rPr>
            </w:pPr>
          </w:p>
        </w:tc>
      </w:tr>
      <w:tr w:rsidR="000B2DDD" w14:paraId="538197E2" w14:textId="77777777" w:rsidTr="00C50DAC">
        <w:tc>
          <w:tcPr>
            <w:tcW w:w="729" w:type="dxa"/>
          </w:tcPr>
          <w:p w14:paraId="2E4DA29A" w14:textId="77777777" w:rsidR="000B2DDD" w:rsidRDefault="000B2DDD" w:rsidP="00C50DAC">
            <w:pPr>
              <w:rPr>
                <w:rFonts w:eastAsiaTheme="minorEastAsia"/>
              </w:rPr>
            </w:pPr>
            <w:r w:rsidRPr="00331C37">
              <w:rPr>
                <w:rFonts w:eastAsiaTheme="minorEastAsia"/>
              </w:rPr>
              <w:t>V</w:t>
            </w:r>
            <w:r w:rsidRPr="00331C37">
              <w:rPr>
                <w:rFonts w:eastAsiaTheme="minorEastAsia" w:hint="eastAsia"/>
              </w:rPr>
              <w:t>ivo</w:t>
            </w:r>
          </w:p>
        </w:tc>
        <w:tc>
          <w:tcPr>
            <w:tcW w:w="8902" w:type="dxa"/>
          </w:tcPr>
          <w:p w14:paraId="7363B772" w14:textId="77777777" w:rsidR="000B2DDD" w:rsidRDefault="000B2DDD" w:rsidP="00C50DAC">
            <w:pPr>
              <w:rPr>
                <w:rFonts w:eastAsiaTheme="minorEastAsia"/>
              </w:rPr>
            </w:pPr>
            <w:r w:rsidRPr="00454288">
              <w:rPr>
                <w:rFonts w:eastAsiaTheme="minorEastAsia"/>
                <w:b/>
                <w:bCs/>
                <w14:ligatures w14:val="standardContextual"/>
              </w:rPr>
              <w:t>Observation 8: If option-2 SINR degradation is used as metric for co-existence evaluation in RAN4, RAN1 may not need to provide LLS results to RAN4.</w:t>
            </w:r>
          </w:p>
        </w:tc>
      </w:tr>
      <w:tr w:rsidR="000B2DDD" w14:paraId="0AD4E25C" w14:textId="77777777" w:rsidTr="00C50DAC">
        <w:tc>
          <w:tcPr>
            <w:tcW w:w="729" w:type="dxa"/>
          </w:tcPr>
          <w:p w14:paraId="2DACA287" w14:textId="77777777" w:rsidR="000B2DDD" w:rsidRDefault="000B2DDD" w:rsidP="00C50DAC">
            <w:pPr>
              <w:rPr>
                <w:rFonts w:eastAsiaTheme="minorEastAsia"/>
              </w:rPr>
            </w:pPr>
            <w:r w:rsidRPr="00331C37">
              <w:rPr>
                <w:rFonts w:eastAsiaTheme="minorEastAsia"/>
              </w:rPr>
              <w:t>V</w:t>
            </w:r>
            <w:r w:rsidRPr="00331C37">
              <w:rPr>
                <w:rFonts w:eastAsiaTheme="minorEastAsia" w:hint="eastAsia"/>
              </w:rPr>
              <w:t>ivo</w:t>
            </w:r>
          </w:p>
        </w:tc>
        <w:tc>
          <w:tcPr>
            <w:tcW w:w="8902" w:type="dxa"/>
          </w:tcPr>
          <w:p w14:paraId="52E3DE52" w14:textId="77777777" w:rsidR="000B2DDD" w:rsidRDefault="000B2DDD" w:rsidP="00C50DAC">
            <w:pPr>
              <w:rPr>
                <w:rFonts w:eastAsiaTheme="minorEastAsia"/>
              </w:rPr>
            </w:pPr>
            <w:r w:rsidRPr="00454288">
              <w:rPr>
                <w:rFonts w:eastAsiaTheme="minorEastAsia"/>
                <w:b/>
                <w:bCs/>
                <w14:ligatures w14:val="standardContextual"/>
              </w:rPr>
              <w:t>Observation 9: Given budget-Alt1 is used for coverage evaluation, which does not require LLS, it is not clear whether the SINR-BLER mapping results from LLS in RAN1 would be convergent and useful to RAN4 co-existence evaluation, especially for R2D with RF-ED.</w:t>
            </w:r>
            <w:r w:rsidRPr="00454288">
              <w:rPr>
                <w:rFonts w:eastAsiaTheme="minorEastAsia"/>
                <w14:ligatures w14:val="standardContextual"/>
              </w:rPr>
              <w:t xml:space="preserve"> </w:t>
            </w:r>
          </w:p>
        </w:tc>
      </w:tr>
      <w:tr w:rsidR="000B2DDD" w14:paraId="45ED56A8" w14:textId="77777777" w:rsidTr="00C50DAC">
        <w:tc>
          <w:tcPr>
            <w:tcW w:w="729" w:type="dxa"/>
          </w:tcPr>
          <w:p w14:paraId="23FC8C7C" w14:textId="77777777" w:rsidR="000B2DDD" w:rsidRDefault="000B2DDD" w:rsidP="00C50DAC">
            <w:pPr>
              <w:rPr>
                <w:rFonts w:eastAsiaTheme="minorEastAsia"/>
              </w:rPr>
            </w:pPr>
            <w:r w:rsidRPr="00331C37">
              <w:rPr>
                <w:rFonts w:eastAsiaTheme="minorEastAsia"/>
              </w:rPr>
              <w:t>V</w:t>
            </w:r>
            <w:r w:rsidRPr="00331C37">
              <w:rPr>
                <w:rFonts w:eastAsiaTheme="minorEastAsia" w:hint="eastAsia"/>
              </w:rPr>
              <w:t>ivo</w:t>
            </w:r>
          </w:p>
        </w:tc>
        <w:tc>
          <w:tcPr>
            <w:tcW w:w="8902" w:type="dxa"/>
          </w:tcPr>
          <w:p w14:paraId="2AA63934" w14:textId="77777777" w:rsidR="000B2DDD" w:rsidRDefault="000B2DDD" w:rsidP="00C50DAC">
            <w:pPr>
              <w:rPr>
                <w:rFonts w:eastAsiaTheme="minorEastAsia"/>
              </w:rPr>
            </w:pPr>
            <w:r w:rsidRPr="00B640B5">
              <w:rPr>
                <w:rFonts w:eastAsiaTheme="minorEastAsia"/>
                <w:b/>
                <w:bCs/>
                <w14:ligatures w14:val="standardContextual"/>
              </w:rPr>
              <w:t xml:space="preserve">Proposal 3: </w:t>
            </w:r>
            <w:r w:rsidRPr="00B640B5">
              <w:rPr>
                <w:rFonts w:eastAsiaTheme="minorEastAsia"/>
                <w14:ligatures w14:val="standardContextual"/>
              </w:rPr>
              <w:t xml:space="preserve"> </w:t>
            </w:r>
            <w:r w:rsidRPr="00B640B5">
              <w:rPr>
                <w:rFonts w:eastAsiaTheme="minorEastAsia"/>
                <w:b/>
                <w:bCs/>
                <w14:ligatures w14:val="standardContextual"/>
              </w:rPr>
              <w:t xml:space="preserve">For device 2b with active </w:t>
            </w:r>
            <w:proofErr w:type="spellStart"/>
            <w:r w:rsidRPr="00B640B5">
              <w:rPr>
                <w:rFonts w:eastAsiaTheme="minorEastAsia"/>
                <w:b/>
                <w:bCs/>
                <w14:ligatures w14:val="standardContextual"/>
              </w:rPr>
              <w:t>AIoT</w:t>
            </w:r>
            <w:proofErr w:type="spellEnd"/>
            <w:r w:rsidRPr="00B640B5">
              <w:rPr>
                <w:rFonts w:eastAsiaTheme="minorEastAsia"/>
                <w:b/>
                <w:bCs/>
                <w14:ligatures w14:val="standardContextual"/>
              </w:rPr>
              <w:t xml:space="preserve"> UL transmission, -20dBm Tx power can be assumed.</w:t>
            </w:r>
          </w:p>
        </w:tc>
      </w:tr>
      <w:tr w:rsidR="000B2DDD" w14:paraId="53D23BF0" w14:textId="77777777" w:rsidTr="00C50DAC">
        <w:tc>
          <w:tcPr>
            <w:tcW w:w="729" w:type="dxa"/>
          </w:tcPr>
          <w:p w14:paraId="3D2251E9" w14:textId="77777777" w:rsidR="000B2DDD" w:rsidRDefault="000B2DDD" w:rsidP="00C50DAC">
            <w:pPr>
              <w:rPr>
                <w:rFonts w:eastAsiaTheme="minorEastAsia"/>
              </w:rPr>
            </w:pPr>
            <w:r w:rsidRPr="00331C37">
              <w:rPr>
                <w:rFonts w:eastAsiaTheme="minorEastAsia"/>
              </w:rPr>
              <w:t>V</w:t>
            </w:r>
            <w:r w:rsidRPr="00331C37">
              <w:rPr>
                <w:rFonts w:eastAsiaTheme="minorEastAsia" w:hint="eastAsia"/>
              </w:rPr>
              <w:t>ivo</w:t>
            </w:r>
          </w:p>
        </w:tc>
        <w:tc>
          <w:tcPr>
            <w:tcW w:w="8902" w:type="dxa"/>
          </w:tcPr>
          <w:p w14:paraId="68AD1A2E" w14:textId="77777777" w:rsidR="000B2DDD" w:rsidRDefault="000B2DDD" w:rsidP="00C50DAC">
            <w:pPr>
              <w:rPr>
                <w:rFonts w:eastAsiaTheme="minorEastAsia"/>
              </w:rPr>
            </w:pPr>
            <w:r w:rsidRPr="00B640B5">
              <w:rPr>
                <w:rFonts w:eastAsiaTheme="minorEastAsia"/>
                <w:b/>
                <w:bCs/>
                <w14:ligatures w14:val="standardContextual"/>
              </w:rPr>
              <w:t xml:space="preserve">Proposal 4: </w:t>
            </w:r>
            <w:r w:rsidRPr="00B640B5">
              <w:rPr>
                <w:rFonts w:eastAsiaTheme="minorEastAsia"/>
                <w14:ligatures w14:val="standardContextual"/>
              </w:rPr>
              <w:t xml:space="preserve"> </w:t>
            </w:r>
            <w:r w:rsidRPr="00B640B5">
              <w:rPr>
                <w:rFonts w:eastAsiaTheme="minorEastAsia"/>
                <w:b/>
                <w:bCs/>
                <w14:ligatures w14:val="standardContextual"/>
              </w:rPr>
              <w:t>38 dBm can be considered as optional for CW Tx power for micro-cell. And support Tx power of 23dBm for pico-cell.</w:t>
            </w:r>
          </w:p>
        </w:tc>
      </w:tr>
      <w:tr w:rsidR="000B2DDD" w14:paraId="44BCF52D" w14:textId="77777777" w:rsidTr="00C50DAC">
        <w:tc>
          <w:tcPr>
            <w:tcW w:w="729" w:type="dxa"/>
          </w:tcPr>
          <w:p w14:paraId="43524F3D" w14:textId="77777777" w:rsidR="000B2DDD" w:rsidRDefault="000B2DDD" w:rsidP="00C50DAC">
            <w:pPr>
              <w:rPr>
                <w:rFonts w:eastAsiaTheme="minorEastAsia"/>
              </w:rPr>
            </w:pPr>
            <w:r w:rsidRPr="00331C37">
              <w:rPr>
                <w:rFonts w:eastAsiaTheme="minorEastAsia"/>
              </w:rPr>
              <w:t>V</w:t>
            </w:r>
            <w:r w:rsidRPr="00331C37">
              <w:rPr>
                <w:rFonts w:eastAsiaTheme="minorEastAsia" w:hint="eastAsia"/>
              </w:rPr>
              <w:t>ivo</w:t>
            </w:r>
          </w:p>
        </w:tc>
        <w:tc>
          <w:tcPr>
            <w:tcW w:w="8902" w:type="dxa"/>
          </w:tcPr>
          <w:p w14:paraId="47B6A3F6" w14:textId="77777777" w:rsidR="000B2DDD" w:rsidRDefault="000B2DDD" w:rsidP="00C50DAC">
            <w:pPr>
              <w:rPr>
                <w:rFonts w:eastAsiaTheme="minorEastAsia"/>
              </w:rPr>
            </w:pPr>
            <w:r w:rsidRPr="00B640B5">
              <w:rPr>
                <w:rFonts w:eastAsiaTheme="minorEastAsia"/>
                <w:b/>
                <w:bCs/>
                <w14:ligatures w14:val="standardContextual"/>
              </w:rPr>
              <w:t>Proposal 5:  Report {data rate, line code scheme, number of CW tones} for the D2R transmission, instead of reporting a BW value for [1F].</w:t>
            </w:r>
          </w:p>
        </w:tc>
      </w:tr>
      <w:tr w:rsidR="000B2DDD" w14:paraId="4C5F6D7E" w14:textId="77777777" w:rsidTr="00C50DAC">
        <w:tc>
          <w:tcPr>
            <w:tcW w:w="729" w:type="dxa"/>
          </w:tcPr>
          <w:p w14:paraId="20168CE7" w14:textId="77777777" w:rsidR="000B2DDD" w:rsidRDefault="000B2DDD" w:rsidP="00C50DAC">
            <w:pPr>
              <w:rPr>
                <w:rFonts w:eastAsiaTheme="minorEastAsia"/>
              </w:rPr>
            </w:pPr>
            <w:r w:rsidRPr="00331C37">
              <w:rPr>
                <w:rFonts w:eastAsiaTheme="minorEastAsia"/>
              </w:rPr>
              <w:t>V</w:t>
            </w:r>
            <w:r w:rsidRPr="00331C37">
              <w:rPr>
                <w:rFonts w:eastAsiaTheme="minorEastAsia" w:hint="eastAsia"/>
              </w:rPr>
              <w:t>ivo</w:t>
            </w:r>
          </w:p>
        </w:tc>
        <w:tc>
          <w:tcPr>
            <w:tcW w:w="8902" w:type="dxa"/>
          </w:tcPr>
          <w:p w14:paraId="1C282D52" w14:textId="77777777" w:rsidR="000B2DDD" w:rsidRDefault="000B2DDD" w:rsidP="00C50DAC">
            <w:pPr>
              <w:rPr>
                <w:rFonts w:eastAsiaTheme="minorEastAsia"/>
              </w:rPr>
            </w:pPr>
            <w:r w:rsidRPr="00B640B5">
              <w:rPr>
                <w:rFonts w:eastAsiaTheme="minorEastAsia"/>
                <w:b/>
                <w:bCs/>
                <w14:ligatures w14:val="standardContextual"/>
              </w:rPr>
              <w:t>Proposal 6:  Leave the [2B] up to company report a value, which can contain the BW of the PDRCH subject to data rate and line code scheme, and guard gap considering SFO/CFO.</w:t>
            </w:r>
          </w:p>
        </w:tc>
      </w:tr>
      <w:tr w:rsidR="000B2DDD" w14:paraId="17E429CA" w14:textId="77777777" w:rsidTr="00C50DAC">
        <w:tc>
          <w:tcPr>
            <w:tcW w:w="729" w:type="dxa"/>
          </w:tcPr>
          <w:p w14:paraId="03F8584A" w14:textId="77777777" w:rsidR="000B2DDD" w:rsidRDefault="000B2DDD" w:rsidP="00C50DAC">
            <w:pPr>
              <w:rPr>
                <w:rFonts w:eastAsiaTheme="minorEastAsia"/>
              </w:rPr>
            </w:pPr>
            <w:r w:rsidRPr="00331C37">
              <w:rPr>
                <w:rFonts w:eastAsiaTheme="minorEastAsia"/>
              </w:rPr>
              <w:t>V</w:t>
            </w:r>
            <w:r w:rsidRPr="00331C37">
              <w:rPr>
                <w:rFonts w:eastAsiaTheme="minorEastAsia" w:hint="eastAsia"/>
              </w:rPr>
              <w:t>ivo</w:t>
            </w:r>
          </w:p>
        </w:tc>
        <w:tc>
          <w:tcPr>
            <w:tcW w:w="8902" w:type="dxa"/>
          </w:tcPr>
          <w:p w14:paraId="695FB65E" w14:textId="77777777" w:rsidR="000B2DDD" w:rsidRDefault="000B2DDD" w:rsidP="00C50DAC">
            <w:pPr>
              <w:rPr>
                <w:rFonts w:eastAsiaTheme="minorEastAsia"/>
              </w:rPr>
            </w:pPr>
            <w:r w:rsidRPr="00B640B5">
              <w:rPr>
                <w:rFonts w:eastAsiaTheme="minorEastAsia"/>
                <w:b/>
                <w:bCs/>
                <w14:ligatures w14:val="standardContextual"/>
              </w:rPr>
              <w:t xml:space="preserve">Proposal 7:  Adopt 0 </w:t>
            </w:r>
            <w:proofErr w:type="spellStart"/>
            <w:r w:rsidRPr="00B640B5">
              <w:rPr>
                <w:rFonts w:eastAsiaTheme="minorEastAsia"/>
                <w:b/>
                <w:bCs/>
                <w14:ligatures w14:val="standardContextual"/>
              </w:rPr>
              <w:t>dBi</w:t>
            </w:r>
            <w:proofErr w:type="spellEnd"/>
            <w:r w:rsidRPr="00B640B5">
              <w:rPr>
                <w:rFonts w:eastAsiaTheme="minorEastAsia"/>
                <w:b/>
                <w:bCs/>
                <w14:ligatures w14:val="standardContextual"/>
              </w:rPr>
              <w:t xml:space="preserve"> antenna gain for </w:t>
            </w:r>
            <w:proofErr w:type="spellStart"/>
            <w:r w:rsidRPr="00B640B5">
              <w:rPr>
                <w:rFonts w:eastAsiaTheme="minorEastAsia"/>
                <w:b/>
                <w:bCs/>
                <w14:ligatures w14:val="standardContextual"/>
              </w:rPr>
              <w:t>AIoT</w:t>
            </w:r>
            <w:proofErr w:type="spellEnd"/>
            <w:r w:rsidRPr="00B640B5">
              <w:rPr>
                <w:rFonts w:eastAsiaTheme="minorEastAsia"/>
                <w:b/>
                <w:bCs/>
                <w14:ligatures w14:val="standardContextual"/>
              </w:rPr>
              <w:t xml:space="preserve"> device.</w:t>
            </w:r>
          </w:p>
        </w:tc>
      </w:tr>
      <w:tr w:rsidR="000B2DDD" w14:paraId="23AE64C5" w14:textId="77777777" w:rsidTr="00C50DAC">
        <w:tc>
          <w:tcPr>
            <w:tcW w:w="729" w:type="dxa"/>
          </w:tcPr>
          <w:p w14:paraId="2723E49B" w14:textId="77777777" w:rsidR="000B2DDD" w:rsidRDefault="000B2DDD" w:rsidP="00C50DAC">
            <w:pPr>
              <w:rPr>
                <w:rFonts w:eastAsiaTheme="minorEastAsia"/>
              </w:rPr>
            </w:pPr>
            <w:r w:rsidRPr="00331C37">
              <w:rPr>
                <w:rFonts w:eastAsiaTheme="minorEastAsia"/>
              </w:rPr>
              <w:t>V</w:t>
            </w:r>
            <w:r w:rsidRPr="00331C37">
              <w:rPr>
                <w:rFonts w:eastAsiaTheme="minorEastAsia" w:hint="eastAsia"/>
              </w:rPr>
              <w:t>ivo</w:t>
            </w:r>
          </w:p>
        </w:tc>
        <w:tc>
          <w:tcPr>
            <w:tcW w:w="8902" w:type="dxa"/>
          </w:tcPr>
          <w:p w14:paraId="2705C6F5" w14:textId="77777777" w:rsidR="000B2DDD" w:rsidRDefault="000B2DDD" w:rsidP="00C50DAC">
            <w:pPr>
              <w:rPr>
                <w:rFonts w:eastAsiaTheme="minorEastAsia"/>
              </w:rPr>
            </w:pPr>
            <w:r w:rsidRPr="00B640B5">
              <w:rPr>
                <w:rFonts w:eastAsiaTheme="minorEastAsia"/>
                <w:b/>
                <w:bCs/>
                <w14:ligatures w14:val="standardContextual"/>
              </w:rPr>
              <w:t xml:space="preserve">Proposal 8:  For </w:t>
            </w:r>
            <w:proofErr w:type="spellStart"/>
            <w:r w:rsidRPr="00B640B5">
              <w:rPr>
                <w:rFonts w:eastAsiaTheme="minorEastAsia"/>
                <w:b/>
                <w:bCs/>
                <w14:ligatures w14:val="standardContextual"/>
              </w:rPr>
              <w:t>AIoT</w:t>
            </w:r>
            <w:proofErr w:type="spellEnd"/>
            <w:r w:rsidRPr="00B640B5">
              <w:rPr>
                <w:rFonts w:eastAsiaTheme="minorEastAsia"/>
                <w:b/>
                <w:bCs/>
                <w14:ligatures w14:val="standardContextual"/>
              </w:rPr>
              <w:t xml:space="preserve"> transmission based on backscatter, 8dB can be assumed for backscatter loss.</w:t>
            </w:r>
          </w:p>
        </w:tc>
      </w:tr>
      <w:tr w:rsidR="000B2DDD" w14:paraId="1D21796D" w14:textId="77777777" w:rsidTr="00C50DAC">
        <w:tc>
          <w:tcPr>
            <w:tcW w:w="729" w:type="dxa"/>
          </w:tcPr>
          <w:p w14:paraId="745CA325" w14:textId="77777777" w:rsidR="000B2DDD" w:rsidRDefault="000B2DDD" w:rsidP="00C50DAC">
            <w:pPr>
              <w:rPr>
                <w:rFonts w:eastAsiaTheme="minorEastAsia"/>
              </w:rPr>
            </w:pPr>
            <w:r w:rsidRPr="00331C37">
              <w:rPr>
                <w:rFonts w:eastAsiaTheme="minorEastAsia"/>
              </w:rPr>
              <w:t>V</w:t>
            </w:r>
            <w:r w:rsidRPr="00331C37">
              <w:rPr>
                <w:rFonts w:eastAsiaTheme="minorEastAsia" w:hint="eastAsia"/>
              </w:rPr>
              <w:t>ivo</w:t>
            </w:r>
          </w:p>
        </w:tc>
        <w:tc>
          <w:tcPr>
            <w:tcW w:w="8902" w:type="dxa"/>
          </w:tcPr>
          <w:p w14:paraId="20EBAA85" w14:textId="77777777" w:rsidR="000B2DDD" w:rsidRDefault="000B2DDD" w:rsidP="00C50DAC">
            <w:pPr>
              <w:autoSpaceDE w:val="0"/>
              <w:autoSpaceDN w:val="0"/>
              <w:adjustRightInd w:val="0"/>
              <w:rPr>
                <w:rFonts w:eastAsiaTheme="minorEastAsia"/>
                <w:b/>
                <w:bCs/>
                <w14:ligatures w14:val="standardContextual"/>
              </w:rPr>
            </w:pPr>
            <w:r>
              <w:rPr>
                <w:rFonts w:eastAsiaTheme="minorEastAsia"/>
                <w:b/>
                <w:bCs/>
                <w14:ligatures w14:val="standardContextual"/>
              </w:rPr>
              <w:t xml:space="preserve">Proposal 9:  For device 1: EIRP[1M] = Total </w:t>
            </w:r>
            <w:proofErr w:type="spellStart"/>
            <w:r>
              <w:rPr>
                <w:rFonts w:eastAsiaTheme="minorEastAsia"/>
                <w:b/>
                <w:bCs/>
                <w14:ligatures w14:val="standardContextual"/>
              </w:rPr>
              <w:t>tx</w:t>
            </w:r>
            <w:proofErr w:type="spellEnd"/>
            <w:r>
              <w:rPr>
                <w:rFonts w:eastAsiaTheme="minorEastAsia"/>
                <w:b/>
                <w:bCs/>
                <w14:ligatures w14:val="standardContextual"/>
              </w:rPr>
              <w:t xml:space="preserve"> power[1E] + Tx antenna gain[1G] – Ambient backscatter loss[1H]</w:t>
            </w:r>
          </w:p>
          <w:p w14:paraId="0BF96F56" w14:textId="77777777" w:rsidR="000B2DDD" w:rsidRDefault="000B2DDD" w:rsidP="00C50DAC">
            <w:pPr>
              <w:autoSpaceDE w:val="0"/>
              <w:autoSpaceDN w:val="0"/>
              <w:adjustRightInd w:val="0"/>
              <w:ind w:left="420" w:hanging="420"/>
              <w:rPr>
                <w:rFonts w:eastAsia="Microsoft JhengHei"/>
                <w:b/>
                <w:bCs/>
                <w14:ligatures w14:val="standardContextual"/>
              </w:rPr>
            </w:pPr>
            <w:r>
              <w:rPr>
                <w:rFonts w:ascii="Microsoft JhengHei" w:eastAsia="Microsoft JhengHei" w:cs="Microsoft JhengHei" w:hint="eastAsia"/>
                <w14:ligatures w14:val="standardContextual"/>
              </w:rPr>
              <w:t>坼</w:t>
            </w:r>
            <w:r>
              <w:rPr>
                <w:rFonts w:ascii="Microsoft JhengHei" w:eastAsia="Microsoft JhengHei" w:cs="Microsoft JhengHei"/>
                <w14:ligatures w14:val="standardContextual"/>
              </w:rPr>
              <w:tab/>
            </w:r>
            <w:proofErr w:type="gramStart"/>
            <w:r>
              <w:rPr>
                <w:rFonts w:eastAsia="Microsoft JhengHei"/>
                <w:b/>
                <w:bCs/>
                <w14:ligatures w14:val="standardContextual"/>
              </w:rPr>
              <w:t>For</w:t>
            </w:r>
            <w:proofErr w:type="gramEnd"/>
            <w:r>
              <w:rPr>
                <w:rFonts w:eastAsia="Microsoft JhengHei"/>
                <w:b/>
                <w:bCs/>
                <w14:ligatures w14:val="standardContextual"/>
              </w:rPr>
              <w:t xml:space="preserve"> device 2a: EIRP[1M] = Total </w:t>
            </w:r>
            <w:proofErr w:type="spellStart"/>
            <w:r>
              <w:rPr>
                <w:rFonts w:eastAsia="Microsoft JhengHei"/>
                <w:b/>
                <w:bCs/>
                <w14:ligatures w14:val="standardContextual"/>
              </w:rPr>
              <w:t>tx</w:t>
            </w:r>
            <w:proofErr w:type="spellEnd"/>
            <w:r>
              <w:rPr>
                <w:rFonts w:eastAsia="Microsoft JhengHei"/>
                <w:b/>
                <w:bCs/>
                <w14:ligatures w14:val="standardContextual"/>
              </w:rPr>
              <w:t xml:space="preserve"> power[1E] + Tx antenna gain[1G] – Ambient backscatter loss[1H] +Ambient IoT backscatter amplifier gain[1K]</w:t>
            </w:r>
          </w:p>
          <w:p w14:paraId="7B30E080" w14:textId="77777777" w:rsidR="000B2DDD" w:rsidRPr="00777C70" w:rsidRDefault="000B2DDD" w:rsidP="00C50DAC">
            <w:pPr>
              <w:rPr>
                <w:rFonts w:eastAsiaTheme="minorEastAsia"/>
              </w:rPr>
            </w:pPr>
          </w:p>
        </w:tc>
      </w:tr>
      <w:tr w:rsidR="000B2DDD" w14:paraId="734B156B" w14:textId="77777777" w:rsidTr="00C50DAC">
        <w:tc>
          <w:tcPr>
            <w:tcW w:w="729" w:type="dxa"/>
          </w:tcPr>
          <w:p w14:paraId="283C05DE" w14:textId="77777777" w:rsidR="000B2DDD" w:rsidRDefault="000B2DDD" w:rsidP="00C50DAC">
            <w:pPr>
              <w:rPr>
                <w:rFonts w:eastAsiaTheme="minorEastAsia"/>
              </w:rPr>
            </w:pPr>
            <w:r w:rsidRPr="00331C37">
              <w:rPr>
                <w:rFonts w:eastAsiaTheme="minorEastAsia"/>
              </w:rPr>
              <w:t>V</w:t>
            </w:r>
            <w:r w:rsidRPr="00331C37">
              <w:rPr>
                <w:rFonts w:eastAsiaTheme="minorEastAsia" w:hint="eastAsia"/>
              </w:rPr>
              <w:t>ivo</w:t>
            </w:r>
          </w:p>
        </w:tc>
        <w:tc>
          <w:tcPr>
            <w:tcW w:w="8902" w:type="dxa"/>
          </w:tcPr>
          <w:p w14:paraId="21B9E320" w14:textId="77777777" w:rsidR="000B2DDD" w:rsidRDefault="000B2DDD" w:rsidP="00C50DAC">
            <w:pPr>
              <w:rPr>
                <w:rFonts w:eastAsiaTheme="minorEastAsia"/>
              </w:rPr>
            </w:pPr>
            <w:r w:rsidRPr="00E9707E">
              <w:rPr>
                <w:rFonts w:eastAsia="Microsoft JhengHei"/>
                <w:b/>
                <w:bCs/>
                <w14:ligatures w14:val="standardContextual"/>
              </w:rPr>
              <w:t xml:space="preserve">Proposal 10:  The item of 2H (Ambient IoT on-object antenna penalty) is removed.  </w:t>
            </w:r>
          </w:p>
        </w:tc>
      </w:tr>
      <w:tr w:rsidR="000B2DDD" w14:paraId="18F14EDE" w14:textId="77777777" w:rsidTr="00C50DAC">
        <w:tc>
          <w:tcPr>
            <w:tcW w:w="729" w:type="dxa"/>
          </w:tcPr>
          <w:p w14:paraId="22819F10" w14:textId="77777777" w:rsidR="000B2DDD" w:rsidRDefault="000B2DDD" w:rsidP="00C50DAC">
            <w:pPr>
              <w:rPr>
                <w:rFonts w:eastAsiaTheme="minorEastAsia"/>
              </w:rPr>
            </w:pPr>
            <w:r w:rsidRPr="00331C37">
              <w:rPr>
                <w:rFonts w:eastAsiaTheme="minorEastAsia"/>
              </w:rPr>
              <w:t>V</w:t>
            </w:r>
            <w:r w:rsidRPr="00331C37">
              <w:rPr>
                <w:rFonts w:eastAsiaTheme="minorEastAsia" w:hint="eastAsia"/>
              </w:rPr>
              <w:t>ivo</w:t>
            </w:r>
          </w:p>
        </w:tc>
        <w:tc>
          <w:tcPr>
            <w:tcW w:w="8902" w:type="dxa"/>
          </w:tcPr>
          <w:p w14:paraId="61BFDF95" w14:textId="77777777" w:rsidR="000B2DDD" w:rsidRDefault="000B2DDD" w:rsidP="00C50DAC">
            <w:pPr>
              <w:rPr>
                <w:rFonts w:eastAsiaTheme="minorEastAsia"/>
              </w:rPr>
            </w:pPr>
            <w:r w:rsidRPr="00E9707E">
              <w:rPr>
                <w:rFonts w:eastAsia="Microsoft JhengHei"/>
                <w:b/>
                <w:bCs/>
                <w14:ligatures w14:val="standardContextual"/>
              </w:rPr>
              <w:t>Proposal 11:  For the parameter 2K (CW cancellation), consider only the RF/</w:t>
            </w:r>
            <w:proofErr w:type="spellStart"/>
            <w:r w:rsidRPr="00E9707E">
              <w:rPr>
                <w:rFonts w:eastAsia="Microsoft JhengHei"/>
                <w:b/>
                <w:bCs/>
                <w14:ligatures w14:val="standardContextual"/>
              </w:rPr>
              <w:t>analog</w:t>
            </w:r>
            <w:proofErr w:type="spellEnd"/>
            <w:r w:rsidRPr="00E9707E">
              <w:rPr>
                <w:rFonts w:eastAsia="Microsoft JhengHei"/>
                <w:b/>
                <w:bCs/>
                <w14:ligatures w14:val="standardContextual"/>
              </w:rPr>
              <w:t xml:space="preserve"> domain cancellation, digital baseband suppression is not reported in link budget template. </w:t>
            </w:r>
          </w:p>
        </w:tc>
      </w:tr>
      <w:tr w:rsidR="000B2DDD" w14:paraId="617DF159" w14:textId="77777777" w:rsidTr="00C50DAC">
        <w:tc>
          <w:tcPr>
            <w:tcW w:w="729" w:type="dxa"/>
          </w:tcPr>
          <w:p w14:paraId="7C6B5829" w14:textId="77777777" w:rsidR="000B2DDD" w:rsidRDefault="000B2DDD" w:rsidP="00C50DAC">
            <w:pPr>
              <w:rPr>
                <w:rFonts w:eastAsiaTheme="minorEastAsia"/>
              </w:rPr>
            </w:pPr>
            <w:r w:rsidRPr="00331C37">
              <w:rPr>
                <w:rFonts w:eastAsiaTheme="minorEastAsia"/>
              </w:rPr>
              <w:t>V</w:t>
            </w:r>
            <w:r w:rsidRPr="00331C37">
              <w:rPr>
                <w:rFonts w:eastAsiaTheme="minorEastAsia" w:hint="eastAsia"/>
              </w:rPr>
              <w:t>ivo</w:t>
            </w:r>
          </w:p>
        </w:tc>
        <w:tc>
          <w:tcPr>
            <w:tcW w:w="8902" w:type="dxa"/>
          </w:tcPr>
          <w:p w14:paraId="3D2221F8" w14:textId="77777777" w:rsidR="000B2DDD" w:rsidRDefault="000B2DDD" w:rsidP="00C50DAC">
            <w:pPr>
              <w:rPr>
                <w:rFonts w:eastAsiaTheme="minorEastAsia"/>
              </w:rPr>
            </w:pPr>
            <w:r w:rsidRPr="00E9707E">
              <w:rPr>
                <w:rFonts w:eastAsia="Microsoft JhengHei"/>
                <w:b/>
                <w:bCs/>
                <w14:ligatures w14:val="standardContextual"/>
              </w:rPr>
              <w:t xml:space="preserve">Proposal 12:  The item of 2K2 is up to company report, and can be further updated depending on RAN4 output. </w:t>
            </w:r>
          </w:p>
        </w:tc>
      </w:tr>
      <w:tr w:rsidR="000B2DDD" w14:paraId="260DF9CE" w14:textId="77777777" w:rsidTr="00C50DAC">
        <w:tc>
          <w:tcPr>
            <w:tcW w:w="729" w:type="dxa"/>
          </w:tcPr>
          <w:p w14:paraId="37A0BD66" w14:textId="77777777" w:rsidR="000B2DDD" w:rsidRDefault="000B2DDD" w:rsidP="00C50DAC">
            <w:pPr>
              <w:rPr>
                <w:rFonts w:eastAsiaTheme="minorEastAsia"/>
              </w:rPr>
            </w:pPr>
            <w:r w:rsidRPr="00331C37">
              <w:rPr>
                <w:rFonts w:eastAsiaTheme="minorEastAsia"/>
              </w:rPr>
              <w:t>V</w:t>
            </w:r>
            <w:r w:rsidRPr="00331C37">
              <w:rPr>
                <w:rFonts w:eastAsiaTheme="minorEastAsia" w:hint="eastAsia"/>
              </w:rPr>
              <w:t>ivo</w:t>
            </w:r>
          </w:p>
        </w:tc>
        <w:tc>
          <w:tcPr>
            <w:tcW w:w="8902" w:type="dxa"/>
          </w:tcPr>
          <w:p w14:paraId="2C8EB245" w14:textId="77777777" w:rsidR="000B2DDD" w:rsidRDefault="000B2DDD" w:rsidP="00C50DAC">
            <w:pPr>
              <w:autoSpaceDE w:val="0"/>
              <w:autoSpaceDN w:val="0"/>
              <w:adjustRightInd w:val="0"/>
              <w:rPr>
                <w:rFonts w:eastAsia="Microsoft JhengHei"/>
                <w:b/>
                <w:bCs/>
                <w14:ligatures w14:val="standardContextual"/>
              </w:rPr>
            </w:pPr>
            <w:r>
              <w:rPr>
                <w:rFonts w:eastAsia="Microsoft JhengHei"/>
                <w:b/>
                <w:bCs/>
                <w14:ligatures w14:val="standardContextual"/>
              </w:rPr>
              <w:t>Proposal 13:  when calculating Receiver Sensitivity [2L], consider the receiver sensitivity loss parameter 2K2 for D2R link.</w:t>
            </w:r>
          </w:p>
          <w:p w14:paraId="7959CE17" w14:textId="77777777" w:rsidR="000B2DDD" w:rsidRDefault="000B2DDD" w:rsidP="00C50DAC">
            <w:pPr>
              <w:autoSpaceDE w:val="0"/>
              <w:autoSpaceDN w:val="0"/>
              <w:adjustRightInd w:val="0"/>
              <w:ind w:left="420" w:hanging="420"/>
              <w:rPr>
                <w:rFonts w:eastAsia="Microsoft JhengHei"/>
                <w:b/>
                <w:bCs/>
                <w14:ligatures w14:val="standardContextual"/>
              </w:rPr>
            </w:pPr>
            <w:r>
              <w:rPr>
                <w:rFonts w:eastAsia="Microsoft JhengHei"/>
                <w14:ligatures w14:val="standardContextual"/>
              </w:rPr>
              <w:t>-</w:t>
            </w:r>
            <w:r>
              <w:rPr>
                <w:rFonts w:eastAsia="Microsoft JhengHei"/>
                <w14:ligatures w14:val="standardContextual"/>
              </w:rPr>
              <w:tab/>
            </w:r>
            <w:r>
              <w:rPr>
                <w:rFonts w:eastAsia="Microsoft JhengHei"/>
                <w:b/>
                <w:bCs/>
                <w14:ligatures w14:val="standardContextual"/>
              </w:rPr>
              <w:t>2</w:t>
            </w:r>
            <w:proofErr w:type="gramStart"/>
            <w:r>
              <w:rPr>
                <w:rFonts w:eastAsia="Microsoft JhengHei"/>
                <w:b/>
                <w:bCs/>
                <w14:ligatures w14:val="standardContextual"/>
              </w:rPr>
              <w:t>L(</w:t>
            </w:r>
            <w:proofErr w:type="gramEnd"/>
            <w:r>
              <w:rPr>
                <w:rFonts w:eastAsia="Microsoft JhengHei"/>
                <w:b/>
                <w:bCs/>
                <w14:ligatures w14:val="standardContextual"/>
              </w:rPr>
              <w:t>receiver sensitivity) = 2F(Noise power) + 2G(Required SNR) + 2K2(Receiver sensitivity loss)</w:t>
            </w:r>
          </w:p>
          <w:p w14:paraId="05443E12" w14:textId="77777777" w:rsidR="000B2DDD" w:rsidRPr="00777C70" w:rsidRDefault="000B2DDD" w:rsidP="00C50DAC">
            <w:pPr>
              <w:rPr>
                <w:rFonts w:eastAsiaTheme="minorEastAsia"/>
              </w:rPr>
            </w:pPr>
          </w:p>
        </w:tc>
      </w:tr>
      <w:tr w:rsidR="000B2DDD" w14:paraId="71C27165" w14:textId="77777777" w:rsidTr="00C50DAC">
        <w:tc>
          <w:tcPr>
            <w:tcW w:w="729" w:type="dxa"/>
          </w:tcPr>
          <w:p w14:paraId="01350F55" w14:textId="77777777" w:rsidR="000B2DDD" w:rsidRDefault="000B2DDD" w:rsidP="00C50DAC">
            <w:pPr>
              <w:rPr>
                <w:rFonts w:eastAsiaTheme="minorEastAsia"/>
              </w:rPr>
            </w:pPr>
            <w:r w:rsidRPr="00331C37">
              <w:rPr>
                <w:rFonts w:eastAsiaTheme="minorEastAsia"/>
              </w:rPr>
              <w:t>V</w:t>
            </w:r>
            <w:r w:rsidRPr="00331C37">
              <w:rPr>
                <w:rFonts w:eastAsiaTheme="minorEastAsia" w:hint="eastAsia"/>
              </w:rPr>
              <w:t>ivo</w:t>
            </w:r>
          </w:p>
        </w:tc>
        <w:tc>
          <w:tcPr>
            <w:tcW w:w="8902" w:type="dxa"/>
          </w:tcPr>
          <w:p w14:paraId="6B99EBE5" w14:textId="77777777" w:rsidR="000B2DDD" w:rsidRDefault="000B2DDD" w:rsidP="00C50DAC">
            <w:pPr>
              <w:autoSpaceDE w:val="0"/>
              <w:autoSpaceDN w:val="0"/>
              <w:adjustRightInd w:val="0"/>
              <w:rPr>
                <w:rFonts w:eastAsia="Microsoft JhengHei"/>
                <w:b/>
                <w:bCs/>
                <w14:ligatures w14:val="standardContextual"/>
              </w:rPr>
            </w:pPr>
            <w:r>
              <w:rPr>
                <w:rFonts w:eastAsia="Microsoft JhengHei"/>
                <w:b/>
                <w:bCs/>
                <w14:ligatures w14:val="standardContextual"/>
              </w:rPr>
              <w:t>Proposal 14:  For item 2</w:t>
            </w:r>
            <w:proofErr w:type="gramStart"/>
            <w:r>
              <w:rPr>
                <w:rFonts w:eastAsia="Microsoft JhengHei"/>
                <w:b/>
                <w:bCs/>
                <w14:ligatures w14:val="standardContextual"/>
              </w:rPr>
              <w:t>A(</w:t>
            </w:r>
            <w:proofErr w:type="gramEnd"/>
            <w:r>
              <w:rPr>
                <w:rFonts w:eastAsia="Microsoft JhengHei"/>
                <w:b/>
                <w:bCs/>
                <w14:ligatures w14:val="standardContextual"/>
              </w:rPr>
              <w:t xml:space="preserve">Shadow fading margin), consider the value of 4 dB for </w:t>
            </w:r>
            <w:proofErr w:type="spellStart"/>
            <w:r>
              <w:rPr>
                <w:rFonts w:eastAsia="Microsoft JhengHei"/>
                <w:b/>
                <w:bCs/>
                <w14:ligatures w14:val="standardContextual"/>
              </w:rPr>
              <w:t>InF</w:t>
            </w:r>
            <w:proofErr w:type="spellEnd"/>
            <w:r>
              <w:rPr>
                <w:rFonts w:eastAsia="Microsoft JhengHei"/>
                <w:b/>
                <w:bCs/>
                <w14:ligatures w14:val="standardContextual"/>
              </w:rPr>
              <w:t xml:space="preserve">-DH-NLOS, and consider the value of 3 dB in InH-LOS, consider the value of 7.2 dB for </w:t>
            </w:r>
            <w:proofErr w:type="spellStart"/>
            <w:r>
              <w:rPr>
                <w:rFonts w:eastAsia="Microsoft JhengHei"/>
                <w:b/>
                <w:bCs/>
                <w14:ligatures w14:val="standardContextual"/>
              </w:rPr>
              <w:t>InF</w:t>
            </w:r>
            <w:proofErr w:type="spellEnd"/>
            <w:r>
              <w:rPr>
                <w:rFonts w:eastAsia="Microsoft JhengHei"/>
                <w:b/>
                <w:bCs/>
                <w14:ligatures w14:val="standardContextual"/>
              </w:rPr>
              <w:t>-DL-NLOS.</w:t>
            </w:r>
          </w:p>
          <w:p w14:paraId="0AFB9CFE" w14:textId="77777777" w:rsidR="000B2DDD" w:rsidRPr="00777C70" w:rsidRDefault="000B2DDD" w:rsidP="00C50DAC">
            <w:pPr>
              <w:autoSpaceDE w:val="0"/>
              <w:autoSpaceDN w:val="0"/>
              <w:adjustRightInd w:val="0"/>
              <w:ind w:left="200" w:hangingChars="100" w:hanging="200"/>
              <w:rPr>
                <w:rFonts w:eastAsiaTheme="minorEastAsia"/>
              </w:rPr>
            </w:pPr>
          </w:p>
        </w:tc>
      </w:tr>
      <w:tr w:rsidR="000B2DDD" w14:paraId="1E8C77E3" w14:textId="77777777" w:rsidTr="00C50DAC">
        <w:tc>
          <w:tcPr>
            <w:tcW w:w="729" w:type="dxa"/>
          </w:tcPr>
          <w:p w14:paraId="4B852794" w14:textId="77777777" w:rsidR="000B2DDD" w:rsidRDefault="000B2DDD" w:rsidP="00C50DAC">
            <w:pPr>
              <w:rPr>
                <w:rFonts w:eastAsiaTheme="minorEastAsia"/>
              </w:rPr>
            </w:pPr>
            <w:r w:rsidRPr="00331C37">
              <w:rPr>
                <w:rFonts w:eastAsiaTheme="minorEastAsia"/>
              </w:rPr>
              <w:t>V</w:t>
            </w:r>
            <w:r w:rsidRPr="00331C37">
              <w:rPr>
                <w:rFonts w:eastAsiaTheme="minorEastAsia" w:hint="eastAsia"/>
              </w:rPr>
              <w:t>ivo</w:t>
            </w:r>
          </w:p>
        </w:tc>
        <w:tc>
          <w:tcPr>
            <w:tcW w:w="8902" w:type="dxa"/>
          </w:tcPr>
          <w:p w14:paraId="4E4C2438" w14:textId="77777777" w:rsidR="000B2DDD" w:rsidRDefault="000B2DDD" w:rsidP="00C50DAC">
            <w:pPr>
              <w:autoSpaceDE w:val="0"/>
              <w:autoSpaceDN w:val="0"/>
              <w:adjustRightInd w:val="0"/>
              <w:rPr>
                <w:rFonts w:eastAsia="Microsoft JhengHei"/>
                <w:b/>
                <w:bCs/>
                <w14:ligatures w14:val="standardContextual"/>
              </w:rPr>
            </w:pPr>
            <w:r>
              <w:rPr>
                <w:rFonts w:eastAsia="Microsoft JhengHei"/>
                <w:b/>
                <w:bCs/>
                <w14:ligatures w14:val="standardContextual"/>
              </w:rPr>
              <w:t>Proposal 15: For D2R, The MPL(4A) can be calculated according to the formula</w:t>
            </w:r>
          </w:p>
          <w:p w14:paraId="5A164ECF" w14:textId="77777777" w:rsidR="000B2DDD" w:rsidRDefault="000B2DDD" w:rsidP="00C50DAC">
            <w:pPr>
              <w:autoSpaceDE w:val="0"/>
              <w:autoSpaceDN w:val="0"/>
              <w:adjustRightInd w:val="0"/>
              <w:ind w:left="420" w:hanging="420"/>
              <w:rPr>
                <w:rFonts w:eastAsia="Microsoft JhengHei"/>
                <w:b/>
                <w:bCs/>
                <w14:ligatures w14:val="standardContextual"/>
              </w:rPr>
            </w:pPr>
            <w:r>
              <w:rPr>
                <w:rFonts w:ascii="Wingdings" w:eastAsia="Microsoft JhengHei" w:hAnsi="Wingdings" w:cs="Wingdings" w:hint="eastAsia"/>
                <w14:ligatures w14:val="standardContextual"/>
              </w:rPr>
              <w:t>l</w:t>
            </w:r>
            <w:r>
              <w:rPr>
                <w:rFonts w:ascii="Wingdings" w:eastAsia="Microsoft JhengHei" w:hAnsi="Wingdings" w:cs="Wingdings" w:hint="eastAsia"/>
                <w14:ligatures w14:val="standardContextual"/>
              </w:rPr>
              <w:tab/>
            </w:r>
            <w:r>
              <w:rPr>
                <w:rFonts w:eastAsia="Microsoft JhengHei"/>
                <w:b/>
                <w:bCs/>
                <w14:ligatures w14:val="standardContextual"/>
              </w:rPr>
              <w:t>For D1T1-B and D2T2-B scenario</w:t>
            </w:r>
          </w:p>
          <w:p w14:paraId="24DA4C91" w14:textId="77777777" w:rsidR="000B2DDD" w:rsidRDefault="000B2DDD" w:rsidP="00C50DAC">
            <w:pPr>
              <w:autoSpaceDE w:val="0"/>
              <w:autoSpaceDN w:val="0"/>
              <w:adjustRightInd w:val="0"/>
              <w:ind w:left="420" w:hanging="420"/>
              <w:rPr>
                <w:rFonts w:eastAsia="Microsoft JhengHei"/>
                <w:b/>
                <w:bCs/>
                <w14:ligatures w14:val="standardContextual"/>
              </w:rPr>
            </w:pPr>
            <w:r>
              <w:rPr>
                <w:rFonts w:eastAsia="Microsoft JhengHei"/>
                <w14:ligatures w14:val="standardContextual"/>
              </w:rPr>
              <w:t>-</w:t>
            </w:r>
            <w:r>
              <w:rPr>
                <w:rFonts w:eastAsia="Microsoft JhengHei"/>
                <w14:ligatures w14:val="standardContextual"/>
              </w:rPr>
              <w:tab/>
            </w:r>
            <w:r>
              <w:rPr>
                <w:rFonts w:eastAsia="Microsoft JhengHei"/>
                <w:noProof/>
                <w14:ligatures w14:val="standardContextual"/>
              </w:rPr>
              <w:drawing>
                <wp:inline distT="0" distB="0" distL="0" distR="0" wp14:anchorId="7ED8F837" wp14:editId="64B76085">
                  <wp:extent cx="3474720" cy="175260"/>
                  <wp:effectExtent l="0" t="0" r="0" b="0"/>
                  <wp:docPr id="729750835" name="图片 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474720" cy="175260"/>
                          </a:xfrm>
                          <a:prstGeom prst="rect">
                            <a:avLst/>
                          </a:prstGeom>
                          <a:noFill/>
                          <a:ln>
                            <a:noFill/>
                          </a:ln>
                        </pic:spPr>
                      </pic:pic>
                    </a:graphicData>
                  </a:graphic>
                </wp:inline>
              </w:drawing>
            </w:r>
          </w:p>
          <w:p w14:paraId="65B829B2" w14:textId="77777777" w:rsidR="000B2DDD" w:rsidRDefault="000B2DDD" w:rsidP="00C50DAC">
            <w:pPr>
              <w:autoSpaceDE w:val="0"/>
              <w:autoSpaceDN w:val="0"/>
              <w:adjustRightInd w:val="0"/>
              <w:ind w:left="420" w:hanging="420"/>
              <w:rPr>
                <w:rFonts w:eastAsia="Microsoft JhengHei"/>
                <w:b/>
                <w:bCs/>
                <w14:ligatures w14:val="standardContextual"/>
              </w:rPr>
            </w:pPr>
            <w:r>
              <w:rPr>
                <w:rFonts w:ascii="Wingdings" w:eastAsia="Microsoft JhengHei" w:hAnsi="Wingdings" w:cs="Wingdings" w:hint="eastAsia"/>
                <w14:ligatures w14:val="standardContextual"/>
              </w:rPr>
              <w:t>l</w:t>
            </w:r>
            <w:r>
              <w:rPr>
                <w:rFonts w:ascii="Wingdings" w:eastAsia="Microsoft JhengHei" w:hAnsi="Wingdings" w:cs="Wingdings" w:hint="eastAsia"/>
                <w14:ligatures w14:val="standardContextual"/>
              </w:rPr>
              <w:tab/>
            </w:r>
            <w:r>
              <w:rPr>
                <w:rFonts w:eastAsia="Microsoft JhengHei"/>
                <w:b/>
                <w:bCs/>
                <w14:ligatures w14:val="standardContextual"/>
              </w:rPr>
              <w:t>For D1T1-A1 (A2) and D2T2-A2 scenario</w:t>
            </w:r>
          </w:p>
          <w:p w14:paraId="65247564" w14:textId="77777777" w:rsidR="000B2DDD" w:rsidRDefault="000B2DDD" w:rsidP="00C50DAC">
            <w:pPr>
              <w:autoSpaceDE w:val="0"/>
              <w:autoSpaceDN w:val="0"/>
              <w:adjustRightInd w:val="0"/>
              <w:ind w:left="200" w:hangingChars="100" w:hanging="200"/>
              <w:rPr>
                <w:rFonts w:eastAsia="Microsoft JhengHei"/>
                <w:b/>
                <w:bCs/>
                <w14:ligatures w14:val="standardContextual"/>
              </w:rPr>
            </w:pPr>
            <w:r>
              <w:rPr>
                <w:rFonts w:eastAsia="Microsoft JhengHei"/>
                <w14:ligatures w14:val="standardContextual"/>
              </w:rPr>
              <w:t>-</w:t>
            </w:r>
            <w:r>
              <w:rPr>
                <w:rFonts w:eastAsia="Microsoft JhengHei"/>
                <w:noProof/>
                <w14:ligatures w14:val="standardContextual"/>
              </w:rPr>
              <w:drawing>
                <wp:inline distT="0" distB="0" distL="0" distR="0" wp14:anchorId="69FEC8F9" wp14:editId="6E70DF8E">
                  <wp:extent cx="5274310" cy="344170"/>
                  <wp:effectExtent l="0" t="0" r="2540" b="0"/>
                  <wp:docPr id="499934807" name="图片 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274310" cy="344170"/>
                          </a:xfrm>
                          <a:prstGeom prst="rect">
                            <a:avLst/>
                          </a:prstGeom>
                          <a:noFill/>
                          <a:ln>
                            <a:noFill/>
                          </a:ln>
                        </pic:spPr>
                      </pic:pic>
                    </a:graphicData>
                  </a:graphic>
                </wp:inline>
              </w:drawing>
            </w:r>
          </w:p>
          <w:p w14:paraId="42B87477" w14:textId="77777777" w:rsidR="000B2DDD" w:rsidRDefault="000B2DDD" w:rsidP="00C50DAC">
            <w:pPr>
              <w:autoSpaceDE w:val="0"/>
              <w:autoSpaceDN w:val="0"/>
              <w:adjustRightInd w:val="0"/>
              <w:ind w:left="200" w:hangingChars="100" w:hanging="200"/>
              <w:rPr>
                <w:rFonts w:eastAsia="Microsoft JhengHei"/>
                <w:b/>
                <w:bCs/>
                <w14:ligatures w14:val="standardContextual"/>
              </w:rPr>
            </w:pPr>
            <w:r>
              <w:rPr>
                <w:rFonts w:eastAsia="Microsoft JhengHei"/>
                <w14:ligatures w14:val="standardContextual"/>
              </w:rPr>
              <w:t>-</w:t>
            </w:r>
            <w:r>
              <w:rPr>
                <w:rFonts w:eastAsia="Microsoft JhengHei"/>
                <w:noProof/>
                <w14:ligatures w14:val="standardContextual"/>
              </w:rPr>
              <w:drawing>
                <wp:inline distT="0" distB="0" distL="0" distR="0" wp14:anchorId="7B3D4863" wp14:editId="790EFD44">
                  <wp:extent cx="5274310" cy="344170"/>
                  <wp:effectExtent l="0" t="0" r="2540" b="0"/>
                  <wp:docPr id="1817543593" name="图片 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274310" cy="344170"/>
                          </a:xfrm>
                          <a:prstGeom prst="rect">
                            <a:avLst/>
                          </a:prstGeom>
                          <a:noFill/>
                          <a:ln>
                            <a:noFill/>
                          </a:ln>
                        </pic:spPr>
                      </pic:pic>
                    </a:graphicData>
                  </a:graphic>
                </wp:inline>
              </w:drawing>
            </w:r>
          </w:p>
          <w:p w14:paraId="3958CBBA" w14:textId="77777777" w:rsidR="000B2DDD" w:rsidRDefault="000B2DDD" w:rsidP="00C50DAC">
            <w:pPr>
              <w:rPr>
                <w:rFonts w:eastAsiaTheme="minorEastAsia"/>
              </w:rPr>
            </w:pPr>
          </w:p>
        </w:tc>
      </w:tr>
      <w:tr w:rsidR="000B2DDD" w14:paraId="40726C3B" w14:textId="77777777" w:rsidTr="00C50DAC">
        <w:tc>
          <w:tcPr>
            <w:tcW w:w="729" w:type="dxa"/>
          </w:tcPr>
          <w:p w14:paraId="0DE006BA" w14:textId="77777777" w:rsidR="000B2DDD" w:rsidRDefault="000B2DDD" w:rsidP="00C50DAC">
            <w:pPr>
              <w:rPr>
                <w:rFonts w:eastAsiaTheme="minorEastAsia"/>
              </w:rPr>
            </w:pPr>
            <w:r w:rsidRPr="00331C37">
              <w:rPr>
                <w:rFonts w:eastAsiaTheme="minorEastAsia"/>
              </w:rPr>
              <w:lastRenderedPageBreak/>
              <w:t>V</w:t>
            </w:r>
            <w:r w:rsidRPr="00331C37">
              <w:rPr>
                <w:rFonts w:eastAsiaTheme="minorEastAsia" w:hint="eastAsia"/>
              </w:rPr>
              <w:t>ivo</w:t>
            </w:r>
          </w:p>
        </w:tc>
        <w:tc>
          <w:tcPr>
            <w:tcW w:w="8902" w:type="dxa"/>
          </w:tcPr>
          <w:p w14:paraId="666EB714" w14:textId="77777777" w:rsidR="000B2DDD" w:rsidRDefault="000B2DDD" w:rsidP="00C50DAC">
            <w:pPr>
              <w:rPr>
                <w:rFonts w:eastAsiaTheme="minorEastAsia"/>
              </w:rPr>
            </w:pPr>
            <w:r w:rsidRPr="00235F45">
              <w:rPr>
                <w:rFonts w:eastAsia="Microsoft JhengHei"/>
                <w:b/>
                <w:bCs/>
                <w14:ligatures w14:val="standardContextual"/>
              </w:rPr>
              <w:t xml:space="preserve">Proposal 16:  Adopt link budget template parameter and value in the Table 2 for </w:t>
            </w:r>
            <w:proofErr w:type="spellStart"/>
            <w:r w:rsidRPr="00235F45">
              <w:rPr>
                <w:rFonts w:eastAsia="Microsoft JhengHei"/>
                <w:b/>
                <w:bCs/>
                <w14:ligatures w14:val="standardContextual"/>
              </w:rPr>
              <w:t>AIoT</w:t>
            </w:r>
            <w:proofErr w:type="spellEnd"/>
            <w:r w:rsidRPr="00235F45">
              <w:rPr>
                <w:rFonts w:eastAsia="Microsoft JhengHei"/>
                <w:b/>
                <w:bCs/>
                <w14:ligatures w14:val="standardContextual"/>
              </w:rPr>
              <w:t xml:space="preserve"> coverage evaluation.</w:t>
            </w:r>
          </w:p>
        </w:tc>
      </w:tr>
      <w:tr w:rsidR="000B2DDD" w14:paraId="6ED7BEE0" w14:textId="77777777" w:rsidTr="00C50DAC">
        <w:tc>
          <w:tcPr>
            <w:tcW w:w="729" w:type="dxa"/>
          </w:tcPr>
          <w:p w14:paraId="00AEF7D7" w14:textId="77777777" w:rsidR="000B2DDD" w:rsidRDefault="000B2DDD" w:rsidP="00C50DAC">
            <w:pPr>
              <w:rPr>
                <w:rFonts w:eastAsiaTheme="minorEastAsia"/>
              </w:rPr>
            </w:pPr>
            <w:r w:rsidRPr="00F53A37">
              <w:rPr>
                <w:rFonts w:eastAsiaTheme="minorEastAsia" w:hint="eastAsia"/>
              </w:rPr>
              <w:t>Xiaomi</w:t>
            </w:r>
          </w:p>
        </w:tc>
        <w:tc>
          <w:tcPr>
            <w:tcW w:w="8902" w:type="dxa"/>
          </w:tcPr>
          <w:p w14:paraId="5366B5DE" w14:textId="77777777" w:rsidR="000B2DDD" w:rsidRDefault="000B2DDD" w:rsidP="00C50DAC">
            <w:pPr>
              <w:rPr>
                <w:rFonts w:eastAsiaTheme="minorEastAsia"/>
                <w:b/>
                <w:bCs/>
                <w:i/>
                <w:iCs/>
              </w:rPr>
            </w:pPr>
            <w:r w:rsidRPr="00B955BE">
              <w:rPr>
                <w:rFonts w:hint="eastAsia"/>
                <w:b/>
                <w:bCs/>
                <w:i/>
                <w:iCs/>
              </w:rPr>
              <w:t>P</w:t>
            </w:r>
            <w:r w:rsidRPr="00B955BE">
              <w:rPr>
                <w:b/>
                <w:bCs/>
                <w:i/>
                <w:iCs/>
              </w:rPr>
              <w:t xml:space="preserve">roposal 4: The </w:t>
            </w:r>
            <w:r w:rsidRPr="00B955BE">
              <w:rPr>
                <w:rFonts w:hint="eastAsia"/>
                <w:b/>
                <w:bCs/>
                <w:i/>
                <w:iCs/>
              </w:rPr>
              <w:t>recommended</w:t>
            </w:r>
            <w:r w:rsidRPr="00B955BE">
              <w:rPr>
                <w:b/>
                <w:bCs/>
                <w:i/>
                <w:iCs/>
              </w:rPr>
              <w:t xml:space="preserve"> </w:t>
            </w:r>
            <w:r w:rsidRPr="00B955BE">
              <w:rPr>
                <w:rFonts w:hint="eastAsia"/>
                <w:b/>
                <w:bCs/>
                <w:i/>
                <w:iCs/>
              </w:rPr>
              <w:t>parameters</w:t>
            </w:r>
            <w:r w:rsidRPr="00B955BE">
              <w:rPr>
                <w:b/>
                <w:bCs/>
                <w:i/>
                <w:iCs/>
              </w:rPr>
              <w:t xml:space="preserve"> </w:t>
            </w:r>
            <w:r w:rsidRPr="00B955BE">
              <w:rPr>
                <w:rFonts w:hint="eastAsia"/>
                <w:b/>
                <w:bCs/>
                <w:i/>
                <w:iCs/>
              </w:rPr>
              <w:t>for</w:t>
            </w:r>
            <w:r w:rsidRPr="00B955BE">
              <w:rPr>
                <w:b/>
                <w:bCs/>
                <w:i/>
                <w:iCs/>
              </w:rPr>
              <w:t xml:space="preserve"> </w:t>
            </w:r>
            <w:r w:rsidRPr="00B955BE">
              <w:rPr>
                <w:rFonts w:hint="eastAsia"/>
                <w:b/>
                <w:bCs/>
                <w:i/>
                <w:iCs/>
              </w:rPr>
              <w:t>link</w:t>
            </w:r>
            <w:r w:rsidRPr="00B955BE">
              <w:rPr>
                <w:b/>
                <w:bCs/>
                <w:i/>
                <w:iCs/>
              </w:rPr>
              <w:t xml:space="preserve"> budget template in </w:t>
            </w:r>
            <w:r w:rsidRPr="00B955BE">
              <w:rPr>
                <w:rFonts w:hint="eastAsia"/>
                <w:b/>
                <w:bCs/>
                <w:i/>
                <w:iCs/>
              </w:rPr>
              <w:t>Table</w:t>
            </w:r>
            <w:r w:rsidRPr="00B955BE">
              <w:rPr>
                <w:b/>
                <w:bCs/>
                <w:i/>
                <w:iCs/>
              </w:rPr>
              <w:t xml:space="preserve"> 2 </w:t>
            </w:r>
            <w:r w:rsidRPr="00B955BE">
              <w:rPr>
                <w:rFonts w:hint="eastAsia"/>
                <w:b/>
                <w:bCs/>
                <w:i/>
                <w:iCs/>
              </w:rPr>
              <w:t>c</w:t>
            </w:r>
            <w:r w:rsidRPr="00B955BE">
              <w:rPr>
                <w:b/>
                <w:bCs/>
                <w:i/>
                <w:iCs/>
              </w:rPr>
              <w:t>an be considered.</w:t>
            </w:r>
          </w:p>
          <w:p w14:paraId="265BD96C" w14:textId="77777777" w:rsidR="000B2DDD" w:rsidRPr="0009147D" w:rsidRDefault="000B2DDD" w:rsidP="00C50DAC">
            <w:pPr>
              <w:jc w:val="center"/>
            </w:pPr>
            <w:r>
              <w:rPr>
                <w:rFonts w:hint="eastAsia"/>
              </w:rPr>
              <w:t>T</w:t>
            </w:r>
            <w:r>
              <w:t>able 2. Link template budget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4"/>
              <w:gridCol w:w="7788"/>
              <w:gridCol w:w="2201"/>
              <w:gridCol w:w="1518"/>
              <w:gridCol w:w="1382"/>
            </w:tblGrid>
            <w:tr w:rsidR="000B2DDD" w:rsidRPr="005A0B4A" w14:paraId="1BDF9BA1" w14:textId="77777777" w:rsidTr="00C50DAC">
              <w:trPr>
                <w:trHeight w:val="64"/>
              </w:trPr>
              <w:tc>
                <w:tcPr>
                  <w:tcW w:w="401" w:type="pct"/>
                  <w:vAlign w:val="center"/>
                </w:tcPr>
                <w:p w14:paraId="2CB0C606" w14:textId="77777777" w:rsidR="000B2DDD" w:rsidRPr="005A0B4A" w:rsidRDefault="000B2DDD" w:rsidP="00C50DAC">
                  <w:pPr>
                    <w:snapToGrid w:val="0"/>
                    <w:jc w:val="center"/>
                    <w:rPr>
                      <w:rFonts w:eastAsia="等线"/>
                      <w:b/>
                      <w:bCs/>
                      <w:lang w:bidi="ar"/>
                    </w:rPr>
                  </w:pPr>
                  <w:r>
                    <w:rPr>
                      <w:rFonts w:eastAsia="等线" w:hint="eastAsia"/>
                      <w:b/>
                      <w:bCs/>
                      <w:lang w:bidi="ar"/>
                    </w:rPr>
                    <w:t>No.</w:t>
                  </w:r>
                </w:p>
              </w:tc>
              <w:tc>
                <w:tcPr>
                  <w:tcW w:w="626" w:type="pct"/>
                  <w:shd w:val="clear" w:color="auto" w:fill="auto"/>
                  <w:noWrap/>
                  <w:vAlign w:val="center"/>
                </w:tcPr>
                <w:p w14:paraId="14A99A17" w14:textId="77777777" w:rsidR="000B2DDD" w:rsidRPr="005A0B4A" w:rsidRDefault="000B2DDD" w:rsidP="00C50DAC">
                  <w:pPr>
                    <w:snapToGrid w:val="0"/>
                    <w:jc w:val="center"/>
                    <w:rPr>
                      <w:rFonts w:eastAsia="等线"/>
                      <w:b/>
                      <w:bCs/>
                      <w:lang w:bidi="ar"/>
                    </w:rPr>
                  </w:pPr>
                  <w:r w:rsidRPr="005A0B4A">
                    <w:rPr>
                      <w:rFonts w:eastAsia="等线"/>
                      <w:b/>
                      <w:bCs/>
                      <w:lang w:bidi="ar"/>
                    </w:rPr>
                    <w:t>Item</w:t>
                  </w:r>
                </w:p>
              </w:tc>
              <w:tc>
                <w:tcPr>
                  <w:tcW w:w="1322" w:type="pct"/>
                  <w:shd w:val="clear" w:color="auto" w:fill="auto"/>
                  <w:noWrap/>
                  <w:vAlign w:val="center"/>
                </w:tcPr>
                <w:p w14:paraId="498929E3" w14:textId="77777777" w:rsidR="000B2DDD" w:rsidRPr="005A0B4A" w:rsidRDefault="000B2DDD" w:rsidP="00C50DAC">
                  <w:pPr>
                    <w:snapToGrid w:val="0"/>
                    <w:jc w:val="center"/>
                    <w:rPr>
                      <w:rFonts w:eastAsia="等线"/>
                      <w:b/>
                      <w:bCs/>
                      <w:lang w:bidi="ar"/>
                    </w:rPr>
                  </w:pPr>
                  <w:r>
                    <w:rPr>
                      <w:rFonts w:eastAsia="等线" w:hint="eastAsia"/>
                      <w:b/>
                      <w:bCs/>
                      <w:lang w:bidi="ar"/>
                    </w:rPr>
                    <w:t>Reader-to-Device</w:t>
                  </w:r>
                </w:p>
              </w:tc>
              <w:tc>
                <w:tcPr>
                  <w:tcW w:w="1391" w:type="pct"/>
                  <w:shd w:val="clear" w:color="auto" w:fill="auto"/>
                  <w:noWrap/>
                  <w:vAlign w:val="center"/>
                </w:tcPr>
                <w:p w14:paraId="2E18D8E2" w14:textId="77777777" w:rsidR="000B2DDD" w:rsidRPr="005A0B4A" w:rsidRDefault="000B2DDD" w:rsidP="00C50DAC">
                  <w:pPr>
                    <w:snapToGrid w:val="0"/>
                    <w:jc w:val="center"/>
                    <w:rPr>
                      <w:rFonts w:eastAsia="等线"/>
                      <w:b/>
                      <w:bCs/>
                      <w:lang w:bidi="ar"/>
                    </w:rPr>
                  </w:pPr>
                  <w:r>
                    <w:rPr>
                      <w:rFonts w:eastAsia="等线" w:hint="eastAsia"/>
                      <w:b/>
                      <w:bCs/>
                      <w:lang w:bidi="ar"/>
                    </w:rPr>
                    <w:t>Device-to-Reader</w:t>
                  </w:r>
                </w:p>
              </w:tc>
              <w:tc>
                <w:tcPr>
                  <w:tcW w:w="1260" w:type="pct"/>
                </w:tcPr>
                <w:p w14:paraId="0A4533C4" w14:textId="77777777" w:rsidR="000B2DDD" w:rsidRDefault="000B2DDD" w:rsidP="00C50DAC">
                  <w:pPr>
                    <w:snapToGrid w:val="0"/>
                    <w:jc w:val="center"/>
                    <w:rPr>
                      <w:rFonts w:eastAsia="等线"/>
                      <w:b/>
                      <w:bCs/>
                      <w:lang w:bidi="ar"/>
                    </w:rPr>
                  </w:pPr>
                  <w:r>
                    <w:rPr>
                      <w:rFonts w:eastAsia="等线" w:hint="eastAsia"/>
                      <w:b/>
                      <w:bCs/>
                      <w:lang w:bidi="ar"/>
                    </w:rPr>
                    <w:t>X</w:t>
                  </w:r>
                  <w:r>
                    <w:rPr>
                      <w:rFonts w:eastAsia="等线"/>
                      <w:b/>
                      <w:bCs/>
                      <w:lang w:bidi="ar"/>
                    </w:rPr>
                    <w:t>iaomi comments</w:t>
                  </w:r>
                </w:p>
              </w:tc>
            </w:tr>
            <w:tr w:rsidR="000B2DDD" w:rsidRPr="00E81F29" w14:paraId="39C55159" w14:textId="77777777" w:rsidTr="00C50DAC">
              <w:trPr>
                <w:trHeight w:val="451"/>
              </w:trPr>
              <w:tc>
                <w:tcPr>
                  <w:tcW w:w="3740" w:type="pct"/>
                  <w:gridSpan w:val="4"/>
                  <w:vAlign w:val="center"/>
                </w:tcPr>
                <w:p w14:paraId="6C623685" w14:textId="77777777" w:rsidR="000B2DDD" w:rsidRPr="00E81F29" w:rsidRDefault="000B2DDD" w:rsidP="00C50DAC">
                  <w:pPr>
                    <w:snapToGrid w:val="0"/>
                    <w:jc w:val="center"/>
                    <w:rPr>
                      <w:rFonts w:eastAsia="等线"/>
                      <w:b/>
                      <w:bCs/>
                    </w:rPr>
                  </w:pPr>
                  <w:r>
                    <w:rPr>
                      <w:rFonts w:eastAsia="等线" w:hint="eastAsia"/>
                      <w:b/>
                      <w:bCs/>
                      <w:lang w:bidi="ar"/>
                    </w:rPr>
                    <w:t xml:space="preserve">(0) </w:t>
                  </w:r>
                  <w:r w:rsidRPr="00E81F29">
                    <w:rPr>
                      <w:rFonts w:eastAsia="等线" w:hint="eastAsia"/>
                      <w:b/>
                      <w:bCs/>
                      <w:lang w:bidi="ar"/>
                    </w:rPr>
                    <w:t>System configuration</w:t>
                  </w:r>
                </w:p>
              </w:tc>
              <w:tc>
                <w:tcPr>
                  <w:tcW w:w="1260" w:type="pct"/>
                </w:tcPr>
                <w:p w14:paraId="0ED26DA7" w14:textId="77777777" w:rsidR="000B2DDD" w:rsidRDefault="000B2DDD" w:rsidP="00C50DAC">
                  <w:pPr>
                    <w:snapToGrid w:val="0"/>
                    <w:jc w:val="center"/>
                    <w:rPr>
                      <w:rFonts w:eastAsia="等线"/>
                      <w:b/>
                      <w:bCs/>
                      <w:lang w:bidi="ar"/>
                    </w:rPr>
                  </w:pPr>
                </w:p>
              </w:tc>
            </w:tr>
            <w:tr w:rsidR="000B2DDD" w:rsidRPr="00E030EB" w14:paraId="37FF8F54" w14:textId="77777777" w:rsidTr="00C50DAC">
              <w:trPr>
                <w:trHeight w:val="151"/>
              </w:trPr>
              <w:tc>
                <w:tcPr>
                  <w:tcW w:w="401" w:type="pct"/>
                  <w:vAlign w:val="center"/>
                </w:tcPr>
                <w:p w14:paraId="61CE8737" w14:textId="77777777" w:rsidR="000B2DDD" w:rsidRPr="008015E0" w:rsidRDefault="000B2DDD" w:rsidP="00C50DAC">
                  <w:pPr>
                    <w:snapToGrid w:val="0"/>
                    <w:jc w:val="center"/>
                    <w:rPr>
                      <w:rFonts w:eastAsia="等线"/>
                      <w:lang w:bidi="ar"/>
                    </w:rPr>
                  </w:pPr>
                  <w:r w:rsidRPr="008015E0">
                    <w:rPr>
                      <w:rFonts w:eastAsia="等线" w:hint="eastAsia"/>
                      <w:lang w:bidi="ar"/>
                    </w:rPr>
                    <w:t>[0A]</w:t>
                  </w:r>
                </w:p>
              </w:tc>
              <w:tc>
                <w:tcPr>
                  <w:tcW w:w="626" w:type="pct"/>
                  <w:shd w:val="clear" w:color="auto" w:fill="auto"/>
                  <w:noWrap/>
                  <w:vAlign w:val="center"/>
                </w:tcPr>
                <w:p w14:paraId="4B26388C" w14:textId="77777777" w:rsidR="000B2DDD" w:rsidRPr="00F41F25" w:rsidRDefault="000B2DDD" w:rsidP="00C50DAC">
                  <w:pPr>
                    <w:snapToGrid w:val="0"/>
                    <w:rPr>
                      <w:rFonts w:eastAsia="等线"/>
                      <w:lang w:bidi="ar"/>
                    </w:rPr>
                  </w:pPr>
                  <w:r w:rsidRPr="00F41F25">
                    <w:rPr>
                      <w:rFonts w:eastAsia="等线" w:hint="eastAsia"/>
                      <w:lang w:bidi="ar"/>
                    </w:rPr>
                    <w:t>Scenarios</w:t>
                  </w:r>
                </w:p>
              </w:tc>
              <w:tc>
                <w:tcPr>
                  <w:tcW w:w="1322" w:type="pct"/>
                  <w:shd w:val="clear" w:color="auto" w:fill="auto"/>
                  <w:vAlign w:val="center"/>
                </w:tcPr>
                <w:p w14:paraId="14543E76" w14:textId="77777777" w:rsidR="000B2DDD" w:rsidRPr="00E030EB" w:rsidRDefault="000B2DDD" w:rsidP="00C50DAC">
                  <w:pPr>
                    <w:widowControl w:val="0"/>
                    <w:rPr>
                      <w:rFonts w:eastAsia="等线"/>
                      <w:lang w:val="fr-FR"/>
                    </w:rPr>
                  </w:pPr>
                  <w:r w:rsidRPr="00E030EB">
                    <w:rPr>
                      <w:rFonts w:eastAsia="等线" w:hint="eastAsia"/>
                      <w:lang w:val="fr-FR"/>
                    </w:rPr>
                    <w:t>D1T1-A1/A2/B/C</w:t>
                  </w:r>
                </w:p>
                <w:p w14:paraId="7EECE20C" w14:textId="77777777" w:rsidR="000B2DDD" w:rsidRPr="00E030EB" w:rsidRDefault="000B2DDD" w:rsidP="00C50DAC">
                  <w:pPr>
                    <w:widowControl w:val="0"/>
                    <w:rPr>
                      <w:rFonts w:eastAsia="等线"/>
                      <w:lang w:val="fr-FR"/>
                    </w:rPr>
                  </w:pPr>
                  <w:r w:rsidRPr="00E030EB">
                    <w:rPr>
                      <w:rFonts w:eastAsia="等线" w:hint="eastAsia"/>
                      <w:lang w:val="fr-FR"/>
                    </w:rPr>
                    <w:t>D2T2-A1/A2/B/C</w:t>
                  </w:r>
                </w:p>
              </w:tc>
              <w:tc>
                <w:tcPr>
                  <w:tcW w:w="1391" w:type="pct"/>
                  <w:shd w:val="clear" w:color="auto" w:fill="auto"/>
                  <w:vAlign w:val="center"/>
                </w:tcPr>
                <w:p w14:paraId="60A8D481" w14:textId="77777777" w:rsidR="000B2DDD" w:rsidRPr="00E030EB" w:rsidRDefault="000B2DDD" w:rsidP="00C50DAC">
                  <w:pPr>
                    <w:widowControl w:val="0"/>
                    <w:rPr>
                      <w:rFonts w:eastAsia="等线"/>
                      <w:lang w:val="fr-FR"/>
                    </w:rPr>
                  </w:pPr>
                  <w:r w:rsidRPr="00E030EB">
                    <w:rPr>
                      <w:rFonts w:eastAsia="等线" w:hint="eastAsia"/>
                      <w:lang w:val="fr-FR"/>
                    </w:rPr>
                    <w:t>D1T1-A1/A2/B/C</w:t>
                  </w:r>
                </w:p>
                <w:p w14:paraId="47ED334D" w14:textId="77777777" w:rsidR="000B2DDD" w:rsidRPr="00E030EB" w:rsidRDefault="000B2DDD" w:rsidP="00C50DAC">
                  <w:pPr>
                    <w:widowControl w:val="0"/>
                    <w:rPr>
                      <w:rFonts w:eastAsia="等线"/>
                      <w:lang w:val="fr-FR"/>
                    </w:rPr>
                  </w:pPr>
                  <w:r w:rsidRPr="00E030EB">
                    <w:rPr>
                      <w:rFonts w:eastAsia="等线" w:hint="eastAsia"/>
                      <w:lang w:val="fr-FR"/>
                    </w:rPr>
                    <w:t>D2T2-A1/A2/B/C</w:t>
                  </w:r>
                </w:p>
              </w:tc>
              <w:tc>
                <w:tcPr>
                  <w:tcW w:w="1260" w:type="pct"/>
                </w:tcPr>
                <w:p w14:paraId="71D5F406" w14:textId="77777777" w:rsidR="000B2DDD" w:rsidRPr="00E030EB" w:rsidRDefault="000B2DDD" w:rsidP="00C50DAC">
                  <w:pPr>
                    <w:widowControl w:val="0"/>
                    <w:rPr>
                      <w:rFonts w:eastAsia="等线"/>
                      <w:lang w:val="fr-FR"/>
                    </w:rPr>
                  </w:pPr>
                </w:p>
              </w:tc>
            </w:tr>
            <w:tr w:rsidR="000B2DDD" w:rsidRPr="00325EC2" w14:paraId="44E1046B" w14:textId="77777777" w:rsidTr="00C50DAC">
              <w:trPr>
                <w:trHeight w:val="151"/>
              </w:trPr>
              <w:tc>
                <w:tcPr>
                  <w:tcW w:w="401" w:type="pct"/>
                  <w:vAlign w:val="center"/>
                </w:tcPr>
                <w:p w14:paraId="622A5AD0" w14:textId="77777777" w:rsidR="000B2DDD" w:rsidRPr="008015E0" w:rsidRDefault="000B2DDD" w:rsidP="00C50DAC">
                  <w:pPr>
                    <w:snapToGrid w:val="0"/>
                    <w:jc w:val="center"/>
                    <w:rPr>
                      <w:rFonts w:eastAsia="等线"/>
                      <w:lang w:bidi="ar"/>
                    </w:rPr>
                  </w:pPr>
                  <w:r w:rsidRPr="008015E0">
                    <w:rPr>
                      <w:rFonts w:eastAsia="等线" w:hint="eastAsia"/>
                      <w:lang w:bidi="ar"/>
                    </w:rPr>
                    <w:t>[0A1]</w:t>
                  </w:r>
                </w:p>
              </w:tc>
              <w:tc>
                <w:tcPr>
                  <w:tcW w:w="626" w:type="pct"/>
                  <w:shd w:val="clear" w:color="auto" w:fill="auto"/>
                  <w:noWrap/>
                  <w:vAlign w:val="center"/>
                </w:tcPr>
                <w:p w14:paraId="0DEABA7A" w14:textId="77777777" w:rsidR="000B2DDD" w:rsidRPr="00F41F25" w:rsidRDefault="000B2DDD" w:rsidP="00C50DAC">
                  <w:pPr>
                    <w:snapToGrid w:val="0"/>
                    <w:rPr>
                      <w:rFonts w:eastAsia="等线"/>
                      <w:lang w:bidi="ar"/>
                    </w:rPr>
                  </w:pPr>
                  <w:r w:rsidRPr="00F41F25">
                    <w:rPr>
                      <w:rFonts w:eastAsia="等线" w:hint="eastAsia"/>
                      <w:lang w:bidi="ar"/>
                    </w:rPr>
                    <w:t>CW case</w:t>
                  </w:r>
                </w:p>
              </w:tc>
              <w:tc>
                <w:tcPr>
                  <w:tcW w:w="1322" w:type="pct"/>
                  <w:shd w:val="clear" w:color="auto" w:fill="auto"/>
                  <w:vAlign w:val="center"/>
                </w:tcPr>
                <w:p w14:paraId="010096CB" w14:textId="77777777" w:rsidR="000B2DDD" w:rsidRPr="00E030EB" w:rsidRDefault="000B2DDD" w:rsidP="00C50DAC">
                  <w:pPr>
                    <w:widowControl w:val="0"/>
                    <w:rPr>
                      <w:rFonts w:eastAsia="等线"/>
                    </w:rPr>
                  </w:pPr>
                  <w:r w:rsidRPr="00E030EB">
                    <w:rPr>
                      <w:rFonts w:eastAsia="等线" w:hint="eastAsia"/>
                    </w:rPr>
                    <w:t>N/A</w:t>
                  </w:r>
                </w:p>
              </w:tc>
              <w:tc>
                <w:tcPr>
                  <w:tcW w:w="1391" w:type="pct"/>
                  <w:shd w:val="clear" w:color="auto" w:fill="auto"/>
                  <w:vAlign w:val="center"/>
                </w:tcPr>
                <w:p w14:paraId="0EA58D44" w14:textId="77777777" w:rsidR="000B2DDD" w:rsidRPr="00E030EB" w:rsidRDefault="000B2DDD" w:rsidP="00C50DAC">
                  <w:pPr>
                    <w:widowControl w:val="0"/>
                    <w:rPr>
                      <w:rFonts w:eastAsia="等线"/>
                    </w:rPr>
                  </w:pPr>
                  <w:r w:rsidRPr="00E030EB">
                    <w:rPr>
                      <w:rFonts w:eastAsia="等线" w:hint="eastAsia"/>
                    </w:rPr>
                    <w:t>1-1/1-2/1-4/2-2/2-3/2-4</w:t>
                  </w:r>
                </w:p>
              </w:tc>
              <w:tc>
                <w:tcPr>
                  <w:tcW w:w="1260" w:type="pct"/>
                </w:tcPr>
                <w:p w14:paraId="002920EE" w14:textId="77777777" w:rsidR="000B2DDD" w:rsidRPr="00E030EB" w:rsidRDefault="000B2DDD" w:rsidP="00C50DAC">
                  <w:pPr>
                    <w:widowControl w:val="0"/>
                    <w:rPr>
                      <w:rFonts w:eastAsia="等线"/>
                    </w:rPr>
                  </w:pPr>
                </w:p>
              </w:tc>
            </w:tr>
            <w:tr w:rsidR="000B2DDD" w:rsidRPr="00325EC2" w14:paraId="4A2FB0FD" w14:textId="77777777" w:rsidTr="00C50DAC">
              <w:trPr>
                <w:trHeight w:val="151"/>
              </w:trPr>
              <w:tc>
                <w:tcPr>
                  <w:tcW w:w="401" w:type="pct"/>
                  <w:vAlign w:val="center"/>
                </w:tcPr>
                <w:p w14:paraId="077356AE" w14:textId="77777777" w:rsidR="000B2DDD" w:rsidRPr="008015E0" w:rsidRDefault="000B2DDD" w:rsidP="00C50DAC">
                  <w:pPr>
                    <w:snapToGrid w:val="0"/>
                    <w:jc w:val="center"/>
                    <w:rPr>
                      <w:rFonts w:eastAsia="等线"/>
                      <w:lang w:bidi="ar"/>
                    </w:rPr>
                  </w:pPr>
                  <w:r w:rsidRPr="008015E0">
                    <w:rPr>
                      <w:rFonts w:eastAsia="等线" w:hint="eastAsia"/>
                      <w:lang w:bidi="ar"/>
                    </w:rPr>
                    <w:t>[0B]</w:t>
                  </w:r>
                </w:p>
              </w:tc>
              <w:tc>
                <w:tcPr>
                  <w:tcW w:w="626" w:type="pct"/>
                  <w:shd w:val="clear" w:color="auto" w:fill="auto"/>
                  <w:noWrap/>
                  <w:vAlign w:val="center"/>
                </w:tcPr>
                <w:p w14:paraId="6ED0F433" w14:textId="77777777" w:rsidR="000B2DDD" w:rsidRPr="00F41F25" w:rsidRDefault="000B2DDD" w:rsidP="00C50DAC">
                  <w:pPr>
                    <w:snapToGrid w:val="0"/>
                    <w:rPr>
                      <w:rFonts w:eastAsia="等线"/>
                      <w:lang w:bidi="ar"/>
                    </w:rPr>
                  </w:pPr>
                  <w:r w:rsidRPr="00F41F25">
                    <w:rPr>
                      <w:rFonts w:eastAsia="等线" w:hint="eastAsia"/>
                      <w:lang w:bidi="ar"/>
                    </w:rPr>
                    <w:t>Device 1/2a/2b</w:t>
                  </w:r>
                </w:p>
              </w:tc>
              <w:tc>
                <w:tcPr>
                  <w:tcW w:w="1322" w:type="pct"/>
                  <w:shd w:val="clear" w:color="auto" w:fill="auto"/>
                  <w:vAlign w:val="center"/>
                </w:tcPr>
                <w:p w14:paraId="6135420F" w14:textId="77777777" w:rsidR="000B2DDD" w:rsidRPr="00E030EB" w:rsidRDefault="000B2DDD" w:rsidP="00C50DAC">
                  <w:pPr>
                    <w:widowControl w:val="0"/>
                    <w:rPr>
                      <w:rFonts w:eastAsia="等线"/>
                    </w:rPr>
                  </w:pPr>
                  <w:r w:rsidRPr="00E030EB">
                    <w:rPr>
                      <w:rFonts w:eastAsia="等线"/>
                    </w:rPr>
                    <w:t>D</w:t>
                  </w:r>
                  <w:r w:rsidRPr="00E030EB">
                    <w:rPr>
                      <w:rFonts w:eastAsia="等线" w:hint="eastAsia"/>
                    </w:rPr>
                    <w:t>evice 1/2a/2b</w:t>
                  </w:r>
                </w:p>
              </w:tc>
              <w:tc>
                <w:tcPr>
                  <w:tcW w:w="1391" w:type="pct"/>
                  <w:shd w:val="clear" w:color="auto" w:fill="auto"/>
                  <w:vAlign w:val="center"/>
                </w:tcPr>
                <w:p w14:paraId="53342B44" w14:textId="77777777" w:rsidR="000B2DDD" w:rsidRPr="00E030EB" w:rsidRDefault="000B2DDD" w:rsidP="00C50DAC">
                  <w:pPr>
                    <w:widowControl w:val="0"/>
                    <w:rPr>
                      <w:rFonts w:eastAsia="等线"/>
                    </w:rPr>
                  </w:pPr>
                  <w:r w:rsidRPr="00E030EB">
                    <w:rPr>
                      <w:rFonts w:eastAsia="等线"/>
                    </w:rPr>
                    <w:t>D</w:t>
                  </w:r>
                  <w:r w:rsidRPr="00E030EB">
                    <w:rPr>
                      <w:rFonts w:eastAsia="等线" w:hint="eastAsia"/>
                    </w:rPr>
                    <w:t>evice 1/2a/2b</w:t>
                  </w:r>
                </w:p>
              </w:tc>
              <w:tc>
                <w:tcPr>
                  <w:tcW w:w="1260" w:type="pct"/>
                </w:tcPr>
                <w:p w14:paraId="136CA62C" w14:textId="77777777" w:rsidR="000B2DDD" w:rsidRPr="00E030EB" w:rsidRDefault="000B2DDD" w:rsidP="00C50DAC">
                  <w:pPr>
                    <w:widowControl w:val="0"/>
                    <w:rPr>
                      <w:rFonts w:eastAsia="等线"/>
                    </w:rPr>
                  </w:pPr>
                </w:p>
              </w:tc>
            </w:tr>
            <w:tr w:rsidR="000B2DDD" w14:paraId="50EA9545" w14:textId="77777777" w:rsidTr="00C50DAC">
              <w:trPr>
                <w:trHeight w:val="151"/>
              </w:trPr>
              <w:tc>
                <w:tcPr>
                  <w:tcW w:w="401" w:type="pct"/>
                  <w:vAlign w:val="center"/>
                </w:tcPr>
                <w:p w14:paraId="22A5ACEF" w14:textId="77777777" w:rsidR="000B2DDD" w:rsidRPr="008015E0" w:rsidRDefault="000B2DDD" w:rsidP="00C50DAC">
                  <w:pPr>
                    <w:snapToGrid w:val="0"/>
                    <w:jc w:val="center"/>
                    <w:rPr>
                      <w:rFonts w:eastAsia="等线"/>
                      <w:lang w:bidi="ar"/>
                    </w:rPr>
                  </w:pPr>
                  <w:r w:rsidRPr="008015E0">
                    <w:rPr>
                      <w:rFonts w:eastAsia="等线" w:hint="eastAsia"/>
                      <w:lang w:bidi="ar"/>
                    </w:rPr>
                    <w:t>[0C]</w:t>
                  </w:r>
                </w:p>
              </w:tc>
              <w:tc>
                <w:tcPr>
                  <w:tcW w:w="626" w:type="pct"/>
                  <w:shd w:val="clear" w:color="auto" w:fill="auto"/>
                  <w:noWrap/>
                  <w:vAlign w:val="center"/>
                </w:tcPr>
                <w:p w14:paraId="48E80A31" w14:textId="77777777" w:rsidR="000B2DDD" w:rsidRPr="00F41F25" w:rsidRDefault="000B2DDD" w:rsidP="00C50DAC">
                  <w:pPr>
                    <w:snapToGrid w:val="0"/>
                    <w:rPr>
                      <w:rFonts w:eastAsia="等线"/>
                    </w:rPr>
                  </w:pPr>
                  <w:proofErr w:type="spellStart"/>
                  <w:r w:rsidRPr="00F41F25">
                    <w:rPr>
                      <w:rFonts w:eastAsia="等线"/>
                      <w:lang w:bidi="ar"/>
                    </w:rPr>
                    <w:t>Center</w:t>
                  </w:r>
                  <w:proofErr w:type="spellEnd"/>
                  <w:r w:rsidRPr="00F41F25">
                    <w:rPr>
                      <w:rFonts w:eastAsia="等线"/>
                      <w:lang w:bidi="ar"/>
                    </w:rPr>
                    <w:t xml:space="preserve"> frequency (</w:t>
                  </w:r>
                  <w:r w:rsidRPr="00F41F25">
                    <w:rPr>
                      <w:rFonts w:eastAsia="等线" w:hint="eastAsia"/>
                      <w:lang w:bidi="ar"/>
                    </w:rPr>
                    <w:t>M</w:t>
                  </w:r>
                  <w:r w:rsidRPr="00F41F25">
                    <w:rPr>
                      <w:rFonts w:eastAsia="等线"/>
                      <w:lang w:bidi="ar"/>
                    </w:rPr>
                    <w:t>Hz)</w:t>
                  </w:r>
                </w:p>
              </w:tc>
              <w:tc>
                <w:tcPr>
                  <w:tcW w:w="1322" w:type="pct"/>
                  <w:shd w:val="clear" w:color="auto" w:fill="auto"/>
                  <w:vAlign w:val="center"/>
                </w:tcPr>
                <w:p w14:paraId="08DBCA94" w14:textId="77777777" w:rsidR="000B2DDD" w:rsidRPr="00CF556E" w:rsidRDefault="000B2DDD" w:rsidP="00C50DAC">
                  <w:pPr>
                    <w:widowControl w:val="0"/>
                    <w:rPr>
                      <w:rFonts w:eastAsia="等线"/>
                    </w:rPr>
                  </w:pPr>
                  <w:r w:rsidRPr="00CF556E">
                    <w:rPr>
                      <w:rFonts w:eastAsia="等线" w:hint="eastAsia"/>
                    </w:rPr>
                    <w:t>900MHz</w:t>
                  </w:r>
                  <w:r w:rsidRPr="00CF556E">
                    <w:rPr>
                      <w:rFonts w:eastAsia="等线"/>
                    </w:rPr>
                    <w:t xml:space="preserve"> (M), 2GHz (O)</w:t>
                  </w:r>
                </w:p>
              </w:tc>
              <w:tc>
                <w:tcPr>
                  <w:tcW w:w="1391" w:type="pct"/>
                  <w:shd w:val="clear" w:color="auto" w:fill="auto"/>
                  <w:vAlign w:val="center"/>
                </w:tcPr>
                <w:p w14:paraId="72F73BE5" w14:textId="77777777" w:rsidR="000B2DDD" w:rsidRPr="00CF556E" w:rsidRDefault="000B2DDD" w:rsidP="00C50DAC">
                  <w:pPr>
                    <w:widowControl w:val="0"/>
                    <w:rPr>
                      <w:rFonts w:eastAsia="等线"/>
                    </w:rPr>
                  </w:pPr>
                  <w:r w:rsidRPr="00CF556E">
                    <w:rPr>
                      <w:rFonts w:eastAsia="等线" w:hint="eastAsia"/>
                    </w:rPr>
                    <w:t>900MHz</w:t>
                  </w:r>
                  <w:r w:rsidRPr="00CF556E">
                    <w:rPr>
                      <w:rFonts w:eastAsia="等线"/>
                    </w:rPr>
                    <w:t xml:space="preserve"> (M), 2GHz (O)</w:t>
                  </w:r>
                </w:p>
              </w:tc>
              <w:tc>
                <w:tcPr>
                  <w:tcW w:w="1260" w:type="pct"/>
                </w:tcPr>
                <w:p w14:paraId="11C1BFDF" w14:textId="77777777" w:rsidR="000B2DDD" w:rsidRPr="007C6F22" w:rsidRDefault="000B2DDD" w:rsidP="00C50DAC">
                  <w:pPr>
                    <w:widowControl w:val="0"/>
                    <w:rPr>
                      <w:rFonts w:eastAsia="等线"/>
                    </w:rPr>
                  </w:pPr>
                  <w:r>
                    <w:rPr>
                      <w:rFonts w:eastAsia="等线"/>
                    </w:rPr>
                    <w:t xml:space="preserve">Currently, FDD </w:t>
                  </w:r>
                  <w:r>
                    <w:rPr>
                      <w:rFonts w:eastAsia="等线" w:hint="eastAsia"/>
                    </w:rPr>
                    <w:t>spectrum</w:t>
                  </w:r>
                  <w:r>
                    <w:rPr>
                      <w:rFonts w:eastAsia="等线"/>
                    </w:rPr>
                    <w:t xml:space="preserve"> </w:t>
                  </w:r>
                  <w:r>
                    <w:rPr>
                      <w:rFonts w:eastAsia="等线" w:hint="eastAsia"/>
                    </w:rPr>
                    <w:t>located</w:t>
                  </w:r>
                  <w:r>
                    <w:rPr>
                      <w:rFonts w:eastAsia="等线"/>
                    </w:rPr>
                    <w:t xml:space="preserve"> </w:t>
                  </w:r>
                  <w:r>
                    <w:rPr>
                      <w:rFonts w:eastAsia="等线" w:hint="eastAsia"/>
                    </w:rPr>
                    <w:t>on</w:t>
                  </w:r>
                  <w:r>
                    <w:rPr>
                      <w:rFonts w:eastAsia="等线"/>
                    </w:rPr>
                    <w:t xml:space="preserve"> 700~900Mhz, and also 2Ghz. We are fine with any of these frequencies.</w:t>
                  </w:r>
                </w:p>
              </w:tc>
            </w:tr>
            <w:tr w:rsidR="000B2DDD" w14:paraId="1CA52093" w14:textId="77777777" w:rsidTr="00C50DAC">
              <w:trPr>
                <w:trHeight w:val="425"/>
              </w:trPr>
              <w:tc>
                <w:tcPr>
                  <w:tcW w:w="3740" w:type="pct"/>
                  <w:gridSpan w:val="4"/>
                  <w:vAlign w:val="center"/>
                </w:tcPr>
                <w:p w14:paraId="526D47F0" w14:textId="77777777" w:rsidR="000B2DDD" w:rsidRPr="00E25703" w:rsidRDefault="000B2DDD" w:rsidP="00C50DAC">
                  <w:pPr>
                    <w:snapToGrid w:val="0"/>
                    <w:jc w:val="center"/>
                    <w:rPr>
                      <w:rFonts w:eastAsia="等线"/>
                      <w:b/>
                      <w:bCs/>
                    </w:rPr>
                  </w:pPr>
                  <w:r w:rsidRPr="00E25703">
                    <w:rPr>
                      <w:rFonts w:eastAsia="等线" w:hint="eastAsia"/>
                      <w:b/>
                      <w:bCs/>
                    </w:rPr>
                    <w:t>(1) Transmitter</w:t>
                  </w:r>
                </w:p>
              </w:tc>
              <w:tc>
                <w:tcPr>
                  <w:tcW w:w="1260" w:type="pct"/>
                </w:tcPr>
                <w:p w14:paraId="456DB427" w14:textId="77777777" w:rsidR="000B2DDD" w:rsidRPr="00E25703" w:rsidRDefault="000B2DDD" w:rsidP="00C50DAC">
                  <w:pPr>
                    <w:snapToGrid w:val="0"/>
                    <w:jc w:val="center"/>
                    <w:rPr>
                      <w:rFonts w:eastAsia="等线"/>
                      <w:b/>
                      <w:bCs/>
                    </w:rPr>
                  </w:pPr>
                </w:p>
              </w:tc>
            </w:tr>
            <w:tr w:rsidR="000B2DDD" w:rsidRPr="004D057F" w14:paraId="5B9447D1" w14:textId="77777777" w:rsidTr="00C50DAC">
              <w:trPr>
                <w:trHeight w:val="276"/>
              </w:trPr>
              <w:tc>
                <w:tcPr>
                  <w:tcW w:w="401" w:type="pct"/>
                  <w:vAlign w:val="center"/>
                </w:tcPr>
                <w:p w14:paraId="05DF6A2B" w14:textId="77777777" w:rsidR="000B2DDD" w:rsidRPr="00325EC2" w:rsidRDefault="000B2DDD" w:rsidP="00C50DAC">
                  <w:pPr>
                    <w:pStyle w:val="22"/>
                    <w:adjustRightInd w:val="0"/>
                    <w:snapToGrid w:val="0"/>
                    <w:spacing w:before="0"/>
                    <w:ind w:leftChars="0" w:hanging="840"/>
                    <w:jc w:val="center"/>
                    <w:rPr>
                      <w:rFonts w:eastAsia="等线"/>
                      <w:highlight w:val="cyan"/>
                    </w:rPr>
                  </w:pPr>
                  <w:r w:rsidRPr="008015E0">
                    <w:rPr>
                      <w:rFonts w:eastAsia="等线" w:hint="eastAsia"/>
                    </w:rPr>
                    <w:t>[1D]</w:t>
                  </w:r>
                </w:p>
              </w:tc>
              <w:tc>
                <w:tcPr>
                  <w:tcW w:w="626" w:type="pct"/>
                  <w:shd w:val="clear" w:color="auto" w:fill="auto"/>
                  <w:noWrap/>
                  <w:vAlign w:val="center"/>
                </w:tcPr>
                <w:p w14:paraId="66F8A107" w14:textId="77777777" w:rsidR="000B2DDD" w:rsidRPr="00F41F25" w:rsidRDefault="000B2DDD" w:rsidP="00C50DAC">
                  <w:pPr>
                    <w:snapToGrid w:val="0"/>
                    <w:rPr>
                      <w:rFonts w:eastAsia="等线"/>
                    </w:rPr>
                  </w:pPr>
                  <w:r w:rsidRPr="00F41F25">
                    <w:rPr>
                      <w:rFonts w:eastAsia="等线"/>
                    </w:rPr>
                    <w:t xml:space="preserve">Number of </w:t>
                  </w:r>
                  <w:r w:rsidRPr="00F41F25">
                    <w:rPr>
                      <w:rFonts w:eastAsia="等线" w:hint="eastAsia"/>
                    </w:rPr>
                    <w:t xml:space="preserve">Tx </w:t>
                  </w:r>
                  <w:r w:rsidRPr="00F41F25">
                    <w:rPr>
                      <w:rFonts w:eastAsia="等线"/>
                    </w:rPr>
                    <w:t>antenna elements</w:t>
                  </w:r>
                  <w:r w:rsidRPr="00F41F25">
                    <w:rPr>
                      <w:rFonts w:eastAsia="等线" w:hint="eastAsia"/>
                    </w:rPr>
                    <w:t xml:space="preserve"> / </w:t>
                  </w:r>
                  <w:proofErr w:type="spellStart"/>
                  <w:r w:rsidRPr="00F41F25">
                    <w:rPr>
                      <w:rFonts w:eastAsia="等线" w:hint="eastAsia"/>
                    </w:rPr>
                    <w:t>TxRU</w:t>
                  </w:r>
                  <w:proofErr w:type="spellEnd"/>
                  <w:r w:rsidRPr="00F41F25">
                    <w:rPr>
                      <w:rFonts w:eastAsia="等线" w:hint="eastAsia"/>
                    </w:rPr>
                    <w:t>/ Tx chains modelled in LLS</w:t>
                  </w:r>
                </w:p>
              </w:tc>
              <w:tc>
                <w:tcPr>
                  <w:tcW w:w="1322" w:type="pct"/>
                  <w:shd w:val="clear" w:color="auto" w:fill="auto"/>
                  <w:vAlign w:val="center"/>
                </w:tcPr>
                <w:p w14:paraId="6B46663A" w14:textId="77777777" w:rsidR="000B2DDD" w:rsidRPr="007C6F22" w:rsidRDefault="000B2DDD" w:rsidP="00C50DAC">
                  <w:pPr>
                    <w:snapToGrid w:val="0"/>
                    <w:rPr>
                      <w:rFonts w:eastAsia="等线"/>
                      <w:lang w:bidi="ar"/>
                    </w:rPr>
                  </w:pPr>
                  <w:r w:rsidRPr="007C6F22">
                    <w:rPr>
                      <w:rFonts w:eastAsia="等线"/>
                      <w:lang w:bidi="ar"/>
                    </w:rPr>
                    <w:t>For BS:</w:t>
                  </w:r>
                </w:p>
                <w:p w14:paraId="06CCB35D" w14:textId="77777777" w:rsidR="000B2DDD" w:rsidRPr="007C6F22" w:rsidRDefault="000B2DDD" w:rsidP="00C50DAC">
                  <w:pPr>
                    <w:snapToGrid w:val="0"/>
                    <w:rPr>
                      <w:rFonts w:eastAsia="等线"/>
                      <w:lang w:bidi="ar"/>
                    </w:rPr>
                  </w:pPr>
                  <w:r w:rsidRPr="007C6F22">
                    <w:rPr>
                      <w:rFonts w:eastAsia="等线"/>
                      <w:lang w:bidi="ar"/>
                    </w:rPr>
                    <w:t>- 2</w:t>
                  </w:r>
                  <w:r w:rsidRPr="007C6F22">
                    <w:rPr>
                      <w:rFonts w:eastAsia="等线" w:hint="eastAsia"/>
                      <w:lang w:bidi="ar"/>
                    </w:rPr>
                    <w:t>(M)</w:t>
                  </w:r>
                  <w:r w:rsidRPr="007C6F22">
                    <w:rPr>
                      <w:rFonts w:eastAsia="等线"/>
                      <w:lang w:bidi="ar"/>
                    </w:rPr>
                    <w:t xml:space="preserve"> or 4</w:t>
                  </w:r>
                  <w:r w:rsidRPr="007C6F22">
                    <w:rPr>
                      <w:rFonts w:eastAsia="等线" w:hint="eastAsia"/>
                      <w:lang w:bidi="ar"/>
                    </w:rPr>
                    <w:t>(O)</w:t>
                  </w:r>
                  <w:r w:rsidRPr="007C6F22">
                    <w:rPr>
                      <w:rFonts w:eastAsia="等线"/>
                      <w:lang w:bidi="ar"/>
                    </w:rPr>
                    <w:t xml:space="preserve"> antenna elements for 0.9 GHz</w:t>
                  </w:r>
                </w:p>
                <w:p w14:paraId="7609A6A9" w14:textId="77777777" w:rsidR="000B2DDD" w:rsidRPr="008015E0" w:rsidRDefault="000B2DDD" w:rsidP="00C50DAC">
                  <w:pPr>
                    <w:snapToGrid w:val="0"/>
                    <w:rPr>
                      <w:rFonts w:eastAsia="等线"/>
                      <w:lang w:bidi="ar"/>
                    </w:rPr>
                  </w:pPr>
                </w:p>
                <w:p w14:paraId="6B4BA438" w14:textId="77777777" w:rsidR="000B2DDD" w:rsidRPr="007C6F22" w:rsidRDefault="000B2DDD" w:rsidP="00C50DAC">
                  <w:pPr>
                    <w:snapToGrid w:val="0"/>
                    <w:rPr>
                      <w:rFonts w:eastAsia="等线"/>
                      <w:lang w:bidi="ar"/>
                    </w:rPr>
                  </w:pPr>
                  <w:r w:rsidRPr="007C6F22">
                    <w:rPr>
                      <w:rFonts w:eastAsia="等线"/>
                      <w:lang w:bidi="ar"/>
                    </w:rPr>
                    <w:t>For Intermediate UE:</w:t>
                  </w:r>
                </w:p>
                <w:p w14:paraId="4FE7D7E0" w14:textId="77777777" w:rsidR="000B2DDD" w:rsidRPr="007C6F22" w:rsidRDefault="000B2DDD" w:rsidP="00C50DAC">
                  <w:pPr>
                    <w:snapToGrid w:val="0"/>
                    <w:rPr>
                      <w:rFonts w:eastAsia="等线"/>
                      <w:lang w:bidi="ar"/>
                    </w:rPr>
                  </w:pPr>
                  <w:r w:rsidRPr="007C6F22">
                    <w:rPr>
                      <w:rFonts w:eastAsia="等线"/>
                      <w:lang w:bidi="ar"/>
                    </w:rPr>
                    <w:t>- 1</w:t>
                  </w:r>
                  <w:r w:rsidRPr="007C6F22">
                    <w:rPr>
                      <w:rFonts w:eastAsia="等线" w:hint="eastAsia"/>
                      <w:lang w:bidi="ar"/>
                    </w:rPr>
                    <w:t>(M)</w:t>
                  </w:r>
                  <w:r w:rsidRPr="007C6F22">
                    <w:rPr>
                      <w:rFonts w:eastAsia="等线"/>
                      <w:lang w:bidi="ar"/>
                    </w:rPr>
                    <w:t xml:space="preserve"> or 2</w:t>
                  </w:r>
                  <w:r w:rsidRPr="007C6F22">
                    <w:rPr>
                      <w:rFonts w:eastAsia="等线" w:hint="eastAsia"/>
                      <w:lang w:bidi="ar"/>
                    </w:rPr>
                    <w:t>(O)</w:t>
                  </w:r>
                  <w:r w:rsidRPr="007C6F22">
                    <w:rPr>
                      <w:rFonts w:eastAsia="等线"/>
                      <w:lang w:bidi="ar"/>
                    </w:rPr>
                    <w:t xml:space="preserve"> </w:t>
                  </w:r>
                </w:p>
              </w:tc>
              <w:tc>
                <w:tcPr>
                  <w:tcW w:w="1391" w:type="pct"/>
                  <w:shd w:val="clear" w:color="auto" w:fill="auto"/>
                  <w:vAlign w:val="center"/>
                </w:tcPr>
                <w:p w14:paraId="0C519CFF" w14:textId="77777777" w:rsidR="000B2DDD" w:rsidRPr="007C6F22" w:rsidRDefault="000B2DDD" w:rsidP="00C50DAC">
                  <w:pPr>
                    <w:snapToGrid w:val="0"/>
                    <w:rPr>
                      <w:rFonts w:eastAsia="等线"/>
                    </w:rPr>
                  </w:pPr>
                  <w:r w:rsidRPr="007C6F22">
                    <w:rPr>
                      <w:rFonts w:eastAsia="等线" w:hint="eastAsia"/>
                    </w:rPr>
                    <w:t xml:space="preserve"> 1</w:t>
                  </w:r>
                </w:p>
              </w:tc>
              <w:tc>
                <w:tcPr>
                  <w:tcW w:w="1260" w:type="pct"/>
                </w:tcPr>
                <w:p w14:paraId="32009657" w14:textId="77777777" w:rsidR="000B2DDD" w:rsidRPr="007C6F22" w:rsidRDefault="000B2DDD" w:rsidP="00C50DAC">
                  <w:pPr>
                    <w:snapToGrid w:val="0"/>
                    <w:rPr>
                      <w:rFonts w:eastAsia="等线"/>
                    </w:rPr>
                  </w:pPr>
                </w:p>
              </w:tc>
            </w:tr>
            <w:tr w:rsidR="000B2DDD" w:rsidRPr="00DC76F4" w14:paraId="07758E73" w14:textId="77777777" w:rsidTr="00C50DAC">
              <w:trPr>
                <w:trHeight w:val="276"/>
              </w:trPr>
              <w:tc>
                <w:tcPr>
                  <w:tcW w:w="401" w:type="pct"/>
                  <w:vAlign w:val="center"/>
                </w:tcPr>
                <w:p w14:paraId="62941050" w14:textId="77777777" w:rsidR="000B2DDD" w:rsidRPr="004D057F" w:rsidRDefault="000B2DDD" w:rsidP="00C50DAC">
                  <w:pPr>
                    <w:pStyle w:val="22"/>
                    <w:adjustRightInd w:val="0"/>
                    <w:snapToGrid w:val="0"/>
                    <w:spacing w:before="0"/>
                    <w:ind w:leftChars="0" w:hanging="840"/>
                    <w:jc w:val="center"/>
                    <w:rPr>
                      <w:rFonts w:eastAsia="等线"/>
                    </w:rPr>
                  </w:pPr>
                  <w:r>
                    <w:rPr>
                      <w:rFonts w:eastAsia="等线" w:hint="eastAsia"/>
                    </w:rPr>
                    <w:t>[</w:t>
                  </w:r>
                  <w:r w:rsidRPr="004D057F">
                    <w:rPr>
                      <w:rFonts w:eastAsia="等线" w:hint="eastAsia"/>
                    </w:rPr>
                    <w:t>1E</w:t>
                  </w:r>
                  <w:r>
                    <w:rPr>
                      <w:rFonts w:eastAsia="等线" w:hint="eastAsia"/>
                    </w:rPr>
                    <w:t>]</w:t>
                  </w:r>
                </w:p>
              </w:tc>
              <w:tc>
                <w:tcPr>
                  <w:tcW w:w="626" w:type="pct"/>
                  <w:shd w:val="clear" w:color="auto" w:fill="auto"/>
                  <w:noWrap/>
                  <w:vAlign w:val="center"/>
                </w:tcPr>
                <w:p w14:paraId="6542C2C6" w14:textId="77777777" w:rsidR="000B2DDD" w:rsidRPr="00F41F25" w:rsidRDefault="000B2DDD" w:rsidP="00C50DAC">
                  <w:pPr>
                    <w:snapToGrid w:val="0"/>
                    <w:rPr>
                      <w:rFonts w:eastAsia="等线"/>
                      <w:lang w:bidi="ar"/>
                    </w:rPr>
                  </w:pPr>
                  <w:r w:rsidRPr="00F41F25">
                    <w:rPr>
                      <w:rFonts w:eastAsia="等线"/>
                    </w:rPr>
                    <w:t xml:space="preserve">Total Tx Power (dBm) </w:t>
                  </w:r>
                </w:p>
              </w:tc>
              <w:tc>
                <w:tcPr>
                  <w:tcW w:w="1322" w:type="pct"/>
                  <w:shd w:val="clear" w:color="auto" w:fill="auto"/>
                  <w:vAlign w:val="center"/>
                </w:tcPr>
                <w:p w14:paraId="4D370D7B" w14:textId="77777777" w:rsidR="000B2DDD" w:rsidRPr="00704160" w:rsidRDefault="000B2DDD" w:rsidP="00C50DAC">
                  <w:pPr>
                    <w:pStyle w:val="af"/>
                    <w:numPr>
                      <w:ilvl w:val="0"/>
                      <w:numId w:val="30"/>
                    </w:numPr>
                    <w:adjustRightInd w:val="0"/>
                    <w:snapToGrid w:val="0"/>
                    <w:ind w:firstLineChars="0"/>
                    <w:rPr>
                      <w:rFonts w:ascii="Times New Roman" w:eastAsia="等线" w:hAnsi="Times New Roman"/>
                      <w:szCs w:val="20"/>
                      <w:lang w:bidi="ar"/>
                    </w:rPr>
                  </w:pPr>
                  <w:r w:rsidRPr="00704160">
                    <w:rPr>
                      <w:rFonts w:ascii="Times New Roman" w:eastAsia="等线" w:hAnsi="Times New Roman" w:hint="eastAsia"/>
                      <w:szCs w:val="20"/>
                      <w:lang w:bidi="ar"/>
                    </w:rPr>
                    <w:t>For BS in DL spectrum for indoor</w:t>
                  </w:r>
                </w:p>
                <w:p w14:paraId="540D0292" w14:textId="77777777" w:rsidR="000B2DDD" w:rsidRPr="00704160" w:rsidRDefault="000B2DDD" w:rsidP="00C50DAC">
                  <w:pPr>
                    <w:pStyle w:val="af"/>
                    <w:numPr>
                      <w:ilvl w:val="1"/>
                      <w:numId w:val="30"/>
                    </w:numPr>
                    <w:adjustRightInd w:val="0"/>
                    <w:snapToGrid w:val="0"/>
                    <w:ind w:firstLineChars="0"/>
                    <w:rPr>
                      <w:rFonts w:ascii="Times New Roman" w:eastAsia="等线" w:hAnsi="Times New Roman"/>
                      <w:szCs w:val="20"/>
                      <w:lang w:bidi="ar"/>
                    </w:rPr>
                  </w:pPr>
                  <w:r w:rsidRPr="00704160">
                    <w:rPr>
                      <w:rFonts w:ascii="Times New Roman" w:eastAsia="等线" w:hAnsi="Times New Roman" w:hint="eastAsia"/>
                      <w:szCs w:val="20"/>
                      <w:lang w:bidi="ar"/>
                    </w:rPr>
                    <w:t xml:space="preserve">33dBm(M), </w:t>
                  </w:r>
                  <w:r w:rsidRPr="00704160">
                    <w:rPr>
                      <w:rFonts w:ascii="Times New Roman" w:eastAsia="等线" w:hAnsi="Times New Roman"/>
                      <w:szCs w:val="20"/>
                      <w:lang w:bidi="ar"/>
                    </w:rPr>
                    <w:t xml:space="preserve">FFS: </w:t>
                  </w:r>
                  <w:r w:rsidRPr="00704160">
                    <w:rPr>
                      <w:rFonts w:ascii="Times New Roman" w:eastAsia="等线" w:hAnsi="Times New Roman" w:hint="eastAsia"/>
                      <w:szCs w:val="20"/>
                      <w:lang w:bidi="ar"/>
                    </w:rPr>
                    <w:t xml:space="preserve">38dBm(O), </w:t>
                  </w:r>
                </w:p>
                <w:p w14:paraId="1228818B" w14:textId="77777777" w:rsidR="000B2DDD" w:rsidRPr="00704160" w:rsidRDefault="000B2DDD" w:rsidP="00C50DAC">
                  <w:pPr>
                    <w:pStyle w:val="af"/>
                    <w:numPr>
                      <w:ilvl w:val="1"/>
                      <w:numId w:val="30"/>
                    </w:numPr>
                    <w:adjustRightInd w:val="0"/>
                    <w:snapToGrid w:val="0"/>
                    <w:ind w:firstLineChars="0"/>
                    <w:rPr>
                      <w:rFonts w:ascii="Times New Roman" w:eastAsia="等线" w:hAnsi="Times New Roman"/>
                      <w:szCs w:val="20"/>
                      <w:lang w:bidi="ar"/>
                    </w:rPr>
                  </w:pPr>
                  <w:r w:rsidRPr="00704160">
                    <w:rPr>
                      <w:rFonts w:ascii="Times New Roman" w:eastAsia="等线" w:hAnsi="Times New Roman" w:hint="eastAsia"/>
                      <w:szCs w:val="20"/>
                      <w:lang w:bidi="ar"/>
                    </w:rPr>
                    <w:t>F</w:t>
                  </w:r>
                  <w:r w:rsidRPr="00704160">
                    <w:rPr>
                      <w:rFonts w:ascii="Times New Roman" w:eastAsia="等线" w:hAnsi="Times New Roman"/>
                      <w:szCs w:val="20"/>
                      <w:lang w:bidi="ar"/>
                    </w:rPr>
                    <w:t xml:space="preserve">FS: additional </w:t>
                  </w:r>
                  <w:r w:rsidRPr="00704160">
                    <w:rPr>
                      <w:rFonts w:ascii="Times New Roman" w:eastAsia="等线" w:hAnsi="Times New Roman"/>
                      <w:szCs w:val="20"/>
                      <w:lang w:bidi="ar"/>
                    </w:rPr>
                    <w:lastRenderedPageBreak/>
                    <w:t>constraints on PSD</w:t>
                  </w:r>
                </w:p>
                <w:p w14:paraId="36FE778E" w14:textId="77777777" w:rsidR="000B2DDD" w:rsidRPr="00704160" w:rsidRDefault="000B2DDD" w:rsidP="00C50DAC">
                  <w:pPr>
                    <w:pStyle w:val="af"/>
                    <w:numPr>
                      <w:ilvl w:val="0"/>
                      <w:numId w:val="30"/>
                    </w:numPr>
                    <w:adjustRightInd w:val="0"/>
                    <w:snapToGrid w:val="0"/>
                    <w:ind w:firstLineChars="0"/>
                    <w:rPr>
                      <w:rFonts w:ascii="Times New Roman" w:eastAsia="等线" w:hAnsi="Times New Roman"/>
                      <w:szCs w:val="20"/>
                      <w:lang w:bidi="ar"/>
                    </w:rPr>
                  </w:pPr>
                  <w:r w:rsidRPr="00704160">
                    <w:rPr>
                      <w:rFonts w:ascii="Times New Roman" w:eastAsia="等线" w:hAnsi="Times New Roman" w:hint="eastAsia"/>
                      <w:szCs w:val="20"/>
                      <w:lang w:bidi="ar"/>
                    </w:rPr>
                    <w:t xml:space="preserve">For </w:t>
                  </w:r>
                  <w:r w:rsidRPr="00704160">
                    <w:rPr>
                      <w:rFonts w:ascii="Times New Roman" w:eastAsia="等线" w:hAnsi="Times New Roman"/>
                      <w:szCs w:val="20"/>
                      <w:lang w:bidi="ar"/>
                    </w:rPr>
                    <w:t>UE</w:t>
                  </w:r>
                  <w:r w:rsidRPr="00704160">
                    <w:rPr>
                      <w:rFonts w:ascii="Times New Roman" w:eastAsia="等线" w:hAnsi="Times New Roman" w:hint="eastAsia"/>
                      <w:szCs w:val="20"/>
                      <w:lang w:bidi="ar"/>
                    </w:rPr>
                    <w:t xml:space="preserve"> in DL spectrum for indoor</w:t>
                  </w:r>
                  <w:r>
                    <w:rPr>
                      <w:rFonts w:ascii="Times New Roman" w:eastAsia="等线" w:hAnsi="Times New Roman"/>
                      <w:szCs w:val="20"/>
                      <w:lang w:bidi="ar"/>
                    </w:rPr>
                    <w:t>,</w:t>
                  </w:r>
                  <w:r w:rsidRPr="00704160">
                    <w:rPr>
                      <w:rFonts w:ascii="Times New Roman" w:eastAsia="等线" w:hAnsi="Times New Roman" w:hint="eastAsia"/>
                      <w:szCs w:val="20"/>
                      <w:lang w:bidi="ar"/>
                    </w:rPr>
                    <w:t xml:space="preserve"> 23dBm</w:t>
                  </w:r>
                </w:p>
                <w:p w14:paraId="5B3D560E" w14:textId="77777777" w:rsidR="000B2DDD" w:rsidRPr="00704160" w:rsidRDefault="000B2DDD" w:rsidP="00C50DAC">
                  <w:pPr>
                    <w:pStyle w:val="af"/>
                    <w:numPr>
                      <w:ilvl w:val="0"/>
                      <w:numId w:val="30"/>
                    </w:numPr>
                    <w:adjustRightInd w:val="0"/>
                    <w:snapToGrid w:val="0"/>
                    <w:ind w:firstLineChars="0"/>
                    <w:rPr>
                      <w:rFonts w:ascii="Times New Roman" w:eastAsia="等线" w:hAnsi="Times New Roman"/>
                      <w:szCs w:val="20"/>
                      <w:lang w:bidi="ar"/>
                    </w:rPr>
                  </w:pPr>
                  <w:r w:rsidRPr="00704160">
                    <w:rPr>
                      <w:rFonts w:ascii="Times New Roman" w:eastAsia="等线" w:hAnsi="Times New Roman" w:hint="eastAsia"/>
                      <w:szCs w:val="20"/>
                      <w:lang w:bidi="ar"/>
                    </w:rPr>
                    <w:t xml:space="preserve">For UL spectrum for indoor, </w:t>
                  </w:r>
                </w:p>
                <w:p w14:paraId="5B1B3E43" w14:textId="77777777" w:rsidR="000B2DDD" w:rsidRPr="00704160" w:rsidRDefault="000B2DDD" w:rsidP="00C50DAC">
                  <w:pPr>
                    <w:pStyle w:val="af"/>
                    <w:numPr>
                      <w:ilvl w:val="1"/>
                      <w:numId w:val="30"/>
                    </w:numPr>
                    <w:adjustRightInd w:val="0"/>
                    <w:snapToGrid w:val="0"/>
                    <w:ind w:firstLineChars="0"/>
                    <w:rPr>
                      <w:rFonts w:ascii="Times New Roman" w:eastAsia="等线" w:hAnsi="Times New Roman"/>
                      <w:szCs w:val="20"/>
                      <w:lang w:bidi="ar"/>
                    </w:rPr>
                  </w:pPr>
                  <w:r w:rsidRPr="00704160">
                    <w:rPr>
                      <w:rFonts w:ascii="Times New Roman" w:eastAsia="等线" w:hAnsi="Times New Roman" w:hint="eastAsia"/>
                      <w:szCs w:val="20"/>
                      <w:lang w:bidi="ar"/>
                    </w:rPr>
                    <w:t>23dBm (M)</w:t>
                  </w:r>
                </w:p>
                <w:p w14:paraId="3F306EC0" w14:textId="77777777" w:rsidR="000B2DDD" w:rsidRPr="00704160" w:rsidRDefault="000B2DDD" w:rsidP="00C50DAC">
                  <w:pPr>
                    <w:pStyle w:val="af"/>
                    <w:numPr>
                      <w:ilvl w:val="1"/>
                      <w:numId w:val="30"/>
                    </w:numPr>
                    <w:adjustRightInd w:val="0"/>
                    <w:snapToGrid w:val="0"/>
                    <w:ind w:firstLineChars="0"/>
                    <w:rPr>
                      <w:rFonts w:ascii="Times New Roman" w:eastAsia="等线" w:hAnsi="Times New Roman"/>
                      <w:szCs w:val="20"/>
                      <w:lang w:bidi="ar"/>
                    </w:rPr>
                  </w:pPr>
                  <w:r w:rsidRPr="00704160">
                    <w:rPr>
                      <w:rFonts w:ascii="Times New Roman" w:eastAsia="等线" w:hAnsi="Times New Roman" w:hint="eastAsia"/>
                      <w:szCs w:val="20"/>
                      <w:lang w:bidi="ar"/>
                    </w:rPr>
                    <w:t>FFS: 26dBm(O)</w:t>
                  </w:r>
                </w:p>
                <w:p w14:paraId="4015907F" w14:textId="77777777" w:rsidR="000B2DDD" w:rsidRPr="00E030EB" w:rsidRDefault="000B2DDD" w:rsidP="00C50DAC">
                  <w:pPr>
                    <w:snapToGrid w:val="0"/>
                    <w:rPr>
                      <w:rFonts w:eastAsia="等线"/>
                    </w:rPr>
                  </w:pPr>
                </w:p>
                <w:p w14:paraId="16551C53" w14:textId="77777777" w:rsidR="000B2DDD" w:rsidRDefault="000B2DDD" w:rsidP="00C50DAC">
                  <w:pPr>
                    <w:snapToGrid w:val="0"/>
                    <w:rPr>
                      <w:rFonts w:eastAsia="等线"/>
                    </w:rPr>
                  </w:pPr>
                </w:p>
                <w:p w14:paraId="5A2C5ADE" w14:textId="77777777" w:rsidR="000B2DDD" w:rsidRPr="00E030EB" w:rsidRDefault="000B2DDD" w:rsidP="00C50DAC">
                  <w:pPr>
                    <w:snapToGrid w:val="0"/>
                    <w:rPr>
                      <w:rFonts w:eastAsia="等线"/>
                    </w:rPr>
                  </w:pPr>
                </w:p>
              </w:tc>
              <w:tc>
                <w:tcPr>
                  <w:tcW w:w="1391" w:type="pct"/>
                  <w:shd w:val="clear" w:color="auto" w:fill="auto"/>
                  <w:vAlign w:val="center"/>
                </w:tcPr>
                <w:p w14:paraId="72A6D1C2" w14:textId="77777777" w:rsidR="000B2DDD" w:rsidRPr="00704160" w:rsidRDefault="000B2DDD" w:rsidP="00C50DAC">
                  <w:pPr>
                    <w:pStyle w:val="af"/>
                    <w:numPr>
                      <w:ilvl w:val="0"/>
                      <w:numId w:val="30"/>
                    </w:numPr>
                    <w:adjustRightInd w:val="0"/>
                    <w:snapToGrid w:val="0"/>
                    <w:ind w:firstLineChars="0"/>
                    <w:rPr>
                      <w:rFonts w:ascii="Times New Roman" w:eastAsia="等线" w:hAnsi="Times New Roman"/>
                      <w:szCs w:val="20"/>
                      <w:lang w:bidi="ar"/>
                    </w:rPr>
                  </w:pPr>
                  <w:r w:rsidRPr="00704160">
                    <w:rPr>
                      <w:rFonts w:ascii="Times New Roman" w:eastAsia="等线" w:hAnsi="Times New Roman" w:hint="eastAsia"/>
                      <w:szCs w:val="20"/>
                      <w:lang w:bidi="ar"/>
                    </w:rPr>
                    <w:lastRenderedPageBreak/>
                    <w:t>For device 1/2a:</w:t>
                  </w:r>
                </w:p>
                <w:p w14:paraId="04C9FAE3" w14:textId="77777777" w:rsidR="000B2DDD" w:rsidRPr="00704160" w:rsidRDefault="000B2DDD" w:rsidP="00C50DAC">
                  <w:pPr>
                    <w:pStyle w:val="af"/>
                    <w:numPr>
                      <w:ilvl w:val="0"/>
                      <w:numId w:val="30"/>
                    </w:numPr>
                    <w:adjustRightInd w:val="0"/>
                    <w:snapToGrid w:val="0"/>
                    <w:ind w:firstLineChars="0"/>
                    <w:rPr>
                      <w:rFonts w:ascii="Times New Roman" w:eastAsia="等线" w:hAnsi="Times New Roman"/>
                      <w:szCs w:val="20"/>
                      <w:lang w:bidi="ar"/>
                    </w:rPr>
                  </w:pPr>
                  <w:r w:rsidRPr="00704160">
                    <w:rPr>
                      <w:rFonts w:ascii="Times New Roman" w:eastAsia="等线" w:hAnsi="Times New Roman"/>
                      <w:szCs w:val="20"/>
                      <w:lang w:bidi="ar"/>
                    </w:rPr>
                    <w:t xml:space="preserve"> </w:t>
                  </w:r>
                  <w:r w:rsidRPr="00704160">
                    <w:rPr>
                      <w:rFonts w:ascii="Times New Roman" w:eastAsia="等线" w:hAnsi="Times New Roman" w:hint="eastAsia"/>
                      <w:szCs w:val="20"/>
                      <w:lang w:bidi="ar"/>
                    </w:rPr>
                    <w:t xml:space="preserve">For scenarios </w:t>
                  </w:r>
                  <w:r w:rsidRPr="00704160">
                    <w:rPr>
                      <w:rFonts w:ascii="Times New Roman" w:eastAsia="等线" w:hAnsi="Times New Roman"/>
                      <w:szCs w:val="20"/>
                      <w:lang w:bidi="ar"/>
                    </w:rPr>
                    <w:t>‘</w:t>
                  </w:r>
                  <w:r w:rsidRPr="00704160">
                    <w:rPr>
                      <w:rFonts w:ascii="Times New Roman" w:eastAsia="等线" w:hAnsi="Times New Roman" w:hint="eastAsia"/>
                      <w:szCs w:val="20"/>
                      <w:lang w:bidi="ar"/>
                    </w:rPr>
                    <w:t>A1</w:t>
                  </w:r>
                  <w:r w:rsidRPr="00704160">
                    <w:rPr>
                      <w:rFonts w:ascii="Times New Roman" w:eastAsia="等线" w:hAnsi="Times New Roman"/>
                      <w:szCs w:val="20"/>
                      <w:lang w:bidi="ar"/>
                    </w:rPr>
                    <w:t>’</w:t>
                  </w:r>
                  <w:r w:rsidRPr="00704160">
                    <w:rPr>
                      <w:rFonts w:ascii="Times New Roman" w:eastAsia="等线" w:hAnsi="Times New Roman" w:hint="eastAsia"/>
                      <w:szCs w:val="20"/>
                      <w:lang w:bidi="ar"/>
                    </w:rPr>
                    <w:t xml:space="preserve"> and </w:t>
                  </w:r>
                  <w:r w:rsidRPr="00704160">
                    <w:rPr>
                      <w:rFonts w:ascii="Times New Roman" w:eastAsia="等线" w:hAnsi="Times New Roman"/>
                      <w:szCs w:val="20"/>
                      <w:lang w:bidi="ar"/>
                    </w:rPr>
                    <w:t>‘</w:t>
                  </w:r>
                  <w:r w:rsidRPr="00704160">
                    <w:rPr>
                      <w:rFonts w:ascii="Times New Roman" w:eastAsia="等线" w:hAnsi="Times New Roman" w:hint="eastAsia"/>
                      <w:szCs w:val="20"/>
                      <w:lang w:bidi="ar"/>
                    </w:rPr>
                    <w:t>A2</w:t>
                  </w:r>
                  <w:proofErr w:type="gramStart"/>
                  <w:r w:rsidRPr="00704160">
                    <w:rPr>
                      <w:rFonts w:ascii="Times New Roman" w:eastAsia="等线" w:hAnsi="Times New Roman"/>
                      <w:szCs w:val="20"/>
                      <w:lang w:bidi="ar"/>
                    </w:rPr>
                    <w:t>’</w:t>
                  </w:r>
                  <w:r w:rsidRPr="00704160">
                    <w:rPr>
                      <w:rFonts w:ascii="Times New Roman" w:eastAsia="等线" w:hAnsi="Times New Roman" w:hint="eastAsia"/>
                      <w:szCs w:val="20"/>
                      <w:lang w:bidi="ar"/>
                    </w:rPr>
                    <w:t>,The</w:t>
                  </w:r>
                  <w:proofErr w:type="gramEnd"/>
                  <w:r w:rsidRPr="00704160">
                    <w:rPr>
                      <w:rFonts w:ascii="Times New Roman" w:eastAsia="等线" w:hAnsi="Times New Roman" w:hint="eastAsia"/>
                      <w:szCs w:val="20"/>
                      <w:lang w:bidi="ar"/>
                    </w:rPr>
                    <w:t xml:space="preserve"> Device Tx Power is </w:t>
                  </w:r>
                  <w:r w:rsidRPr="00704160">
                    <w:rPr>
                      <w:rFonts w:ascii="Times New Roman" w:eastAsia="等线" w:hAnsi="Times New Roman" w:hint="eastAsia"/>
                      <w:szCs w:val="20"/>
                      <w:lang w:bidi="ar"/>
                    </w:rPr>
                    <w:lastRenderedPageBreak/>
                    <w:t>calculated by assuming CW2D pathloss = D2R pathloss.</w:t>
                  </w:r>
                </w:p>
                <w:p w14:paraId="53AA903C" w14:textId="77777777" w:rsidR="000B2DDD" w:rsidRPr="00704160" w:rsidRDefault="000B2DDD" w:rsidP="00C50DAC">
                  <w:pPr>
                    <w:pStyle w:val="af"/>
                    <w:numPr>
                      <w:ilvl w:val="0"/>
                      <w:numId w:val="30"/>
                    </w:numPr>
                    <w:adjustRightInd w:val="0"/>
                    <w:snapToGrid w:val="0"/>
                    <w:ind w:firstLineChars="0"/>
                    <w:rPr>
                      <w:rFonts w:ascii="Times New Roman" w:eastAsia="等线" w:hAnsi="Times New Roman"/>
                      <w:szCs w:val="20"/>
                      <w:lang w:bidi="ar"/>
                    </w:rPr>
                  </w:pPr>
                  <w:r w:rsidRPr="00704160">
                    <w:rPr>
                      <w:rFonts w:ascii="Times New Roman" w:eastAsia="等线" w:hAnsi="Times New Roman" w:hint="eastAsia"/>
                      <w:szCs w:val="20"/>
                      <w:lang w:bidi="ar"/>
                    </w:rPr>
                    <w:t xml:space="preserve">For scenarios </w:t>
                  </w:r>
                  <w:r w:rsidRPr="00704160">
                    <w:rPr>
                      <w:rFonts w:ascii="Times New Roman" w:eastAsia="等线" w:hAnsi="Times New Roman"/>
                      <w:szCs w:val="20"/>
                      <w:lang w:bidi="ar"/>
                    </w:rPr>
                    <w:t>‘</w:t>
                  </w:r>
                  <w:proofErr w:type="spellStart"/>
                  <w:r w:rsidRPr="00704160">
                    <w:rPr>
                      <w:rFonts w:ascii="Times New Roman" w:eastAsia="等线" w:hAnsi="Times New Roman" w:hint="eastAsia"/>
                      <w:szCs w:val="20"/>
                      <w:lang w:bidi="ar"/>
                    </w:rPr>
                    <w:t>B</w:t>
                  </w:r>
                  <w:proofErr w:type="gramStart"/>
                  <w:r w:rsidRPr="00704160">
                    <w:rPr>
                      <w:rFonts w:ascii="Times New Roman" w:eastAsia="等线" w:hAnsi="Times New Roman"/>
                      <w:szCs w:val="20"/>
                      <w:lang w:bidi="ar"/>
                    </w:rPr>
                    <w:t>’</w:t>
                  </w:r>
                  <w:r w:rsidRPr="00704160">
                    <w:rPr>
                      <w:rFonts w:ascii="Times New Roman" w:eastAsia="等线" w:hAnsi="Times New Roman" w:hint="eastAsia"/>
                      <w:szCs w:val="20"/>
                      <w:lang w:bidi="ar"/>
                    </w:rPr>
                    <w:t>,</w:t>
                  </w:r>
                  <w:r w:rsidRPr="00704160">
                    <w:rPr>
                      <w:rFonts w:ascii="Times New Roman" w:eastAsia="等线" w:hAnsi="Times New Roman"/>
                      <w:szCs w:val="20"/>
                      <w:lang w:bidi="ar"/>
                    </w:rPr>
                    <w:t>The</w:t>
                  </w:r>
                  <w:proofErr w:type="spellEnd"/>
                  <w:proofErr w:type="gramEnd"/>
                  <w:r w:rsidRPr="00704160">
                    <w:rPr>
                      <w:rFonts w:ascii="Times New Roman" w:eastAsia="等线" w:hAnsi="Times New Roman"/>
                      <w:szCs w:val="20"/>
                      <w:lang w:bidi="ar"/>
                    </w:rPr>
                    <w:t xml:space="preserve"> Device Tx Power is calculated by CW receive</w:t>
                  </w:r>
                  <w:r w:rsidRPr="00704160">
                    <w:rPr>
                      <w:rFonts w:ascii="Times New Roman" w:eastAsia="等线" w:hAnsi="Times New Roman" w:hint="eastAsia"/>
                      <w:szCs w:val="20"/>
                      <w:lang w:bidi="ar"/>
                    </w:rPr>
                    <w:t xml:space="preserve">d </w:t>
                  </w:r>
                  <w:r w:rsidRPr="00704160">
                    <w:rPr>
                      <w:rFonts w:ascii="Times New Roman" w:eastAsia="等线" w:hAnsi="Times New Roman"/>
                      <w:szCs w:val="20"/>
                      <w:lang w:bidi="ar"/>
                    </w:rPr>
                    <w:t>power which can be derived by</w:t>
                  </w:r>
                  <w:r w:rsidRPr="00704160">
                    <w:rPr>
                      <w:rFonts w:ascii="Times New Roman" w:eastAsia="等线" w:hAnsi="Times New Roman" w:hint="eastAsia"/>
                      <w:szCs w:val="20"/>
                      <w:lang w:bidi="ar"/>
                    </w:rPr>
                    <w:t xml:space="preserve"> at least CW2D distance (m) value.</w:t>
                  </w:r>
                </w:p>
                <w:p w14:paraId="516C295C" w14:textId="77777777" w:rsidR="000B2DDD" w:rsidRPr="00704160" w:rsidRDefault="000B2DDD" w:rsidP="00C50DAC">
                  <w:pPr>
                    <w:pStyle w:val="af"/>
                    <w:numPr>
                      <w:ilvl w:val="0"/>
                      <w:numId w:val="30"/>
                    </w:numPr>
                    <w:adjustRightInd w:val="0"/>
                    <w:snapToGrid w:val="0"/>
                    <w:ind w:firstLineChars="0"/>
                    <w:rPr>
                      <w:rFonts w:ascii="Times New Roman" w:eastAsia="等线" w:hAnsi="Times New Roman"/>
                      <w:szCs w:val="20"/>
                      <w:lang w:bidi="ar"/>
                    </w:rPr>
                  </w:pPr>
                  <w:r w:rsidRPr="00704160">
                    <w:rPr>
                      <w:rFonts w:ascii="Times New Roman" w:eastAsia="等线" w:hAnsi="Times New Roman" w:hint="eastAsia"/>
                      <w:szCs w:val="20"/>
                      <w:lang w:bidi="ar"/>
                    </w:rPr>
                    <w:t>For device 2b:</w:t>
                  </w:r>
                </w:p>
                <w:p w14:paraId="3D7B86EA" w14:textId="77777777" w:rsidR="000B2DDD" w:rsidRPr="00704160" w:rsidRDefault="000B2DDD" w:rsidP="00C50DAC">
                  <w:pPr>
                    <w:pStyle w:val="af"/>
                    <w:numPr>
                      <w:ilvl w:val="0"/>
                      <w:numId w:val="30"/>
                    </w:numPr>
                    <w:adjustRightInd w:val="0"/>
                    <w:snapToGrid w:val="0"/>
                    <w:ind w:left="178" w:firstLineChars="0" w:hanging="137"/>
                    <w:rPr>
                      <w:rFonts w:ascii="Times New Roman" w:eastAsia="等线" w:hAnsi="Times New Roman"/>
                      <w:szCs w:val="20"/>
                      <w:lang w:bidi="ar"/>
                    </w:rPr>
                  </w:pPr>
                  <w:r w:rsidRPr="00704160">
                    <w:rPr>
                      <w:rFonts w:ascii="Times New Roman" w:eastAsia="等线" w:hAnsi="Times New Roman" w:hint="eastAsia"/>
                      <w:szCs w:val="20"/>
                      <w:lang w:bidi="ar"/>
                    </w:rPr>
                    <w:t>D2R-dev2bTxPower-Alt2: -20 dBm(M)</w:t>
                  </w:r>
                </w:p>
              </w:tc>
              <w:tc>
                <w:tcPr>
                  <w:tcW w:w="1260" w:type="pct"/>
                </w:tcPr>
                <w:p w14:paraId="46F38657" w14:textId="77777777" w:rsidR="000B2DDD" w:rsidRPr="001725CE" w:rsidRDefault="000B2DDD" w:rsidP="00C50DAC">
                  <w:pPr>
                    <w:pStyle w:val="af"/>
                    <w:adjustRightInd w:val="0"/>
                    <w:snapToGrid w:val="0"/>
                    <w:ind w:firstLine="400"/>
                    <w:rPr>
                      <w:rFonts w:eastAsia="等线"/>
                      <w:highlight w:val="yellow"/>
                    </w:rPr>
                  </w:pPr>
                  <w:r w:rsidRPr="00704160">
                    <w:rPr>
                      <w:rFonts w:ascii="Times New Roman" w:eastAsia="等线" w:hAnsi="Times New Roman" w:hint="eastAsia"/>
                      <w:szCs w:val="20"/>
                      <w:lang w:bidi="ar"/>
                    </w:rPr>
                    <w:lastRenderedPageBreak/>
                    <w:t>For device 1/2a</w:t>
                  </w:r>
                  <w:r>
                    <w:rPr>
                      <w:rFonts w:ascii="Times New Roman" w:eastAsia="等线" w:hAnsi="Times New Roman"/>
                      <w:szCs w:val="20"/>
                      <w:lang w:bidi="ar"/>
                    </w:rPr>
                    <w:t>, the D2R Tx power is already agreed in R1#116b meeting</w:t>
                  </w:r>
                </w:p>
              </w:tc>
            </w:tr>
            <w:tr w:rsidR="000B2DDD" w14:paraId="1C139C55" w14:textId="77777777" w:rsidTr="00C50DAC">
              <w:trPr>
                <w:trHeight w:val="276"/>
              </w:trPr>
              <w:tc>
                <w:tcPr>
                  <w:tcW w:w="401" w:type="pct"/>
                  <w:vAlign w:val="center"/>
                </w:tcPr>
                <w:p w14:paraId="43E69942" w14:textId="77777777" w:rsidR="000B2DDD" w:rsidRPr="004D057F" w:rsidRDefault="000B2DDD" w:rsidP="00C50DAC">
                  <w:pPr>
                    <w:pStyle w:val="22"/>
                    <w:adjustRightInd w:val="0"/>
                    <w:snapToGrid w:val="0"/>
                    <w:spacing w:before="0"/>
                    <w:ind w:leftChars="0" w:hanging="840"/>
                    <w:jc w:val="center"/>
                    <w:rPr>
                      <w:rFonts w:eastAsia="等线"/>
                    </w:rPr>
                  </w:pPr>
                  <w:r>
                    <w:rPr>
                      <w:rFonts w:eastAsia="等线" w:hint="eastAsia"/>
                    </w:rPr>
                    <w:t>[1E1]</w:t>
                  </w:r>
                </w:p>
              </w:tc>
              <w:tc>
                <w:tcPr>
                  <w:tcW w:w="626" w:type="pct"/>
                  <w:shd w:val="clear" w:color="auto" w:fill="auto"/>
                  <w:noWrap/>
                  <w:vAlign w:val="center"/>
                </w:tcPr>
                <w:p w14:paraId="00925DC2" w14:textId="77777777" w:rsidR="000B2DDD" w:rsidRPr="00F41F25" w:rsidRDefault="000B2DDD" w:rsidP="00C50DAC">
                  <w:pPr>
                    <w:snapToGrid w:val="0"/>
                    <w:rPr>
                      <w:rFonts w:eastAsia="等线"/>
                      <w:color w:val="FF0000"/>
                    </w:rPr>
                  </w:pPr>
                  <w:r w:rsidRPr="00F41F25">
                    <w:rPr>
                      <w:rFonts w:eastAsia="等线"/>
                      <w:lang w:bidi="ar"/>
                    </w:rPr>
                    <w:t xml:space="preserve">CW </w:t>
                  </w:r>
                  <w:r w:rsidRPr="00F41F25">
                    <w:rPr>
                      <w:rFonts w:eastAsia="等线" w:hint="eastAsia"/>
                      <w:lang w:bidi="ar"/>
                    </w:rPr>
                    <w:t>Tx</w:t>
                  </w:r>
                  <w:r w:rsidRPr="00F41F25">
                    <w:rPr>
                      <w:rFonts w:eastAsia="等线"/>
                      <w:lang w:bidi="ar"/>
                    </w:rPr>
                    <w:t xml:space="preserve"> power (dBm)</w:t>
                  </w:r>
                </w:p>
              </w:tc>
              <w:tc>
                <w:tcPr>
                  <w:tcW w:w="1322" w:type="pct"/>
                  <w:shd w:val="clear" w:color="auto" w:fill="auto"/>
                  <w:vAlign w:val="center"/>
                </w:tcPr>
                <w:p w14:paraId="0A239AB8" w14:textId="77777777" w:rsidR="000B2DDD" w:rsidRPr="00C4633A" w:rsidRDefault="000B2DDD" w:rsidP="00C50DAC">
                  <w:pPr>
                    <w:snapToGrid w:val="0"/>
                    <w:rPr>
                      <w:rFonts w:eastAsia="等线"/>
                      <w:lang w:bidi="ar"/>
                    </w:rPr>
                  </w:pPr>
                  <w:r w:rsidRPr="00C4633A">
                    <w:rPr>
                      <w:rFonts w:eastAsia="等线" w:hint="eastAsia"/>
                    </w:rPr>
                    <w:t>N</w:t>
                  </w:r>
                  <w:r w:rsidRPr="00C4633A">
                    <w:rPr>
                      <w:rFonts w:eastAsia="等线"/>
                    </w:rPr>
                    <w:t>/A</w:t>
                  </w:r>
                </w:p>
              </w:tc>
              <w:tc>
                <w:tcPr>
                  <w:tcW w:w="1391" w:type="pct"/>
                  <w:shd w:val="clear" w:color="auto" w:fill="auto"/>
                  <w:vAlign w:val="center"/>
                </w:tcPr>
                <w:p w14:paraId="12F34403" w14:textId="77777777" w:rsidR="000B2DDD" w:rsidRPr="00BD6619" w:rsidRDefault="000B2DDD" w:rsidP="00C50DAC">
                  <w:pPr>
                    <w:pStyle w:val="af"/>
                    <w:numPr>
                      <w:ilvl w:val="0"/>
                      <w:numId w:val="30"/>
                    </w:numPr>
                    <w:adjustRightInd w:val="0"/>
                    <w:snapToGrid w:val="0"/>
                    <w:ind w:firstLineChars="0"/>
                    <w:rPr>
                      <w:rFonts w:ascii="Times New Roman" w:eastAsia="等线" w:hAnsi="Times New Roman"/>
                      <w:szCs w:val="20"/>
                      <w:lang w:bidi="ar"/>
                    </w:rPr>
                  </w:pPr>
                  <w:r w:rsidRPr="00BD6619">
                    <w:rPr>
                      <w:rFonts w:ascii="Times New Roman" w:eastAsia="等线" w:hAnsi="Times New Roman" w:hint="eastAsia"/>
                      <w:szCs w:val="20"/>
                      <w:lang w:bidi="ar"/>
                    </w:rPr>
                    <w:t>23dBm for UL spectrum, FFS 26dBm</w:t>
                  </w:r>
                </w:p>
                <w:p w14:paraId="1984EACA" w14:textId="77777777" w:rsidR="000B2DDD" w:rsidRPr="00BD6619" w:rsidRDefault="000B2DDD" w:rsidP="00C50DAC">
                  <w:pPr>
                    <w:pStyle w:val="af"/>
                    <w:numPr>
                      <w:ilvl w:val="0"/>
                      <w:numId w:val="30"/>
                    </w:numPr>
                    <w:adjustRightInd w:val="0"/>
                    <w:snapToGrid w:val="0"/>
                    <w:ind w:firstLineChars="0"/>
                    <w:rPr>
                      <w:rFonts w:ascii="Times New Roman" w:eastAsia="等线" w:hAnsi="Times New Roman"/>
                      <w:szCs w:val="20"/>
                      <w:lang w:bidi="ar"/>
                    </w:rPr>
                  </w:pPr>
                  <w:r w:rsidRPr="00BD6619">
                    <w:rPr>
                      <w:rFonts w:ascii="Times New Roman" w:eastAsia="等线" w:hAnsi="Times New Roman" w:hint="eastAsia"/>
                      <w:szCs w:val="20"/>
                      <w:lang w:bidi="ar"/>
                    </w:rPr>
                    <w:t xml:space="preserve">33dBm(M), 38dBm (O) for DL spectrum </w:t>
                  </w:r>
                </w:p>
                <w:p w14:paraId="1B30125A" w14:textId="77777777" w:rsidR="000B2DDD" w:rsidRPr="00BD6619" w:rsidRDefault="000B2DDD" w:rsidP="00C50DAC">
                  <w:pPr>
                    <w:snapToGrid w:val="0"/>
                    <w:ind w:left="400" w:hangingChars="200" w:hanging="400"/>
                    <w:rPr>
                      <w:rFonts w:eastAsia="等线"/>
                    </w:rPr>
                  </w:pPr>
                  <w:r w:rsidRPr="00BD6619">
                    <w:rPr>
                      <w:rFonts w:eastAsia="等线" w:hint="eastAsia"/>
                      <w:lang w:bidi="ar"/>
                    </w:rPr>
                    <w:t>Note: only applicable for device 1/2a</w:t>
                  </w:r>
                </w:p>
              </w:tc>
              <w:tc>
                <w:tcPr>
                  <w:tcW w:w="1260" w:type="pct"/>
                </w:tcPr>
                <w:p w14:paraId="1E3CC30D" w14:textId="77777777" w:rsidR="000B2DDD" w:rsidRPr="001725CE" w:rsidRDefault="000B2DDD" w:rsidP="00C50DAC">
                  <w:pPr>
                    <w:pStyle w:val="af"/>
                    <w:adjustRightInd w:val="0"/>
                    <w:snapToGrid w:val="0"/>
                    <w:ind w:left="420" w:firstLine="400"/>
                    <w:rPr>
                      <w:rFonts w:ascii="Times New Roman" w:eastAsia="等线" w:hAnsi="Times New Roman"/>
                      <w:szCs w:val="20"/>
                      <w:highlight w:val="yellow"/>
                      <w:lang w:bidi="ar"/>
                    </w:rPr>
                  </w:pPr>
                </w:p>
              </w:tc>
            </w:tr>
            <w:tr w:rsidR="000B2DDD" w14:paraId="22B2945D" w14:textId="77777777" w:rsidTr="00C50DAC">
              <w:trPr>
                <w:trHeight w:val="276"/>
              </w:trPr>
              <w:tc>
                <w:tcPr>
                  <w:tcW w:w="401" w:type="pct"/>
                  <w:vAlign w:val="center"/>
                </w:tcPr>
                <w:p w14:paraId="37613977" w14:textId="77777777" w:rsidR="000B2DDD" w:rsidRPr="004D057F" w:rsidRDefault="000B2DDD" w:rsidP="00C50DAC">
                  <w:pPr>
                    <w:pStyle w:val="22"/>
                    <w:adjustRightInd w:val="0"/>
                    <w:snapToGrid w:val="0"/>
                    <w:spacing w:before="0"/>
                    <w:ind w:leftChars="0" w:hanging="840"/>
                    <w:jc w:val="center"/>
                    <w:rPr>
                      <w:rFonts w:eastAsia="等线"/>
                    </w:rPr>
                  </w:pPr>
                  <w:r>
                    <w:rPr>
                      <w:rFonts w:eastAsia="等线" w:hint="eastAsia"/>
                    </w:rPr>
                    <w:lastRenderedPageBreak/>
                    <w:t>[1E2]</w:t>
                  </w:r>
                </w:p>
              </w:tc>
              <w:tc>
                <w:tcPr>
                  <w:tcW w:w="626" w:type="pct"/>
                  <w:shd w:val="clear" w:color="auto" w:fill="auto"/>
                  <w:noWrap/>
                  <w:vAlign w:val="center"/>
                </w:tcPr>
                <w:p w14:paraId="27E65E7D" w14:textId="77777777" w:rsidR="000B2DDD" w:rsidRPr="00F41F25" w:rsidRDefault="000B2DDD" w:rsidP="00C50DAC">
                  <w:pPr>
                    <w:snapToGrid w:val="0"/>
                    <w:rPr>
                      <w:rFonts w:eastAsia="等线"/>
                    </w:rPr>
                  </w:pPr>
                  <w:r w:rsidRPr="00F41F25">
                    <w:rPr>
                      <w:rFonts w:eastAsia="等线"/>
                    </w:rPr>
                    <w:t>CW Tx antenna gain (</w:t>
                  </w:r>
                  <w:proofErr w:type="spellStart"/>
                  <w:r w:rsidRPr="00F41F25">
                    <w:rPr>
                      <w:rFonts w:eastAsia="等线"/>
                    </w:rPr>
                    <w:t>dBi</w:t>
                  </w:r>
                  <w:proofErr w:type="spellEnd"/>
                  <w:r w:rsidRPr="00F41F25">
                    <w:rPr>
                      <w:rFonts w:eastAsia="等线"/>
                    </w:rPr>
                    <w:t>)</w:t>
                  </w:r>
                </w:p>
                <w:p w14:paraId="4BC3B1E2" w14:textId="77777777" w:rsidR="000B2DDD" w:rsidRPr="00F41F25" w:rsidRDefault="000B2DDD" w:rsidP="00C50DAC">
                  <w:pPr>
                    <w:snapToGrid w:val="0"/>
                    <w:rPr>
                      <w:rFonts w:eastAsia="等线"/>
                    </w:rPr>
                  </w:pPr>
                </w:p>
                <w:p w14:paraId="2D8C0817" w14:textId="77777777" w:rsidR="000B2DDD" w:rsidRPr="00F41F25" w:rsidRDefault="000B2DDD" w:rsidP="00C50DAC">
                  <w:pPr>
                    <w:snapToGrid w:val="0"/>
                    <w:rPr>
                      <w:rFonts w:eastAsia="等线"/>
                      <w:color w:val="FF0000"/>
                    </w:rPr>
                  </w:pPr>
                </w:p>
              </w:tc>
              <w:tc>
                <w:tcPr>
                  <w:tcW w:w="1322" w:type="pct"/>
                  <w:shd w:val="clear" w:color="auto" w:fill="auto"/>
                  <w:vAlign w:val="center"/>
                </w:tcPr>
                <w:p w14:paraId="701F1DCA" w14:textId="77777777" w:rsidR="000B2DDD" w:rsidRPr="007E3669" w:rsidRDefault="000B2DDD" w:rsidP="00C50DAC">
                  <w:pPr>
                    <w:snapToGrid w:val="0"/>
                    <w:rPr>
                      <w:rFonts w:eastAsia="等线"/>
                      <w:lang w:bidi="ar"/>
                    </w:rPr>
                  </w:pPr>
                  <w:r w:rsidRPr="007E3669">
                    <w:rPr>
                      <w:rFonts w:eastAsia="等线" w:hint="eastAsia"/>
                    </w:rPr>
                    <w:t>N</w:t>
                  </w:r>
                  <w:r w:rsidRPr="007E3669">
                    <w:rPr>
                      <w:rFonts w:eastAsia="等线"/>
                    </w:rPr>
                    <w:t>/A</w:t>
                  </w:r>
                </w:p>
              </w:tc>
              <w:tc>
                <w:tcPr>
                  <w:tcW w:w="1391" w:type="pct"/>
                  <w:shd w:val="clear" w:color="auto" w:fill="auto"/>
                  <w:vAlign w:val="center"/>
                </w:tcPr>
                <w:p w14:paraId="74C6BA80" w14:textId="77777777" w:rsidR="000B2DDD" w:rsidRPr="00BD6619" w:rsidRDefault="000B2DDD" w:rsidP="00C50DAC">
                  <w:pPr>
                    <w:pStyle w:val="af"/>
                    <w:numPr>
                      <w:ilvl w:val="0"/>
                      <w:numId w:val="30"/>
                    </w:numPr>
                    <w:adjustRightInd w:val="0"/>
                    <w:snapToGrid w:val="0"/>
                    <w:ind w:firstLineChars="0"/>
                    <w:rPr>
                      <w:rFonts w:ascii="Times New Roman" w:eastAsia="等线" w:hAnsi="Times New Roman"/>
                      <w:szCs w:val="20"/>
                      <w:lang w:bidi="ar"/>
                    </w:rPr>
                  </w:pPr>
                  <w:r w:rsidRPr="00BD6619">
                    <w:rPr>
                      <w:rFonts w:ascii="Times New Roman" w:eastAsia="等线" w:hAnsi="Times New Roman" w:hint="eastAsia"/>
                      <w:szCs w:val="20"/>
                      <w:lang w:bidi="ar"/>
                    </w:rPr>
                    <w:t>UE Tx ant</w:t>
                  </w:r>
                  <w:r w:rsidRPr="00BD6619">
                    <w:rPr>
                      <w:rFonts w:ascii="Times New Roman" w:eastAsia="等线" w:hAnsi="Times New Roman"/>
                      <w:szCs w:val="20"/>
                      <w:lang w:bidi="ar"/>
                    </w:rPr>
                    <w:t>enna</w:t>
                  </w:r>
                  <w:r w:rsidRPr="00BD6619">
                    <w:rPr>
                      <w:rFonts w:ascii="Times New Roman" w:eastAsia="等线" w:hAnsi="Times New Roman" w:hint="eastAsia"/>
                      <w:szCs w:val="20"/>
                      <w:lang w:bidi="ar"/>
                    </w:rPr>
                    <w:t xml:space="preserve"> </w:t>
                  </w:r>
                  <w:proofErr w:type="gramStart"/>
                  <w:r w:rsidRPr="00BD6619">
                    <w:rPr>
                      <w:rFonts w:ascii="Times New Roman" w:eastAsia="等线" w:hAnsi="Times New Roman" w:hint="eastAsia"/>
                      <w:szCs w:val="20"/>
                      <w:lang w:bidi="ar"/>
                    </w:rPr>
                    <w:t>gain</w:t>
                  </w:r>
                  <w:proofErr w:type="gramEnd"/>
                  <w:r w:rsidRPr="00BD6619">
                    <w:rPr>
                      <w:rFonts w:ascii="Times New Roman" w:eastAsia="等线" w:hAnsi="Times New Roman"/>
                      <w:szCs w:val="20"/>
                      <w:lang w:bidi="ar"/>
                    </w:rPr>
                    <w:t xml:space="preserve"> 0 </w:t>
                  </w:r>
                  <w:proofErr w:type="spellStart"/>
                  <w:r w:rsidRPr="00BD6619">
                    <w:rPr>
                      <w:rFonts w:ascii="Times New Roman" w:eastAsia="等线" w:hAnsi="Times New Roman"/>
                      <w:szCs w:val="20"/>
                      <w:lang w:bidi="ar"/>
                    </w:rPr>
                    <w:t>dBi</w:t>
                  </w:r>
                  <w:proofErr w:type="spellEnd"/>
                  <w:r w:rsidRPr="00BD6619">
                    <w:rPr>
                      <w:rFonts w:ascii="Times New Roman" w:eastAsia="等线" w:hAnsi="Times New Roman"/>
                      <w:szCs w:val="20"/>
                      <w:lang w:bidi="ar"/>
                    </w:rPr>
                    <w:t>,</w:t>
                  </w:r>
                  <w:r w:rsidRPr="00BD6619">
                    <w:rPr>
                      <w:rFonts w:ascii="Times New Roman" w:eastAsia="等线" w:hAnsi="Times New Roman" w:hint="eastAsia"/>
                      <w:szCs w:val="20"/>
                      <w:lang w:bidi="ar"/>
                    </w:rPr>
                    <w:t xml:space="preserve"> if UE is CW </w:t>
                  </w:r>
                  <w:r w:rsidRPr="00BD6619">
                    <w:rPr>
                      <w:rFonts w:ascii="Times New Roman" w:eastAsia="等线" w:hAnsi="Times New Roman"/>
                      <w:szCs w:val="20"/>
                      <w:lang w:bidi="ar"/>
                    </w:rPr>
                    <w:t>Node</w:t>
                  </w:r>
                  <w:r w:rsidRPr="00BD6619">
                    <w:rPr>
                      <w:rFonts w:ascii="Times New Roman" w:eastAsia="等线" w:hAnsi="Times New Roman" w:hint="eastAsia"/>
                      <w:szCs w:val="20"/>
                      <w:lang w:bidi="ar"/>
                    </w:rPr>
                    <w:t xml:space="preserve">, </w:t>
                  </w:r>
                </w:p>
                <w:p w14:paraId="06EDC4E7" w14:textId="77777777" w:rsidR="000B2DDD" w:rsidRPr="00BD6619" w:rsidRDefault="000B2DDD" w:rsidP="00C50DAC">
                  <w:pPr>
                    <w:pStyle w:val="af"/>
                    <w:numPr>
                      <w:ilvl w:val="0"/>
                      <w:numId w:val="30"/>
                    </w:numPr>
                    <w:adjustRightInd w:val="0"/>
                    <w:snapToGrid w:val="0"/>
                    <w:ind w:firstLineChars="0"/>
                    <w:rPr>
                      <w:rFonts w:ascii="Times New Roman" w:eastAsia="等线" w:hAnsi="Times New Roman"/>
                      <w:szCs w:val="20"/>
                      <w:lang w:bidi="ar"/>
                    </w:rPr>
                  </w:pPr>
                  <w:r w:rsidRPr="00BD6619">
                    <w:rPr>
                      <w:rFonts w:ascii="Times New Roman" w:eastAsia="等线" w:hAnsi="Times New Roman" w:hint="eastAsia"/>
                      <w:szCs w:val="20"/>
                      <w:lang w:bidi="ar"/>
                    </w:rPr>
                    <w:t>BS Tx ant gain</w:t>
                  </w:r>
                  <w:r w:rsidRPr="00BD6619">
                    <w:rPr>
                      <w:rFonts w:ascii="Times New Roman" w:eastAsia="等线" w:hAnsi="Times New Roman"/>
                      <w:szCs w:val="20"/>
                      <w:lang w:bidi="ar"/>
                    </w:rPr>
                    <w:t xml:space="preserve"> 6 </w:t>
                  </w:r>
                  <w:proofErr w:type="spellStart"/>
                  <w:r w:rsidRPr="00BD6619">
                    <w:rPr>
                      <w:rFonts w:ascii="Times New Roman" w:eastAsia="等线" w:hAnsi="Times New Roman"/>
                      <w:szCs w:val="20"/>
                      <w:lang w:bidi="ar"/>
                    </w:rPr>
                    <w:t>dBi</w:t>
                  </w:r>
                  <w:proofErr w:type="spellEnd"/>
                  <w:r w:rsidRPr="00BD6619">
                    <w:rPr>
                      <w:rFonts w:ascii="Times New Roman" w:eastAsia="等线" w:hAnsi="Times New Roman"/>
                      <w:szCs w:val="20"/>
                      <w:lang w:bidi="ar"/>
                    </w:rPr>
                    <w:t xml:space="preserve">, </w:t>
                  </w:r>
                  <w:r w:rsidRPr="00BD6619">
                    <w:rPr>
                      <w:rFonts w:ascii="Times New Roman" w:eastAsia="等线" w:hAnsi="Times New Roman" w:hint="eastAsia"/>
                      <w:szCs w:val="20"/>
                      <w:lang w:bidi="ar"/>
                    </w:rPr>
                    <w:t xml:space="preserve">if BS is CW </w:t>
                  </w:r>
                  <w:r w:rsidRPr="00BD6619">
                    <w:rPr>
                      <w:rFonts w:ascii="Times New Roman" w:eastAsia="等线" w:hAnsi="Times New Roman"/>
                      <w:szCs w:val="20"/>
                      <w:lang w:bidi="ar"/>
                    </w:rPr>
                    <w:t>Node</w:t>
                  </w:r>
                </w:p>
                <w:p w14:paraId="6AA783E5" w14:textId="77777777" w:rsidR="000B2DDD" w:rsidRPr="00BD6619" w:rsidRDefault="000B2DDD" w:rsidP="00C50DAC">
                  <w:pPr>
                    <w:snapToGrid w:val="0"/>
                    <w:ind w:left="400" w:hangingChars="200" w:hanging="400"/>
                    <w:rPr>
                      <w:rFonts w:eastAsia="等线"/>
                    </w:rPr>
                  </w:pPr>
                  <w:r w:rsidRPr="00BD6619">
                    <w:rPr>
                      <w:rFonts w:eastAsia="等线" w:hint="eastAsia"/>
                      <w:lang w:bidi="ar"/>
                    </w:rPr>
                    <w:t>Note: only applicable for device 1/2a</w:t>
                  </w:r>
                </w:p>
              </w:tc>
              <w:tc>
                <w:tcPr>
                  <w:tcW w:w="1260" w:type="pct"/>
                </w:tcPr>
                <w:p w14:paraId="377BC7F3" w14:textId="77777777" w:rsidR="000B2DDD" w:rsidRPr="007E3669" w:rsidRDefault="000B2DDD" w:rsidP="00C50DAC">
                  <w:pPr>
                    <w:pStyle w:val="af"/>
                    <w:adjustRightInd w:val="0"/>
                    <w:snapToGrid w:val="0"/>
                    <w:ind w:left="420" w:firstLine="400"/>
                    <w:rPr>
                      <w:rFonts w:ascii="Times New Roman" w:eastAsia="等线" w:hAnsi="Times New Roman"/>
                      <w:szCs w:val="20"/>
                      <w:lang w:bidi="ar"/>
                    </w:rPr>
                  </w:pPr>
                </w:p>
              </w:tc>
            </w:tr>
            <w:tr w:rsidR="000B2DDD" w14:paraId="36A215E4" w14:textId="77777777" w:rsidTr="00C50DAC">
              <w:trPr>
                <w:trHeight w:val="276"/>
              </w:trPr>
              <w:tc>
                <w:tcPr>
                  <w:tcW w:w="401" w:type="pct"/>
                  <w:vAlign w:val="center"/>
                </w:tcPr>
                <w:p w14:paraId="37F27A85" w14:textId="77777777" w:rsidR="000B2DDD" w:rsidRPr="004D057F" w:rsidRDefault="000B2DDD" w:rsidP="00C50DAC">
                  <w:pPr>
                    <w:pStyle w:val="22"/>
                    <w:adjustRightInd w:val="0"/>
                    <w:snapToGrid w:val="0"/>
                    <w:spacing w:before="0"/>
                    <w:ind w:leftChars="0" w:hanging="840"/>
                    <w:jc w:val="center"/>
                    <w:rPr>
                      <w:rFonts w:eastAsia="等线"/>
                    </w:rPr>
                  </w:pPr>
                  <w:r>
                    <w:rPr>
                      <w:rFonts w:eastAsia="等线" w:hint="eastAsia"/>
                    </w:rPr>
                    <w:t>[1E3]</w:t>
                  </w:r>
                </w:p>
              </w:tc>
              <w:tc>
                <w:tcPr>
                  <w:tcW w:w="626" w:type="pct"/>
                  <w:shd w:val="clear" w:color="auto" w:fill="auto"/>
                  <w:noWrap/>
                  <w:vAlign w:val="center"/>
                </w:tcPr>
                <w:p w14:paraId="6C5305C6" w14:textId="77777777" w:rsidR="000B2DDD" w:rsidRPr="00F41F25" w:rsidRDefault="000B2DDD" w:rsidP="00C50DAC">
                  <w:pPr>
                    <w:snapToGrid w:val="0"/>
                    <w:rPr>
                      <w:rFonts w:eastAsia="等线"/>
                    </w:rPr>
                  </w:pPr>
                  <w:r w:rsidRPr="00F41F25">
                    <w:rPr>
                      <w:rFonts w:eastAsia="等线" w:hint="eastAsia"/>
                    </w:rPr>
                    <w:t>CW2D distance (m)</w:t>
                  </w:r>
                </w:p>
              </w:tc>
              <w:tc>
                <w:tcPr>
                  <w:tcW w:w="1322" w:type="pct"/>
                  <w:shd w:val="clear" w:color="auto" w:fill="auto"/>
                  <w:vAlign w:val="center"/>
                </w:tcPr>
                <w:p w14:paraId="48116561" w14:textId="77777777" w:rsidR="000B2DDD" w:rsidRPr="00C4633A" w:rsidRDefault="000B2DDD" w:rsidP="00C50DAC">
                  <w:pPr>
                    <w:snapToGrid w:val="0"/>
                    <w:rPr>
                      <w:rFonts w:eastAsia="等线"/>
                      <w:lang w:bidi="ar"/>
                    </w:rPr>
                  </w:pPr>
                  <w:r w:rsidRPr="00C4633A">
                    <w:rPr>
                      <w:rFonts w:eastAsia="等线" w:hint="eastAsia"/>
                    </w:rPr>
                    <w:t>N</w:t>
                  </w:r>
                  <w:r w:rsidRPr="00C4633A">
                    <w:rPr>
                      <w:rFonts w:eastAsia="等线"/>
                    </w:rPr>
                    <w:t>/A</w:t>
                  </w:r>
                </w:p>
              </w:tc>
              <w:tc>
                <w:tcPr>
                  <w:tcW w:w="1391" w:type="pct"/>
                  <w:shd w:val="clear" w:color="auto" w:fill="auto"/>
                  <w:vAlign w:val="center"/>
                </w:tcPr>
                <w:p w14:paraId="5E6B1C2B" w14:textId="77777777" w:rsidR="000B2DDD" w:rsidRPr="00BD6619" w:rsidRDefault="000B2DDD" w:rsidP="00C50DAC">
                  <w:pPr>
                    <w:pStyle w:val="af"/>
                    <w:numPr>
                      <w:ilvl w:val="0"/>
                      <w:numId w:val="30"/>
                    </w:numPr>
                    <w:adjustRightInd w:val="0"/>
                    <w:snapToGrid w:val="0"/>
                    <w:ind w:firstLineChars="0"/>
                    <w:rPr>
                      <w:rFonts w:ascii="Times New Roman" w:eastAsia="等线" w:hAnsi="Times New Roman"/>
                      <w:szCs w:val="20"/>
                    </w:rPr>
                  </w:pPr>
                  <w:r w:rsidRPr="00BD6619">
                    <w:rPr>
                      <w:rFonts w:ascii="Times New Roman" w:eastAsia="等线" w:hAnsi="Times New Roman"/>
                      <w:szCs w:val="20"/>
                    </w:rPr>
                    <w:t>For scenario ‘B</w:t>
                  </w:r>
                  <w:proofErr w:type="gramStart"/>
                  <w:r w:rsidRPr="00BD6619">
                    <w:rPr>
                      <w:rFonts w:ascii="Times New Roman" w:eastAsia="等线" w:hAnsi="Times New Roman"/>
                      <w:szCs w:val="20"/>
                    </w:rPr>
                    <w:t>’,</w:t>
                  </w:r>
                  <w:r>
                    <w:rPr>
                      <w:rFonts w:ascii="Times New Roman" w:eastAsia="等线" w:hAnsi="Times New Roman"/>
                      <w:szCs w:val="20"/>
                    </w:rPr>
                    <w:t>DL</w:t>
                  </w:r>
                  <w:proofErr w:type="gramEnd"/>
                  <w:r>
                    <w:rPr>
                      <w:rFonts w:ascii="Times New Roman" w:eastAsia="等线" w:hAnsi="Times New Roman"/>
                      <w:szCs w:val="20"/>
                    </w:rPr>
                    <w:t xml:space="preserve"> spectrum,</w:t>
                  </w:r>
                  <w:r w:rsidRPr="00BD6619">
                    <w:rPr>
                      <w:rFonts w:ascii="Times New Roman" w:eastAsia="等线" w:hAnsi="Times New Roman"/>
                      <w:szCs w:val="20"/>
                    </w:rPr>
                    <w:t xml:space="preserve"> CW2D distance =20m</w:t>
                  </w:r>
                  <w:r>
                    <w:rPr>
                      <w:rFonts w:ascii="Times New Roman" w:eastAsia="等线" w:hAnsi="Times New Roman"/>
                      <w:szCs w:val="20"/>
                    </w:rPr>
                    <w:t xml:space="preserve">; </w:t>
                  </w:r>
                  <w:r w:rsidRPr="00BD6619">
                    <w:rPr>
                      <w:rFonts w:ascii="Times New Roman" w:eastAsia="等线" w:hAnsi="Times New Roman"/>
                      <w:szCs w:val="20"/>
                    </w:rPr>
                    <w:t>For scenario ‘B’,</w:t>
                  </w:r>
                  <w:r>
                    <w:rPr>
                      <w:rFonts w:ascii="Times New Roman" w:eastAsia="等线" w:hAnsi="Times New Roman"/>
                      <w:szCs w:val="20"/>
                    </w:rPr>
                    <w:t>UL spectrum,</w:t>
                  </w:r>
                  <w:r w:rsidRPr="00BD6619">
                    <w:rPr>
                      <w:rFonts w:ascii="Times New Roman" w:eastAsia="等线" w:hAnsi="Times New Roman"/>
                      <w:szCs w:val="20"/>
                    </w:rPr>
                    <w:t xml:space="preserve"> CW2D distance =</w:t>
                  </w:r>
                  <w:r>
                    <w:rPr>
                      <w:rFonts w:ascii="Times New Roman" w:eastAsia="等线" w:hAnsi="Times New Roman"/>
                      <w:szCs w:val="20"/>
                    </w:rPr>
                    <w:t>1</w:t>
                  </w:r>
                  <w:r w:rsidRPr="00BD6619">
                    <w:rPr>
                      <w:rFonts w:ascii="Times New Roman" w:eastAsia="等线" w:hAnsi="Times New Roman"/>
                      <w:szCs w:val="20"/>
                    </w:rPr>
                    <w:t>0m</w:t>
                  </w:r>
                  <w:r>
                    <w:rPr>
                      <w:rFonts w:ascii="Times New Roman" w:eastAsia="等线" w:hAnsi="Times New Roman"/>
                      <w:szCs w:val="20"/>
                    </w:rPr>
                    <w:t>.</w:t>
                  </w:r>
                </w:p>
                <w:p w14:paraId="4E2486F8" w14:textId="77777777" w:rsidR="000B2DDD" w:rsidRPr="00BD6619" w:rsidRDefault="000B2DDD" w:rsidP="00C50DAC">
                  <w:pPr>
                    <w:snapToGrid w:val="0"/>
                    <w:rPr>
                      <w:rFonts w:eastAsia="等线"/>
                    </w:rPr>
                  </w:pPr>
                  <w:r w:rsidRPr="00BD6619">
                    <w:rPr>
                      <w:rFonts w:eastAsia="等线"/>
                      <w:lang w:bidi="ar"/>
                    </w:rPr>
                    <w:t>Note: only applicable for device 1/2a</w:t>
                  </w:r>
                </w:p>
              </w:tc>
              <w:tc>
                <w:tcPr>
                  <w:tcW w:w="1260" w:type="pct"/>
                </w:tcPr>
                <w:p w14:paraId="6A5AC0C4" w14:textId="77777777" w:rsidR="000B2DDD" w:rsidRPr="007C6F22" w:rsidRDefault="000B2DDD" w:rsidP="00C50DAC">
                  <w:pPr>
                    <w:pStyle w:val="af"/>
                    <w:adjustRightInd w:val="0"/>
                    <w:snapToGrid w:val="0"/>
                    <w:ind w:left="420" w:firstLine="400"/>
                    <w:rPr>
                      <w:rFonts w:eastAsia="等线"/>
                      <w:highlight w:val="yellow"/>
                    </w:rPr>
                  </w:pPr>
                </w:p>
              </w:tc>
            </w:tr>
            <w:tr w:rsidR="000B2DDD" w14:paraId="70AB3DF3" w14:textId="77777777" w:rsidTr="00C50DAC">
              <w:trPr>
                <w:trHeight w:val="276"/>
              </w:trPr>
              <w:tc>
                <w:tcPr>
                  <w:tcW w:w="401" w:type="pct"/>
                  <w:vAlign w:val="center"/>
                </w:tcPr>
                <w:p w14:paraId="032E9AE2" w14:textId="77777777" w:rsidR="000B2DDD" w:rsidRPr="004D057F" w:rsidRDefault="000B2DDD" w:rsidP="00C50DAC">
                  <w:pPr>
                    <w:pStyle w:val="22"/>
                    <w:adjustRightInd w:val="0"/>
                    <w:snapToGrid w:val="0"/>
                    <w:spacing w:before="0"/>
                    <w:ind w:leftChars="0" w:hanging="840"/>
                    <w:jc w:val="center"/>
                    <w:rPr>
                      <w:rFonts w:eastAsia="等线"/>
                    </w:rPr>
                  </w:pPr>
                  <w:r>
                    <w:rPr>
                      <w:rFonts w:eastAsia="等线" w:hint="eastAsia"/>
                    </w:rPr>
                    <w:t>[1E4]</w:t>
                  </w:r>
                </w:p>
              </w:tc>
              <w:tc>
                <w:tcPr>
                  <w:tcW w:w="626" w:type="pct"/>
                  <w:shd w:val="clear" w:color="auto" w:fill="auto"/>
                  <w:noWrap/>
                  <w:vAlign w:val="center"/>
                </w:tcPr>
                <w:p w14:paraId="2DF8756B" w14:textId="77777777" w:rsidR="000B2DDD" w:rsidRPr="00F41F25" w:rsidRDefault="000B2DDD" w:rsidP="00C50DAC">
                  <w:pPr>
                    <w:snapToGrid w:val="0"/>
                    <w:rPr>
                      <w:rFonts w:eastAsia="等线"/>
                    </w:rPr>
                  </w:pPr>
                  <w:r w:rsidRPr="00F41F25">
                    <w:rPr>
                      <w:rFonts w:eastAsia="等线" w:hint="eastAsia"/>
                    </w:rPr>
                    <w:t>CW2D pathloss (dB)</w:t>
                  </w:r>
                </w:p>
              </w:tc>
              <w:tc>
                <w:tcPr>
                  <w:tcW w:w="1322" w:type="pct"/>
                  <w:shd w:val="clear" w:color="auto" w:fill="auto"/>
                  <w:vAlign w:val="center"/>
                </w:tcPr>
                <w:p w14:paraId="2FBD4EE2" w14:textId="77777777" w:rsidR="000B2DDD" w:rsidRPr="00C4633A" w:rsidRDefault="000B2DDD" w:rsidP="00C50DAC">
                  <w:pPr>
                    <w:snapToGrid w:val="0"/>
                    <w:rPr>
                      <w:rFonts w:eastAsia="等线"/>
                      <w:lang w:bidi="ar"/>
                    </w:rPr>
                  </w:pPr>
                  <w:r w:rsidRPr="00C4633A">
                    <w:rPr>
                      <w:rFonts w:eastAsia="等线" w:hint="eastAsia"/>
                    </w:rPr>
                    <w:t>N</w:t>
                  </w:r>
                  <w:r w:rsidRPr="00C4633A">
                    <w:rPr>
                      <w:rFonts w:eastAsia="等线"/>
                    </w:rPr>
                    <w:t>/A</w:t>
                  </w:r>
                </w:p>
              </w:tc>
              <w:tc>
                <w:tcPr>
                  <w:tcW w:w="1391" w:type="pct"/>
                  <w:shd w:val="clear" w:color="auto" w:fill="auto"/>
                  <w:vAlign w:val="center"/>
                </w:tcPr>
                <w:p w14:paraId="0C8809C0" w14:textId="77777777" w:rsidR="000B2DDD" w:rsidRPr="00BD6619" w:rsidRDefault="000B2DDD" w:rsidP="00C50DAC">
                  <w:pPr>
                    <w:snapToGrid w:val="0"/>
                    <w:ind w:left="400" w:hangingChars="200" w:hanging="400"/>
                    <w:rPr>
                      <w:rFonts w:eastAsia="等线"/>
                    </w:rPr>
                  </w:pPr>
                  <w:r w:rsidRPr="00BD6619">
                    <w:rPr>
                      <w:rFonts w:eastAsia="等线"/>
                    </w:rPr>
                    <w:t>Calculated</w:t>
                  </w:r>
                </w:p>
                <w:p w14:paraId="59EAAF77" w14:textId="77777777" w:rsidR="000B2DDD" w:rsidRPr="00BD6619" w:rsidRDefault="000B2DDD" w:rsidP="00C50DAC">
                  <w:pPr>
                    <w:snapToGrid w:val="0"/>
                    <w:ind w:left="400" w:hangingChars="200" w:hanging="400"/>
                    <w:rPr>
                      <w:rFonts w:eastAsia="等线"/>
                    </w:rPr>
                  </w:pPr>
                  <w:r w:rsidRPr="00BD6619">
                    <w:rPr>
                      <w:rFonts w:eastAsia="等线"/>
                      <w:lang w:bidi="ar"/>
                    </w:rPr>
                    <w:t>Note: only applicable for device 1/2a</w:t>
                  </w:r>
                </w:p>
              </w:tc>
              <w:tc>
                <w:tcPr>
                  <w:tcW w:w="1260" w:type="pct"/>
                </w:tcPr>
                <w:p w14:paraId="1B5A4239" w14:textId="77777777" w:rsidR="000B2DDD" w:rsidRPr="007C6F22" w:rsidRDefault="000B2DDD" w:rsidP="00C50DAC">
                  <w:pPr>
                    <w:snapToGrid w:val="0"/>
                    <w:ind w:left="400" w:hangingChars="200" w:hanging="400"/>
                    <w:rPr>
                      <w:rFonts w:eastAsia="等线"/>
                      <w:highlight w:val="yellow"/>
                    </w:rPr>
                  </w:pPr>
                </w:p>
              </w:tc>
            </w:tr>
            <w:tr w:rsidR="000B2DDD" w14:paraId="6F93477C" w14:textId="77777777" w:rsidTr="00C50DAC">
              <w:trPr>
                <w:trHeight w:val="276"/>
              </w:trPr>
              <w:tc>
                <w:tcPr>
                  <w:tcW w:w="401" w:type="pct"/>
                  <w:vAlign w:val="center"/>
                </w:tcPr>
                <w:p w14:paraId="74748AC9" w14:textId="77777777" w:rsidR="000B2DDD" w:rsidRPr="004D057F" w:rsidRDefault="000B2DDD" w:rsidP="00C50DAC">
                  <w:pPr>
                    <w:pStyle w:val="22"/>
                    <w:adjustRightInd w:val="0"/>
                    <w:snapToGrid w:val="0"/>
                    <w:spacing w:before="0"/>
                    <w:ind w:leftChars="0" w:hanging="840"/>
                    <w:jc w:val="center"/>
                    <w:rPr>
                      <w:rFonts w:eastAsia="等线"/>
                    </w:rPr>
                  </w:pPr>
                  <w:r>
                    <w:rPr>
                      <w:rFonts w:eastAsia="等线" w:hint="eastAsia"/>
                    </w:rPr>
                    <w:t>[1E5]</w:t>
                  </w:r>
                </w:p>
              </w:tc>
              <w:tc>
                <w:tcPr>
                  <w:tcW w:w="626" w:type="pct"/>
                  <w:shd w:val="clear" w:color="auto" w:fill="auto"/>
                  <w:noWrap/>
                  <w:vAlign w:val="center"/>
                </w:tcPr>
                <w:p w14:paraId="35FD366F" w14:textId="77777777" w:rsidR="000B2DDD" w:rsidRPr="00F41F25" w:rsidRDefault="000B2DDD" w:rsidP="00C50DAC">
                  <w:pPr>
                    <w:snapToGrid w:val="0"/>
                    <w:rPr>
                      <w:rFonts w:eastAsia="等线"/>
                    </w:rPr>
                  </w:pPr>
                  <w:r w:rsidRPr="00F41F25">
                    <w:rPr>
                      <w:rFonts w:eastAsia="等线" w:hint="eastAsia"/>
                    </w:rPr>
                    <w:t>CW received power (dBm)</w:t>
                  </w:r>
                </w:p>
              </w:tc>
              <w:tc>
                <w:tcPr>
                  <w:tcW w:w="1322" w:type="pct"/>
                  <w:shd w:val="clear" w:color="auto" w:fill="auto"/>
                  <w:vAlign w:val="center"/>
                </w:tcPr>
                <w:p w14:paraId="4E1E0C14" w14:textId="77777777" w:rsidR="000B2DDD" w:rsidRPr="00C4633A" w:rsidRDefault="000B2DDD" w:rsidP="00C50DAC">
                  <w:pPr>
                    <w:snapToGrid w:val="0"/>
                    <w:rPr>
                      <w:rFonts w:eastAsia="等线"/>
                      <w:lang w:bidi="ar"/>
                    </w:rPr>
                  </w:pPr>
                  <w:r w:rsidRPr="00C4633A">
                    <w:rPr>
                      <w:rFonts w:eastAsia="等线" w:hint="eastAsia"/>
                    </w:rPr>
                    <w:t>N</w:t>
                  </w:r>
                  <w:r w:rsidRPr="00C4633A">
                    <w:rPr>
                      <w:rFonts w:eastAsia="等线"/>
                    </w:rPr>
                    <w:t>/A</w:t>
                  </w:r>
                </w:p>
              </w:tc>
              <w:tc>
                <w:tcPr>
                  <w:tcW w:w="1391" w:type="pct"/>
                  <w:shd w:val="clear" w:color="auto" w:fill="auto"/>
                  <w:vAlign w:val="center"/>
                </w:tcPr>
                <w:p w14:paraId="71C2273D" w14:textId="77777777" w:rsidR="000B2DDD" w:rsidRPr="00BD6619" w:rsidRDefault="000B2DDD" w:rsidP="00C50DAC">
                  <w:pPr>
                    <w:snapToGrid w:val="0"/>
                    <w:ind w:left="400" w:hangingChars="200" w:hanging="400"/>
                    <w:rPr>
                      <w:rFonts w:eastAsia="等线"/>
                    </w:rPr>
                  </w:pPr>
                  <w:r w:rsidRPr="00BD6619">
                    <w:rPr>
                      <w:rFonts w:eastAsia="等线" w:hint="eastAsia"/>
                    </w:rPr>
                    <w:t>Calculated</w:t>
                  </w:r>
                </w:p>
                <w:p w14:paraId="40685668" w14:textId="77777777" w:rsidR="000B2DDD" w:rsidRPr="007C6F22" w:rsidRDefault="000B2DDD" w:rsidP="00C50DAC">
                  <w:pPr>
                    <w:snapToGrid w:val="0"/>
                    <w:ind w:left="400" w:hangingChars="200" w:hanging="400"/>
                    <w:rPr>
                      <w:rFonts w:eastAsia="等线"/>
                      <w:highlight w:val="yellow"/>
                    </w:rPr>
                  </w:pPr>
                  <w:r w:rsidRPr="00BD6619">
                    <w:rPr>
                      <w:rFonts w:eastAsia="等线" w:hint="eastAsia"/>
                      <w:lang w:bidi="ar"/>
                    </w:rPr>
                    <w:t>Note: only applicable for device 1/2a</w:t>
                  </w:r>
                </w:p>
              </w:tc>
              <w:tc>
                <w:tcPr>
                  <w:tcW w:w="1260" w:type="pct"/>
                </w:tcPr>
                <w:p w14:paraId="7DC7A85F" w14:textId="77777777" w:rsidR="000B2DDD" w:rsidRPr="007C6F22" w:rsidRDefault="000B2DDD" w:rsidP="00C50DAC">
                  <w:pPr>
                    <w:snapToGrid w:val="0"/>
                    <w:ind w:left="400" w:hangingChars="200" w:hanging="400"/>
                    <w:rPr>
                      <w:rFonts w:eastAsia="等线"/>
                      <w:highlight w:val="yellow"/>
                    </w:rPr>
                  </w:pPr>
                </w:p>
              </w:tc>
            </w:tr>
            <w:tr w:rsidR="000B2DDD" w14:paraId="6168C0E8" w14:textId="77777777" w:rsidTr="00C50DAC">
              <w:trPr>
                <w:trHeight w:val="276"/>
              </w:trPr>
              <w:tc>
                <w:tcPr>
                  <w:tcW w:w="401" w:type="pct"/>
                  <w:tcBorders>
                    <w:top w:val="single" w:sz="4" w:space="0" w:color="auto"/>
                    <w:left w:val="single" w:sz="4" w:space="0" w:color="auto"/>
                    <w:bottom w:val="single" w:sz="4" w:space="0" w:color="auto"/>
                    <w:right w:val="single" w:sz="4" w:space="0" w:color="auto"/>
                  </w:tcBorders>
                  <w:vAlign w:val="center"/>
                </w:tcPr>
                <w:p w14:paraId="002A4D5F" w14:textId="77777777" w:rsidR="000B2DDD" w:rsidRPr="00325EC2" w:rsidRDefault="000B2DDD" w:rsidP="00C50DAC">
                  <w:pPr>
                    <w:pStyle w:val="22"/>
                    <w:adjustRightInd w:val="0"/>
                    <w:snapToGrid w:val="0"/>
                    <w:spacing w:before="0"/>
                    <w:ind w:leftChars="0" w:hanging="840"/>
                    <w:jc w:val="center"/>
                    <w:rPr>
                      <w:rFonts w:eastAsia="等线"/>
                      <w:highlight w:val="cyan"/>
                    </w:rPr>
                  </w:pPr>
                  <w:r w:rsidRPr="008015E0">
                    <w:rPr>
                      <w:rFonts w:eastAsia="等线" w:hint="eastAsia"/>
                    </w:rPr>
                    <w:lastRenderedPageBreak/>
                    <w:t>[1F]</w:t>
                  </w:r>
                </w:p>
              </w:tc>
              <w:tc>
                <w:tcPr>
                  <w:tcW w:w="6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1E6E996" w14:textId="77777777" w:rsidR="000B2DDD" w:rsidRPr="00F41F25" w:rsidRDefault="000B2DDD" w:rsidP="00C50DAC">
                  <w:pPr>
                    <w:snapToGrid w:val="0"/>
                    <w:rPr>
                      <w:rFonts w:eastAsia="等线"/>
                      <w:lang w:bidi="ar"/>
                    </w:rPr>
                  </w:pPr>
                  <w:r w:rsidRPr="00F41F25">
                    <w:rPr>
                      <w:rFonts w:eastAsia="等线"/>
                      <w:lang w:bidi="ar"/>
                    </w:rPr>
                    <w:t>Transmission Bandwidth used for the evaluated</w:t>
                  </w:r>
                  <w:r w:rsidRPr="00F41F25">
                    <w:rPr>
                      <w:rFonts w:eastAsia="等线" w:hint="eastAsia"/>
                      <w:lang w:bidi="ar"/>
                    </w:rPr>
                    <w:t xml:space="preserve"> </w:t>
                  </w:r>
                  <w:r w:rsidRPr="00F41F25">
                    <w:rPr>
                      <w:rFonts w:eastAsia="等线"/>
                      <w:lang w:bidi="ar"/>
                    </w:rPr>
                    <w:t>channel</w:t>
                  </w:r>
                  <w:r w:rsidRPr="00F41F25">
                    <w:rPr>
                      <w:rFonts w:eastAsia="等线" w:hint="eastAsia"/>
                      <w:lang w:bidi="ar"/>
                    </w:rPr>
                    <w:t xml:space="preserve"> (Hz)</w:t>
                  </w:r>
                </w:p>
              </w:tc>
              <w:tc>
                <w:tcPr>
                  <w:tcW w:w="1322" w:type="pct"/>
                  <w:tcBorders>
                    <w:top w:val="single" w:sz="4" w:space="0" w:color="auto"/>
                    <w:left w:val="single" w:sz="4" w:space="0" w:color="auto"/>
                    <w:bottom w:val="single" w:sz="4" w:space="0" w:color="auto"/>
                    <w:right w:val="single" w:sz="4" w:space="0" w:color="auto"/>
                  </w:tcBorders>
                  <w:shd w:val="clear" w:color="auto" w:fill="auto"/>
                  <w:vAlign w:val="center"/>
                </w:tcPr>
                <w:p w14:paraId="429C028D" w14:textId="77777777" w:rsidR="000B2DDD" w:rsidRPr="008015E0" w:rsidRDefault="000B2DDD" w:rsidP="00C50DAC">
                  <w:pPr>
                    <w:snapToGrid w:val="0"/>
                    <w:rPr>
                      <w:rFonts w:eastAsia="等线"/>
                    </w:rPr>
                  </w:pPr>
                  <w:r w:rsidRPr="008015E0">
                    <w:rPr>
                      <w:rFonts w:eastAsia="等线" w:hint="eastAsia"/>
                    </w:rPr>
                    <w:t xml:space="preserve">180k(M), </w:t>
                  </w:r>
                </w:p>
                <w:p w14:paraId="761AA207" w14:textId="77777777" w:rsidR="000B2DDD" w:rsidRPr="008015E0" w:rsidRDefault="000B2DDD" w:rsidP="00C50DAC">
                  <w:pPr>
                    <w:snapToGrid w:val="0"/>
                    <w:rPr>
                      <w:rFonts w:eastAsia="等线"/>
                    </w:rPr>
                  </w:pPr>
                  <w:r w:rsidRPr="008015E0">
                    <w:rPr>
                      <w:rFonts w:eastAsia="等线" w:hint="eastAsia"/>
                    </w:rPr>
                    <w:t xml:space="preserve">360k(O), </w:t>
                  </w:r>
                </w:p>
                <w:p w14:paraId="76C6D955" w14:textId="77777777" w:rsidR="000B2DDD" w:rsidRPr="00325EC2" w:rsidRDefault="000B2DDD" w:rsidP="00C50DAC">
                  <w:pPr>
                    <w:snapToGrid w:val="0"/>
                    <w:rPr>
                      <w:rFonts w:eastAsia="等线"/>
                      <w:highlight w:val="cyan"/>
                    </w:rPr>
                  </w:pPr>
                  <w:r>
                    <w:rPr>
                      <w:rFonts w:eastAsia="等线"/>
                    </w:rPr>
                    <w:t>1.08</w:t>
                  </w:r>
                  <w:r w:rsidRPr="00E030EB">
                    <w:rPr>
                      <w:rFonts w:eastAsia="等线" w:hint="eastAsia"/>
                    </w:rPr>
                    <w:t>MHz(O)</w:t>
                  </w:r>
                </w:p>
              </w:tc>
              <w:tc>
                <w:tcPr>
                  <w:tcW w:w="1391" w:type="pct"/>
                  <w:tcBorders>
                    <w:top w:val="single" w:sz="4" w:space="0" w:color="auto"/>
                    <w:left w:val="single" w:sz="4" w:space="0" w:color="auto"/>
                    <w:bottom w:val="single" w:sz="4" w:space="0" w:color="auto"/>
                    <w:right w:val="single" w:sz="4" w:space="0" w:color="auto"/>
                  </w:tcBorders>
                  <w:shd w:val="clear" w:color="auto" w:fill="auto"/>
                  <w:vAlign w:val="center"/>
                </w:tcPr>
                <w:p w14:paraId="458C7635" w14:textId="77777777" w:rsidR="000B2DDD" w:rsidRPr="00325EC2" w:rsidRDefault="000B2DDD" w:rsidP="00C50DAC">
                  <w:pPr>
                    <w:snapToGrid w:val="0"/>
                    <w:rPr>
                      <w:rFonts w:eastAsia="等线"/>
                      <w:highlight w:val="cyan"/>
                      <w:lang w:val="de-DE"/>
                    </w:rPr>
                  </w:pPr>
                  <w:r w:rsidRPr="00BD6619">
                    <w:rPr>
                      <w:rFonts w:eastAsia="等线"/>
                      <w:lang w:val="de-DE"/>
                    </w:rPr>
                    <w:t>15kH</w:t>
                  </w:r>
                  <w:r w:rsidRPr="00BD6619">
                    <w:rPr>
                      <w:rFonts w:eastAsia="等线" w:hint="eastAsia"/>
                      <w:lang w:val="de-DE"/>
                    </w:rPr>
                    <w:t>z</w:t>
                  </w:r>
                </w:p>
              </w:tc>
              <w:tc>
                <w:tcPr>
                  <w:tcW w:w="1260" w:type="pct"/>
                  <w:tcBorders>
                    <w:top w:val="single" w:sz="4" w:space="0" w:color="auto"/>
                    <w:left w:val="single" w:sz="4" w:space="0" w:color="auto"/>
                    <w:bottom w:val="single" w:sz="4" w:space="0" w:color="auto"/>
                    <w:right w:val="single" w:sz="4" w:space="0" w:color="auto"/>
                  </w:tcBorders>
                </w:tcPr>
                <w:p w14:paraId="389FB17C" w14:textId="77777777" w:rsidR="000B2DDD" w:rsidRPr="00624825" w:rsidRDefault="000B2DDD" w:rsidP="00C50DAC">
                  <w:pPr>
                    <w:snapToGrid w:val="0"/>
                    <w:rPr>
                      <w:rFonts w:eastAsia="等线"/>
                      <w:highlight w:val="yellow"/>
                      <w:lang w:val="de-DE"/>
                    </w:rPr>
                  </w:pPr>
                </w:p>
              </w:tc>
            </w:tr>
            <w:tr w:rsidR="000B2DDD" w14:paraId="77A9B9A7" w14:textId="77777777" w:rsidTr="00C50DAC">
              <w:trPr>
                <w:trHeight w:val="276"/>
              </w:trPr>
              <w:tc>
                <w:tcPr>
                  <w:tcW w:w="401" w:type="pct"/>
                  <w:tcBorders>
                    <w:top w:val="single" w:sz="4" w:space="0" w:color="auto"/>
                    <w:left w:val="single" w:sz="4" w:space="0" w:color="auto"/>
                    <w:bottom w:val="single" w:sz="4" w:space="0" w:color="auto"/>
                    <w:right w:val="single" w:sz="4" w:space="0" w:color="auto"/>
                  </w:tcBorders>
                  <w:vAlign w:val="center"/>
                </w:tcPr>
                <w:p w14:paraId="0ABD5C7A" w14:textId="77777777" w:rsidR="000B2DDD" w:rsidRPr="004D057F" w:rsidRDefault="000B2DDD" w:rsidP="00C50DAC">
                  <w:pPr>
                    <w:pStyle w:val="22"/>
                    <w:adjustRightInd w:val="0"/>
                    <w:snapToGrid w:val="0"/>
                    <w:spacing w:before="0"/>
                    <w:ind w:leftChars="0" w:hanging="840"/>
                    <w:jc w:val="center"/>
                    <w:rPr>
                      <w:rFonts w:eastAsia="等线"/>
                    </w:rPr>
                  </w:pPr>
                  <w:r>
                    <w:rPr>
                      <w:rFonts w:eastAsia="等线" w:hint="eastAsia"/>
                    </w:rPr>
                    <w:t>[</w:t>
                  </w:r>
                  <w:r w:rsidRPr="004D057F">
                    <w:rPr>
                      <w:rFonts w:eastAsia="等线" w:hint="eastAsia"/>
                    </w:rPr>
                    <w:t>1G</w:t>
                  </w:r>
                  <w:r>
                    <w:rPr>
                      <w:rFonts w:eastAsia="等线" w:hint="eastAsia"/>
                    </w:rPr>
                    <w:t>]</w:t>
                  </w:r>
                </w:p>
              </w:tc>
              <w:tc>
                <w:tcPr>
                  <w:tcW w:w="6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D915FC8" w14:textId="77777777" w:rsidR="000B2DDD" w:rsidRPr="00F41F25" w:rsidRDefault="000B2DDD" w:rsidP="00C50DAC">
                  <w:pPr>
                    <w:snapToGrid w:val="0"/>
                    <w:rPr>
                      <w:rFonts w:eastAsia="等线"/>
                      <w:lang w:bidi="ar"/>
                    </w:rPr>
                  </w:pPr>
                  <w:r w:rsidRPr="00F41F25">
                    <w:rPr>
                      <w:rFonts w:eastAsia="等线"/>
                    </w:rPr>
                    <w:t>Tx antenna gain (</w:t>
                  </w:r>
                  <w:proofErr w:type="spellStart"/>
                  <w:r w:rsidRPr="00F41F25">
                    <w:rPr>
                      <w:rFonts w:eastAsia="等线"/>
                    </w:rPr>
                    <w:t>dBi</w:t>
                  </w:r>
                  <w:proofErr w:type="spellEnd"/>
                  <w:r w:rsidRPr="00F41F25">
                    <w:rPr>
                      <w:rFonts w:eastAsia="等线"/>
                    </w:rPr>
                    <w:t>)</w:t>
                  </w:r>
                </w:p>
              </w:tc>
              <w:tc>
                <w:tcPr>
                  <w:tcW w:w="1322" w:type="pct"/>
                  <w:tcBorders>
                    <w:top w:val="single" w:sz="4" w:space="0" w:color="auto"/>
                    <w:left w:val="single" w:sz="4" w:space="0" w:color="auto"/>
                    <w:bottom w:val="single" w:sz="4" w:space="0" w:color="auto"/>
                    <w:right w:val="single" w:sz="4" w:space="0" w:color="auto"/>
                  </w:tcBorders>
                  <w:shd w:val="clear" w:color="auto" w:fill="auto"/>
                  <w:vAlign w:val="center"/>
                </w:tcPr>
                <w:p w14:paraId="6D143C9E" w14:textId="77777777" w:rsidR="000B2DDD" w:rsidRPr="00BD6619" w:rsidRDefault="000B2DDD" w:rsidP="00C50DAC">
                  <w:pPr>
                    <w:pStyle w:val="af"/>
                    <w:numPr>
                      <w:ilvl w:val="0"/>
                      <w:numId w:val="30"/>
                    </w:numPr>
                    <w:adjustRightInd w:val="0"/>
                    <w:snapToGrid w:val="0"/>
                    <w:ind w:firstLineChars="0"/>
                    <w:rPr>
                      <w:rFonts w:ascii="Times New Roman" w:eastAsia="等线" w:hAnsi="Times New Roman"/>
                      <w:szCs w:val="20"/>
                    </w:rPr>
                  </w:pPr>
                  <w:r w:rsidRPr="00BD6619">
                    <w:rPr>
                      <w:rFonts w:ascii="Times New Roman" w:eastAsia="等线" w:hAnsi="Times New Roman"/>
                      <w:szCs w:val="20"/>
                    </w:rPr>
                    <w:t xml:space="preserve">For BS for indoor, 6 </w:t>
                  </w:r>
                  <w:proofErr w:type="spellStart"/>
                  <w:r w:rsidRPr="00BD6619">
                    <w:rPr>
                      <w:rFonts w:ascii="Times New Roman" w:eastAsia="等线" w:hAnsi="Times New Roman"/>
                      <w:szCs w:val="20"/>
                    </w:rPr>
                    <w:t>dBi</w:t>
                  </w:r>
                  <w:proofErr w:type="spellEnd"/>
                  <w:r w:rsidRPr="00BD6619">
                    <w:rPr>
                      <w:rFonts w:ascii="Times New Roman" w:eastAsia="等线" w:hAnsi="Times New Roman"/>
                      <w:szCs w:val="20"/>
                    </w:rPr>
                    <w:t>(M), 2dBi(</w:t>
                  </w:r>
                  <w:r>
                    <w:rPr>
                      <w:rFonts w:ascii="Times New Roman" w:eastAsia="等线" w:hAnsi="Times New Roman"/>
                      <w:szCs w:val="20"/>
                    </w:rPr>
                    <w:t>O</w:t>
                  </w:r>
                  <w:r w:rsidRPr="00BD6619">
                    <w:rPr>
                      <w:rFonts w:ascii="Times New Roman" w:eastAsia="等线" w:hAnsi="Times New Roman"/>
                      <w:szCs w:val="20"/>
                    </w:rPr>
                    <w:t>)</w:t>
                  </w:r>
                </w:p>
                <w:p w14:paraId="3C6665BF" w14:textId="77777777" w:rsidR="000B2DDD" w:rsidRPr="00BD6619" w:rsidRDefault="000B2DDD" w:rsidP="00C50DAC">
                  <w:pPr>
                    <w:pStyle w:val="af"/>
                    <w:numPr>
                      <w:ilvl w:val="0"/>
                      <w:numId w:val="30"/>
                    </w:numPr>
                    <w:ind w:firstLineChars="0"/>
                    <w:rPr>
                      <w:rFonts w:ascii="Times New Roman" w:eastAsia="等线" w:hAnsi="Times New Roman"/>
                      <w:szCs w:val="20"/>
                    </w:rPr>
                  </w:pPr>
                  <w:r w:rsidRPr="00BD6619">
                    <w:rPr>
                      <w:rFonts w:ascii="Times New Roman" w:eastAsia="等线" w:hAnsi="Times New Roman"/>
                      <w:szCs w:val="20"/>
                    </w:rPr>
                    <w:t xml:space="preserve">For intermediate UE, 0 </w:t>
                  </w:r>
                  <w:proofErr w:type="spellStart"/>
                  <w:r w:rsidRPr="00BD6619">
                    <w:rPr>
                      <w:rFonts w:ascii="Times New Roman" w:eastAsia="等线" w:hAnsi="Times New Roman"/>
                      <w:szCs w:val="20"/>
                    </w:rPr>
                    <w:t>dBi</w:t>
                  </w:r>
                  <w:proofErr w:type="spellEnd"/>
                </w:p>
              </w:tc>
              <w:tc>
                <w:tcPr>
                  <w:tcW w:w="1391" w:type="pct"/>
                  <w:tcBorders>
                    <w:top w:val="single" w:sz="4" w:space="0" w:color="auto"/>
                    <w:left w:val="single" w:sz="4" w:space="0" w:color="auto"/>
                    <w:bottom w:val="single" w:sz="4" w:space="0" w:color="auto"/>
                    <w:right w:val="single" w:sz="4" w:space="0" w:color="auto"/>
                  </w:tcBorders>
                  <w:shd w:val="clear" w:color="auto" w:fill="auto"/>
                  <w:vAlign w:val="center"/>
                </w:tcPr>
                <w:p w14:paraId="3F5A1D0A" w14:textId="77777777" w:rsidR="000B2DDD" w:rsidRPr="00BD6619" w:rsidRDefault="000B2DDD" w:rsidP="00C50DAC">
                  <w:pPr>
                    <w:pStyle w:val="af"/>
                    <w:numPr>
                      <w:ilvl w:val="0"/>
                      <w:numId w:val="30"/>
                    </w:numPr>
                    <w:adjustRightInd w:val="0"/>
                    <w:snapToGrid w:val="0"/>
                    <w:ind w:firstLineChars="0"/>
                    <w:rPr>
                      <w:rFonts w:ascii="Times New Roman" w:eastAsia="等线" w:hAnsi="Times New Roman"/>
                      <w:szCs w:val="20"/>
                    </w:rPr>
                  </w:pPr>
                  <w:r w:rsidRPr="00BD6619">
                    <w:rPr>
                      <w:rFonts w:ascii="Times New Roman" w:eastAsia="等线" w:hAnsi="Times New Roman"/>
                      <w:szCs w:val="20"/>
                    </w:rPr>
                    <w:t xml:space="preserve">For A-IoT device, 0dBi (M), </w:t>
                  </w:r>
                </w:p>
              </w:tc>
              <w:tc>
                <w:tcPr>
                  <w:tcW w:w="1260" w:type="pct"/>
                  <w:tcBorders>
                    <w:top w:val="single" w:sz="4" w:space="0" w:color="auto"/>
                    <w:left w:val="single" w:sz="4" w:space="0" w:color="auto"/>
                    <w:bottom w:val="single" w:sz="4" w:space="0" w:color="auto"/>
                    <w:right w:val="single" w:sz="4" w:space="0" w:color="auto"/>
                  </w:tcBorders>
                </w:tcPr>
                <w:p w14:paraId="7F18DB80" w14:textId="77777777" w:rsidR="000B2DDD" w:rsidRPr="007336FA" w:rsidRDefault="000B2DDD" w:rsidP="00C50DAC">
                  <w:pPr>
                    <w:pStyle w:val="af"/>
                    <w:adjustRightInd w:val="0"/>
                    <w:snapToGrid w:val="0"/>
                    <w:ind w:firstLine="400"/>
                    <w:rPr>
                      <w:rFonts w:eastAsia="等线"/>
                      <w:highlight w:val="yellow"/>
                    </w:rPr>
                  </w:pPr>
                </w:p>
              </w:tc>
            </w:tr>
            <w:tr w:rsidR="000B2DDD" w14:paraId="1BB6D8B8" w14:textId="77777777" w:rsidTr="00C50DAC">
              <w:trPr>
                <w:trHeight w:val="276"/>
              </w:trPr>
              <w:tc>
                <w:tcPr>
                  <w:tcW w:w="401" w:type="pct"/>
                  <w:tcBorders>
                    <w:top w:val="single" w:sz="4" w:space="0" w:color="auto"/>
                    <w:left w:val="single" w:sz="4" w:space="0" w:color="auto"/>
                    <w:bottom w:val="single" w:sz="4" w:space="0" w:color="auto"/>
                    <w:right w:val="single" w:sz="4" w:space="0" w:color="auto"/>
                  </w:tcBorders>
                  <w:vAlign w:val="center"/>
                </w:tcPr>
                <w:p w14:paraId="45443B1F" w14:textId="77777777" w:rsidR="000B2DDD" w:rsidRDefault="000B2DDD" w:rsidP="00C50DAC">
                  <w:pPr>
                    <w:pStyle w:val="22"/>
                    <w:adjustRightInd w:val="0"/>
                    <w:snapToGrid w:val="0"/>
                    <w:spacing w:before="0"/>
                    <w:ind w:leftChars="0" w:hanging="840"/>
                    <w:jc w:val="center"/>
                    <w:rPr>
                      <w:rFonts w:eastAsia="等线"/>
                    </w:rPr>
                  </w:pPr>
                  <w:r>
                    <w:rPr>
                      <w:rFonts w:eastAsia="等线" w:hint="eastAsia"/>
                    </w:rPr>
                    <w:t>[1H]</w:t>
                  </w:r>
                </w:p>
              </w:tc>
              <w:tc>
                <w:tcPr>
                  <w:tcW w:w="6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59CED0D" w14:textId="77777777" w:rsidR="000B2DDD" w:rsidRPr="00F41F25" w:rsidRDefault="000B2DDD" w:rsidP="00C50DAC">
                  <w:pPr>
                    <w:snapToGrid w:val="0"/>
                    <w:rPr>
                      <w:rFonts w:eastAsia="等线"/>
                    </w:rPr>
                  </w:pPr>
                  <w:r w:rsidRPr="00F41F25">
                    <w:rPr>
                      <w:rFonts w:eastAsia="等线"/>
                    </w:rPr>
                    <w:t>Ambient IoT backscatter loss (dB)</w:t>
                  </w:r>
                </w:p>
                <w:p w14:paraId="503EEEED" w14:textId="77777777" w:rsidR="000B2DDD" w:rsidRPr="00BD6619" w:rsidRDefault="000B2DDD" w:rsidP="00C50DAC">
                  <w:pPr>
                    <w:snapToGrid w:val="0"/>
                    <w:rPr>
                      <w:rFonts w:eastAsia="等线"/>
                      <w:lang w:bidi="ar"/>
                    </w:rPr>
                  </w:pPr>
                  <w:r w:rsidRPr="00BD6619">
                    <w:rPr>
                      <w:rFonts w:eastAsia="等线"/>
                      <w:lang w:bidi="ar"/>
                    </w:rPr>
                    <w:t xml:space="preserve">Note: due to, e.g., </w:t>
                  </w:r>
                </w:p>
                <w:p w14:paraId="1960E6D2" w14:textId="77777777" w:rsidR="000B2DDD" w:rsidRPr="00BD6619" w:rsidRDefault="000B2DDD" w:rsidP="00C50DAC">
                  <w:pPr>
                    <w:pStyle w:val="af"/>
                    <w:numPr>
                      <w:ilvl w:val="0"/>
                      <w:numId w:val="30"/>
                    </w:numPr>
                    <w:adjustRightInd w:val="0"/>
                    <w:snapToGrid w:val="0"/>
                    <w:ind w:firstLineChars="0"/>
                    <w:rPr>
                      <w:rFonts w:ascii="Times New Roman" w:eastAsia="等线" w:hAnsi="Times New Roman"/>
                      <w:szCs w:val="20"/>
                      <w:lang w:bidi="ar"/>
                    </w:rPr>
                  </w:pPr>
                  <w:r w:rsidRPr="00BD6619">
                    <w:rPr>
                      <w:rFonts w:ascii="Times New Roman" w:eastAsia="等线" w:hAnsi="Times New Roman"/>
                      <w:szCs w:val="20"/>
                      <w:lang w:bidi="ar"/>
                    </w:rPr>
                    <w:t>impedance mismatch</w:t>
                  </w:r>
                </w:p>
                <w:p w14:paraId="3583CF45" w14:textId="77777777" w:rsidR="000B2DDD" w:rsidRPr="00F41F25" w:rsidRDefault="000B2DDD" w:rsidP="00C50DAC">
                  <w:pPr>
                    <w:pStyle w:val="af"/>
                    <w:numPr>
                      <w:ilvl w:val="0"/>
                      <w:numId w:val="30"/>
                    </w:numPr>
                    <w:adjustRightInd w:val="0"/>
                    <w:snapToGrid w:val="0"/>
                    <w:ind w:firstLineChars="0"/>
                    <w:rPr>
                      <w:rFonts w:eastAsia="等线"/>
                      <w:lang w:bidi="ar"/>
                    </w:rPr>
                  </w:pPr>
                  <w:r w:rsidRPr="00BD6619">
                    <w:rPr>
                      <w:rFonts w:ascii="Times New Roman" w:eastAsia="等线" w:hAnsi="Times New Roman"/>
                      <w:szCs w:val="20"/>
                      <w:lang w:bidi="ar"/>
                    </w:rPr>
                    <w:t>Modulation factor</w:t>
                  </w:r>
                </w:p>
              </w:tc>
              <w:tc>
                <w:tcPr>
                  <w:tcW w:w="1322" w:type="pct"/>
                  <w:tcBorders>
                    <w:top w:val="single" w:sz="4" w:space="0" w:color="auto"/>
                    <w:left w:val="single" w:sz="4" w:space="0" w:color="auto"/>
                    <w:bottom w:val="single" w:sz="4" w:space="0" w:color="auto"/>
                    <w:right w:val="single" w:sz="4" w:space="0" w:color="auto"/>
                  </w:tcBorders>
                  <w:shd w:val="clear" w:color="auto" w:fill="auto"/>
                  <w:vAlign w:val="center"/>
                </w:tcPr>
                <w:p w14:paraId="1CB360C3" w14:textId="77777777" w:rsidR="000B2DDD" w:rsidRDefault="000B2DDD" w:rsidP="00C50DAC">
                  <w:pPr>
                    <w:snapToGrid w:val="0"/>
                    <w:rPr>
                      <w:rFonts w:eastAsia="等线"/>
                    </w:rPr>
                  </w:pPr>
                  <w:r>
                    <w:rPr>
                      <w:rFonts w:eastAsia="等线" w:hint="eastAsia"/>
                    </w:rPr>
                    <w:t>N/A</w:t>
                  </w:r>
                </w:p>
              </w:tc>
              <w:tc>
                <w:tcPr>
                  <w:tcW w:w="1391" w:type="pct"/>
                  <w:tcBorders>
                    <w:top w:val="single" w:sz="4" w:space="0" w:color="auto"/>
                    <w:left w:val="single" w:sz="4" w:space="0" w:color="auto"/>
                    <w:bottom w:val="single" w:sz="4" w:space="0" w:color="auto"/>
                    <w:right w:val="single" w:sz="4" w:space="0" w:color="auto"/>
                  </w:tcBorders>
                  <w:shd w:val="clear" w:color="auto" w:fill="auto"/>
                  <w:vAlign w:val="center"/>
                </w:tcPr>
                <w:p w14:paraId="2893D263" w14:textId="77777777" w:rsidR="000B2DDD" w:rsidRPr="00040BCB" w:rsidRDefault="000B2DDD" w:rsidP="00C50DAC">
                  <w:pPr>
                    <w:pStyle w:val="af"/>
                    <w:numPr>
                      <w:ilvl w:val="0"/>
                      <w:numId w:val="30"/>
                    </w:numPr>
                    <w:adjustRightInd w:val="0"/>
                    <w:snapToGrid w:val="0"/>
                    <w:ind w:firstLineChars="0"/>
                    <w:rPr>
                      <w:rFonts w:ascii="Times New Roman" w:eastAsia="等线" w:hAnsi="Times New Roman"/>
                      <w:szCs w:val="20"/>
                    </w:rPr>
                  </w:pPr>
                  <w:r w:rsidRPr="00040BCB">
                    <w:rPr>
                      <w:rFonts w:ascii="Times New Roman" w:eastAsia="等线" w:hAnsi="Times New Roman" w:hint="eastAsia"/>
                      <w:szCs w:val="20"/>
                    </w:rPr>
                    <w:t>6dB</w:t>
                  </w:r>
                </w:p>
                <w:p w14:paraId="49FAE69F" w14:textId="77777777" w:rsidR="000B2DDD" w:rsidRDefault="000B2DDD" w:rsidP="00C50DAC">
                  <w:pPr>
                    <w:snapToGrid w:val="0"/>
                    <w:rPr>
                      <w:rFonts w:eastAsia="等线"/>
                    </w:rPr>
                  </w:pPr>
                  <w:r>
                    <w:rPr>
                      <w:rFonts w:eastAsia="等线" w:hint="eastAsia"/>
                    </w:rPr>
                    <w:t>Note: Only for device 1</w:t>
                  </w:r>
                </w:p>
                <w:p w14:paraId="396E469E" w14:textId="77777777" w:rsidR="000B2DDD" w:rsidRDefault="000B2DDD" w:rsidP="00C50DAC">
                  <w:pPr>
                    <w:snapToGrid w:val="0"/>
                    <w:rPr>
                      <w:rFonts w:eastAsia="等线"/>
                    </w:rPr>
                  </w:pPr>
                  <w:r>
                    <w:rPr>
                      <w:rFonts w:eastAsia="等线" w:hint="eastAsia"/>
                    </w:rPr>
                    <w:t>FFS: for device 2a</w:t>
                  </w:r>
                </w:p>
              </w:tc>
              <w:tc>
                <w:tcPr>
                  <w:tcW w:w="1260" w:type="pct"/>
                  <w:tcBorders>
                    <w:top w:val="single" w:sz="4" w:space="0" w:color="auto"/>
                    <w:left w:val="single" w:sz="4" w:space="0" w:color="auto"/>
                    <w:bottom w:val="single" w:sz="4" w:space="0" w:color="auto"/>
                    <w:right w:val="single" w:sz="4" w:space="0" w:color="auto"/>
                  </w:tcBorders>
                </w:tcPr>
                <w:p w14:paraId="5697E19B" w14:textId="77777777" w:rsidR="000B2DDD" w:rsidRPr="00563AB4" w:rsidRDefault="000B2DDD" w:rsidP="00C50DAC">
                  <w:pPr>
                    <w:pStyle w:val="af"/>
                    <w:adjustRightInd w:val="0"/>
                    <w:snapToGrid w:val="0"/>
                    <w:ind w:firstLine="400"/>
                    <w:rPr>
                      <w:rFonts w:eastAsia="等线"/>
                      <w:highlight w:val="yellow"/>
                    </w:rPr>
                  </w:pPr>
                </w:p>
              </w:tc>
            </w:tr>
            <w:tr w:rsidR="000B2DDD" w:rsidRPr="002F285A" w14:paraId="6A8A248E" w14:textId="77777777" w:rsidTr="00C50DAC">
              <w:trPr>
                <w:trHeight w:val="276"/>
              </w:trPr>
              <w:tc>
                <w:tcPr>
                  <w:tcW w:w="401" w:type="pct"/>
                  <w:tcBorders>
                    <w:top w:val="single" w:sz="4" w:space="0" w:color="auto"/>
                    <w:left w:val="single" w:sz="4" w:space="0" w:color="auto"/>
                    <w:bottom w:val="single" w:sz="4" w:space="0" w:color="auto"/>
                    <w:right w:val="single" w:sz="4" w:space="0" w:color="auto"/>
                  </w:tcBorders>
                  <w:vAlign w:val="center"/>
                </w:tcPr>
                <w:p w14:paraId="50A4C36A" w14:textId="77777777" w:rsidR="000B2DDD" w:rsidRPr="002F285A" w:rsidRDefault="000B2DDD" w:rsidP="00C50DAC">
                  <w:pPr>
                    <w:pStyle w:val="22"/>
                    <w:adjustRightInd w:val="0"/>
                    <w:snapToGrid w:val="0"/>
                    <w:spacing w:before="0"/>
                    <w:ind w:leftChars="0" w:hanging="840"/>
                    <w:jc w:val="center"/>
                    <w:rPr>
                      <w:rFonts w:eastAsia="等线"/>
                    </w:rPr>
                  </w:pPr>
                  <w:r w:rsidRPr="002F285A">
                    <w:rPr>
                      <w:rFonts w:eastAsia="等线" w:hint="eastAsia"/>
                    </w:rPr>
                    <w:t>[1J]</w:t>
                  </w:r>
                </w:p>
              </w:tc>
              <w:tc>
                <w:tcPr>
                  <w:tcW w:w="6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BE998AA" w14:textId="77777777" w:rsidR="000B2DDD" w:rsidRPr="00F41F25" w:rsidRDefault="000B2DDD" w:rsidP="00C50DAC">
                  <w:pPr>
                    <w:snapToGrid w:val="0"/>
                    <w:rPr>
                      <w:rFonts w:eastAsia="等线"/>
                    </w:rPr>
                  </w:pPr>
                  <w:r w:rsidRPr="00F41F25">
                    <w:rPr>
                      <w:rFonts w:eastAsia="等线" w:hint="eastAsia"/>
                    </w:rPr>
                    <w:t xml:space="preserve">FFS: </w:t>
                  </w:r>
                  <w:r w:rsidRPr="00F41F25">
                    <w:rPr>
                      <w:rFonts w:eastAsia="等线"/>
                    </w:rPr>
                    <w:t>Ambient IoT on-object antenna penalty</w:t>
                  </w:r>
                </w:p>
              </w:tc>
              <w:tc>
                <w:tcPr>
                  <w:tcW w:w="1322" w:type="pct"/>
                  <w:tcBorders>
                    <w:top w:val="single" w:sz="4" w:space="0" w:color="auto"/>
                    <w:left w:val="single" w:sz="4" w:space="0" w:color="auto"/>
                    <w:bottom w:val="single" w:sz="4" w:space="0" w:color="auto"/>
                    <w:right w:val="single" w:sz="4" w:space="0" w:color="auto"/>
                  </w:tcBorders>
                  <w:shd w:val="clear" w:color="auto" w:fill="auto"/>
                  <w:vAlign w:val="center"/>
                </w:tcPr>
                <w:p w14:paraId="2B92A5D3" w14:textId="77777777" w:rsidR="000B2DDD" w:rsidRPr="001A3DE8" w:rsidRDefault="000B2DDD" w:rsidP="00C50DAC">
                  <w:pPr>
                    <w:pStyle w:val="af"/>
                    <w:numPr>
                      <w:ilvl w:val="0"/>
                      <w:numId w:val="30"/>
                    </w:numPr>
                    <w:adjustRightInd w:val="0"/>
                    <w:snapToGrid w:val="0"/>
                    <w:ind w:firstLineChars="0"/>
                    <w:rPr>
                      <w:rFonts w:ascii="Times New Roman" w:eastAsia="等线" w:hAnsi="Times New Roman"/>
                      <w:szCs w:val="20"/>
                      <w:highlight w:val="yellow"/>
                    </w:rPr>
                  </w:pPr>
                  <w:r w:rsidRPr="001A3DE8">
                    <w:rPr>
                      <w:rFonts w:ascii="Times New Roman" w:eastAsia="等线" w:hAnsi="Times New Roman"/>
                      <w:szCs w:val="20"/>
                      <w:highlight w:val="yellow"/>
                    </w:rPr>
                    <w:t>0.9dB or 10.4</w:t>
                  </w:r>
                </w:p>
              </w:tc>
              <w:tc>
                <w:tcPr>
                  <w:tcW w:w="1391" w:type="pct"/>
                  <w:tcBorders>
                    <w:top w:val="single" w:sz="4" w:space="0" w:color="auto"/>
                    <w:left w:val="single" w:sz="4" w:space="0" w:color="auto"/>
                    <w:bottom w:val="single" w:sz="4" w:space="0" w:color="auto"/>
                    <w:right w:val="single" w:sz="4" w:space="0" w:color="auto"/>
                  </w:tcBorders>
                  <w:shd w:val="clear" w:color="auto" w:fill="auto"/>
                  <w:vAlign w:val="center"/>
                </w:tcPr>
                <w:p w14:paraId="33F050FE" w14:textId="77777777" w:rsidR="000B2DDD" w:rsidRPr="001A3DE8" w:rsidRDefault="000B2DDD" w:rsidP="00C50DAC">
                  <w:pPr>
                    <w:pStyle w:val="af"/>
                    <w:numPr>
                      <w:ilvl w:val="0"/>
                      <w:numId w:val="30"/>
                    </w:numPr>
                    <w:adjustRightInd w:val="0"/>
                    <w:snapToGrid w:val="0"/>
                    <w:ind w:firstLineChars="0"/>
                    <w:rPr>
                      <w:rFonts w:ascii="Times New Roman" w:eastAsia="等线" w:hAnsi="Times New Roman"/>
                      <w:szCs w:val="20"/>
                      <w:highlight w:val="yellow"/>
                    </w:rPr>
                  </w:pPr>
                  <w:r w:rsidRPr="001A3DE8">
                    <w:rPr>
                      <w:rFonts w:ascii="Times New Roman" w:eastAsia="等线" w:hAnsi="Times New Roman"/>
                      <w:szCs w:val="20"/>
                      <w:highlight w:val="yellow"/>
                    </w:rPr>
                    <w:t>0.9dB or 10.4</w:t>
                  </w:r>
                </w:p>
              </w:tc>
              <w:tc>
                <w:tcPr>
                  <w:tcW w:w="1260" w:type="pct"/>
                  <w:tcBorders>
                    <w:top w:val="single" w:sz="4" w:space="0" w:color="auto"/>
                    <w:left w:val="single" w:sz="4" w:space="0" w:color="auto"/>
                    <w:bottom w:val="single" w:sz="4" w:space="0" w:color="auto"/>
                    <w:right w:val="single" w:sz="4" w:space="0" w:color="auto"/>
                  </w:tcBorders>
                </w:tcPr>
                <w:p w14:paraId="255FE2BD" w14:textId="77777777" w:rsidR="000B2DDD" w:rsidRPr="001A3DE8" w:rsidRDefault="000B2DDD" w:rsidP="00C50DAC">
                  <w:pPr>
                    <w:pStyle w:val="af"/>
                    <w:adjustRightInd w:val="0"/>
                    <w:snapToGrid w:val="0"/>
                    <w:ind w:firstLine="400"/>
                    <w:rPr>
                      <w:rFonts w:ascii="Times New Roman" w:eastAsia="等线" w:hAnsi="Times New Roman"/>
                      <w:szCs w:val="20"/>
                      <w:highlight w:val="yellow"/>
                    </w:rPr>
                  </w:pPr>
                  <w:r w:rsidRPr="001A3DE8">
                    <w:rPr>
                      <w:rFonts w:ascii="Times New Roman" w:eastAsia="等线" w:hAnsi="Times New Roman"/>
                      <w:szCs w:val="20"/>
                    </w:rPr>
                    <w:t>We think it is also OK to neglect it and count it directly to antenna gain of ambient IoT Device</w:t>
                  </w:r>
                </w:p>
              </w:tc>
            </w:tr>
            <w:tr w:rsidR="000B2DDD" w14:paraId="009A7883" w14:textId="77777777" w:rsidTr="00C50DAC">
              <w:trPr>
                <w:trHeight w:val="276"/>
              </w:trPr>
              <w:tc>
                <w:tcPr>
                  <w:tcW w:w="401" w:type="pct"/>
                  <w:tcBorders>
                    <w:top w:val="single" w:sz="4" w:space="0" w:color="auto"/>
                    <w:left w:val="single" w:sz="4" w:space="0" w:color="auto"/>
                    <w:bottom w:val="single" w:sz="4" w:space="0" w:color="auto"/>
                    <w:right w:val="single" w:sz="4" w:space="0" w:color="auto"/>
                  </w:tcBorders>
                  <w:vAlign w:val="center"/>
                </w:tcPr>
                <w:p w14:paraId="50A948C1" w14:textId="77777777" w:rsidR="000B2DDD" w:rsidRPr="004D057F" w:rsidRDefault="000B2DDD" w:rsidP="00C50DAC">
                  <w:pPr>
                    <w:pStyle w:val="22"/>
                    <w:adjustRightInd w:val="0"/>
                    <w:snapToGrid w:val="0"/>
                    <w:spacing w:before="0"/>
                    <w:ind w:leftChars="0" w:hanging="840"/>
                    <w:jc w:val="center"/>
                    <w:rPr>
                      <w:rFonts w:eastAsia="等线"/>
                    </w:rPr>
                  </w:pPr>
                  <w:r>
                    <w:rPr>
                      <w:rFonts w:eastAsia="等线" w:hint="eastAsia"/>
                    </w:rPr>
                    <w:t>[</w:t>
                  </w:r>
                  <w:r w:rsidRPr="004D057F">
                    <w:rPr>
                      <w:rFonts w:eastAsia="等线" w:hint="eastAsia"/>
                    </w:rPr>
                    <w:t>1K</w:t>
                  </w:r>
                  <w:r>
                    <w:rPr>
                      <w:rFonts w:eastAsia="等线" w:hint="eastAsia"/>
                    </w:rPr>
                    <w:t>]</w:t>
                  </w:r>
                </w:p>
              </w:tc>
              <w:tc>
                <w:tcPr>
                  <w:tcW w:w="6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95906E8" w14:textId="77777777" w:rsidR="000B2DDD" w:rsidRPr="00F41F25" w:rsidRDefault="000B2DDD" w:rsidP="00C50DAC">
                  <w:pPr>
                    <w:snapToGrid w:val="0"/>
                    <w:rPr>
                      <w:rFonts w:eastAsia="等线"/>
                      <w:lang w:bidi="ar"/>
                    </w:rPr>
                  </w:pPr>
                  <w:r w:rsidRPr="00F41F25">
                    <w:rPr>
                      <w:rFonts w:eastAsia="等线"/>
                    </w:rPr>
                    <w:t>Ambient IoT backscatter amplifier gain (dB)</w:t>
                  </w:r>
                </w:p>
              </w:tc>
              <w:tc>
                <w:tcPr>
                  <w:tcW w:w="1322" w:type="pct"/>
                  <w:tcBorders>
                    <w:top w:val="single" w:sz="4" w:space="0" w:color="auto"/>
                    <w:left w:val="single" w:sz="4" w:space="0" w:color="auto"/>
                    <w:bottom w:val="single" w:sz="4" w:space="0" w:color="auto"/>
                    <w:right w:val="single" w:sz="4" w:space="0" w:color="auto"/>
                  </w:tcBorders>
                  <w:shd w:val="clear" w:color="auto" w:fill="auto"/>
                  <w:vAlign w:val="center"/>
                </w:tcPr>
                <w:p w14:paraId="376AB03F" w14:textId="77777777" w:rsidR="000B2DDD" w:rsidRPr="001A3DE8" w:rsidRDefault="000B2DDD" w:rsidP="00C50DAC">
                  <w:pPr>
                    <w:snapToGrid w:val="0"/>
                    <w:rPr>
                      <w:rFonts w:eastAsia="等线"/>
                    </w:rPr>
                  </w:pPr>
                  <w:r w:rsidRPr="001A3DE8">
                    <w:rPr>
                      <w:rFonts w:eastAsia="等线"/>
                    </w:rPr>
                    <w:t>N/A</w:t>
                  </w:r>
                </w:p>
              </w:tc>
              <w:tc>
                <w:tcPr>
                  <w:tcW w:w="1391" w:type="pct"/>
                  <w:tcBorders>
                    <w:top w:val="single" w:sz="4" w:space="0" w:color="auto"/>
                    <w:left w:val="single" w:sz="4" w:space="0" w:color="auto"/>
                    <w:bottom w:val="single" w:sz="4" w:space="0" w:color="auto"/>
                    <w:right w:val="single" w:sz="4" w:space="0" w:color="auto"/>
                  </w:tcBorders>
                  <w:shd w:val="clear" w:color="auto" w:fill="auto"/>
                  <w:vAlign w:val="center"/>
                </w:tcPr>
                <w:p w14:paraId="12F8430C" w14:textId="77777777" w:rsidR="000B2DDD" w:rsidRPr="001A3DE8" w:rsidRDefault="000B2DDD" w:rsidP="00C50DAC">
                  <w:pPr>
                    <w:pStyle w:val="af"/>
                    <w:numPr>
                      <w:ilvl w:val="0"/>
                      <w:numId w:val="30"/>
                    </w:numPr>
                    <w:adjustRightInd w:val="0"/>
                    <w:snapToGrid w:val="0"/>
                    <w:ind w:firstLineChars="0"/>
                    <w:rPr>
                      <w:rFonts w:ascii="Times New Roman" w:eastAsia="等线" w:hAnsi="Times New Roman"/>
                      <w:szCs w:val="20"/>
                    </w:rPr>
                  </w:pPr>
                  <w:r w:rsidRPr="001A3DE8">
                    <w:rPr>
                      <w:rFonts w:ascii="Times New Roman" w:eastAsia="等线" w:hAnsi="Times New Roman"/>
                      <w:szCs w:val="20"/>
                    </w:rPr>
                    <w:t>10 dB (M)</w:t>
                  </w:r>
                </w:p>
                <w:p w14:paraId="5930D4E3" w14:textId="77777777" w:rsidR="000B2DDD" w:rsidRPr="001A3DE8" w:rsidRDefault="000B2DDD" w:rsidP="00C50DAC">
                  <w:pPr>
                    <w:pStyle w:val="af"/>
                    <w:numPr>
                      <w:ilvl w:val="0"/>
                      <w:numId w:val="30"/>
                    </w:numPr>
                    <w:adjustRightInd w:val="0"/>
                    <w:snapToGrid w:val="0"/>
                    <w:ind w:firstLineChars="0"/>
                    <w:rPr>
                      <w:rFonts w:ascii="Times New Roman" w:eastAsia="等线" w:hAnsi="Times New Roman"/>
                      <w:szCs w:val="20"/>
                    </w:rPr>
                  </w:pPr>
                  <w:r w:rsidRPr="001A3DE8">
                    <w:rPr>
                      <w:rFonts w:ascii="Times New Roman" w:eastAsia="等线" w:hAnsi="Times New Roman"/>
                      <w:szCs w:val="20"/>
                    </w:rPr>
                    <w:t>15 dB (O)</w:t>
                  </w:r>
                </w:p>
                <w:p w14:paraId="4163E4C7" w14:textId="77777777" w:rsidR="000B2DDD" w:rsidRPr="001A3DE8" w:rsidRDefault="000B2DDD" w:rsidP="00C50DAC">
                  <w:pPr>
                    <w:snapToGrid w:val="0"/>
                    <w:rPr>
                      <w:rFonts w:eastAsia="等线"/>
                    </w:rPr>
                  </w:pPr>
                  <w:r w:rsidRPr="001A3DE8">
                    <w:rPr>
                      <w:rFonts w:eastAsia="等线"/>
                    </w:rPr>
                    <w:t xml:space="preserve">Note: Only for device </w:t>
                  </w:r>
                  <w:r w:rsidRPr="001A3DE8">
                    <w:rPr>
                      <w:rFonts w:eastAsia="等线"/>
                      <w:lang w:bidi="ar"/>
                    </w:rPr>
                    <w:t>2a</w:t>
                  </w:r>
                </w:p>
              </w:tc>
              <w:tc>
                <w:tcPr>
                  <w:tcW w:w="1260" w:type="pct"/>
                  <w:tcBorders>
                    <w:top w:val="single" w:sz="4" w:space="0" w:color="auto"/>
                    <w:left w:val="single" w:sz="4" w:space="0" w:color="auto"/>
                    <w:bottom w:val="single" w:sz="4" w:space="0" w:color="auto"/>
                    <w:right w:val="single" w:sz="4" w:space="0" w:color="auto"/>
                  </w:tcBorders>
                </w:tcPr>
                <w:p w14:paraId="304C77BE" w14:textId="77777777" w:rsidR="000B2DDD" w:rsidRPr="001A3DE8" w:rsidRDefault="000B2DDD" w:rsidP="00C50DAC">
                  <w:pPr>
                    <w:pStyle w:val="af"/>
                    <w:adjustRightInd w:val="0"/>
                    <w:snapToGrid w:val="0"/>
                    <w:ind w:firstLine="400"/>
                    <w:rPr>
                      <w:rFonts w:ascii="Times New Roman" w:eastAsia="等线" w:hAnsi="Times New Roman"/>
                      <w:szCs w:val="20"/>
                    </w:rPr>
                  </w:pPr>
                  <w:r w:rsidRPr="001A3DE8">
                    <w:rPr>
                      <w:rFonts w:ascii="Times New Roman" w:eastAsia="等线" w:hAnsi="Times New Roman"/>
                      <w:szCs w:val="20"/>
                    </w:rPr>
                    <w:t>Ambient IoT backscatter loss is already merged into amplifier gain</w:t>
                  </w:r>
                </w:p>
              </w:tc>
            </w:tr>
            <w:tr w:rsidR="000B2DDD" w14:paraId="108175D5" w14:textId="77777777" w:rsidTr="00C50DAC">
              <w:trPr>
                <w:trHeight w:val="276"/>
              </w:trPr>
              <w:tc>
                <w:tcPr>
                  <w:tcW w:w="401" w:type="pct"/>
                  <w:tcBorders>
                    <w:top w:val="single" w:sz="4" w:space="0" w:color="auto"/>
                    <w:left w:val="single" w:sz="4" w:space="0" w:color="auto"/>
                    <w:bottom w:val="single" w:sz="4" w:space="0" w:color="auto"/>
                    <w:right w:val="single" w:sz="4" w:space="0" w:color="auto"/>
                  </w:tcBorders>
                  <w:vAlign w:val="center"/>
                </w:tcPr>
                <w:p w14:paraId="410DEDD1" w14:textId="77777777" w:rsidR="000B2DDD" w:rsidRDefault="000B2DDD" w:rsidP="00C50DAC">
                  <w:pPr>
                    <w:pStyle w:val="22"/>
                    <w:adjustRightInd w:val="0"/>
                    <w:snapToGrid w:val="0"/>
                    <w:spacing w:before="0"/>
                    <w:ind w:leftChars="0" w:hanging="840"/>
                    <w:jc w:val="center"/>
                    <w:rPr>
                      <w:rFonts w:eastAsia="等线"/>
                    </w:rPr>
                  </w:pPr>
                  <w:r>
                    <w:rPr>
                      <w:rFonts w:eastAsia="等线" w:hint="eastAsia"/>
                    </w:rPr>
                    <w:t>[1N]</w:t>
                  </w:r>
                </w:p>
              </w:tc>
              <w:tc>
                <w:tcPr>
                  <w:tcW w:w="6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E69358E" w14:textId="77777777" w:rsidR="000B2DDD" w:rsidRPr="00F41F25" w:rsidRDefault="000B2DDD" w:rsidP="00C50DAC">
                  <w:pPr>
                    <w:snapToGrid w:val="0"/>
                    <w:rPr>
                      <w:rFonts w:eastAsia="等线"/>
                    </w:rPr>
                  </w:pPr>
                  <w:r w:rsidRPr="00F41F25">
                    <w:rPr>
                      <w:rFonts w:eastAsia="等线" w:hint="eastAsia"/>
                    </w:rPr>
                    <w:t xml:space="preserve">FFS: </w:t>
                  </w:r>
                  <w:r w:rsidRPr="00F41F25">
                    <w:rPr>
                      <w:rFonts w:eastAsia="等线"/>
                    </w:rPr>
                    <w:t>Cable, connector, combiner, body losses, etc. (dB)</w:t>
                  </w:r>
                </w:p>
              </w:tc>
              <w:tc>
                <w:tcPr>
                  <w:tcW w:w="1322" w:type="pct"/>
                  <w:tcBorders>
                    <w:top w:val="single" w:sz="4" w:space="0" w:color="auto"/>
                    <w:left w:val="single" w:sz="4" w:space="0" w:color="auto"/>
                    <w:bottom w:val="single" w:sz="4" w:space="0" w:color="auto"/>
                    <w:right w:val="single" w:sz="4" w:space="0" w:color="auto"/>
                  </w:tcBorders>
                  <w:shd w:val="clear" w:color="auto" w:fill="auto"/>
                  <w:vAlign w:val="center"/>
                </w:tcPr>
                <w:p w14:paraId="35386A98" w14:textId="77777777" w:rsidR="000B2DDD" w:rsidRPr="001A3DE8" w:rsidRDefault="000B2DDD" w:rsidP="00C50DAC">
                  <w:pPr>
                    <w:snapToGrid w:val="0"/>
                    <w:rPr>
                      <w:rFonts w:eastAsia="等线"/>
                    </w:rPr>
                  </w:pPr>
                  <w:r w:rsidRPr="001A3DE8">
                    <w:rPr>
                      <w:rFonts w:eastAsia="等线"/>
                    </w:rPr>
                    <w:t>FFS</w:t>
                  </w:r>
                </w:p>
              </w:tc>
              <w:tc>
                <w:tcPr>
                  <w:tcW w:w="1391" w:type="pct"/>
                  <w:tcBorders>
                    <w:top w:val="single" w:sz="4" w:space="0" w:color="auto"/>
                    <w:left w:val="single" w:sz="4" w:space="0" w:color="auto"/>
                    <w:bottom w:val="single" w:sz="4" w:space="0" w:color="auto"/>
                    <w:right w:val="single" w:sz="4" w:space="0" w:color="auto"/>
                  </w:tcBorders>
                  <w:shd w:val="clear" w:color="auto" w:fill="auto"/>
                  <w:vAlign w:val="center"/>
                </w:tcPr>
                <w:p w14:paraId="505E132C" w14:textId="77777777" w:rsidR="000B2DDD" w:rsidRPr="001A3DE8" w:rsidRDefault="000B2DDD" w:rsidP="00C50DAC">
                  <w:pPr>
                    <w:snapToGrid w:val="0"/>
                    <w:rPr>
                      <w:rFonts w:eastAsia="等线"/>
                    </w:rPr>
                  </w:pPr>
                  <w:r w:rsidRPr="001A3DE8">
                    <w:rPr>
                      <w:rFonts w:eastAsia="等线"/>
                    </w:rPr>
                    <w:t>N/A</w:t>
                  </w:r>
                </w:p>
              </w:tc>
              <w:tc>
                <w:tcPr>
                  <w:tcW w:w="1260" w:type="pct"/>
                  <w:tcBorders>
                    <w:top w:val="single" w:sz="4" w:space="0" w:color="auto"/>
                    <w:left w:val="single" w:sz="4" w:space="0" w:color="auto"/>
                    <w:bottom w:val="single" w:sz="4" w:space="0" w:color="auto"/>
                    <w:right w:val="single" w:sz="4" w:space="0" w:color="auto"/>
                  </w:tcBorders>
                </w:tcPr>
                <w:p w14:paraId="4412638A" w14:textId="77777777" w:rsidR="000B2DDD" w:rsidRDefault="000B2DDD" w:rsidP="00C50DAC">
                  <w:pPr>
                    <w:snapToGrid w:val="0"/>
                    <w:rPr>
                      <w:rFonts w:eastAsia="等线"/>
                    </w:rPr>
                  </w:pPr>
                  <w:r>
                    <w:rPr>
                      <w:rFonts w:eastAsia="等线"/>
                    </w:rPr>
                    <w:t>Not considered currently</w:t>
                  </w:r>
                </w:p>
              </w:tc>
            </w:tr>
            <w:tr w:rsidR="000B2DDD" w14:paraId="495EA69E" w14:textId="77777777" w:rsidTr="00C50DAC">
              <w:trPr>
                <w:trHeight w:val="276"/>
              </w:trPr>
              <w:tc>
                <w:tcPr>
                  <w:tcW w:w="401" w:type="pct"/>
                  <w:tcBorders>
                    <w:top w:val="single" w:sz="4" w:space="0" w:color="auto"/>
                    <w:left w:val="single" w:sz="4" w:space="0" w:color="auto"/>
                    <w:bottom w:val="single" w:sz="4" w:space="0" w:color="auto"/>
                    <w:right w:val="single" w:sz="4" w:space="0" w:color="auto"/>
                  </w:tcBorders>
                  <w:vAlign w:val="center"/>
                </w:tcPr>
                <w:p w14:paraId="519237E8" w14:textId="77777777" w:rsidR="000B2DDD" w:rsidRDefault="000B2DDD" w:rsidP="00C50DAC">
                  <w:pPr>
                    <w:pStyle w:val="22"/>
                    <w:adjustRightInd w:val="0"/>
                    <w:snapToGrid w:val="0"/>
                    <w:spacing w:before="0"/>
                    <w:ind w:leftChars="0" w:hanging="840"/>
                    <w:jc w:val="center"/>
                    <w:rPr>
                      <w:rFonts w:eastAsia="等线"/>
                    </w:rPr>
                  </w:pPr>
                  <w:r>
                    <w:rPr>
                      <w:rFonts w:eastAsia="等线" w:hint="eastAsia"/>
                    </w:rPr>
                    <w:t>[1M]</w:t>
                  </w:r>
                </w:p>
              </w:tc>
              <w:tc>
                <w:tcPr>
                  <w:tcW w:w="6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1779CB7" w14:textId="77777777" w:rsidR="000B2DDD" w:rsidRPr="00F41F25" w:rsidRDefault="000B2DDD" w:rsidP="00C50DAC">
                  <w:pPr>
                    <w:snapToGrid w:val="0"/>
                    <w:rPr>
                      <w:rFonts w:eastAsia="等线"/>
                      <w:lang w:bidi="ar"/>
                    </w:rPr>
                  </w:pPr>
                  <w:r w:rsidRPr="00F41F25">
                    <w:rPr>
                      <w:rFonts w:eastAsia="等线" w:hint="eastAsia"/>
                      <w:lang w:bidi="ar"/>
                    </w:rPr>
                    <w:t>EIRP (dBm)</w:t>
                  </w:r>
                </w:p>
              </w:tc>
              <w:tc>
                <w:tcPr>
                  <w:tcW w:w="1322" w:type="pct"/>
                  <w:tcBorders>
                    <w:top w:val="single" w:sz="4" w:space="0" w:color="auto"/>
                    <w:left w:val="single" w:sz="4" w:space="0" w:color="auto"/>
                    <w:bottom w:val="single" w:sz="4" w:space="0" w:color="auto"/>
                    <w:right w:val="single" w:sz="4" w:space="0" w:color="auto"/>
                  </w:tcBorders>
                  <w:shd w:val="clear" w:color="auto" w:fill="auto"/>
                  <w:vAlign w:val="center"/>
                </w:tcPr>
                <w:p w14:paraId="14C405BB" w14:textId="77777777" w:rsidR="000B2DDD" w:rsidRPr="001A3DE8" w:rsidRDefault="000B2DDD" w:rsidP="00C50DAC">
                  <w:pPr>
                    <w:snapToGrid w:val="0"/>
                    <w:jc w:val="center"/>
                    <w:rPr>
                      <w:rFonts w:eastAsia="等线"/>
                    </w:rPr>
                  </w:pPr>
                  <w:r w:rsidRPr="001A3DE8">
                    <w:rPr>
                      <w:rFonts w:eastAsia="等线"/>
                    </w:rPr>
                    <w:t>Calculated</w:t>
                  </w:r>
                </w:p>
                <w:p w14:paraId="3F1C841E" w14:textId="77777777" w:rsidR="000B2DDD" w:rsidRPr="001A3DE8" w:rsidRDefault="000B2DDD" w:rsidP="00C50DAC">
                  <w:pPr>
                    <w:snapToGrid w:val="0"/>
                    <w:jc w:val="center"/>
                    <w:rPr>
                      <w:rFonts w:eastAsia="等线"/>
                    </w:rPr>
                  </w:pPr>
                  <w:r w:rsidRPr="001A3DE8">
                    <w:rPr>
                      <w:rFonts w:eastAsia="等线"/>
                    </w:rPr>
                    <w:t>FFS: any limitation of the EIRP subject to future discussion</w:t>
                  </w:r>
                </w:p>
              </w:tc>
              <w:tc>
                <w:tcPr>
                  <w:tcW w:w="1391" w:type="pct"/>
                  <w:tcBorders>
                    <w:top w:val="single" w:sz="4" w:space="0" w:color="auto"/>
                    <w:left w:val="single" w:sz="4" w:space="0" w:color="auto"/>
                    <w:bottom w:val="single" w:sz="4" w:space="0" w:color="auto"/>
                    <w:right w:val="single" w:sz="4" w:space="0" w:color="auto"/>
                  </w:tcBorders>
                  <w:shd w:val="clear" w:color="auto" w:fill="auto"/>
                  <w:vAlign w:val="center"/>
                </w:tcPr>
                <w:p w14:paraId="44053AAE" w14:textId="77777777" w:rsidR="000B2DDD" w:rsidRPr="001A3DE8" w:rsidRDefault="000B2DDD" w:rsidP="00C50DAC">
                  <w:pPr>
                    <w:snapToGrid w:val="0"/>
                    <w:jc w:val="center"/>
                    <w:rPr>
                      <w:rFonts w:eastAsia="等线"/>
                    </w:rPr>
                  </w:pPr>
                  <w:r w:rsidRPr="001A3DE8">
                    <w:rPr>
                      <w:rFonts w:eastAsia="等线"/>
                    </w:rPr>
                    <w:t>Calculated</w:t>
                  </w:r>
                </w:p>
              </w:tc>
              <w:tc>
                <w:tcPr>
                  <w:tcW w:w="1260" w:type="pct"/>
                  <w:tcBorders>
                    <w:top w:val="single" w:sz="4" w:space="0" w:color="auto"/>
                    <w:left w:val="single" w:sz="4" w:space="0" w:color="auto"/>
                    <w:bottom w:val="single" w:sz="4" w:space="0" w:color="auto"/>
                    <w:right w:val="single" w:sz="4" w:space="0" w:color="auto"/>
                  </w:tcBorders>
                </w:tcPr>
                <w:p w14:paraId="17A8FF81" w14:textId="77777777" w:rsidR="000B2DDD" w:rsidRPr="00126D39" w:rsidRDefault="000B2DDD" w:rsidP="00C50DAC">
                  <w:pPr>
                    <w:snapToGrid w:val="0"/>
                    <w:jc w:val="center"/>
                    <w:rPr>
                      <w:rFonts w:eastAsia="等线"/>
                      <w:highlight w:val="yellow"/>
                    </w:rPr>
                  </w:pPr>
                </w:p>
              </w:tc>
            </w:tr>
            <w:tr w:rsidR="000B2DDD" w14:paraId="37CFCF87" w14:textId="77777777" w:rsidTr="00C50DAC">
              <w:trPr>
                <w:trHeight w:val="531"/>
              </w:trPr>
              <w:tc>
                <w:tcPr>
                  <w:tcW w:w="3740" w:type="pct"/>
                  <w:gridSpan w:val="4"/>
                  <w:vAlign w:val="center"/>
                </w:tcPr>
                <w:p w14:paraId="4F2AE26D" w14:textId="77777777" w:rsidR="000B2DDD" w:rsidRPr="00E25703" w:rsidRDefault="000B2DDD" w:rsidP="00C50DAC">
                  <w:pPr>
                    <w:snapToGrid w:val="0"/>
                    <w:jc w:val="center"/>
                    <w:rPr>
                      <w:rFonts w:eastAsia="等线"/>
                      <w:b/>
                      <w:bCs/>
                    </w:rPr>
                  </w:pPr>
                  <w:r w:rsidRPr="00E25703">
                    <w:rPr>
                      <w:rFonts w:eastAsia="等线" w:hint="eastAsia"/>
                      <w:b/>
                      <w:bCs/>
                    </w:rPr>
                    <w:t>(2) Receiver</w:t>
                  </w:r>
                </w:p>
              </w:tc>
              <w:tc>
                <w:tcPr>
                  <w:tcW w:w="1260" w:type="pct"/>
                </w:tcPr>
                <w:p w14:paraId="3B3D4012" w14:textId="77777777" w:rsidR="000B2DDD" w:rsidRPr="00E25703" w:rsidRDefault="000B2DDD" w:rsidP="00C50DAC">
                  <w:pPr>
                    <w:snapToGrid w:val="0"/>
                    <w:jc w:val="center"/>
                    <w:rPr>
                      <w:rFonts w:eastAsia="等线"/>
                      <w:b/>
                      <w:bCs/>
                    </w:rPr>
                  </w:pPr>
                </w:p>
              </w:tc>
            </w:tr>
            <w:tr w:rsidR="000B2DDD" w14:paraId="20F95435" w14:textId="77777777" w:rsidTr="00C50DAC">
              <w:trPr>
                <w:trHeight w:val="276"/>
              </w:trPr>
              <w:tc>
                <w:tcPr>
                  <w:tcW w:w="401" w:type="pct"/>
                  <w:tcBorders>
                    <w:top w:val="single" w:sz="4" w:space="0" w:color="auto"/>
                    <w:left w:val="single" w:sz="4" w:space="0" w:color="auto"/>
                    <w:bottom w:val="single" w:sz="4" w:space="0" w:color="auto"/>
                    <w:right w:val="single" w:sz="4" w:space="0" w:color="auto"/>
                  </w:tcBorders>
                  <w:vAlign w:val="center"/>
                </w:tcPr>
                <w:p w14:paraId="3A59317B" w14:textId="77777777" w:rsidR="000B2DDD" w:rsidRDefault="000B2DDD" w:rsidP="00C50DAC">
                  <w:pPr>
                    <w:pStyle w:val="22"/>
                    <w:adjustRightInd w:val="0"/>
                    <w:snapToGrid w:val="0"/>
                    <w:spacing w:before="0"/>
                    <w:ind w:leftChars="0" w:hanging="840"/>
                    <w:jc w:val="center"/>
                    <w:rPr>
                      <w:rFonts w:eastAsia="等线"/>
                    </w:rPr>
                  </w:pPr>
                  <w:r>
                    <w:rPr>
                      <w:rFonts w:eastAsia="等线" w:hint="eastAsia"/>
                    </w:rPr>
                    <w:t>[2A]</w:t>
                  </w:r>
                </w:p>
              </w:tc>
              <w:tc>
                <w:tcPr>
                  <w:tcW w:w="6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ACC0172" w14:textId="77777777" w:rsidR="000B2DDD" w:rsidRPr="00F41F25" w:rsidRDefault="000B2DDD" w:rsidP="00C50DAC">
                  <w:pPr>
                    <w:snapToGrid w:val="0"/>
                    <w:rPr>
                      <w:rFonts w:eastAsia="等线"/>
                    </w:rPr>
                  </w:pPr>
                  <w:r w:rsidRPr="00F41F25">
                    <w:rPr>
                      <w:rFonts w:eastAsia="等线"/>
                    </w:rPr>
                    <w:t>Number of receive antenna elements</w:t>
                  </w:r>
                  <w:r w:rsidRPr="00F41F25">
                    <w:rPr>
                      <w:rFonts w:eastAsia="等线" w:hint="eastAsia"/>
                    </w:rPr>
                    <w:t xml:space="preserve"> / </w:t>
                  </w:r>
                  <w:proofErr w:type="spellStart"/>
                  <w:r w:rsidRPr="00F41F25">
                    <w:rPr>
                      <w:rFonts w:eastAsia="等线" w:hint="eastAsia"/>
                    </w:rPr>
                    <w:t>TxRU</w:t>
                  </w:r>
                  <w:proofErr w:type="spellEnd"/>
                  <w:r w:rsidRPr="00F41F25">
                    <w:rPr>
                      <w:rFonts w:eastAsia="等线" w:hint="eastAsia"/>
                    </w:rPr>
                    <w:t xml:space="preserve"> / chains modelled in LLS</w:t>
                  </w:r>
                </w:p>
              </w:tc>
              <w:tc>
                <w:tcPr>
                  <w:tcW w:w="1322" w:type="pct"/>
                  <w:tcBorders>
                    <w:top w:val="single" w:sz="4" w:space="0" w:color="auto"/>
                    <w:left w:val="single" w:sz="4" w:space="0" w:color="auto"/>
                    <w:bottom w:val="single" w:sz="4" w:space="0" w:color="auto"/>
                    <w:right w:val="single" w:sz="4" w:space="0" w:color="auto"/>
                  </w:tcBorders>
                  <w:shd w:val="clear" w:color="auto" w:fill="auto"/>
                  <w:vAlign w:val="center"/>
                </w:tcPr>
                <w:p w14:paraId="4F602A03" w14:textId="77777777" w:rsidR="000B2DDD" w:rsidRDefault="000B2DDD" w:rsidP="00C50DAC">
                  <w:pPr>
                    <w:snapToGrid w:val="0"/>
                    <w:jc w:val="center"/>
                    <w:rPr>
                      <w:rFonts w:eastAsia="等线"/>
                    </w:rPr>
                  </w:pPr>
                  <w:r>
                    <w:rPr>
                      <w:rFonts w:eastAsia="等线"/>
                    </w:rPr>
                    <w:t>S</w:t>
                  </w:r>
                  <w:r>
                    <w:rPr>
                      <w:rFonts w:eastAsia="等线" w:hint="eastAsia"/>
                    </w:rPr>
                    <w:t>ame as [1D]-D2R</w:t>
                  </w:r>
                </w:p>
              </w:tc>
              <w:tc>
                <w:tcPr>
                  <w:tcW w:w="1391" w:type="pct"/>
                  <w:tcBorders>
                    <w:top w:val="single" w:sz="4" w:space="0" w:color="auto"/>
                    <w:left w:val="single" w:sz="4" w:space="0" w:color="auto"/>
                    <w:bottom w:val="single" w:sz="4" w:space="0" w:color="auto"/>
                    <w:right w:val="single" w:sz="4" w:space="0" w:color="auto"/>
                  </w:tcBorders>
                  <w:shd w:val="clear" w:color="auto" w:fill="auto"/>
                  <w:vAlign w:val="center"/>
                </w:tcPr>
                <w:p w14:paraId="37388663" w14:textId="77777777" w:rsidR="000B2DDD" w:rsidRDefault="000B2DDD" w:rsidP="00C50DAC">
                  <w:pPr>
                    <w:snapToGrid w:val="0"/>
                    <w:jc w:val="center"/>
                    <w:rPr>
                      <w:rFonts w:eastAsia="等线"/>
                    </w:rPr>
                  </w:pPr>
                  <w:r>
                    <w:rPr>
                      <w:rFonts w:eastAsia="等线"/>
                    </w:rPr>
                    <w:t>S</w:t>
                  </w:r>
                  <w:r>
                    <w:rPr>
                      <w:rFonts w:eastAsia="等线" w:hint="eastAsia"/>
                    </w:rPr>
                    <w:t>ame as [1D]-R2D</w:t>
                  </w:r>
                </w:p>
              </w:tc>
              <w:tc>
                <w:tcPr>
                  <w:tcW w:w="1260" w:type="pct"/>
                  <w:tcBorders>
                    <w:top w:val="single" w:sz="4" w:space="0" w:color="auto"/>
                    <w:left w:val="single" w:sz="4" w:space="0" w:color="auto"/>
                    <w:bottom w:val="single" w:sz="4" w:space="0" w:color="auto"/>
                    <w:right w:val="single" w:sz="4" w:space="0" w:color="auto"/>
                  </w:tcBorders>
                </w:tcPr>
                <w:p w14:paraId="0E8860E1" w14:textId="77777777" w:rsidR="000B2DDD" w:rsidRDefault="000B2DDD" w:rsidP="00C50DAC">
                  <w:pPr>
                    <w:snapToGrid w:val="0"/>
                    <w:jc w:val="center"/>
                    <w:rPr>
                      <w:rFonts w:eastAsia="等线"/>
                    </w:rPr>
                  </w:pPr>
                </w:p>
              </w:tc>
            </w:tr>
            <w:tr w:rsidR="000B2DDD" w14:paraId="3CF711A0" w14:textId="77777777" w:rsidTr="00C50DAC">
              <w:trPr>
                <w:trHeight w:val="276"/>
              </w:trPr>
              <w:tc>
                <w:tcPr>
                  <w:tcW w:w="401" w:type="pct"/>
                  <w:tcBorders>
                    <w:top w:val="single" w:sz="4" w:space="0" w:color="auto"/>
                    <w:left w:val="single" w:sz="4" w:space="0" w:color="auto"/>
                    <w:bottom w:val="single" w:sz="4" w:space="0" w:color="auto"/>
                    <w:right w:val="single" w:sz="4" w:space="0" w:color="auto"/>
                  </w:tcBorders>
                  <w:vAlign w:val="center"/>
                </w:tcPr>
                <w:p w14:paraId="18203F23" w14:textId="77777777" w:rsidR="000B2DDD" w:rsidRDefault="000B2DDD" w:rsidP="00C50DAC">
                  <w:pPr>
                    <w:pStyle w:val="22"/>
                    <w:adjustRightInd w:val="0"/>
                    <w:snapToGrid w:val="0"/>
                    <w:spacing w:before="0"/>
                    <w:ind w:leftChars="0" w:hanging="840"/>
                    <w:jc w:val="center"/>
                    <w:rPr>
                      <w:rFonts w:eastAsia="等线"/>
                    </w:rPr>
                  </w:pPr>
                  <w:r>
                    <w:rPr>
                      <w:rFonts w:eastAsia="等线" w:hint="eastAsia"/>
                    </w:rPr>
                    <w:t>[2B]</w:t>
                  </w:r>
                </w:p>
              </w:tc>
              <w:tc>
                <w:tcPr>
                  <w:tcW w:w="6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822D8F0" w14:textId="77777777" w:rsidR="000B2DDD" w:rsidRPr="00F41F25" w:rsidRDefault="000B2DDD" w:rsidP="00C50DAC">
                  <w:pPr>
                    <w:snapToGrid w:val="0"/>
                    <w:rPr>
                      <w:rFonts w:eastAsia="等线"/>
                      <w:lang w:bidi="ar"/>
                    </w:rPr>
                  </w:pPr>
                  <w:r w:rsidRPr="00F41F25">
                    <w:rPr>
                      <w:rFonts w:eastAsia="等线"/>
                      <w:lang w:bidi="ar"/>
                    </w:rPr>
                    <w:t>Bandwidth used for the evaluated</w:t>
                  </w:r>
                  <w:r w:rsidRPr="00F41F25">
                    <w:rPr>
                      <w:rFonts w:eastAsia="等线" w:hint="eastAsia"/>
                      <w:lang w:bidi="ar"/>
                    </w:rPr>
                    <w:t xml:space="preserve"> </w:t>
                  </w:r>
                  <w:r w:rsidRPr="00F41F25">
                    <w:rPr>
                      <w:rFonts w:eastAsia="等线"/>
                      <w:lang w:bidi="ar"/>
                    </w:rPr>
                    <w:t>channel (Hz)</w:t>
                  </w:r>
                </w:p>
              </w:tc>
              <w:tc>
                <w:tcPr>
                  <w:tcW w:w="1322" w:type="pct"/>
                  <w:tcBorders>
                    <w:top w:val="single" w:sz="4" w:space="0" w:color="auto"/>
                    <w:left w:val="single" w:sz="4" w:space="0" w:color="auto"/>
                    <w:bottom w:val="single" w:sz="4" w:space="0" w:color="auto"/>
                    <w:right w:val="single" w:sz="4" w:space="0" w:color="auto"/>
                  </w:tcBorders>
                  <w:shd w:val="clear" w:color="auto" w:fill="auto"/>
                  <w:vAlign w:val="center"/>
                </w:tcPr>
                <w:p w14:paraId="5BE94401" w14:textId="77777777" w:rsidR="000B2DDD" w:rsidRDefault="000B2DDD" w:rsidP="00C50DAC">
                  <w:pPr>
                    <w:snapToGrid w:val="0"/>
                    <w:rPr>
                      <w:rFonts w:eastAsia="等线"/>
                    </w:rPr>
                  </w:pPr>
                  <w:r>
                    <w:rPr>
                      <w:rFonts w:eastAsia="等线" w:hint="eastAsia"/>
                    </w:rPr>
                    <w:t>F</w:t>
                  </w:r>
                  <w:r>
                    <w:rPr>
                      <w:rFonts w:eastAsia="等线"/>
                    </w:rPr>
                    <w:t>FS: relation with the transmission bandwidth used for the evaluated channel</w:t>
                  </w:r>
                </w:p>
              </w:tc>
              <w:tc>
                <w:tcPr>
                  <w:tcW w:w="1391" w:type="pct"/>
                  <w:tcBorders>
                    <w:top w:val="single" w:sz="4" w:space="0" w:color="auto"/>
                    <w:left w:val="single" w:sz="4" w:space="0" w:color="auto"/>
                    <w:bottom w:val="single" w:sz="4" w:space="0" w:color="auto"/>
                    <w:right w:val="single" w:sz="4" w:space="0" w:color="auto"/>
                  </w:tcBorders>
                  <w:shd w:val="clear" w:color="auto" w:fill="auto"/>
                  <w:vAlign w:val="center"/>
                </w:tcPr>
                <w:p w14:paraId="1EE2CBE2" w14:textId="77777777" w:rsidR="000B2DDD" w:rsidRPr="0061432E" w:rsidRDefault="000B2DDD" w:rsidP="00C50DAC">
                  <w:pPr>
                    <w:pStyle w:val="af"/>
                    <w:numPr>
                      <w:ilvl w:val="0"/>
                      <w:numId w:val="30"/>
                    </w:numPr>
                    <w:adjustRightInd w:val="0"/>
                    <w:snapToGrid w:val="0"/>
                    <w:ind w:firstLineChars="0"/>
                    <w:rPr>
                      <w:rFonts w:ascii="Times New Roman" w:eastAsia="等线" w:hAnsi="Times New Roman"/>
                      <w:szCs w:val="20"/>
                      <w:lang w:val="de-DE"/>
                    </w:rPr>
                  </w:pPr>
                  <w:r w:rsidRPr="0061432E">
                    <w:rPr>
                      <w:rFonts w:ascii="Times New Roman" w:eastAsia="等线" w:hAnsi="Times New Roman"/>
                      <w:szCs w:val="20"/>
                    </w:rPr>
                    <w:t>4RB</w:t>
                  </w:r>
                </w:p>
                <w:p w14:paraId="7DB457B1" w14:textId="77777777" w:rsidR="000B2DDD" w:rsidRPr="001A3DE8" w:rsidRDefault="000B2DDD" w:rsidP="00C50DAC">
                  <w:pPr>
                    <w:pStyle w:val="af"/>
                    <w:numPr>
                      <w:ilvl w:val="0"/>
                      <w:numId w:val="30"/>
                    </w:numPr>
                    <w:adjustRightInd w:val="0"/>
                    <w:snapToGrid w:val="0"/>
                    <w:ind w:firstLineChars="0"/>
                    <w:rPr>
                      <w:rFonts w:ascii="Times New Roman" w:eastAsia="等线" w:hAnsi="Times New Roman"/>
                      <w:szCs w:val="20"/>
                      <w:lang w:val="de-DE"/>
                    </w:rPr>
                  </w:pPr>
                  <w:r w:rsidRPr="001A3DE8">
                    <w:rPr>
                      <w:rFonts w:ascii="Times New Roman" w:eastAsia="等线" w:hAnsi="Times New Roman"/>
                      <w:szCs w:val="20"/>
                    </w:rPr>
                    <w:t xml:space="preserve">Note: The value is used for </w:t>
                  </w:r>
                  <w:r w:rsidRPr="001A3DE8">
                    <w:rPr>
                      <w:rFonts w:ascii="Times New Roman" w:eastAsia="等线" w:hAnsi="Times New Roman"/>
                      <w:szCs w:val="20"/>
                    </w:rPr>
                    <w:lastRenderedPageBreak/>
                    <w:t>calculating the noise power</w:t>
                  </w:r>
                </w:p>
                <w:p w14:paraId="0A952328" w14:textId="77777777" w:rsidR="000B2DDD" w:rsidRPr="008B13BF" w:rsidRDefault="000B2DDD" w:rsidP="00C50DAC">
                  <w:pPr>
                    <w:pStyle w:val="af"/>
                    <w:adjustRightInd w:val="0"/>
                    <w:snapToGrid w:val="0"/>
                    <w:ind w:firstLine="400"/>
                    <w:rPr>
                      <w:rFonts w:eastAsia="等线"/>
                      <w:lang w:val="de-DE"/>
                    </w:rPr>
                  </w:pPr>
                  <w:r w:rsidRPr="001A3DE8">
                    <w:rPr>
                      <w:rFonts w:ascii="Times New Roman" w:eastAsia="等线" w:hAnsi="Times New Roman"/>
                      <w:szCs w:val="20"/>
                    </w:rPr>
                    <w:t>FFS: relation with the transmission bandwidth used for the evaluated channel</w:t>
                  </w:r>
                </w:p>
              </w:tc>
              <w:tc>
                <w:tcPr>
                  <w:tcW w:w="1260" w:type="pct"/>
                  <w:tcBorders>
                    <w:top w:val="single" w:sz="4" w:space="0" w:color="auto"/>
                    <w:left w:val="single" w:sz="4" w:space="0" w:color="auto"/>
                    <w:bottom w:val="single" w:sz="4" w:space="0" w:color="auto"/>
                    <w:right w:val="single" w:sz="4" w:space="0" w:color="auto"/>
                  </w:tcBorders>
                </w:tcPr>
                <w:p w14:paraId="167260C5" w14:textId="77777777" w:rsidR="000B2DDD" w:rsidRDefault="000B2DDD" w:rsidP="00C50DAC">
                  <w:pPr>
                    <w:pStyle w:val="af"/>
                    <w:adjustRightInd w:val="0"/>
                    <w:snapToGrid w:val="0"/>
                    <w:ind w:firstLine="400"/>
                    <w:rPr>
                      <w:rFonts w:eastAsia="等线"/>
                    </w:rPr>
                  </w:pPr>
                  <w:r>
                    <w:rPr>
                      <w:rFonts w:ascii="Times New Roman" w:eastAsia="等线" w:hAnsi="Times New Roman"/>
                      <w:szCs w:val="20"/>
                    </w:rPr>
                    <w:lastRenderedPageBreak/>
                    <w:t xml:space="preserve">Considering small frequency shifting, the </w:t>
                  </w:r>
                  <w:r>
                    <w:rPr>
                      <w:rFonts w:ascii="Times New Roman" w:eastAsia="等线" w:hAnsi="Times New Roman"/>
                      <w:szCs w:val="20"/>
                    </w:rPr>
                    <w:lastRenderedPageBreak/>
                    <w:t xml:space="preserve">Rx should be able to receive D2R on any possible shifted frequency, so the </w:t>
                  </w:r>
                  <w:r w:rsidRPr="00E217A8">
                    <w:rPr>
                      <w:rFonts w:ascii="Times New Roman" w:eastAsia="等线" w:hAnsi="Times New Roman"/>
                      <w:szCs w:val="20"/>
                    </w:rPr>
                    <w:t>Bandwidth used for the evaluated channel</w:t>
                  </w:r>
                  <w:r>
                    <w:rPr>
                      <w:rFonts w:ascii="Times New Roman" w:eastAsia="等线" w:hAnsi="Times New Roman"/>
                      <w:szCs w:val="20"/>
                    </w:rPr>
                    <w:t xml:space="preserve"> should be larger than D2R bandwidth and cover all possible shifted frequencies. </w:t>
                  </w:r>
                </w:p>
              </w:tc>
            </w:tr>
            <w:tr w:rsidR="000B2DDD" w14:paraId="2E479CF9" w14:textId="77777777" w:rsidTr="00C50DAC">
              <w:trPr>
                <w:trHeight w:val="276"/>
              </w:trPr>
              <w:tc>
                <w:tcPr>
                  <w:tcW w:w="401" w:type="pct"/>
                  <w:tcBorders>
                    <w:top w:val="single" w:sz="4" w:space="0" w:color="auto"/>
                    <w:left w:val="single" w:sz="4" w:space="0" w:color="auto"/>
                    <w:bottom w:val="single" w:sz="4" w:space="0" w:color="auto"/>
                    <w:right w:val="single" w:sz="4" w:space="0" w:color="auto"/>
                  </w:tcBorders>
                  <w:vAlign w:val="center"/>
                </w:tcPr>
                <w:p w14:paraId="6D6BF978" w14:textId="77777777" w:rsidR="000B2DDD" w:rsidRDefault="000B2DDD" w:rsidP="00C50DAC">
                  <w:pPr>
                    <w:pStyle w:val="22"/>
                    <w:adjustRightInd w:val="0"/>
                    <w:snapToGrid w:val="0"/>
                    <w:spacing w:before="0"/>
                    <w:ind w:leftChars="0" w:hanging="840"/>
                    <w:jc w:val="center"/>
                    <w:rPr>
                      <w:rFonts w:eastAsia="等线"/>
                    </w:rPr>
                  </w:pPr>
                  <w:r>
                    <w:rPr>
                      <w:rFonts w:eastAsia="等线" w:hint="eastAsia"/>
                    </w:rPr>
                    <w:lastRenderedPageBreak/>
                    <w:t>[2B1]</w:t>
                  </w:r>
                </w:p>
              </w:tc>
              <w:tc>
                <w:tcPr>
                  <w:tcW w:w="6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24E6255" w14:textId="77777777" w:rsidR="000B2DDD" w:rsidRPr="00F41F25" w:rsidRDefault="000B2DDD" w:rsidP="00C50DAC">
                  <w:pPr>
                    <w:snapToGrid w:val="0"/>
                    <w:rPr>
                      <w:rFonts w:eastAsia="等线"/>
                      <w:lang w:bidi="ar"/>
                    </w:rPr>
                  </w:pPr>
                  <w:r w:rsidRPr="00F41F25">
                    <w:rPr>
                      <w:rFonts w:eastAsia="等线" w:hint="eastAsia"/>
                    </w:rPr>
                    <w:t xml:space="preserve">FFS: </w:t>
                  </w:r>
                  <w:r w:rsidRPr="00F41F25">
                    <w:rPr>
                      <w:rFonts w:eastAsia="等线" w:hint="eastAsia"/>
                      <w:szCs w:val="22"/>
                    </w:rPr>
                    <w:t>RF CBW</w:t>
                  </w:r>
                  <w:r w:rsidRPr="00F41F25">
                    <w:rPr>
                      <w:rFonts w:eastAsia="等线"/>
                      <w:szCs w:val="22"/>
                    </w:rPr>
                    <w:t xml:space="preserve"> (Hz)</w:t>
                  </w:r>
                </w:p>
              </w:tc>
              <w:tc>
                <w:tcPr>
                  <w:tcW w:w="1322" w:type="pct"/>
                  <w:tcBorders>
                    <w:top w:val="single" w:sz="4" w:space="0" w:color="auto"/>
                    <w:left w:val="single" w:sz="4" w:space="0" w:color="auto"/>
                    <w:bottom w:val="single" w:sz="4" w:space="0" w:color="auto"/>
                    <w:right w:val="single" w:sz="4" w:space="0" w:color="auto"/>
                  </w:tcBorders>
                  <w:shd w:val="clear" w:color="auto" w:fill="auto"/>
                  <w:vAlign w:val="center"/>
                </w:tcPr>
                <w:p w14:paraId="741F4CE3" w14:textId="77777777" w:rsidR="000B2DDD" w:rsidRPr="00E217A8" w:rsidRDefault="000B2DDD" w:rsidP="00C50DAC">
                  <w:pPr>
                    <w:snapToGrid w:val="0"/>
                    <w:rPr>
                      <w:rFonts w:eastAsia="等线"/>
                    </w:rPr>
                  </w:pPr>
                  <w:r w:rsidRPr="00E217A8">
                    <w:rPr>
                      <w:rFonts w:eastAsia="等线"/>
                    </w:rPr>
                    <w:t>FFS:</w:t>
                  </w:r>
                </w:p>
                <w:p w14:paraId="6FD5A3E3" w14:textId="77777777" w:rsidR="000B2DDD" w:rsidRPr="00E217A8" w:rsidRDefault="000B2DDD" w:rsidP="00C50DAC">
                  <w:pPr>
                    <w:pStyle w:val="af"/>
                    <w:numPr>
                      <w:ilvl w:val="0"/>
                      <w:numId w:val="30"/>
                    </w:numPr>
                    <w:adjustRightInd w:val="0"/>
                    <w:snapToGrid w:val="0"/>
                    <w:ind w:firstLineChars="0"/>
                    <w:rPr>
                      <w:rFonts w:ascii="Times New Roman" w:eastAsia="等线" w:hAnsi="Times New Roman"/>
                      <w:szCs w:val="20"/>
                    </w:rPr>
                  </w:pPr>
                  <w:r w:rsidRPr="00E217A8">
                    <w:rPr>
                      <w:rFonts w:ascii="Times New Roman" w:eastAsia="等线" w:hAnsi="Times New Roman"/>
                      <w:szCs w:val="20"/>
                    </w:rPr>
                    <w:t>10MHz</w:t>
                  </w:r>
                </w:p>
                <w:p w14:paraId="71FD2C61" w14:textId="77777777" w:rsidR="000B2DDD" w:rsidRPr="00E217A8" w:rsidRDefault="000B2DDD" w:rsidP="00C50DAC">
                  <w:pPr>
                    <w:pStyle w:val="af"/>
                    <w:numPr>
                      <w:ilvl w:val="0"/>
                      <w:numId w:val="30"/>
                    </w:numPr>
                    <w:adjustRightInd w:val="0"/>
                    <w:snapToGrid w:val="0"/>
                    <w:ind w:firstLineChars="0"/>
                    <w:rPr>
                      <w:rFonts w:ascii="Times New Roman" w:eastAsia="等线" w:hAnsi="Times New Roman"/>
                      <w:szCs w:val="20"/>
                    </w:rPr>
                  </w:pPr>
                  <w:r w:rsidRPr="00E217A8">
                    <w:rPr>
                      <w:rFonts w:ascii="Times New Roman" w:eastAsia="等线" w:hAnsi="Times New Roman"/>
                      <w:szCs w:val="20"/>
                    </w:rPr>
                    <w:t>20MHz</w:t>
                  </w:r>
                </w:p>
                <w:p w14:paraId="189C7B41" w14:textId="77777777" w:rsidR="000B2DDD" w:rsidRPr="00E217A8" w:rsidRDefault="000B2DDD" w:rsidP="00C50DAC">
                  <w:pPr>
                    <w:pStyle w:val="af"/>
                    <w:numPr>
                      <w:ilvl w:val="0"/>
                      <w:numId w:val="30"/>
                    </w:numPr>
                    <w:adjustRightInd w:val="0"/>
                    <w:snapToGrid w:val="0"/>
                    <w:ind w:firstLineChars="0"/>
                    <w:rPr>
                      <w:rFonts w:ascii="Times New Roman" w:eastAsia="等线" w:hAnsi="Times New Roman"/>
                      <w:szCs w:val="20"/>
                    </w:rPr>
                  </w:pPr>
                  <w:r w:rsidRPr="00E217A8">
                    <w:rPr>
                      <w:rFonts w:ascii="Times New Roman" w:eastAsia="等线" w:hAnsi="Times New Roman"/>
                      <w:szCs w:val="20"/>
                    </w:rPr>
                    <w:t>Other values</w:t>
                  </w:r>
                </w:p>
                <w:p w14:paraId="46312363" w14:textId="77777777" w:rsidR="000B2DDD" w:rsidRPr="00FB66C1" w:rsidRDefault="000B2DDD" w:rsidP="00C50DAC">
                  <w:pPr>
                    <w:snapToGrid w:val="0"/>
                    <w:rPr>
                      <w:rFonts w:eastAsia="等线"/>
                    </w:rPr>
                  </w:pPr>
                  <w:r w:rsidRPr="00E217A8">
                    <w:rPr>
                      <w:rFonts w:eastAsia="等线"/>
                    </w:rPr>
                    <w:t xml:space="preserve">Note: The value is used for calculating the noise power </w:t>
                  </w:r>
                </w:p>
              </w:tc>
              <w:tc>
                <w:tcPr>
                  <w:tcW w:w="1391" w:type="pct"/>
                  <w:tcBorders>
                    <w:top w:val="single" w:sz="4" w:space="0" w:color="auto"/>
                    <w:left w:val="single" w:sz="4" w:space="0" w:color="auto"/>
                    <w:bottom w:val="single" w:sz="4" w:space="0" w:color="auto"/>
                    <w:right w:val="single" w:sz="4" w:space="0" w:color="auto"/>
                  </w:tcBorders>
                  <w:shd w:val="clear" w:color="auto" w:fill="auto"/>
                  <w:vAlign w:val="center"/>
                </w:tcPr>
                <w:p w14:paraId="66275E56" w14:textId="77777777" w:rsidR="000B2DDD" w:rsidRDefault="000B2DDD" w:rsidP="00C50DAC">
                  <w:pPr>
                    <w:snapToGrid w:val="0"/>
                    <w:jc w:val="center"/>
                    <w:rPr>
                      <w:rFonts w:eastAsia="等线"/>
                    </w:rPr>
                  </w:pPr>
                  <w:r>
                    <w:rPr>
                      <w:rFonts w:eastAsia="等线" w:hint="eastAsia"/>
                    </w:rPr>
                    <w:t>N/A</w:t>
                  </w:r>
                </w:p>
              </w:tc>
              <w:tc>
                <w:tcPr>
                  <w:tcW w:w="1260" w:type="pct"/>
                  <w:tcBorders>
                    <w:top w:val="single" w:sz="4" w:space="0" w:color="auto"/>
                    <w:left w:val="single" w:sz="4" w:space="0" w:color="auto"/>
                    <w:bottom w:val="single" w:sz="4" w:space="0" w:color="auto"/>
                    <w:right w:val="single" w:sz="4" w:space="0" w:color="auto"/>
                  </w:tcBorders>
                </w:tcPr>
                <w:p w14:paraId="0F5AED20" w14:textId="77777777" w:rsidR="000B2DDD" w:rsidRDefault="000B2DDD" w:rsidP="00C50DAC">
                  <w:pPr>
                    <w:snapToGrid w:val="0"/>
                    <w:jc w:val="center"/>
                    <w:rPr>
                      <w:rFonts w:eastAsia="等线"/>
                    </w:rPr>
                  </w:pPr>
                  <w:r>
                    <w:rPr>
                      <w:rFonts w:eastAsia="等线" w:hint="eastAsia"/>
                    </w:rPr>
                    <w:t>I</w:t>
                  </w:r>
                  <w:r>
                    <w:rPr>
                      <w:rFonts w:eastAsia="等线"/>
                    </w:rPr>
                    <w:t xml:space="preserve">f Budget-Alt 1 is applied, no need to </w:t>
                  </w:r>
                  <w:r w:rsidRPr="00E217A8">
                    <w:rPr>
                      <w:rFonts w:eastAsia="等线"/>
                    </w:rPr>
                    <w:t>calculat</w:t>
                  </w:r>
                  <w:r>
                    <w:rPr>
                      <w:rFonts w:eastAsia="等线"/>
                    </w:rPr>
                    <w:t>e</w:t>
                  </w:r>
                  <w:r w:rsidRPr="00E217A8">
                    <w:rPr>
                      <w:rFonts w:eastAsia="等线"/>
                    </w:rPr>
                    <w:t xml:space="preserve"> the noise power</w:t>
                  </w:r>
                </w:p>
              </w:tc>
            </w:tr>
            <w:tr w:rsidR="000B2DDD" w14:paraId="5A2CCCD3" w14:textId="77777777" w:rsidTr="00C50DAC">
              <w:trPr>
                <w:trHeight w:val="276"/>
              </w:trPr>
              <w:tc>
                <w:tcPr>
                  <w:tcW w:w="401" w:type="pct"/>
                  <w:tcBorders>
                    <w:top w:val="single" w:sz="4" w:space="0" w:color="auto"/>
                    <w:left w:val="single" w:sz="4" w:space="0" w:color="auto"/>
                    <w:bottom w:val="single" w:sz="4" w:space="0" w:color="auto"/>
                    <w:right w:val="single" w:sz="4" w:space="0" w:color="auto"/>
                  </w:tcBorders>
                  <w:vAlign w:val="center"/>
                </w:tcPr>
                <w:p w14:paraId="0C5DC6B7" w14:textId="77777777" w:rsidR="000B2DDD" w:rsidRDefault="000B2DDD" w:rsidP="00C50DAC">
                  <w:pPr>
                    <w:pStyle w:val="22"/>
                    <w:adjustRightInd w:val="0"/>
                    <w:snapToGrid w:val="0"/>
                    <w:spacing w:before="0"/>
                    <w:ind w:leftChars="0" w:hanging="840"/>
                    <w:jc w:val="center"/>
                    <w:rPr>
                      <w:rFonts w:eastAsia="等线"/>
                    </w:rPr>
                  </w:pPr>
                  <w:r>
                    <w:rPr>
                      <w:rFonts w:eastAsia="等线" w:hint="eastAsia"/>
                    </w:rPr>
                    <w:t>[2C]</w:t>
                  </w:r>
                </w:p>
              </w:tc>
              <w:tc>
                <w:tcPr>
                  <w:tcW w:w="6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49D0E2F" w14:textId="77777777" w:rsidR="000B2DDD" w:rsidRPr="00F41F25" w:rsidRDefault="000B2DDD" w:rsidP="00C50DAC">
                  <w:pPr>
                    <w:snapToGrid w:val="0"/>
                    <w:rPr>
                      <w:rFonts w:eastAsia="等线"/>
                      <w:lang w:bidi="ar"/>
                    </w:rPr>
                  </w:pPr>
                  <w:r w:rsidRPr="00F41F25">
                    <w:rPr>
                      <w:rFonts w:eastAsia="等线"/>
                    </w:rPr>
                    <w:t>Receiver antenna gain (</w:t>
                  </w:r>
                  <w:proofErr w:type="spellStart"/>
                  <w:r w:rsidRPr="00F41F25">
                    <w:rPr>
                      <w:rFonts w:eastAsia="等线"/>
                    </w:rPr>
                    <w:t>dBi</w:t>
                  </w:r>
                  <w:proofErr w:type="spellEnd"/>
                  <w:r w:rsidRPr="00F41F25">
                    <w:rPr>
                      <w:rFonts w:eastAsia="等线"/>
                    </w:rPr>
                    <w:t>)</w:t>
                  </w:r>
                </w:p>
              </w:tc>
              <w:tc>
                <w:tcPr>
                  <w:tcW w:w="1322" w:type="pct"/>
                  <w:tcBorders>
                    <w:top w:val="single" w:sz="4" w:space="0" w:color="auto"/>
                    <w:left w:val="single" w:sz="4" w:space="0" w:color="auto"/>
                    <w:bottom w:val="single" w:sz="4" w:space="0" w:color="auto"/>
                    <w:right w:val="single" w:sz="4" w:space="0" w:color="auto"/>
                  </w:tcBorders>
                  <w:shd w:val="clear" w:color="auto" w:fill="auto"/>
                  <w:vAlign w:val="center"/>
                </w:tcPr>
                <w:p w14:paraId="1835E14A" w14:textId="77777777" w:rsidR="000B2DDD" w:rsidRDefault="000B2DDD" w:rsidP="00C50DAC">
                  <w:pPr>
                    <w:snapToGrid w:val="0"/>
                    <w:jc w:val="center"/>
                    <w:rPr>
                      <w:rFonts w:eastAsia="等线"/>
                    </w:rPr>
                  </w:pPr>
                  <w:r>
                    <w:rPr>
                      <w:rFonts w:eastAsia="等线" w:hint="eastAsia"/>
                    </w:rPr>
                    <w:t>same as [1G]-D2R</w:t>
                  </w:r>
                </w:p>
              </w:tc>
              <w:tc>
                <w:tcPr>
                  <w:tcW w:w="1391" w:type="pct"/>
                  <w:tcBorders>
                    <w:top w:val="single" w:sz="4" w:space="0" w:color="auto"/>
                    <w:left w:val="single" w:sz="4" w:space="0" w:color="auto"/>
                    <w:bottom w:val="single" w:sz="4" w:space="0" w:color="auto"/>
                    <w:right w:val="single" w:sz="4" w:space="0" w:color="auto"/>
                  </w:tcBorders>
                  <w:shd w:val="clear" w:color="auto" w:fill="auto"/>
                  <w:vAlign w:val="center"/>
                </w:tcPr>
                <w:p w14:paraId="6610A0E8" w14:textId="77777777" w:rsidR="000B2DDD" w:rsidRPr="007E33EE" w:rsidRDefault="000B2DDD" w:rsidP="00C50DAC">
                  <w:pPr>
                    <w:snapToGrid w:val="0"/>
                    <w:jc w:val="center"/>
                    <w:rPr>
                      <w:rFonts w:eastAsia="等线"/>
                    </w:rPr>
                  </w:pPr>
                  <w:r>
                    <w:rPr>
                      <w:rFonts w:eastAsia="等线"/>
                    </w:rPr>
                    <w:t>S</w:t>
                  </w:r>
                  <w:r>
                    <w:rPr>
                      <w:rFonts w:eastAsia="等线" w:hint="eastAsia"/>
                    </w:rPr>
                    <w:t>ame as [1G]-R2D</w:t>
                  </w:r>
                </w:p>
              </w:tc>
              <w:tc>
                <w:tcPr>
                  <w:tcW w:w="1260" w:type="pct"/>
                  <w:tcBorders>
                    <w:top w:val="single" w:sz="4" w:space="0" w:color="auto"/>
                    <w:left w:val="single" w:sz="4" w:space="0" w:color="auto"/>
                    <w:bottom w:val="single" w:sz="4" w:space="0" w:color="auto"/>
                    <w:right w:val="single" w:sz="4" w:space="0" w:color="auto"/>
                  </w:tcBorders>
                </w:tcPr>
                <w:p w14:paraId="26F9D9FF" w14:textId="77777777" w:rsidR="000B2DDD" w:rsidRDefault="000B2DDD" w:rsidP="00C50DAC">
                  <w:pPr>
                    <w:snapToGrid w:val="0"/>
                    <w:jc w:val="center"/>
                    <w:rPr>
                      <w:rFonts w:eastAsia="等线"/>
                    </w:rPr>
                  </w:pPr>
                </w:p>
              </w:tc>
            </w:tr>
            <w:tr w:rsidR="000B2DDD" w14:paraId="375F9E58" w14:textId="77777777" w:rsidTr="00C50DAC">
              <w:trPr>
                <w:trHeight w:val="276"/>
              </w:trPr>
              <w:tc>
                <w:tcPr>
                  <w:tcW w:w="401" w:type="pct"/>
                  <w:tcBorders>
                    <w:top w:val="single" w:sz="4" w:space="0" w:color="auto"/>
                    <w:left w:val="single" w:sz="4" w:space="0" w:color="auto"/>
                    <w:bottom w:val="single" w:sz="4" w:space="0" w:color="auto"/>
                    <w:right w:val="single" w:sz="4" w:space="0" w:color="auto"/>
                  </w:tcBorders>
                  <w:vAlign w:val="center"/>
                </w:tcPr>
                <w:p w14:paraId="03BA958B" w14:textId="77777777" w:rsidR="000B2DDD" w:rsidRDefault="000B2DDD" w:rsidP="00C50DAC">
                  <w:pPr>
                    <w:pStyle w:val="22"/>
                    <w:adjustRightInd w:val="0"/>
                    <w:snapToGrid w:val="0"/>
                    <w:spacing w:before="0"/>
                    <w:ind w:leftChars="0" w:hanging="840"/>
                    <w:jc w:val="center"/>
                    <w:rPr>
                      <w:rFonts w:eastAsia="等线"/>
                    </w:rPr>
                  </w:pPr>
                  <w:r>
                    <w:rPr>
                      <w:rFonts w:eastAsia="等线" w:hint="eastAsia"/>
                    </w:rPr>
                    <w:t>[2X]</w:t>
                  </w:r>
                </w:p>
              </w:tc>
              <w:tc>
                <w:tcPr>
                  <w:tcW w:w="6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807B5A3" w14:textId="77777777" w:rsidR="000B2DDD" w:rsidRPr="00F41F25" w:rsidRDefault="000B2DDD" w:rsidP="00C50DAC">
                  <w:pPr>
                    <w:snapToGrid w:val="0"/>
                    <w:rPr>
                      <w:rFonts w:eastAsia="等线"/>
                    </w:rPr>
                  </w:pPr>
                  <w:r w:rsidRPr="00F41F25">
                    <w:rPr>
                      <w:rFonts w:eastAsia="等线" w:hint="eastAsia"/>
                    </w:rPr>
                    <w:t xml:space="preserve">FFS: </w:t>
                  </w:r>
                  <w:r w:rsidRPr="00F41F25">
                    <w:rPr>
                      <w:rFonts w:eastAsia="等线"/>
                    </w:rPr>
                    <w:t>Cable, connector, combiner, body losses, etc. (dB)</w:t>
                  </w:r>
                </w:p>
              </w:tc>
              <w:tc>
                <w:tcPr>
                  <w:tcW w:w="1322" w:type="pct"/>
                  <w:tcBorders>
                    <w:top w:val="single" w:sz="4" w:space="0" w:color="auto"/>
                    <w:left w:val="single" w:sz="4" w:space="0" w:color="auto"/>
                    <w:bottom w:val="single" w:sz="4" w:space="0" w:color="auto"/>
                    <w:right w:val="single" w:sz="4" w:space="0" w:color="auto"/>
                  </w:tcBorders>
                  <w:shd w:val="clear" w:color="auto" w:fill="auto"/>
                  <w:vAlign w:val="center"/>
                </w:tcPr>
                <w:p w14:paraId="4ACFF446" w14:textId="77777777" w:rsidR="000B2DDD" w:rsidRDefault="000B2DDD" w:rsidP="00C50DAC">
                  <w:pPr>
                    <w:snapToGrid w:val="0"/>
                    <w:jc w:val="center"/>
                    <w:rPr>
                      <w:rFonts w:eastAsia="等线"/>
                    </w:rPr>
                  </w:pPr>
                  <w:r>
                    <w:rPr>
                      <w:rFonts w:eastAsia="等线" w:hint="eastAsia"/>
                    </w:rPr>
                    <w:t>N/A</w:t>
                  </w:r>
                </w:p>
              </w:tc>
              <w:tc>
                <w:tcPr>
                  <w:tcW w:w="1391" w:type="pct"/>
                  <w:tcBorders>
                    <w:top w:val="single" w:sz="4" w:space="0" w:color="auto"/>
                    <w:left w:val="single" w:sz="4" w:space="0" w:color="auto"/>
                    <w:bottom w:val="single" w:sz="4" w:space="0" w:color="auto"/>
                    <w:right w:val="single" w:sz="4" w:space="0" w:color="auto"/>
                  </w:tcBorders>
                  <w:shd w:val="clear" w:color="auto" w:fill="auto"/>
                  <w:vAlign w:val="center"/>
                </w:tcPr>
                <w:p w14:paraId="26DAF4E7" w14:textId="77777777" w:rsidR="000B2DDD" w:rsidRDefault="000B2DDD" w:rsidP="00C50DAC">
                  <w:pPr>
                    <w:snapToGrid w:val="0"/>
                    <w:jc w:val="center"/>
                    <w:rPr>
                      <w:rFonts w:eastAsia="等线"/>
                    </w:rPr>
                  </w:pPr>
                  <w:r>
                    <w:rPr>
                      <w:rFonts w:eastAsia="等线" w:hint="eastAsia"/>
                    </w:rPr>
                    <w:t>FFS</w:t>
                  </w:r>
                </w:p>
              </w:tc>
              <w:tc>
                <w:tcPr>
                  <w:tcW w:w="1260" w:type="pct"/>
                  <w:tcBorders>
                    <w:top w:val="single" w:sz="4" w:space="0" w:color="auto"/>
                    <w:left w:val="single" w:sz="4" w:space="0" w:color="auto"/>
                    <w:bottom w:val="single" w:sz="4" w:space="0" w:color="auto"/>
                    <w:right w:val="single" w:sz="4" w:space="0" w:color="auto"/>
                  </w:tcBorders>
                </w:tcPr>
                <w:p w14:paraId="38F202BB" w14:textId="77777777" w:rsidR="000B2DDD" w:rsidRDefault="000B2DDD" w:rsidP="00C50DAC">
                  <w:pPr>
                    <w:snapToGrid w:val="0"/>
                    <w:jc w:val="center"/>
                    <w:rPr>
                      <w:rFonts w:eastAsia="等线"/>
                    </w:rPr>
                  </w:pPr>
                </w:p>
              </w:tc>
            </w:tr>
            <w:tr w:rsidR="000B2DDD" w:rsidRPr="00DC76F4" w14:paraId="009C846D" w14:textId="77777777" w:rsidTr="00C50DAC">
              <w:trPr>
                <w:trHeight w:val="276"/>
              </w:trPr>
              <w:tc>
                <w:tcPr>
                  <w:tcW w:w="401" w:type="pct"/>
                  <w:tcBorders>
                    <w:top w:val="single" w:sz="4" w:space="0" w:color="auto"/>
                    <w:left w:val="single" w:sz="4" w:space="0" w:color="auto"/>
                    <w:bottom w:val="single" w:sz="4" w:space="0" w:color="auto"/>
                    <w:right w:val="single" w:sz="4" w:space="0" w:color="auto"/>
                  </w:tcBorders>
                  <w:vAlign w:val="center"/>
                </w:tcPr>
                <w:p w14:paraId="6A4A6AB6" w14:textId="77777777" w:rsidR="000B2DDD" w:rsidRDefault="000B2DDD" w:rsidP="00C50DAC">
                  <w:pPr>
                    <w:pStyle w:val="22"/>
                    <w:adjustRightInd w:val="0"/>
                    <w:snapToGrid w:val="0"/>
                    <w:spacing w:before="0"/>
                    <w:ind w:leftChars="0" w:hanging="840"/>
                    <w:jc w:val="center"/>
                    <w:rPr>
                      <w:rFonts w:eastAsia="等线"/>
                    </w:rPr>
                  </w:pPr>
                  <w:r>
                    <w:rPr>
                      <w:rFonts w:eastAsia="等线" w:hint="eastAsia"/>
                    </w:rPr>
                    <w:t>[2D]</w:t>
                  </w:r>
                </w:p>
              </w:tc>
              <w:tc>
                <w:tcPr>
                  <w:tcW w:w="6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3ECB2AA" w14:textId="77777777" w:rsidR="000B2DDD" w:rsidRPr="00F41F25" w:rsidRDefault="000B2DDD" w:rsidP="00C50DAC">
                  <w:pPr>
                    <w:snapToGrid w:val="0"/>
                    <w:rPr>
                      <w:rFonts w:eastAsia="等线"/>
                      <w:lang w:bidi="ar"/>
                    </w:rPr>
                  </w:pPr>
                  <w:r w:rsidRPr="00F41F25">
                    <w:rPr>
                      <w:rFonts w:eastAsia="等线"/>
                    </w:rPr>
                    <w:t>Receiver Noise Figure (dB)</w:t>
                  </w:r>
                </w:p>
              </w:tc>
              <w:tc>
                <w:tcPr>
                  <w:tcW w:w="1322" w:type="pct"/>
                  <w:tcBorders>
                    <w:top w:val="single" w:sz="4" w:space="0" w:color="auto"/>
                    <w:left w:val="single" w:sz="4" w:space="0" w:color="auto"/>
                    <w:bottom w:val="single" w:sz="4" w:space="0" w:color="auto"/>
                    <w:right w:val="single" w:sz="4" w:space="0" w:color="auto"/>
                  </w:tcBorders>
                  <w:shd w:val="clear" w:color="auto" w:fill="auto"/>
                  <w:vAlign w:val="center"/>
                </w:tcPr>
                <w:p w14:paraId="6A8F08D5" w14:textId="77777777" w:rsidR="000B2DDD" w:rsidRDefault="000B2DDD" w:rsidP="00C50DAC">
                  <w:pPr>
                    <w:snapToGrid w:val="0"/>
                    <w:jc w:val="center"/>
                    <w:rPr>
                      <w:rFonts w:eastAsia="等线"/>
                      <w:i/>
                      <w:iCs/>
                    </w:rPr>
                  </w:pPr>
                  <w:r>
                    <w:rPr>
                      <w:rFonts w:eastAsia="等线" w:hint="eastAsia"/>
                    </w:rPr>
                    <w:t xml:space="preserve">FFS: 20dB or 24dB or 30dB for </w:t>
                  </w:r>
                  <w:r w:rsidRPr="00B65155">
                    <w:rPr>
                      <w:rFonts w:eastAsia="等线" w:hint="eastAsia"/>
                      <w:i/>
                      <w:iCs/>
                    </w:rPr>
                    <w:t>Budget-Alt2</w:t>
                  </w:r>
                </w:p>
                <w:p w14:paraId="0C52D4DC" w14:textId="77777777" w:rsidR="000B2DDD" w:rsidRPr="00B65155" w:rsidRDefault="000B2DDD" w:rsidP="00C50DAC">
                  <w:pPr>
                    <w:snapToGrid w:val="0"/>
                    <w:jc w:val="center"/>
                    <w:rPr>
                      <w:rFonts w:eastAsia="等线"/>
                    </w:rPr>
                  </w:pPr>
                  <w:r w:rsidRPr="00B65155">
                    <w:rPr>
                      <w:rFonts w:eastAsia="等线" w:hint="eastAsia"/>
                    </w:rPr>
                    <w:t>FFS</w:t>
                  </w:r>
                  <w:r>
                    <w:rPr>
                      <w:rFonts w:eastAsia="等线" w:hint="eastAsia"/>
                    </w:rPr>
                    <w:t xml:space="preserve">: </w:t>
                  </w:r>
                  <w:r w:rsidRPr="00B65155">
                    <w:rPr>
                      <w:rFonts w:eastAsia="等线"/>
                    </w:rPr>
                    <w:t>different</w:t>
                  </w:r>
                  <w:r w:rsidRPr="00B65155">
                    <w:rPr>
                      <w:rFonts w:eastAsia="等线" w:hint="eastAsia"/>
                    </w:rPr>
                    <w:t xml:space="preserve"> values for device </w:t>
                  </w:r>
                  <w:r>
                    <w:rPr>
                      <w:rFonts w:eastAsia="等线"/>
                    </w:rPr>
                    <w:t>architecture</w:t>
                  </w:r>
                </w:p>
              </w:tc>
              <w:tc>
                <w:tcPr>
                  <w:tcW w:w="1391" w:type="pct"/>
                  <w:tcBorders>
                    <w:top w:val="single" w:sz="4" w:space="0" w:color="auto"/>
                    <w:left w:val="single" w:sz="4" w:space="0" w:color="auto"/>
                    <w:bottom w:val="single" w:sz="4" w:space="0" w:color="auto"/>
                    <w:right w:val="single" w:sz="4" w:space="0" w:color="auto"/>
                  </w:tcBorders>
                  <w:shd w:val="clear" w:color="auto" w:fill="auto"/>
                  <w:vAlign w:val="center"/>
                </w:tcPr>
                <w:p w14:paraId="60BCAA9A" w14:textId="77777777" w:rsidR="000B2DDD" w:rsidRPr="00E217A8" w:rsidRDefault="000B2DDD" w:rsidP="00C50DAC">
                  <w:pPr>
                    <w:snapToGrid w:val="0"/>
                    <w:rPr>
                      <w:rFonts w:eastAsia="等线"/>
                    </w:rPr>
                  </w:pPr>
                  <w:r w:rsidRPr="00E217A8">
                    <w:rPr>
                      <w:rFonts w:eastAsia="等线"/>
                    </w:rPr>
                    <w:t>For BS as reader</w:t>
                  </w:r>
                </w:p>
                <w:p w14:paraId="40E9B601" w14:textId="77777777" w:rsidR="000B2DDD" w:rsidRPr="00E217A8" w:rsidRDefault="000B2DDD" w:rsidP="00C50DAC">
                  <w:pPr>
                    <w:pStyle w:val="af"/>
                    <w:numPr>
                      <w:ilvl w:val="0"/>
                      <w:numId w:val="30"/>
                    </w:numPr>
                    <w:adjustRightInd w:val="0"/>
                    <w:snapToGrid w:val="0"/>
                    <w:ind w:firstLineChars="0"/>
                    <w:rPr>
                      <w:rFonts w:ascii="Times New Roman" w:eastAsia="等线" w:hAnsi="Times New Roman"/>
                      <w:szCs w:val="20"/>
                    </w:rPr>
                  </w:pPr>
                  <w:r w:rsidRPr="00E217A8">
                    <w:rPr>
                      <w:rFonts w:ascii="Times New Roman" w:eastAsia="等线" w:hAnsi="Times New Roman"/>
                      <w:szCs w:val="20"/>
                    </w:rPr>
                    <w:t>5dB</w:t>
                  </w:r>
                </w:p>
                <w:p w14:paraId="60F818F5" w14:textId="77777777" w:rsidR="000B2DDD" w:rsidRPr="00E217A8" w:rsidRDefault="000B2DDD" w:rsidP="00C50DAC">
                  <w:pPr>
                    <w:snapToGrid w:val="0"/>
                    <w:rPr>
                      <w:rFonts w:eastAsia="等线"/>
                    </w:rPr>
                  </w:pPr>
                  <w:r w:rsidRPr="00E217A8">
                    <w:rPr>
                      <w:rFonts w:eastAsia="等线"/>
                    </w:rPr>
                    <w:t>For UE as reader</w:t>
                  </w:r>
                </w:p>
                <w:p w14:paraId="28E24B9E" w14:textId="77777777" w:rsidR="000B2DDD" w:rsidRPr="00E217A8" w:rsidRDefault="000B2DDD" w:rsidP="00C50DAC">
                  <w:pPr>
                    <w:pStyle w:val="af"/>
                    <w:numPr>
                      <w:ilvl w:val="0"/>
                      <w:numId w:val="30"/>
                    </w:numPr>
                    <w:adjustRightInd w:val="0"/>
                    <w:snapToGrid w:val="0"/>
                    <w:ind w:firstLineChars="0"/>
                    <w:rPr>
                      <w:rFonts w:ascii="Times New Roman" w:eastAsia="等线" w:hAnsi="Times New Roman"/>
                      <w:szCs w:val="20"/>
                    </w:rPr>
                  </w:pPr>
                  <w:r w:rsidRPr="00E217A8">
                    <w:rPr>
                      <w:rFonts w:ascii="Times New Roman" w:eastAsia="等线" w:hAnsi="Times New Roman"/>
                      <w:szCs w:val="20"/>
                    </w:rPr>
                    <w:t>7dB</w:t>
                  </w:r>
                </w:p>
              </w:tc>
              <w:tc>
                <w:tcPr>
                  <w:tcW w:w="1260" w:type="pct"/>
                  <w:tcBorders>
                    <w:top w:val="single" w:sz="4" w:space="0" w:color="auto"/>
                    <w:left w:val="single" w:sz="4" w:space="0" w:color="auto"/>
                    <w:bottom w:val="single" w:sz="4" w:space="0" w:color="auto"/>
                    <w:right w:val="single" w:sz="4" w:space="0" w:color="auto"/>
                  </w:tcBorders>
                </w:tcPr>
                <w:p w14:paraId="0C7BB35C" w14:textId="77777777" w:rsidR="000B2DDD" w:rsidRDefault="000B2DDD" w:rsidP="00C50DAC">
                  <w:pPr>
                    <w:snapToGrid w:val="0"/>
                    <w:rPr>
                      <w:rFonts w:eastAsia="等线"/>
                    </w:rPr>
                  </w:pPr>
                </w:p>
              </w:tc>
            </w:tr>
            <w:tr w:rsidR="000B2DDD" w14:paraId="03BB56DD" w14:textId="77777777" w:rsidTr="00C50DAC">
              <w:trPr>
                <w:trHeight w:val="276"/>
              </w:trPr>
              <w:tc>
                <w:tcPr>
                  <w:tcW w:w="401" w:type="pct"/>
                  <w:tcBorders>
                    <w:top w:val="single" w:sz="4" w:space="0" w:color="auto"/>
                    <w:left w:val="single" w:sz="4" w:space="0" w:color="auto"/>
                    <w:bottom w:val="single" w:sz="4" w:space="0" w:color="auto"/>
                    <w:right w:val="single" w:sz="4" w:space="0" w:color="auto"/>
                  </w:tcBorders>
                  <w:vAlign w:val="center"/>
                </w:tcPr>
                <w:p w14:paraId="0F90FF53" w14:textId="77777777" w:rsidR="000B2DDD" w:rsidRDefault="000B2DDD" w:rsidP="00C50DAC">
                  <w:pPr>
                    <w:pStyle w:val="22"/>
                    <w:adjustRightInd w:val="0"/>
                    <w:snapToGrid w:val="0"/>
                    <w:spacing w:before="0"/>
                    <w:ind w:leftChars="0" w:hanging="840"/>
                    <w:jc w:val="center"/>
                    <w:rPr>
                      <w:rFonts w:eastAsia="等线"/>
                    </w:rPr>
                  </w:pPr>
                  <w:r>
                    <w:rPr>
                      <w:rFonts w:eastAsia="等线" w:hint="eastAsia"/>
                    </w:rPr>
                    <w:t>[2E]</w:t>
                  </w:r>
                </w:p>
              </w:tc>
              <w:tc>
                <w:tcPr>
                  <w:tcW w:w="6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89FCFB2" w14:textId="77777777" w:rsidR="000B2DDD" w:rsidRPr="00F41F25" w:rsidRDefault="000B2DDD" w:rsidP="00C50DAC">
                  <w:pPr>
                    <w:snapToGrid w:val="0"/>
                    <w:rPr>
                      <w:rFonts w:eastAsia="等线"/>
                      <w:lang w:bidi="ar"/>
                    </w:rPr>
                  </w:pPr>
                  <w:r w:rsidRPr="00F41F25">
                    <w:rPr>
                      <w:rFonts w:eastAsia="等线"/>
                    </w:rPr>
                    <w:t>Thermal Noise power spectrum density (dBm/Hz)</w:t>
                  </w:r>
                </w:p>
              </w:tc>
              <w:tc>
                <w:tcPr>
                  <w:tcW w:w="1322" w:type="pct"/>
                  <w:tcBorders>
                    <w:top w:val="single" w:sz="4" w:space="0" w:color="auto"/>
                    <w:left w:val="single" w:sz="4" w:space="0" w:color="auto"/>
                    <w:bottom w:val="single" w:sz="4" w:space="0" w:color="auto"/>
                    <w:right w:val="single" w:sz="4" w:space="0" w:color="auto"/>
                  </w:tcBorders>
                  <w:shd w:val="clear" w:color="auto" w:fill="auto"/>
                  <w:vAlign w:val="center"/>
                </w:tcPr>
                <w:p w14:paraId="35EFBC04" w14:textId="77777777" w:rsidR="000B2DDD" w:rsidRDefault="000B2DDD" w:rsidP="00C50DAC">
                  <w:pPr>
                    <w:snapToGrid w:val="0"/>
                    <w:jc w:val="center"/>
                    <w:rPr>
                      <w:rFonts w:eastAsia="等线"/>
                    </w:rPr>
                  </w:pPr>
                  <w:r>
                    <w:rPr>
                      <w:rFonts w:eastAsia="等线" w:hint="eastAsia"/>
                    </w:rPr>
                    <w:t>-174</w:t>
                  </w:r>
                </w:p>
              </w:tc>
              <w:tc>
                <w:tcPr>
                  <w:tcW w:w="1391" w:type="pct"/>
                  <w:tcBorders>
                    <w:top w:val="single" w:sz="4" w:space="0" w:color="auto"/>
                    <w:left w:val="single" w:sz="4" w:space="0" w:color="auto"/>
                    <w:bottom w:val="single" w:sz="4" w:space="0" w:color="auto"/>
                    <w:right w:val="single" w:sz="4" w:space="0" w:color="auto"/>
                  </w:tcBorders>
                  <w:shd w:val="clear" w:color="auto" w:fill="auto"/>
                  <w:vAlign w:val="center"/>
                </w:tcPr>
                <w:p w14:paraId="490CA73D" w14:textId="77777777" w:rsidR="000B2DDD" w:rsidRDefault="000B2DDD" w:rsidP="00C50DAC">
                  <w:pPr>
                    <w:snapToGrid w:val="0"/>
                    <w:jc w:val="center"/>
                    <w:rPr>
                      <w:rFonts w:eastAsia="等线"/>
                    </w:rPr>
                  </w:pPr>
                  <w:r>
                    <w:rPr>
                      <w:rFonts w:eastAsia="等线" w:hint="eastAsia"/>
                    </w:rPr>
                    <w:t>-174</w:t>
                  </w:r>
                </w:p>
              </w:tc>
              <w:tc>
                <w:tcPr>
                  <w:tcW w:w="1260" w:type="pct"/>
                  <w:tcBorders>
                    <w:top w:val="single" w:sz="4" w:space="0" w:color="auto"/>
                    <w:left w:val="single" w:sz="4" w:space="0" w:color="auto"/>
                    <w:bottom w:val="single" w:sz="4" w:space="0" w:color="auto"/>
                    <w:right w:val="single" w:sz="4" w:space="0" w:color="auto"/>
                  </w:tcBorders>
                </w:tcPr>
                <w:p w14:paraId="0578BB6F" w14:textId="77777777" w:rsidR="000B2DDD" w:rsidRDefault="000B2DDD" w:rsidP="00C50DAC">
                  <w:pPr>
                    <w:snapToGrid w:val="0"/>
                    <w:jc w:val="center"/>
                    <w:rPr>
                      <w:rFonts w:eastAsia="等线"/>
                    </w:rPr>
                  </w:pPr>
                </w:p>
              </w:tc>
            </w:tr>
            <w:tr w:rsidR="000B2DDD" w14:paraId="2A0D3591" w14:textId="77777777" w:rsidTr="00C50DAC">
              <w:trPr>
                <w:trHeight w:val="276"/>
              </w:trPr>
              <w:tc>
                <w:tcPr>
                  <w:tcW w:w="401" w:type="pct"/>
                  <w:tcBorders>
                    <w:top w:val="single" w:sz="4" w:space="0" w:color="auto"/>
                    <w:left w:val="single" w:sz="4" w:space="0" w:color="auto"/>
                    <w:bottom w:val="single" w:sz="4" w:space="0" w:color="auto"/>
                    <w:right w:val="single" w:sz="4" w:space="0" w:color="auto"/>
                  </w:tcBorders>
                  <w:vAlign w:val="center"/>
                </w:tcPr>
                <w:p w14:paraId="44FFFEFA" w14:textId="77777777" w:rsidR="000B2DDD" w:rsidRDefault="000B2DDD" w:rsidP="00C50DAC">
                  <w:pPr>
                    <w:pStyle w:val="22"/>
                    <w:adjustRightInd w:val="0"/>
                    <w:snapToGrid w:val="0"/>
                    <w:spacing w:before="0"/>
                    <w:ind w:leftChars="0" w:hanging="840"/>
                    <w:jc w:val="center"/>
                    <w:rPr>
                      <w:rFonts w:eastAsia="等线"/>
                    </w:rPr>
                  </w:pPr>
                  <w:r>
                    <w:rPr>
                      <w:rFonts w:eastAsia="等线" w:hint="eastAsia"/>
                    </w:rPr>
                    <w:t>[2F]</w:t>
                  </w:r>
                </w:p>
              </w:tc>
              <w:tc>
                <w:tcPr>
                  <w:tcW w:w="6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BE59A7B" w14:textId="77777777" w:rsidR="000B2DDD" w:rsidRPr="00F41F25" w:rsidRDefault="000B2DDD" w:rsidP="00C50DAC">
                  <w:pPr>
                    <w:snapToGrid w:val="0"/>
                    <w:rPr>
                      <w:rFonts w:eastAsia="等线"/>
                    </w:rPr>
                  </w:pPr>
                  <w:r w:rsidRPr="00F41F25">
                    <w:rPr>
                      <w:rFonts w:eastAsia="等线"/>
                    </w:rPr>
                    <w:t>Noise Power</w:t>
                  </w:r>
                  <w:r w:rsidRPr="00F41F25">
                    <w:rPr>
                      <w:rFonts w:eastAsia="等线" w:hint="eastAsia"/>
                    </w:rPr>
                    <w:t xml:space="preserve"> (dBm)</w:t>
                  </w:r>
                </w:p>
              </w:tc>
              <w:tc>
                <w:tcPr>
                  <w:tcW w:w="1322" w:type="pct"/>
                  <w:tcBorders>
                    <w:top w:val="single" w:sz="4" w:space="0" w:color="auto"/>
                    <w:left w:val="single" w:sz="4" w:space="0" w:color="auto"/>
                    <w:bottom w:val="single" w:sz="4" w:space="0" w:color="auto"/>
                    <w:right w:val="single" w:sz="4" w:space="0" w:color="auto"/>
                  </w:tcBorders>
                  <w:shd w:val="clear" w:color="auto" w:fill="auto"/>
                  <w:vAlign w:val="center"/>
                </w:tcPr>
                <w:p w14:paraId="22643C79" w14:textId="77777777" w:rsidR="000B2DDD" w:rsidRPr="00CF556E" w:rsidRDefault="000B2DDD" w:rsidP="00C50DAC">
                  <w:pPr>
                    <w:snapToGrid w:val="0"/>
                    <w:jc w:val="center"/>
                    <w:rPr>
                      <w:rFonts w:eastAsia="等线"/>
                    </w:rPr>
                  </w:pPr>
                  <w:r w:rsidRPr="00CF556E">
                    <w:rPr>
                      <w:rFonts w:eastAsia="等线"/>
                    </w:rPr>
                    <w:t>C</w:t>
                  </w:r>
                  <w:r w:rsidRPr="00CF556E">
                    <w:rPr>
                      <w:rFonts w:eastAsia="等线" w:hint="eastAsia"/>
                    </w:rPr>
                    <w:t>alculated</w:t>
                  </w:r>
                </w:p>
              </w:tc>
              <w:tc>
                <w:tcPr>
                  <w:tcW w:w="1391" w:type="pct"/>
                  <w:tcBorders>
                    <w:top w:val="single" w:sz="4" w:space="0" w:color="auto"/>
                    <w:left w:val="single" w:sz="4" w:space="0" w:color="auto"/>
                    <w:bottom w:val="single" w:sz="4" w:space="0" w:color="auto"/>
                    <w:right w:val="single" w:sz="4" w:space="0" w:color="auto"/>
                  </w:tcBorders>
                  <w:shd w:val="clear" w:color="auto" w:fill="auto"/>
                  <w:vAlign w:val="center"/>
                </w:tcPr>
                <w:p w14:paraId="7A70B4FC" w14:textId="77777777" w:rsidR="000B2DDD" w:rsidRPr="00CF556E" w:rsidRDefault="000B2DDD" w:rsidP="00C50DAC">
                  <w:pPr>
                    <w:snapToGrid w:val="0"/>
                    <w:jc w:val="center"/>
                    <w:rPr>
                      <w:rFonts w:eastAsia="等线"/>
                    </w:rPr>
                  </w:pPr>
                  <w:r w:rsidRPr="00CF556E">
                    <w:rPr>
                      <w:rFonts w:eastAsia="等线"/>
                    </w:rPr>
                    <w:t>C</w:t>
                  </w:r>
                  <w:r w:rsidRPr="00CF556E">
                    <w:rPr>
                      <w:rFonts w:eastAsia="等线" w:hint="eastAsia"/>
                    </w:rPr>
                    <w:t>alculated</w:t>
                  </w:r>
                </w:p>
              </w:tc>
              <w:tc>
                <w:tcPr>
                  <w:tcW w:w="1260" w:type="pct"/>
                  <w:tcBorders>
                    <w:top w:val="single" w:sz="4" w:space="0" w:color="auto"/>
                    <w:left w:val="single" w:sz="4" w:space="0" w:color="auto"/>
                    <w:bottom w:val="single" w:sz="4" w:space="0" w:color="auto"/>
                    <w:right w:val="single" w:sz="4" w:space="0" w:color="auto"/>
                  </w:tcBorders>
                </w:tcPr>
                <w:p w14:paraId="50DC2F3E" w14:textId="77777777" w:rsidR="000B2DDD" w:rsidRPr="00126D39" w:rsidRDefault="000B2DDD" w:rsidP="00C50DAC">
                  <w:pPr>
                    <w:snapToGrid w:val="0"/>
                    <w:jc w:val="center"/>
                    <w:rPr>
                      <w:rFonts w:eastAsia="等线"/>
                      <w:highlight w:val="yellow"/>
                    </w:rPr>
                  </w:pPr>
                </w:p>
              </w:tc>
            </w:tr>
            <w:tr w:rsidR="000B2DDD" w14:paraId="1D40366B" w14:textId="77777777" w:rsidTr="00C50DAC">
              <w:trPr>
                <w:trHeight w:val="276"/>
              </w:trPr>
              <w:tc>
                <w:tcPr>
                  <w:tcW w:w="401" w:type="pct"/>
                  <w:tcBorders>
                    <w:top w:val="single" w:sz="4" w:space="0" w:color="auto"/>
                    <w:left w:val="single" w:sz="4" w:space="0" w:color="auto"/>
                    <w:bottom w:val="single" w:sz="4" w:space="0" w:color="auto"/>
                    <w:right w:val="single" w:sz="4" w:space="0" w:color="auto"/>
                  </w:tcBorders>
                  <w:vAlign w:val="center"/>
                </w:tcPr>
                <w:p w14:paraId="57CCBF8F" w14:textId="77777777" w:rsidR="000B2DDD" w:rsidRDefault="000B2DDD" w:rsidP="00C50DAC">
                  <w:pPr>
                    <w:pStyle w:val="22"/>
                    <w:adjustRightInd w:val="0"/>
                    <w:snapToGrid w:val="0"/>
                    <w:spacing w:before="0"/>
                    <w:ind w:leftChars="0" w:hanging="840"/>
                    <w:jc w:val="center"/>
                    <w:rPr>
                      <w:rFonts w:eastAsia="等线"/>
                    </w:rPr>
                  </w:pPr>
                  <w:r>
                    <w:rPr>
                      <w:rFonts w:eastAsia="等线" w:hint="eastAsia"/>
                    </w:rPr>
                    <w:t>[2G]</w:t>
                  </w:r>
                </w:p>
              </w:tc>
              <w:tc>
                <w:tcPr>
                  <w:tcW w:w="6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4DDC084" w14:textId="77777777" w:rsidR="000B2DDD" w:rsidRPr="00F41F25" w:rsidRDefault="000B2DDD" w:rsidP="00C50DAC">
                  <w:pPr>
                    <w:snapToGrid w:val="0"/>
                    <w:rPr>
                      <w:rFonts w:eastAsia="等线"/>
                    </w:rPr>
                  </w:pPr>
                  <w:r w:rsidRPr="00F41F25">
                    <w:rPr>
                      <w:rFonts w:eastAsia="等线"/>
                    </w:rPr>
                    <w:t>Required SNR</w:t>
                  </w:r>
                </w:p>
              </w:tc>
              <w:tc>
                <w:tcPr>
                  <w:tcW w:w="1322" w:type="pct"/>
                  <w:tcBorders>
                    <w:top w:val="single" w:sz="4" w:space="0" w:color="auto"/>
                    <w:left w:val="single" w:sz="4" w:space="0" w:color="auto"/>
                    <w:bottom w:val="single" w:sz="4" w:space="0" w:color="auto"/>
                    <w:right w:val="single" w:sz="4" w:space="0" w:color="auto"/>
                  </w:tcBorders>
                  <w:shd w:val="clear" w:color="auto" w:fill="auto"/>
                  <w:vAlign w:val="center"/>
                </w:tcPr>
                <w:p w14:paraId="2A2F738D" w14:textId="77777777" w:rsidR="000B2DDD" w:rsidRDefault="000B2DDD" w:rsidP="00C50DAC">
                  <w:pPr>
                    <w:snapToGrid w:val="0"/>
                    <w:jc w:val="center"/>
                    <w:rPr>
                      <w:rFonts w:eastAsia="等线"/>
                    </w:rPr>
                  </w:pPr>
                  <w:r>
                    <w:rPr>
                      <w:rFonts w:eastAsia="等线"/>
                    </w:rPr>
                    <w:t>R</w:t>
                  </w:r>
                  <w:r>
                    <w:rPr>
                      <w:rFonts w:eastAsia="等线" w:hint="eastAsia"/>
                    </w:rPr>
                    <w:t xml:space="preserve">eported by </w:t>
                  </w:r>
                  <w:r>
                    <w:rPr>
                      <w:rFonts w:eastAsia="等线"/>
                    </w:rPr>
                    <w:t>company</w:t>
                  </w:r>
                </w:p>
                <w:p w14:paraId="7970BBC4" w14:textId="77777777" w:rsidR="000B2DDD" w:rsidRDefault="000B2DDD" w:rsidP="00C50DAC">
                  <w:pPr>
                    <w:snapToGrid w:val="0"/>
                    <w:jc w:val="center"/>
                    <w:rPr>
                      <w:rFonts w:eastAsia="等线"/>
                    </w:rPr>
                  </w:pPr>
                  <w:r>
                    <w:rPr>
                      <w:rFonts w:eastAsia="等线" w:hint="eastAsia"/>
                    </w:rPr>
                    <w:t>N</w:t>
                  </w:r>
                  <w:r>
                    <w:rPr>
                      <w:rFonts w:eastAsia="等线"/>
                    </w:rPr>
                    <w:t xml:space="preserve">/A </w:t>
                  </w:r>
                  <w:r>
                    <w:rPr>
                      <w:rFonts w:eastAsia="等线" w:hint="eastAsia"/>
                    </w:rPr>
                    <w:t>if</w:t>
                  </w:r>
                  <w:r>
                    <w:rPr>
                      <w:rFonts w:eastAsia="等线"/>
                    </w:rPr>
                    <w:t xml:space="preserve"> Budget-Alt1 is applied</w:t>
                  </w:r>
                </w:p>
              </w:tc>
              <w:tc>
                <w:tcPr>
                  <w:tcW w:w="1391" w:type="pct"/>
                  <w:tcBorders>
                    <w:top w:val="single" w:sz="4" w:space="0" w:color="auto"/>
                    <w:left w:val="single" w:sz="4" w:space="0" w:color="auto"/>
                    <w:bottom w:val="single" w:sz="4" w:space="0" w:color="auto"/>
                    <w:right w:val="single" w:sz="4" w:space="0" w:color="auto"/>
                  </w:tcBorders>
                  <w:shd w:val="clear" w:color="auto" w:fill="auto"/>
                  <w:vAlign w:val="center"/>
                </w:tcPr>
                <w:p w14:paraId="74E03C58" w14:textId="77777777" w:rsidR="000B2DDD" w:rsidRDefault="000B2DDD" w:rsidP="00C50DAC">
                  <w:pPr>
                    <w:snapToGrid w:val="0"/>
                    <w:jc w:val="center"/>
                    <w:rPr>
                      <w:rFonts w:eastAsia="等线"/>
                    </w:rPr>
                  </w:pPr>
                  <w:r>
                    <w:rPr>
                      <w:rFonts w:eastAsia="等线" w:hint="eastAsia"/>
                    </w:rPr>
                    <w:t>D</w:t>
                  </w:r>
                  <w:r>
                    <w:rPr>
                      <w:rFonts w:eastAsia="等线"/>
                    </w:rPr>
                    <w:t>1T</w:t>
                  </w:r>
                  <w:proofErr w:type="gramStart"/>
                  <w:r>
                    <w:rPr>
                      <w:rFonts w:eastAsia="等线"/>
                    </w:rPr>
                    <w:t>1:-</w:t>
                  </w:r>
                  <w:proofErr w:type="gramEnd"/>
                  <w:r>
                    <w:rPr>
                      <w:rFonts w:eastAsia="等线"/>
                    </w:rPr>
                    <w:t>5.4dB</w:t>
                  </w:r>
                </w:p>
                <w:p w14:paraId="5977FCC5" w14:textId="77777777" w:rsidR="000B2DDD" w:rsidRDefault="000B2DDD" w:rsidP="00C50DAC">
                  <w:pPr>
                    <w:snapToGrid w:val="0"/>
                    <w:jc w:val="center"/>
                    <w:rPr>
                      <w:rFonts w:eastAsia="等线"/>
                    </w:rPr>
                  </w:pPr>
                  <w:r>
                    <w:rPr>
                      <w:rFonts w:eastAsia="等线"/>
                    </w:rPr>
                    <w:t>D2T2: 7.2</w:t>
                  </w:r>
                  <w:r>
                    <w:rPr>
                      <w:rFonts w:eastAsia="等线" w:hint="eastAsia"/>
                    </w:rPr>
                    <w:t>d</w:t>
                  </w:r>
                  <w:r>
                    <w:rPr>
                      <w:rFonts w:eastAsia="等线"/>
                    </w:rPr>
                    <w:t>B</w:t>
                  </w:r>
                </w:p>
              </w:tc>
              <w:tc>
                <w:tcPr>
                  <w:tcW w:w="1260" w:type="pct"/>
                  <w:tcBorders>
                    <w:top w:val="single" w:sz="4" w:space="0" w:color="auto"/>
                    <w:left w:val="single" w:sz="4" w:space="0" w:color="auto"/>
                    <w:bottom w:val="single" w:sz="4" w:space="0" w:color="auto"/>
                    <w:right w:val="single" w:sz="4" w:space="0" w:color="auto"/>
                  </w:tcBorders>
                </w:tcPr>
                <w:p w14:paraId="6B28F4B2" w14:textId="77777777" w:rsidR="000B2DDD" w:rsidRDefault="000B2DDD" w:rsidP="00C50DAC">
                  <w:pPr>
                    <w:snapToGrid w:val="0"/>
                    <w:jc w:val="center"/>
                    <w:rPr>
                      <w:rFonts w:eastAsia="等线"/>
                    </w:rPr>
                  </w:pPr>
                </w:p>
              </w:tc>
            </w:tr>
            <w:tr w:rsidR="000B2DDD" w:rsidRPr="002F285A" w14:paraId="0D54DD38" w14:textId="77777777" w:rsidTr="00C50DAC">
              <w:trPr>
                <w:trHeight w:val="276"/>
              </w:trPr>
              <w:tc>
                <w:tcPr>
                  <w:tcW w:w="401" w:type="pct"/>
                  <w:tcBorders>
                    <w:top w:val="single" w:sz="4" w:space="0" w:color="auto"/>
                    <w:left w:val="single" w:sz="4" w:space="0" w:color="auto"/>
                    <w:bottom w:val="single" w:sz="4" w:space="0" w:color="auto"/>
                    <w:right w:val="single" w:sz="4" w:space="0" w:color="auto"/>
                  </w:tcBorders>
                  <w:vAlign w:val="center"/>
                </w:tcPr>
                <w:p w14:paraId="4374741F" w14:textId="77777777" w:rsidR="000B2DDD" w:rsidRPr="002F285A" w:rsidRDefault="000B2DDD" w:rsidP="00C50DAC">
                  <w:pPr>
                    <w:pStyle w:val="22"/>
                    <w:adjustRightInd w:val="0"/>
                    <w:snapToGrid w:val="0"/>
                    <w:spacing w:before="0"/>
                    <w:ind w:leftChars="0" w:hanging="840"/>
                    <w:jc w:val="center"/>
                    <w:rPr>
                      <w:rFonts w:eastAsia="等线"/>
                    </w:rPr>
                  </w:pPr>
                  <w:r w:rsidRPr="002F285A">
                    <w:rPr>
                      <w:rFonts w:eastAsia="等线" w:hint="eastAsia"/>
                    </w:rPr>
                    <w:lastRenderedPageBreak/>
                    <w:t>[</w:t>
                  </w:r>
                  <w:r>
                    <w:rPr>
                      <w:rFonts w:eastAsia="等线"/>
                    </w:rPr>
                    <w:t>2H</w:t>
                  </w:r>
                  <w:r w:rsidRPr="002F285A">
                    <w:rPr>
                      <w:rFonts w:eastAsia="等线" w:hint="eastAsia"/>
                    </w:rPr>
                    <w:t>]</w:t>
                  </w:r>
                </w:p>
              </w:tc>
              <w:tc>
                <w:tcPr>
                  <w:tcW w:w="6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597AD84" w14:textId="77777777" w:rsidR="000B2DDD" w:rsidRPr="00F41F25" w:rsidRDefault="000B2DDD" w:rsidP="00C50DAC">
                  <w:pPr>
                    <w:snapToGrid w:val="0"/>
                    <w:rPr>
                      <w:rFonts w:eastAsia="等线"/>
                    </w:rPr>
                  </w:pPr>
                  <w:r w:rsidRPr="00F41F25">
                    <w:rPr>
                      <w:rFonts w:eastAsia="等线" w:hint="eastAsia"/>
                    </w:rPr>
                    <w:t xml:space="preserve">FFS: </w:t>
                  </w:r>
                  <w:r w:rsidRPr="00F41F25">
                    <w:rPr>
                      <w:rFonts w:eastAsia="等线"/>
                    </w:rPr>
                    <w:t>Ambient IoT on-object antenna penalty</w:t>
                  </w:r>
                </w:p>
              </w:tc>
              <w:tc>
                <w:tcPr>
                  <w:tcW w:w="1322" w:type="pct"/>
                  <w:tcBorders>
                    <w:top w:val="single" w:sz="4" w:space="0" w:color="auto"/>
                    <w:left w:val="single" w:sz="4" w:space="0" w:color="auto"/>
                    <w:bottom w:val="single" w:sz="4" w:space="0" w:color="auto"/>
                    <w:right w:val="single" w:sz="4" w:space="0" w:color="auto"/>
                  </w:tcBorders>
                  <w:shd w:val="clear" w:color="auto" w:fill="auto"/>
                  <w:vAlign w:val="center"/>
                </w:tcPr>
                <w:p w14:paraId="06E87C25" w14:textId="77777777" w:rsidR="000B2DDD" w:rsidRPr="00FA25EE" w:rsidRDefault="000B2DDD" w:rsidP="00C50DAC">
                  <w:pPr>
                    <w:pStyle w:val="af"/>
                    <w:numPr>
                      <w:ilvl w:val="0"/>
                      <w:numId w:val="30"/>
                    </w:numPr>
                    <w:adjustRightInd w:val="0"/>
                    <w:snapToGrid w:val="0"/>
                    <w:ind w:firstLineChars="0"/>
                    <w:rPr>
                      <w:rFonts w:ascii="Times New Roman" w:eastAsia="等线" w:hAnsi="Times New Roman"/>
                      <w:szCs w:val="20"/>
                    </w:rPr>
                  </w:pPr>
                  <w:r w:rsidRPr="00FA25EE">
                    <w:rPr>
                      <w:rFonts w:ascii="Times New Roman" w:eastAsia="等线" w:hAnsi="Times New Roman"/>
                      <w:szCs w:val="20"/>
                    </w:rPr>
                    <w:t>0.9dB or 10.4</w:t>
                  </w:r>
                </w:p>
              </w:tc>
              <w:tc>
                <w:tcPr>
                  <w:tcW w:w="1391" w:type="pct"/>
                  <w:tcBorders>
                    <w:top w:val="single" w:sz="4" w:space="0" w:color="auto"/>
                    <w:left w:val="single" w:sz="4" w:space="0" w:color="auto"/>
                    <w:bottom w:val="single" w:sz="4" w:space="0" w:color="auto"/>
                    <w:right w:val="single" w:sz="4" w:space="0" w:color="auto"/>
                  </w:tcBorders>
                  <w:shd w:val="clear" w:color="auto" w:fill="auto"/>
                  <w:vAlign w:val="center"/>
                </w:tcPr>
                <w:p w14:paraId="1FEF4D18" w14:textId="77777777" w:rsidR="000B2DDD" w:rsidRPr="00FA25EE" w:rsidRDefault="000B2DDD" w:rsidP="00C50DAC">
                  <w:pPr>
                    <w:pStyle w:val="af"/>
                    <w:numPr>
                      <w:ilvl w:val="0"/>
                      <w:numId w:val="30"/>
                    </w:numPr>
                    <w:adjustRightInd w:val="0"/>
                    <w:snapToGrid w:val="0"/>
                    <w:ind w:firstLineChars="0"/>
                    <w:rPr>
                      <w:rFonts w:ascii="Times New Roman" w:eastAsia="等线" w:hAnsi="Times New Roman"/>
                      <w:szCs w:val="20"/>
                    </w:rPr>
                  </w:pPr>
                  <w:r w:rsidRPr="00FA25EE">
                    <w:rPr>
                      <w:rFonts w:ascii="Times New Roman" w:eastAsia="等线" w:hAnsi="Times New Roman"/>
                      <w:szCs w:val="20"/>
                    </w:rPr>
                    <w:t>0.9dB or 10.4</w:t>
                  </w:r>
                </w:p>
              </w:tc>
              <w:tc>
                <w:tcPr>
                  <w:tcW w:w="1260" w:type="pct"/>
                  <w:tcBorders>
                    <w:top w:val="single" w:sz="4" w:space="0" w:color="auto"/>
                    <w:left w:val="single" w:sz="4" w:space="0" w:color="auto"/>
                    <w:bottom w:val="single" w:sz="4" w:space="0" w:color="auto"/>
                    <w:right w:val="single" w:sz="4" w:space="0" w:color="auto"/>
                  </w:tcBorders>
                </w:tcPr>
                <w:p w14:paraId="3A6D474B" w14:textId="77777777" w:rsidR="000B2DDD" w:rsidRPr="002F285A" w:rsidRDefault="000B2DDD" w:rsidP="00C50DAC">
                  <w:pPr>
                    <w:pStyle w:val="af"/>
                    <w:adjustRightInd w:val="0"/>
                    <w:snapToGrid w:val="0"/>
                    <w:ind w:firstLine="400"/>
                    <w:rPr>
                      <w:rFonts w:eastAsia="等线"/>
                      <w:highlight w:val="yellow"/>
                    </w:rPr>
                  </w:pPr>
                  <w:r w:rsidRPr="001A3DE8">
                    <w:rPr>
                      <w:rFonts w:ascii="Times New Roman" w:eastAsia="等线" w:hAnsi="Times New Roman"/>
                      <w:szCs w:val="20"/>
                    </w:rPr>
                    <w:t>We think it is also OK to neglect it and count it directly to antenna gain of ambient IoT Device</w:t>
                  </w:r>
                </w:p>
              </w:tc>
            </w:tr>
            <w:tr w:rsidR="000B2DDD" w14:paraId="2DFDF219" w14:textId="77777777" w:rsidTr="00C50DAC">
              <w:trPr>
                <w:trHeight w:val="276"/>
              </w:trPr>
              <w:tc>
                <w:tcPr>
                  <w:tcW w:w="401" w:type="pct"/>
                  <w:tcBorders>
                    <w:top w:val="single" w:sz="4" w:space="0" w:color="auto"/>
                    <w:left w:val="single" w:sz="4" w:space="0" w:color="auto"/>
                    <w:bottom w:val="single" w:sz="4" w:space="0" w:color="auto"/>
                    <w:right w:val="single" w:sz="4" w:space="0" w:color="auto"/>
                  </w:tcBorders>
                  <w:vAlign w:val="center"/>
                </w:tcPr>
                <w:p w14:paraId="0BB76013" w14:textId="77777777" w:rsidR="000B2DDD" w:rsidRDefault="000B2DDD" w:rsidP="00C50DAC">
                  <w:pPr>
                    <w:pStyle w:val="22"/>
                    <w:adjustRightInd w:val="0"/>
                    <w:snapToGrid w:val="0"/>
                    <w:spacing w:before="0"/>
                    <w:ind w:leftChars="0" w:hanging="840"/>
                    <w:jc w:val="center"/>
                    <w:rPr>
                      <w:rFonts w:eastAsia="等线"/>
                    </w:rPr>
                  </w:pPr>
                  <w:r>
                    <w:rPr>
                      <w:rFonts w:eastAsia="等线" w:hint="eastAsia"/>
                    </w:rPr>
                    <w:t>[2J]</w:t>
                  </w:r>
                </w:p>
              </w:tc>
              <w:tc>
                <w:tcPr>
                  <w:tcW w:w="6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4ED6B42" w14:textId="77777777" w:rsidR="000B2DDD" w:rsidRPr="00F41F25" w:rsidRDefault="000B2DDD" w:rsidP="00C50DAC">
                  <w:pPr>
                    <w:snapToGrid w:val="0"/>
                    <w:rPr>
                      <w:rFonts w:eastAsia="等线"/>
                    </w:rPr>
                  </w:pPr>
                  <w:r w:rsidRPr="00F41F25">
                    <w:rPr>
                      <w:rFonts w:eastAsia="等线" w:hint="eastAsia"/>
                    </w:rPr>
                    <w:t>Budget-Alt1/ Budget-Alt2</w:t>
                  </w:r>
                </w:p>
              </w:tc>
              <w:tc>
                <w:tcPr>
                  <w:tcW w:w="1322" w:type="pct"/>
                  <w:tcBorders>
                    <w:top w:val="single" w:sz="4" w:space="0" w:color="auto"/>
                    <w:left w:val="single" w:sz="4" w:space="0" w:color="auto"/>
                    <w:bottom w:val="single" w:sz="4" w:space="0" w:color="auto"/>
                    <w:right w:val="single" w:sz="4" w:space="0" w:color="auto"/>
                  </w:tcBorders>
                  <w:shd w:val="clear" w:color="auto" w:fill="auto"/>
                  <w:vAlign w:val="center"/>
                </w:tcPr>
                <w:p w14:paraId="733878D9" w14:textId="77777777" w:rsidR="000B2DDD" w:rsidRPr="00126D39" w:rsidRDefault="000B2DDD" w:rsidP="00C50DAC">
                  <w:pPr>
                    <w:snapToGrid w:val="0"/>
                    <w:rPr>
                      <w:rFonts w:eastAsia="等线"/>
                    </w:rPr>
                  </w:pPr>
                  <w:r w:rsidRPr="00F41F25">
                    <w:rPr>
                      <w:rFonts w:eastAsia="等线" w:hint="eastAsia"/>
                    </w:rPr>
                    <w:t>Budget-Alt1</w:t>
                  </w:r>
                </w:p>
              </w:tc>
              <w:tc>
                <w:tcPr>
                  <w:tcW w:w="1391" w:type="pct"/>
                  <w:tcBorders>
                    <w:top w:val="single" w:sz="4" w:space="0" w:color="auto"/>
                    <w:left w:val="single" w:sz="4" w:space="0" w:color="auto"/>
                    <w:bottom w:val="single" w:sz="4" w:space="0" w:color="auto"/>
                    <w:right w:val="single" w:sz="4" w:space="0" w:color="auto"/>
                  </w:tcBorders>
                  <w:shd w:val="clear" w:color="auto" w:fill="auto"/>
                  <w:vAlign w:val="center"/>
                </w:tcPr>
                <w:p w14:paraId="58810DAC" w14:textId="77777777" w:rsidR="000B2DDD" w:rsidRDefault="000B2DDD" w:rsidP="00C50DAC">
                  <w:pPr>
                    <w:snapToGrid w:val="0"/>
                    <w:jc w:val="center"/>
                    <w:rPr>
                      <w:rFonts w:eastAsia="等线"/>
                    </w:rPr>
                  </w:pPr>
                  <w:r>
                    <w:rPr>
                      <w:rFonts w:eastAsia="等线" w:hint="eastAsia"/>
                    </w:rPr>
                    <w:t>B</w:t>
                  </w:r>
                  <w:r>
                    <w:rPr>
                      <w:rFonts w:eastAsia="等线"/>
                    </w:rPr>
                    <w:t>u</w:t>
                  </w:r>
                  <w:r>
                    <w:rPr>
                      <w:rFonts w:eastAsia="等线" w:hint="eastAsia"/>
                    </w:rPr>
                    <w:t>dget-Alt2</w:t>
                  </w:r>
                </w:p>
              </w:tc>
              <w:tc>
                <w:tcPr>
                  <w:tcW w:w="1260" w:type="pct"/>
                  <w:tcBorders>
                    <w:top w:val="single" w:sz="4" w:space="0" w:color="auto"/>
                    <w:left w:val="single" w:sz="4" w:space="0" w:color="auto"/>
                    <w:bottom w:val="single" w:sz="4" w:space="0" w:color="auto"/>
                    <w:right w:val="single" w:sz="4" w:space="0" w:color="auto"/>
                  </w:tcBorders>
                </w:tcPr>
                <w:p w14:paraId="69F66E9A" w14:textId="77777777" w:rsidR="000B2DDD" w:rsidRDefault="000B2DDD" w:rsidP="00C50DAC">
                  <w:pPr>
                    <w:snapToGrid w:val="0"/>
                    <w:jc w:val="center"/>
                    <w:rPr>
                      <w:rFonts w:eastAsia="等线"/>
                    </w:rPr>
                  </w:pPr>
                </w:p>
              </w:tc>
            </w:tr>
            <w:tr w:rsidR="000B2DDD" w14:paraId="128B3D8B" w14:textId="77777777" w:rsidTr="00C50DAC">
              <w:trPr>
                <w:trHeight w:val="276"/>
              </w:trPr>
              <w:tc>
                <w:tcPr>
                  <w:tcW w:w="401" w:type="pct"/>
                  <w:tcBorders>
                    <w:top w:val="single" w:sz="4" w:space="0" w:color="auto"/>
                    <w:left w:val="single" w:sz="4" w:space="0" w:color="auto"/>
                    <w:bottom w:val="single" w:sz="4" w:space="0" w:color="auto"/>
                    <w:right w:val="single" w:sz="4" w:space="0" w:color="auto"/>
                  </w:tcBorders>
                  <w:vAlign w:val="center"/>
                </w:tcPr>
                <w:p w14:paraId="023D6EFF" w14:textId="77777777" w:rsidR="000B2DDD" w:rsidRDefault="000B2DDD" w:rsidP="00C50DAC">
                  <w:pPr>
                    <w:pStyle w:val="22"/>
                    <w:adjustRightInd w:val="0"/>
                    <w:snapToGrid w:val="0"/>
                    <w:spacing w:before="0"/>
                    <w:ind w:leftChars="0" w:hanging="840"/>
                    <w:jc w:val="center"/>
                    <w:rPr>
                      <w:rFonts w:eastAsia="等线"/>
                    </w:rPr>
                  </w:pPr>
                  <w:r>
                    <w:rPr>
                      <w:rFonts w:eastAsia="等线" w:hint="eastAsia"/>
                    </w:rPr>
                    <w:t>[2K]</w:t>
                  </w:r>
                </w:p>
              </w:tc>
              <w:tc>
                <w:tcPr>
                  <w:tcW w:w="6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9D7CBCF" w14:textId="77777777" w:rsidR="000B2DDD" w:rsidRPr="00F41F25" w:rsidRDefault="000B2DDD" w:rsidP="00C50DAC">
                  <w:pPr>
                    <w:snapToGrid w:val="0"/>
                    <w:rPr>
                      <w:rFonts w:eastAsia="等线"/>
                    </w:rPr>
                  </w:pPr>
                  <w:r w:rsidRPr="00F41F25">
                    <w:rPr>
                      <w:rFonts w:eastAsia="等线" w:hint="eastAsia"/>
                    </w:rPr>
                    <w:t>CW cancellation (dB)</w:t>
                  </w:r>
                </w:p>
              </w:tc>
              <w:tc>
                <w:tcPr>
                  <w:tcW w:w="1322" w:type="pct"/>
                  <w:tcBorders>
                    <w:top w:val="single" w:sz="4" w:space="0" w:color="auto"/>
                    <w:left w:val="single" w:sz="4" w:space="0" w:color="auto"/>
                    <w:bottom w:val="single" w:sz="4" w:space="0" w:color="auto"/>
                    <w:right w:val="single" w:sz="4" w:space="0" w:color="auto"/>
                  </w:tcBorders>
                  <w:shd w:val="clear" w:color="auto" w:fill="auto"/>
                  <w:vAlign w:val="center"/>
                </w:tcPr>
                <w:p w14:paraId="36B28D42" w14:textId="77777777" w:rsidR="000B2DDD" w:rsidRDefault="000B2DDD" w:rsidP="00C50DAC">
                  <w:pPr>
                    <w:snapToGrid w:val="0"/>
                    <w:jc w:val="center"/>
                    <w:rPr>
                      <w:rFonts w:eastAsia="等线"/>
                    </w:rPr>
                  </w:pPr>
                  <w:r>
                    <w:rPr>
                      <w:rFonts w:eastAsia="等线" w:hint="eastAsia"/>
                    </w:rPr>
                    <w:t>N/A</w:t>
                  </w:r>
                </w:p>
              </w:tc>
              <w:tc>
                <w:tcPr>
                  <w:tcW w:w="1391" w:type="pct"/>
                  <w:tcBorders>
                    <w:top w:val="single" w:sz="4" w:space="0" w:color="auto"/>
                    <w:left w:val="single" w:sz="4" w:space="0" w:color="auto"/>
                    <w:bottom w:val="single" w:sz="4" w:space="0" w:color="auto"/>
                    <w:right w:val="single" w:sz="4" w:space="0" w:color="auto"/>
                  </w:tcBorders>
                  <w:shd w:val="clear" w:color="auto" w:fill="auto"/>
                  <w:vAlign w:val="center"/>
                </w:tcPr>
                <w:p w14:paraId="7AE1EB44" w14:textId="77777777" w:rsidR="000B2DDD" w:rsidRPr="00E4648F" w:rsidRDefault="000B2DDD" w:rsidP="00C50DAC">
                  <w:pPr>
                    <w:snapToGrid w:val="0"/>
                    <w:rPr>
                      <w:rFonts w:eastAsia="等线"/>
                    </w:rPr>
                  </w:pPr>
                  <w:r w:rsidRPr="00E4648F">
                    <w:rPr>
                      <w:rFonts w:eastAsia="等线"/>
                    </w:rPr>
                    <w:t>For [monostatic backscatter], FFS</w:t>
                  </w:r>
                </w:p>
                <w:p w14:paraId="480B7980" w14:textId="77777777" w:rsidR="000B2DDD" w:rsidRPr="00E4648F" w:rsidRDefault="000B2DDD" w:rsidP="00C50DAC">
                  <w:pPr>
                    <w:pStyle w:val="af"/>
                    <w:numPr>
                      <w:ilvl w:val="0"/>
                      <w:numId w:val="30"/>
                    </w:numPr>
                    <w:adjustRightInd w:val="0"/>
                    <w:snapToGrid w:val="0"/>
                    <w:ind w:firstLineChars="0"/>
                    <w:rPr>
                      <w:rFonts w:ascii="Times New Roman" w:eastAsia="等线" w:hAnsi="Times New Roman"/>
                      <w:szCs w:val="20"/>
                    </w:rPr>
                  </w:pPr>
                  <w:r w:rsidRPr="00E4648F">
                    <w:rPr>
                      <w:rFonts w:ascii="Times New Roman" w:eastAsia="等线" w:hAnsi="Times New Roman"/>
                      <w:szCs w:val="20"/>
                    </w:rPr>
                    <w:t>[140dB for BS]</w:t>
                  </w:r>
                </w:p>
                <w:p w14:paraId="7B410F9E" w14:textId="77777777" w:rsidR="000B2DDD" w:rsidRPr="00BB651C" w:rsidRDefault="000B2DDD" w:rsidP="00C50DAC">
                  <w:pPr>
                    <w:pStyle w:val="af"/>
                    <w:numPr>
                      <w:ilvl w:val="0"/>
                      <w:numId w:val="30"/>
                    </w:numPr>
                    <w:adjustRightInd w:val="0"/>
                    <w:snapToGrid w:val="0"/>
                    <w:ind w:firstLineChars="0"/>
                    <w:rPr>
                      <w:rFonts w:ascii="Times New Roman" w:eastAsia="等线" w:hAnsi="Times New Roman"/>
                      <w:szCs w:val="20"/>
                    </w:rPr>
                  </w:pPr>
                  <w:r w:rsidRPr="00E4648F">
                    <w:rPr>
                      <w:rFonts w:ascii="Times New Roman" w:eastAsia="等线" w:hAnsi="Times New Roman"/>
                      <w:szCs w:val="20"/>
                    </w:rPr>
                    <w:t>[120dB for UE]</w:t>
                  </w:r>
                </w:p>
                <w:p w14:paraId="0A0124BA" w14:textId="77777777" w:rsidR="000B2DDD" w:rsidRPr="00E4648F" w:rsidRDefault="000B2DDD" w:rsidP="00C50DAC">
                  <w:pPr>
                    <w:snapToGrid w:val="0"/>
                    <w:rPr>
                      <w:rFonts w:eastAsia="等线"/>
                    </w:rPr>
                  </w:pPr>
                  <w:r w:rsidRPr="00E4648F">
                    <w:rPr>
                      <w:rFonts w:eastAsia="等线"/>
                    </w:rPr>
                    <w:t>For [bistatic backscatter]</w:t>
                  </w:r>
                </w:p>
                <w:p w14:paraId="68EA9EA7" w14:textId="77777777" w:rsidR="000B2DDD" w:rsidRPr="004D057F" w:rsidRDefault="000B2DDD" w:rsidP="00C50DAC">
                  <w:pPr>
                    <w:pStyle w:val="af"/>
                    <w:numPr>
                      <w:ilvl w:val="0"/>
                      <w:numId w:val="30"/>
                    </w:numPr>
                    <w:adjustRightInd w:val="0"/>
                    <w:snapToGrid w:val="0"/>
                    <w:ind w:firstLineChars="0"/>
                    <w:rPr>
                      <w:rFonts w:eastAsia="等线"/>
                    </w:rPr>
                  </w:pPr>
                  <w:r w:rsidRPr="00E4648F">
                    <w:rPr>
                      <w:rFonts w:ascii="Times New Roman" w:eastAsia="等线" w:hAnsi="Times New Roman"/>
                      <w:szCs w:val="20"/>
                    </w:rPr>
                    <w:t xml:space="preserve">Assuming CW has no impact to the receiver sensitivity loss. </w:t>
                  </w:r>
                </w:p>
              </w:tc>
              <w:tc>
                <w:tcPr>
                  <w:tcW w:w="1260" w:type="pct"/>
                  <w:tcBorders>
                    <w:top w:val="single" w:sz="4" w:space="0" w:color="auto"/>
                    <w:left w:val="single" w:sz="4" w:space="0" w:color="auto"/>
                    <w:bottom w:val="single" w:sz="4" w:space="0" w:color="auto"/>
                    <w:right w:val="single" w:sz="4" w:space="0" w:color="auto"/>
                  </w:tcBorders>
                </w:tcPr>
                <w:p w14:paraId="0BD55785" w14:textId="77777777" w:rsidR="000B2DDD" w:rsidRPr="00970743" w:rsidRDefault="000B2DDD" w:rsidP="00C50DAC">
                  <w:pPr>
                    <w:snapToGrid w:val="0"/>
                    <w:rPr>
                      <w:rFonts w:eastAsia="等线"/>
                      <w:highlight w:val="yellow"/>
                    </w:rPr>
                  </w:pPr>
                </w:p>
              </w:tc>
            </w:tr>
            <w:tr w:rsidR="000B2DDD" w14:paraId="0388660D" w14:textId="77777777" w:rsidTr="00C50DAC">
              <w:trPr>
                <w:trHeight w:val="276"/>
              </w:trPr>
              <w:tc>
                <w:tcPr>
                  <w:tcW w:w="401" w:type="pct"/>
                  <w:tcBorders>
                    <w:top w:val="single" w:sz="4" w:space="0" w:color="auto"/>
                    <w:left w:val="single" w:sz="4" w:space="0" w:color="auto"/>
                    <w:bottom w:val="single" w:sz="4" w:space="0" w:color="auto"/>
                    <w:right w:val="single" w:sz="4" w:space="0" w:color="auto"/>
                  </w:tcBorders>
                  <w:vAlign w:val="center"/>
                </w:tcPr>
                <w:p w14:paraId="02C4C821" w14:textId="77777777" w:rsidR="000B2DDD" w:rsidRDefault="000B2DDD" w:rsidP="00C50DAC">
                  <w:pPr>
                    <w:pStyle w:val="22"/>
                    <w:adjustRightInd w:val="0"/>
                    <w:snapToGrid w:val="0"/>
                    <w:spacing w:before="0"/>
                    <w:ind w:leftChars="0" w:hanging="840"/>
                    <w:jc w:val="center"/>
                    <w:rPr>
                      <w:rFonts w:eastAsia="等线"/>
                    </w:rPr>
                  </w:pPr>
                  <w:r>
                    <w:rPr>
                      <w:rFonts w:eastAsia="等线" w:hint="eastAsia"/>
                    </w:rPr>
                    <w:t>[2K1]</w:t>
                  </w:r>
                </w:p>
              </w:tc>
              <w:tc>
                <w:tcPr>
                  <w:tcW w:w="6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23E4A2B" w14:textId="77777777" w:rsidR="000B2DDD" w:rsidRPr="00F41F25" w:rsidRDefault="000B2DDD" w:rsidP="00C50DAC">
                  <w:pPr>
                    <w:snapToGrid w:val="0"/>
                    <w:rPr>
                      <w:rFonts w:eastAsia="等线"/>
                    </w:rPr>
                  </w:pPr>
                  <w:r w:rsidRPr="00F41F25">
                    <w:rPr>
                      <w:rFonts w:eastAsia="等线"/>
                    </w:rPr>
                    <w:t>Remaining</w:t>
                  </w:r>
                  <w:r w:rsidRPr="00F41F25">
                    <w:rPr>
                      <w:rFonts w:eastAsia="等线" w:hint="eastAsia"/>
                    </w:rPr>
                    <w:t xml:space="preserve"> </w:t>
                  </w:r>
                  <w:r w:rsidRPr="00F41F25">
                    <w:rPr>
                      <w:rFonts w:eastAsia="等线"/>
                    </w:rPr>
                    <w:t xml:space="preserve">CW </w:t>
                  </w:r>
                  <w:r w:rsidRPr="00F41F25">
                    <w:rPr>
                      <w:rFonts w:eastAsia="等线" w:hint="eastAsia"/>
                    </w:rPr>
                    <w:t>interference (dB)</w:t>
                  </w:r>
                </w:p>
              </w:tc>
              <w:tc>
                <w:tcPr>
                  <w:tcW w:w="1322" w:type="pct"/>
                  <w:tcBorders>
                    <w:top w:val="single" w:sz="4" w:space="0" w:color="auto"/>
                    <w:left w:val="single" w:sz="4" w:space="0" w:color="auto"/>
                    <w:bottom w:val="single" w:sz="4" w:space="0" w:color="auto"/>
                    <w:right w:val="single" w:sz="4" w:space="0" w:color="auto"/>
                  </w:tcBorders>
                  <w:shd w:val="clear" w:color="auto" w:fill="auto"/>
                  <w:vAlign w:val="center"/>
                </w:tcPr>
                <w:p w14:paraId="3AB02598" w14:textId="77777777" w:rsidR="000B2DDD" w:rsidRPr="00126D39" w:rsidRDefault="000B2DDD" w:rsidP="00C50DAC">
                  <w:pPr>
                    <w:snapToGrid w:val="0"/>
                    <w:jc w:val="center"/>
                    <w:rPr>
                      <w:rFonts w:eastAsia="等线"/>
                      <w:highlight w:val="yellow"/>
                    </w:rPr>
                  </w:pPr>
                  <w:r w:rsidRPr="00970743">
                    <w:rPr>
                      <w:rFonts w:eastAsia="等线" w:hint="eastAsia"/>
                    </w:rPr>
                    <w:t>N/A</w:t>
                  </w:r>
                </w:p>
              </w:tc>
              <w:tc>
                <w:tcPr>
                  <w:tcW w:w="1391" w:type="pct"/>
                  <w:tcBorders>
                    <w:top w:val="single" w:sz="4" w:space="0" w:color="auto"/>
                    <w:left w:val="single" w:sz="4" w:space="0" w:color="auto"/>
                    <w:bottom w:val="single" w:sz="4" w:space="0" w:color="auto"/>
                    <w:right w:val="single" w:sz="4" w:space="0" w:color="auto"/>
                  </w:tcBorders>
                  <w:shd w:val="clear" w:color="auto" w:fill="auto"/>
                  <w:vAlign w:val="center"/>
                </w:tcPr>
                <w:p w14:paraId="129F1E20" w14:textId="77777777" w:rsidR="000B2DDD" w:rsidRPr="00E4648F" w:rsidRDefault="000B2DDD" w:rsidP="00C50DAC">
                  <w:pPr>
                    <w:snapToGrid w:val="0"/>
                    <w:jc w:val="center"/>
                    <w:rPr>
                      <w:rFonts w:eastAsia="等线"/>
                    </w:rPr>
                  </w:pPr>
                  <w:r w:rsidRPr="00E4648F">
                    <w:rPr>
                      <w:rFonts w:eastAsia="等线"/>
                    </w:rPr>
                    <w:t>C</w:t>
                  </w:r>
                  <w:r w:rsidRPr="00E4648F">
                    <w:rPr>
                      <w:rFonts w:eastAsia="等线" w:hint="eastAsia"/>
                    </w:rPr>
                    <w:t>alculated</w:t>
                  </w:r>
                </w:p>
              </w:tc>
              <w:tc>
                <w:tcPr>
                  <w:tcW w:w="1260" w:type="pct"/>
                  <w:tcBorders>
                    <w:top w:val="single" w:sz="4" w:space="0" w:color="auto"/>
                    <w:left w:val="single" w:sz="4" w:space="0" w:color="auto"/>
                    <w:bottom w:val="single" w:sz="4" w:space="0" w:color="auto"/>
                    <w:right w:val="single" w:sz="4" w:space="0" w:color="auto"/>
                  </w:tcBorders>
                </w:tcPr>
                <w:p w14:paraId="7D53664C" w14:textId="77777777" w:rsidR="000B2DDD" w:rsidRPr="00126D39" w:rsidRDefault="000B2DDD" w:rsidP="00C50DAC">
                  <w:pPr>
                    <w:snapToGrid w:val="0"/>
                    <w:jc w:val="center"/>
                    <w:rPr>
                      <w:rFonts w:eastAsia="等线"/>
                      <w:highlight w:val="yellow"/>
                    </w:rPr>
                  </w:pPr>
                </w:p>
              </w:tc>
            </w:tr>
            <w:tr w:rsidR="000B2DDD" w14:paraId="56C1D31F" w14:textId="77777777" w:rsidTr="00C50DAC">
              <w:trPr>
                <w:trHeight w:val="276"/>
              </w:trPr>
              <w:tc>
                <w:tcPr>
                  <w:tcW w:w="401" w:type="pct"/>
                  <w:tcBorders>
                    <w:top w:val="single" w:sz="4" w:space="0" w:color="auto"/>
                    <w:left w:val="single" w:sz="4" w:space="0" w:color="auto"/>
                    <w:bottom w:val="single" w:sz="4" w:space="0" w:color="auto"/>
                    <w:right w:val="single" w:sz="4" w:space="0" w:color="auto"/>
                  </w:tcBorders>
                  <w:vAlign w:val="center"/>
                </w:tcPr>
                <w:p w14:paraId="22BFBEB1" w14:textId="77777777" w:rsidR="000B2DDD" w:rsidRDefault="000B2DDD" w:rsidP="00C50DAC">
                  <w:pPr>
                    <w:pStyle w:val="22"/>
                    <w:adjustRightInd w:val="0"/>
                    <w:snapToGrid w:val="0"/>
                    <w:spacing w:before="0"/>
                    <w:ind w:leftChars="0" w:hanging="840"/>
                    <w:jc w:val="center"/>
                    <w:rPr>
                      <w:rFonts w:eastAsia="等线"/>
                    </w:rPr>
                  </w:pPr>
                  <w:r>
                    <w:rPr>
                      <w:rFonts w:eastAsia="等线" w:hint="eastAsia"/>
                    </w:rPr>
                    <w:t>[2K2]</w:t>
                  </w:r>
                </w:p>
              </w:tc>
              <w:tc>
                <w:tcPr>
                  <w:tcW w:w="6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1034818" w14:textId="77777777" w:rsidR="000B2DDD" w:rsidRPr="00F41F25" w:rsidRDefault="000B2DDD" w:rsidP="00C50DAC">
                  <w:pPr>
                    <w:snapToGrid w:val="0"/>
                    <w:rPr>
                      <w:rFonts w:eastAsia="等线"/>
                    </w:rPr>
                  </w:pPr>
                  <w:r w:rsidRPr="00F41F25">
                    <w:rPr>
                      <w:rFonts w:eastAsia="等线" w:hint="eastAsia"/>
                    </w:rPr>
                    <w:t>Receiver sensitivity loss(dB)</w:t>
                  </w:r>
                </w:p>
              </w:tc>
              <w:tc>
                <w:tcPr>
                  <w:tcW w:w="1322" w:type="pct"/>
                  <w:tcBorders>
                    <w:top w:val="single" w:sz="4" w:space="0" w:color="auto"/>
                    <w:left w:val="single" w:sz="4" w:space="0" w:color="auto"/>
                    <w:bottom w:val="single" w:sz="4" w:space="0" w:color="auto"/>
                    <w:right w:val="single" w:sz="4" w:space="0" w:color="auto"/>
                  </w:tcBorders>
                  <w:shd w:val="clear" w:color="auto" w:fill="auto"/>
                  <w:vAlign w:val="center"/>
                </w:tcPr>
                <w:p w14:paraId="65F1989C" w14:textId="77777777" w:rsidR="000B2DDD" w:rsidRPr="00126D39" w:rsidRDefault="000B2DDD" w:rsidP="00C50DAC">
                  <w:pPr>
                    <w:snapToGrid w:val="0"/>
                    <w:jc w:val="center"/>
                    <w:rPr>
                      <w:rFonts w:eastAsia="等线"/>
                      <w:highlight w:val="yellow"/>
                    </w:rPr>
                  </w:pPr>
                  <w:r w:rsidRPr="00970743">
                    <w:rPr>
                      <w:rFonts w:eastAsia="等线" w:hint="eastAsia"/>
                    </w:rPr>
                    <w:t>N/A</w:t>
                  </w:r>
                </w:p>
              </w:tc>
              <w:tc>
                <w:tcPr>
                  <w:tcW w:w="1391" w:type="pct"/>
                  <w:tcBorders>
                    <w:top w:val="single" w:sz="4" w:space="0" w:color="auto"/>
                    <w:left w:val="single" w:sz="4" w:space="0" w:color="auto"/>
                    <w:bottom w:val="single" w:sz="4" w:space="0" w:color="auto"/>
                    <w:right w:val="single" w:sz="4" w:space="0" w:color="auto"/>
                  </w:tcBorders>
                  <w:shd w:val="clear" w:color="auto" w:fill="auto"/>
                  <w:vAlign w:val="center"/>
                </w:tcPr>
                <w:p w14:paraId="007874FD" w14:textId="77777777" w:rsidR="000B2DDD" w:rsidRPr="00E4648F" w:rsidRDefault="000B2DDD" w:rsidP="00C50DAC">
                  <w:pPr>
                    <w:snapToGrid w:val="0"/>
                    <w:jc w:val="center"/>
                    <w:rPr>
                      <w:rFonts w:eastAsia="等线"/>
                    </w:rPr>
                  </w:pPr>
                  <w:r w:rsidRPr="00E4648F">
                    <w:rPr>
                      <w:rFonts w:eastAsia="等线"/>
                    </w:rPr>
                    <w:t>C</w:t>
                  </w:r>
                  <w:r w:rsidRPr="00E4648F">
                    <w:rPr>
                      <w:rFonts w:eastAsia="等线" w:hint="eastAsia"/>
                    </w:rPr>
                    <w:t>alculated</w:t>
                  </w:r>
                </w:p>
              </w:tc>
              <w:tc>
                <w:tcPr>
                  <w:tcW w:w="1260" w:type="pct"/>
                  <w:tcBorders>
                    <w:top w:val="single" w:sz="4" w:space="0" w:color="auto"/>
                    <w:left w:val="single" w:sz="4" w:space="0" w:color="auto"/>
                    <w:bottom w:val="single" w:sz="4" w:space="0" w:color="auto"/>
                    <w:right w:val="single" w:sz="4" w:space="0" w:color="auto"/>
                  </w:tcBorders>
                </w:tcPr>
                <w:p w14:paraId="282CB8FF" w14:textId="77777777" w:rsidR="000B2DDD" w:rsidRPr="00126D39" w:rsidRDefault="000B2DDD" w:rsidP="00C50DAC">
                  <w:pPr>
                    <w:snapToGrid w:val="0"/>
                    <w:jc w:val="center"/>
                    <w:rPr>
                      <w:rFonts w:eastAsia="等线"/>
                      <w:highlight w:val="yellow"/>
                    </w:rPr>
                  </w:pPr>
                </w:p>
              </w:tc>
            </w:tr>
            <w:tr w:rsidR="000B2DDD" w14:paraId="64882C76" w14:textId="77777777" w:rsidTr="00C50DAC">
              <w:trPr>
                <w:trHeight w:val="276"/>
              </w:trPr>
              <w:tc>
                <w:tcPr>
                  <w:tcW w:w="401" w:type="pct"/>
                  <w:tcBorders>
                    <w:top w:val="single" w:sz="4" w:space="0" w:color="auto"/>
                    <w:left w:val="single" w:sz="4" w:space="0" w:color="auto"/>
                    <w:bottom w:val="single" w:sz="4" w:space="0" w:color="auto"/>
                    <w:right w:val="single" w:sz="4" w:space="0" w:color="auto"/>
                  </w:tcBorders>
                  <w:vAlign w:val="center"/>
                </w:tcPr>
                <w:p w14:paraId="64CD3259" w14:textId="77777777" w:rsidR="000B2DDD" w:rsidRDefault="000B2DDD" w:rsidP="00C50DAC">
                  <w:pPr>
                    <w:pStyle w:val="22"/>
                    <w:adjustRightInd w:val="0"/>
                    <w:snapToGrid w:val="0"/>
                    <w:spacing w:before="0"/>
                    <w:ind w:leftChars="0" w:hanging="840"/>
                    <w:jc w:val="center"/>
                    <w:rPr>
                      <w:rFonts w:eastAsia="等线"/>
                    </w:rPr>
                  </w:pPr>
                  <w:r>
                    <w:rPr>
                      <w:rFonts w:eastAsia="等线" w:hint="eastAsia"/>
                    </w:rPr>
                    <w:t>[2L]</w:t>
                  </w:r>
                </w:p>
              </w:tc>
              <w:tc>
                <w:tcPr>
                  <w:tcW w:w="6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F118003" w14:textId="77777777" w:rsidR="000B2DDD" w:rsidRPr="00F41F25" w:rsidRDefault="000B2DDD" w:rsidP="00C50DAC">
                  <w:pPr>
                    <w:snapToGrid w:val="0"/>
                    <w:rPr>
                      <w:rFonts w:eastAsia="等线"/>
                    </w:rPr>
                  </w:pPr>
                  <w:r w:rsidRPr="00F41F25">
                    <w:rPr>
                      <w:rFonts w:eastAsia="等线"/>
                    </w:rPr>
                    <w:t>Receiver Sensitivity (dBm)</w:t>
                  </w:r>
                </w:p>
                <w:p w14:paraId="4D68BA59" w14:textId="77777777" w:rsidR="000B2DDD" w:rsidRPr="00F41F25" w:rsidRDefault="000B2DDD" w:rsidP="00C50DAC">
                  <w:pPr>
                    <w:snapToGrid w:val="0"/>
                    <w:rPr>
                      <w:rFonts w:eastAsia="等线"/>
                    </w:rPr>
                  </w:pPr>
                </w:p>
              </w:tc>
              <w:tc>
                <w:tcPr>
                  <w:tcW w:w="1322" w:type="pct"/>
                  <w:tcBorders>
                    <w:top w:val="single" w:sz="4" w:space="0" w:color="auto"/>
                    <w:left w:val="single" w:sz="4" w:space="0" w:color="auto"/>
                    <w:bottom w:val="single" w:sz="4" w:space="0" w:color="auto"/>
                    <w:right w:val="single" w:sz="4" w:space="0" w:color="auto"/>
                  </w:tcBorders>
                  <w:shd w:val="clear" w:color="auto" w:fill="auto"/>
                  <w:vAlign w:val="center"/>
                </w:tcPr>
                <w:p w14:paraId="45C1B835" w14:textId="77777777" w:rsidR="000B2DDD" w:rsidRDefault="000B2DDD" w:rsidP="00C50DAC">
                  <w:pPr>
                    <w:snapToGrid w:val="0"/>
                    <w:rPr>
                      <w:rFonts w:eastAsia="等线"/>
                    </w:rPr>
                  </w:pPr>
                  <w:r>
                    <w:rPr>
                      <w:rFonts w:eastAsia="等线" w:hint="eastAsia"/>
                    </w:rPr>
                    <w:t xml:space="preserve">For Budget-Alt1, </w:t>
                  </w:r>
                </w:p>
                <w:p w14:paraId="33C494DC" w14:textId="77777777" w:rsidR="000B2DDD" w:rsidRPr="00E4648F" w:rsidRDefault="000B2DDD" w:rsidP="00C50DAC">
                  <w:pPr>
                    <w:pStyle w:val="af"/>
                    <w:numPr>
                      <w:ilvl w:val="0"/>
                      <w:numId w:val="30"/>
                    </w:numPr>
                    <w:adjustRightInd w:val="0"/>
                    <w:snapToGrid w:val="0"/>
                    <w:ind w:firstLineChars="0"/>
                    <w:rPr>
                      <w:rFonts w:ascii="Times New Roman" w:eastAsia="等线" w:hAnsi="Times New Roman"/>
                      <w:szCs w:val="20"/>
                    </w:rPr>
                  </w:pPr>
                  <w:r w:rsidRPr="00E4648F">
                    <w:rPr>
                      <w:rFonts w:ascii="Times New Roman" w:eastAsia="等线" w:hAnsi="Times New Roman"/>
                      <w:szCs w:val="20"/>
                    </w:rPr>
                    <w:t>For device 1 (RF-ED),</w:t>
                  </w:r>
                </w:p>
                <w:p w14:paraId="178F79F7" w14:textId="77777777" w:rsidR="000B2DDD" w:rsidRPr="00E4648F" w:rsidRDefault="000B2DDD" w:rsidP="00C50DAC">
                  <w:pPr>
                    <w:pStyle w:val="af"/>
                    <w:numPr>
                      <w:ilvl w:val="1"/>
                      <w:numId w:val="30"/>
                    </w:numPr>
                    <w:adjustRightInd w:val="0"/>
                    <w:snapToGrid w:val="0"/>
                    <w:ind w:firstLineChars="0"/>
                    <w:rPr>
                      <w:rFonts w:ascii="Times New Roman" w:eastAsia="等线" w:hAnsi="Times New Roman"/>
                      <w:szCs w:val="20"/>
                    </w:rPr>
                  </w:pPr>
                  <w:r w:rsidRPr="00E4648F">
                    <w:rPr>
                      <w:rFonts w:ascii="Times New Roman" w:eastAsia="等线" w:hAnsi="Times New Roman"/>
                      <w:szCs w:val="20"/>
                    </w:rPr>
                    <w:t>-30dBm</w:t>
                  </w:r>
                </w:p>
                <w:p w14:paraId="7646BB7D" w14:textId="77777777" w:rsidR="000B2DDD" w:rsidRPr="00E4648F" w:rsidRDefault="000B2DDD" w:rsidP="00C50DAC">
                  <w:pPr>
                    <w:pStyle w:val="af"/>
                    <w:adjustRightInd w:val="0"/>
                    <w:snapToGrid w:val="0"/>
                    <w:ind w:left="800" w:firstLine="400"/>
                    <w:rPr>
                      <w:rFonts w:ascii="Times New Roman" w:eastAsia="等线" w:hAnsi="Times New Roman"/>
                      <w:szCs w:val="20"/>
                    </w:rPr>
                  </w:pPr>
                </w:p>
                <w:p w14:paraId="1293A48C" w14:textId="77777777" w:rsidR="000B2DDD" w:rsidRPr="00E4648F" w:rsidRDefault="000B2DDD" w:rsidP="00C50DAC">
                  <w:pPr>
                    <w:pStyle w:val="af"/>
                    <w:numPr>
                      <w:ilvl w:val="0"/>
                      <w:numId w:val="30"/>
                    </w:numPr>
                    <w:adjustRightInd w:val="0"/>
                    <w:snapToGrid w:val="0"/>
                    <w:ind w:firstLineChars="0"/>
                    <w:rPr>
                      <w:rFonts w:ascii="Times New Roman" w:eastAsia="等线" w:hAnsi="Times New Roman"/>
                      <w:szCs w:val="20"/>
                    </w:rPr>
                  </w:pPr>
                  <w:r w:rsidRPr="00E4648F">
                    <w:rPr>
                      <w:rFonts w:ascii="Times New Roman" w:eastAsia="等线" w:hAnsi="Times New Roman"/>
                      <w:szCs w:val="20"/>
                    </w:rPr>
                    <w:t>For device 2 if RF-ED is used</w:t>
                  </w:r>
                </w:p>
                <w:p w14:paraId="451C4555" w14:textId="77777777" w:rsidR="000B2DDD" w:rsidRPr="00E4648F" w:rsidRDefault="000B2DDD" w:rsidP="00C50DAC">
                  <w:pPr>
                    <w:pStyle w:val="af"/>
                    <w:numPr>
                      <w:ilvl w:val="1"/>
                      <w:numId w:val="30"/>
                    </w:numPr>
                    <w:adjustRightInd w:val="0"/>
                    <w:snapToGrid w:val="0"/>
                    <w:ind w:firstLineChars="0"/>
                    <w:rPr>
                      <w:rFonts w:ascii="Times New Roman" w:eastAsia="等线" w:hAnsi="Times New Roman"/>
                      <w:szCs w:val="20"/>
                    </w:rPr>
                  </w:pPr>
                  <w:r w:rsidRPr="00E4648F">
                    <w:rPr>
                      <w:rFonts w:ascii="Times New Roman" w:eastAsia="等线" w:hAnsi="Times New Roman"/>
                      <w:szCs w:val="20"/>
                    </w:rPr>
                    <w:t>-</w:t>
                  </w:r>
                  <w:r>
                    <w:rPr>
                      <w:rFonts w:ascii="Times New Roman" w:eastAsia="等线" w:hAnsi="Times New Roman"/>
                      <w:szCs w:val="20"/>
                    </w:rPr>
                    <w:t>45</w:t>
                  </w:r>
                  <w:r w:rsidRPr="00E4648F">
                    <w:rPr>
                      <w:rFonts w:ascii="Times New Roman" w:eastAsia="等线" w:hAnsi="Times New Roman"/>
                      <w:szCs w:val="20"/>
                    </w:rPr>
                    <w:t>dBm</w:t>
                  </w:r>
                </w:p>
                <w:p w14:paraId="689CA9BD" w14:textId="77777777" w:rsidR="000B2DDD" w:rsidRPr="00E4648F" w:rsidRDefault="000B2DDD" w:rsidP="00C50DAC">
                  <w:pPr>
                    <w:pStyle w:val="af"/>
                    <w:adjustRightInd w:val="0"/>
                    <w:snapToGrid w:val="0"/>
                    <w:ind w:left="800" w:firstLine="400"/>
                    <w:rPr>
                      <w:rFonts w:ascii="Times New Roman" w:eastAsia="等线" w:hAnsi="Times New Roman"/>
                      <w:szCs w:val="20"/>
                    </w:rPr>
                  </w:pPr>
                </w:p>
                <w:p w14:paraId="5D28AC06" w14:textId="77777777" w:rsidR="000B2DDD" w:rsidRPr="00E4648F" w:rsidRDefault="000B2DDD" w:rsidP="00C50DAC">
                  <w:pPr>
                    <w:pStyle w:val="af"/>
                    <w:numPr>
                      <w:ilvl w:val="0"/>
                      <w:numId w:val="30"/>
                    </w:numPr>
                    <w:adjustRightInd w:val="0"/>
                    <w:snapToGrid w:val="0"/>
                    <w:ind w:firstLineChars="0"/>
                    <w:rPr>
                      <w:rFonts w:ascii="Times New Roman" w:eastAsia="等线" w:hAnsi="Times New Roman"/>
                      <w:szCs w:val="20"/>
                    </w:rPr>
                  </w:pPr>
                  <w:r w:rsidRPr="00E4648F">
                    <w:rPr>
                      <w:rFonts w:ascii="Times New Roman" w:eastAsia="等线" w:hAnsi="Times New Roman"/>
                      <w:szCs w:val="20"/>
                    </w:rPr>
                    <w:t>For device 2 if RF-ED is not used</w:t>
                  </w:r>
                </w:p>
                <w:p w14:paraId="7C5C3F63" w14:textId="77777777" w:rsidR="000B2DDD" w:rsidRPr="00E4648F" w:rsidRDefault="000B2DDD" w:rsidP="00C50DAC">
                  <w:pPr>
                    <w:pStyle w:val="af"/>
                    <w:numPr>
                      <w:ilvl w:val="1"/>
                      <w:numId w:val="30"/>
                    </w:numPr>
                    <w:adjustRightInd w:val="0"/>
                    <w:snapToGrid w:val="0"/>
                    <w:ind w:firstLineChars="0"/>
                    <w:rPr>
                      <w:rFonts w:ascii="Times New Roman" w:eastAsia="等线" w:hAnsi="Times New Roman"/>
                      <w:szCs w:val="20"/>
                    </w:rPr>
                  </w:pPr>
                  <w:r w:rsidRPr="00E4648F">
                    <w:rPr>
                      <w:rFonts w:ascii="Times New Roman" w:eastAsia="等线" w:hAnsi="Times New Roman"/>
                      <w:szCs w:val="20"/>
                    </w:rPr>
                    <w:t>-</w:t>
                  </w:r>
                  <w:r>
                    <w:rPr>
                      <w:rFonts w:ascii="Times New Roman" w:eastAsia="等线" w:hAnsi="Times New Roman"/>
                      <w:szCs w:val="20"/>
                    </w:rPr>
                    <w:t>45</w:t>
                  </w:r>
                  <w:r w:rsidRPr="00E4648F">
                    <w:rPr>
                      <w:rFonts w:ascii="Times New Roman" w:eastAsia="等线" w:hAnsi="Times New Roman"/>
                      <w:szCs w:val="20"/>
                    </w:rPr>
                    <w:t>dBm</w:t>
                  </w:r>
                </w:p>
                <w:p w14:paraId="79F8B7AA" w14:textId="77777777" w:rsidR="000B2DDD" w:rsidRDefault="000B2DDD" w:rsidP="00C50DAC">
                  <w:pPr>
                    <w:snapToGrid w:val="0"/>
                    <w:rPr>
                      <w:rFonts w:eastAsia="等线"/>
                    </w:rPr>
                  </w:pPr>
                </w:p>
                <w:p w14:paraId="55AAFAF4" w14:textId="77777777" w:rsidR="000B2DDD" w:rsidRDefault="000B2DDD" w:rsidP="00C50DAC">
                  <w:pPr>
                    <w:snapToGrid w:val="0"/>
                    <w:rPr>
                      <w:rFonts w:eastAsia="等线"/>
                    </w:rPr>
                  </w:pPr>
                </w:p>
                <w:p w14:paraId="1B6A48C5" w14:textId="77777777" w:rsidR="000B2DDD" w:rsidRDefault="000B2DDD" w:rsidP="00C50DAC">
                  <w:pPr>
                    <w:snapToGrid w:val="0"/>
                    <w:rPr>
                      <w:rFonts w:eastAsia="等线"/>
                    </w:rPr>
                  </w:pPr>
                  <w:r>
                    <w:rPr>
                      <w:rFonts w:eastAsia="等线" w:hint="eastAsia"/>
                    </w:rPr>
                    <w:t xml:space="preserve">For Budget-Alt2, </w:t>
                  </w:r>
                </w:p>
                <w:p w14:paraId="57767725" w14:textId="77777777" w:rsidR="000B2DDD" w:rsidRPr="00E4648F" w:rsidRDefault="000B2DDD" w:rsidP="00C50DAC">
                  <w:pPr>
                    <w:pStyle w:val="af"/>
                    <w:numPr>
                      <w:ilvl w:val="0"/>
                      <w:numId w:val="30"/>
                    </w:numPr>
                    <w:adjustRightInd w:val="0"/>
                    <w:snapToGrid w:val="0"/>
                    <w:ind w:firstLineChars="0"/>
                    <w:rPr>
                      <w:rFonts w:ascii="Times New Roman" w:eastAsia="等线" w:hAnsi="Times New Roman"/>
                      <w:szCs w:val="20"/>
                    </w:rPr>
                  </w:pPr>
                  <w:r w:rsidRPr="00E4648F">
                    <w:rPr>
                      <w:rFonts w:ascii="Times New Roman" w:eastAsia="等线" w:hAnsi="Times New Roman" w:hint="eastAsia"/>
                      <w:szCs w:val="20"/>
                    </w:rPr>
                    <w:t>Calculated</w:t>
                  </w:r>
                </w:p>
                <w:p w14:paraId="76C5AE84" w14:textId="77777777" w:rsidR="000B2DDD" w:rsidRDefault="000B2DDD" w:rsidP="00C50DAC">
                  <w:pPr>
                    <w:snapToGrid w:val="0"/>
                    <w:jc w:val="center"/>
                    <w:rPr>
                      <w:rFonts w:eastAsia="等线"/>
                    </w:rPr>
                  </w:pPr>
                </w:p>
                <w:p w14:paraId="18C4E342" w14:textId="77777777" w:rsidR="000B2DDD" w:rsidRDefault="000B2DDD" w:rsidP="00C50DAC">
                  <w:pPr>
                    <w:snapToGrid w:val="0"/>
                    <w:jc w:val="center"/>
                    <w:rPr>
                      <w:rFonts w:eastAsia="等线"/>
                    </w:rPr>
                  </w:pPr>
                </w:p>
              </w:tc>
              <w:tc>
                <w:tcPr>
                  <w:tcW w:w="1391" w:type="pct"/>
                  <w:tcBorders>
                    <w:top w:val="single" w:sz="4" w:space="0" w:color="auto"/>
                    <w:left w:val="single" w:sz="4" w:space="0" w:color="auto"/>
                    <w:bottom w:val="single" w:sz="4" w:space="0" w:color="auto"/>
                    <w:right w:val="single" w:sz="4" w:space="0" w:color="auto"/>
                  </w:tcBorders>
                  <w:shd w:val="clear" w:color="auto" w:fill="auto"/>
                  <w:vAlign w:val="center"/>
                </w:tcPr>
                <w:p w14:paraId="544F24A1" w14:textId="77777777" w:rsidR="000B2DDD" w:rsidRPr="00E4648F" w:rsidRDefault="000B2DDD" w:rsidP="00C50DAC">
                  <w:pPr>
                    <w:snapToGrid w:val="0"/>
                    <w:jc w:val="center"/>
                    <w:rPr>
                      <w:rFonts w:eastAsia="等线"/>
                    </w:rPr>
                  </w:pPr>
                  <w:r w:rsidRPr="00E4648F">
                    <w:rPr>
                      <w:rFonts w:eastAsia="等线"/>
                    </w:rPr>
                    <w:lastRenderedPageBreak/>
                    <w:t>C</w:t>
                  </w:r>
                  <w:r w:rsidRPr="00E4648F">
                    <w:rPr>
                      <w:rFonts w:eastAsia="等线" w:hint="eastAsia"/>
                    </w:rPr>
                    <w:t>alculated</w:t>
                  </w:r>
                </w:p>
                <w:p w14:paraId="7B3D2387" w14:textId="77777777" w:rsidR="000B2DDD" w:rsidRPr="00E4648F" w:rsidRDefault="000B2DDD" w:rsidP="00C50DAC">
                  <w:pPr>
                    <w:snapToGrid w:val="0"/>
                    <w:jc w:val="center"/>
                    <w:rPr>
                      <w:rFonts w:eastAsia="等线"/>
                    </w:rPr>
                  </w:pPr>
                </w:p>
                <w:p w14:paraId="7388F996" w14:textId="77777777" w:rsidR="000B2DDD" w:rsidRPr="00E4648F" w:rsidRDefault="000B2DDD" w:rsidP="00C50DAC">
                  <w:pPr>
                    <w:snapToGrid w:val="0"/>
                    <w:jc w:val="center"/>
                    <w:rPr>
                      <w:rFonts w:eastAsia="等线"/>
                    </w:rPr>
                  </w:pPr>
                  <w:r w:rsidRPr="00E4648F">
                    <w:rPr>
                      <w:rFonts w:eastAsia="等线" w:hint="eastAsia"/>
                    </w:rPr>
                    <w:t xml:space="preserve">Note: the receiver sensitivity </w:t>
                  </w:r>
                  <w:r w:rsidRPr="00E4648F">
                    <w:rPr>
                      <w:rFonts w:eastAsia="等线"/>
                    </w:rPr>
                    <w:t xml:space="preserve">includes the receiver sensitivity loss [2K2], i.e. </w:t>
                  </w:r>
                  <w:r w:rsidRPr="00E4648F">
                    <w:rPr>
                      <w:rFonts w:eastAsia="等线" w:hint="eastAsia"/>
                    </w:rPr>
                    <w:t xml:space="preserve">after CW cancellation </w:t>
                  </w:r>
                  <w:r w:rsidRPr="00E4648F">
                    <w:rPr>
                      <w:rFonts w:eastAsia="等线"/>
                    </w:rPr>
                    <w:t xml:space="preserve">at least </w:t>
                  </w:r>
                  <w:r w:rsidRPr="00E4648F">
                    <w:rPr>
                      <w:rFonts w:eastAsia="等线" w:hint="eastAsia"/>
                    </w:rPr>
                    <w:t xml:space="preserve">if </w:t>
                  </w:r>
                  <w:r w:rsidRPr="00E4648F">
                    <w:rPr>
                      <w:rFonts w:eastAsia="等线"/>
                    </w:rPr>
                    <w:t>‘</w:t>
                  </w:r>
                  <w:r w:rsidRPr="00E4648F">
                    <w:rPr>
                      <w:rFonts w:eastAsia="等线" w:hint="eastAsia"/>
                    </w:rPr>
                    <w:t>A2</w:t>
                  </w:r>
                  <w:r w:rsidRPr="00E4648F">
                    <w:rPr>
                      <w:rFonts w:eastAsia="等线"/>
                    </w:rPr>
                    <w:t>’</w:t>
                  </w:r>
                  <w:r w:rsidRPr="00E4648F">
                    <w:rPr>
                      <w:rFonts w:eastAsia="等线" w:hint="eastAsia"/>
                    </w:rPr>
                    <w:t xml:space="preserve"> </w:t>
                  </w:r>
                  <w:r w:rsidRPr="00E4648F">
                    <w:rPr>
                      <w:rFonts w:eastAsia="等线" w:hint="eastAsia"/>
                    </w:rPr>
                    <w:lastRenderedPageBreak/>
                    <w:t>scenario is used</w:t>
                  </w:r>
                </w:p>
                <w:p w14:paraId="68DBDFF5" w14:textId="77777777" w:rsidR="000B2DDD" w:rsidRPr="00E4648F" w:rsidRDefault="000B2DDD" w:rsidP="00C50DAC">
                  <w:pPr>
                    <w:snapToGrid w:val="0"/>
                    <w:jc w:val="center"/>
                    <w:rPr>
                      <w:rFonts w:eastAsia="等线"/>
                    </w:rPr>
                  </w:pPr>
                </w:p>
              </w:tc>
              <w:tc>
                <w:tcPr>
                  <w:tcW w:w="1260" w:type="pct"/>
                  <w:tcBorders>
                    <w:top w:val="single" w:sz="4" w:space="0" w:color="auto"/>
                    <w:left w:val="single" w:sz="4" w:space="0" w:color="auto"/>
                    <w:bottom w:val="single" w:sz="4" w:space="0" w:color="auto"/>
                    <w:right w:val="single" w:sz="4" w:space="0" w:color="auto"/>
                  </w:tcBorders>
                </w:tcPr>
                <w:p w14:paraId="562BAC91" w14:textId="77777777" w:rsidR="000B2DDD" w:rsidRPr="00126D39" w:rsidRDefault="000B2DDD" w:rsidP="00C50DAC">
                  <w:pPr>
                    <w:snapToGrid w:val="0"/>
                    <w:jc w:val="center"/>
                    <w:rPr>
                      <w:rFonts w:eastAsia="等线"/>
                      <w:highlight w:val="yellow"/>
                    </w:rPr>
                  </w:pPr>
                </w:p>
              </w:tc>
            </w:tr>
            <w:tr w:rsidR="000B2DDD" w14:paraId="34B989D0" w14:textId="77777777" w:rsidTr="00C50DAC">
              <w:trPr>
                <w:trHeight w:val="531"/>
              </w:trPr>
              <w:tc>
                <w:tcPr>
                  <w:tcW w:w="3740" w:type="pct"/>
                  <w:gridSpan w:val="4"/>
                  <w:vAlign w:val="center"/>
                </w:tcPr>
                <w:p w14:paraId="571E9963" w14:textId="77777777" w:rsidR="000B2DDD" w:rsidRPr="00E25703" w:rsidRDefault="000B2DDD" w:rsidP="00C50DAC">
                  <w:pPr>
                    <w:snapToGrid w:val="0"/>
                    <w:jc w:val="center"/>
                    <w:rPr>
                      <w:rFonts w:eastAsia="等线"/>
                      <w:b/>
                      <w:bCs/>
                    </w:rPr>
                  </w:pPr>
                  <w:r w:rsidRPr="00E25703">
                    <w:rPr>
                      <w:rFonts w:eastAsia="等线" w:hint="eastAsia"/>
                      <w:b/>
                      <w:bCs/>
                    </w:rPr>
                    <w:t>(3) System margins</w:t>
                  </w:r>
                </w:p>
              </w:tc>
              <w:tc>
                <w:tcPr>
                  <w:tcW w:w="1260" w:type="pct"/>
                </w:tcPr>
                <w:p w14:paraId="4BEF41BB" w14:textId="77777777" w:rsidR="000B2DDD" w:rsidRPr="00E25703" w:rsidRDefault="000B2DDD" w:rsidP="00C50DAC">
                  <w:pPr>
                    <w:snapToGrid w:val="0"/>
                    <w:jc w:val="center"/>
                    <w:rPr>
                      <w:rFonts w:eastAsia="等线"/>
                      <w:b/>
                      <w:bCs/>
                    </w:rPr>
                  </w:pPr>
                </w:p>
              </w:tc>
            </w:tr>
            <w:tr w:rsidR="000B2DDD" w14:paraId="08500C46" w14:textId="77777777" w:rsidTr="00C50DAC">
              <w:trPr>
                <w:trHeight w:val="276"/>
              </w:trPr>
              <w:tc>
                <w:tcPr>
                  <w:tcW w:w="401" w:type="pct"/>
                  <w:tcBorders>
                    <w:top w:val="single" w:sz="4" w:space="0" w:color="auto"/>
                    <w:left w:val="single" w:sz="4" w:space="0" w:color="auto"/>
                    <w:bottom w:val="single" w:sz="4" w:space="0" w:color="auto"/>
                    <w:right w:val="single" w:sz="4" w:space="0" w:color="auto"/>
                  </w:tcBorders>
                  <w:vAlign w:val="center"/>
                </w:tcPr>
                <w:p w14:paraId="4CE8B319" w14:textId="77777777" w:rsidR="000B2DDD" w:rsidRDefault="000B2DDD" w:rsidP="00C50DAC">
                  <w:pPr>
                    <w:pStyle w:val="22"/>
                    <w:adjustRightInd w:val="0"/>
                    <w:snapToGrid w:val="0"/>
                    <w:spacing w:before="0"/>
                    <w:ind w:leftChars="0" w:hanging="840"/>
                    <w:jc w:val="center"/>
                    <w:rPr>
                      <w:rFonts w:eastAsia="等线"/>
                    </w:rPr>
                  </w:pPr>
                  <w:r>
                    <w:rPr>
                      <w:rFonts w:eastAsia="等线" w:hint="eastAsia"/>
                    </w:rPr>
                    <w:t>[3A]</w:t>
                  </w:r>
                </w:p>
              </w:tc>
              <w:tc>
                <w:tcPr>
                  <w:tcW w:w="6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62BAB50" w14:textId="77777777" w:rsidR="000B2DDD" w:rsidRPr="00F41F25" w:rsidRDefault="000B2DDD" w:rsidP="00C50DAC">
                  <w:pPr>
                    <w:snapToGrid w:val="0"/>
                    <w:rPr>
                      <w:rFonts w:eastAsia="等线"/>
                    </w:rPr>
                  </w:pPr>
                  <w:r w:rsidRPr="00F41F25">
                    <w:t>Shadow fading margin (function of the cell area reliability and lognormal shadow fading std deviation)</w:t>
                  </w:r>
                  <w:r w:rsidRPr="00F41F25">
                    <w:rPr>
                      <w:rFonts w:eastAsia="等线" w:hint="eastAsia"/>
                    </w:rPr>
                    <w:t xml:space="preserve"> (dB)</w:t>
                  </w:r>
                </w:p>
              </w:tc>
              <w:tc>
                <w:tcPr>
                  <w:tcW w:w="1322" w:type="pct"/>
                  <w:tcBorders>
                    <w:top w:val="single" w:sz="4" w:space="0" w:color="auto"/>
                    <w:left w:val="single" w:sz="4" w:space="0" w:color="auto"/>
                    <w:bottom w:val="single" w:sz="4" w:space="0" w:color="auto"/>
                    <w:right w:val="single" w:sz="4" w:space="0" w:color="auto"/>
                  </w:tcBorders>
                  <w:shd w:val="clear" w:color="auto" w:fill="auto"/>
                  <w:vAlign w:val="center"/>
                </w:tcPr>
                <w:p w14:paraId="2457DEC0" w14:textId="77777777" w:rsidR="000B2DDD" w:rsidRPr="000905D6" w:rsidRDefault="000B2DDD" w:rsidP="00C50DAC">
                  <w:pPr>
                    <w:snapToGrid w:val="0"/>
                    <w:rPr>
                      <w:rFonts w:eastAsia="等线"/>
                      <w:highlight w:val="yellow"/>
                    </w:rPr>
                  </w:pPr>
                  <w:r>
                    <w:rPr>
                      <w:rFonts w:eastAsia="等线"/>
                      <w:lang w:bidi="ar"/>
                    </w:rPr>
                    <w:t>According to the propagation model in TS 38.901 and scenario</w:t>
                  </w:r>
                </w:p>
              </w:tc>
              <w:tc>
                <w:tcPr>
                  <w:tcW w:w="1391" w:type="pct"/>
                  <w:tcBorders>
                    <w:top w:val="single" w:sz="4" w:space="0" w:color="auto"/>
                    <w:left w:val="single" w:sz="4" w:space="0" w:color="auto"/>
                    <w:bottom w:val="single" w:sz="4" w:space="0" w:color="auto"/>
                    <w:right w:val="single" w:sz="4" w:space="0" w:color="auto"/>
                  </w:tcBorders>
                  <w:shd w:val="clear" w:color="auto" w:fill="auto"/>
                  <w:vAlign w:val="center"/>
                </w:tcPr>
                <w:p w14:paraId="5A09388D" w14:textId="77777777" w:rsidR="000B2DDD" w:rsidRPr="000905D6" w:rsidRDefault="000B2DDD" w:rsidP="00C50DAC">
                  <w:pPr>
                    <w:snapToGrid w:val="0"/>
                    <w:rPr>
                      <w:rFonts w:eastAsia="等线"/>
                      <w:highlight w:val="yellow"/>
                    </w:rPr>
                  </w:pPr>
                  <w:r>
                    <w:rPr>
                      <w:rFonts w:eastAsia="等线"/>
                      <w:lang w:bidi="ar"/>
                    </w:rPr>
                    <w:t>According to the propagation model in TS 38.901and scenario</w:t>
                  </w:r>
                </w:p>
              </w:tc>
              <w:tc>
                <w:tcPr>
                  <w:tcW w:w="1260" w:type="pct"/>
                  <w:tcBorders>
                    <w:top w:val="single" w:sz="4" w:space="0" w:color="auto"/>
                    <w:left w:val="single" w:sz="4" w:space="0" w:color="auto"/>
                    <w:bottom w:val="single" w:sz="4" w:space="0" w:color="auto"/>
                    <w:right w:val="single" w:sz="4" w:space="0" w:color="auto"/>
                  </w:tcBorders>
                </w:tcPr>
                <w:p w14:paraId="2ECB5A08" w14:textId="77777777" w:rsidR="000B2DDD" w:rsidRDefault="000B2DDD" w:rsidP="00C50DAC">
                  <w:pPr>
                    <w:snapToGrid w:val="0"/>
                    <w:jc w:val="center"/>
                    <w:rPr>
                      <w:rFonts w:eastAsia="等线"/>
                    </w:rPr>
                  </w:pPr>
                  <w:r>
                    <w:rPr>
                      <w:rFonts w:eastAsia="等线" w:hint="eastAsia"/>
                    </w:rPr>
                    <w:t>4</w:t>
                  </w:r>
                  <w:r>
                    <w:rPr>
                      <w:rFonts w:eastAsia="等线"/>
                    </w:rPr>
                    <w:t xml:space="preserve">dB for </w:t>
                  </w:r>
                  <w:proofErr w:type="spellStart"/>
                  <w:proofErr w:type="gramStart"/>
                  <w:r w:rsidRPr="00F25492">
                    <w:rPr>
                      <w:rFonts w:eastAsia="等线"/>
                    </w:rPr>
                    <w:t>InF</w:t>
                  </w:r>
                  <w:proofErr w:type="spellEnd"/>
                  <w:r>
                    <w:rPr>
                      <w:rFonts w:eastAsia="等线"/>
                    </w:rPr>
                    <w:t xml:space="preserve">  LOS</w:t>
                  </w:r>
                  <w:proofErr w:type="gramEnd"/>
                  <w:r>
                    <w:rPr>
                      <w:rFonts w:eastAsia="等线"/>
                    </w:rPr>
                    <w:t xml:space="preserve"> and </w:t>
                  </w:r>
                  <w:proofErr w:type="spellStart"/>
                  <w:r w:rsidRPr="00F25492">
                    <w:rPr>
                      <w:rFonts w:eastAsia="等线"/>
                    </w:rPr>
                    <w:t>InF</w:t>
                  </w:r>
                  <w:proofErr w:type="spellEnd"/>
                  <w:r w:rsidRPr="00F25492">
                    <w:rPr>
                      <w:rFonts w:eastAsia="等线"/>
                    </w:rPr>
                    <w:t>-</w:t>
                  </w:r>
                  <w:r w:rsidRPr="00F25492">
                    <w:rPr>
                      <w:rFonts w:eastAsia="等线" w:hint="eastAsia"/>
                    </w:rPr>
                    <w:t>D</w:t>
                  </w:r>
                  <w:r w:rsidRPr="00F25492">
                    <w:rPr>
                      <w:rFonts w:eastAsia="等线"/>
                    </w:rPr>
                    <w:t>H</w:t>
                  </w:r>
                  <w:r>
                    <w:rPr>
                      <w:rFonts w:eastAsia="等线"/>
                    </w:rPr>
                    <w:t xml:space="preserve"> NLOS</w:t>
                  </w:r>
                </w:p>
                <w:p w14:paraId="4A49B275" w14:textId="77777777" w:rsidR="000B2DDD" w:rsidRPr="004C42E4" w:rsidRDefault="000B2DDD" w:rsidP="00C50DAC">
                  <w:pPr>
                    <w:snapToGrid w:val="0"/>
                    <w:jc w:val="center"/>
                    <w:rPr>
                      <w:rFonts w:eastAsia="等线"/>
                      <w:lang w:bidi="ar"/>
                    </w:rPr>
                  </w:pPr>
                  <w:r>
                    <w:rPr>
                      <w:rFonts w:eastAsia="等线"/>
                    </w:rPr>
                    <w:t xml:space="preserve">7.2dB for </w:t>
                  </w:r>
                  <w:proofErr w:type="spellStart"/>
                  <w:r w:rsidRPr="00F25492">
                    <w:rPr>
                      <w:rFonts w:eastAsia="等线"/>
                    </w:rPr>
                    <w:t>InF</w:t>
                  </w:r>
                  <w:proofErr w:type="spellEnd"/>
                  <w:r w:rsidRPr="00F25492">
                    <w:rPr>
                      <w:rFonts w:eastAsia="等线"/>
                    </w:rPr>
                    <w:t>-</w:t>
                  </w:r>
                  <w:r w:rsidRPr="00F25492">
                    <w:rPr>
                      <w:rFonts w:eastAsia="等线" w:hint="eastAsia"/>
                    </w:rPr>
                    <w:t>D</w:t>
                  </w:r>
                  <w:r>
                    <w:rPr>
                      <w:rFonts w:eastAsia="等线"/>
                    </w:rPr>
                    <w:t>L NLOS</w:t>
                  </w:r>
                </w:p>
              </w:tc>
            </w:tr>
            <w:tr w:rsidR="000B2DDD" w14:paraId="52BFF91E" w14:textId="77777777" w:rsidTr="00C50DAC">
              <w:trPr>
                <w:trHeight w:val="276"/>
              </w:trPr>
              <w:tc>
                <w:tcPr>
                  <w:tcW w:w="401" w:type="pct"/>
                  <w:tcBorders>
                    <w:top w:val="single" w:sz="4" w:space="0" w:color="auto"/>
                    <w:left w:val="single" w:sz="4" w:space="0" w:color="auto"/>
                    <w:bottom w:val="single" w:sz="4" w:space="0" w:color="auto"/>
                    <w:right w:val="single" w:sz="4" w:space="0" w:color="auto"/>
                  </w:tcBorders>
                  <w:vAlign w:val="center"/>
                </w:tcPr>
                <w:p w14:paraId="01F37DC6" w14:textId="77777777" w:rsidR="000B2DDD" w:rsidRDefault="000B2DDD" w:rsidP="00C50DAC">
                  <w:pPr>
                    <w:pStyle w:val="22"/>
                    <w:adjustRightInd w:val="0"/>
                    <w:snapToGrid w:val="0"/>
                    <w:spacing w:before="0"/>
                    <w:ind w:leftChars="0" w:hanging="840"/>
                    <w:jc w:val="center"/>
                    <w:rPr>
                      <w:rFonts w:eastAsia="等线"/>
                    </w:rPr>
                  </w:pPr>
                  <w:r>
                    <w:rPr>
                      <w:rFonts w:eastAsia="等线" w:hint="eastAsia"/>
                    </w:rPr>
                    <w:t>[3B]</w:t>
                  </w:r>
                </w:p>
              </w:tc>
              <w:tc>
                <w:tcPr>
                  <w:tcW w:w="6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52CCC13" w14:textId="77777777" w:rsidR="000B2DDD" w:rsidRPr="00F41F25" w:rsidRDefault="000B2DDD" w:rsidP="00C50DAC">
                  <w:pPr>
                    <w:snapToGrid w:val="0"/>
                    <w:rPr>
                      <w:rFonts w:eastAsia="等线"/>
                    </w:rPr>
                  </w:pPr>
                  <w:r w:rsidRPr="00F41F25">
                    <w:t>polarization mismatching loss</w:t>
                  </w:r>
                  <w:r w:rsidRPr="00F41F25">
                    <w:rPr>
                      <w:rFonts w:eastAsia="等线" w:hint="eastAsia"/>
                    </w:rPr>
                    <w:t xml:space="preserve"> (dB)</w:t>
                  </w:r>
                </w:p>
              </w:tc>
              <w:tc>
                <w:tcPr>
                  <w:tcW w:w="1322" w:type="pct"/>
                  <w:tcBorders>
                    <w:top w:val="single" w:sz="4" w:space="0" w:color="auto"/>
                    <w:left w:val="single" w:sz="4" w:space="0" w:color="auto"/>
                    <w:bottom w:val="single" w:sz="4" w:space="0" w:color="auto"/>
                    <w:right w:val="single" w:sz="4" w:space="0" w:color="auto"/>
                  </w:tcBorders>
                  <w:shd w:val="clear" w:color="auto" w:fill="auto"/>
                  <w:vAlign w:val="center"/>
                </w:tcPr>
                <w:p w14:paraId="529DE91E" w14:textId="77777777" w:rsidR="000B2DDD" w:rsidRPr="00E030EB" w:rsidRDefault="000B2DDD" w:rsidP="00C50DAC">
                  <w:pPr>
                    <w:snapToGrid w:val="0"/>
                    <w:jc w:val="center"/>
                    <w:rPr>
                      <w:rFonts w:eastAsia="等线"/>
                    </w:rPr>
                  </w:pPr>
                  <w:r w:rsidRPr="00E030EB">
                    <w:rPr>
                      <w:rFonts w:eastAsia="等线"/>
                    </w:rPr>
                    <w:t>3 dB</w:t>
                  </w:r>
                </w:p>
              </w:tc>
              <w:tc>
                <w:tcPr>
                  <w:tcW w:w="1391" w:type="pct"/>
                  <w:tcBorders>
                    <w:top w:val="single" w:sz="4" w:space="0" w:color="auto"/>
                    <w:left w:val="single" w:sz="4" w:space="0" w:color="auto"/>
                    <w:bottom w:val="single" w:sz="4" w:space="0" w:color="auto"/>
                    <w:right w:val="single" w:sz="4" w:space="0" w:color="auto"/>
                  </w:tcBorders>
                  <w:shd w:val="clear" w:color="auto" w:fill="auto"/>
                  <w:vAlign w:val="center"/>
                </w:tcPr>
                <w:p w14:paraId="0F050A2E" w14:textId="77777777" w:rsidR="000B2DDD" w:rsidRDefault="000B2DDD" w:rsidP="00C50DAC">
                  <w:pPr>
                    <w:snapToGrid w:val="0"/>
                    <w:jc w:val="center"/>
                    <w:rPr>
                      <w:rFonts w:eastAsia="等线"/>
                    </w:rPr>
                  </w:pPr>
                  <w:r w:rsidRPr="00E030EB">
                    <w:rPr>
                      <w:rFonts w:eastAsia="等线"/>
                    </w:rPr>
                    <w:t>3 dB</w:t>
                  </w:r>
                </w:p>
              </w:tc>
              <w:tc>
                <w:tcPr>
                  <w:tcW w:w="1260" w:type="pct"/>
                  <w:tcBorders>
                    <w:top w:val="single" w:sz="4" w:space="0" w:color="auto"/>
                    <w:left w:val="single" w:sz="4" w:space="0" w:color="auto"/>
                    <w:bottom w:val="single" w:sz="4" w:space="0" w:color="auto"/>
                    <w:right w:val="single" w:sz="4" w:space="0" w:color="auto"/>
                  </w:tcBorders>
                </w:tcPr>
                <w:p w14:paraId="4F6437DD" w14:textId="77777777" w:rsidR="000B2DDD" w:rsidRPr="00E030EB" w:rsidRDefault="000B2DDD" w:rsidP="00C50DAC">
                  <w:pPr>
                    <w:snapToGrid w:val="0"/>
                    <w:jc w:val="center"/>
                    <w:rPr>
                      <w:rFonts w:eastAsia="等线"/>
                    </w:rPr>
                  </w:pPr>
                </w:p>
              </w:tc>
            </w:tr>
            <w:tr w:rsidR="000B2DDD" w14:paraId="7B059C48" w14:textId="77777777" w:rsidTr="00C50DAC">
              <w:trPr>
                <w:trHeight w:val="276"/>
              </w:trPr>
              <w:tc>
                <w:tcPr>
                  <w:tcW w:w="401" w:type="pct"/>
                  <w:tcBorders>
                    <w:top w:val="single" w:sz="4" w:space="0" w:color="auto"/>
                    <w:left w:val="single" w:sz="4" w:space="0" w:color="auto"/>
                    <w:bottom w:val="single" w:sz="4" w:space="0" w:color="auto"/>
                    <w:right w:val="single" w:sz="4" w:space="0" w:color="auto"/>
                  </w:tcBorders>
                  <w:vAlign w:val="center"/>
                </w:tcPr>
                <w:p w14:paraId="29C4D9F4" w14:textId="77777777" w:rsidR="000B2DDD" w:rsidRDefault="000B2DDD" w:rsidP="00C50DAC">
                  <w:pPr>
                    <w:pStyle w:val="22"/>
                    <w:adjustRightInd w:val="0"/>
                    <w:snapToGrid w:val="0"/>
                    <w:spacing w:before="0"/>
                    <w:ind w:leftChars="0" w:hanging="840"/>
                    <w:jc w:val="center"/>
                    <w:rPr>
                      <w:rFonts w:eastAsia="等线"/>
                    </w:rPr>
                  </w:pPr>
                  <w:r>
                    <w:rPr>
                      <w:rFonts w:eastAsia="等线" w:hint="eastAsia"/>
                    </w:rPr>
                    <w:t>[3C]</w:t>
                  </w:r>
                </w:p>
              </w:tc>
              <w:tc>
                <w:tcPr>
                  <w:tcW w:w="6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FEA2840" w14:textId="77777777" w:rsidR="000B2DDD" w:rsidRPr="00F41F25" w:rsidRDefault="000B2DDD" w:rsidP="00C50DAC">
                  <w:pPr>
                    <w:snapToGrid w:val="0"/>
                    <w:rPr>
                      <w:rFonts w:eastAsia="等线"/>
                    </w:rPr>
                  </w:pPr>
                  <w:r w:rsidRPr="00F41F25">
                    <w:rPr>
                      <w:color w:val="000000"/>
                    </w:rPr>
                    <w:t>BS selection/macro-diversity gain (dB)</w:t>
                  </w:r>
                </w:p>
              </w:tc>
              <w:tc>
                <w:tcPr>
                  <w:tcW w:w="1322" w:type="pct"/>
                  <w:tcBorders>
                    <w:top w:val="single" w:sz="4" w:space="0" w:color="auto"/>
                    <w:left w:val="single" w:sz="4" w:space="0" w:color="auto"/>
                    <w:bottom w:val="single" w:sz="4" w:space="0" w:color="auto"/>
                    <w:right w:val="single" w:sz="4" w:space="0" w:color="auto"/>
                  </w:tcBorders>
                  <w:shd w:val="clear" w:color="auto" w:fill="auto"/>
                  <w:vAlign w:val="center"/>
                </w:tcPr>
                <w:p w14:paraId="55170B72" w14:textId="77777777" w:rsidR="000B2DDD" w:rsidRDefault="000B2DDD" w:rsidP="00C50DAC">
                  <w:pPr>
                    <w:snapToGrid w:val="0"/>
                    <w:jc w:val="center"/>
                    <w:rPr>
                      <w:rFonts w:eastAsia="等线"/>
                    </w:rPr>
                  </w:pPr>
                  <w:r>
                    <w:rPr>
                      <w:rFonts w:eastAsia="等线" w:hint="eastAsia"/>
                    </w:rPr>
                    <w:t xml:space="preserve">0 dB </w:t>
                  </w:r>
                </w:p>
                <w:p w14:paraId="701EF957" w14:textId="77777777" w:rsidR="000B2DDD" w:rsidRDefault="000B2DDD" w:rsidP="00C50DAC">
                  <w:pPr>
                    <w:snapToGrid w:val="0"/>
                    <w:jc w:val="center"/>
                    <w:rPr>
                      <w:rFonts w:eastAsia="等线"/>
                    </w:rPr>
                  </w:pPr>
                </w:p>
                <w:p w14:paraId="6F507224" w14:textId="77777777" w:rsidR="000B2DDD" w:rsidRDefault="000B2DDD" w:rsidP="00C50DAC">
                  <w:pPr>
                    <w:snapToGrid w:val="0"/>
                    <w:jc w:val="center"/>
                    <w:rPr>
                      <w:rFonts w:eastAsia="等线"/>
                    </w:rPr>
                  </w:pPr>
                  <w:r>
                    <w:rPr>
                      <w:rFonts w:eastAsia="等线" w:hint="eastAsia"/>
                    </w:rPr>
                    <w:t>FFS: other values are not precluded</w:t>
                  </w:r>
                </w:p>
              </w:tc>
              <w:tc>
                <w:tcPr>
                  <w:tcW w:w="1391" w:type="pct"/>
                  <w:tcBorders>
                    <w:top w:val="single" w:sz="4" w:space="0" w:color="auto"/>
                    <w:left w:val="single" w:sz="4" w:space="0" w:color="auto"/>
                    <w:bottom w:val="single" w:sz="4" w:space="0" w:color="auto"/>
                    <w:right w:val="single" w:sz="4" w:space="0" w:color="auto"/>
                  </w:tcBorders>
                  <w:shd w:val="clear" w:color="auto" w:fill="auto"/>
                  <w:vAlign w:val="center"/>
                </w:tcPr>
                <w:p w14:paraId="7C37D2E0" w14:textId="77777777" w:rsidR="000B2DDD" w:rsidRDefault="000B2DDD" w:rsidP="00C50DAC">
                  <w:pPr>
                    <w:snapToGrid w:val="0"/>
                    <w:jc w:val="center"/>
                    <w:rPr>
                      <w:rFonts w:eastAsia="等线"/>
                    </w:rPr>
                  </w:pPr>
                  <w:r>
                    <w:rPr>
                      <w:rFonts w:eastAsia="等线" w:hint="eastAsia"/>
                    </w:rPr>
                    <w:t>0 dB</w:t>
                  </w:r>
                </w:p>
                <w:p w14:paraId="04A1C8B3" w14:textId="77777777" w:rsidR="000B2DDD" w:rsidRDefault="000B2DDD" w:rsidP="00C50DAC">
                  <w:pPr>
                    <w:snapToGrid w:val="0"/>
                    <w:jc w:val="center"/>
                    <w:rPr>
                      <w:rFonts w:eastAsia="等线"/>
                    </w:rPr>
                  </w:pPr>
                </w:p>
                <w:p w14:paraId="4D9D2F1A" w14:textId="77777777" w:rsidR="000B2DDD" w:rsidRDefault="000B2DDD" w:rsidP="00C50DAC">
                  <w:pPr>
                    <w:snapToGrid w:val="0"/>
                    <w:jc w:val="center"/>
                    <w:rPr>
                      <w:rFonts w:eastAsia="等线"/>
                    </w:rPr>
                  </w:pPr>
                  <w:r>
                    <w:rPr>
                      <w:rFonts w:eastAsia="等线" w:hint="eastAsia"/>
                    </w:rPr>
                    <w:t>FFS: other values are not precluded</w:t>
                  </w:r>
                </w:p>
              </w:tc>
              <w:tc>
                <w:tcPr>
                  <w:tcW w:w="1260" w:type="pct"/>
                  <w:tcBorders>
                    <w:top w:val="single" w:sz="4" w:space="0" w:color="auto"/>
                    <w:left w:val="single" w:sz="4" w:space="0" w:color="auto"/>
                    <w:bottom w:val="single" w:sz="4" w:space="0" w:color="auto"/>
                    <w:right w:val="single" w:sz="4" w:space="0" w:color="auto"/>
                  </w:tcBorders>
                </w:tcPr>
                <w:p w14:paraId="2224DB81" w14:textId="77777777" w:rsidR="000B2DDD" w:rsidRDefault="000B2DDD" w:rsidP="00C50DAC">
                  <w:pPr>
                    <w:snapToGrid w:val="0"/>
                    <w:jc w:val="center"/>
                    <w:rPr>
                      <w:rFonts w:eastAsia="等线"/>
                    </w:rPr>
                  </w:pPr>
                  <w:r>
                    <w:rPr>
                      <w:rFonts w:eastAsia="等线"/>
                    </w:rPr>
                    <w:t xml:space="preserve">Consider it is an indoor scenario, </w:t>
                  </w:r>
                  <w:r w:rsidRPr="000668E1">
                    <w:rPr>
                      <w:color w:val="000000"/>
                    </w:rPr>
                    <w:t>BS selection/macro-diversity gain</w:t>
                  </w:r>
                  <w:r>
                    <w:rPr>
                      <w:color w:val="000000"/>
                    </w:rPr>
                    <w:t xml:space="preserve"> is not expected.</w:t>
                  </w:r>
                </w:p>
              </w:tc>
            </w:tr>
            <w:tr w:rsidR="000B2DDD" w14:paraId="69E209EF" w14:textId="77777777" w:rsidTr="00C50DAC">
              <w:trPr>
                <w:trHeight w:val="276"/>
              </w:trPr>
              <w:tc>
                <w:tcPr>
                  <w:tcW w:w="401" w:type="pct"/>
                  <w:tcBorders>
                    <w:top w:val="single" w:sz="4" w:space="0" w:color="auto"/>
                    <w:left w:val="single" w:sz="4" w:space="0" w:color="auto"/>
                    <w:bottom w:val="single" w:sz="4" w:space="0" w:color="auto"/>
                    <w:right w:val="single" w:sz="4" w:space="0" w:color="auto"/>
                  </w:tcBorders>
                  <w:vAlign w:val="center"/>
                </w:tcPr>
                <w:p w14:paraId="21496DBE" w14:textId="77777777" w:rsidR="000B2DDD" w:rsidRDefault="000B2DDD" w:rsidP="00C50DAC">
                  <w:pPr>
                    <w:pStyle w:val="22"/>
                    <w:adjustRightInd w:val="0"/>
                    <w:snapToGrid w:val="0"/>
                    <w:spacing w:before="0"/>
                    <w:ind w:leftChars="0" w:hanging="840"/>
                    <w:jc w:val="center"/>
                    <w:rPr>
                      <w:rFonts w:eastAsia="等线"/>
                    </w:rPr>
                  </w:pPr>
                  <w:r>
                    <w:rPr>
                      <w:rFonts w:eastAsia="等线" w:hint="eastAsia"/>
                    </w:rPr>
                    <w:t>[3D]</w:t>
                  </w:r>
                </w:p>
              </w:tc>
              <w:tc>
                <w:tcPr>
                  <w:tcW w:w="6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903E7F8" w14:textId="77777777" w:rsidR="000B2DDD" w:rsidRPr="00F41F25" w:rsidRDefault="000B2DDD" w:rsidP="00C50DAC">
                  <w:pPr>
                    <w:snapToGrid w:val="0"/>
                    <w:rPr>
                      <w:rFonts w:eastAsia="等线"/>
                    </w:rPr>
                  </w:pPr>
                  <w:r w:rsidRPr="00F41F25">
                    <w:rPr>
                      <w:color w:val="000000"/>
                    </w:rPr>
                    <w:t>Other gains (dB) (if any please specify)</w:t>
                  </w:r>
                </w:p>
              </w:tc>
              <w:tc>
                <w:tcPr>
                  <w:tcW w:w="1322" w:type="pct"/>
                  <w:tcBorders>
                    <w:top w:val="single" w:sz="4" w:space="0" w:color="auto"/>
                    <w:left w:val="single" w:sz="4" w:space="0" w:color="auto"/>
                    <w:bottom w:val="single" w:sz="4" w:space="0" w:color="auto"/>
                    <w:right w:val="single" w:sz="4" w:space="0" w:color="auto"/>
                  </w:tcBorders>
                  <w:shd w:val="clear" w:color="auto" w:fill="auto"/>
                  <w:vAlign w:val="center"/>
                </w:tcPr>
                <w:p w14:paraId="45E6D5AF" w14:textId="77777777" w:rsidR="000B2DDD" w:rsidRDefault="000B2DDD" w:rsidP="00C50DAC">
                  <w:pPr>
                    <w:snapToGrid w:val="0"/>
                    <w:jc w:val="center"/>
                    <w:rPr>
                      <w:rFonts w:eastAsia="等线"/>
                    </w:rPr>
                  </w:pPr>
                  <w:r>
                    <w:rPr>
                      <w:rFonts w:eastAsia="等线" w:hint="eastAsia"/>
                    </w:rPr>
                    <w:t>Reported by companies</w:t>
                  </w:r>
                  <w:r>
                    <w:rPr>
                      <w:rFonts w:eastAsia="等线"/>
                    </w:rPr>
                    <w:t xml:space="preserve"> with justification</w:t>
                  </w:r>
                </w:p>
              </w:tc>
              <w:tc>
                <w:tcPr>
                  <w:tcW w:w="1391" w:type="pct"/>
                  <w:tcBorders>
                    <w:top w:val="single" w:sz="4" w:space="0" w:color="auto"/>
                    <w:left w:val="single" w:sz="4" w:space="0" w:color="auto"/>
                    <w:bottom w:val="single" w:sz="4" w:space="0" w:color="auto"/>
                    <w:right w:val="single" w:sz="4" w:space="0" w:color="auto"/>
                  </w:tcBorders>
                  <w:shd w:val="clear" w:color="auto" w:fill="auto"/>
                  <w:vAlign w:val="center"/>
                </w:tcPr>
                <w:p w14:paraId="43A06414" w14:textId="77777777" w:rsidR="000B2DDD" w:rsidRDefault="000B2DDD" w:rsidP="00C50DAC">
                  <w:pPr>
                    <w:snapToGrid w:val="0"/>
                    <w:jc w:val="center"/>
                    <w:rPr>
                      <w:rFonts w:eastAsia="等线"/>
                    </w:rPr>
                  </w:pPr>
                  <w:r>
                    <w:rPr>
                      <w:rFonts w:eastAsia="等线" w:hint="eastAsia"/>
                    </w:rPr>
                    <w:t>Reported by companies</w:t>
                  </w:r>
                  <w:r>
                    <w:rPr>
                      <w:rFonts w:eastAsia="等线"/>
                    </w:rPr>
                    <w:t xml:space="preserve"> with justification</w:t>
                  </w:r>
                </w:p>
              </w:tc>
              <w:tc>
                <w:tcPr>
                  <w:tcW w:w="1260" w:type="pct"/>
                  <w:tcBorders>
                    <w:top w:val="single" w:sz="4" w:space="0" w:color="auto"/>
                    <w:left w:val="single" w:sz="4" w:space="0" w:color="auto"/>
                    <w:bottom w:val="single" w:sz="4" w:space="0" w:color="auto"/>
                    <w:right w:val="single" w:sz="4" w:space="0" w:color="auto"/>
                  </w:tcBorders>
                </w:tcPr>
                <w:p w14:paraId="7B2C345F" w14:textId="77777777" w:rsidR="000B2DDD" w:rsidRDefault="000B2DDD" w:rsidP="00C50DAC">
                  <w:pPr>
                    <w:snapToGrid w:val="0"/>
                    <w:jc w:val="center"/>
                    <w:rPr>
                      <w:rFonts w:eastAsia="等线"/>
                    </w:rPr>
                  </w:pPr>
                  <w:r>
                    <w:rPr>
                      <w:rFonts w:eastAsia="等线" w:hint="eastAsia"/>
                    </w:rPr>
                    <w:t>No</w:t>
                  </w:r>
                  <w:r>
                    <w:rPr>
                      <w:rFonts w:eastAsia="等线"/>
                    </w:rPr>
                    <w:t>t considered currently.</w:t>
                  </w:r>
                </w:p>
              </w:tc>
            </w:tr>
            <w:tr w:rsidR="000B2DDD" w14:paraId="1FA3036D" w14:textId="77777777" w:rsidTr="00C50DAC">
              <w:trPr>
                <w:trHeight w:val="531"/>
              </w:trPr>
              <w:tc>
                <w:tcPr>
                  <w:tcW w:w="3740" w:type="pct"/>
                  <w:gridSpan w:val="4"/>
                  <w:vAlign w:val="center"/>
                </w:tcPr>
                <w:p w14:paraId="1FA4058B" w14:textId="77777777" w:rsidR="000B2DDD" w:rsidRPr="00E25703" w:rsidRDefault="000B2DDD" w:rsidP="00C50DAC">
                  <w:pPr>
                    <w:snapToGrid w:val="0"/>
                    <w:jc w:val="center"/>
                    <w:rPr>
                      <w:rFonts w:eastAsia="等线"/>
                      <w:b/>
                      <w:bCs/>
                    </w:rPr>
                  </w:pPr>
                  <w:r w:rsidRPr="00E25703">
                    <w:rPr>
                      <w:rFonts w:eastAsia="等线" w:hint="eastAsia"/>
                      <w:b/>
                      <w:bCs/>
                    </w:rPr>
                    <w:t>(4) MPL / distance</w:t>
                  </w:r>
                </w:p>
              </w:tc>
              <w:tc>
                <w:tcPr>
                  <w:tcW w:w="1260" w:type="pct"/>
                </w:tcPr>
                <w:p w14:paraId="727578AA" w14:textId="77777777" w:rsidR="000B2DDD" w:rsidRPr="00E25703" w:rsidRDefault="000B2DDD" w:rsidP="00C50DAC">
                  <w:pPr>
                    <w:snapToGrid w:val="0"/>
                    <w:jc w:val="center"/>
                    <w:rPr>
                      <w:rFonts w:eastAsia="等线"/>
                      <w:b/>
                      <w:bCs/>
                    </w:rPr>
                  </w:pPr>
                </w:p>
              </w:tc>
            </w:tr>
            <w:tr w:rsidR="000B2DDD" w14:paraId="20D24E37" w14:textId="77777777" w:rsidTr="00C50DAC">
              <w:trPr>
                <w:trHeight w:val="276"/>
              </w:trPr>
              <w:tc>
                <w:tcPr>
                  <w:tcW w:w="401" w:type="pct"/>
                  <w:tcBorders>
                    <w:top w:val="single" w:sz="4" w:space="0" w:color="auto"/>
                    <w:left w:val="single" w:sz="4" w:space="0" w:color="auto"/>
                    <w:bottom w:val="single" w:sz="4" w:space="0" w:color="auto"/>
                    <w:right w:val="single" w:sz="4" w:space="0" w:color="auto"/>
                  </w:tcBorders>
                  <w:vAlign w:val="center"/>
                </w:tcPr>
                <w:p w14:paraId="4BC73534" w14:textId="77777777" w:rsidR="000B2DDD" w:rsidRDefault="000B2DDD" w:rsidP="00C50DAC">
                  <w:pPr>
                    <w:pStyle w:val="22"/>
                    <w:adjustRightInd w:val="0"/>
                    <w:snapToGrid w:val="0"/>
                    <w:spacing w:before="0"/>
                    <w:ind w:leftChars="0" w:hanging="840"/>
                    <w:jc w:val="center"/>
                    <w:rPr>
                      <w:rFonts w:eastAsia="等线"/>
                    </w:rPr>
                  </w:pPr>
                  <w:r>
                    <w:rPr>
                      <w:rFonts w:eastAsia="等线" w:hint="eastAsia"/>
                    </w:rPr>
                    <w:t>4A</w:t>
                  </w:r>
                </w:p>
              </w:tc>
              <w:tc>
                <w:tcPr>
                  <w:tcW w:w="6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450E61B" w14:textId="77777777" w:rsidR="000B2DDD" w:rsidRPr="00F41F25" w:rsidRDefault="000B2DDD" w:rsidP="00C50DAC">
                  <w:pPr>
                    <w:snapToGrid w:val="0"/>
                    <w:rPr>
                      <w:rFonts w:eastAsia="等线"/>
                    </w:rPr>
                  </w:pPr>
                  <w:r w:rsidRPr="00F41F25">
                    <w:rPr>
                      <w:rFonts w:eastAsia="等线" w:hint="eastAsia"/>
                    </w:rPr>
                    <w:t>MPL (dB)</w:t>
                  </w:r>
                </w:p>
              </w:tc>
              <w:tc>
                <w:tcPr>
                  <w:tcW w:w="1322" w:type="pct"/>
                  <w:tcBorders>
                    <w:top w:val="single" w:sz="4" w:space="0" w:color="auto"/>
                    <w:left w:val="single" w:sz="4" w:space="0" w:color="auto"/>
                    <w:bottom w:val="single" w:sz="4" w:space="0" w:color="auto"/>
                    <w:right w:val="single" w:sz="4" w:space="0" w:color="auto"/>
                  </w:tcBorders>
                  <w:shd w:val="clear" w:color="auto" w:fill="auto"/>
                  <w:vAlign w:val="center"/>
                </w:tcPr>
                <w:p w14:paraId="1E9867F6" w14:textId="77777777" w:rsidR="000B2DDD" w:rsidRPr="004C42E4" w:rsidRDefault="000B2DDD" w:rsidP="00C50DAC">
                  <w:pPr>
                    <w:snapToGrid w:val="0"/>
                    <w:jc w:val="center"/>
                    <w:rPr>
                      <w:rFonts w:eastAsia="等线"/>
                    </w:rPr>
                  </w:pPr>
                  <w:r w:rsidRPr="004C42E4">
                    <w:rPr>
                      <w:rFonts w:eastAsia="等线"/>
                    </w:rPr>
                    <w:t>Calculate</w:t>
                  </w:r>
                  <w:r w:rsidRPr="004C42E4">
                    <w:rPr>
                      <w:rFonts w:eastAsia="等线" w:hint="eastAsia"/>
                    </w:rPr>
                    <w:t>d</w:t>
                  </w:r>
                </w:p>
              </w:tc>
              <w:tc>
                <w:tcPr>
                  <w:tcW w:w="1391" w:type="pct"/>
                  <w:tcBorders>
                    <w:top w:val="single" w:sz="4" w:space="0" w:color="auto"/>
                    <w:left w:val="single" w:sz="4" w:space="0" w:color="auto"/>
                    <w:bottom w:val="single" w:sz="4" w:space="0" w:color="auto"/>
                    <w:right w:val="single" w:sz="4" w:space="0" w:color="auto"/>
                  </w:tcBorders>
                  <w:shd w:val="clear" w:color="auto" w:fill="auto"/>
                  <w:vAlign w:val="center"/>
                </w:tcPr>
                <w:p w14:paraId="57D90D26" w14:textId="77777777" w:rsidR="000B2DDD" w:rsidRPr="004C42E4" w:rsidRDefault="000B2DDD" w:rsidP="00C50DAC">
                  <w:pPr>
                    <w:snapToGrid w:val="0"/>
                    <w:jc w:val="center"/>
                    <w:rPr>
                      <w:rFonts w:eastAsia="等线"/>
                    </w:rPr>
                  </w:pPr>
                  <w:r w:rsidRPr="004C42E4">
                    <w:rPr>
                      <w:rFonts w:eastAsia="等线"/>
                    </w:rPr>
                    <w:t>Calculate</w:t>
                  </w:r>
                  <w:r w:rsidRPr="004C42E4">
                    <w:rPr>
                      <w:rFonts w:eastAsia="等线" w:hint="eastAsia"/>
                    </w:rPr>
                    <w:t>d</w:t>
                  </w:r>
                </w:p>
              </w:tc>
              <w:tc>
                <w:tcPr>
                  <w:tcW w:w="1260" w:type="pct"/>
                  <w:tcBorders>
                    <w:top w:val="single" w:sz="4" w:space="0" w:color="auto"/>
                    <w:left w:val="single" w:sz="4" w:space="0" w:color="auto"/>
                    <w:bottom w:val="single" w:sz="4" w:space="0" w:color="auto"/>
                    <w:right w:val="single" w:sz="4" w:space="0" w:color="auto"/>
                  </w:tcBorders>
                </w:tcPr>
                <w:p w14:paraId="3CDA6144" w14:textId="77777777" w:rsidR="000B2DDD" w:rsidRPr="000905D6" w:rsidRDefault="000B2DDD" w:rsidP="00C50DAC">
                  <w:pPr>
                    <w:snapToGrid w:val="0"/>
                    <w:jc w:val="center"/>
                    <w:rPr>
                      <w:rFonts w:eastAsia="等线"/>
                      <w:highlight w:val="yellow"/>
                    </w:rPr>
                  </w:pPr>
                </w:p>
              </w:tc>
            </w:tr>
            <w:tr w:rsidR="000B2DDD" w14:paraId="73EAC290" w14:textId="77777777" w:rsidTr="00C50DAC">
              <w:trPr>
                <w:trHeight w:val="276"/>
              </w:trPr>
              <w:tc>
                <w:tcPr>
                  <w:tcW w:w="401" w:type="pct"/>
                  <w:tcBorders>
                    <w:top w:val="single" w:sz="4" w:space="0" w:color="auto"/>
                    <w:left w:val="single" w:sz="4" w:space="0" w:color="auto"/>
                    <w:bottom w:val="single" w:sz="4" w:space="0" w:color="auto"/>
                    <w:right w:val="single" w:sz="4" w:space="0" w:color="auto"/>
                  </w:tcBorders>
                  <w:vAlign w:val="center"/>
                </w:tcPr>
                <w:p w14:paraId="3F0F45A9" w14:textId="77777777" w:rsidR="000B2DDD" w:rsidRDefault="000B2DDD" w:rsidP="00C50DAC">
                  <w:pPr>
                    <w:pStyle w:val="22"/>
                    <w:adjustRightInd w:val="0"/>
                    <w:snapToGrid w:val="0"/>
                    <w:spacing w:before="0"/>
                    <w:ind w:leftChars="0" w:hanging="840"/>
                    <w:jc w:val="center"/>
                    <w:rPr>
                      <w:rFonts w:eastAsia="等线"/>
                    </w:rPr>
                  </w:pPr>
                  <w:r>
                    <w:rPr>
                      <w:rFonts w:eastAsia="等线" w:hint="eastAsia"/>
                    </w:rPr>
                    <w:t>4B</w:t>
                  </w:r>
                </w:p>
              </w:tc>
              <w:tc>
                <w:tcPr>
                  <w:tcW w:w="6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7F02848" w14:textId="77777777" w:rsidR="000B2DDD" w:rsidRPr="00F41F25" w:rsidRDefault="000B2DDD" w:rsidP="00C50DAC">
                  <w:pPr>
                    <w:pStyle w:val="22"/>
                    <w:adjustRightInd w:val="0"/>
                    <w:snapToGrid w:val="0"/>
                    <w:spacing w:before="0"/>
                    <w:ind w:leftChars="0" w:hanging="840"/>
                    <w:jc w:val="both"/>
                    <w:rPr>
                      <w:rFonts w:eastAsia="等线"/>
                      <w:bCs/>
                    </w:rPr>
                  </w:pPr>
                  <w:r w:rsidRPr="00F41F25">
                    <w:rPr>
                      <w:rFonts w:eastAsia="等线"/>
                      <w:bCs/>
                    </w:rPr>
                    <w:t>Distance</w:t>
                  </w:r>
                  <w:r w:rsidRPr="00F41F25">
                    <w:rPr>
                      <w:rFonts w:eastAsia="等线" w:hint="eastAsia"/>
                      <w:bCs/>
                    </w:rPr>
                    <w:t xml:space="preserve"> (m)</w:t>
                  </w:r>
                </w:p>
              </w:tc>
              <w:tc>
                <w:tcPr>
                  <w:tcW w:w="1322" w:type="pct"/>
                  <w:tcBorders>
                    <w:top w:val="single" w:sz="4" w:space="0" w:color="auto"/>
                    <w:left w:val="single" w:sz="4" w:space="0" w:color="auto"/>
                    <w:bottom w:val="single" w:sz="4" w:space="0" w:color="auto"/>
                    <w:right w:val="single" w:sz="4" w:space="0" w:color="auto"/>
                  </w:tcBorders>
                  <w:shd w:val="clear" w:color="auto" w:fill="auto"/>
                  <w:vAlign w:val="center"/>
                </w:tcPr>
                <w:p w14:paraId="63461B5C" w14:textId="77777777" w:rsidR="000B2DDD" w:rsidRPr="004C42E4" w:rsidRDefault="000B2DDD" w:rsidP="00C50DAC">
                  <w:pPr>
                    <w:snapToGrid w:val="0"/>
                    <w:jc w:val="center"/>
                    <w:rPr>
                      <w:rFonts w:eastAsia="等线"/>
                    </w:rPr>
                  </w:pPr>
                  <w:r w:rsidRPr="004C42E4">
                    <w:rPr>
                      <w:rFonts w:eastAsia="等线"/>
                    </w:rPr>
                    <w:t>Calculate</w:t>
                  </w:r>
                  <w:r w:rsidRPr="004C42E4">
                    <w:rPr>
                      <w:rFonts w:eastAsia="等线" w:hint="eastAsia"/>
                    </w:rPr>
                    <w:t>d</w:t>
                  </w:r>
                </w:p>
              </w:tc>
              <w:tc>
                <w:tcPr>
                  <w:tcW w:w="1391" w:type="pct"/>
                  <w:tcBorders>
                    <w:top w:val="single" w:sz="4" w:space="0" w:color="auto"/>
                    <w:left w:val="single" w:sz="4" w:space="0" w:color="auto"/>
                    <w:bottom w:val="single" w:sz="4" w:space="0" w:color="auto"/>
                    <w:right w:val="single" w:sz="4" w:space="0" w:color="auto"/>
                  </w:tcBorders>
                  <w:shd w:val="clear" w:color="auto" w:fill="auto"/>
                  <w:vAlign w:val="center"/>
                </w:tcPr>
                <w:p w14:paraId="13948406" w14:textId="77777777" w:rsidR="000B2DDD" w:rsidRPr="004C42E4" w:rsidRDefault="000B2DDD" w:rsidP="00C50DAC">
                  <w:pPr>
                    <w:snapToGrid w:val="0"/>
                    <w:jc w:val="center"/>
                    <w:rPr>
                      <w:rFonts w:eastAsia="等线"/>
                    </w:rPr>
                  </w:pPr>
                  <w:r w:rsidRPr="004C42E4">
                    <w:rPr>
                      <w:rFonts w:eastAsia="等线"/>
                    </w:rPr>
                    <w:t>Calculate</w:t>
                  </w:r>
                  <w:r w:rsidRPr="004C42E4">
                    <w:rPr>
                      <w:rFonts w:eastAsia="等线" w:hint="eastAsia"/>
                    </w:rPr>
                    <w:t>d</w:t>
                  </w:r>
                </w:p>
              </w:tc>
              <w:tc>
                <w:tcPr>
                  <w:tcW w:w="1260" w:type="pct"/>
                  <w:tcBorders>
                    <w:top w:val="single" w:sz="4" w:space="0" w:color="auto"/>
                    <w:left w:val="single" w:sz="4" w:space="0" w:color="auto"/>
                    <w:bottom w:val="single" w:sz="4" w:space="0" w:color="auto"/>
                    <w:right w:val="single" w:sz="4" w:space="0" w:color="auto"/>
                  </w:tcBorders>
                </w:tcPr>
                <w:p w14:paraId="4399875D" w14:textId="77777777" w:rsidR="000B2DDD" w:rsidRPr="000905D6" w:rsidRDefault="000B2DDD" w:rsidP="00C50DAC">
                  <w:pPr>
                    <w:snapToGrid w:val="0"/>
                    <w:jc w:val="center"/>
                    <w:rPr>
                      <w:rFonts w:eastAsia="等线"/>
                      <w:highlight w:val="yellow"/>
                    </w:rPr>
                  </w:pPr>
                  <w:proofErr w:type="spellStart"/>
                  <w:r>
                    <w:rPr>
                      <w:rFonts w:eastAsia="等线" w:hint="eastAsia"/>
                    </w:rPr>
                    <w:t>I</w:t>
                  </w:r>
                  <w:r w:rsidRPr="00F25492">
                    <w:rPr>
                      <w:rFonts w:eastAsia="等线"/>
                    </w:rPr>
                    <w:t>nF</w:t>
                  </w:r>
                  <w:proofErr w:type="spellEnd"/>
                  <w:r w:rsidRPr="00F25492">
                    <w:rPr>
                      <w:rFonts w:eastAsia="等线"/>
                    </w:rPr>
                    <w:t>-</w:t>
                  </w:r>
                  <w:r w:rsidRPr="00F25492">
                    <w:rPr>
                      <w:rFonts w:eastAsia="等线" w:hint="eastAsia"/>
                    </w:rPr>
                    <w:t>D</w:t>
                  </w:r>
                  <w:r w:rsidRPr="00F25492">
                    <w:rPr>
                      <w:rFonts w:eastAsia="等线"/>
                    </w:rPr>
                    <w:t>H</w:t>
                  </w:r>
                  <w:r w:rsidRPr="00260B3B">
                    <w:rPr>
                      <w:rFonts w:hint="eastAsia"/>
                    </w:rPr>
                    <w:t xml:space="preserve"> pathloss</w:t>
                  </w:r>
                  <w:r w:rsidRPr="00260B3B">
                    <w:t xml:space="preserve"> </w:t>
                  </w:r>
                  <w:r w:rsidRPr="00260B3B">
                    <w:rPr>
                      <w:rFonts w:hint="eastAsia"/>
                    </w:rPr>
                    <w:t>model</w:t>
                  </w:r>
                  <w:r>
                    <w:rPr>
                      <w:rFonts w:hint="eastAsia"/>
                    </w:rPr>
                    <w:t xml:space="preserve"> for</w:t>
                  </w:r>
                  <w:r>
                    <w:t xml:space="preserve"> D1T1</w:t>
                  </w:r>
                  <w:r w:rsidRPr="00260B3B">
                    <w:t xml:space="preserve"> </w:t>
                  </w:r>
                  <w:r>
                    <w:t xml:space="preserve">and </w:t>
                  </w:r>
                  <w:proofErr w:type="spellStart"/>
                  <w:r w:rsidRPr="00F25492">
                    <w:rPr>
                      <w:rFonts w:eastAsia="等线"/>
                    </w:rPr>
                    <w:t>InF</w:t>
                  </w:r>
                  <w:proofErr w:type="spellEnd"/>
                  <w:r w:rsidRPr="00F25492">
                    <w:rPr>
                      <w:rFonts w:eastAsia="等线"/>
                    </w:rPr>
                    <w:t>-</w:t>
                  </w:r>
                  <w:r w:rsidRPr="00F25492">
                    <w:rPr>
                      <w:rFonts w:eastAsia="等线" w:hint="eastAsia"/>
                    </w:rPr>
                    <w:t>D</w:t>
                  </w:r>
                  <w:r>
                    <w:rPr>
                      <w:rFonts w:eastAsia="等线"/>
                    </w:rPr>
                    <w:t>L</w:t>
                  </w:r>
                  <w:r w:rsidRPr="00260B3B">
                    <w:t xml:space="preserve"> </w:t>
                  </w:r>
                  <w:r w:rsidRPr="00260B3B">
                    <w:rPr>
                      <w:rFonts w:hint="eastAsia"/>
                    </w:rPr>
                    <w:t>pathloss</w:t>
                  </w:r>
                  <w:r w:rsidRPr="00260B3B">
                    <w:t xml:space="preserve"> </w:t>
                  </w:r>
                  <w:r w:rsidRPr="00260B3B">
                    <w:rPr>
                      <w:rFonts w:hint="eastAsia"/>
                    </w:rPr>
                    <w:t>model</w:t>
                  </w:r>
                  <w:r>
                    <w:rPr>
                      <w:rFonts w:hint="eastAsia"/>
                    </w:rPr>
                    <w:t xml:space="preserve"> for</w:t>
                  </w:r>
                  <w:r>
                    <w:t xml:space="preserve"> D2T2</w:t>
                  </w:r>
                  <w:r w:rsidRPr="00260B3B">
                    <w:t xml:space="preserve"> in TR 38.901</w:t>
                  </w:r>
                  <w:r>
                    <w:t>.</w:t>
                  </w:r>
                </w:p>
              </w:tc>
            </w:tr>
          </w:tbl>
          <w:p w14:paraId="10370EF8" w14:textId="77777777" w:rsidR="000B2DDD" w:rsidRDefault="000B2DDD" w:rsidP="00C50DAC">
            <w:pPr>
              <w:rPr>
                <w:rFonts w:eastAsia="等线"/>
              </w:rPr>
            </w:pPr>
            <w:r>
              <w:rPr>
                <w:rFonts w:eastAsia="等线"/>
              </w:rPr>
              <w:t>T</w:t>
            </w:r>
            <w:r>
              <w:rPr>
                <w:rFonts w:eastAsia="等线" w:hint="eastAsia"/>
              </w:rPr>
              <w:t>he</w:t>
            </w:r>
            <w:r>
              <w:rPr>
                <w:rFonts w:eastAsia="等线"/>
              </w:rPr>
              <w:t xml:space="preserve"> </w:t>
            </w:r>
            <w:r>
              <w:rPr>
                <w:rFonts w:eastAsia="等线" w:hint="eastAsia"/>
              </w:rPr>
              <w:t>values</w:t>
            </w:r>
            <w:r>
              <w:rPr>
                <w:rFonts w:eastAsia="等线"/>
              </w:rPr>
              <w:t xml:space="preserve"> </w:t>
            </w:r>
            <w:r>
              <w:rPr>
                <w:rFonts w:eastAsia="等线" w:hint="eastAsia"/>
              </w:rPr>
              <w:t>are</w:t>
            </w:r>
            <w:r>
              <w:rPr>
                <w:rFonts w:eastAsia="等线"/>
              </w:rPr>
              <w:t xml:space="preserve"> </w:t>
            </w:r>
            <w:r>
              <w:rPr>
                <w:rFonts w:eastAsia="等线" w:hint="eastAsia"/>
              </w:rPr>
              <w:t>calculated</w:t>
            </w:r>
            <w:r>
              <w:rPr>
                <w:rFonts w:eastAsia="等线"/>
              </w:rPr>
              <w:t xml:space="preserve"> according to the followings</w:t>
            </w:r>
          </w:p>
          <w:p w14:paraId="2B45EEED" w14:textId="77777777" w:rsidR="000B2DDD" w:rsidRPr="00522C00" w:rsidRDefault="000B2DDD" w:rsidP="00C50DAC">
            <w:pPr>
              <w:numPr>
                <w:ilvl w:val="0"/>
                <w:numId w:val="37"/>
              </w:numPr>
              <w:rPr>
                <w:rFonts w:eastAsia="等线"/>
              </w:rPr>
            </w:pPr>
            <w:r w:rsidRPr="00522C00">
              <w:rPr>
                <w:rFonts w:eastAsia="等线" w:hint="eastAsia"/>
              </w:rPr>
              <w:t>1M</w:t>
            </w:r>
          </w:p>
          <w:p w14:paraId="34EBC1BB" w14:textId="77777777" w:rsidR="000B2DDD" w:rsidRPr="00522C00" w:rsidRDefault="000B2DDD" w:rsidP="00C50DAC">
            <w:pPr>
              <w:numPr>
                <w:ilvl w:val="1"/>
                <w:numId w:val="37"/>
              </w:numPr>
              <w:rPr>
                <w:rFonts w:eastAsia="等线"/>
              </w:rPr>
            </w:pPr>
            <w:r w:rsidRPr="00522C00">
              <w:rPr>
                <w:rFonts w:eastAsia="等线" w:hint="eastAsia"/>
              </w:rPr>
              <w:t xml:space="preserve">For R2D, </w:t>
            </w:r>
            <w:r>
              <w:rPr>
                <w:rFonts w:eastAsia="等线"/>
              </w:rPr>
              <w:t>[1M] = [IE]+</w:t>
            </w:r>
            <w:r>
              <w:rPr>
                <w:rFonts w:eastAsia="等线" w:hint="eastAsia"/>
              </w:rPr>
              <w:t>[</w:t>
            </w:r>
            <w:r>
              <w:rPr>
                <w:rFonts w:eastAsia="等线"/>
              </w:rPr>
              <w:t>1G]</w:t>
            </w:r>
            <w:r w:rsidRPr="00522C00">
              <w:rPr>
                <w:rFonts w:eastAsia="等线"/>
              </w:rPr>
              <w:t xml:space="preserve"> </w:t>
            </w:r>
          </w:p>
          <w:p w14:paraId="5373EF49" w14:textId="77777777" w:rsidR="000B2DDD" w:rsidRPr="00522C00" w:rsidRDefault="000B2DDD" w:rsidP="00C50DAC">
            <w:pPr>
              <w:numPr>
                <w:ilvl w:val="1"/>
                <w:numId w:val="37"/>
              </w:numPr>
              <w:rPr>
                <w:rFonts w:eastAsia="等线"/>
              </w:rPr>
            </w:pPr>
            <w:r w:rsidRPr="00522C00">
              <w:rPr>
                <w:rFonts w:eastAsia="等线" w:hint="eastAsia"/>
              </w:rPr>
              <w:t xml:space="preserve">For D2R, </w:t>
            </w:r>
          </w:p>
          <w:p w14:paraId="21AFA0E2" w14:textId="77777777" w:rsidR="000B2DDD" w:rsidRPr="00522C00" w:rsidRDefault="000B2DDD" w:rsidP="00C50DAC">
            <w:pPr>
              <w:numPr>
                <w:ilvl w:val="2"/>
                <w:numId w:val="42"/>
              </w:numPr>
              <w:rPr>
                <w:rFonts w:eastAsia="等线"/>
              </w:rPr>
            </w:pPr>
            <w:r w:rsidRPr="00522C00">
              <w:rPr>
                <w:rFonts w:eastAsia="等线"/>
              </w:rPr>
              <w:lastRenderedPageBreak/>
              <w:t>D</w:t>
            </w:r>
            <w:r w:rsidRPr="00522C00">
              <w:rPr>
                <w:rFonts w:eastAsia="等线" w:hint="eastAsia"/>
              </w:rPr>
              <w:t xml:space="preserve">evice type </w:t>
            </w:r>
            <w:proofErr w:type="gramStart"/>
            <w:r w:rsidRPr="00522C00">
              <w:rPr>
                <w:rFonts w:eastAsia="等线" w:hint="eastAsia"/>
              </w:rPr>
              <w:t>1:</w:t>
            </w:r>
            <w:r>
              <w:rPr>
                <w:rFonts w:eastAsia="等线"/>
              </w:rPr>
              <w:t>[</w:t>
            </w:r>
            <w:proofErr w:type="gramEnd"/>
            <w:r>
              <w:rPr>
                <w:rFonts w:eastAsia="等线"/>
              </w:rPr>
              <w:t>1M] =  [1E]+[1G]-[1H]</w:t>
            </w:r>
            <w:r w:rsidRPr="00522C00">
              <w:rPr>
                <w:rFonts w:eastAsia="等线" w:hint="eastAsia"/>
              </w:rPr>
              <w:t xml:space="preserve"> </w:t>
            </w:r>
            <w:r>
              <w:rPr>
                <w:rFonts w:eastAsia="等线"/>
              </w:rPr>
              <w:t>-[1J]</w:t>
            </w:r>
            <w:r w:rsidRPr="00522C00">
              <w:rPr>
                <w:rFonts w:eastAsia="等线"/>
              </w:rPr>
              <w:t xml:space="preserve"> </w:t>
            </w:r>
          </w:p>
          <w:p w14:paraId="69BBBE03" w14:textId="77777777" w:rsidR="000B2DDD" w:rsidRPr="00522C00" w:rsidRDefault="000B2DDD" w:rsidP="00C50DAC">
            <w:pPr>
              <w:numPr>
                <w:ilvl w:val="2"/>
                <w:numId w:val="42"/>
              </w:numPr>
              <w:rPr>
                <w:rFonts w:eastAsia="等线"/>
              </w:rPr>
            </w:pPr>
            <w:r w:rsidRPr="00522C00">
              <w:rPr>
                <w:rFonts w:eastAsia="等线" w:hint="eastAsia"/>
              </w:rPr>
              <w:t xml:space="preserve">Device type 2(backscatter): </w:t>
            </w:r>
            <w:r>
              <w:rPr>
                <w:rFonts w:eastAsia="等线"/>
              </w:rPr>
              <w:t>[1M] = [1</w:t>
            </w:r>
            <w:proofErr w:type="gramStart"/>
            <w:r>
              <w:rPr>
                <w:rFonts w:eastAsia="等线"/>
              </w:rPr>
              <w:t>E]+</w:t>
            </w:r>
            <w:proofErr w:type="gramEnd"/>
            <w:r>
              <w:rPr>
                <w:rFonts w:eastAsia="等线"/>
              </w:rPr>
              <w:t>[1G]-[1J]+[1K]</w:t>
            </w:r>
            <w:r w:rsidRPr="00522C00">
              <w:rPr>
                <w:rFonts w:eastAsia="等线"/>
              </w:rPr>
              <w:t xml:space="preserve"> </w:t>
            </w:r>
          </w:p>
          <w:p w14:paraId="627576F8" w14:textId="77777777" w:rsidR="000B2DDD" w:rsidRPr="00522C00" w:rsidRDefault="000B2DDD" w:rsidP="00C50DAC">
            <w:pPr>
              <w:numPr>
                <w:ilvl w:val="2"/>
                <w:numId w:val="42"/>
              </w:numPr>
              <w:rPr>
                <w:rFonts w:eastAsia="等线"/>
              </w:rPr>
            </w:pPr>
            <w:r w:rsidRPr="00522C00">
              <w:rPr>
                <w:rFonts w:eastAsia="等线" w:hint="eastAsia"/>
              </w:rPr>
              <w:t xml:space="preserve">Device type 2(active): </w:t>
            </w:r>
            <w:r>
              <w:rPr>
                <w:rFonts w:eastAsia="等线"/>
              </w:rPr>
              <w:t>[1</w:t>
            </w:r>
            <w:proofErr w:type="gramStart"/>
            <w:r>
              <w:rPr>
                <w:rFonts w:eastAsia="等线"/>
              </w:rPr>
              <w:t>M]=</w:t>
            </w:r>
            <w:proofErr w:type="gramEnd"/>
            <w:r>
              <w:rPr>
                <w:rFonts w:eastAsia="等线"/>
              </w:rPr>
              <w:t>[1E]+[1G]</w:t>
            </w:r>
            <w:r w:rsidRPr="00522C00">
              <w:rPr>
                <w:rFonts w:eastAsia="等线" w:hint="eastAsia"/>
              </w:rPr>
              <w:t xml:space="preserve"> </w:t>
            </w:r>
            <w:r>
              <w:rPr>
                <w:rFonts w:eastAsia="等线"/>
              </w:rPr>
              <w:t>-[1J]+[1L]</w:t>
            </w:r>
            <w:r w:rsidRPr="00522C00">
              <w:rPr>
                <w:rFonts w:eastAsia="等线"/>
              </w:rPr>
              <w:t xml:space="preserve"> </w:t>
            </w:r>
          </w:p>
          <w:p w14:paraId="4F61E7ED" w14:textId="77777777" w:rsidR="000B2DDD" w:rsidRPr="00E27F72" w:rsidRDefault="000B2DDD" w:rsidP="00C50DAC">
            <w:pPr>
              <w:numPr>
                <w:ilvl w:val="0"/>
                <w:numId w:val="37"/>
              </w:numPr>
              <w:rPr>
                <w:rFonts w:eastAsia="等线"/>
              </w:rPr>
            </w:pPr>
            <w:r w:rsidRPr="00522C00">
              <w:rPr>
                <w:rFonts w:eastAsia="等线" w:hint="eastAsia"/>
              </w:rPr>
              <w:t>2F</w:t>
            </w:r>
            <w:r w:rsidRPr="00E27F72">
              <w:rPr>
                <w:rFonts w:eastAsia="等线" w:hint="eastAsia"/>
              </w:rPr>
              <w:t>: [</w:t>
            </w:r>
            <w:r w:rsidRPr="00E27F72">
              <w:rPr>
                <w:rFonts w:eastAsia="等线"/>
              </w:rPr>
              <w:t>2</w:t>
            </w:r>
            <w:proofErr w:type="gramStart"/>
            <w:r w:rsidRPr="00E27F72">
              <w:rPr>
                <w:rFonts w:eastAsia="等线"/>
              </w:rPr>
              <w:t>F]=</w:t>
            </w:r>
            <w:proofErr w:type="gramEnd"/>
            <w:r w:rsidRPr="00E27F72">
              <w:rPr>
                <w:rFonts w:eastAsia="等线"/>
              </w:rPr>
              <w:t>[2E]+[2D]+</w:t>
            </w:r>
            <w:r w:rsidRPr="00E27F72">
              <w:rPr>
                <w:rFonts w:eastAsia="等线" w:hint="eastAsia"/>
              </w:rPr>
              <w:t>lin</w:t>
            </w:r>
            <w:r w:rsidRPr="00E27F72">
              <w:rPr>
                <w:rFonts w:eastAsia="等线"/>
              </w:rPr>
              <w:t>2</w:t>
            </w:r>
            <w:r w:rsidRPr="00E27F72">
              <w:rPr>
                <w:rFonts w:eastAsia="等线" w:hint="eastAsia"/>
              </w:rPr>
              <w:t>dB</w:t>
            </w:r>
            <w:r w:rsidRPr="00E27F72">
              <w:rPr>
                <w:rFonts w:eastAsia="等线"/>
              </w:rPr>
              <w:t xml:space="preserve">([2B]) </w:t>
            </w:r>
          </w:p>
          <w:p w14:paraId="7A0B5526" w14:textId="77777777" w:rsidR="000B2DDD" w:rsidRPr="00E27F72" w:rsidRDefault="000B2DDD" w:rsidP="00C50DAC">
            <w:pPr>
              <w:numPr>
                <w:ilvl w:val="0"/>
                <w:numId w:val="37"/>
              </w:numPr>
              <w:rPr>
                <w:rFonts w:eastAsia="等线"/>
              </w:rPr>
            </w:pPr>
            <w:r w:rsidRPr="00E27F72">
              <w:rPr>
                <w:rFonts w:eastAsia="等线" w:hint="eastAsia"/>
              </w:rPr>
              <w:t>2L</w:t>
            </w:r>
          </w:p>
          <w:p w14:paraId="1FCE7BC8" w14:textId="77777777" w:rsidR="000B2DDD" w:rsidRPr="00E27F72" w:rsidRDefault="000B2DDD" w:rsidP="00C50DAC">
            <w:pPr>
              <w:numPr>
                <w:ilvl w:val="1"/>
                <w:numId w:val="37"/>
              </w:numPr>
              <w:rPr>
                <w:rFonts w:eastAsia="等线"/>
              </w:rPr>
            </w:pPr>
            <w:r w:rsidRPr="00E27F72">
              <w:rPr>
                <w:rFonts w:eastAsia="等线" w:hint="eastAsia"/>
              </w:rPr>
              <w:t>For R2D and Budget-Alt1, [2L] = [2</w:t>
            </w:r>
            <w:r>
              <w:rPr>
                <w:rFonts w:eastAsia="等线"/>
              </w:rPr>
              <w:t>G</w:t>
            </w:r>
            <w:r w:rsidRPr="00E27F72">
              <w:rPr>
                <w:rFonts w:eastAsia="等线" w:hint="eastAsia"/>
              </w:rPr>
              <w:t>]</w:t>
            </w:r>
          </w:p>
          <w:p w14:paraId="4F6F6D90" w14:textId="77777777" w:rsidR="000B2DDD" w:rsidRPr="00E27F72" w:rsidRDefault="000B2DDD" w:rsidP="00C50DAC">
            <w:pPr>
              <w:numPr>
                <w:ilvl w:val="1"/>
                <w:numId w:val="37"/>
              </w:numPr>
              <w:rPr>
                <w:rFonts w:eastAsia="等线"/>
              </w:rPr>
            </w:pPr>
            <w:r w:rsidRPr="00E27F72">
              <w:rPr>
                <w:rFonts w:eastAsia="等线" w:hint="eastAsia"/>
              </w:rPr>
              <w:t>F</w:t>
            </w:r>
            <w:r w:rsidRPr="00E27F72">
              <w:rPr>
                <w:rFonts w:eastAsia="等线"/>
              </w:rPr>
              <w:t>o</w:t>
            </w:r>
            <w:r w:rsidRPr="00E27F72">
              <w:rPr>
                <w:rFonts w:eastAsia="等线" w:hint="eastAsia"/>
              </w:rPr>
              <w:t>r R2D and Budget-Alt2, [2L] =</w:t>
            </w:r>
            <w:r w:rsidRPr="007577CD">
              <w:rPr>
                <w:rFonts w:eastAsia="等线" w:hint="eastAsia"/>
              </w:rPr>
              <w:t>[2</w:t>
            </w:r>
            <w:proofErr w:type="gramStart"/>
            <w:r w:rsidRPr="007577CD">
              <w:rPr>
                <w:rFonts w:eastAsia="等线" w:hint="eastAsia"/>
              </w:rPr>
              <w:t>G]+</w:t>
            </w:r>
            <w:proofErr w:type="gramEnd"/>
            <w:r w:rsidRPr="007577CD">
              <w:rPr>
                <w:rFonts w:eastAsia="等线" w:hint="eastAsia"/>
              </w:rPr>
              <w:t>[2F]</w:t>
            </w:r>
          </w:p>
          <w:p w14:paraId="00CB1937" w14:textId="77777777" w:rsidR="000B2DDD" w:rsidRPr="0017411A" w:rsidRDefault="000B2DDD" w:rsidP="00C50DAC">
            <w:pPr>
              <w:numPr>
                <w:ilvl w:val="1"/>
                <w:numId w:val="37"/>
              </w:numPr>
              <w:rPr>
                <w:rFonts w:eastAsia="等线"/>
              </w:rPr>
            </w:pPr>
            <w:r w:rsidRPr="00E27F72">
              <w:rPr>
                <w:rFonts w:eastAsia="等线" w:hint="eastAsia"/>
              </w:rPr>
              <w:t>For D2R and Budget-Alt2</w:t>
            </w:r>
            <w:r w:rsidRPr="0017411A">
              <w:rPr>
                <w:rFonts w:eastAsia="等线" w:hint="eastAsia"/>
              </w:rPr>
              <w:t>,</w:t>
            </w:r>
          </w:p>
          <w:p w14:paraId="0A92F5AD" w14:textId="77777777" w:rsidR="000B2DDD" w:rsidRPr="0017411A" w:rsidRDefault="000B2DDD" w:rsidP="00C50DAC">
            <w:pPr>
              <w:numPr>
                <w:ilvl w:val="2"/>
                <w:numId w:val="37"/>
              </w:numPr>
              <w:rPr>
                <w:rFonts w:eastAsia="等线"/>
              </w:rPr>
            </w:pPr>
            <w:r w:rsidRPr="0017411A">
              <w:rPr>
                <w:rFonts w:eastAsia="等线"/>
              </w:rPr>
              <w:t xml:space="preserve">If CW </w:t>
            </w:r>
            <w:r w:rsidRPr="0017411A">
              <w:rPr>
                <w:rFonts w:eastAsia="等线" w:hint="eastAsia"/>
              </w:rPr>
              <w:t>interference</w:t>
            </w:r>
            <w:r w:rsidRPr="0017411A">
              <w:rPr>
                <w:rFonts w:eastAsia="等线"/>
              </w:rPr>
              <w:t xml:space="preserve"> </w:t>
            </w:r>
            <w:r w:rsidRPr="0017411A">
              <w:rPr>
                <w:rFonts w:eastAsia="等线" w:hint="eastAsia"/>
              </w:rPr>
              <w:t>is</w:t>
            </w:r>
            <w:r w:rsidRPr="0017411A">
              <w:rPr>
                <w:rFonts w:eastAsia="等线"/>
              </w:rPr>
              <w:t xml:space="preserve"> </w:t>
            </w:r>
            <w:r w:rsidRPr="0017411A">
              <w:rPr>
                <w:rFonts w:eastAsia="等线" w:hint="eastAsia"/>
              </w:rPr>
              <w:t>not</w:t>
            </w:r>
            <w:r w:rsidRPr="0017411A">
              <w:rPr>
                <w:rFonts w:eastAsia="等线"/>
              </w:rPr>
              <w:t xml:space="preserve"> </w:t>
            </w:r>
            <w:r w:rsidRPr="0017411A">
              <w:rPr>
                <w:rFonts w:eastAsia="等线" w:hint="eastAsia"/>
              </w:rPr>
              <w:t>considered</w:t>
            </w:r>
            <w:r w:rsidRPr="0017411A">
              <w:rPr>
                <w:rFonts w:eastAsia="等线"/>
              </w:rPr>
              <w:t xml:space="preserve">, </w:t>
            </w:r>
            <w:r w:rsidRPr="0017411A">
              <w:rPr>
                <w:rFonts w:eastAsia="等线" w:hint="eastAsia"/>
              </w:rPr>
              <w:t>[2L] = [2</w:t>
            </w:r>
            <w:proofErr w:type="gramStart"/>
            <w:r w:rsidRPr="0017411A">
              <w:rPr>
                <w:rFonts w:eastAsia="等线" w:hint="eastAsia"/>
              </w:rPr>
              <w:t>G]+</w:t>
            </w:r>
            <w:proofErr w:type="gramEnd"/>
            <w:r w:rsidRPr="0017411A">
              <w:rPr>
                <w:rFonts w:eastAsia="等线" w:hint="eastAsia"/>
              </w:rPr>
              <w:t>[2F]</w:t>
            </w:r>
          </w:p>
          <w:p w14:paraId="42E7A525" w14:textId="77777777" w:rsidR="000B2DDD" w:rsidRPr="0017411A" w:rsidRDefault="000B2DDD" w:rsidP="00C50DAC">
            <w:pPr>
              <w:numPr>
                <w:ilvl w:val="2"/>
                <w:numId w:val="37"/>
              </w:numPr>
              <w:rPr>
                <w:rFonts w:eastAsia="等线"/>
              </w:rPr>
            </w:pPr>
            <w:r>
              <w:rPr>
                <w:rFonts w:eastAsia="等线"/>
              </w:rPr>
              <w:t xml:space="preserve">If CW interference is considered, </w:t>
            </w:r>
            <w:r w:rsidRPr="0017411A">
              <w:rPr>
                <w:rFonts w:eastAsia="等线" w:hint="eastAsia"/>
              </w:rPr>
              <w:t>Obtain [2L] according to the following formula,</w:t>
            </w:r>
          </w:p>
          <w:p w14:paraId="4BB763BB" w14:textId="77777777" w:rsidR="000B2DDD" w:rsidRPr="00356741" w:rsidRDefault="000B2DDD" w:rsidP="00C50DAC">
            <w:pPr>
              <w:pStyle w:val="af"/>
              <w:numPr>
                <w:ilvl w:val="3"/>
                <w:numId w:val="30"/>
              </w:numPr>
              <w:ind w:firstLineChars="0"/>
              <w:rPr>
                <w:rFonts w:eastAsia="等线"/>
              </w:rPr>
            </w:pPr>
            <m:oMath>
              <m:r>
                <w:rPr>
                  <w:rFonts w:ascii="Cambria Math" w:eastAsia="等线" w:hAnsi="Cambria Math"/>
                </w:rPr>
                <m:t>dB2lin(</m:t>
              </m:r>
              <m:d>
                <m:dPr>
                  <m:begChr m:val="["/>
                  <m:endChr m:val="]"/>
                  <m:ctrlPr>
                    <w:rPr>
                      <w:rFonts w:ascii="Cambria Math" w:eastAsia="等线" w:hAnsi="Cambria Math"/>
                      <w:i/>
                    </w:rPr>
                  </m:ctrlPr>
                </m:dPr>
                <m:e>
                  <m:r>
                    <w:rPr>
                      <w:rFonts w:ascii="Cambria Math" w:eastAsia="等线" w:hAnsi="Cambria Math"/>
                    </w:rPr>
                    <m:t>2G</m:t>
                  </m:r>
                </m:e>
              </m:d>
              <m:r>
                <w:rPr>
                  <w:rFonts w:ascii="Cambria Math" w:eastAsia="等线" w:hAnsi="Cambria Math"/>
                </w:rPr>
                <m:t>)=</m:t>
              </m:r>
              <m:f>
                <m:fPr>
                  <m:ctrlPr>
                    <w:rPr>
                      <w:rFonts w:ascii="Cambria Math" w:eastAsia="等线" w:hAnsi="Cambria Math"/>
                      <w:i/>
                    </w:rPr>
                  </m:ctrlPr>
                </m:fPr>
                <m:num>
                  <m:r>
                    <w:rPr>
                      <w:rFonts w:ascii="Cambria Math" w:eastAsia="等线" w:hAnsi="Cambria Math"/>
                    </w:rPr>
                    <m:t>dB2lin(</m:t>
                  </m:r>
                  <m:d>
                    <m:dPr>
                      <m:begChr m:val="["/>
                      <m:endChr m:val="]"/>
                      <m:ctrlPr>
                        <w:rPr>
                          <w:rFonts w:ascii="Cambria Math" w:eastAsia="等线" w:hAnsi="Cambria Math"/>
                          <w:i/>
                        </w:rPr>
                      </m:ctrlPr>
                    </m:dPr>
                    <m:e>
                      <m:r>
                        <w:rPr>
                          <w:rFonts w:ascii="Cambria Math" w:eastAsia="等线" w:hAnsi="Cambria Math"/>
                        </w:rPr>
                        <m:t>2L</m:t>
                      </m:r>
                    </m:e>
                  </m:d>
                  <m:r>
                    <w:rPr>
                      <w:rFonts w:ascii="Cambria Math" w:eastAsia="等线" w:hAnsi="Cambria Math"/>
                    </w:rPr>
                    <m:t>)</m:t>
                  </m:r>
                </m:num>
                <m:den>
                  <m:r>
                    <w:rPr>
                      <w:rFonts w:ascii="Cambria Math" w:eastAsia="等线" w:hAnsi="Cambria Math"/>
                    </w:rPr>
                    <m:t>dB2lin(</m:t>
                  </m:r>
                  <m:d>
                    <m:dPr>
                      <m:begChr m:val="["/>
                      <m:endChr m:val="]"/>
                      <m:ctrlPr>
                        <w:rPr>
                          <w:rFonts w:ascii="Cambria Math" w:eastAsia="等线" w:hAnsi="Cambria Math"/>
                          <w:i/>
                        </w:rPr>
                      </m:ctrlPr>
                    </m:dPr>
                    <m:e>
                      <m:r>
                        <w:rPr>
                          <w:rFonts w:ascii="Cambria Math" w:eastAsia="等线" w:hAnsi="Cambria Math"/>
                        </w:rPr>
                        <m:t>2K1</m:t>
                      </m:r>
                    </m:e>
                  </m:d>
                  <m:r>
                    <w:rPr>
                      <w:rFonts w:ascii="Cambria Math" w:eastAsia="等线" w:hAnsi="Cambria Math"/>
                    </w:rPr>
                    <m:t>)+dB2lin(</m:t>
                  </m:r>
                  <m:d>
                    <m:dPr>
                      <m:begChr m:val="["/>
                      <m:endChr m:val="]"/>
                      <m:ctrlPr>
                        <w:rPr>
                          <w:rFonts w:ascii="Cambria Math" w:eastAsia="等线" w:hAnsi="Cambria Math"/>
                          <w:i/>
                        </w:rPr>
                      </m:ctrlPr>
                    </m:dPr>
                    <m:e>
                      <m:r>
                        <w:rPr>
                          <w:rFonts w:ascii="Cambria Math" w:eastAsia="等线" w:hAnsi="Cambria Math"/>
                        </w:rPr>
                        <m:t>2F</m:t>
                      </m:r>
                    </m:e>
                  </m:d>
                  <m:r>
                    <w:rPr>
                      <w:rFonts w:ascii="Cambria Math" w:eastAsia="等线" w:hAnsi="Cambria Math"/>
                    </w:rPr>
                    <m:t>)</m:t>
                  </m:r>
                </m:den>
              </m:f>
            </m:oMath>
            <w:r w:rsidRPr="0017411A">
              <w:rPr>
                <w:rFonts w:eastAsia="等线" w:hint="eastAsia"/>
                <w:szCs w:val="20"/>
              </w:rPr>
              <w:t>, where dB2</w:t>
            </w:r>
            <w:proofErr w:type="gramStart"/>
            <w:r w:rsidRPr="0017411A">
              <w:rPr>
                <w:rFonts w:eastAsia="等线" w:hint="eastAsia"/>
                <w:szCs w:val="20"/>
              </w:rPr>
              <w:t>lin(</w:t>
            </w:r>
            <w:proofErr w:type="gramEnd"/>
            <w:r w:rsidRPr="0017411A">
              <w:rPr>
                <w:rFonts w:eastAsia="等线" w:hint="eastAsia"/>
                <w:szCs w:val="20"/>
              </w:rPr>
              <w:t>*) is function that c</w:t>
            </w:r>
            <w:r w:rsidRPr="0017411A">
              <w:rPr>
                <w:rFonts w:eastAsia="等线"/>
                <w:szCs w:val="20"/>
              </w:rPr>
              <w:t>onvert</w:t>
            </w:r>
            <w:r w:rsidRPr="0017411A">
              <w:rPr>
                <w:rFonts w:eastAsia="等线" w:hint="eastAsia"/>
                <w:szCs w:val="20"/>
              </w:rPr>
              <w:t>s</w:t>
            </w:r>
            <w:r w:rsidRPr="0017411A">
              <w:rPr>
                <w:rFonts w:eastAsia="等线"/>
                <w:szCs w:val="20"/>
              </w:rPr>
              <w:t xml:space="preserve"> dB to linear value</w:t>
            </w:r>
            <w:r w:rsidRPr="0017411A">
              <w:rPr>
                <w:rFonts w:eastAsia="等线" w:hint="eastAsia"/>
                <w:szCs w:val="20"/>
              </w:rPr>
              <w:t>.</w:t>
            </w:r>
          </w:p>
          <w:p w14:paraId="5579D2A7" w14:textId="77777777" w:rsidR="000B2DDD" w:rsidRPr="00E27F72" w:rsidRDefault="000B2DDD" w:rsidP="00C50DAC">
            <w:pPr>
              <w:numPr>
                <w:ilvl w:val="0"/>
                <w:numId w:val="37"/>
              </w:numPr>
              <w:rPr>
                <w:rFonts w:eastAsia="等线"/>
              </w:rPr>
            </w:pPr>
            <w:r w:rsidRPr="00E27F72">
              <w:rPr>
                <w:rFonts w:eastAsia="等线" w:hint="eastAsia"/>
              </w:rPr>
              <w:t>4A</w:t>
            </w:r>
          </w:p>
          <w:p w14:paraId="3D9322B7" w14:textId="77777777" w:rsidR="000B2DDD" w:rsidRDefault="000B2DDD" w:rsidP="00C50DAC">
            <w:pPr>
              <w:numPr>
                <w:ilvl w:val="1"/>
                <w:numId w:val="37"/>
              </w:numPr>
              <w:rPr>
                <w:rFonts w:eastAsia="等线"/>
              </w:rPr>
            </w:pPr>
            <w:r>
              <w:rPr>
                <w:rFonts w:eastAsia="等线"/>
              </w:rPr>
              <w:t xml:space="preserve"> For scenario B/C, </w:t>
            </w:r>
            <w:r w:rsidRPr="007A2196">
              <w:rPr>
                <w:rFonts w:eastAsia="等线"/>
              </w:rPr>
              <w:t>[4</w:t>
            </w:r>
            <w:proofErr w:type="gramStart"/>
            <w:r w:rsidRPr="007A2196">
              <w:rPr>
                <w:rFonts w:eastAsia="等线"/>
              </w:rPr>
              <w:t>A]=</w:t>
            </w:r>
            <w:proofErr w:type="gramEnd"/>
            <w:r w:rsidRPr="007A2196">
              <w:rPr>
                <w:rFonts w:eastAsia="等线"/>
              </w:rPr>
              <w:t>[1M]+[2C]-[2L]-[3A]-[3B]+[3C]+[3D]</w:t>
            </w:r>
            <w:r w:rsidRPr="00E27F72">
              <w:rPr>
                <w:rFonts w:eastAsia="等线"/>
              </w:rPr>
              <w:t xml:space="preserve"> </w:t>
            </w:r>
          </w:p>
          <w:p w14:paraId="50A79C59" w14:textId="77777777" w:rsidR="000B2DDD" w:rsidRDefault="000B2DDD" w:rsidP="00C50DAC">
            <w:pPr>
              <w:numPr>
                <w:ilvl w:val="1"/>
                <w:numId w:val="37"/>
              </w:numPr>
              <w:rPr>
                <w:rFonts w:eastAsia="等线"/>
              </w:rPr>
            </w:pPr>
            <w:r>
              <w:rPr>
                <w:rFonts w:eastAsia="等线"/>
              </w:rPr>
              <w:t xml:space="preserve"> For scenario A1/A2,</w:t>
            </w:r>
          </w:p>
          <w:p w14:paraId="4925E251" w14:textId="77777777" w:rsidR="000B2DDD" w:rsidRDefault="000B2DDD" w:rsidP="00C50DAC">
            <w:pPr>
              <w:numPr>
                <w:ilvl w:val="2"/>
                <w:numId w:val="37"/>
              </w:numPr>
              <w:rPr>
                <w:rFonts w:eastAsia="等线"/>
              </w:rPr>
            </w:pPr>
            <w:r>
              <w:rPr>
                <w:rFonts w:eastAsia="等线"/>
              </w:rPr>
              <w:t>F</w:t>
            </w:r>
            <w:r>
              <w:rPr>
                <w:rFonts w:eastAsia="等线" w:hint="eastAsia"/>
              </w:rPr>
              <w:t>or</w:t>
            </w:r>
            <w:r>
              <w:rPr>
                <w:rFonts w:eastAsia="等线"/>
              </w:rPr>
              <w:t xml:space="preserve"> device 1, [4</w:t>
            </w:r>
            <w:proofErr w:type="gramStart"/>
            <w:r>
              <w:rPr>
                <w:rFonts w:eastAsia="等线"/>
              </w:rPr>
              <w:t>A]=</w:t>
            </w:r>
            <w:proofErr w:type="gramEnd"/>
            <w:r>
              <w:rPr>
                <w:rFonts w:eastAsia="等线"/>
              </w:rPr>
              <w:t>0.5*([1E1]+[1E2]-2*[3A]-2*[3B]-[1J]-[2L]+[2C]-[1H])</w:t>
            </w:r>
          </w:p>
          <w:p w14:paraId="4D680B0D" w14:textId="77777777" w:rsidR="000B2DDD" w:rsidRPr="0075242D" w:rsidRDefault="000B2DDD" w:rsidP="00C50DAC">
            <w:pPr>
              <w:numPr>
                <w:ilvl w:val="2"/>
                <w:numId w:val="37"/>
              </w:numPr>
              <w:rPr>
                <w:rFonts w:eastAsia="等线"/>
              </w:rPr>
            </w:pPr>
            <w:r>
              <w:rPr>
                <w:rFonts w:eastAsia="等线" w:hint="eastAsia"/>
              </w:rPr>
              <w:t>F</w:t>
            </w:r>
            <w:r>
              <w:rPr>
                <w:rFonts w:eastAsia="等线"/>
              </w:rPr>
              <w:t>or device 2a, [4</w:t>
            </w:r>
            <w:proofErr w:type="gramStart"/>
            <w:r>
              <w:rPr>
                <w:rFonts w:eastAsia="等线"/>
              </w:rPr>
              <w:t>A]=</w:t>
            </w:r>
            <w:proofErr w:type="gramEnd"/>
            <w:r>
              <w:rPr>
                <w:rFonts w:eastAsia="等线"/>
              </w:rPr>
              <w:t>0.5*([1E1]+[1E2]-2*[3A]-2*[3B]-[1J]-[2L]+[2C]+[1K])</w:t>
            </w:r>
          </w:p>
          <w:p w14:paraId="2B7CD275" w14:textId="77777777" w:rsidR="000B2DDD" w:rsidRPr="00B16DB3" w:rsidRDefault="000B2DDD" w:rsidP="00C50DAC">
            <w:pPr>
              <w:rPr>
                <w:rFonts w:eastAsia="等线"/>
              </w:rPr>
            </w:pPr>
            <w:r w:rsidRPr="00E27F72">
              <w:rPr>
                <w:rFonts w:eastAsia="等线"/>
              </w:rPr>
              <w:t>4B is derived from pathloss model in Appendix B.</w:t>
            </w:r>
          </w:p>
          <w:p w14:paraId="6EA29915" w14:textId="77777777" w:rsidR="000B2DDD" w:rsidRPr="00B64CA9" w:rsidRDefault="000B2DDD" w:rsidP="00C50DAC">
            <w:pPr>
              <w:rPr>
                <w:rFonts w:eastAsiaTheme="minorEastAsia"/>
              </w:rPr>
            </w:pPr>
          </w:p>
        </w:tc>
      </w:tr>
      <w:tr w:rsidR="000B2DDD" w14:paraId="6B8A157B" w14:textId="77777777" w:rsidTr="00C50DAC">
        <w:tc>
          <w:tcPr>
            <w:tcW w:w="729" w:type="dxa"/>
          </w:tcPr>
          <w:p w14:paraId="65C28824" w14:textId="77777777" w:rsidR="000B2DDD" w:rsidRDefault="000B2DDD" w:rsidP="00C50DAC">
            <w:pPr>
              <w:rPr>
                <w:rFonts w:eastAsiaTheme="minorEastAsia"/>
              </w:rPr>
            </w:pPr>
            <w:r w:rsidRPr="00375CBD">
              <w:rPr>
                <w:rFonts w:eastAsiaTheme="minorEastAsia" w:hint="eastAsia"/>
              </w:rPr>
              <w:lastRenderedPageBreak/>
              <w:t>ZTE</w:t>
            </w:r>
          </w:p>
        </w:tc>
        <w:tc>
          <w:tcPr>
            <w:tcW w:w="8902" w:type="dxa"/>
          </w:tcPr>
          <w:p w14:paraId="72EDB527" w14:textId="77777777" w:rsidR="000B2DDD" w:rsidRDefault="000B2DDD" w:rsidP="00C50DAC">
            <w:pPr>
              <w:widowControl w:val="0"/>
              <w:spacing w:after="120"/>
              <w:jc w:val="both"/>
              <w:rPr>
                <w:b/>
                <w:bCs/>
                <w:i/>
                <w:iCs/>
              </w:rPr>
            </w:pPr>
            <w:r>
              <w:rPr>
                <w:rFonts w:hint="eastAsia"/>
                <w:b/>
                <w:bCs/>
                <w:i/>
                <w:iCs/>
              </w:rPr>
              <w:t>Proposal 10: The above updated link budget template can be adopted for Ambient IoT coverage evaluation.</w:t>
            </w:r>
          </w:p>
          <w:p w14:paraId="244B7E79" w14:textId="77777777" w:rsidR="000B2DDD" w:rsidRDefault="000B2DDD" w:rsidP="00C50DAC">
            <w:pPr>
              <w:rPr>
                <w:rFonts w:eastAsiaTheme="minorEastAsia"/>
              </w:rPr>
            </w:pPr>
          </w:p>
          <w:p w14:paraId="7F3FB19C" w14:textId="77777777" w:rsidR="000B2DDD" w:rsidRDefault="000B2DDD" w:rsidP="00C50DAC">
            <w:pPr>
              <w:spacing w:after="120"/>
              <w:jc w:val="both"/>
            </w:pPr>
            <w:r>
              <w:rPr>
                <w:rFonts w:hint="eastAsia"/>
              </w:rPr>
              <w:t xml:space="preserve">According to the agreements, the link budget template is initially presented in reference [1]. For the initial template, we have following considerations and updates. </w:t>
            </w:r>
          </w:p>
          <w:p w14:paraId="498D9CB7" w14:textId="77777777" w:rsidR="000B2DDD" w:rsidRDefault="000B2DDD" w:rsidP="00C50DAC">
            <w:pPr>
              <w:numPr>
                <w:ilvl w:val="0"/>
                <w:numId w:val="43"/>
              </w:numPr>
              <w:spacing w:after="120"/>
              <w:jc w:val="both"/>
            </w:pPr>
            <w:r>
              <w:t>1E</w:t>
            </w:r>
          </w:p>
          <w:p w14:paraId="58C1F9D0" w14:textId="77777777" w:rsidR="000B2DDD" w:rsidRDefault="000B2DDD" w:rsidP="000B2DDD">
            <w:pPr>
              <w:numPr>
                <w:ilvl w:val="0"/>
                <w:numId w:val="147"/>
              </w:numPr>
              <w:spacing w:after="120"/>
              <w:jc w:val="both"/>
              <w:rPr>
                <w:bCs/>
              </w:rPr>
            </w:pPr>
            <w:r>
              <w:rPr>
                <w:rFonts w:hint="eastAsia"/>
                <w:bCs/>
              </w:rPr>
              <w:t xml:space="preserve">For D2R, </w:t>
            </w:r>
            <w:r>
              <w:rPr>
                <w:rFonts w:hint="eastAsia"/>
                <w:bCs/>
                <w:strike/>
                <w:color w:val="FF0000"/>
              </w:rPr>
              <w:t>and device 1/2(backscatter), whether this value is need (not regarded as an input variable but regarded as indirect variable), or based on backscatter activation power threshold</w:t>
            </w:r>
          </w:p>
          <w:p w14:paraId="24997888" w14:textId="77777777" w:rsidR="000B2DDD" w:rsidRDefault="000B2DDD" w:rsidP="000B2DDD">
            <w:pPr>
              <w:numPr>
                <w:ilvl w:val="0"/>
                <w:numId w:val="148"/>
              </w:numPr>
              <w:spacing w:after="120"/>
              <w:ind w:left="1434" w:hanging="193"/>
              <w:jc w:val="both"/>
              <w:rPr>
                <w:bCs/>
                <w:color w:val="FF0000"/>
              </w:rPr>
            </w:pPr>
            <w:r>
              <w:rPr>
                <w:rFonts w:hint="eastAsia"/>
                <w:bCs/>
                <w:color w:val="FF0000"/>
              </w:rPr>
              <w:t>For device 1, the device Tx power = a</w:t>
            </w:r>
            <w:r>
              <w:rPr>
                <w:color w:val="FF0000"/>
              </w:rPr>
              <w:t>ctivation power threshold</w:t>
            </w:r>
          </w:p>
          <w:p w14:paraId="2EB1B653" w14:textId="77777777" w:rsidR="000B2DDD" w:rsidRDefault="000B2DDD" w:rsidP="00C50DAC">
            <w:pPr>
              <w:spacing w:after="120"/>
              <w:ind w:leftChars="800" w:left="1600"/>
              <w:jc w:val="both"/>
              <w:rPr>
                <w:bCs/>
              </w:rPr>
            </w:pPr>
            <w:r>
              <w:rPr>
                <w:rFonts w:hint="eastAsia"/>
                <w:bCs/>
              </w:rPr>
              <w:t>The Tx power of backscatter signal is equal to the CW power received by device. Device 1 requires RF energy to activate and power. If the received CW power is less than activation threshold, the device will not work. Therefore, it is assumed that the Tx power of device 1 is equal to its activation threshold.</w:t>
            </w:r>
          </w:p>
          <w:p w14:paraId="72AC5B7A" w14:textId="77777777" w:rsidR="000B2DDD" w:rsidRDefault="000B2DDD" w:rsidP="000B2DDD">
            <w:pPr>
              <w:numPr>
                <w:ilvl w:val="0"/>
                <w:numId w:val="148"/>
              </w:numPr>
              <w:spacing w:after="120"/>
              <w:ind w:left="1434" w:hanging="193"/>
              <w:jc w:val="both"/>
              <w:rPr>
                <w:bCs/>
                <w:color w:val="FF0000"/>
              </w:rPr>
            </w:pPr>
            <w:r>
              <w:rPr>
                <w:rFonts w:hint="eastAsia"/>
                <w:bCs/>
                <w:color w:val="FF0000"/>
              </w:rPr>
              <w:t>For device 2a</w:t>
            </w:r>
          </w:p>
          <w:p w14:paraId="593E428B" w14:textId="77777777" w:rsidR="000B2DDD" w:rsidRDefault="000B2DDD" w:rsidP="000B2DDD">
            <w:pPr>
              <w:numPr>
                <w:ilvl w:val="1"/>
                <w:numId w:val="148"/>
              </w:numPr>
              <w:spacing w:after="120"/>
              <w:ind w:left="1854" w:hanging="193"/>
              <w:jc w:val="both"/>
              <w:rPr>
                <w:bCs/>
                <w:color w:val="FF0000"/>
              </w:rPr>
            </w:pPr>
            <w:r>
              <w:rPr>
                <w:rFonts w:hint="eastAsia"/>
                <w:bCs/>
                <w:color w:val="FF0000"/>
              </w:rPr>
              <w:t>D1T1-A1/A2 and D2T2-A2: the device Tx power is calculated by assuming CW2D pathloss = D2R pathloss.</w:t>
            </w:r>
          </w:p>
          <w:p w14:paraId="448BA5A3" w14:textId="77777777" w:rsidR="000B2DDD" w:rsidRDefault="000B2DDD" w:rsidP="000B2DDD">
            <w:pPr>
              <w:numPr>
                <w:ilvl w:val="1"/>
                <w:numId w:val="148"/>
              </w:numPr>
              <w:spacing w:after="120"/>
              <w:ind w:left="1854" w:hanging="193"/>
              <w:jc w:val="both"/>
              <w:rPr>
                <w:bCs/>
                <w:color w:val="FF0000"/>
              </w:rPr>
            </w:pPr>
            <w:r>
              <w:rPr>
                <w:rFonts w:hint="eastAsia"/>
                <w:bCs/>
                <w:color w:val="FF0000"/>
              </w:rPr>
              <w:t>D1T1-B and D2T2-B: the device Tx power</w:t>
            </w:r>
            <w:r>
              <w:rPr>
                <w:bCs/>
                <w:color w:val="FF0000"/>
              </w:rPr>
              <w:t xml:space="preserve"> is calculated by CW receive</w:t>
            </w:r>
            <w:r>
              <w:rPr>
                <w:rFonts w:hint="eastAsia"/>
                <w:bCs/>
                <w:color w:val="FF0000"/>
              </w:rPr>
              <w:t xml:space="preserve">d </w:t>
            </w:r>
            <w:r>
              <w:rPr>
                <w:bCs/>
                <w:color w:val="FF0000"/>
              </w:rPr>
              <w:t>power which can be derived by</w:t>
            </w:r>
            <w:r>
              <w:rPr>
                <w:rFonts w:hint="eastAsia"/>
                <w:bCs/>
                <w:color w:val="FF0000"/>
              </w:rPr>
              <w:t xml:space="preserve"> at least </w:t>
            </w:r>
            <w:r>
              <w:rPr>
                <w:bCs/>
                <w:color w:val="FF0000"/>
              </w:rPr>
              <w:t>CW</w:t>
            </w:r>
            <w:r>
              <w:rPr>
                <w:rFonts w:hint="eastAsia"/>
                <w:bCs/>
                <w:color w:val="FF0000"/>
              </w:rPr>
              <w:t xml:space="preserve"> </w:t>
            </w:r>
            <w:r>
              <w:rPr>
                <w:bCs/>
                <w:color w:val="FF0000"/>
              </w:rPr>
              <w:t>Tx power (dBm)</w:t>
            </w:r>
            <w:r>
              <w:rPr>
                <w:rFonts w:hint="eastAsia"/>
                <w:bCs/>
                <w:color w:val="FF0000"/>
              </w:rPr>
              <w:t xml:space="preserve">, </w:t>
            </w:r>
            <w:r>
              <w:rPr>
                <w:bCs/>
                <w:color w:val="FF0000"/>
              </w:rPr>
              <w:t>CW antenna gain (</w:t>
            </w:r>
            <w:proofErr w:type="spellStart"/>
            <w:r>
              <w:rPr>
                <w:bCs/>
                <w:color w:val="FF0000"/>
              </w:rPr>
              <w:t>dBi</w:t>
            </w:r>
            <w:proofErr w:type="spellEnd"/>
            <w:r>
              <w:rPr>
                <w:bCs/>
                <w:color w:val="FF0000"/>
              </w:rPr>
              <w:t>)</w:t>
            </w:r>
            <w:r>
              <w:rPr>
                <w:rFonts w:hint="eastAsia"/>
                <w:bCs/>
                <w:color w:val="FF0000"/>
              </w:rPr>
              <w:t>, CW2D distance (m) and pathloss model.</w:t>
            </w:r>
          </w:p>
          <w:p w14:paraId="3C5E4192" w14:textId="77777777" w:rsidR="000B2DDD" w:rsidRDefault="000B2DDD" w:rsidP="00C50DAC">
            <w:pPr>
              <w:numPr>
                <w:ilvl w:val="0"/>
                <w:numId w:val="43"/>
              </w:numPr>
              <w:spacing w:after="120"/>
              <w:jc w:val="both"/>
            </w:pPr>
            <w:r>
              <w:rPr>
                <w:rFonts w:hint="eastAsia"/>
              </w:rPr>
              <w:t>1M</w:t>
            </w:r>
          </w:p>
          <w:p w14:paraId="07065256" w14:textId="77777777" w:rsidR="000B2DDD" w:rsidRDefault="000B2DDD" w:rsidP="000B2DDD">
            <w:pPr>
              <w:numPr>
                <w:ilvl w:val="0"/>
                <w:numId w:val="147"/>
              </w:numPr>
              <w:spacing w:after="120"/>
              <w:jc w:val="both"/>
              <w:rPr>
                <w:bCs/>
              </w:rPr>
            </w:pPr>
            <w:r>
              <w:rPr>
                <w:rFonts w:hint="eastAsia"/>
                <w:bCs/>
              </w:rPr>
              <w:t xml:space="preserve">For R2D, </w:t>
            </w:r>
            <m:oMath>
              <m:d>
                <m:dPr>
                  <m:begChr m:val="["/>
                  <m:endChr m:val="]"/>
                  <m:ctrlPr>
                    <w:rPr>
                      <w:rFonts w:ascii="Cambria Math" w:hAnsi="Cambria Math" w:hint="eastAsia"/>
                      <w:bCs/>
                    </w:rPr>
                  </m:ctrlPr>
                </m:dPr>
                <m:e>
                  <m:r>
                    <m:rPr>
                      <m:sty m:val="p"/>
                    </m:rPr>
                    <w:rPr>
                      <w:rFonts w:ascii="Cambria Math" w:hAnsi="Cambria Math" w:hint="eastAsia"/>
                    </w:rPr>
                    <m:t>1M</m:t>
                  </m:r>
                </m:e>
              </m:d>
              <m:r>
                <m:rPr>
                  <m:sty m:val="p"/>
                </m:rPr>
                <w:rPr>
                  <w:rFonts w:ascii="Cambria Math" w:hAnsi="Cambria Math" w:hint="eastAsia"/>
                </w:rPr>
                <m:t>=</m:t>
              </m:r>
              <m:d>
                <m:dPr>
                  <m:begChr m:val="["/>
                  <m:endChr m:val="]"/>
                  <m:ctrlPr>
                    <w:rPr>
                      <w:rFonts w:ascii="Cambria Math" w:hAnsi="Cambria Math" w:hint="eastAsia"/>
                      <w:bCs/>
                    </w:rPr>
                  </m:ctrlPr>
                </m:dPr>
                <m:e>
                  <m:r>
                    <m:rPr>
                      <m:sty m:val="p"/>
                    </m:rPr>
                    <w:rPr>
                      <w:rFonts w:ascii="Cambria Math" w:hAnsi="Cambria Math" w:hint="eastAsia"/>
                    </w:rPr>
                    <m:t>1E</m:t>
                  </m:r>
                </m:e>
              </m:d>
              <m:r>
                <m:rPr>
                  <m:sty m:val="p"/>
                </m:rPr>
                <w:rPr>
                  <w:rFonts w:ascii="Cambria Math" w:hAnsi="Cambria Math" w:hint="eastAsia"/>
                </w:rPr>
                <m:t>+</m:t>
              </m:r>
              <m:d>
                <m:dPr>
                  <m:begChr m:val="["/>
                  <m:endChr m:val="]"/>
                  <m:ctrlPr>
                    <w:rPr>
                      <w:rFonts w:ascii="Cambria Math" w:hAnsi="Cambria Math" w:hint="eastAsia"/>
                      <w:bCs/>
                    </w:rPr>
                  </m:ctrlPr>
                </m:dPr>
                <m:e>
                  <m:r>
                    <m:rPr>
                      <m:sty m:val="p"/>
                    </m:rPr>
                    <w:rPr>
                      <w:rFonts w:ascii="Cambria Math" w:hAnsi="Cambria Math" w:hint="eastAsia"/>
                    </w:rPr>
                    <m:t>1G</m:t>
                  </m:r>
                </m:e>
              </m:d>
            </m:oMath>
            <w:r>
              <w:rPr>
                <w:rFonts w:hint="eastAsia"/>
                <w:bCs/>
              </w:rPr>
              <w:t xml:space="preserve"> </w:t>
            </w:r>
          </w:p>
          <w:p w14:paraId="18916DFC" w14:textId="77777777" w:rsidR="000B2DDD" w:rsidRDefault="000B2DDD" w:rsidP="000B2DDD">
            <w:pPr>
              <w:numPr>
                <w:ilvl w:val="0"/>
                <w:numId w:val="147"/>
              </w:numPr>
              <w:spacing w:after="120"/>
              <w:jc w:val="both"/>
              <w:rPr>
                <w:bCs/>
              </w:rPr>
            </w:pPr>
            <w:r>
              <w:rPr>
                <w:rFonts w:hint="eastAsia"/>
                <w:bCs/>
              </w:rPr>
              <w:lastRenderedPageBreak/>
              <w:t xml:space="preserve">For D2R, </w:t>
            </w:r>
          </w:p>
          <w:p w14:paraId="1E350DA1" w14:textId="77777777" w:rsidR="000B2DDD" w:rsidRDefault="000B2DDD" w:rsidP="000B2DDD">
            <w:pPr>
              <w:numPr>
                <w:ilvl w:val="0"/>
                <w:numId w:val="148"/>
              </w:numPr>
              <w:spacing w:after="120"/>
              <w:ind w:left="1661"/>
              <w:jc w:val="both"/>
              <w:rPr>
                <w:lang w:bidi="ar"/>
              </w:rPr>
            </w:pPr>
            <w:r>
              <w:rPr>
                <w:bCs/>
              </w:rPr>
              <w:t>D</w:t>
            </w:r>
            <w:r>
              <w:rPr>
                <w:rFonts w:hint="eastAsia"/>
                <w:bCs/>
              </w:rPr>
              <w:t xml:space="preserve">evice 1: </w:t>
            </w:r>
            <m:oMath>
              <m:d>
                <m:dPr>
                  <m:begChr m:val="["/>
                  <m:endChr m:val="]"/>
                  <m:ctrlPr>
                    <w:rPr>
                      <w:rFonts w:ascii="Cambria Math" w:hAnsi="Cambria Math"/>
                      <w:bCs/>
                    </w:rPr>
                  </m:ctrlPr>
                </m:dPr>
                <m:e>
                  <m:r>
                    <m:rPr>
                      <m:sty m:val="p"/>
                    </m:rPr>
                    <w:rPr>
                      <w:rFonts w:ascii="Cambria Math" w:hAnsi="Cambria Math"/>
                    </w:rPr>
                    <m:t>1M</m:t>
                  </m:r>
                </m:e>
              </m:d>
              <m:r>
                <m:rPr>
                  <m:sty m:val="p"/>
                </m:rPr>
                <w:rPr>
                  <w:rFonts w:ascii="Cambria Math" w:hAnsi="Cambria Math"/>
                </w:rPr>
                <m:t>=</m:t>
              </m:r>
              <m:d>
                <m:dPr>
                  <m:begChr m:val="["/>
                  <m:endChr m:val="]"/>
                  <m:ctrlPr>
                    <w:rPr>
                      <w:rFonts w:ascii="Cambria Math" w:hAnsi="Cambria Math"/>
                      <w:bCs/>
                    </w:rPr>
                  </m:ctrlPr>
                </m:dPr>
                <m:e>
                  <m:r>
                    <m:rPr>
                      <m:sty m:val="p"/>
                    </m:rPr>
                    <w:rPr>
                      <w:rFonts w:ascii="Cambria Math" w:hAnsi="Cambria Math"/>
                    </w:rPr>
                    <m:t>1E</m:t>
                  </m:r>
                </m:e>
              </m:d>
              <m:r>
                <m:rPr>
                  <m:sty m:val="p"/>
                </m:rPr>
                <w:rPr>
                  <w:rFonts w:ascii="Cambria Math" w:hAnsi="Cambria Math"/>
                </w:rPr>
                <m:t>+</m:t>
              </m:r>
              <m:d>
                <m:dPr>
                  <m:begChr m:val="["/>
                  <m:endChr m:val="]"/>
                  <m:ctrlPr>
                    <w:rPr>
                      <w:rFonts w:ascii="Cambria Math" w:hAnsi="Cambria Math"/>
                      <w:bCs/>
                    </w:rPr>
                  </m:ctrlPr>
                </m:dPr>
                <m:e>
                  <m:r>
                    <m:rPr>
                      <m:sty m:val="p"/>
                    </m:rPr>
                    <w:rPr>
                      <w:rFonts w:ascii="Cambria Math" w:hAnsi="Cambria Math"/>
                    </w:rPr>
                    <m:t>1G</m:t>
                  </m:r>
                </m:e>
              </m:d>
              <m:r>
                <m:rPr>
                  <m:sty m:val="p"/>
                </m:rPr>
                <w:rPr>
                  <w:rFonts w:ascii="Cambria Math" w:hAnsi="Cambria Math"/>
                </w:rPr>
                <m:t>-[1H]-</m:t>
              </m:r>
              <m:d>
                <m:dPr>
                  <m:begChr m:val="["/>
                  <m:endChr m:val="]"/>
                  <m:ctrlPr>
                    <w:rPr>
                      <w:rFonts w:ascii="Cambria Math" w:hAnsi="Cambria Math"/>
                      <w:bCs/>
                    </w:rPr>
                  </m:ctrlPr>
                </m:dPr>
                <m:e>
                  <m:r>
                    <m:rPr>
                      <m:sty m:val="p"/>
                    </m:rPr>
                    <w:rPr>
                      <w:rFonts w:ascii="Cambria Math" w:hAnsi="Cambria Math"/>
                    </w:rPr>
                    <m:t>1J</m:t>
                  </m:r>
                </m:e>
              </m:d>
              <m:r>
                <m:rPr>
                  <m:sty m:val="p"/>
                </m:rPr>
                <w:rPr>
                  <w:rFonts w:ascii="Cambria Math" w:hAnsi="Cambria Math"/>
                  <w:strike/>
                  <w:color w:val="FF0000"/>
                </w:rPr>
                <m:t>+</m:t>
              </m:r>
              <m:d>
                <m:dPr>
                  <m:begChr m:val="["/>
                  <m:endChr m:val="]"/>
                  <m:ctrlPr>
                    <w:rPr>
                      <w:rFonts w:ascii="Cambria Math" w:hAnsi="Cambria Math"/>
                      <w:bCs/>
                      <w:strike/>
                      <w:color w:val="FF0000"/>
                    </w:rPr>
                  </m:ctrlPr>
                </m:dPr>
                <m:e>
                  <m:r>
                    <m:rPr>
                      <m:sty m:val="p"/>
                    </m:rPr>
                    <w:rPr>
                      <w:rFonts w:ascii="Cambria Math" w:hAnsi="Cambria Math"/>
                      <w:strike/>
                      <w:color w:val="FF0000"/>
                    </w:rPr>
                    <m:t>1L</m:t>
                  </m:r>
                </m:e>
              </m:d>
            </m:oMath>
          </w:p>
          <w:p w14:paraId="74588BFD" w14:textId="77777777" w:rsidR="000B2DDD" w:rsidRDefault="000B2DDD" w:rsidP="00C50DAC">
            <w:pPr>
              <w:spacing w:after="120"/>
              <w:ind w:leftChars="800" w:left="1600"/>
              <w:jc w:val="both"/>
              <w:rPr>
                <w:lang w:bidi="ar"/>
              </w:rPr>
            </w:pPr>
            <w:r>
              <w:rPr>
                <w:rFonts w:hint="eastAsia"/>
                <w:bCs/>
              </w:rPr>
              <w:t>(i.e.,</w:t>
            </w:r>
            <w:r>
              <w:rPr>
                <w:bCs/>
              </w:rPr>
              <w:t xml:space="preserve"> </w:t>
            </w:r>
            <w:proofErr w:type="spellStart"/>
            <w:r>
              <w:rPr>
                <w:bCs/>
              </w:rPr>
              <w:t>TxEIRP</w:t>
            </w:r>
            <w:proofErr w:type="spellEnd"/>
            <w:r>
              <w:rPr>
                <w:bCs/>
              </w:rPr>
              <w:t xml:space="preserve"> = </w:t>
            </w:r>
            <w:r>
              <w:t xml:space="preserve">Total Tx Power </w:t>
            </w:r>
            <w:r>
              <w:rPr>
                <w:bCs/>
              </w:rPr>
              <w:t xml:space="preserve">+ </w:t>
            </w:r>
            <w:r>
              <w:t>Tx antenna gain</w:t>
            </w:r>
            <w:r>
              <w:rPr>
                <w:rFonts w:hint="eastAsia"/>
                <w:bCs/>
              </w:rPr>
              <w:t>－</w:t>
            </w:r>
            <w:r>
              <w:t xml:space="preserve">backscatter loss </w:t>
            </w:r>
            <w:r>
              <w:rPr>
                <w:rFonts w:hint="eastAsia"/>
              </w:rPr>
              <w:t>(</w:t>
            </w:r>
            <w:r>
              <w:rPr>
                <w:rFonts w:hint="eastAsia"/>
                <w:lang w:bidi="ar"/>
              </w:rPr>
              <w:t xml:space="preserve">e.g., due to </w:t>
            </w:r>
            <w:r>
              <w:rPr>
                <w:lang w:bidi="ar"/>
              </w:rPr>
              <w:t>impedance</w:t>
            </w:r>
            <w:r>
              <w:rPr>
                <w:rFonts w:hint="eastAsia"/>
                <w:lang w:bidi="ar"/>
              </w:rPr>
              <w:t xml:space="preserve"> mismatch, Modulation </w:t>
            </w:r>
            <w:proofErr w:type="gramStart"/>
            <w:r>
              <w:rPr>
                <w:rFonts w:hint="eastAsia"/>
                <w:lang w:bidi="ar"/>
              </w:rPr>
              <w:t>factor</w:t>
            </w:r>
            <w:r>
              <w:rPr>
                <w:rFonts w:hint="eastAsia"/>
              </w:rPr>
              <w:t>)</w:t>
            </w:r>
            <w:r>
              <w:rPr>
                <w:rFonts w:hint="eastAsia"/>
                <w:bCs/>
              </w:rPr>
              <w:t>－</w:t>
            </w:r>
            <w:proofErr w:type="gramEnd"/>
            <w:r>
              <w:rPr>
                <w:rFonts w:hint="eastAsia"/>
                <w:bCs/>
              </w:rPr>
              <w:t>O</w:t>
            </w:r>
            <w:r>
              <w:rPr>
                <w:bCs/>
              </w:rPr>
              <w:t>bject antenna penalty</w:t>
            </w:r>
            <w:r>
              <w:rPr>
                <w:rFonts w:hint="eastAsia"/>
                <w:bCs/>
              </w:rPr>
              <w:t>)</w:t>
            </w:r>
          </w:p>
          <w:p w14:paraId="03FF5316" w14:textId="77777777" w:rsidR="000B2DDD" w:rsidRDefault="000B2DDD" w:rsidP="000B2DDD">
            <w:pPr>
              <w:numPr>
                <w:ilvl w:val="0"/>
                <w:numId w:val="148"/>
              </w:numPr>
              <w:spacing w:after="120"/>
              <w:ind w:left="1661"/>
              <w:jc w:val="both"/>
              <w:rPr>
                <w:bCs/>
              </w:rPr>
            </w:pPr>
            <w:r>
              <w:rPr>
                <w:rFonts w:hint="eastAsia"/>
                <w:bCs/>
              </w:rPr>
              <w:t xml:space="preserve">Device 2a: </w:t>
            </w:r>
            <m:oMath>
              <m:d>
                <m:dPr>
                  <m:begChr m:val="["/>
                  <m:endChr m:val="]"/>
                  <m:ctrlPr>
                    <w:rPr>
                      <w:rFonts w:ascii="Cambria Math" w:hAnsi="Cambria Math"/>
                      <w:bCs/>
                    </w:rPr>
                  </m:ctrlPr>
                </m:dPr>
                <m:e>
                  <m:r>
                    <m:rPr>
                      <m:sty m:val="p"/>
                    </m:rPr>
                    <w:rPr>
                      <w:rFonts w:ascii="Cambria Math" w:hAnsi="Cambria Math"/>
                    </w:rPr>
                    <m:t>1M</m:t>
                  </m:r>
                </m:e>
              </m:d>
              <m:r>
                <m:rPr>
                  <m:sty m:val="p"/>
                </m:rPr>
                <w:rPr>
                  <w:rFonts w:ascii="Cambria Math" w:hAnsi="Cambria Math"/>
                </w:rPr>
                <m:t>=</m:t>
              </m:r>
              <m:d>
                <m:dPr>
                  <m:begChr m:val="["/>
                  <m:endChr m:val="]"/>
                  <m:ctrlPr>
                    <w:rPr>
                      <w:rFonts w:ascii="Cambria Math" w:hAnsi="Cambria Math"/>
                      <w:bCs/>
                    </w:rPr>
                  </m:ctrlPr>
                </m:dPr>
                <m:e>
                  <m:r>
                    <m:rPr>
                      <m:sty m:val="p"/>
                    </m:rPr>
                    <w:rPr>
                      <w:rFonts w:ascii="Cambria Math" w:hAnsi="Cambria Math"/>
                    </w:rPr>
                    <m:t>1E</m:t>
                  </m:r>
                </m:e>
              </m:d>
              <m:r>
                <m:rPr>
                  <m:sty m:val="p"/>
                </m:rPr>
                <w:rPr>
                  <w:rFonts w:ascii="Cambria Math" w:hAnsi="Cambria Math"/>
                </w:rPr>
                <m:t>+</m:t>
              </m:r>
              <m:d>
                <m:dPr>
                  <m:begChr m:val="["/>
                  <m:endChr m:val="]"/>
                  <m:ctrlPr>
                    <w:rPr>
                      <w:rFonts w:ascii="Cambria Math" w:hAnsi="Cambria Math"/>
                      <w:bCs/>
                    </w:rPr>
                  </m:ctrlPr>
                </m:dPr>
                <m:e>
                  <m:r>
                    <m:rPr>
                      <m:sty m:val="p"/>
                    </m:rPr>
                    <w:rPr>
                      <w:rFonts w:ascii="Cambria Math" w:hAnsi="Cambria Math"/>
                    </w:rPr>
                    <m:t>1G</m:t>
                  </m:r>
                </m:e>
              </m:d>
              <m:r>
                <m:rPr>
                  <m:sty m:val="p"/>
                </m:rPr>
                <w:rPr>
                  <w:rFonts w:ascii="Cambria Math" w:hAnsi="Cambria Math"/>
                  <w:color w:val="FF0000"/>
                </w:rPr>
                <m:t>-[1H]</m:t>
              </m:r>
              <m:r>
                <m:rPr>
                  <m:sty m:val="p"/>
                </m:rPr>
                <w:rPr>
                  <w:rFonts w:ascii="Cambria Math" w:hAnsi="Cambria Math"/>
                </w:rPr>
                <m:t>-</m:t>
              </m:r>
              <m:d>
                <m:dPr>
                  <m:begChr m:val="["/>
                  <m:endChr m:val="]"/>
                  <m:ctrlPr>
                    <w:rPr>
                      <w:rFonts w:ascii="Cambria Math" w:hAnsi="Cambria Math"/>
                      <w:bCs/>
                    </w:rPr>
                  </m:ctrlPr>
                </m:dPr>
                <m:e>
                  <m:r>
                    <m:rPr>
                      <m:sty m:val="p"/>
                    </m:rPr>
                    <w:rPr>
                      <w:rFonts w:ascii="Cambria Math" w:hAnsi="Cambria Math"/>
                    </w:rPr>
                    <m:t>1J</m:t>
                  </m:r>
                </m:e>
              </m:d>
              <m:r>
                <m:rPr>
                  <m:sty m:val="p"/>
                </m:rPr>
                <w:rPr>
                  <w:rFonts w:ascii="Cambria Math" w:hAnsi="Cambria Math"/>
                </w:rPr>
                <m:t>+</m:t>
              </m:r>
              <m:d>
                <m:dPr>
                  <m:begChr m:val="["/>
                  <m:endChr m:val="]"/>
                  <m:ctrlPr>
                    <w:rPr>
                      <w:rFonts w:ascii="Cambria Math" w:hAnsi="Cambria Math"/>
                      <w:bCs/>
                    </w:rPr>
                  </m:ctrlPr>
                </m:dPr>
                <m:e>
                  <m:r>
                    <m:rPr>
                      <m:sty m:val="p"/>
                    </m:rPr>
                    <w:rPr>
                      <w:rFonts w:ascii="Cambria Math" w:hAnsi="Cambria Math"/>
                    </w:rPr>
                    <m:t>1K</m:t>
                  </m:r>
                </m:e>
              </m:d>
              <m:r>
                <m:rPr>
                  <m:sty m:val="p"/>
                </m:rPr>
                <w:rPr>
                  <w:rFonts w:ascii="Cambria Math" w:hAnsi="Cambria Math"/>
                  <w:strike/>
                  <w:color w:val="FF0000"/>
                </w:rPr>
                <m:t>+</m:t>
              </m:r>
              <m:d>
                <m:dPr>
                  <m:begChr m:val="["/>
                  <m:endChr m:val="]"/>
                  <m:ctrlPr>
                    <w:rPr>
                      <w:rFonts w:ascii="Cambria Math" w:hAnsi="Cambria Math"/>
                      <w:bCs/>
                      <w:strike/>
                      <w:color w:val="FF0000"/>
                    </w:rPr>
                  </m:ctrlPr>
                </m:dPr>
                <m:e>
                  <m:r>
                    <m:rPr>
                      <m:sty m:val="p"/>
                    </m:rPr>
                    <w:rPr>
                      <w:rFonts w:ascii="Cambria Math" w:hAnsi="Cambria Math"/>
                      <w:strike/>
                      <w:color w:val="FF0000"/>
                    </w:rPr>
                    <m:t>1L</m:t>
                  </m:r>
                </m:e>
              </m:d>
            </m:oMath>
          </w:p>
          <w:p w14:paraId="7523354D" w14:textId="77777777" w:rsidR="000B2DDD" w:rsidRDefault="000B2DDD" w:rsidP="00C50DAC">
            <w:pPr>
              <w:spacing w:after="120"/>
              <w:ind w:leftChars="800" w:left="1600"/>
              <w:jc w:val="both"/>
              <w:rPr>
                <w:bCs/>
              </w:rPr>
            </w:pPr>
            <w:r>
              <w:rPr>
                <w:rFonts w:hint="eastAsia"/>
                <w:bCs/>
              </w:rPr>
              <w:t xml:space="preserve">(i.e., </w:t>
            </w:r>
            <w:proofErr w:type="spellStart"/>
            <w:r>
              <w:rPr>
                <w:rFonts w:hint="eastAsia"/>
                <w:bCs/>
              </w:rPr>
              <w:t>TxEIRP</w:t>
            </w:r>
            <w:proofErr w:type="spellEnd"/>
            <w:r>
              <w:rPr>
                <w:rFonts w:hint="eastAsia"/>
                <w:bCs/>
              </w:rPr>
              <w:t xml:space="preserve"> = Total Tx Power + Tx antenna gain</w:t>
            </w:r>
            <w:r>
              <w:rPr>
                <w:rFonts w:hint="eastAsia"/>
                <w:bCs/>
              </w:rPr>
              <w:t>－</w:t>
            </w:r>
            <w:r>
              <w:rPr>
                <w:rFonts w:hint="eastAsia"/>
                <w:bCs/>
              </w:rPr>
              <w:t>backscatter loss</w:t>
            </w:r>
            <w:r>
              <w:rPr>
                <w:bCs/>
              </w:rPr>
              <w:t xml:space="preserve"> </w:t>
            </w:r>
            <w:r>
              <w:rPr>
                <w:rFonts w:hint="eastAsia"/>
                <w:bCs/>
              </w:rPr>
              <w:t xml:space="preserve">(e.g., due to impedance mismatch, Modulation </w:t>
            </w:r>
            <w:proofErr w:type="gramStart"/>
            <w:r>
              <w:rPr>
                <w:rFonts w:hint="eastAsia"/>
                <w:bCs/>
              </w:rPr>
              <w:t>factor)</w:t>
            </w:r>
            <w:r>
              <w:rPr>
                <w:rFonts w:hint="eastAsia"/>
                <w:bCs/>
              </w:rPr>
              <w:t>－</w:t>
            </w:r>
            <w:proofErr w:type="gramEnd"/>
            <w:r>
              <w:rPr>
                <w:rFonts w:hint="eastAsia"/>
                <w:bCs/>
              </w:rPr>
              <w:t xml:space="preserve">Object antenna </w:t>
            </w:r>
            <w:proofErr w:type="spellStart"/>
            <w:r>
              <w:rPr>
                <w:rFonts w:hint="eastAsia"/>
                <w:bCs/>
              </w:rPr>
              <w:t>penalty+Amplifier</w:t>
            </w:r>
            <w:proofErr w:type="spellEnd"/>
            <w:r>
              <w:rPr>
                <w:rFonts w:hint="eastAsia"/>
                <w:bCs/>
              </w:rPr>
              <w:t xml:space="preserve"> gain)</w:t>
            </w:r>
          </w:p>
          <w:p w14:paraId="62C0C1A8" w14:textId="77777777" w:rsidR="000B2DDD" w:rsidRDefault="000B2DDD" w:rsidP="000B2DDD">
            <w:pPr>
              <w:numPr>
                <w:ilvl w:val="0"/>
                <w:numId w:val="148"/>
              </w:numPr>
              <w:spacing w:after="120"/>
              <w:ind w:left="1661"/>
              <w:jc w:val="both"/>
              <w:rPr>
                <w:bCs/>
              </w:rPr>
            </w:pPr>
            <w:r>
              <w:rPr>
                <w:rFonts w:hint="eastAsia"/>
                <w:bCs/>
              </w:rPr>
              <w:t>Device 2b:</w:t>
            </w:r>
            <m:oMath>
              <m:d>
                <m:dPr>
                  <m:begChr m:val="["/>
                  <m:endChr m:val="]"/>
                  <m:ctrlPr>
                    <w:rPr>
                      <w:rFonts w:ascii="Cambria Math" w:hAnsi="Cambria Math"/>
                      <w:bCs/>
                    </w:rPr>
                  </m:ctrlPr>
                </m:dPr>
                <m:e>
                  <m:r>
                    <m:rPr>
                      <m:sty m:val="p"/>
                    </m:rPr>
                    <w:rPr>
                      <w:rFonts w:ascii="Cambria Math" w:hAnsi="Cambria Math"/>
                    </w:rPr>
                    <m:t>1M</m:t>
                  </m:r>
                </m:e>
              </m:d>
              <m:r>
                <m:rPr>
                  <m:sty m:val="p"/>
                </m:rPr>
                <w:rPr>
                  <w:rFonts w:ascii="Cambria Math" w:hAnsi="Cambria Math"/>
                </w:rPr>
                <m:t>=</m:t>
              </m:r>
              <m:d>
                <m:dPr>
                  <m:begChr m:val="["/>
                  <m:endChr m:val="]"/>
                  <m:ctrlPr>
                    <w:rPr>
                      <w:rFonts w:ascii="Cambria Math" w:hAnsi="Cambria Math"/>
                      <w:bCs/>
                    </w:rPr>
                  </m:ctrlPr>
                </m:dPr>
                <m:e>
                  <m:r>
                    <m:rPr>
                      <m:sty m:val="p"/>
                    </m:rPr>
                    <w:rPr>
                      <w:rFonts w:ascii="Cambria Math" w:hAnsi="Cambria Math"/>
                    </w:rPr>
                    <m:t>1E</m:t>
                  </m:r>
                </m:e>
              </m:d>
              <m:r>
                <m:rPr>
                  <m:sty m:val="p"/>
                </m:rPr>
                <w:rPr>
                  <w:rFonts w:ascii="Cambria Math" w:hAnsi="Cambria Math"/>
                </w:rPr>
                <m:t>+</m:t>
              </m:r>
              <m:d>
                <m:dPr>
                  <m:begChr m:val="["/>
                  <m:endChr m:val="]"/>
                  <m:ctrlPr>
                    <w:rPr>
                      <w:rFonts w:ascii="Cambria Math" w:hAnsi="Cambria Math"/>
                      <w:bCs/>
                    </w:rPr>
                  </m:ctrlPr>
                </m:dPr>
                <m:e>
                  <m:r>
                    <m:rPr>
                      <m:sty m:val="p"/>
                    </m:rPr>
                    <w:rPr>
                      <w:rFonts w:ascii="Cambria Math" w:hAnsi="Cambria Math"/>
                    </w:rPr>
                    <m:t>1G</m:t>
                  </m:r>
                </m:e>
              </m:d>
              <m:r>
                <m:rPr>
                  <m:sty m:val="p"/>
                </m:rPr>
                <w:rPr>
                  <w:rFonts w:ascii="Cambria Math" w:hAnsi="Cambria Math"/>
                  <w:strike/>
                  <w:color w:val="FF0000"/>
                </w:rPr>
                <m:t>-</m:t>
              </m:r>
              <m:d>
                <m:dPr>
                  <m:begChr m:val="["/>
                  <m:endChr m:val="]"/>
                  <m:ctrlPr>
                    <w:rPr>
                      <w:rFonts w:ascii="Cambria Math" w:hAnsi="Cambria Math"/>
                      <w:bCs/>
                      <w:strike/>
                      <w:color w:val="FF0000"/>
                    </w:rPr>
                  </m:ctrlPr>
                </m:dPr>
                <m:e>
                  <m:r>
                    <m:rPr>
                      <m:sty m:val="p"/>
                    </m:rPr>
                    <w:rPr>
                      <w:rFonts w:ascii="Cambria Math" w:hAnsi="Cambria Math"/>
                      <w:strike/>
                      <w:color w:val="FF0000"/>
                    </w:rPr>
                    <m:t>1J</m:t>
                  </m:r>
                </m:e>
              </m:d>
              <m:r>
                <m:rPr>
                  <m:sty m:val="p"/>
                </m:rPr>
                <w:rPr>
                  <w:rFonts w:ascii="Cambria Math" w:hAnsi="Cambria Math"/>
                  <w:strike/>
                  <w:color w:val="FF0000"/>
                </w:rPr>
                <m:t>+</m:t>
              </m:r>
              <m:d>
                <m:dPr>
                  <m:begChr m:val="["/>
                  <m:endChr m:val="]"/>
                  <m:ctrlPr>
                    <w:rPr>
                      <w:rFonts w:ascii="Cambria Math" w:hAnsi="Cambria Math"/>
                      <w:bCs/>
                      <w:strike/>
                      <w:color w:val="FF0000"/>
                    </w:rPr>
                  </m:ctrlPr>
                </m:dPr>
                <m:e>
                  <m:r>
                    <m:rPr>
                      <m:sty m:val="p"/>
                    </m:rPr>
                    <w:rPr>
                      <w:rFonts w:ascii="Cambria Math" w:hAnsi="Cambria Math"/>
                      <w:strike/>
                      <w:color w:val="FF0000"/>
                    </w:rPr>
                    <m:t>1L</m:t>
                  </m:r>
                </m:e>
              </m:d>
            </m:oMath>
          </w:p>
          <w:p w14:paraId="17D23F72" w14:textId="77777777" w:rsidR="000B2DDD" w:rsidRDefault="000B2DDD" w:rsidP="00C50DAC">
            <w:pPr>
              <w:spacing w:after="120"/>
              <w:ind w:leftChars="800" w:left="1600"/>
              <w:jc w:val="both"/>
              <w:rPr>
                <w:bCs/>
              </w:rPr>
            </w:pPr>
            <w:r>
              <w:rPr>
                <w:rFonts w:hint="eastAsia"/>
                <w:bCs/>
              </w:rPr>
              <w:t xml:space="preserve">(i.e., </w:t>
            </w:r>
            <w:proofErr w:type="spellStart"/>
            <w:r>
              <w:rPr>
                <w:rFonts w:hint="eastAsia"/>
                <w:bCs/>
              </w:rPr>
              <w:t>TxEIRP</w:t>
            </w:r>
            <w:proofErr w:type="spellEnd"/>
            <w:r>
              <w:rPr>
                <w:rFonts w:hint="eastAsia"/>
                <w:bCs/>
              </w:rPr>
              <w:t xml:space="preserve"> = </w:t>
            </w:r>
            <w:proofErr w:type="spellStart"/>
            <w:r>
              <w:rPr>
                <w:rFonts w:hint="eastAsia"/>
                <w:bCs/>
              </w:rPr>
              <w:t>TxPowerBW</w:t>
            </w:r>
            <w:proofErr w:type="spellEnd"/>
            <w:r>
              <w:rPr>
                <w:rFonts w:hint="eastAsia"/>
                <w:bCs/>
              </w:rPr>
              <w:t xml:space="preserve"> + </w:t>
            </w:r>
            <w:proofErr w:type="spellStart"/>
            <w:r>
              <w:rPr>
                <w:rFonts w:hint="eastAsia"/>
                <w:bCs/>
              </w:rPr>
              <w:t>TxAntGain</w:t>
            </w:r>
            <w:proofErr w:type="spellEnd"/>
            <w:r>
              <w:rPr>
                <w:rFonts w:hint="eastAsia"/>
                <w:bCs/>
              </w:rPr>
              <w:t xml:space="preserve">) </w:t>
            </w:r>
          </w:p>
          <w:p w14:paraId="77D8C417" w14:textId="77777777" w:rsidR="000B2DDD" w:rsidRDefault="000B2DDD" w:rsidP="00C50DAC">
            <w:pPr>
              <w:numPr>
                <w:ilvl w:val="0"/>
                <w:numId w:val="43"/>
              </w:numPr>
              <w:spacing w:after="120"/>
              <w:jc w:val="both"/>
            </w:pPr>
            <w:r>
              <w:rPr>
                <w:rFonts w:hint="eastAsia"/>
              </w:rPr>
              <w:t xml:space="preserve">2F: </w:t>
            </w:r>
            <m:oMath>
              <m:d>
                <m:dPr>
                  <m:begChr m:val="["/>
                  <m:endChr m:val="]"/>
                  <m:ctrlPr>
                    <w:rPr>
                      <w:rFonts w:ascii="Cambria Math" w:hAnsi="Cambria Math" w:hint="eastAsia"/>
                    </w:rPr>
                  </m:ctrlPr>
                </m:dPr>
                <m:e>
                  <m:r>
                    <m:rPr>
                      <m:sty m:val="p"/>
                    </m:rPr>
                    <w:rPr>
                      <w:rFonts w:ascii="Cambria Math" w:hAnsi="Cambria Math" w:hint="eastAsia"/>
                    </w:rPr>
                    <m:t>2F</m:t>
                  </m:r>
                </m:e>
              </m:d>
              <m:r>
                <m:rPr>
                  <m:sty m:val="p"/>
                </m:rPr>
                <w:rPr>
                  <w:rFonts w:ascii="Cambria Math" w:hAnsi="Cambria Math" w:hint="eastAsia"/>
                </w:rPr>
                <m:t>=</m:t>
              </m:r>
              <m:d>
                <m:dPr>
                  <m:begChr m:val="["/>
                  <m:endChr m:val="]"/>
                  <m:ctrlPr>
                    <w:rPr>
                      <w:rFonts w:ascii="Cambria Math" w:hAnsi="Cambria Math" w:hint="eastAsia"/>
                    </w:rPr>
                  </m:ctrlPr>
                </m:dPr>
                <m:e>
                  <m:r>
                    <m:rPr>
                      <m:sty m:val="p"/>
                    </m:rPr>
                    <w:rPr>
                      <w:rFonts w:ascii="Cambria Math" w:hAnsi="Cambria Math" w:hint="eastAsia"/>
                    </w:rPr>
                    <m:t>2E</m:t>
                  </m:r>
                </m:e>
              </m:d>
              <m:r>
                <m:rPr>
                  <m:sty m:val="p"/>
                </m:rPr>
                <w:rPr>
                  <w:rFonts w:ascii="Cambria Math" w:hAnsi="Cambria Math" w:hint="eastAsia"/>
                </w:rPr>
                <m:t>+</m:t>
              </m:r>
              <m:d>
                <m:dPr>
                  <m:begChr m:val="["/>
                  <m:endChr m:val="]"/>
                  <m:ctrlPr>
                    <w:rPr>
                      <w:rFonts w:ascii="Cambria Math" w:hAnsi="Cambria Math" w:hint="eastAsia"/>
                    </w:rPr>
                  </m:ctrlPr>
                </m:dPr>
                <m:e>
                  <m:r>
                    <m:rPr>
                      <m:sty m:val="p"/>
                    </m:rPr>
                    <w:rPr>
                      <w:rFonts w:ascii="Cambria Math" w:hAnsi="Cambria Math" w:hint="eastAsia"/>
                    </w:rPr>
                    <m:t>2D</m:t>
                  </m:r>
                </m:e>
              </m:d>
              <m:r>
                <m:rPr>
                  <m:sty m:val="p"/>
                </m:rPr>
                <w:rPr>
                  <w:rFonts w:ascii="Cambria Math" w:hAnsi="Cambria Math" w:hint="eastAsia"/>
                </w:rPr>
                <m:t>+lin2dB([2B])</m:t>
              </m:r>
            </m:oMath>
          </w:p>
          <w:p w14:paraId="51E791BA" w14:textId="77777777" w:rsidR="000B2DDD" w:rsidRDefault="000B2DDD" w:rsidP="00C50DAC">
            <w:pPr>
              <w:numPr>
                <w:ilvl w:val="0"/>
                <w:numId w:val="43"/>
              </w:numPr>
              <w:spacing w:after="120"/>
              <w:jc w:val="both"/>
            </w:pPr>
            <w:r>
              <w:rPr>
                <w:rFonts w:hint="eastAsia"/>
              </w:rPr>
              <w:t>2L</w:t>
            </w:r>
          </w:p>
          <w:p w14:paraId="3BCE71A6" w14:textId="77777777" w:rsidR="000B2DDD" w:rsidRDefault="000B2DDD" w:rsidP="000B2DDD">
            <w:pPr>
              <w:numPr>
                <w:ilvl w:val="0"/>
                <w:numId w:val="147"/>
              </w:numPr>
              <w:spacing w:after="120"/>
              <w:jc w:val="both"/>
              <w:rPr>
                <w:bCs/>
              </w:rPr>
            </w:pPr>
            <w:r>
              <w:rPr>
                <w:rFonts w:hint="eastAsia"/>
                <w:bCs/>
              </w:rPr>
              <w:t>For R2D</w:t>
            </w:r>
            <w:r>
              <w:rPr>
                <w:rFonts w:hint="eastAsia"/>
                <w:bCs/>
                <w:color w:val="FF0000"/>
              </w:rPr>
              <w:t xml:space="preserve">, </w:t>
            </w:r>
            <w:r>
              <w:rPr>
                <w:rFonts w:hint="eastAsia"/>
                <w:bCs/>
                <w:strike/>
                <w:color w:val="FF0000"/>
              </w:rPr>
              <w:t xml:space="preserve">and </w:t>
            </w:r>
            <w:r>
              <w:rPr>
                <w:rFonts w:hint="eastAsia"/>
                <w:bCs/>
              </w:rPr>
              <w:t>Budget-Alt1</w:t>
            </w:r>
            <w:r>
              <w:rPr>
                <w:rFonts w:hint="eastAsia"/>
                <w:bCs/>
                <w:strike/>
                <w:color w:val="FF0000"/>
              </w:rPr>
              <w:t>, [2L] = [2H]</w:t>
            </w:r>
          </w:p>
          <w:p w14:paraId="79EAC86A" w14:textId="77777777" w:rsidR="000B2DDD" w:rsidRDefault="000B2DDD" w:rsidP="000B2DDD">
            <w:pPr>
              <w:numPr>
                <w:ilvl w:val="0"/>
                <w:numId w:val="147"/>
              </w:numPr>
              <w:spacing w:after="120"/>
              <w:jc w:val="both"/>
              <w:rPr>
                <w:bCs/>
                <w:strike/>
                <w:color w:val="FF0000"/>
              </w:rPr>
            </w:pPr>
            <w:r>
              <w:rPr>
                <w:rFonts w:hint="eastAsia"/>
                <w:bCs/>
                <w:strike/>
                <w:color w:val="FF0000"/>
              </w:rPr>
              <w:t>For R2D and Budget-Alt2, [2L] = [2</w:t>
            </w:r>
            <w:proofErr w:type="gramStart"/>
            <w:r>
              <w:rPr>
                <w:rFonts w:hint="eastAsia"/>
                <w:bCs/>
                <w:strike/>
                <w:color w:val="FF0000"/>
              </w:rPr>
              <w:t>G]+</w:t>
            </w:r>
            <w:proofErr w:type="gramEnd"/>
            <w:r>
              <w:rPr>
                <w:rFonts w:hint="eastAsia"/>
                <w:bCs/>
                <w:strike/>
                <w:color w:val="FF0000"/>
              </w:rPr>
              <w:t>[2F]</w:t>
            </w:r>
          </w:p>
          <w:p w14:paraId="3F1785EA" w14:textId="77777777" w:rsidR="000B2DDD" w:rsidRDefault="000B2DDD" w:rsidP="000B2DDD">
            <w:pPr>
              <w:numPr>
                <w:ilvl w:val="0"/>
                <w:numId w:val="147"/>
              </w:numPr>
              <w:spacing w:after="120"/>
              <w:jc w:val="both"/>
              <w:rPr>
                <w:bCs/>
              </w:rPr>
            </w:pPr>
            <w:r>
              <w:rPr>
                <w:rFonts w:hint="eastAsia"/>
                <w:bCs/>
              </w:rPr>
              <w:t xml:space="preserve">For D2R and Budget-Alt2, </w:t>
            </w:r>
            <w:r>
              <w:rPr>
                <w:rFonts w:hint="eastAsia"/>
                <w:bCs/>
                <w:strike/>
                <w:color w:val="FF0000"/>
              </w:rPr>
              <w:t>Refer to section [xxx] (Proposal [P4-3])</w:t>
            </w:r>
          </w:p>
          <w:p w14:paraId="04794225" w14:textId="77777777" w:rsidR="000B2DDD" w:rsidRDefault="000B2DDD" w:rsidP="000B2DDD">
            <w:pPr>
              <w:numPr>
                <w:ilvl w:val="0"/>
                <w:numId w:val="148"/>
              </w:numPr>
              <w:spacing w:after="120"/>
              <w:ind w:left="1661"/>
              <w:jc w:val="both"/>
              <w:rPr>
                <w:bCs/>
                <w:color w:val="FF0000"/>
              </w:rPr>
            </w:pPr>
            <w:r>
              <w:rPr>
                <w:rFonts w:hint="eastAsia"/>
                <w:bCs/>
                <w:color w:val="FF0000"/>
              </w:rPr>
              <w:t>Device 1 and 2a: [2L] = [2</w:t>
            </w:r>
            <w:proofErr w:type="gramStart"/>
            <w:r>
              <w:rPr>
                <w:rFonts w:hint="eastAsia"/>
                <w:bCs/>
                <w:color w:val="FF0000"/>
              </w:rPr>
              <w:t>G]+</w:t>
            </w:r>
            <w:proofErr w:type="gramEnd"/>
            <w:r>
              <w:rPr>
                <w:rFonts w:hint="eastAsia"/>
                <w:bCs/>
                <w:color w:val="FF0000"/>
              </w:rPr>
              <w:t>[2F] +[2K2]</w:t>
            </w:r>
          </w:p>
          <w:p w14:paraId="3AEB3AA4" w14:textId="77777777" w:rsidR="000B2DDD" w:rsidRDefault="000B2DDD" w:rsidP="00C50DAC">
            <w:pPr>
              <w:spacing w:after="120"/>
              <w:ind w:leftChars="800" w:left="1600"/>
              <w:jc w:val="both"/>
              <w:rPr>
                <w:bCs/>
              </w:rPr>
            </w:pPr>
            <w:r>
              <w:rPr>
                <w:rFonts w:hint="eastAsia"/>
                <w:bCs/>
              </w:rPr>
              <w:t>(i.e., Receiver Sensitivity = Required SNR +Noise Power +Receiver sensitivity loss)</w:t>
            </w:r>
          </w:p>
          <w:p w14:paraId="6D357E11" w14:textId="77777777" w:rsidR="000B2DDD" w:rsidRDefault="000B2DDD" w:rsidP="000B2DDD">
            <w:pPr>
              <w:numPr>
                <w:ilvl w:val="0"/>
                <w:numId w:val="148"/>
              </w:numPr>
              <w:spacing w:after="120"/>
              <w:ind w:left="1661"/>
              <w:jc w:val="both"/>
              <w:rPr>
                <w:bCs/>
                <w:color w:val="FF0000"/>
              </w:rPr>
            </w:pPr>
            <w:r>
              <w:rPr>
                <w:rFonts w:hint="eastAsia"/>
                <w:bCs/>
                <w:color w:val="FF0000"/>
              </w:rPr>
              <w:t>Device 2b: [2L] = [2</w:t>
            </w:r>
            <w:proofErr w:type="gramStart"/>
            <w:r>
              <w:rPr>
                <w:rFonts w:hint="eastAsia"/>
                <w:bCs/>
                <w:color w:val="FF0000"/>
              </w:rPr>
              <w:t>G]+</w:t>
            </w:r>
            <w:proofErr w:type="gramEnd"/>
            <w:r>
              <w:rPr>
                <w:rFonts w:hint="eastAsia"/>
                <w:bCs/>
                <w:color w:val="FF0000"/>
              </w:rPr>
              <w:t>[2F]</w:t>
            </w:r>
          </w:p>
          <w:p w14:paraId="38323FDF" w14:textId="77777777" w:rsidR="000B2DDD" w:rsidRDefault="000B2DDD" w:rsidP="00C50DAC">
            <w:pPr>
              <w:spacing w:after="120"/>
              <w:ind w:leftChars="800" w:left="1600"/>
              <w:jc w:val="both"/>
              <w:rPr>
                <w:bCs/>
              </w:rPr>
            </w:pPr>
            <w:r>
              <w:rPr>
                <w:rFonts w:hint="eastAsia"/>
                <w:bCs/>
              </w:rPr>
              <w:t xml:space="preserve">(i.e., Receiver Sensitivity = Required SNR +Noise Power) </w:t>
            </w:r>
          </w:p>
          <w:p w14:paraId="7AC924DA" w14:textId="77777777" w:rsidR="000B2DDD" w:rsidRDefault="000B2DDD" w:rsidP="00C50DAC">
            <w:pPr>
              <w:numPr>
                <w:ilvl w:val="0"/>
                <w:numId w:val="43"/>
              </w:numPr>
              <w:spacing w:after="120"/>
              <w:jc w:val="both"/>
            </w:pPr>
            <w:r>
              <w:rPr>
                <w:rFonts w:hint="eastAsia"/>
              </w:rPr>
              <w:t>4A</w:t>
            </w:r>
          </w:p>
          <w:p w14:paraId="1197AD0B" w14:textId="77777777" w:rsidR="000B2DDD" w:rsidRDefault="00000000" w:rsidP="000B2DDD">
            <w:pPr>
              <w:numPr>
                <w:ilvl w:val="0"/>
                <w:numId w:val="147"/>
              </w:numPr>
              <w:spacing w:after="120"/>
              <w:jc w:val="both"/>
            </w:pPr>
            <m:oMath>
              <m:d>
                <m:dPr>
                  <m:begChr m:val="["/>
                  <m:endChr m:val="]"/>
                  <m:ctrlPr>
                    <w:rPr>
                      <w:rFonts w:ascii="Cambria Math" w:hAnsi="Cambria Math" w:hint="eastAsia"/>
                      <w:bCs/>
                    </w:rPr>
                  </m:ctrlPr>
                </m:dPr>
                <m:e>
                  <m:r>
                    <m:rPr>
                      <m:sty m:val="p"/>
                    </m:rPr>
                    <w:rPr>
                      <w:rFonts w:ascii="Cambria Math" w:hAnsi="Cambria Math" w:hint="eastAsia"/>
                    </w:rPr>
                    <m:t>4A</m:t>
                  </m:r>
                </m:e>
              </m:d>
              <m:r>
                <m:rPr>
                  <m:sty m:val="p"/>
                </m:rPr>
                <w:rPr>
                  <w:rFonts w:ascii="Cambria Math" w:hAnsi="Cambria Math" w:hint="eastAsia"/>
                </w:rPr>
                <m:t>=</m:t>
              </m:r>
              <m:d>
                <m:dPr>
                  <m:begChr m:val="["/>
                  <m:endChr m:val="]"/>
                  <m:ctrlPr>
                    <w:rPr>
                      <w:rFonts w:ascii="Cambria Math" w:hAnsi="Cambria Math" w:hint="eastAsia"/>
                      <w:bCs/>
                    </w:rPr>
                  </m:ctrlPr>
                </m:dPr>
                <m:e>
                  <m:r>
                    <m:rPr>
                      <m:sty m:val="p"/>
                    </m:rPr>
                    <w:rPr>
                      <w:rFonts w:ascii="Cambria Math" w:hAnsi="Cambria Math" w:hint="eastAsia"/>
                    </w:rPr>
                    <m:t>1M</m:t>
                  </m:r>
                </m:e>
              </m:d>
              <m:r>
                <m:rPr>
                  <m:sty m:val="p"/>
                </m:rPr>
                <w:rPr>
                  <w:rFonts w:ascii="Cambria Math" w:hAnsi="Cambria Math" w:hint="eastAsia"/>
                </w:rPr>
                <m:t>+</m:t>
              </m:r>
              <m:d>
                <m:dPr>
                  <m:begChr m:val="["/>
                  <m:endChr m:val="]"/>
                  <m:ctrlPr>
                    <w:rPr>
                      <w:rFonts w:ascii="Cambria Math" w:hAnsi="Cambria Math" w:hint="eastAsia"/>
                      <w:bCs/>
                    </w:rPr>
                  </m:ctrlPr>
                </m:dPr>
                <m:e>
                  <m:r>
                    <m:rPr>
                      <m:sty m:val="p"/>
                    </m:rPr>
                    <w:rPr>
                      <w:rFonts w:ascii="Cambria Math" w:hAnsi="Cambria Math" w:hint="eastAsia"/>
                    </w:rPr>
                    <m:t>2C</m:t>
                  </m:r>
                </m:e>
              </m:d>
              <m:r>
                <m:rPr>
                  <m:sty m:val="p"/>
                </m:rPr>
                <w:rPr>
                  <w:rFonts w:ascii="Cambria Math" w:hAnsi="Cambria Math" w:hint="eastAsia"/>
                </w:rPr>
                <m:t>-</m:t>
              </m:r>
              <m:d>
                <m:dPr>
                  <m:begChr m:val="["/>
                  <m:endChr m:val="]"/>
                  <m:ctrlPr>
                    <w:rPr>
                      <w:rFonts w:ascii="Cambria Math" w:hAnsi="Cambria Math" w:hint="eastAsia"/>
                      <w:bCs/>
                    </w:rPr>
                  </m:ctrlPr>
                </m:dPr>
                <m:e>
                  <m:r>
                    <m:rPr>
                      <m:sty m:val="p"/>
                    </m:rPr>
                    <w:rPr>
                      <w:rFonts w:ascii="Cambria Math" w:hAnsi="Cambria Math" w:hint="eastAsia"/>
                    </w:rPr>
                    <m:t>2L</m:t>
                  </m:r>
                </m:e>
              </m:d>
              <m:r>
                <m:rPr>
                  <m:sty m:val="p"/>
                </m:rPr>
                <w:rPr>
                  <w:rFonts w:ascii="Cambria Math" w:hAnsi="Cambria Math" w:hint="eastAsia"/>
                </w:rPr>
                <m:t>-</m:t>
              </m:r>
              <m:d>
                <m:dPr>
                  <m:begChr m:val="["/>
                  <m:endChr m:val="]"/>
                  <m:ctrlPr>
                    <w:rPr>
                      <w:rFonts w:ascii="Cambria Math" w:hAnsi="Cambria Math" w:hint="eastAsia"/>
                      <w:bCs/>
                    </w:rPr>
                  </m:ctrlPr>
                </m:dPr>
                <m:e>
                  <m:r>
                    <m:rPr>
                      <m:sty m:val="p"/>
                    </m:rPr>
                    <w:rPr>
                      <w:rFonts w:ascii="Cambria Math" w:hAnsi="Cambria Math" w:hint="eastAsia"/>
                    </w:rPr>
                    <m:t>3A</m:t>
                  </m:r>
                </m:e>
              </m:d>
              <m:r>
                <m:rPr>
                  <m:sty m:val="p"/>
                </m:rPr>
                <w:rPr>
                  <w:rFonts w:ascii="Cambria Math" w:hAnsi="Cambria Math" w:hint="eastAsia"/>
                </w:rPr>
                <m:t>-</m:t>
              </m:r>
              <m:d>
                <m:dPr>
                  <m:begChr m:val="["/>
                  <m:endChr m:val="]"/>
                  <m:ctrlPr>
                    <w:rPr>
                      <w:rFonts w:ascii="Cambria Math" w:hAnsi="Cambria Math" w:hint="eastAsia"/>
                      <w:bCs/>
                    </w:rPr>
                  </m:ctrlPr>
                </m:dPr>
                <m:e>
                  <m:r>
                    <m:rPr>
                      <m:sty m:val="p"/>
                    </m:rPr>
                    <w:rPr>
                      <w:rFonts w:ascii="Cambria Math" w:hAnsi="Cambria Math" w:hint="eastAsia"/>
                    </w:rPr>
                    <m:t>3B</m:t>
                  </m:r>
                </m:e>
              </m:d>
              <m:r>
                <m:rPr>
                  <m:sty m:val="p"/>
                </m:rPr>
                <w:rPr>
                  <w:rFonts w:ascii="Cambria Math" w:hAnsi="Cambria Math" w:hint="eastAsia"/>
                </w:rPr>
                <m:t>+</m:t>
              </m:r>
              <m:d>
                <m:dPr>
                  <m:begChr m:val="["/>
                  <m:endChr m:val="]"/>
                  <m:ctrlPr>
                    <w:rPr>
                      <w:rFonts w:ascii="Cambria Math" w:hAnsi="Cambria Math" w:hint="eastAsia"/>
                      <w:bCs/>
                    </w:rPr>
                  </m:ctrlPr>
                </m:dPr>
                <m:e>
                  <m:r>
                    <m:rPr>
                      <m:sty m:val="p"/>
                    </m:rPr>
                    <w:rPr>
                      <w:rFonts w:ascii="Cambria Math" w:hAnsi="Cambria Math" w:hint="eastAsia"/>
                    </w:rPr>
                    <m:t>3C</m:t>
                  </m:r>
                </m:e>
              </m:d>
              <m:r>
                <m:rPr>
                  <m:sty m:val="p"/>
                </m:rPr>
                <w:rPr>
                  <w:rFonts w:ascii="Cambria Math" w:hAnsi="Cambria Math" w:hint="eastAsia"/>
                </w:rPr>
                <m:t>+[3D]</m:t>
              </m:r>
            </m:oMath>
          </w:p>
          <w:p w14:paraId="02D63D91" w14:textId="77777777" w:rsidR="000B2DDD" w:rsidRDefault="000B2DDD" w:rsidP="00C50DAC">
            <w:pPr>
              <w:numPr>
                <w:ilvl w:val="0"/>
                <w:numId w:val="43"/>
              </w:numPr>
              <w:spacing w:after="120"/>
              <w:jc w:val="both"/>
            </w:pPr>
            <w:r>
              <w:rPr>
                <w:rFonts w:hint="eastAsia"/>
              </w:rPr>
              <w:t>4B is derived from pathloss model</w:t>
            </w:r>
            <w:r>
              <w:rPr>
                <w:rFonts w:hint="eastAsia"/>
                <w:color w:val="FF0000"/>
              </w:rPr>
              <w:t xml:space="preserve"> in Table 5</w:t>
            </w:r>
          </w:p>
          <w:p w14:paraId="70048A7C" w14:textId="77777777" w:rsidR="000B2DDD" w:rsidRDefault="000B2DDD" w:rsidP="000B2DDD">
            <w:pPr>
              <w:numPr>
                <w:ilvl w:val="0"/>
                <w:numId w:val="147"/>
              </w:numPr>
              <w:spacing w:after="120"/>
              <w:jc w:val="both"/>
              <w:rPr>
                <w:bCs/>
                <w:strike/>
                <w:color w:val="FF0000"/>
              </w:rPr>
            </w:pPr>
            <w:r>
              <w:rPr>
                <w:rFonts w:hint="eastAsia"/>
                <w:bCs/>
                <w:strike/>
                <w:color w:val="FF0000"/>
              </w:rPr>
              <w:t>Refer to section [XXX] (Proposal [P4-3-2])</w:t>
            </w:r>
          </w:p>
          <w:p w14:paraId="7941BAB2" w14:textId="77777777" w:rsidR="000B2DDD" w:rsidRDefault="000B2DDD" w:rsidP="000B2DDD">
            <w:pPr>
              <w:numPr>
                <w:ilvl w:val="0"/>
                <w:numId w:val="147"/>
              </w:numPr>
              <w:spacing w:after="120"/>
              <w:jc w:val="both"/>
              <w:rPr>
                <w:bCs/>
                <w:color w:val="FF0000"/>
              </w:rPr>
            </w:pPr>
            <w:proofErr w:type="spellStart"/>
            <w:r>
              <w:rPr>
                <w:rFonts w:hint="eastAsia"/>
                <w:bCs/>
                <w:color w:val="FF0000"/>
              </w:rPr>
              <w:t>InF</w:t>
            </w:r>
            <w:proofErr w:type="spellEnd"/>
            <w:r>
              <w:rPr>
                <w:rFonts w:hint="eastAsia"/>
                <w:bCs/>
                <w:color w:val="FF0000"/>
              </w:rPr>
              <w:t>-DH NLOS for D1T1</w:t>
            </w:r>
          </w:p>
          <w:p w14:paraId="69A434F9" w14:textId="77777777" w:rsidR="000B2DDD" w:rsidRDefault="000B2DDD" w:rsidP="000B2DDD">
            <w:pPr>
              <w:numPr>
                <w:ilvl w:val="0"/>
                <w:numId w:val="147"/>
              </w:numPr>
              <w:spacing w:after="120"/>
              <w:jc w:val="both"/>
              <w:rPr>
                <w:bCs/>
                <w:color w:val="FF0000"/>
              </w:rPr>
            </w:pPr>
            <w:r>
              <w:rPr>
                <w:rFonts w:hint="eastAsia"/>
                <w:bCs/>
                <w:color w:val="FF0000"/>
              </w:rPr>
              <w:t xml:space="preserve">InF-R2D NLOS/InH-Office LOS for D2T2. </w:t>
            </w:r>
          </w:p>
          <w:p w14:paraId="5B912D77" w14:textId="77777777" w:rsidR="000B2DDD" w:rsidRPr="0088154D" w:rsidRDefault="000B2DDD" w:rsidP="00C50DAC">
            <w:pPr>
              <w:rPr>
                <w:rFonts w:eastAsiaTheme="minorEastAsia"/>
              </w:rPr>
            </w:pPr>
          </w:p>
        </w:tc>
      </w:tr>
    </w:tbl>
    <w:p w14:paraId="2B66F510" w14:textId="77777777" w:rsidR="000B2DDD" w:rsidRPr="0088154D" w:rsidRDefault="000B2DDD" w:rsidP="000B2DDD">
      <w:pPr>
        <w:rPr>
          <w:rFonts w:eastAsiaTheme="minorEastAsia"/>
        </w:rPr>
      </w:pPr>
    </w:p>
    <w:p w14:paraId="27D43783" w14:textId="77777777" w:rsidR="000B2DDD" w:rsidRPr="00FE392E" w:rsidRDefault="000B2DDD" w:rsidP="000B2DDD">
      <w:pPr>
        <w:rPr>
          <w:rFonts w:eastAsiaTheme="minorEastAsia"/>
        </w:rPr>
        <w:sectPr w:rsidR="000B2DDD" w:rsidRPr="00FE392E" w:rsidSect="0002233E">
          <w:pgSz w:w="16834" w:h="11909" w:orient="landscape" w:code="9"/>
          <w:pgMar w:top="1134" w:right="1134" w:bottom="1134" w:left="1134" w:header="720" w:footer="720" w:gutter="0"/>
          <w:cols w:space="720"/>
          <w:docGrid w:linePitch="272"/>
        </w:sectPr>
      </w:pPr>
    </w:p>
    <w:p w14:paraId="1362681F" w14:textId="77777777" w:rsidR="000B2DDD" w:rsidRPr="00EA433A" w:rsidRDefault="000B2DDD" w:rsidP="000B2DDD">
      <w:pPr>
        <w:pStyle w:val="4"/>
        <w:rPr>
          <w:rFonts w:eastAsiaTheme="minorEastAsia"/>
          <w:lang w:eastAsia="zh-CN"/>
        </w:rPr>
      </w:pPr>
      <w:r>
        <w:rPr>
          <w:rFonts w:eastAsiaTheme="minorEastAsia" w:hint="eastAsia"/>
          <w:lang w:eastAsia="zh-CN"/>
        </w:rPr>
        <w:lastRenderedPageBreak/>
        <w:t>Discussion (round 1)</w:t>
      </w:r>
    </w:p>
    <w:p w14:paraId="520701CB" w14:textId="0898E732" w:rsidR="00C95D9C" w:rsidRDefault="00C95D9C" w:rsidP="00C95D9C">
      <w:pPr>
        <w:rPr>
          <w:rFonts w:eastAsiaTheme="minorEastAsia"/>
          <w:lang w:eastAsia="zh-CN"/>
        </w:rPr>
      </w:pPr>
      <w:r>
        <w:rPr>
          <w:rFonts w:eastAsiaTheme="minorEastAsia" w:hint="eastAsia"/>
          <w:lang w:eastAsia="zh-CN"/>
        </w:rPr>
        <w:t xml:space="preserve">This link budget table will further </w:t>
      </w:r>
      <w:r>
        <w:rPr>
          <w:rFonts w:eastAsiaTheme="minorEastAsia"/>
          <w:lang w:eastAsia="zh-CN"/>
        </w:rPr>
        <w:t>be updated</w:t>
      </w:r>
      <w:r>
        <w:rPr>
          <w:rFonts w:eastAsiaTheme="minorEastAsia" w:hint="eastAsia"/>
          <w:lang w:eastAsia="zh-CN"/>
        </w:rPr>
        <w:t xml:space="preserve"> depending on the discussion of section 3.4.1 to section 3.4.29.</w:t>
      </w:r>
    </w:p>
    <w:p w14:paraId="7B1BBE1F" w14:textId="77777777" w:rsidR="000B2DDD" w:rsidRDefault="000B2DDD" w:rsidP="000B2DDD">
      <w:pPr>
        <w:rPr>
          <w:rFonts w:eastAsiaTheme="minorEastAsia"/>
          <w:lang w:eastAsia="zh-CN"/>
        </w:rPr>
      </w:pPr>
    </w:p>
    <w:p w14:paraId="02C51393" w14:textId="75733A32" w:rsidR="00415164" w:rsidRDefault="00415164" w:rsidP="00415164">
      <w:pPr>
        <w:pStyle w:val="4"/>
        <w:numPr>
          <w:ilvl w:val="0"/>
          <w:numId w:val="0"/>
        </w:numPr>
        <w:ind w:left="864" w:hanging="864"/>
        <w:rPr>
          <w:rFonts w:eastAsiaTheme="minorEastAsia"/>
          <w:lang w:eastAsia="zh-CN"/>
        </w:rPr>
      </w:pPr>
      <w:r w:rsidRPr="005E1628">
        <w:rPr>
          <w:rFonts w:eastAsiaTheme="minorEastAsia" w:hint="eastAsia"/>
          <w:lang w:eastAsia="zh-CN"/>
        </w:rPr>
        <w:t>[H][Proposal-</w:t>
      </w:r>
      <w:r w:rsidRPr="005E1628">
        <w:rPr>
          <w:rFonts w:eastAsiaTheme="minorEastAsia"/>
          <w:lang w:eastAsia="zh-CN"/>
        </w:rPr>
        <w:fldChar w:fldCharType="begin"/>
      </w:r>
      <w:r w:rsidRPr="005E1628">
        <w:rPr>
          <w:rFonts w:eastAsiaTheme="minorEastAsia"/>
          <w:lang w:eastAsia="zh-CN"/>
        </w:rPr>
        <w:instrText xml:space="preserve"> </w:instrText>
      </w:r>
      <w:r w:rsidRPr="005E1628">
        <w:instrText>STYLEREF "</w:instrText>
      </w:r>
      <w:r w:rsidRPr="005E1628">
        <w:rPr>
          <w:rFonts w:eastAsiaTheme="minorEastAsia" w:hint="eastAsia"/>
          <w:lang w:eastAsia="zh-CN"/>
        </w:rPr>
        <w:instrText>Title</w:instrText>
      </w:r>
      <w:r w:rsidRPr="005E1628">
        <w:instrText>" \n \t</w:instrText>
      </w:r>
      <w:r w:rsidRPr="005E1628">
        <w:rPr>
          <w:rFonts w:eastAsiaTheme="minorEastAsia"/>
          <w:lang w:eastAsia="zh-CN"/>
        </w:rPr>
        <w:instrText xml:space="preserve"> </w:instrText>
      </w:r>
      <w:r w:rsidRPr="005E1628">
        <w:rPr>
          <w:rFonts w:eastAsiaTheme="minorEastAsia"/>
          <w:lang w:eastAsia="zh-CN"/>
        </w:rPr>
        <w:fldChar w:fldCharType="separate"/>
      </w:r>
      <w:r>
        <w:rPr>
          <w:noProof/>
        </w:rPr>
        <w:t>3.4.30</w:t>
      </w:r>
      <w:r w:rsidRPr="005E1628">
        <w:rPr>
          <w:rFonts w:eastAsiaTheme="minorEastAsia"/>
          <w:lang w:eastAsia="zh-CN"/>
        </w:rPr>
        <w:fldChar w:fldCharType="end"/>
      </w:r>
      <w:r w:rsidRPr="005E1628">
        <w:rPr>
          <w:rFonts w:eastAsiaTheme="minorEastAsia" w:hint="eastAsia"/>
          <w:lang w:eastAsia="zh-CN"/>
        </w:rPr>
        <w:t xml:space="preserve">-v1] </w:t>
      </w:r>
    </w:p>
    <w:p w14:paraId="204B45E5" w14:textId="693D458B" w:rsidR="00415164" w:rsidRPr="00415164" w:rsidRDefault="00415164" w:rsidP="000B2DDD">
      <w:pPr>
        <w:rPr>
          <w:rFonts w:eastAsiaTheme="minorEastAsia"/>
          <w:i/>
          <w:iCs/>
          <w:lang w:eastAsia="zh-CN"/>
        </w:rPr>
      </w:pPr>
      <w:r w:rsidRPr="00415164">
        <w:rPr>
          <w:rFonts w:eastAsiaTheme="minorEastAsia" w:hint="eastAsia"/>
          <w:i/>
          <w:iCs/>
          <w:lang w:eastAsia="zh-CN"/>
        </w:rPr>
        <w:t>&lt;Editor</w:t>
      </w:r>
      <w:r w:rsidRPr="00415164">
        <w:rPr>
          <w:rFonts w:eastAsiaTheme="minorEastAsia"/>
          <w:i/>
          <w:iCs/>
          <w:lang w:eastAsia="zh-CN"/>
        </w:rPr>
        <w:t>’</w:t>
      </w:r>
      <w:r w:rsidRPr="00415164">
        <w:rPr>
          <w:rFonts w:eastAsiaTheme="minorEastAsia" w:hint="eastAsia"/>
          <w:i/>
          <w:iCs/>
          <w:lang w:eastAsia="zh-CN"/>
        </w:rPr>
        <w:t xml:space="preserve">s note: will update the </w:t>
      </w:r>
      <w:r w:rsidRPr="00415164">
        <w:rPr>
          <w:rFonts w:eastAsiaTheme="minorEastAsia"/>
          <w:i/>
          <w:iCs/>
          <w:lang w:eastAsia="zh-CN"/>
        </w:rPr>
        <w:t>overall</w:t>
      </w:r>
      <w:r w:rsidRPr="00415164">
        <w:rPr>
          <w:rFonts w:eastAsiaTheme="minorEastAsia" w:hint="eastAsia"/>
          <w:i/>
          <w:iCs/>
          <w:lang w:eastAsia="zh-CN"/>
        </w:rPr>
        <w:t xml:space="preserve"> link budget table after the discussion of section 3.4.1 to section 3.4.29&gt;</w:t>
      </w:r>
    </w:p>
    <w:p w14:paraId="183EA08C" w14:textId="77777777" w:rsidR="0033006C" w:rsidRDefault="0033006C" w:rsidP="000B2DDD">
      <w:pPr>
        <w:pStyle w:val="2"/>
        <w:rPr>
          <w:lang w:eastAsia="zh-CN"/>
        </w:rPr>
        <w:sectPr w:rsidR="0033006C" w:rsidSect="008B09D3">
          <w:pgSz w:w="11909" w:h="16834" w:code="9"/>
          <w:pgMar w:top="1134" w:right="1134" w:bottom="1134" w:left="1134" w:header="720" w:footer="720" w:gutter="0"/>
          <w:cols w:space="720"/>
          <w:docGrid w:linePitch="272"/>
        </w:sectPr>
      </w:pPr>
    </w:p>
    <w:p w14:paraId="4B23B6FB" w14:textId="77777777" w:rsidR="000B2DDD" w:rsidRDefault="000B2DDD" w:rsidP="000B2DDD">
      <w:pPr>
        <w:pStyle w:val="2"/>
        <w:rPr>
          <w:rFonts w:eastAsiaTheme="minorEastAsia"/>
          <w:lang w:eastAsia="zh-CN"/>
        </w:rPr>
      </w:pPr>
      <w:r>
        <w:rPr>
          <w:lang w:eastAsia="zh-CN"/>
        </w:rPr>
        <w:lastRenderedPageBreak/>
        <w:t>Link level simulation assumptions</w:t>
      </w:r>
      <w:r>
        <w:rPr>
          <w:rFonts w:eastAsiaTheme="minorEastAsia" w:hint="eastAsia"/>
          <w:lang w:eastAsia="zh-CN"/>
        </w:rPr>
        <w:t xml:space="preserve"> </w:t>
      </w:r>
    </w:p>
    <w:p w14:paraId="689D8B32" w14:textId="31FFE1D7" w:rsidR="00696C15" w:rsidRDefault="00C75A9C" w:rsidP="00696C15">
      <w:pPr>
        <w:rPr>
          <w:rFonts w:eastAsiaTheme="minorEastAsia" w:cs="Times"/>
          <w:lang w:eastAsia="zh-CN"/>
        </w:rPr>
      </w:pPr>
      <w:r>
        <w:rPr>
          <w:rFonts w:eastAsiaTheme="minorEastAsia"/>
          <w:lang w:eastAsia="zh-CN"/>
        </w:rPr>
        <w:t>I</w:t>
      </w:r>
      <w:r>
        <w:rPr>
          <w:rFonts w:eastAsiaTheme="minorEastAsia" w:hint="eastAsia"/>
          <w:lang w:eastAsia="zh-CN"/>
        </w:rPr>
        <w:t xml:space="preserve">n RAN1#116bis post-meeting email discussion, the following </w:t>
      </w:r>
      <w:r w:rsidR="0033006C">
        <w:rPr>
          <w:rFonts w:eastAsiaTheme="minorEastAsia" w:hint="eastAsia"/>
          <w:lang w:eastAsia="zh-CN"/>
        </w:rPr>
        <w:t xml:space="preserve">table </w:t>
      </w:r>
      <w:r>
        <w:rPr>
          <w:rFonts w:eastAsiaTheme="minorEastAsia" w:hint="eastAsia"/>
          <w:lang w:eastAsia="zh-CN"/>
        </w:rPr>
        <w:t>is agreed</w:t>
      </w:r>
      <w:r w:rsidR="00696C15">
        <w:rPr>
          <w:rFonts w:eastAsiaTheme="minorEastAsia" w:hint="eastAsia"/>
          <w:lang w:eastAsia="zh-CN"/>
        </w:rPr>
        <w:t xml:space="preserve"> for </w:t>
      </w:r>
      <w:r w:rsidR="00696C15">
        <w:rPr>
          <w:rFonts w:cs="Times"/>
        </w:rPr>
        <w:t xml:space="preserve">coverage evaluation assumptions in link level simulation </w:t>
      </w:r>
      <w:r w:rsidR="00696C15">
        <w:rPr>
          <w:rFonts w:eastAsiaTheme="minorEastAsia" w:cs="Times" w:hint="eastAsia"/>
          <w:lang w:eastAsia="zh-CN"/>
        </w:rPr>
        <w:t xml:space="preserve">and </w:t>
      </w:r>
      <w:r w:rsidR="00696C15">
        <w:rPr>
          <w:rFonts w:cs="Times"/>
        </w:rPr>
        <w:t>as start point</w:t>
      </w:r>
      <w:r w:rsidR="00696C15">
        <w:rPr>
          <w:rFonts w:eastAsiaTheme="minorEastAsia" w:cs="Times" w:hint="eastAsia"/>
          <w:lang w:eastAsia="zh-CN"/>
        </w:rPr>
        <w:t xml:space="preserve">. </w:t>
      </w:r>
      <w:r w:rsidR="00696C15" w:rsidRPr="00AF4B41">
        <w:rPr>
          <w:rFonts w:cs="Times"/>
        </w:rPr>
        <w:t>Other values/options are not precluded and subject to future discussion.</w:t>
      </w:r>
    </w:p>
    <w:p w14:paraId="39DA99AA" w14:textId="77777777" w:rsidR="00696C15" w:rsidRPr="00696C15" w:rsidRDefault="00696C15" w:rsidP="00696C15">
      <w:pPr>
        <w:rPr>
          <w:rFonts w:eastAsiaTheme="minorEastAsia" w:cs="Times"/>
          <w:lang w:eastAsia="zh-CN"/>
        </w:rPr>
      </w:pPr>
    </w:p>
    <w:p w14:paraId="7EF1FC2A" w14:textId="5D0A6EF2" w:rsidR="00696C15" w:rsidRPr="004E1393" w:rsidRDefault="00696C15" w:rsidP="004E1393">
      <w:pPr>
        <w:jc w:val="center"/>
        <w:rPr>
          <w:rFonts w:eastAsiaTheme="minorEastAsia" w:cs="Times"/>
          <w:b/>
          <w:bCs/>
          <w:lang w:eastAsia="zh-CN"/>
        </w:rPr>
      </w:pPr>
      <w:r w:rsidRPr="00AF4B41">
        <w:rPr>
          <w:rFonts w:cs="Times"/>
          <w:b/>
          <w:bCs/>
        </w:rPr>
        <w:t>Table</w:t>
      </w:r>
      <w:r w:rsidR="004E1393">
        <w:rPr>
          <w:rFonts w:eastAsiaTheme="minorEastAsia" w:cs="Times" w:hint="eastAsia"/>
          <w:b/>
          <w:bCs/>
          <w:lang w:eastAsia="zh-CN"/>
        </w:rPr>
        <w:t xml:space="preserve"> 3.5</w:t>
      </w:r>
      <w:r w:rsidRPr="00AF4B41">
        <w:rPr>
          <w:rFonts w:cs="Times"/>
          <w:b/>
          <w:bCs/>
        </w:rPr>
        <w:t xml:space="preserve">: </w:t>
      </w:r>
      <w:r w:rsidR="004E1393">
        <w:rPr>
          <w:rFonts w:eastAsiaTheme="minorEastAsia" w:cs="Times" w:hint="eastAsia"/>
          <w:b/>
          <w:bCs/>
          <w:lang w:eastAsia="zh-CN"/>
        </w:rPr>
        <w:t xml:space="preserve">Link </w:t>
      </w:r>
      <w:proofErr w:type="spellStart"/>
      <w:r w:rsidR="004E1393">
        <w:rPr>
          <w:rFonts w:eastAsiaTheme="minorEastAsia" w:cs="Times" w:hint="eastAsia"/>
          <w:b/>
          <w:bCs/>
          <w:lang w:eastAsia="zh-CN"/>
        </w:rPr>
        <w:t>lelvel</w:t>
      </w:r>
      <w:proofErr w:type="spellEnd"/>
      <w:r w:rsidR="004E1393">
        <w:rPr>
          <w:rFonts w:eastAsiaTheme="minorEastAsia" w:cs="Times" w:hint="eastAsia"/>
          <w:b/>
          <w:bCs/>
          <w:lang w:eastAsia="zh-CN"/>
        </w:rPr>
        <w:t xml:space="preserve"> simulation</w:t>
      </w:r>
      <w:r w:rsidRPr="00AF4B41">
        <w:rPr>
          <w:rFonts w:cs="Times"/>
          <w:b/>
          <w:bCs/>
        </w:rPr>
        <w:t xml:space="preserve"> assumptions</w:t>
      </w:r>
      <w:r w:rsidR="004E1393">
        <w:rPr>
          <w:rFonts w:eastAsiaTheme="minorEastAsia" w:cs="Times" w:hint="eastAsia"/>
          <w:b/>
          <w:bCs/>
          <w:lang w:eastAsia="zh-CN"/>
        </w:rPr>
        <w:t xml:space="preserve"> for coverage evaluation</w:t>
      </w:r>
    </w:p>
    <w:tbl>
      <w:tblPr>
        <w:tblW w:w="0" w:type="auto"/>
        <w:tblCellMar>
          <w:left w:w="0" w:type="dxa"/>
          <w:right w:w="0" w:type="dxa"/>
        </w:tblCellMar>
        <w:tblLook w:val="04A0" w:firstRow="1" w:lastRow="0" w:firstColumn="1" w:lastColumn="0" w:noHBand="0" w:noVBand="1"/>
      </w:tblPr>
      <w:tblGrid>
        <w:gridCol w:w="515"/>
        <w:gridCol w:w="1176"/>
        <w:gridCol w:w="1701"/>
        <w:gridCol w:w="6229"/>
      </w:tblGrid>
      <w:tr w:rsidR="00696C15" w14:paraId="66935AEE" w14:textId="77777777" w:rsidTr="00696C15">
        <w:trPr>
          <w:trHeight w:val="20"/>
        </w:trPr>
        <w:tc>
          <w:tcPr>
            <w:tcW w:w="515" w:type="dxa"/>
            <w:tcBorders>
              <w:top w:val="single" w:sz="8" w:space="0" w:color="000000"/>
              <w:left w:val="single" w:sz="8" w:space="0" w:color="000000"/>
              <w:bottom w:val="single" w:sz="8" w:space="0" w:color="000000"/>
              <w:right w:val="single" w:sz="8" w:space="0" w:color="000000"/>
            </w:tcBorders>
          </w:tcPr>
          <w:p w14:paraId="5B47D71A" w14:textId="77777777" w:rsidR="00696C15" w:rsidRPr="004E1393" w:rsidRDefault="00696C15" w:rsidP="004E1393">
            <w:pPr>
              <w:jc w:val="center"/>
              <w:rPr>
                <w:rStyle w:val="aff"/>
                <w:rFonts w:ascii="Arial" w:hAnsi="Arial" w:cs="Arial"/>
                <w:sz w:val="16"/>
                <w:szCs w:val="16"/>
              </w:rPr>
            </w:pPr>
          </w:p>
        </w:tc>
        <w:tc>
          <w:tcPr>
            <w:tcW w:w="2877"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463D2E4" w14:textId="235A53A6" w:rsidR="00696C15" w:rsidRPr="00375F22" w:rsidRDefault="00696C15" w:rsidP="00C50DAC">
            <w:pPr>
              <w:jc w:val="center"/>
              <w:rPr>
                <w:rFonts w:ascii="Arial" w:hAnsi="Arial" w:cs="Arial"/>
                <w:sz w:val="16"/>
                <w:szCs w:val="16"/>
                <w:lang w:eastAsia="en-GB"/>
              </w:rPr>
            </w:pPr>
            <w:r w:rsidRPr="00375F22">
              <w:rPr>
                <w:rStyle w:val="aff"/>
                <w:rFonts w:ascii="Arial" w:hAnsi="Arial" w:cs="Arial"/>
                <w:sz w:val="16"/>
                <w:szCs w:val="16"/>
              </w:rPr>
              <w:t>Parameters</w:t>
            </w:r>
          </w:p>
        </w:tc>
        <w:tc>
          <w:tcPr>
            <w:tcW w:w="622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49E4394" w14:textId="77777777" w:rsidR="00696C15" w:rsidRPr="00375F22" w:rsidRDefault="00696C15" w:rsidP="00C50DAC">
            <w:pPr>
              <w:jc w:val="center"/>
              <w:rPr>
                <w:rFonts w:ascii="Arial" w:hAnsi="Arial" w:cs="Arial"/>
                <w:sz w:val="16"/>
                <w:szCs w:val="16"/>
              </w:rPr>
            </w:pPr>
            <w:r w:rsidRPr="00375F22">
              <w:rPr>
                <w:rStyle w:val="aff"/>
                <w:rFonts w:ascii="Arial" w:hAnsi="Arial" w:cs="Arial"/>
                <w:sz w:val="16"/>
                <w:szCs w:val="16"/>
              </w:rPr>
              <w:t>Assumptions</w:t>
            </w:r>
          </w:p>
        </w:tc>
      </w:tr>
      <w:tr w:rsidR="00696C15" w14:paraId="2D8CFEEF" w14:textId="77777777" w:rsidTr="00696C15">
        <w:trPr>
          <w:trHeight w:val="20"/>
        </w:trPr>
        <w:tc>
          <w:tcPr>
            <w:tcW w:w="515" w:type="dxa"/>
            <w:tcBorders>
              <w:top w:val="nil"/>
              <w:left w:val="single" w:sz="8" w:space="0" w:color="auto"/>
              <w:bottom w:val="single" w:sz="8" w:space="0" w:color="auto"/>
              <w:right w:val="single" w:sz="8" w:space="0" w:color="auto"/>
            </w:tcBorders>
          </w:tcPr>
          <w:p w14:paraId="0D3C3694" w14:textId="77777777" w:rsidR="00696C15" w:rsidRPr="004E1393" w:rsidRDefault="00696C15" w:rsidP="004E1393">
            <w:pPr>
              <w:jc w:val="center"/>
              <w:rPr>
                <w:rStyle w:val="aff"/>
                <w:rFonts w:ascii="Arial" w:hAnsi="Arial" w:cs="Arial"/>
                <w:sz w:val="16"/>
                <w:szCs w:val="16"/>
              </w:rPr>
            </w:pPr>
          </w:p>
        </w:tc>
        <w:tc>
          <w:tcPr>
            <w:tcW w:w="9106"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E145851" w14:textId="6E13EB71" w:rsidR="00696C15" w:rsidRPr="00375F22" w:rsidRDefault="00696C15" w:rsidP="00C50DAC">
            <w:pPr>
              <w:jc w:val="center"/>
              <w:rPr>
                <w:rFonts w:ascii="Arial" w:hAnsi="Arial" w:cs="Arial"/>
                <w:sz w:val="16"/>
                <w:szCs w:val="16"/>
              </w:rPr>
            </w:pPr>
            <w:r w:rsidRPr="00375F22">
              <w:rPr>
                <w:rStyle w:val="aff"/>
                <w:rFonts w:ascii="Arial" w:hAnsi="Arial" w:cs="Arial"/>
                <w:sz w:val="16"/>
                <w:szCs w:val="16"/>
              </w:rPr>
              <w:t>R2D/D2R common parameters</w:t>
            </w:r>
          </w:p>
        </w:tc>
      </w:tr>
      <w:tr w:rsidR="00696C15" w:rsidRPr="00375F22" w14:paraId="5A0B9015" w14:textId="77777777" w:rsidTr="00696C15">
        <w:trPr>
          <w:trHeight w:val="20"/>
        </w:trPr>
        <w:tc>
          <w:tcPr>
            <w:tcW w:w="515" w:type="dxa"/>
            <w:tcBorders>
              <w:top w:val="nil"/>
              <w:left w:val="single" w:sz="8" w:space="0" w:color="auto"/>
              <w:bottom w:val="single" w:sz="8" w:space="0" w:color="auto"/>
              <w:right w:val="single" w:sz="8" w:space="0" w:color="auto"/>
            </w:tcBorders>
          </w:tcPr>
          <w:p w14:paraId="488B2554" w14:textId="7F1EB5A4" w:rsidR="00696C15" w:rsidRPr="004E1393" w:rsidRDefault="00696C15" w:rsidP="004E1393">
            <w:pPr>
              <w:jc w:val="center"/>
              <w:rPr>
                <w:rFonts w:ascii="Arial" w:eastAsiaTheme="minorEastAsia" w:hAnsi="Arial" w:cs="Arial"/>
                <w:b/>
                <w:bCs/>
                <w:sz w:val="16"/>
                <w:szCs w:val="16"/>
                <w:lang w:eastAsia="zh-CN"/>
              </w:rPr>
            </w:pPr>
            <w:r w:rsidRPr="004E1393">
              <w:rPr>
                <w:rFonts w:ascii="Arial" w:eastAsiaTheme="minorEastAsia" w:hAnsi="Arial" w:cs="Arial" w:hint="eastAsia"/>
                <w:b/>
                <w:bCs/>
                <w:sz w:val="16"/>
                <w:szCs w:val="16"/>
                <w:lang w:eastAsia="zh-CN"/>
              </w:rPr>
              <w:t>[</w:t>
            </w:r>
            <w:r w:rsidR="004E1393" w:rsidRPr="004E1393">
              <w:rPr>
                <w:rFonts w:ascii="Arial" w:eastAsiaTheme="minorEastAsia" w:hAnsi="Arial" w:cs="Arial" w:hint="eastAsia"/>
                <w:b/>
                <w:bCs/>
                <w:sz w:val="16"/>
                <w:szCs w:val="16"/>
                <w:lang w:eastAsia="zh-CN"/>
              </w:rPr>
              <w:t>0</w:t>
            </w:r>
            <w:r w:rsidR="00F952CB">
              <w:rPr>
                <w:rFonts w:ascii="Arial" w:eastAsiaTheme="minorEastAsia" w:hAnsi="Arial" w:cs="Arial" w:hint="eastAsia"/>
                <w:b/>
                <w:bCs/>
                <w:sz w:val="16"/>
                <w:szCs w:val="16"/>
                <w:lang w:eastAsia="zh-CN"/>
              </w:rPr>
              <w:t>a</w:t>
            </w:r>
            <w:r w:rsidRPr="004E1393">
              <w:rPr>
                <w:rFonts w:ascii="Arial" w:eastAsiaTheme="minorEastAsia" w:hAnsi="Arial" w:cs="Arial" w:hint="eastAsia"/>
                <w:b/>
                <w:bCs/>
                <w:sz w:val="16"/>
                <w:szCs w:val="16"/>
                <w:lang w:eastAsia="zh-CN"/>
              </w:rPr>
              <w:t>]</w:t>
            </w:r>
          </w:p>
        </w:tc>
        <w:tc>
          <w:tcPr>
            <w:tcW w:w="287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51CD2B2" w14:textId="5A068E3A" w:rsidR="00696C15" w:rsidRPr="00375F22" w:rsidRDefault="00696C15" w:rsidP="00C50DAC">
            <w:pPr>
              <w:rPr>
                <w:rFonts w:ascii="Arial" w:hAnsi="Arial" w:cs="Arial"/>
                <w:sz w:val="16"/>
                <w:szCs w:val="16"/>
              </w:rPr>
            </w:pPr>
            <w:r w:rsidRPr="00375F22">
              <w:rPr>
                <w:rFonts w:ascii="Arial" w:hAnsi="Arial" w:cs="Arial"/>
                <w:sz w:val="16"/>
                <w:szCs w:val="16"/>
              </w:rPr>
              <w:t>Carrier frequency</w:t>
            </w:r>
          </w:p>
        </w:tc>
        <w:tc>
          <w:tcPr>
            <w:tcW w:w="6229" w:type="dxa"/>
            <w:tcBorders>
              <w:top w:val="nil"/>
              <w:left w:val="nil"/>
              <w:bottom w:val="single" w:sz="8" w:space="0" w:color="auto"/>
              <w:right w:val="single" w:sz="8" w:space="0" w:color="auto"/>
            </w:tcBorders>
            <w:tcMar>
              <w:top w:w="0" w:type="dxa"/>
              <w:left w:w="108" w:type="dxa"/>
              <w:bottom w:w="0" w:type="dxa"/>
              <w:right w:w="108" w:type="dxa"/>
            </w:tcMar>
            <w:hideMark/>
          </w:tcPr>
          <w:p w14:paraId="0DCBAF2A" w14:textId="77777777" w:rsidR="00696C15" w:rsidRPr="00375F22" w:rsidRDefault="00696C15" w:rsidP="00C50DAC">
            <w:pPr>
              <w:rPr>
                <w:rFonts w:ascii="Arial" w:hAnsi="Arial" w:cs="Arial"/>
                <w:sz w:val="16"/>
                <w:szCs w:val="16"/>
              </w:rPr>
            </w:pPr>
            <w:r w:rsidRPr="00375F22">
              <w:rPr>
                <w:rFonts w:ascii="Arial" w:hAnsi="Arial" w:cs="Arial"/>
                <w:sz w:val="16"/>
                <w:szCs w:val="16"/>
              </w:rPr>
              <w:t>Refer to link budget template</w:t>
            </w:r>
          </w:p>
        </w:tc>
      </w:tr>
      <w:tr w:rsidR="00696C15" w:rsidRPr="00375F22" w14:paraId="47A70FD0" w14:textId="77777777" w:rsidTr="00696C15">
        <w:trPr>
          <w:trHeight w:val="20"/>
        </w:trPr>
        <w:tc>
          <w:tcPr>
            <w:tcW w:w="515" w:type="dxa"/>
            <w:tcBorders>
              <w:top w:val="nil"/>
              <w:left w:val="single" w:sz="8" w:space="0" w:color="auto"/>
              <w:bottom w:val="single" w:sz="8" w:space="0" w:color="auto"/>
              <w:right w:val="single" w:sz="8" w:space="0" w:color="auto"/>
            </w:tcBorders>
          </w:tcPr>
          <w:p w14:paraId="076ED05E" w14:textId="0E3892D2" w:rsidR="00696C15" w:rsidRPr="004E1393" w:rsidRDefault="004E1393" w:rsidP="004E1393">
            <w:pPr>
              <w:jc w:val="center"/>
              <w:rPr>
                <w:rFonts w:ascii="Arial" w:eastAsiaTheme="minorEastAsia" w:hAnsi="Arial" w:cs="Arial"/>
                <w:b/>
                <w:bCs/>
                <w:sz w:val="16"/>
                <w:szCs w:val="16"/>
                <w:lang w:eastAsia="zh-CN"/>
              </w:rPr>
            </w:pPr>
            <w:r w:rsidRPr="004E1393">
              <w:rPr>
                <w:rFonts w:ascii="Arial" w:eastAsiaTheme="minorEastAsia" w:hAnsi="Arial" w:cs="Arial" w:hint="eastAsia"/>
                <w:b/>
                <w:bCs/>
                <w:sz w:val="16"/>
                <w:szCs w:val="16"/>
                <w:lang w:eastAsia="zh-CN"/>
              </w:rPr>
              <w:t>[0</w:t>
            </w:r>
            <w:r w:rsidR="00F952CB">
              <w:rPr>
                <w:rFonts w:ascii="Arial" w:eastAsiaTheme="minorEastAsia" w:hAnsi="Arial" w:cs="Arial" w:hint="eastAsia"/>
                <w:b/>
                <w:bCs/>
                <w:sz w:val="16"/>
                <w:szCs w:val="16"/>
                <w:lang w:eastAsia="zh-CN"/>
              </w:rPr>
              <w:t>b</w:t>
            </w:r>
            <w:r w:rsidRPr="004E1393">
              <w:rPr>
                <w:rFonts w:ascii="Arial" w:eastAsiaTheme="minorEastAsia" w:hAnsi="Arial" w:cs="Arial" w:hint="eastAsia"/>
                <w:b/>
                <w:bCs/>
                <w:sz w:val="16"/>
                <w:szCs w:val="16"/>
                <w:lang w:eastAsia="zh-CN"/>
              </w:rPr>
              <w:t>]</w:t>
            </w:r>
          </w:p>
        </w:tc>
        <w:tc>
          <w:tcPr>
            <w:tcW w:w="287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8A36DD1" w14:textId="1D23F4B0" w:rsidR="00696C15" w:rsidRPr="00375F22" w:rsidRDefault="00696C15" w:rsidP="00C50DAC">
            <w:pPr>
              <w:rPr>
                <w:rFonts w:ascii="Arial" w:hAnsi="Arial" w:cs="Arial"/>
                <w:sz w:val="16"/>
                <w:szCs w:val="16"/>
              </w:rPr>
            </w:pPr>
            <w:r w:rsidRPr="00375F22">
              <w:rPr>
                <w:rFonts w:ascii="Arial" w:hAnsi="Arial" w:cs="Arial"/>
                <w:sz w:val="16"/>
                <w:szCs w:val="16"/>
              </w:rPr>
              <w:t>SCS</w:t>
            </w:r>
          </w:p>
        </w:tc>
        <w:tc>
          <w:tcPr>
            <w:tcW w:w="6229" w:type="dxa"/>
            <w:tcBorders>
              <w:top w:val="nil"/>
              <w:left w:val="nil"/>
              <w:bottom w:val="single" w:sz="8" w:space="0" w:color="auto"/>
              <w:right w:val="single" w:sz="8" w:space="0" w:color="auto"/>
            </w:tcBorders>
            <w:tcMar>
              <w:top w:w="0" w:type="dxa"/>
              <w:left w:w="108" w:type="dxa"/>
              <w:bottom w:w="0" w:type="dxa"/>
              <w:right w:w="108" w:type="dxa"/>
            </w:tcMar>
            <w:hideMark/>
          </w:tcPr>
          <w:p w14:paraId="00B8ABE5" w14:textId="77777777" w:rsidR="00696C15" w:rsidRPr="00375F22" w:rsidRDefault="00696C15" w:rsidP="00C50DAC">
            <w:pPr>
              <w:rPr>
                <w:rFonts w:ascii="Arial" w:hAnsi="Arial" w:cs="Arial"/>
                <w:sz w:val="16"/>
                <w:szCs w:val="16"/>
              </w:rPr>
            </w:pPr>
            <w:r w:rsidRPr="00375F22">
              <w:rPr>
                <w:rFonts w:ascii="Arial" w:hAnsi="Arial" w:cs="Arial"/>
                <w:sz w:val="16"/>
                <w:szCs w:val="16"/>
              </w:rPr>
              <w:t>15 kHz as baseline</w:t>
            </w:r>
          </w:p>
        </w:tc>
      </w:tr>
      <w:tr w:rsidR="00696C15" w:rsidRPr="00375F22" w14:paraId="51F84C7F" w14:textId="77777777" w:rsidTr="00696C15">
        <w:trPr>
          <w:trHeight w:val="20"/>
        </w:trPr>
        <w:tc>
          <w:tcPr>
            <w:tcW w:w="515" w:type="dxa"/>
            <w:tcBorders>
              <w:top w:val="nil"/>
              <w:left w:val="single" w:sz="8" w:space="0" w:color="auto"/>
              <w:bottom w:val="single" w:sz="8" w:space="0" w:color="auto"/>
              <w:right w:val="single" w:sz="8" w:space="0" w:color="auto"/>
            </w:tcBorders>
          </w:tcPr>
          <w:p w14:paraId="44D98EB1" w14:textId="67E2EE4F" w:rsidR="00696C15" w:rsidRPr="004E1393" w:rsidRDefault="004E1393" w:rsidP="004E1393">
            <w:pPr>
              <w:jc w:val="center"/>
              <w:rPr>
                <w:rFonts w:ascii="Arial" w:eastAsiaTheme="minorEastAsia" w:hAnsi="Arial" w:cs="Arial"/>
                <w:b/>
                <w:bCs/>
                <w:sz w:val="16"/>
                <w:szCs w:val="16"/>
                <w:lang w:eastAsia="zh-CN"/>
              </w:rPr>
            </w:pPr>
            <w:r w:rsidRPr="004E1393">
              <w:rPr>
                <w:rFonts w:ascii="Arial" w:eastAsiaTheme="minorEastAsia" w:hAnsi="Arial" w:cs="Arial" w:hint="eastAsia"/>
                <w:b/>
                <w:bCs/>
                <w:sz w:val="16"/>
                <w:szCs w:val="16"/>
                <w:lang w:eastAsia="zh-CN"/>
              </w:rPr>
              <w:t>[0</w:t>
            </w:r>
            <w:r w:rsidR="00F952CB">
              <w:rPr>
                <w:rFonts w:ascii="Arial" w:eastAsiaTheme="minorEastAsia" w:hAnsi="Arial" w:cs="Arial" w:hint="eastAsia"/>
                <w:b/>
                <w:bCs/>
                <w:sz w:val="16"/>
                <w:szCs w:val="16"/>
                <w:lang w:eastAsia="zh-CN"/>
              </w:rPr>
              <w:t>c</w:t>
            </w:r>
            <w:r w:rsidRPr="004E1393">
              <w:rPr>
                <w:rFonts w:ascii="Arial" w:eastAsiaTheme="minorEastAsia" w:hAnsi="Arial" w:cs="Arial" w:hint="eastAsia"/>
                <w:b/>
                <w:bCs/>
                <w:sz w:val="16"/>
                <w:szCs w:val="16"/>
                <w:lang w:eastAsia="zh-CN"/>
              </w:rPr>
              <w:t>]</w:t>
            </w:r>
          </w:p>
        </w:tc>
        <w:tc>
          <w:tcPr>
            <w:tcW w:w="287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F166B10" w14:textId="413C641D" w:rsidR="00696C15" w:rsidRPr="00375F22" w:rsidRDefault="00696C15" w:rsidP="00C50DAC">
            <w:pPr>
              <w:rPr>
                <w:rFonts w:ascii="Arial" w:hAnsi="Arial" w:cs="Arial"/>
                <w:sz w:val="16"/>
                <w:szCs w:val="16"/>
              </w:rPr>
            </w:pPr>
            <w:r w:rsidRPr="00375F22">
              <w:rPr>
                <w:rFonts w:ascii="Arial" w:hAnsi="Arial" w:cs="Arial"/>
                <w:sz w:val="16"/>
                <w:szCs w:val="16"/>
              </w:rPr>
              <w:t>Block structure</w:t>
            </w:r>
          </w:p>
        </w:tc>
        <w:tc>
          <w:tcPr>
            <w:tcW w:w="6229" w:type="dxa"/>
            <w:tcBorders>
              <w:top w:val="nil"/>
              <w:left w:val="nil"/>
              <w:bottom w:val="single" w:sz="8" w:space="0" w:color="auto"/>
              <w:right w:val="single" w:sz="8" w:space="0" w:color="auto"/>
            </w:tcBorders>
            <w:tcMar>
              <w:top w:w="0" w:type="dxa"/>
              <w:left w:w="108" w:type="dxa"/>
              <w:bottom w:w="0" w:type="dxa"/>
              <w:right w:w="108" w:type="dxa"/>
            </w:tcMar>
            <w:hideMark/>
          </w:tcPr>
          <w:p w14:paraId="4A163B93" w14:textId="77777777" w:rsidR="00696C15" w:rsidRPr="00375F22" w:rsidRDefault="00696C15" w:rsidP="00C50DAC">
            <w:pPr>
              <w:rPr>
                <w:rFonts w:ascii="Arial" w:hAnsi="Arial" w:cs="Arial"/>
                <w:sz w:val="16"/>
                <w:szCs w:val="16"/>
              </w:rPr>
            </w:pPr>
            <w:r w:rsidRPr="00375F22">
              <w:rPr>
                <w:rFonts w:ascii="Arial" w:hAnsi="Arial" w:cs="Arial"/>
                <w:sz w:val="16"/>
                <w:szCs w:val="16"/>
              </w:rPr>
              <w:t>Blocks as agreed in 9.4.2.3, or other blocks reported by companies</w:t>
            </w:r>
          </w:p>
        </w:tc>
      </w:tr>
      <w:tr w:rsidR="00696C15" w:rsidRPr="00375F22" w14:paraId="54E992AC" w14:textId="77777777" w:rsidTr="00696C15">
        <w:trPr>
          <w:trHeight w:val="20"/>
        </w:trPr>
        <w:tc>
          <w:tcPr>
            <w:tcW w:w="515" w:type="dxa"/>
            <w:tcBorders>
              <w:top w:val="nil"/>
              <w:left w:val="single" w:sz="8" w:space="0" w:color="auto"/>
              <w:bottom w:val="single" w:sz="8" w:space="0" w:color="auto"/>
              <w:right w:val="single" w:sz="8" w:space="0" w:color="auto"/>
            </w:tcBorders>
          </w:tcPr>
          <w:p w14:paraId="6EFBD81C" w14:textId="4CAE9030" w:rsidR="00696C15" w:rsidRPr="004E1393" w:rsidRDefault="004E1393" w:rsidP="004E1393">
            <w:pPr>
              <w:jc w:val="center"/>
              <w:rPr>
                <w:rFonts w:ascii="Arial" w:eastAsiaTheme="minorEastAsia" w:hAnsi="Arial" w:cs="Arial"/>
                <w:b/>
                <w:bCs/>
                <w:sz w:val="16"/>
                <w:szCs w:val="16"/>
                <w:lang w:eastAsia="zh-CN"/>
              </w:rPr>
            </w:pPr>
            <w:r w:rsidRPr="004E1393">
              <w:rPr>
                <w:rFonts w:ascii="Arial" w:eastAsiaTheme="minorEastAsia" w:hAnsi="Arial" w:cs="Arial" w:hint="eastAsia"/>
                <w:b/>
                <w:bCs/>
                <w:sz w:val="16"/>
                <w:szCs w:val="16"/>
                <w:lang w:eastAsia="zh-CN"/>
              </w:rPr>
              <w:t>[0</w:t>
            </w:r>
            <w:r w:rsidR="00F952CB">
              <w:rPr>
                <w:rFonts w:ascii="Arial" w:eastAsiaTheme="minorEastAsia" w:hAnsi="Arial" w:cs="Arial" w:hint="eastAsia"/>
                <w:b/>
                <w:bCs/>
                <w:sz w:val="16"/>
                <w:szCs w:val="16"/>
                <w:lang w:eastAsia="zh-CN"/>
              </w:rPr>
              <w:t>d</w:t>
            </w:r>
            <w:r w:rsidRPr="004E1393">
              <w:rPr>
                <w:rFonts w:ascii="Arial" w:eastAsiaTheme="minorEastAsia" w:hAnsi="Arial" w:cs="Arial" w:hint="eastAsia"/>
                <w:b/>
                <w:bCs/>
                <w:sz w:val="16"/>
                <w:szCs w:val="16"/>
                <w:lang w:eastAsia="zh-CN"/>
              </w:rPr>
              <w:t>]</w:t>
            </w:r>
          </w:p>
        </w:tc>
        <w:tc>
          <w:tcPr>
            <w:tcW w:w="287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D9B72A9" w14:textId="6943F431" w:rsidR="00696C15" w:rsidRPr="00375F22" w:rsidRDefault="00696C15" w:rsidP="00C50DAC">
            <w:pPr>
              <w:rPr>
                <w:rFonts w:ascii="Arial" w:hAnsi="Arial" w:cs="Arial"/>
                <w:sz w:val="16"/>
                <w:szCs w:val="16"/>
              </w:rPr>
            </w:pPr>
            <w:r w:rsidRPr="00375F22">
              <w:rPr>
                <w:rFonts w:ascii="Arial" w:hAnsi="Arial" w:cs="Arial"/>
                <w:sz w:val="16"/>
                <w:szCs w:val="16"/>
              </w:rPr>
              <w:t>Channel model</w:t>
            </w:r>
          </w:p>
        </w:tc>
        <w:tc>
          <w:tcPr>
            <w:tcW w:w="6229" w:type="dxa"/>
            <w:tcBorders>
              <w:top w:val="nil"/>
              <w:left w:val="nil"/>
              <w:bottom w:val="single" w:sz="8" w:space="0" w:color="auto"/>
              <w:right w:val="single" w:sz="8" w:space="0" w:color="auto"/>
            </w:tcBorders>
            <w:tcMar>
              <w:top w:w="0" w:type="dxa"/>
              <w:left w:w="108" w:type="dxa"/>
              <w:bottom w:w="0" w:type="dxa"/>
              <w:right w:w="108" w:type="dxa"/>
            </w:tcMar>
            <w:hideMark/>
          </w:tcPr>
          <w:p w14:paraId="0F8AA506" w14:textId="77777777" w:rsidR="00696C15" w:rsidRPr="00375F22" w:rsidRDefault="00696C15" w:rsidP="00C50DAC">
            <w:pPr>
              <w:rPr>
                <w:rFonts w:ascii="Arial" w:hAnsi="Arial" w:cs="Arial"/>
                <w:sz w:val="16"/>
                <w:szCs w:val="16"/>
              </w:rPr>
            </w:pPr>
            <w:r w:rsidRPr="00375F22">
              <w:rPr>
                <w:rStyle w:val="ab"/>
                <w:rFonts w:ascii="Arial" w:hAnsi="Arial" w:cs="Arial"/>
                <w:sz w:val="16"/>
                <w:szCs w:val="16"/>
              </w:rPr>
              <w:t>&lt;Editor’s Note:</w:t>
            </w:r>
            <w:r w:rsidRPr="00375F22">
              <w:rPr>
                <w:rStyle w:val="ab"/>
              </w:rPr>
              <w:t xml:space="preserve"> </w:t>
            </w:r>
            <w:r w:rsidRPr="00375F22">
              <w:rPr>
                <w:rStyle w:val="ab"/>
                <w:rFonts w:ascii="Arial" w:hAnsi="Arial" w:cs="Arial"/>
                <w:sz w:val="16"/>
                <w:szCs w:val="16"/>
              </w:rPr>
              <w:t>will be updated according to the agreements made for channel model&gt;</w:t>
            </w:r>
          </w:p>
        </w:tc>
      </w:tr>
      <w:tr w:rsidR="00696C15" w:rsidRPr="00375F22" w14:paraId="7C6DB693" w14:textId="77777777" w:rsidTr="00696C15">
        <w:trPr>
          <w:trHeight w:val="20"/>
        </w:trPr>
        <w:tc>
          <w:tcPr>
            <w:tcW w:w="515" w:type="dxa"/>
            <w:tcBorders>
              <w:top w:val="nil"/>
              <w:left w:val="single" w:sz="8" w:space="0" w:color="auto"/>
              <w:bottom w:val="single" w:sz="8" w:space="0" w:color="auto"/>
              <w:right w:val="single" w:sz="8" w:space="0" w:color="auto"/>
            </w:tcBorders>
          </w:tcPr>
          <w:p w14:paraId="36B9051B" w14:textId="729C8ABA" w:rsidR="00696C15" w:rsidRPr="004E1393" w:rsidRDefault="004E1393" w:rsidP="004E1393">
            <w:pPr>
              <w:jc w:val="center"/>
              <w:rPr>
                <w:rFonts w:ascii="Arial" w:eastAsiaTheme="minorEastAsia" w:hAnsi="Arial" w:cs="Arial"/>
                <w:b/>
                <w:bCs/>
                <w:sz w:val="16"/>
                <w:szCs w:val="16"/>
                <w:lang w:eastAsia="zh-CN"/>
              </w:rPr>
            </w:pPr>
            <w:r w:rsidRPr="004E1393">
              <w:rPr>
                <w:rFonts w:ascii="Arial" w:eastAsiaTheme="minorEastAsia" w:hAnsi="Arial" w:cs="Arial" w:hint="eastAsia"/>
                <w:b/>
                <w:bCs/>
                <w:sz w:val="16"/>
                <w:szCs w:val="16"/>
                <w:lang w:eastAsia="zh-CN"/>
              </w:rPr>
              <w:t>[0</w:t>
            </w:r>
            <w:r w:rsidR="00F952CB">
              <w:rPr>
                <w:rFonts w:ascii="Arial" w:eastAsiaTheme="minorEastAsia" w:hAnsi="Arial" w:cs="Arial" w:hint="eastAsia"/>
                <w:b/>
                <w:bCs/>
                <w:sz w:val="16"/>
                <w:szCs w:val="16"/>
                <w:lang w:eastAsia="zh-CN"/>
              </w:rPr>
              <w:t>e</w:t>
            </w:r>
            <w:r w:rsidRPr="004E1393">
              <w:rPr>
                <w:rFonts w:ascii="Arial" w:eastAsiaTheme="minorEastAsia" w:hAnsi="Arial" w:cs="Arial" w:hint="eastAsia"/>
                <w:b/>
                <w:bCs/>
                <w:sz w:val="16"/>
                <w:szCs w:val="16"/>
                <w:lang w:eastAsia="zh-CN"/>
              </w:rPr>
              <w:t>]</w:t>
            </w:r>
          </w:p>
        </w:tc>
        <w:tc>
          <w:tcPr>
            <w:tcW w:w="287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FACB2DE" w14:textId="4E9EA1FB" w:rsidR="00696C15" w:rsidRPr="00375F22" w:rsidRDefault="00696C15" w:rsidP="00C50DAC">
            <w:pPr>
              <w:rPr>
                <w:rFonts w:ascii="Arial" w:hAnsi="Arial" w:cs="Arial"/>
                <w:sz w:val="16"/>
                <w:szCs w:val="16"/>
              </w:rPr>
            </w:pPr>
            <w:r w:rsidRPr="00375F22">
              <w:rPr>
                <w:rFonts w:ascii="Arial" w:hAnsi="Arial" w:cs="Arial"/>
                <w:sz w:val="16"/>
                <w:szCs w:val="16"/>
              </w:rPr>
              <w:t>Delay spread</w:t>
            </w:r>
          </w:p>
        </w:tc>
        <w:tc>
          <w:tcPr>
            <w:tcW w:w="6229" w:type="dxa"/>
            <w:tcBorders>
              <w:top w:val="nil"/>
              <w:left w:val="nil"/>
              <w:bottom w:val="single" w:sz="8" w:space="0" w:color="auto"/>
              <w:right w:val="single" w:sz="8" w:space="0" w:color="auto"/>
            </w:tcBorders>
            <w:tcMar>
              <w:top w:w="0" w:type="dxa"/>
              <w:left w:w="108" w:type="dxa"/>
              <w:bottom w:w="0" w:type="dxa"/>
              <w:right w:w="108" w:type="dxa"/>
            </w:tcMar>
            <w:hideMark/>
          </w:tcPr>
          <w:p w14:paraId="3F56B515" w14:textId="77777777" w:rsidR="00696C15" w:rsidRPr="00375F22" w:rsidRDefault="00696C15" w:rsidP="00C50DAC">
            <w:pPr>
              <w:rPr>
                <w:rFonts w:ascii="Arial" w:hAnsi="Arial" w:cs="Arial"/>
                <w:sz w:val="16"/>
                <w:szCs w:val="16"/>
              </w:rPr>
            </w:pPr>
            <w:r w:rsidRPr="00375F22">
              <w:rPr>
                <w:rFonts w:ascii="Arial" w:hAnsi="Arial" w:cs="Arial"/>
                <w:sz w:val="16"/>
                <w:szCs w:val="16"/>
              </w:rPr>
              <w:t>[30, 150] ns</w:t>
            </w:r>
            <w:r w:rsidRPr="00375F22">
              <w:rPr>
                <w:rStyle w:val="apple-converted-space"/>
                <w:rFonts w:ascii="Arial" w:hAnsi="Arial" w:cs="Arial"/>
                <w:sz w:val="16"/>
                <w:szCs w:val="16"/>
              </w:rPr>
              <w:t> </w:t>
            </w:r>
          </w:p>
        </w:tc>
      </w:tr>
      <w:tr w:rsidR="00696C15" w:rsidRPr="00375F22" w14:paraId="124422EC" w14:textId="77777777" w:rsidTr="00696C15">
        <w:trPr>
          <w:trHeight w:val="20"/>
        </w:trPr>
        <w:tc>
          <w:tcPr>
            <w:tcW w:w="515" w:type="dxa"/>
            <w:tcBorders>
              <w:top w:val="nil"/>
              <w:left w:val="single" w:sz="8" w:space="0" w:color="auto"/>
              <w:bottom w:val="single" w:sz="8" w:space="0" w:color="auto"/>
              <w:right w:val="single" w:sz="8" w:space="0" w:color="auto"/>
            </w:tcBorders>
          </w:tcPr>
          <w:p w14:paraId="3E64E2A8" w14:textId="0CABD457" w:rsidR="00696C15" w:rsidRPr="004E1393" w:rsidRDefault="004E1393" w:rsidP="004E1393">
            <w:pPr>
              <w:jc w:val="center"/>
              <w:rPr>
                <w:rFonts w:ascii="Arial" w:eastAsiaTheme="minorEastAsia" w:hAnsi="Arial" w:cs="Arial"/>
                <w:b/>
                <w:bCs/>
                <w:sz w:val="16"/>
                <w:szCs w:val="16"/>
                <w:lang w:eastAsia="zh-CN"/>
              </w:rPr>
            </w:pPr>
            <w:r w:rsidRPr="004E1393">
              <w:rPr>
                <w:rFonts w:ascii="Arial" w:eastAsiaTheme="minorEastAsia" w:hAnsi="Arial" w:cs="Arial" w:hint="eastAsia"/>
                <w:b/>
                <w:bCs/>
                <w:sz w:val="16"/>
                <w:szCs w:val="16"/>
                <w:lang w:eastAsia="zh-CN"/>
              </w:rPr>
              <w:t>[0</w:t>
            </w:r>
            <w:r w:rsidR="00F952CB">
              <w:rPr>
                <w:rFonts w:ascii="Arial" w:eastAsiaTheme="minorEastAsia" w:hAnsi="Arial" w:cs="Arial" w:hint="eastAsia"/>
                <w:b/>
                <w:bCs/>
                <w:sz w:val="16"/>
                <w:szCs w:val="16"/>
                <w:lang w:eastAsia="zh-CN"/>
              </w:rPr>
              <w:t>f</w:t>
            </w:r>
            <w:r w:rsidRPr="004E1393">
              <w:rPr>
                <w:rFonts w:ascii="Arial" w:eastAsiaTheme="minorEastAsia" w:hAnsi="Arial" w:cs="Arial" w:hint="eastAsia"/>
                <w:b/>
                <w:bCs/>
                <w:sz w:val="16"/>
                <w:szCs w:val="16"/>
                <w:lang w:eastAsia="zh-CN"/>
              </w:rPr>
              <w:t>]</w:t>
            </w:r>
          </w:p>
        </w:tc>
        <w:tc>
          <w:tcPr>
            <w:tcW w:w="287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8021E57" w14:textId="7305BE5D" w:rsidR="00696C15" w:rsidRPr="00375F22" w:rsidRDefault="00696C15" w:rsidP="00C50DAC">
            <w:pPr>
              <w:rPr>
                <w:rFonts w:ascii="Arial" w:hAnsi="Arial" w:cs="Arial"/>
                <w:sz w:val="16"/>
                <w:szCs w:val="16"/>
              </w:rPr>
            </w:pPr>
            <w:r w:rsidRPr="00375F22">
              <w:rPr>
                <w:rFonts w:ascii="Arial" w:hAnsi="Arial" w:cs="Arial"/>
                <w:sz w:val="16"/>
                <w:szCs w:val="16"/>
              </w:rPr>
              <w:t>Device velocity</w:t>
            </w:r>
          </w:p>
        </w:tc>
        <w:tc>
          <w:tcPr>
            <w:tcW w:w="6229" w:type="dxa"/>
            <w:tcBorders>
              <w:top w:val="nil"/>
              <w:left w:val="nil"/>
              <w:bottom w:val="single" w:sz="8" w:space="0" w:color="auto"/>
              <w:right w:val="single" w:sz="8" w:space="0" w:color="auto"/>
            </w:tcBorders>
            <w:tcMar>
              <w:top w:w="0" w:type="dxa"/>
              <w:left w:w="108" w:type="dxa"/>
              <w:bottom w:w="0" w:type="dxa"/>
              <w:right w:w="108" w:type="dxa"/>
            </w:tcMar>
            <w:hideMark/>
          </w:tcPr>
          <w:p w14:paraId="2452A9AD" w14:textId="77777777" w:rsidR="00696C15" w:rsidRPr="00375F22" w:rsidRDefault="00696C15" w:rsidP="00C50DAC">
            <w:pPr>
              <w:rPr>
                <w:rFonts w:ascii="Arial" w:hAnsi="Arial" w:cs="Arial"/>
                <w:sz w:val="16"/>
                <w:szCs w:val="16"/>
              </w:rPr>
            </w:pPr>
            <w:r w:rsidRPr="00375F22">
              <w:rPr>
                <w:rFonts w:ascii="Arial" w:hAnsi="Arial" w:cs="Arial"/>
                <w:sz w:val="16"/>
                <w:szCs w:val="16"/>
              </w:rPr>
              <w:t>3 km/h</w:t>
            </w:r>
          </w:p>
        </w:tc>
      </w:tr>
      <w:tr w:rsidR="00696C15" w14:paraId="33D2EE51" w14:textId="77777777" w:rsidTr="00696C15">
        <w:trPr>
          <w:trHeight w:val="20"/>
        </w:trPr>
        <w:tc>
          <w:tcPr>
            <w:tcW w:w="515" w:type="dxa"/>
            <w:tcBorders>
              <w:top w:val="nil"/>
              <w:left w:val="single" w:sz="8" w:space="0" w:color="auto"/>
              <w:bottom w:val="single" w:sz="8" w:space="0" w:color="auto"/>
              <w:right w:val="single" w:sz="8" w:space="0" w:color="auto"/>
            </w:tcBorders>
          </w:tcPr>
          <w:p w14:paraId="3284A199" w14:textId="42017BFD" w:rsidR="00696C15" w:rsidRPr="004E1393" w:rsidRDefault="004E1393" w:rsidP="004E1393">
            <w:pPr>
              <w:jc w:val="center"/>
              <w:rPr>
                <w:rFonts w:ascii="Arial" w:eastAsiaTheme="minorEastAsia" w:hAnsi="Arial" w:cs="Arial"/>
                <w:b/>
                <w:bCs/>
                <w:sz w:val="16"/>
                <w:szCs w:val="16"/>
                <w:lang w:eastAsia="zh-CN"/>
              </w:rPr>
            </w:pPr>
            <w:r w:rsidRPr="004E1393">
              <w:rPr>
                <w:rFonts w:ascii="Arial" w:eastAsiaTheme="minorEastAsia" w:hAnsi="Arial" w:cs="Arial" w:hint="eastAsia"/>
                <w:b/>
                <w:bCs/>
                <w:sz w:val="16"/>
                <w:szCs w:val="16"/>
                <w:lang w:eastAsia="zh-CN"/>
              </w:rPr>
              <w:t>[0</w:t>
            </w:r>
            <w:r w:rsidR="00F952CB">
              <w:rPr>
                <w:rFonts w:ascii="Arial" w:eastAsiaTheme="minorEastAsia" w:hAnsi="Arial" w:cs="Arial" w:hint="eastAsia"/>
                <w:b/>
                <w:bCs/>
                <w:sz w:val="16"/>
                <w:szCs w:val="16"/>
                <w:lang w:eastAsia="zh-CN"/>
              </w:rPr>
              <w:t>g</w:t>
            </w:r>
            <w:r w:rsidRPr="004E1393">
              <w:rPr>
                <w:rFonts w:ascii="Arial" w:eastAsiaTheme="minorEastAsia" w:hAnsi="Arial" w:cs="Arial" w:hint="eastAsia"/>
                <w:b/>
                <w:bCs/>
                <w:sz w:val="16"/>
                <w:szCs w:val="16"/>
                <w:lang w:eastAsia="zh-CN"/>
              </w:rPr>
              <w:t>]</w:t>
            </w:r>
          </w:p>
        </w:tc>
        <w:tc>
          <w:tcPr>
            <w:tcW w:w="287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AFC7FBD" w14:textId="3F581E06" w:rsidR="00696C15" w:rsidRPr="00375F22" w:rsidRDefault="00696C15" w:rsidP="00C50DAC">
            <w:pPr>
              <w:rPr>
                <w:rFonts w:ascii="Arial" w:hAnsi="Arial" w:cs="Arial"/>
                <w:sz w:val="16"/>
                <w:szCs w:val="16"/>
              </w:rPr>
            </w:pPr>
            <w:r w:rsidRPr="00375F22">
              <w:rPr>
                <w:rFonts w:ascii="Arial" w:hAnsi="Arial" w:cs="Arial"/>
                <w:sz w:val="16"/>
                <w:szCs w:val="16"/>
              </w:rPr>
              <w:t>Number of Tx/Rx chains for Ambient IoT device</w:t>
            </w:r>
          </w:p>
        </w:tc>
        <w:tc>
          <w:tcPr>
            <w:tcW w:w="6229" w:type="dxa"/>
            <w:tcBorders>
              <w:top w:val="nil"/>
              <w:left w:val="nil"/>
              <w:bottom w:val="single" w:sz="8" w:space="0" w:color="auto"/>
              <w:right w:val="single" w:sz="8" w:space="0" w:color="auto"/>
            </w:tcBorders>
            <w:tcMar>
              <w:top w:w="0" w:type="dxa"/>
              <w:left w:w="108" w:type="dxa"/>
              <w:bottom w:w="0" w:type="dxa"/>
              <w:right w:w="108" w:type="dxa"/>
            </w:tcMar>
            <w:hideMark/>
          </w:tcPr>
          <w:p w14:paraId="23BD64DB" w14:textId="77777777" w:rsidR="00696C15" w:rsidRPr="00375F22" w:rsidRDefault="00696C15" w:rsidP="00C50DAC">
            <w:pPr>
              <w:rPr>
                <w:rFonts w:ascii="Arial" w:hAnsi="Arial" w:cs="Arial"/>
                <w:sz w:val="16"/>
                <w:szCs w:val="16"/>
              </w:rPr>
            </w:pPr>
            <w:r w:rsidRPr="00375F22">
              <w:rPr>
                <w:rFonts w:ascii="Arial" w:hAnsi="Arial" w:cs="Arial"/>
                <w:sz w:val="16"/>
                <w:szCs w:val="16"/>
              </w:rPr>
              <w:t>1</w:t>
            </w:r>
          </w:p>
        </w:tc>
      </w:tr>
      <w:tr w:rsidR="00696C15" w14:paraId="1CD90AD8" w14:textId="77777777" w:rsidTr="00696C15">
        <w:trPr>
          <w:trHeight w:val="20"/>
        </w:trPr>
        <w:tc>
          <w:tcPr>
            <w:tcW w:w="515" w:type="dxa"/>
            <w:tcBorders>
              <w:top w:val="nil"/>
              <w:left w:val="single" w:sz="8" w:space="0" w:color="auto"/>
              <w:bottom w:val="single" w:sz="8" w:space="0" w:color="auto"/>
              <w:right w:val="single" w:sz="8" w:space="0" w:color="auto"/>
            </w:tcBorders>
          </w:tcPr>
          <w:p w14:paraId="7B0D303F" w14:textId="3114F99E" w:rsidR="00696C15" w:rsidRPr="004E1393" w:rsidRDefault="004E1393" w:rsidP="004E1393">
            <w:pPr>
              <w:jc w:val="center"/>
              <w:rPr>
                <w:rFonts w:ascii="Arial" w:eastAsiaTheme="minorEastAsia" w:hAnsi="Arial" w:cs="Arial"/>
                <w:b/>
                <w:bCs/>
                <w:sz w:val="16"/>
                <w:szCs w:val="16"/>
                <w:lang w:eastAsia="zh-CN"/>
              </w:rPr>
            </w:pPr>
            <w:r w:rsidRPr="004E1393">
              <w:rPr>
                <w:rFonts w:ascii="Arial" w:eastAsiaTheme="minorEastAsia" w:hAnsi="Arial" w:cs="Arial" w:hint="eastAsia"/>
                <w:b/>
                <w:bCs/>
                <w:sz w:val="16"/>
                <w:szCs w:val="16"/>
                <w:lang w:eastAsia="zh-CN"/>
              </w:rPr>
              <w:t>[0</w:t>
            </w:r>
            <w:r w:rsidR="00F952CB">
              <w:rPr>
                <w:rFonts w:ascii="Arial" w:eastAsiaTheme="minorEastAsia" w:hAnsi="Arial" w:cs="Arial" w:hint="eastAsia"/>
                <w:b/>
                <w:bCs/>
                <w:sz w:val="16"/>
                <w:szCs w:val="16"/>
                <w:lang w:eastAsia="zh-CN"/>
              </w:rPr>
              <w:t>h</w:t>
            </w:r>
            <w:r w:rsidR="00D35821">
              <w:rPr>
                <w:rFonts w:ascii="Arial" w:eastAsiaTheme="minorEastAsia" w:hAnsi="Arial" w:cs="Arial" w:hint="eastAsia"/>
                <w:b/>
                <w:bCs/>
                <w:sz w:val="16"/>
                <w:szCs w:val="16"/>
                <w:lang w:eastAsia="zh-CN"/>
              </w:rPr>
              <w:t>1</w:t>
            </w:r>
            <w:r w:rsidRPr="004E1393">
              <w:rPr>
                <w:rFonts w:ascii="Arial" w:eastAsiaTheme="minorEastAsia" w:hAnsi="Arial" w:cs="Arial" w:hint="eastAsia"/>
                <w:b/>
                <w:bCs/>
                <w:sz w:val="16"/>
                <w:szCs w:val="16"/>
                <w:lang w:eastAsia="zh-CN"/>
              </w:rPr>
              <w:t>]</w:t>
            </w:r>
          </w:p>
        </w:tc>
        <w:tc>
          <w:tcPr>
            <w:tcW w:w="1176"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E0D5B37" w14:textId="2538471F" w:rsidR="00696C15" w:rsidRPr="00375F22" w:rsidRDefault="00696C15" w:rsidP="00C50DAC">
            <w:pPr>
              <w:rPr>
                <w:rFonts w:ascii="Arial" w:hAnsi="Arial" w:cs="Arial"/>
                <w:sz w:val="16"/>
                <w:szCs w:val="16"/>
              </w:rPr>
            </w:pPr>
            <w:r w:rsidRPr="00375F22">
              <w:rPr>
                <w:rFonts w:ascii="Arial" w:hAnsi="Arial" w:cs="Arial"/>
                <w:sz w:val="16"/>
                <w:szCs w:val="16"/>
              </w:rPr>
              <w:t>BS</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14:paraId="217112E4" w14:textId="77777777" w:rsidR="00696C15" w:rsidRPr="00375F22" w:rsidRDefault="00696C15" w:rsidP="00C50DAC">
            <w:pPr>
              <w:rPr>
                <w:rFonts w:ascii="Arial" w:hAnsi="Arial" w:cs="Arial"/>
                <w:sz w:val="16"/>
                <w:szCs w:val="16"/>
              </w:rPr>
            </w:pPr>
            <w:r w:rsidRPr="00375F22">
              <w:rPr>
                <w:rFonts w:ascii="Arial" w:hAnsi="Arial" w:cs="Arial"/>
                <w:sz w:val="16"/>
                <w:szCs w:val="16"/>
              </w:rPr>
              <w:t>Number of antenna elements</w:t>
            </w:r>
          </w:p>
        </w:tc>
        <w:tc>
          <w:tcPr>
            <w:tcW w:w="6229" w:type="dxa"/>
            <w:tcBorders>
              <w:top w:val="nil"/>
              <w:left w:val="nil"/>
              <w:bottom w:val="single" w:sz="8" w:space="0" w:color="auto"/>
              <w:right w:val="single" w:sz="8" w:space="0" w:color="auto"/>
            </w:tcBorders>
            <w:tcMar>
              <w:top w:w="0" w:type="dxa"/>
              <w:left w:w="108" w:type="dxa"/>
              <w:bottom w:w="0" w:type="dxa"/>
              <w:right w:w="108" w:type="dxa"/>
            </w:tcMar>
            <w:hideMark/>
          </w:tcPr>
          <w:p w14:paraId="09EE7A5D" w14:textId="77777777" w:rsidR="00696C15" w:rsidRPr="00375F22" w:rsidRDefault="00696C15" w:rsidP="00C50DAC">
            <w:pPr>
              <w:rPr>
                <w:rFonts w:ascii="Arial" w:hAnsi="Arial" w:cs="Arial"/>
                <w:sz w:val="16"/>
                <w:szCs w:val="16"/>
              </w:rPr>
            </w:pPr>
            <w:r w:rsidRPr="00375F22">
              <w:rPr>
                <w:rFonts w:ascii="Arial" w:hAnsi="Arial" w:cs="Arial"/>
                <w:sz w:val="16"/>
                <w:szCs w:val="16"/>
              </w:rPr>
              <w:t>2 or 4</w:t>
            </w:r>
          </w:p>
        </w:tc>
      </w:tr>
      <w:tr w:rsidR="00696C15" w14:paraId="7EF4C9AA" w14:textId="77777777" w:rsidTr="00696C15">
        <w:trPr>
          <w:trHeight w:val="20"/>
        </w:trPr>
        <w:tc>
          <w:tcPr>
            <w:tcW w:w="515" w:type="dxa"/>
            <w:tcBorders>
              <w:top w:val="nil"/>
              <w:left w:val="single" w:sz="8" w:space="0" w:color="auto"/>
              <w:bottom w:val="single" w:sz="8" w:space="0" w:color="auto"/>
              <w:right w:val="single" w:sz="8" w:space="0" w:color="auto"/>
            </w:tcBorders>
          </w:tcPr>
          <w:p w14:paraId="717A3915" w14:textId="7765D502" w:rsidR="00696C15" w:rsidRPr="004E1393" w:rsidRDefault="004E1393" w:rsidP="004E1393">
            <w:pPr>
              <w:jc w:val="center"/>
              <w:rPr>
                <w:rFonts w:ascii="Arial" w:eastAsiaTheme="minorEastAsia" w:hAnsi="Arial" w:cs="Arial"/>
                <w:b/>
                <w:bCs/>
                <w:sz w:val="16"/>
                <w:szCs w:val="16"/>
                <w:lang w:eastAsia="zh-CN"/>
              </w:rPr>
            </w:pPr>
            <w:r w:rsidRPr="004E1393">
              <w:rPr>
                <w:rFonts w:ascii="Arial" w:eastAsiaTheme="minorEastAsia" w:hAnsi="Arial" w:cs="Arial" w:hint="eastAsia"/>
                <w:b/>
                <w:bCs/>
                <w:sz w:val="16"/>
                <w:szCs w:val="16"/>
                <w:lang w:eastAsia="zh-CN"/>
              </w:rPr>
              <w:t>[0</w:t>
            </w:r>
            <w:r w:rsidR="00D35821">
              <w:rPr>
                <w:rFonts w:ascii="Arial" w:eastAsiaTheme="minorEastAsia" w:hAnsi="Arial" w:cs="Arial" w:hint="eastAsia"/>
                <w:b/>
                <w:bCs/>
                <w:sz w:val="16"/>
                <w:szCs w:val="16"/>
                <w:lang w:eastAsia="zh-CN"/>
              </w:rPr>
              <w:t>h2</w:t>
            </w:r>
            <w:r w:rsidRPr="004E1393">
              <w:rPr>
                <w:rFonts w:ascii="Arial" w:eastAsiaTheme="minorEastAsia" w:hAnsi="Arial" w:cs="Arial" w:hint="eastAsia"/>
                <w:b/>
                <w:bCs/>
                <w:sz w:val="16"/>
                <w:szCs w:val="16"/>
                <w:lang w:eastAsia="zh-CN"/>
              </w:rPr>
              <w:t>]</w:t>
            </w:r>
          </w:p>
        </w:tc>
        <w:tc>
          <w:tcPr>
            <w:tcW w:w="1176" w:type="dxa"/>
            <w:vMerge/>
            <w:tcBorders>
              <w:top w:val="nil"/>
              <w:left w:val="single" w:sz="8" w:space="0" w:color="auto"/>
              <w:bottom w:val="single" w:sz="8" w:space="0" w:color="auto"/>
              <w:right w:val="single" w:sz="8" w:space="0" w:color="auto"/>
            </w:tcBorders>
            <w:vAlign w:val="center"/>
            <w:hideMark/>
          </w:tcPr>
          <w:p w14:paraId="4D81B7C4" w14:textId="4400E5BC" w:rsidR="00696C15" w:rsidRPr="00375F22" w:rsidRDefault="00696C15" w:rsidP="00C50DAC">
            <w:pPr>
              <w:rPr>
                <w:rFonts w:ascii="Arial" w:hAnsi="Arial" w:cs="Arial"/>
                <w:sz w:val="16"/>
                <w:szCs w:val="16"/>
              </w:rPr>
            </w:pP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14:paraId="0473B5FF" w14:textId="77777777" w:rsidR="00696C15" w:rsidRPr="00375F22" w:rsidRDefault="00696C15" w:rsidP="00C50DAC">
            <w:pPr>
              <w:rPr>
                <w:rFonts w:ascii="Arial" w:hAnsi="Arial" w:cs="Arial"/>
                <w:sz w:val="16"/>
                <w:szCs w:val="16"/>
              </w:rPr>
            </w:pPr>
            <w:r w:rsidRPr="00375F22">
              <w:rPr>
                <w:rFonts w:ascii="Arial" w:hAnsi="Arial" w:cs="Arial"/>
                <w:sz w:val="16"/>
                <w:szCs w:val="16"/>
              </w:rPr>
              <w:t>Number of TXRUs</w:t>
            </w:r>
          </w:p>
        </w:tc>
        <w:tc>
          <w:tcPr>
            <w:tcW w:w="6229" w:type="dxa"/>
            <w:tcBorders>
              <w:top w:val="nil"/>
              <w:left w:val="nil"/>
              <w:bottom w:val="single" w:sz="8" w:space="0" w:color="auto"/>
              <w:right w:val="single" w:sz="8" w:space="0" w:color="auto"/>
            </w:tcBorders>
            <w:tcMar>
              <w:top w:w="0" w:type="dxa"/>
              <w:left w:w="108" w:type="dxa"/>
              <w:bottom w:w="0" w:type="dxa"/>
              <w:right w:w="108" w:type="dxa"/>
            </w:tcMar>
            <w:hideMark/>
          </w:tcPr>
          <w:p w14:paraId="6619984E" w14:textId="77777777" w:rsidR="00696C15" w:rsidRPr="00375F22" w:rsidRDefault="00696C15" w:rsidP="00C50DAC">
            <w:pPr>
              <w:rPr>
                <w:rFonts w:ascii="Arial" w:hAnsi="Arial" w:cs="Arial"/>
                <w:sz w:val="16"/>
                <w:szCs w:val="16"/>
              </w:rPr>
            </w:pPr>
            <w:r w:rsidRPr="00375F22">
              <w:rPr>
                <w:rFonts w:ascii="Arial" w:hAnsi="Arial" w:cs="Arial"/>
                <w:sz w:val="16"/>
                <w:szCs w:val="16"/>
              </w:rPr>
              <w:t>2 or 4</w:t>
            </w:r>
          </w:p>
        </w:tc>
      </w:tr>
      <w:tr w:rsidR="00696C15" w14:paraId="47C7E51E" w14:textId="77777777" w:rsidTr="00696C15">
        <w:trPr>
          <w:trHeight w:val="20"/>
        </w:trPr>
        <w:tc>
          <w:tcPr>
            <w:tcW w:w="515" w:type="dxa"/>
            <w:tcBorders>
              <w:top w:val="nil"/>
              <w:left w:val="single" w:sz="8" w:space="0" w:color="auto"/>
              <w:bottom w:val="single" w:sz="8" w:space="0" w:color="auto"/>
              <w:right w:val="single" w:sz="8" w:space="0" w:color="auto"/>
            </w:tcBorders>
          </w:tcPr>
          <w:p w14:paraId="2EC26F83" w14:textId="260245F2" w:rsidR="00696C15" w:rsidRPr="004E1393" w:rsidRDefault="004E1393" w:rsidP="004E1393">
            <w:pPr>
              <w:jc w:val="center"/>
              <w:rPr>
                <w:rFonts w:ascii="Arial" w:eastAsiaTheme="minorEastAsia" w:hAnsi="Arial" w:cs="Arial"/>
                <w:b/>
                <w:bCs/>
                <w:sz w:val="16"/>
                <w:szCs w:val="16"/>
                <w:lang w:eastAsia="zh-CN"/>
              </w:rPr>
            </w:pPr>
            <w:r w:rsidRPr="004E1393">
              <w:rPr>
                <w:rFonts w:ascii="Arial" w:eastAsiaTheme="minorEastAsia" w:hAnsi="Arial" w:cs="Arial" w:hint="eastAsia"/>
                <w:b/>
                <w:bCs/>
                <w:sz w:val="16"/>
                <w:szCs w:val="16"/>
                <w:lang w:eastAsia="zh-CN"/>
              </w:rPr>
              <w:t>[0</w:t>
            </w:r>
            <w:r w:rsidR="00D35821">
              <w:rPr>
                <w:rFonts w:ascii="Arial" w:eastAsiaTheme="minorEastAsia" w:hAnsi="Arial" w:cs="Arial" w:hint="eastAsia"/>
                <w:b/>
                <w:bCs/>
                <w:sz w:val="16"/>
                <w:szCs w:val="16"/>
                <w:lang w:eastAsia="zh-CN"/>
              </w:rPr>
              <w:t>j1</w:t>
            </w:r>
            <w:r w:rsidRPr="004E1393">
              <w:rPr>
                <w:rFonts w:ascii="Arial" w:eastAsiaTheme="minorEastAsia" w:hAnsi="Arial" w:cs="Arial" w:hint="eastAsia"/>
                <w:b/>
                <w:bCs/>
                <w:sz w:val="16"/>
                <w:szCs w:val="16"/>
                <w:lang w:eastAsia="zh-CN"/>
              </w:rPr>
              <w:t>]</w:t>
            </w:r>
          </w:p>
        </w:tc>
        <w:tc>
          <w:tcPr>
            <w:tcW w:w="1176"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FE97D17" w14:textId="78ECC805" w:rsidR="00696C15" w:rsidRPr="00375F22" w:rsidRDefault="00696C15" w:rsidP="00C50DAC">
            <w:pPr>
              <w:rPr>
                <w:rFonts w:ascii="Arial" w:hAnsi="Arial" w:cs="Arial"/>
                <w:sz w:val="16"/>
                <w:szCs w:val="16"/>
              </w:rPr>
            </w:pPr>
            <w:r w:rsidRPr="00375F22">
              <w:rPr>
                <w:rFonts w:ascii="Arial" w:hAnsi="Arial" w:cs="Arial"/>
                <w:sz w:val="16"/>
                <w:szCs w:val="16"/>
              </w:rPr>
              <w:t>Intermediate UE</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14:paraId="0B70986D" w14:textId="77777777" w:rsidR="00696C15" w:rsidRPr="00375F22" w:rsidRDefault="00696C15" w:rsidP="00C50DAC">
            <w:pPr>
              <w:rPr>
                <w:rFonts w:ascii="Arial" w:hAnsi="Arial" w:cs="Arial"/>
                <w:sz w:val="16"/>
                <w:szCs w:val="16"/>
              </w:rPr>
            </w:pPr>
            <w:r w:rsidRPr="00375F22">
              <w:rPr>
                <w:rFonts w:ascii="Arial" w:hAnsi="Arial" w:cs="Arial"/>
                <w:sz w:val="16"/>
                <w:szCs w:val="16"/>
              </w:rPr>
              <w:t>Number of antenna elements</w:t>
            </w:r>
          </w:p>
        </w:tc>
        <w:tc>
          <w:tcPr>
            <w:tcW w:w="6229" w:type="dxa"/>
            <w:tcBorders>
              <w:top w:val="nil"/>
              <w:left w:val="nil"/>
              <w:bottom w:val="single" w:sz="8" w:space="0" w:color="auto"/>
              <w:right w:val="single" w:sz="8" w:space="0" w:color="auto"/>
            </w:tcBorders>
            <w:tcMar>
              <w:top w:w="0" w:type="dxa"/>
              <w:left w:w="108" w:type="dxa"/>
              <w:bottom w:w="0" w:type="dxa"/>
              <w:right w:w="108" w:type="dxa"/>
            </w:tcMar>
            <w:hideMark/>
          </w:tcPr>
          <w:p w14:paraId="7994427E" w14:textId="77777777" w:rsidR="00696C15" w:rsidRPr="00375F22" w:rsidRDefault="00696C15" w:rsidP="00C50DAC">
            <w:pPr>
              <w:rPr>
                <w:rFonts w:ascii="Arial" w:hAnsi="Arial" w:cs="Arial"/>
                <w:sz w:val="16"/>
                <w:szCs w:val="16"/>
              </w:rPr>
            </w:pPr>
            <w:r w:rsidRPr="00375F22">
              <w:rPr>
                <w:rFonts w:ascii="Arial" w:hAnsi="Arial" w:cs="Arial"/>
                <w:sz w:val="16"/>
                <w:szCs w:val="16"/>
              </w:rPr>
              <w:t>1 or 2</w:t>
            </w:r>
          </w:p>
        </w:tc>
      </w:tr>
      <w:tr w:rsidR="00696C15" w14:paraId="3C336F05" w14:textId="77777777" w:rsidTr="00696C15">
        <w:trPr>
          <w:trHeight w:val="20"/>
        </w:trPr>
        <w:tc>
          <w:tcPr>
            <w:tcW w:w="515" w:type="dxa"/>
            <w:tcBorders>
              <w:top w:val="nil"/>
              <w:left w:val="single" w:sz="8" w:space="0" w:color="auto"/>
              <w:bottom w:val="single" w:sz="8" w:space="0" w:color="auto"/>
              <w:right w:val="single" w:sz="8" w:space="0" w:color="auto"/>
            </w:tcBorders>
          </w:tcPr>
          <w:p w14:paraId="5B8326BC" w14:textId="43ACCEF2" w:rsidR="00696C15" w:rsidRPr="004E1393" w:rsidRDefault="004E1393" w:rsidP="004E1393">
            <w:pPr>
              <w:jc w:val="center"/>
              <w:rPr>
                <w:rFonts w:ascii="Arial" w:eastAsiaTheme="minorEastAsia" w:hAnsi="Arial" w:cs="Arial"/>
                <w:b/>
                <w:bCs/>
                <w:sz w:val="16"/>
                <w:szCs w:val="16"/>
                <w:lang w:eastAsia="zh-CN"/>
              </w:rPr>
            </w:pPr>
            <w:r w:rsidRPr="004E1393">
              <w:rPr>
                <w:rFonts w:ascii="Arial" w:eastAsiaTheme="minorEastAsia" w:hAnsi="Arial" w:cs="Arial" w:hint="eastAsia"/>
                <w:b/>
                <w:bCs/>
                <w:sz w:val="16"/>
                <w:szCs w:val="16"/>
                <w:lang w:eastAsia="zh-CN"/>
              </w:rPr>
              <w:t>[0</w:t>
            </w:r>
            <w:r w:rsidR="00D35821">
              <w:rPr>
                <w:rFonts w:ascii="Arial" w:eastAsiaTheme="minorEastAsia" w:hAnsi="Arial" w:cs="Arial" w:hint="eastAsia"/>
                <w:b/>
                <w:bCs/>
                <w:sz w:val="16"/>
                <w:szCs w:val="16"/>
                <w:lang w:eastAsia="zh-CN"/>
              </w:rPr>
              <w:t>j2</w:t>
            </w:r>
            <w:r w:rsidRPr="004E1393">
              <w:rPr>
                <w:rFonts w:ascii="Arial" w:eastAsiaTheme="minorEastAsia" w:hAnsi="Arial" w:cs="Arial" w:hint="eastAsia"/>
                <w:b/>
                <w:bCs/>
                <w:sz w:val="16"/>
                <w:szCs w:val="16"/>
                <w:lang w:eastAsia="zh-CN"/>
              </w:rPr>
              <w:t>]</w:t>
            </w:r>
          </w:p>
        </w:tc>
        <w:tc>
          <w:tcPr>
            <w:tcW w:w="1176" w:type="dxa"/>
            <w:vMerge/>
            <w:tcBorders>
              <w:top w:val="nil"/>
              <w:left w:val="single" w:sz="8" w:space="0" w:color="auto"/>
              <w:bottom w:val="single" w:sz="8" w:space="0" w:color="auto"/>
              <w:right w:val="single" w:sz="8" w:space="0" w:color="auto"/>
            </w:tcBorders>
            <w:vAlign w:val="center"/>
            <w:hideMark/>
          </w:tcPr>
          <w:p w14:paraId="5AAD87CA" w14:textId="743CCCA1" w:rsidR="00696C15" w:rsidRPr="00375F22" w:rsidRDefault="00696C15" w:rsidP="00C50DAC">
            <w:pPr>
              <w:rPr>
                <w:rFonts w:ascii="Arial" w:hAnsi="Arial" w:cs="Arial"/>
                <w:sz w:val="16"/>
                <w:szCs w:val="16"/>
              </w:rPr>
            </w:pP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14:paraId="4E3F2CB2" w14:textId="77777777" w:rsidR="00696C15" w:rsidRPr="00375F22" w:rsidRDefault="00696C15" w:rsidP="00C50DAC">
            <w:pPr>
              <w:rPr>
                <w:rFonts w:ascii="Arial" w:hAnsi="Arial" w:cs="Arial"/>
                <w:sz w:val="16"/>
                <w:szCs w:val="16"/>
              </w:rPr>
            </w:pPr>
            <w:r w:rsidRPr="00375F22">
              <w:rPr>
                <w:rFonts w:ascii="Arial" w:hAnsi="Arial" w:cs="Arial"/>
                <w:sz w:val="16"/>
                <w:szCs w:val="16"/>
              </w:rPr>
              <w:t>Number of TXRUs</w:t>
            </w:r>
          </w:p>
        </w:tc>
        <w:tc>
          <w:tcPr>
            <w:tcW w:w="6229" w:type="dxa"/>
            <w:tcBorders>
              <w:top w:val="nil"/>
              <w:left w:val="nil"/>
              <w:bottom w:val="single" w:sz="8" w:space="0" w:color="auto"/>
              <w:right w:val="single" w:sz="8" w:space="0" w:color="auto"/>
            </w:tcBorders>
            <w:tcMar>
              <w:top w:w="0" w:type="dxa"/>
              <w:left w:w="108" w:type="dxa"/>
              <w:bottom w:w="0" w:type="dxa"/>
              <w:right w:w="108" w:type="dxa"/>
            </w:tcMar>
            <w:hideMark/>
          </w:tcPr>
          <w:p w14:paraId="68A27A1C" w14:textId="77777777" w:rsidR="00696C15" w:rsidRPr="00375F22" w:rsidRDefault="00696C15" w:rsidP="00C50DAC">
            <w:pPr>
              <w:rPr>
                <w:rFonts w:ascii="Arial" w:hAnsi="Arial" w:cs="Arial"/>
                <w:sz w:val="16"/>
                <w:szCs w:val="16"/>
              </w:rPr>
            </w:pPr>
            <w:r w:rsidRPr="00375F22">
              <w:rPr>
                <w:rFonts w:ascii="Arial" w:hAnsi="Arial" w:cs="Arial"/>
                <w:sz w:val="16"/>
                <w:szCs w:val="16"/>
              </w:rPr>
              <w:t>1 or 2</w:t>
            </w:r>
          </w:p>
        </w:tc>
      </w:tr>
      <w:tr w:rsidR="00696C15" w14:paraId="31C487B0" w14:textId="77777777" w:rsidTr="00696C15">
        <w:trPr>
          <w:trHeight w:val="20"/>
        </w:trPr>
        <w:tc>
          <w:tcPr>
            <w:tcW w:w="515" w:type="dxa"/>
            <w:tcBorders>
              <w:top w:val="nil"/>
              <w:left w:val="single" w:sz="8" w:space="0" w:color="auto"/>
              <w:bottom w:val="single" w:sz="8" w:space="0" w:color="auto"/>
              <w:right w:val="single" w:sz="8" w:space="0" w:color="auto"/>
            </w:tcBorders>
          </w:tcPr>
          <w:p w14:paraId="1A2B6EA0" w14:textId="2C7822CA" w:rsidR="00696C15" w:rsidRPr="004E1393" w:rsidRDefault="004E1393" w:rsidP="004E1393">
            <w:pPr>
              <w:jc w:val="center"/>
              <w:rPr>
                <w:rFonts w:ascii="Arial" w:eastAsiaTheme="minorEastAsia" w:hAnsi="Arial" w:cs="Arial"/>
                <w:b/>
                <w:bCs/>
                <w:sz w:val="16"/>
                <w:szCs w:val="16"/>
                <w:lang w:eastAsia="zh-CN"/>
              </w:rPr>
            </w:pPr>
            <w:r w:rsidRPr="004E1393">
              <w:rPr>
                <w:rFonts w:ascii="Arial" w:eastAsiaTheme="minorEastAsia" w:hAnsi="Arial" w:cs="Arial" w:hint="eastAsia"/>
                <w:b/>
                <w:bCs/>
                <w:sz w:val="16"/>
                <w:szCs w:val="16"/>
                <w:lang w:eastAsia="zh-CN"/>
              </w:rPr>
              <w:t>[0</w:t>
            </w:r>
            <w:r w:rsidR="00D35821">
              <w:rPr>
                <w:rFonts w:ascii="Arial" w:eastAsiaTheme="minorEastAsia" w:hAnsi="Arial" w:cs="Arial" w:hint="eastAsia"/>
                <w:b/>
                <w:bCs/>
                <w:sz w:val="16"/>
                <w:szCs w:val="16"/>
                <w:lang w:eastAsia="zh-CN"/>
              </w:rPr>
              <w:t>m</w:t>
            </w:r>
            <w:r w:rsidRPr="004E1393">
              <w:rPr>
                <w:rFonts w:ascii="Arial" w:eastAsiaTheme="minorEastAsia" w:hAnsi="Arial" w:cs="Arial" w:hint="eastAsia"/>
                <w:b/>
                <w:bCs/>
                <w:sz w:val="16"/>
                <w:szCs w:val="16"/>
                <w:lang w:eastAsia="zh-CN"/>
              </w:rPr>
              <w:t>]</w:t>
            </w:r>
          </w:p>
        </w:tc>
        <w:tc>
          <w:tcPr>
            <w:tcW w:w="287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C36ED68" w14:textId="5171EA04" w:rsidR="00696C15" w:rsidRPr="00375F22" w:rsidRDefault="00696C15" w:rsidP="00C50DAC">
            <w:pPr>
              <w:rPr>
                <w:rFonts w:ascii="Arial" w:hAnsi="Arial" w:cs="Arial"/>
                <w:sz w:val="16"/>
                <w:szCs w:val="16"/>
              </w:rPr>
            </w:pPr>
            <w:r w:rsidRPr="00375F22">
              <w:rPr>
                <w:rFonts w:ascii="Arial" w:hAnsi="Arial" w:cs="Arial"/>
                <w:sz w:val="16"/>
                <w:szCs w:val="16"/>
              </w:rPr>
              <w:t>Reference data rate</w:t>
            </w:r>
          </w:p>
        </w:tc>
        <w:tc>
          <w:tcPr>
            <w:tcW w:w="6229" w:type="dxa"/>
            <w:tcBorders>
              <w:top w:val="nil"/>
              <w:left w:val="nil"/>
              <w:bottom w:val="single" w:sz="8" w:space="0" w:color="auto"/>
              <w:right w:val="single" w:sz="8" w:space="0" w:color="auto"/>
            </w:tcBorders>
            <w:tcMar>
              <w:top w:w="0" w:type="dxa"/>
              <w:left w:w="108" w:type="dxa"/>
              <w:bottom w:w="0" w:type="dxa"/>
              <w:right w:w="108" w:type="dxa"/>
            </w:tcMar>
            <w:hideMark/>
          </w:tcPr>
          <w:p w14:paraId="023E796A" w14:textId="77777777" w:rsidR="00696C15" w:rsidRPr="00375F22" w:rsidRDefault="00696C15" w:rsidP="00C50DAC">
            <w:pPr>
              <w:rPr>
                <w:rFonts w:ascii="Arial" w:hAnsi="Arial" w:cs="Arial"/>
                <w:sz w:val="16"/>
                <w:szCs w:val="16"/>
              </w:rPr>
            </w:pPr>
            <w:r w:rsidRPr="00375F22">
              <w:rPr>
                <w:rFonts w:ascii="Arial" w:hAnsi="Arial" w:cs="Arial"/>
                <w:sz w:val="16"/>
                <w:szCs w:val="16"/>
              </w:rPr>
              <w:t>[0.1, 1, 5] kbps</w:t>
            </w:r>
          </w:p>
        </w:tc>
      </w:tr>
      <w:tr w:rsidR="00696C15" w14:paraId="092E9A6B" w14:textId="77777777" w:rsidTr="00696C15">
        <w:trPr>
          <w:trHeight w:val="20"/>
        </w:trPr>
        <w:tc>
          <w:tcPr>
            <w:tcW w:w="515" w:type="dxa"/>
            <w:tcBorders>
              <w:top w:val="nil"/>
              <w:left w:val="single" w:sz="8" w:space="0" w:color="auto"/>
              <w:bottom w:val="single" w:sz="8" w:space="0" w:color="auto"/>
              <w:right w:val="single" w:sz="8" w:space="0" w:color="auto"/>
            </w:tcBorders>
          </w:tcPr>
          <w:p w14:paraId="1B06337E" w14:textId="59421754" w:rsidR="00696C15" w:rsidRPr="004E1393" w:rsidRDefault="004E1393" w:rsidP="004E1393">
            <w:pPr>
              <w:jc w:val="center"/>
              <w:rPr>
                <w:rFonts w:ascii="Arial" w:eastAsiaTheme="minorEastAsia" w:hAnsi="Arial" w:cs="Arial"/>
                <w:b/>
                <w:bCs/>
                <w:sz w:val="16"/>
                <w:szCs w:val="16"/>
                <w:lang w:eastAsia="zh-CN"/>
              </w:rPr>
            </w:pPr>
            <w:r w:rsidRPr="004E1393">
              <w:rPr>
                <w:rFonts w:ascii="Arial" w:eastAsiaTheme="minorEastAsia" w:hAnsi="Arial" w:cs="Arial" w:hint="eastAsia"/>
                <w:b/>
                <w:bCs/>
                <w:sz w:val="16"/>
                <w:szCs w:val="16"/>
                <w:lang w:eastAsia="zh-CN"/>
              </w:rPr>
              <w:t>[0</w:t>
            </w:r>
            <w:r w:rsidR="00D35821">
              <w:rPr>
                <w:rFonts w:ascii="Arial" w:eastAsiaTheme="minorEastAsia" w:hAnsi="Arial" w:cs="Arial" w:hint="eastAsia"/>
                <w:b/>
                <w:bCs/>
                <w:sz w:val="16"/>
                <w:szCs w:val="16"/>
                <w:lang w:eastAsia="zh-CN"/>
              </w:rPr>
              <w:t>n</w:t>
            </w:r>
            <w:r w:rsidRPr="004E1393">
              <w:rPr>
                <w:rFonts w:ascii="Arial" w:eastAsiaTheme="minorEastAsia" w:hAnsi="Arial" w:cs="Arial" w:hint="eastAsia"/>
                <w:b/>
                <w:bCs/>
                <w:sz w:val="16"/>
                <w:szCs w:val="16"/>
                <w:lang w:eastAsia="zh-CN"/>
              </w:rPr>
              <w:t>]</w:t>
            </w:r>
          </w:p>
        </w:tc>
        <w:tc>
          <w:tcPr>
            <w:tcW w:w="287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B963CE9" w14:textId="0F3FBB6E" w:rsidR="00696C15" w:rsidRPr="00375F22" w:rsidRDefault="00696C15" w:rsidP="00C50DAC">
            <w:pPr>
              <w:rPr>
                <w:rFonts w:ascii="Arial" w:hAnsi="Arial" w:cs="Arial"/>
                <w:sz w:val="16"/>
                <w:szCs w:val="16"/>
              </w:rPr>
            </w:pPr>
            <w:r w:rsidRPr="00375F22">
              <w:rPr>
                <w:rFonts w:ascii="Arial" w:hAnsi="Arial" w:cs="Arial"/>
                <w:sz w:val="16"/>
                <w:szCs w:val="16"/>
              </w:rPr>
              <w:t>Message size</w:t>
            </w:r>
          </w:p>
        </w:tc>
        <w:tc>
          <w:tcPr>
            <w:tcW w:w="6229" w:type="dxa"/>
            <w:tcBorders>
              <w:top w:val="nil"/>
              <w:left w:val="nil"/>
              <w:bottom w:val="single" w:sz="8" w:space="0" w:color="auto"/>
              <w:right w:val="single" w:sz="8" w:space="0" w:color="auto"/>
            </w:tcBorders>
            <w:tcMar>
              <w:top w:w="0" w:type="dxa"/>
              <w:left w:w="108" w:type="dxa"/>
              <w:bottom w:w="0" w:type="dxa"/>
              <w:right w:w="108" w:type="dxa"/>
            </w:tcMar>
            <w:hideMark/>
          </w:tcPr>
          <w:p w14:paraId="2DAB9C8C" w14:textId="77777777" w:rsidR="00696C15" w:rsidRPr="00375F22" w:rsidRDefault="00696C15" w:rsidP="00C50DAC">
            <w:pPr>
              <w:numPr>
                <w:ilvl w:val="0"/>
                <w:numId w:val="107"/>
              </w:numPr>
              <w:rPr>
                <w:rFonts w:ascii="Arial" w:hAnsi="Arial" w:cs="Arial"/>
                <w:sz w:val="16"/>
                <w:szCs w:val="16"/>
              </w:rPr>
            </w:pPr>
            <w:r w:rsidRPr="00375F22">
              <w:rPr>
                <w:rFonts w:ascii="Arial" w:hAnsi="Arial" w:cs="Arial"/>
                <w:sz w:val="16"/>
                <w:szCs w:val="16"/>
              </w:rPr>
              <w:t>D2R:</w:t>
            </w:r>
          </w:p>
          <w:p w14:paraId="2BA181E6" w14:textId="77777777" w:rsidR="00696C15" w:rsidRPr="00375F22" w:rsidRDefault="00696C15" w:rsidP="00C50DAC">
            <w:pPr>
              <w:numPr>
                <w:ilvl w:val="1"/>
                <w:numId w:val="107"/>
              </w:numPr>
              <w:rPr>
                <w:rFonts w:ascii="Arial" w:hAnsi="Arial" w:cs="Arial"/>
                <w:sz w:val="16"/>
                <w:szCs w:val="16"/>
              </w:rPr>
            </w:pPr>
            <w:r w:rsidRPr="00375F22">
              <w:rPr>
                <w:rFonts w:ascii="Arial" w:hAnsi="Arial" w:cs="Arial"/>
                <w:sz w:val="16"/>
                <w:szCs w:val="16"/>
              </w:rPr>
              <w:t>[FFS: 16, 96, 400 bits]</w:t>
            </w:r>
          </w:p>
          <w:p w14:paraId="6E0122A1" w14:textId="77777777" w:rsidR="00696C15" w:rsidRPr="00375F22" w:rsidRDefault="00696C15" w:rsidP="00C50DAC">
            <w:pPr>
              <w:numPr>
                <w:ilvl w:val="0"/>
                <w:numId w:val="107"/>
              </w:numPr>
              <w:rPr>
                <w:rFonts w:ascii="Arial" w:hAnsi="Arial" w:cs="Arial"/>
                <w:sz w:val="16"/>
                <w:szCs w:val="16"/>
              </w:rPr>
            </w:pPr>
            <w:r w:rsidRPr="00375F22">
              <w:rPr>
                <w:rFonts w:ascii="Arial" w:hAnsi="Arial" w:cs="Arial"/>
                <w:sz w:val="16"/>
                <w:szCs w:val="16"/>
              </w:rPr>
              <w:t>R2D:</w:t>
            </w:r>
          </w:p>
          <w:p w14:paraId="3C9A5EAB" w14:textId="77777777" w:rsidR="00696C15" w:rsidRPr="00375F22" w:rsidRDefault="00696C15" w:rsidP="00C50DAC">
            <w:pPr>
              <w:numPr>
                <w:ilvl w:val="1"/>
                <w:numId w:val="107"/>
              </w:numPr>
              <w:rPr>
                <w:rFonts w:ascii="Arial" w:hAnsi="Arial" w:cs="Arial"/>
                <w:sz w:val="16"/>
                <w:szCs w:val="16"/>
              </w:rPr>
            </w:pPr>
            <w:r w:rsidRPr="00375F22">
              <w:rPr>
                <w:rFonts w:ascii="Arial" w:hAnsi="Arial" w:cs="Arial"/>
                <w:sz w:val="16"/>
                <w:szCs w:val="16"/>
              </w:rPr>
              <w:t>[FFS: 16, 32, 64, 400bits]</w:t>
            </w:r>
          </w:p>
        </w:tc>
      </w:tr>
      <w:tr w:rsidR="00696C15" w14:paraId="5CC15C66" w14:textId="77777777" w:rsidTr="00696C15">
        <w:trPr>
          <w:trHeight w:val="20"/>
        </w:trPr>
        <w:tc>
          <w:tcPr>
            <w:tcW w:w="515" w:type="dxa"/>
            <w:tcBorders>
              <w:top w:val="nil"/>
              <w:left w:val="single" w:sz="8" w:space="0" w:color="auto"/>
              <w:bottom w:val="single" w:sz="8" w:space="0" w:color="auto"/>
              <w:right w:val="single" w:sz="8" w:space="0" w:color="auto"/>
            </w:tcBorders>
          </w:tcPr>
          <w:p w14:paraId="02F55E17" w14:textId="426FB863" w:rsidR="00696C15" w:rsidRPr="004E1393" w:rsidRDefault="004E1393" w:rsidP="004E1393">
            <w:pPr>
              <w:jc w:val="center"/>
              <w:rPr>
                <w:rFonts w:ascii="Arial" w:eastAsiaTheme="minorEastAsia" w:hAnsi="Arial" w:cs="Arial"/>
                <w:b/>
                <w:bCs/>
                <w:sz w:val="16"/>
                <w:szCs w:val="16"/>
                <w:lang w:eastAsia="zh-CN"/>
              </w:rPr>
            </w:pPr>
            <w:r w:rsidRPr="004E1393">
              <w:rPr>
                <w:rFonts w:ascii="Arial" w:eastAsiaTheme="minorEastAsia" w:hAnsi="Arial" w:cs="Arial" w:hint="eastAsia"/>
                <w:b/>
                <w:bCs/>
                <w:sz w:val="16"/>
                <w:szCs w:val="16"/>
                <w:lang w:eastAsia="zh-CN"/>
              </w:rPr>
              <w:t>[0</w:t>
            </w:r>
            <w:r w:rsidR="00D35821">
              <w:rPr>
                <w:rFonts w:ascii="Arial" w:eastAsiaTheme="minorEastAsia" w:hAnsi="Arial" w:cs="Arial" w:hint="eastAsia"/>
                <w:b/>
                <w:bCs/>
                <w:sz w:val="16"/>
                <w:szCs w:val="16"/>
                <w:lang w:eastAsia="zh-CN"/>
              </w:rPr>
              <w:t>p</w:t>
            </w:r>
            <w:r w:rsidRPr="004E1393">
              <w:rPr>
                <w:rFonts w:ascii="Arial" w:eastAsiaTheme="minorEastAsia" w:hAnsi="Arial" w:cs="Arial" w:hint="eastAsia"/>
                <w:b/>
                <w:bCs/>
                <w:sz w:val="16"/>
                <w:szCs w:val="16"/>
                <w:lang w:eastAsia="zh-CN"/>
              </w:rPr>
              <w:t>]</w:t>
            </w:r>
          </w:p>
        </w:tc>
        <w:tc>
          <w:tcPr>
            <w:tcW w:w="287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BE6BB9C" w14:textId="57F23C05" w:rsidR="00696C15" w:rsidRPr="00375F22" w:rsidRDefault="00696C15" w:rsidP="00C50DAC">
            <w:pPr>
              <w:rPr>
                <w:rFonts w:ascii="Arial" w:hAnsi="Arial" w:cs="Arial"/>
                <w:sz w:val="16"/>
                <w:szCs w:val="16"/>
              </w:rPr>
            </w:pPr>
            <w:r w:rsidRPr="00375F22">
              <w:rPr>
                <w:rFonts w:ascii="Arial" w:hAnsi="Arial" w:cs="Arial"/>
                <w:sz w:val="16"/>
                <w:szCs w:val="16"/>
              </w:rPr>
              <w:t>BLER target</w:t>
            </w:r>
          </w:p>
        </w:tc>
        <w:tc>
          <w:tcPr>
            <w:tcW w:w="6229" w:type="dxa"/>
            <w:tcBorders>
              <w:top w:val="nil"/>
              <w:left w:val="nil"/>
              <w:bottom w:val="single" w:sz="8" w:space="0" w:color="auto"/>
              <w:right w:val="single" w:sz="8" w:space="0" w:color="auto"/>
            </w:tcBorders>
            <w:tcMar>
              <w:top w:w="0" w:type="dxa"/>
              <w:left w:w="108" w:type="dxa"/>
              <w:bottom w:w="0" w:type="dxa"/>
              <w:right w:w="108" w:type="dxa"/>
            </w:tcMar>
            <w:hideMark/>
          </w:tcPr>
          <w:p w14:paraId="3DB8271D" w14:textId="77777777" w:rsidR="00696C15" w:rsidRPr="00375F22" w:rsidRDefault="00696C15" w:rsidP="00C50DAC">
            <w:pPr>
              <w:rPr>
                <w:rFonts w:ascii="Arial" w:hAnsi="Arial" w:cs="Arial"/>
                <w:sz w:val="16"/>
                <w:szCs w:val="16"/>
              </w:rPr>
            </w:pPr>
            <w:r w:rsidRPr="00375F22">
              <w:rPr>
                <w:rFonts w:ascii="Arial" w:hAnsi="Arial" w:cs="Arial"/>
                <w:sz w:val="16"/>
                <w:szCs w:val="16"/>
              </w:rPr>
              <w:t>1%, 10%</w:t>
            </w:r>
          </w:p>
        </w:tc>
      </w:tr>
      <w:tr w:rsidR="00696C15" w14:paraId="0226FBD8" w14:textId="77777777" w:rsidTr="00696C15">
        <w:trPr>
          <w:trHeight w:val="20"/>
        </w:trPr>
        <w:tc>
          <w:tcPr>
            <w:tcW w:w="515" w:type="dxa"/>
            <w:tcBorders>
              <w:top w:val="nil"/>
              <w:left w:val="single" w:sz="8" w:space="0" w:color="auto"/>
              <w:bottom w:val="single" w:sz="8" w:space="0" w:color="auto"/>
              <w:right w:val="single" w:sz="8" w:space="0" w:color="auto"/>
            </w:tcBorders>
          </w:tcPr>
          <w:p w14:paraId="731E9ED3" w14:textId="7BEF0513" w:rsidR="00696C15" w:rsidRPr="004E1393" w:rsidRDefault="004E1393" w:rsidP="004E1393">
            <w:pPr>
              <w:jc w:val="center"/>
              <w:rPr>
                <w:rFonts w:ascii="Arial" w:eastAsiaTheme="minorEastAsia" w:hAnsi="Arial" w:cs="Arial"/>
                <w:b/>
                <w:bCs/>
                <w:sz w:val="16"/>
                <w:szCs w:val="16"/>
                <w:lang w:eastAsia="zh-CN"/>
              </w:rPr>
            </w:pPr>
            <w:r w:rsidRPr="004E1393">
              <w:rPr>
                <w:rFonts w:ascii="Arial" w:eastAsiaTheme="minorEastAsia" w:hAnsi="Arial" w:cs="Arial" w:hint="eastAsia"/>
                <w:b/>
                <w:bCs/>
                <w:sz w:val="16"/>
                <w:szCs w:val="16"/>
                <w:lang w:eastAsia="zh-CN"/>
              </w:rPr>
              <w:t>[0</w:t>
            </w:r>
            <w:r w:rsidR="00D35821">
              <w:rPr>
                <w:rFonts w:ascii="Arial" w:eastAsiaTheme="minorEastAsia" w:hAnsi="Arial" w:cs="Arial" w:hint="eastAsia"/>
                <w:b/>
                <w:bCs/>
                <w:sz w:val="16"/>
                <w:szCs w:val="16"/>
                <w:lang w:eastAsia="zh-CN"/>
              </w:rPr>
              <w:t>q</w:t>
            </w:r>
            <w:r w:rsidRPr="004E1393">
              <w:rPr>
                <w:rFonts w:ascii="Arial" w:eastAsiaTheme="minorEastAsia" w:hAnsi="Arial" w:cs="Arial" w:hint="eastAsia"/>
                <w:b/>
                <w:bCs/>
                <w:sz w:val="16"/>
                <w:szCs w:val="16"/>
                <w:lang w:eastAsia="zh-CN"/>
              </w:rPr>
              <w:t>]</w:t>
            </w:r>
          </w:p>
        </w:tc>
        <w:tc>
          <w:tcPr>
            <w:tcW w:w="287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1029F3B" w14:textId="1A275CC5" w:rsidR="00696C15" w:rsidRPr="00375F22" w:rsidRDefault="00696C15" w:rsidP="00C50DAC">
            <w:pPr>
              <w:rPr>
                <w:rFonts w:ascii="Arial" w:hAnsi="Arial" w:cs="Arial"/>
                <w:sz w:val="16"/>
                <w:szCs w:val="16"/>
              </w:rPr>
            </w:pPr>
            <w:r w:rsidRPr="00375F22">
              <w:rPr>
                <w:rFonts w:ascii="Arial" w:hAnsi="Arial" w:cs="Arial"/>
                <w:sz w:val="16"/>
                <w:szCs w:val="16"/>
              </w:rPr>
              <w:t>Sampling frequency</w:t>
            </w:r>
          </w:p>
        </w:tc>
        <w:tc>
          <w:tcPr>
            <w:tcW w:w="6229" w:type="dxa"/>
            <w:tcBorders>
              <w:top w:val="nil"/>
              <w:left w:val="nil"/>
              <w:bottom w:val="single" w:sz="8" w:space="0" w:color="auto"/>
              <w:right w:val="single" w:sz="8" w:space="0" w:color="auto"/>
            </w:tcBorders>
            <w:tcMar>
              <w:top w:w="0" w:type="dxa"/>
              <w:left w:w="108" w:type="dxa"/>
              <w:bottom w:w="0" w:type="dxa"/>
              <w:right w:w="108" w:type="dxa"/>
            </w:tcMar>
            <w:hideMark/>
          </w:tcPr>
          <w:p w14:paraId="5CA35CAB" w14:textId="77777777" w:rsidR="00696C15" w:rsidRPr="00375F22" w:rsidRDefault="00696C15" w:rsidP="00C50DAC">
            <w:pPr>
              <w:rPr>
                <w:rFonts w:ascii="Arial" w:hAnsi="Arial" w:cs="Arial"/>
                <w:sz w:val="16"/>
                <w:szCs w:val="16"/>
              </w:rPr>
            </w:pPr>
            <w:r w:rsidRPr="00375F22">
              <w:rPr>
                <w:rStyle w:val="ab"/>
                <w:rFonts w:ascii="Arial" w:hAnsi="Arial" w:cs="Arial"/>
                <w:sz w:val="16"/>
                <w:szCs w:val="16"/>
              </w:rPr>
              <w:t>&lt;Editor’s Note:</w:t>
            </w:r>
            <w:r w:rsidRPr="00375F22">
              <w:rPr>
                <w:rStyle w:val="ab"/>
              </w:rPr>
              <w:t xml:space="preserve"> </w:t>
            </w:r>
            <w:r w:rsidRPr="00375F22">
              <w:rPr>
                <w:rStyle w:val="ab"/>
                <w:rFonts w:ascii="Arial" w:hAnsi="Arial" w:cs="Arial"/>
                <w:sz w:val="16"/>
                <w:szCs w:val="16"/>
              </w:rPr>
              <w:t>will be updated according to the agreements made for</w:t>
            </w:r>
            <w:r w:rsidRPr="00375F22">
              <w:rPr>
                <w:rStyle w:val="apple-converted-space"/>
                <w:rFonts w:ascii="Arial" w:hAnsi="Arial" w:cs="Arial"/>
                <w:i/>
                <w:iCs/>
                <w:sz w:val="16"/>
                <w:szCs w:val="16"/>
              </w:rPr>
              <w:t> </w:t>
            </w:r>
            <w:r w:rsidRPr="00375F22">
              <w:rPr>
                <w:rStyle w:val="ab"/>
                <w:rFonts w:ascii="Arial" w:hAnsi="Arial" w:cs="Arial"/>
                <w:sz w:val="16"/>
                <w:szCs w:val="16"/>
              </w:rPr>
              <w:t>Sampling frequency</w:t>
            </w:r>
            <w:r w:rsidRPr="00375F22">
              <w:rPr>
                <w:rStyle w:val="apple-converted-space"/>
                <w:rFonts w:ascii="Arial" w:hAnsi="Arial" w:cs="Arial"/>
                <w:i/>
                <w:iCs/>
                <w:sz w:val="16"/>
                <w:szCs w:val="16"/>
              </w:rPr>
              <w:t> </w:t>
            </w:r>
            <w:r w:rsidRPr="00375F22">
              <w:rPr>
                <w:rStyle w:val="ab"/>
                <w:rFonts w:ascii="Arial" w:hAnsi="Arial" w:cs="Arial"/>
                <w:sz w:val="16"/>
                <w:szCs w:val="16"/>
              </w:rPr>
              <w:t>&gt;</w:t>
            </w:r>
          </w:p>
        </w:tc>
      </w:tr>
      <w:tr w:rsidR="00696C15" w14:paraId="0AFA1C69" w14:textId="77777777" w:rsidTr="00696C15">
        <w:trPr>
          <w:trHeight w:val="20"/>
        </w:trPr>
        <w:tc>
          <w:tcPr>
            <w:tcW w:w="515" w:type="dxa"/>
            <w:tcBorders>
              <w:top w:val="nil"/>
              <w:left w:val="single" w:sz="8" w:space="0" w:color="auto"/>
              <w:bottom w:val="single" w:sz="8" w:space="0" w:color="auto"/>
              <w:right w:val="single" w:sz="8" w:space="0" w:color="auto"/>
            </w:tcBorders>
          </w:tcPr>
          <w:p w14:paraId="75906508" w14:textId="4A08A3B2" w:rsidR="00696C15" w:rsidRPr="004E1393" w:rsidRDefault="004E1393" w:rsidP="004E1393">
            <w:pPr>
              <w:jc w:val="center"/>
              <w:rPr>
                <w:rFonts w:ascii="Arial" w:eastAsiaTheme="minorEastAsia" w:hAnsi="Arial" w:cs="Arial"/>
                <w:b/>
                <w:bCs/>
                <w:sz w:val="16"/>
                <w:szCs w:val="16"/>
                <w:lang w:eastAsia="zh-CN"/>
              </w:rPr>
            </w:pPr>
            <w:r w:rsidRPr="004E1393">
              <w:rPr>
                <w:rFonts w:ascii="Arial" w:eastAsiaTheme="minorEastAsia" w:hAnsi="Arial" w:cs="Arial" w:hint="eastAsia"/>
                <w:b/>
                <w:bCs/>
                <w:sz w:val="16"/>
                <w:szCs w:val="16"/>
                <w:lang w:eastAsia="zh-CN"/>
              </w:rPr>
              <w:t>[0</w:t>
            </w:r>
            <w:r w:rsidR="00D35821">
              <w:rPr>
                <w:rFonts w:ascii="Arial" w:eastAsiaTheme="minorEastAsia" w:hAnsi="Arial" w:cs="Arial" w:hint="eastAsia"/>
                <w:b/>
                <w:bCs/>
                <w:sz w:val="16"/>
                <w:szCs w:val="16"/>
                <w:lang w:eastAsia="zh-CN"/>
              </w:rPr>
              <w:t>r</w:t>
            </w:r>
            <w:r w:rsidRPr="004E1393">
              <w:rPr>
                <w:rFonts w:ascii="Arial" w:eastAsiaTheme="minorEastAsia" w:hAnsi="Arial" w:cs="Arial" w:hint="eastAsia"/>
                <w:b/>
                <w:bCs/>
                <w:sz w:val="16"/>
                <w:szCs w:val="16"/>
                <w:lang w:eastAsia="zh-CN"/>
              </w:rPr>
              <w:t>]</w:t>
            </w:r>
          </w:p>
        </w:tc>
        <w:tc>
          <w:tcPr>
            <w:tcW w:w="287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C9845BE" w14:textId="78BFEA67" w:rsidR="00696C15" w:rsidRPr="00375F22" w:rsidRDefault="00696C15" w:rsidP="00C50DAC">
            <w:pPr>
              <w:rPr>
                <w:rFonts w:ascii="Arial" w:hAnsi="Arial" w:cs="Arial"/>
                <w:sz w:val="16"/>
                <w:szCs w:val="16"/>
              </w:rPr>
            </w:pPr>
            <w:r w:rsidRPr="00375F22">
              <w:rPr>
                <w:rFonts w:ascii="Arial" w:hAnsi="Arial" w:cs="Arial"/>
                <w:sz w:val="16"/>
                <w:szCs w:val="16"/>
              </w:rPr>
              <w:t>Device 1/2a/2b</w:t>
            </w:r>
          </w:p>
        </w:tc>
        <w:tc>
          <w:tcPr>
            <w:tcW w:w="6229" w:type="dxa"/>
            <w:tcBorders>
              <w:top w:val="nil"/>
              <w:left w:val="nil"/>
              <w:bottom w:val="single" w:sz="8" w:space="0" w:color="auto"/>
              <w:right w:val="single" w:sz="8" w:space="0" w:color="auto"/>
            </w:tcBorders>
            <w:tcMar>
              <w:top w:w="0" w:type="dxa"/>
              <w:left w:w="108" w:type="dxa"/>
              <w:bottom w:w="0" w:type="dxa"/>
              <w:right w:w="108" w:type="dxa"/>
            </w:tcMar>
            <w:hideMark/>
          </w:tcPr>
          <w:p w14:paraId="68B84D4F" w14:textId="77777777" w:rsidR="00696C15" w:rsidRPr="00375F22" w:rsidRDefault="00696C15" w:rsidP="00C50DAC">
            <w:pPr>
              <w:rPr>
                <w:rFonts w:ascii="Arial" w:hAnsi="Arial" w:cs="Arial"/>
                <w:sz w:val="16"/>
                <w:szCs w:val="16"/>
              </w:rPr>
            </w:pPr>
            <w:r w:rsidRPr="00375F22">
              <w:rPr>
                <w:rFonts w:ascii="Arial" w:hAnsi="Arial" w:cs="Arial"/>
                <w:sz w:val="16"/>
                <w:szCs w:val="16"/>
              </w:rPr>
              <w:t>Options are as follows,</w:t>
            </w:r>
          </w:p>
          <w:p w14:paraId="017AC4E4" w14:textId="77777777" w:rsidR="00696C15" w:rsidRPr="00375F22" w:rsidRDefault="00696C15" w:rsidP="00C50DAC">
            <w:pPr>
              <w:pStyle w:val="af"/>
              <w:numPr>
                <w:ilvl w:val="0"/>
                <w:numId w:val="106"/>
              </w:numPr>
              <w:overflowPunct w:val="0"/>
              <w:autoSpaceDE w:val="0"/>
              <w:autoSpaceDN w:val="0"/>
              <w:adjustRightInd w:val="0"/>
              <w:spacing w:after="180"/>
              <w:ind w:firstLineChars="0"/>
              <w:contextualSpacing/>
              <w:jc w:val="both"/>
              <w:textAlignment w:val="baseline"/>
              <w:rPr>
                <w:rFonts w:ascii="Arial" w:hAnsi="Arial" w:cs="Arial"/>
                <w:sz w:val="16"/>
                <w:szCs w:val="16"/>
              </w:rPr>
            </w:pPr>
            <w:r w:rsidRPr="00375F22">
              <w:rPr>
                <w:rFonts w:ascii="Arial" w:hAnsi="Arial" w:cs="Arial"/>
                <w:sz w:val="16"/>
                <w:szCs w:val="16"/>
              </w:rPr>
              <w:t>Device 1, RF-ED</w:t>
            </w:r>
          </w:p>
          <w:p w14:paraId="5DE01599" w14:textId="77777777" w:rsidR="00696C15" w:rsidRPr="00375F22" w:rsidRDefault="00696C15" w:rsidP="00C50DAC">
            <w:pPr>
              <w:pStyle w:val="af"/>
              <w:numPr>
                <w:ilvl w:val="0"/>
                <w:numId w:val="106"/>
              </w:numPr>
              <w:overflowPunct w:val="0"/>
              <w:autoSpaceDE w:val="0"/>
              <w:autoSpaceDN w:val="0"/>
              <w:adjustRightInd w:val="0"/>
              <w:spacing w:after="180"/>
              <w:ind w:firstLineChars="0"/>
              <w:contextualSpacing/>
              <w:jc w:val="both"/>
              <w:textAlignment w:val="baseline"/>
              <w:rPr>
                <w:rFonts w:ascii="Arial" w:hAnsi="Arial" w:cs="Arial"/>
                <w:sz w:val="16"/>
                <w:szCs w:val="16"/>
              </w:rPr>
            </w:pPr>
            <w:r w:rsidRPr="00375F22">
              <w:rPr>
                <w:rFonts w:ascii="Arial" w:hAnsi="Arial" w:cs="Arial"/>
                <w:sz w:val="16"/>
                <w:szCs w:val="16"/>
              </w:rPr>
              <w:t>Device 2a, RF-ED</w:t>
            </w:r>
          </w:p>
          <w:p w14:paraId="78A98651" w14:textId="77777777" w:rsidR="00696C15" w:rsidRPr="00375F22" w:rsidRDefault="00696C15" w:rsidP="00C50DAC">
            <w:pPr>
              <w:pStyle w:val="af"/>
              <w:numPr>
                <w:ilvl w:val="0"/>
                <w:numId w:val="106"/>
              </w:numPr>
              <w:overflowPunct w:val="0"/>
              <w:autoSpaceDE w:val="0"/>
              <w:autoSpaceDN w:val="0"/>
              <w:adjustRightInd w:val="0"/>
              <w:spacing w:after="180"/>
              <w:ind w:firstLineChars="0"/>
              <w:contextualSpacing/>
              <w:jc w:val="both"/>
              <w:textAlignment w:val="baseline"/>
              <w:rPr>
                <w:rFonts w:ascii="Arial" w:hAnsi="Arial" w:cs="Arial"/>
                <w:sz w:val="16"/>
                <w:szCs w:val="16"/>
              </w:rPr>
            </w:pPr>
            <w:r w:rsidRPr="00375F22">
              <w:rPr>
                <w:rFonts w:ascii="Arial" w:hAnsi="Arial" w:cs="Arial"/>
                <w:sz w:val="16"/>
                <w:szCs w:val="16"/>
              </w:rPr>
              <w:t>Device 2b, RF-ED/IF-ED/ZIF</w:t>
            </w:r>
          </w:p>
          <w:p w14:paraId="1A92C0C6" w14:textId="77777777" w:rsidR="00696C15" w:rsidRPr="00375F22" w:rsidRDefault="00696C15" w:rsidP="00C50DAC">
            <w:pPr>
              <w:rPr>
                <w:rFonts w:ascii="Arial" w:hAnsi="Arial" w:cs="Arial"/>
                <w:sz w:val="16"/>
                <w:szCs w:val="16"/>
              </w:rPr>
            </w:pPr>
            <w:r w:rsidRPr="00375F22">
              <w:rPr>
                <w:rStyle w:val="ab"/>
                <w:rFonts w:ascii="Arial" w:hAnsi="Arial" w:cs="Arial"/>
                <w:sz w:val="16"/>
                <w:szCs w:val="16"/>
              </w:rPr>
              <w:t>&lt;Editor’s Note: will be updated according to agreements from 9.4.1.2&gt;</w:t>
            </w:r>
            <w:r w:rsidRPr="00375F22">
              <w:rPr>
                <w:rStyle w:val="apple-converted-space"/>
                <w:rFonts w:ascii="Arial" w:hAnsi="Arial" w:cs="Arial"/>
                <w:i/>
                <w:iCs/>
                <w:sz w:val="16"/>
                <w:szCs w:val="16"/>
              </w:rPr>
              <w:t> </w:t>
            </w:r>
          </w:p>
        </w:tc>
      </w:tr>
      <w:tr w:rsidR="00696C15" w14:paraId="58FE71E7" w14:textId="77777777" w:rsidTr="00696C15">
        <w:trPr>
          <w:trHeight w:val="20"/>
        </w:trPr>
        <w:tc>
          <w:tcPr>
            <w:tcW w:w="515" w:type="dxa"/>
            <w:tcBorders>
              <w:top w:val="nil"/>
              <w:left w:val="single" w:sz="8" w:space="0" w:color="auto"/>
              <w:bottom w:val="single" w:sz="8" w:space="0" w:color="auto"/>
              <w:right w:val="single" w:sz="8" w:space="0" w:color="auto"/>
            </w:tcBorders>
          </w:tcPr>
          <w:p w14:paraId="4A8E8807" w14:textId="77777777" w:rsidR="00696C15" w:rsidRPr="004E1393" w:rsidRDefault="00696C15" w:rsidP="004E1393">
            <w:pPr>
              <w:jc w:val="center"/>
              <w:rPr>
                <w:rStyle w:val="aff"/>
                <w:rFonts w:ascii="Arial" w:hAnsi="Arial" w:cs="Arial"/>
                <w:sz w:val="16"/>
                <w:szCs w:val="16"/>
              </w:rPr>
            </w:pPr>
          </w:p>
        </w:tc>
        <w:tc>
          <w:tcPr>
            <w:tcW w:w="9106"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820AFA0" w14:textId="3F80C83C" w:rsidR="00696C15" w:rsidRPr="00375F22" w:rsidRDefault="00696C15" w:rsidP="00C50DAC">
            <w:pPr>
              <w:jc w:val="center"/>
              <w:rPr>
                <w:rFonts w:ascii="Arial" w:hAnsi="Arial" w:cs="Arial"/>
                <w:sz w:val="16"/>
                <w:szCs w:val="16"/>
              </w:rPr>
            </w:pPr>
            <w:r w:rsidRPr="00375F22">
              <w:rPr>
                <w:rStyle w:val="aff"/>
                <w:rFonts w:ascii="Arial" w:hAnsi="Arial" w:cs="Arial"/>
                <w:sz w:val="16"/>
                <w:szCs w:val="16"/>
              </w:rPr>
              <w:t>R2D specific parameters</w:t>
            </w:r>
          </w:p>
        </w:tc>
      </w:tr>
      <w:tr w:rsidR="00696C15" w14:paraId="26B0F408" w14:textId="77777777" w:rsidTr="00696C15">
        <w:trPr>
          <w:trHeight w:val="20"/>
        </w:trPr>
        <w:tc>
          <w:tcPr>
            <w:tcW w:w="515" w:type="dxa"/>
            <w:tcBorders>
              <w:top w:val="nil"/>
              <w:left w:val="single" w:sz="8" w:space="0" w:color="auto"/>
              <w:bottom w:val="single" w:sz="8" w:space="0" w:color="auto"/>
              <w:right w:val="single" w:sz="8" w:space="0" w:color="auto"/>
            </w:tcBorders>
          </w:tcPr>
          <w:p w14:paraId="3C5D6E9C" w14:textId="723D0987" w:rsidR="00696C15" w:rsidRPr="004E1393" w:rsidRDefault="004E1393" w:rsidP="004E1393">
            <w:pPr>
              <w:jc w:val="center"/>
              <w:rPr>
                <w:rFonts w:ascii="Arial" w:eastAsiaTheme="minorEastAsia" w:hAnsi="Arial" w:cs="Arial"/>
                <w:b/>
                <w:bCs/>
                <w:sz w:val="16"/>
                <w:szCs w:val="16"/>
                <w:lang w:eastAsia="zh-CN"/>
              </w:rPr>
            </w:pPr>
            <w:r w:rsidRPr="004E1393">
              <w:rPr>
                <w:rFonts w:ascii="Arial" w:eastAsiaTheme="minorEastAsia" w:hAnsi="Arial" w:cs="Arial" w:hint="eastAsia"/>
                <w:b/>
                <w:bCs/>
                <w:sz w:val="16"/>
                <w:szCs w:val="16"/>
                <w:lang w:eastAsia="zh-CN"/>
              </w:rPr>
              <w:t>[1</w:t>
            </w:r>
            <w:r w:rsidR="00D35821">
              <w:rPr>
                <w:rFonts w:ascii="Arial" w:eastAsiaTheme="minorEastAsia" w:hAnsi="Arial" w:cs="Arial" w:hint="eastAsia"/>
                <w:b/>
                <w:bCs/>
                <w:sz w:val="16"/>
                <w:szCs w:val="16"/>
                <w:lang w:eastAsia="zh-CN"/>
              </w:rPr>
              <w:t>a</w:t>
            </w:r>
            <w:r w:rsidRPr="004E1393">
              <w:rPr>
                <w:rFonts w:ascii="Arial" w:eastAsiaTheme="minorEastAsia" w:hAnsi="Arial" w:cs="Arial" w:hint="eastAsia"/>
                <w:b/>
                <w:bCs/>
                <w:sz w:val="16"/>
                <w:szCs w:val="16"/>
                <w:lang w:eastAsia="zh-CN"/>
              </w:rPr>
              <w:t>]</w:t>
            </w:r>
          </w:p>
        </w:tc>
        <w:tc>
          <w:tcPr>
            <w:tcW w:w="287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4649086" w14:textId="59055367" w:rsidR="00696C15" w:rsidRPr="00375F22" w:rsidRDefault="00696C15" w:rsidP="00C50DAC">
            <w:pPr>
              <w:rPr>
                <w:rFonts w:ascii="Arial" w:hAnsi="Arial" w:cs="Arial"/>
                <w:sz w:val="16"/>
                <w:szCs w:val="16"/>
              </w:rPr>
            </w:pPr>
            <w:r w:rsidRPr="00375F22">
              <w:rPr>
                <w:rFonts w:ascii="Arial" w:hAnsi="Arial" w:cs="Arial"/>
                <w:sz w:val="16"/>
                <w:szCs w:val="16"/>
              </w:rPr>
              <w:t>Transmission bandwidth</w:t>
            </w:r>
          </w:p>
        </w:tc>
        <w:tc>
          <w:tcPr>
            <w:tcW w:w="6229" w:type="dxa"/>
            <w:tcBorders>
              <w:top w:val="nil"/>
              <w:left w:val="nil"/>
              <w:bottom w:val="single" w:sz="8" w:space="0" w:color="auto"/>
              <w:right w:val="single" w:sz="8" w:space="0" w:color="auto"/>
            </w:tcBorders>
            <w:tcMar>
              <w:top w:w="0" w:type="dxa"/>
              <w:left w:w="108" w:type="dxa"/>
              <w:bottom w:w="0" w:type="dxa"/>
              <w:right w:w="108" w:type="dxa"/>
            </w:tcMar>
            <w:hideMark/>
          </w:tcPr>
          <w:p w14:paraId="110923D9" w14:textId="77777777" w:rsidR="00696C15" w:rsidRPr="00375F22" w:rsidRDefault="00696C15" w:rsidP="00C50DAC">
            <w:pPr>
              <w:rPr>
                <w:rFonts w:ascii="Arial" w:hAnsi="Arial" w:cs="Arial"/>
                <w:sz w:val="16"/>
                <w:szCs w:val="16"/>
              </w:rPr>
            </w:pPr>
            <w:r w:rsidRPr="00375F22">
              <w:rPr>
                <w:rFonts w:ascii="Arial" w:hAnsi="Arial" w:cs="Arial"/>
                <w:sz w:val="16"/>
                <w:szCs w:val="16"/>
              </w:rPr>
              <w:t>180 kHz as baseline</w:t>
            </w:r>
          </w:p>
        </w:tc>
      </w:tr>
      <w:tr w:rsidR="00696C15" w14:paraId="147C5CEC" w14:textId="77777777" w:rsidTr="00696C15">
        <w:trPr>
          <w:trHeight w:val="20"/>
        </w:trPr>
        <w:tc>
          <w:tcPr>
            <w:tcW w:w="515" w:type="dxa"/>
            <w:tcBorders>
              <w:top w:val="nil"/>
              <w:left w:val="single" w:sz="8" w:space="0" w:color="auto"/>
              <w:bottom w:val="single" w:sz="8" w:space="0" w:color="auto"/>
              <w:right w:val="single" w:sz="8" w:space="0" w:color="auto"/>
            </w:tcBorders>
          </w:tcPr>
          <w:p w14:paraId="48435119" w14:textId="5B11BE5D" w:rsidR="00696C15" w:rsidRPr="004E1393" w:rsidRDefault="004E1393" w:rsidP="004E1393">
            <w:pPr>
              <w:jc w:val="center"/>
              <w:rPr>
                <w:rFonts w:ascii="Arial" w:eastAsiaTheme="minorEastAsia" w:hAnsi="Arial" w:cs="Arial"/>
                <w:b/>
                <w:bCs/>
                <w:sz w:val="16"/>
                <w:szCs w:val="16"/>
                <w:lang w:eastAsia="zh-CN"/>
              </w:rPr>
            </w:pPr>
            <w:r w:rsidRPr="004E1393">
              <w:rPr>
                <w:rFonts w:ascii="Arial" w:eastAsiaTheme="minorEastAsia" w:hAnsi="Arial" w:cs="Arial" w:hint="eastAsia"/>
                <w:b/>
                <w:bCs/>
                <w:sz w:val="16"/>
                <w:szCs w:val="16"/>
                <w:lang w:eastAsia="zh-CN"/>
              </w:rPr>
              <w:t>[1</w:t>
            </w:r>
            <w:r w:rsidR="00D35821">
              <w:rPr>
                <w:rFonts w:ascii="Arial" w:eastAsiaTheme="minorEastAsia" w:hAnsi="Arial" w:cs="Arial" w:hint="eastAsia"/>
                <w:b/>
                <w:bCs/>
                <w:sz w:val="16"/>
                <w:szCs w:val="16"/>
                <w:lang w:eastAsia="zh-CN"/>
              </w:rPr>
              <w:t>b</w:t>
            </w:r>
            <w:r w:rsidRPr="004E1393">
              <w:rPr>
                <w:rFonts w:ascii="Arial" w:eastAsiaTheme="minorEastAsia" w:hAnsi="Arial" w:cs="Arial" w:hint="eastAsia"/>
                <w:b/>
                <w:bCs/>
                <w:sz w:val="16"/>
                <w:szCs w:val="16"/>
                <w:lang w:eastAsia="zh-CN"/>
              </w:rPr>
              <w:t>]</w:t>
            </w:r>
          </w:p>
        </w:tc>
        <w:tc>
          <w:tcPr>
            <w:tcW w:w="287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D8E9339" w14:textId="6769287E" w:rsidR="00696C15" w:rsidRPr="00375F22" w:rsidRDefault="00696C15" w:rsidP="00C50DAC">
            <w:pPr>
              <w:rPr>
                <w:rFonts w:ascii="Arial" w:hAnsi="Arial" w:cs="Arial"/>
                <w:sz w:val="16"/>
                <w:szCs w:val="16"/>
              </w:rPr>
            </w:pPr>
            <w:r w:rsidRPr="00375F22">
              <w:rPr>
                <w:rFonts w:ascii="Arial" w:hAnsi="Arial" w:cs="Arial"/>
                <w:sz w:val="16"/>
                <w:szCs w:val="16"/>
              </w:rPr>
              <w:t>FFS:</w:t>
            </w:r>
            <w:r w:rsidRPr="00375F22">
              <w:t xml:space="preserve"> </w:t>
            </w:r>
            <w:r w:rsidRPr="00375F22">
              <w:rPr>
                <w:rFonts w:ascii="Arial" w:hAnsi="Arial" w:cs="Arial"/>
                <w:sz w:val="16"/>
                <w:szCs w:val="16"/>
              </w:rPr>
              <w:t>ED bandwidth</w:t>
            </w:r>
          </w:p>
        </w:tc>
        <w:tc>
          <w:tcPr>
            <w:tcW w:w="6229" w:type="dxa"/>
            <w:tcBorders>
              <w:top w:val="nil"/>
              <w:left w:val="nil"/>
              <w:bottom w:val="single" w:sz="8" w:space="0" w:color="auto"/>
              <w:right w:val="single" w:sz="8" w:space="0" w:color="auto"/>
            </w:tcBorders>
            <w:tcMar>
              <w:top w:w="0" w:type="dxa"/>
              <w:left w:w="108" w:type="dxa"/>
              <w:bottom w:w="0" w:type="dxa"/>
              <w:right w:w="108" w:type="dxa"/>
            </w:tcMar>
            <w:hideMark/>
          </w:tcPr>
          <w:p w14:paraId="11B2D404" w14:textId="77777777" w:rsidR="00696C15" w:rsidRPr="00375F22" w:rsidRDefault="00696C15" w:rsidP="00C50DAC">
            <w:pPr>
              <w:rPr>
                <w:rFonts w:ascii="Arial" w:hAnsi="Arial" w:cs="Arial"/>
                <w:sz w:val="16"/>
                <w:szCs w:val="16"/>
              </w:rPr>
            </w:pPr>
            <w:r w:rsidRPr="00375F22">
              <w:rPr>
                <w:rFonts w:ascii="Arial" w:hAnsi="Arial" w:cs="Arial"/>
                <w:sz w:val="16"/>
                <w:szCs w:val="16"/>
              </w:rPr>
              <w:t>[X MHz]</w:t>
            </w:r>
          </w:p>
        </w:tc>
      </w:tr>
      <w:tr w:rsidR="00696C15" w14:paraId="47B0E0B2" w14:textId="77777777" w:rsidTr="00696C15">
        <w:trPr>
          <w:trHeight w:val="20"/>
        </w:trPr>
        <w:tc>
          <w:tcPr>
            <w:tcW w:w="515" w:type="dxa"/>
            <w:tcBorders>
              <w:top w:val="nil"/>
              <w:left w:val="single" w:sz="8" w:space="0" w:color="auto"/>
              <w:bottom w:val="single" w:sz="8" w:space="0" w:color="auto"/>
              <w:right w:val="single" w:sz="8" w:space="0" w:color="auto"/>
            </w:tcBorders>
          </w:tcPr>
          <w:p w14:paraId="48350076" w14:textId="4A65993C" w:rsidR="00696C15" w:rsidRPr="004E1393" w:rsidRDefault="004E1393" w:rsidP="004E1393">
            <w:pPr>
              <w:jc w:val="center"/>
              <w:rPr>
                <w:rFonts w:ascii="Arial" w:eastAsiaTheme="minorEastAsia" w:hAnsi="Arial" w:cs="Arial"/>
                <w:b/>
                <w:bCs/>
                <w:sz w:val="16"/>
                <w:szCs w:val="16"/>
                <w:lang w:eastAsia="zh-CN"/>
              </w:rPr>
            </w:pPr>
            <w:r w:rsidRPr="004E1393">
              <w:rPr>
                <w:rFonts w:ascii="Arial" w:eastAsiaTheme="minorEastAsia" w:hAnsi="Arial" w:cs="Arial" w:hint="eastAsia"/>
                <w:b/>
                <w:bCs/>
                <w:sz w:val="16"/>
                <w:szCs w:val="16"/>
                <w:lang w:eastAsia="zh-CN"/>
              </w:rPr>
              <w:t>[1</w:t>
            </w:r>
            <w:r w:rsidR="00D35821">
              <w:rPr>
                <w:rFonts w:ascii="Arial" w:eastAsiaTheme="minorEastAsia" w:hAnsi="Arial" w:cs="Arial" w:hint="eastAsia"/>
                <w:b/>
                <w:bCs/>
                <w:sz w:val="16"/>
                <w:szCs w:val="16"/>
                <w:lang w:eastAsia="zh-CN"/>
              </w:rPr>
              <w:t>c</w:t>
            </w:r>
            <w:r w:rsidRPr="004E1393">
              <w:rPr>
                <w:rFonts w:ascii="Arial" w:eastAsiaTheme="minorEastAsia" w:hAnsi="Arial" w:cs="Arial" w:hint="eastAsia"/>
                <w:b/>
                <w:bCs/>
                <w:sz w:val="16"/>
                <w:szCs w:val="16"/>
                <w:lang w:eastAsia="zh-CN"/>
              </w:rPr>
              <w:t>]</w:t>
            </w:r>
          </w:p>
        </w:tc>
        <w:tc>
          <w:tcPr>
            <w:tcW w:w="287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2057772" w14:textId="598B186D" w:rsidR="00696C15" w:rsidRPr="00375F22" w:rsidRDefault="00696C15" w:rsidP="00C50DAC">
            <w:pPr>
              <w:rPr>
                <w:rFonts w:ascii="Arial" w:hAnsi="Arial" w:cs="Arial"/>
                <w:sz w:val="16"/>
                <w:szCs w:val="16"/>
              </w:rPr>
            </w:pPr>
            <w:r w:rsidRPr="00375F22">
              <w:rPr>
                <w:rFonts w:ascii="Arial" w:hAnsi="Arial" w:cs="Arial"/>
                <w:sz w:val="16"/>
                <w:szCs w:val="16"/>
              </w:rPr>
              <w:t>FFS: BB LPF</w:t>
            </w:r>
          </w:p>
        </w:tc>
        <w:tc>
          <w:tcPr>
            <w:tcW w:w="6229" w:type="dxa"/>
            <w:tcBorders>
              <w:top w:val="nil"/>
              <w:left w:val="nil"/>
              <w:bottom w:val="single" w:sz="8" w:space="0" w:color="auto"/>
              <w:right w:val="single" w:sz="8" w:space="0" w:color="auto"/>
            </w:tcBorders>
            <w:tcMar>
              <w:top w:w="0" w:type="dxa"/>
              <w:left w:w="108" w:type="dxa"/>
              <w:bottom w:w="0" w:type="dxa"/>
              <w:right w:w="108" w:type="dxa"/>
            </w:tcMar>
            <w:hideMark/>
          </w:tcPr>
          <w:p w14:paraId="26C3FC40" w14:textId="77777777" w:rsidR="00696C15" w:rsidRPr="00375F22" w:rsidRDefault="00696C15" w:rsidP="00C50DAC">
            <w:pPr>
              <w:rPr>
                <w:rFonts w:ascii="Arial" w:hAnsi="Arial" w:cs="Arial"/>
                <w:sz w:val="16"/>
                <w:szCs w:val="16"/>
              </w:rPr>
            </w:pPr>
            <w:r w:rsidRPr="00375F22">
              <w:rPr>
                <w:rFonts w:ascii="Arial" w:hAnsi="Arial" w:cs="Arial"/>
                <w:sz w:val="16"/>
                <w:szCs w:val="16"/>
              </w:rPr>
              <w:t>[X]-order Butterworth filter with cutoff frequency at [Y] kHz</w:t>
            </w:r>
          </w:p>
        </w:tc>
      </w:tr>
      <w:tr w:rsidR="00696C15" w14:paraId="0CC764A3" w14:textId="77777777" w:rsidTr="00696C15">
        <w:trPr>
          <w:trHeight w:val="20"/>
        </w:trPr>
        <w:tc>
          <w:tcPr>
            <w:tcW w:w="515" w:type="dxa"/>
            <w:tcBorders>
              <w:top w:val="nil"/>
              <w:left w:val="single" w:sz="8" w:space="0" w:color="auto"/>
              <w:bottom w:val="single" w:sz="8" w:space="0" w:color="auto"/>
              <w:right w:val="single" w:sz="8" w:space="0" w:color="auto"/>
            </w:tcBorders>
          </w:tcPr>
          <w:p w14:paraId="52AA1B4B" w14:textId="44D7C272" w:rsidR="00696C15" w:rsidRPr="004E1393" w:rsidRDefault="004E1393" w:rsidP="004E1393">
            <w:pPr>
              <w:jc w:val="center"/>
              <w:rPr>
                <w:rFonts w:ascii="Arial" w:eastAsiaTheme="minorEastAsia" w:hAnsi="Arial" w:cs="Arial"/>
                <w:b/>
                <w:bCs/>
                <w:sz w:val="16"/>
                <w:szCs w:val="16"/>
                <w:lang w:eastAsia="zh-CN"/>
              </w:rPr>
            </w:pPr>
            <w:r w:rsidRPr="004E1393">
              <w:rPr>
                <w:rFonts w:ascii="Arial" w:eastAsiaTheme="minorEastAsia" w:hAnsi="Arial" w:cs="Arial" w:hint="eastAsia"/>
                <w:b/>
                <w:bCs/>
                <w:sz w:val="16"/>
                <w:szCs w:val="16"/>
                <w:lang w:eastAsia="zh-CN"/>
              </w:rPr>
              <w:t>[1</w:t>
            </w:r>
            <w:r w:rsidR="00D35821">
              <w:rPr>
                <w:rFonts w:ascii="Arial" w:eastAsiaTheme="minorEastAsia" w:hAnsi="Arial" w:cs="Arial" w:hint="eastAsia"/>
                <w:b/>
                <w:bCs/>
                <w:sz w:val="16"/>
                <w:szCs w:val="16"/>
                <w:lang w:eastAsia="zh-CN"/>
              </w:rPr>
              <w:t>d</w:t>
            </w:r>
            <w:r w:rsidRPr="004E1393">
              <w:rPr>
                <w:rFonts w:ascii="Arial" w:eastAsiaTheme="minorEastAsia" w:hAnsi="Arial" w:cs="Arial" w:hint="eastAsia"/>
                <w:b/>
                <w:bCs/>
                <w:sz w:val="16"/>
                <w:szCs w:val="16"/>
                <w:lang w:eastAsia="zh-CN"/>
              </w:rPr>
              <w:t>]</w:t>
            </w:r>
          </w:p>
        </w:tc>
        <w:tc>
          <w:tcPr>
            <w:tcW w:w="287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7A8D50B" w14:textId="345F9A2A" w:rsidR="00696C15" w:rsidRPr="00375F22" w:rsidRDefault="00696C15" w:rsidP="00C50DAC">
            <w:pPr>
              <w:rPr>
                <w:rFonts w:ascii="Arial" w:hAnsi="Arial" w:cs="Arial"/>
                <w:sz w:val="16"/>
                <w:szCs w:val="16"/>
              </w:rPr>
            </w:pPr>
            <w:r w:rsidRPr="00375F22">
              <w:rPr>
                <w:rFonts w:ascii="Arial" w:hAnsi="Arial" w:cs="Arial"/>
                <w:sz w:val="16"/>
                <w:szCs w:val="16"/>
              </w:rPr>
              <w:t>Waveform</w:t>
            </w:r>
          </w:p>
        </w:tc>
        <w:tc>
          <w:tcPr>
            <w:tcW w:w="6229" w:type="dxa"/>
            <w:tcBorders>
              <w:top w:val="nil"/>
              <w:left w:val="nil"/>
              <w:bottom w:val="single" w:sz="8" w:space="0" w:color="auto"/>
              <w:right w:val="single" w:sz="8" w:space="0" w:color="auto"/>
            </w:tcBorders>
            <w:tcMar>
              <w:top w:w="0" w:type="dxa"/>
              <w:left w:w="108" w:type="dxa"/>
              <w:bottom w:w="0" w:type="dxa"/>
              <w:right w:w="108" w:type="dxa"/>
            </w:tcMar>
            <w:hideMark/>
          </w:tcPr>
          <w:p w14:paraId="5301F2AB" w14:textId="77777777" w:rsidR="00696C15" w:rsidRPr="00375F22" w:rsidRDefault="00696C15" w:rsidP="00C50DAC">
            <w:pPr>
              <w:rPr>
                <w:rFonts w:ascii="Arial" w:hAnsi="Arial" w:cs="Arial"/>
                <w:sz w:val="16"/>
                <w:szCs w:val="16"/>
              </w:rPr>
            </w:pPr>
            <w:r w:rsidRPr="00375F22">
              <w:rPr>
                <w:rFonts w:ascii="Arial" w:hAnsi="Arial" w:cs="Arial"/>
                <w:sz w:val="16"/>
                <w:szCs w:val="16"/>
              </w:rPr>
              <w:t>OOK waveform generated by OFDM modulator</w:t>
            </w:r>
          </w:p>
        </w:tc>
      </w:tr>
      <w:tr w:rsidR="00696C15" w14:paraId="0DBC76DC" w14:textId="77777777" w:rsidTr="00696C15">
        <w:trPr>
          <w:trHeight w:val="20"/>
        </w:trPr>
        <w:tc>
          <w:tcPr>
            <w:tcW w:w="515" w:type="dxa"/>
            <w:tcBorders>
              <w:top w:val="nil"/>
              <w:left w:val="single" w:sz="8" w:space="0" w:color="auto"/>
              <w:bottom w:val="single" w:sz="8" w:space="0" w:color="auto"/>
              <w:right w:val="single" w:sz="8" w:space="0" w:color="auto"/>
            </w:tcBorders>
          </w:tcPr>
          <w:p w14:paraId="287C4E62" w14:textId="7A42E91A" w:rsidR="00696C15" w:rsidRPr="004E1393" w:rsidRDefault="004E1393" w:rsidP="004E1393">
            <w:pPr>
              <w:jc w:val="center"/>
              <w:rPr>
                <w:rFonts w:ascii="Arial" w:eastAsiaTheme="minorEastAsia" w:hAnsi="Arial" w:cs="Arial"/>
                <w:b/>
                <w:bCs/>
                <w:sz w:val="16"/>
                <w:szCs w:val="16"/>
                <w:lang w:eastAsia="zh-CN"/>
              </w:rPr>
            </w:pPr>
            <w:r w:rsidRPr="004E1393">
              <w:rPr>
                <w:rFonts w:ascii="Arial" w:eastAsiaTheme="minorEastAsia" w:hAnsi="Arial" w:cs="Arial" w:hint="eastAsia"/>
                <w:b/>
                <w:bCs/>
                <w:sz w:val="16"/>
                <w:szCs w:val="16"/>
                <w:lang w:eastAsia="zh-CN"/>
              </w:rPr>
              <w:t>[1</w:t>
            </w:r>
            <w:r w:rsidR="00D35821">
              <w:rPr>
                <w:rFonts w:ascii="Arial" w:eastAsiaTheme="minorEastAsia" w:hAnsi="Arial" w:cs="Arial" w:hint="eastAsia"/>
                <w:b/>
                <w:bCs/>
                <w:sz w:val="16"/>
                <w:szCs w:val="16"/>
                <w:lang w:eastAsia="zh-CN"/>
              </w:rPr>
              <w:t>e</w:t>
            </w:r>
            <w:r w:rsidRPr="004E1393">
              <w:rPr>
                <w:rFonts w:ascii="Arial" w:eastAsiaTheme="minorEastAsia" w:hAnsi="Arial" w:cs="Arial" w:hint="eastAsia"/>
                <w:b/>
                <w:bCs/>
                <w:sz w:val="16"/>
                <w:szCs w:val="16"/>
                <w:lang w:eastAsia="zh-CN"/>
              </w:rPr>
              <w:t>]</w:t>
            </w:r>
          </w:p>
        </w:tc>
        <w:tc>
          <w:tcPr>
            <w:tcW w:w="287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86C84E0" w14:textId="62E5E483" w:rsidR="00696C15" w:rsidRPr="00375F22" w:rsidRDefault="00696C15" w:rsidP="00C50DAC">
            <w:pPr>
              <w:rPr>
                <w:rFonts w:ascii="Arial" w:hAnsi="Arial" w:cs="Arial"/>
                <w:sz w:val="16"/>
                <w:szCs w:val="16"/>
              </w:rPr>
            </w:pPr>
            <w:r w:rsidRPr="00375F22">
              <w:rPr>
                <w:rFonts w:ascii="Arial" w:hAnsi="Arial" w:cs="Arial"/>
                <w:sz w:val="16"/>
                <w:szCs w:val="16"/>
              </w:rPr>
              <w:t>Modulation</w:t>
            </w:r>
          </w:p>
        </w:tc>
        <w:tc>
          <w:tcPr>
            <w:tcW w:w="6229" w:type="dxa"/>
            <w:tcBorders>
              <w:top w:val="nil"/>
              <w:left w:val="nil"/>
              <w:bottom w:val="single" w:sz="8" w:space="0" w:color="auto"/>
              <w:right w:val="single" w:sz="8" w:space="0" w:color="auto"/>
            </w:tcBorders>
            <w:tcMar>
              <w:top w:w="0" w:type="dxa"/>
              <w:left w:w="108" w:type="dxa"/>
              <w:bottom w:w="0" w:type="dxa"/>
              <w:right w:w="108" w:type="dxa"/>
            </w:tcMar>
            <w:hideMark/>
          </w:tcPr>
          <w:p w14:paraId="5632600A" w14:textId="77777777" w:rsidR="00696C15" w:rsidRPr="00375F22" w:rsidRDefault="00696C15" w:rsidP="00C50DAC">
            <w:pPr>
              <w:rPr>
                <w:rFonts w:ascii="Arial" w:hAnsi="Arial" w:cs="Arial"/>
                <w:sz w:val="16"/>
                <w:szCs w:val="16"/>
              </w:rPr>
            </w:pPr>
            <w:r w:rsidRPr="00375F22">
              <w:rPr>
                <w:rFonts w:ascii="Arial" w:hAnsi="Arial" w:cs="Arial"/>
                <w:sz w:val="16"/>
                <w:szCs w:val="16"/>
              </w:rPr>
              <w:t>OOK</w:t>
            </w:r>
          </w:p>
          <w:p w14:paraId="659B313A" w14:textId="77777777" w:rsidR="00696C15" w:rsidRPr="00375F22" w:rsidRDefault="00696C15" w:rsidP="00C50DAC">
            <w:pPr>
              <w:rPr>
                <w:rFonts w:ascii="Arial" w:hAnsi="Arial" w:cs="Arial"/>
                <w:sz w:val="16"/>
                <w:szCs w:val="16"/>
              </w:rPr>
            </w:pPr>
            <w:r w:rsidRPr="00375F22">
              <w:rPr>
                <w:rFonts w:ascii="Arial" w:hAnsi="Arial" w:cs="Arial"/>
                <w:sz w:val="16"/>
                <w:szCs w:val="16"/>
              </w:rPr>
              <w:t>Companies to report, e.g., OOK-1, OOK-4 with M chips per OFDM symbol</w:t>
            </w:r>
          </w:p>
        </w:tc>
      </w:tr>
      <w:tr w:rsidR="00696C15" w14:paraId="72B15EE4" w14:textId="77777777" w:rsidTr="00696C15">
        <w:trPr>
          <w:trHeight w:val="20"/>
        </w:trPr>
        <w:tc>
          <w:tcPr>
            <w:tcW w:w="515" w:type="dxa"/>
            <w:tcBorders>
              <w:top w:val="nil"/>
              <w:left w:val="single" w:sz="8" w:space="0" w:color="auto"/>
              <w:bottom w:val="single" w:sz="8" w:space="0" w:color="auto"/>
              <w:right w:val="single" w:sz="8" w:space="0" w:color="auto"/>
            </w:tcBorders>
          </w:tcPr>
          <w:p w14:paraId="474B55C6" w14:textId="2F75A13A" w:rsidR="00696C15" w:rsidRPr="004E1393" w:rsidRDefault="004E1393" w:rsidP="004E1393">
            <w:pPr>
              <w:jc w:val="center"/>
              <w:rPr>
                <w:rFonts w:ascii="Arial" w:eastAsiaTheme="minorEastAsia" w:hAnsi="Arial" w:cs="Arial"/>
                <w:b/>
                <w:bCs/>
                <w:sz w:val="16"/>
                <w:szCs w:val="16"/>
                <w:lang w:eastAsia="zh-CN"/>
              </w:rPr>
            </w:pPr>
            <w:r w:rsidRPr="004E1393">
              <w:rPr>
                <w:rFonts w:ascii="Arial" w:eastAsiaTheme="minorEastAsia" w:hAnsi="Arial" w:cs="Arial" w:hint="eastAsia"/>
                <w:b/>
                <w:bCs/>
                <w:sz w:val="16"/>
                <w:szCs w:val="16"/>
                <w:lang w:eastAsia="zh-CN"/>
              </w:rPr>
              <w:t>[1</w:t>
            </w:r>
            <w:r w:rsidR="00D35821">
              <w:rPr>
                <w:rFonts w:ascii="Arial" w:eastAsiaTheme="minorEastAsia" w:hAnsi="Arial" w:cs="Arial" w:hint="eastAsia"/>
                <w:b/>
                <w:bCs/>
                <w:sz w:val="16"/>
                <w:szCs w:val="16"/>
                <w:lang w:eastAsia="zh-CN"/>
              </w:rPr>
              <w:t>f</w:t>
            </w:r>
            <w:r w:rsidRPr="004E1393">
              <w:rPr>
                <w:rFonts w:ascii="Arial" w:eastAsiaTheme="minorEastAsia" w:hAnsi="Arial" w:cs="Arial" w:hint="eastAsia"/>
                <w:b/>
                <w:bCs/>
                <w:sz w:val="16"/>
                <w:szCs w:val="16"/>
                <w:lang w:eastAsia="zh-CN"/>
              </w:rPr>
              <w:t>]</w:t>
            </w:r>
          </w:p>
        </w:tc>
        <w:tc>
          <w:tcPr>
            <w:tcW w:w="287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22881E8" w14:textId="43D7C272" w:rsidR="00696C15" w:rsidRPr="00375F22" w:rsidRDefault="00696C15" w:rsidP="00C50DAC">
            <w:pPr>
              <w:rPr>
                <w:rFonts w:ascii="Arial" w:hAnsi="Arial" w:cs="Arial"/>
                <w:sz w:val="16"/>
                <w:szCs w:val="16"/>
              </w:rPr>
            </w:pPr>
            <w:r w:rsidRPr="00375F22">
              <w:rPr>
                <w:rFonts w:ascii="Arial" w:hAnsi="Arial" w:cs="Arial"/>
                <w:sz w:val="16"/>
                <w:szCs w:val="16"/>
              </w:rPr>
              <w:t>Line code</w:t>
            </w:r>
          </w:p>
        </w:tc>
        <w:tc>
          <w:tcPr>
            <w:tcW w:w="6229" w:type="dxa"/>
            <w:tcBorders>
              <w:top w:val="nil"/>
              <w:left w:val="nil"/>
              <w:bottom w:val="single" w:sz="8" w:space="0" w:color="auto"/>
              <w:right w:val="single" w:sz="8" w:space="0" w:color="auto"/>
            </w:tcBorders>
            <w:tcMar>
              <w:top w:w="0" w:type="dxa"/>
              <w:left w:w="108" w:type="dxa"/>
              <w:bottom w:w="0" w:type="dxa"/>
              <w:right w:w="108" w:type="dxa"/>
            </w:tcMar>
            <w:hideMark/>
          </w:tcPr>
          <w:p w14:paraId="370C6CA9" w14:textId="77777777" w:rsidR="00696C15" w:rsidRPr="00375F22" w:rsidRDefault="00696C15" w:rsidP="00C50DAC">
            <w:pPr>
              <w:rPr>
                <w:rFonts w:ascii="Arial" w:hAnsi="Arial" w:cs="Arial"/>
                <w:sz w:val="16"/>
                <w:szCs w:val="16"/>
              </w:rPr>
            </w:pPr>
            <w:r w:rsidRPr="00375F22">
              <w:rPr>
                <w:rFonts w:ascii="Arial" w:hAnsi="Arial" w:cs="Arial"/>
                <w:sz w:val="16"/>
                <w:szCs w:val="16"/>
              </w:rPr>
              <w:t>Companies to report, e.g., Manchester, PIE</w:t>
            </w:r>
          </w:p>
        </w:tc>
      </w:tr>
      <w:tr w:rsidR="00696C15" w14:paraId="732BEDCA" w14:textId="77777777" w:rsidTr="00696C15">
        <w:trPr>
          <w:trHeight w:val="20"/>
        </w:trPr>
        <w:tc>
          <w:tcPr>
            <w:tcW w:w="515" w:type="dxa"/>
            <w:tcBorders>
              <w:top w:val="nil"/>
              <w:left w:val="single" w:sz="8" w:space="0" w:color="auto"/>
              <w:bottom w:val="single" w:sz="8" w:space="0" w:color="auto"/>
              <w:right w:val="single" w:sz="8" w:space="0" w:color="auto"/>
            </w:tcBorders>
          </w:tcPr>
          <w:p w14:paraId="49BAA256" w14:textId="5B58EE1D" w:rsidR="00696C15" w:rsidRPr="004E1393" w:rsidRDefault="004E1393" w:rsidP="004E1393">
            <w:pPr>
              <w:jc w:val="center"/>
              <w:rPr>
                <w:rFonts w:ascii="Arial" w:eastAsiaTheme="minorEastAsia" w:hAnsi="Arial" w:cs="Arial"/>
                <w:b/>
                <w:bCs/>
                <w:sz w:val="16"/>
                <w:szCs w:val="16"/>
                <w:lang w:eastAsia="zh-CN"/>
              </w:rPr>
            </w:pPr>
            <w:r w:rsidRPr="004E1393">
              <w:rPr>
                <w:rFonts w:ascii="Arial" w:eastAsiaTheme="minorEastAsia" w:hAnsi="Arial" w:cs="Arial" w:hint="eastAsia"/>
                <w:b/>
                <w:bCs/>
                <w:sz w:val="16"/>
                <w:szCs w:val="16"/>
                <w:lang w:eastAsia="zh-CN"/>
              </w:rPr>
              <w:t>[1</w:t>
            </w:r>
            <w:r w:rsidR="00D35821">
              <w:rPr>
                <w:rFonts w:ascii="Arial" w:eastAsiaTheme="minorEastAsia" w:hAnsi="Arial" w:cs="Arial" w:hint="eastAsia"/>
                <w:b/>
                <w:bCs/>
                <w:sz w:val="16"/>
                <w:szCs w:val="16"/>
                <w:lang w:eastAsia="zh-CN"/>
              </w:rPr>
              <w:t>g</w:t>
            </w:r>
            <w:r w:rsidRPr="004E1393">
              <w:rPr>
                <w:rFonts w:ascii="Arial" w:eastAsiaTheme="minorEastAsia" w:hAnsi="Arial" w:cs="Arial" w:hint="eastAsia"/>
                <w:b/>
                <w:bCs/>
                <w:sz w:val="16"/>
                <w:szCs w:val="16"/>
                <w:lang w:eastAsia="zh-CN"/>
              </w:rPr>
              <w:t>]</w:t>
            </w:r>
          </w:p>
        </w:tc>
        <w:tc>
          <w:tcPr>
            <w:tcW w:w="287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9924651" w14:textId="302655E9" w:rsidR="00696C15" w:rsidRPr="00375F22" w:rsidRDefault="00696C15" w:rsidP="00C50DAC">
            <w:pPr>
              <w:rPr>
                <w:rFonts w:ascii="Arial" w:hAnsi="Arial" w:cs="Arial"/>
                <w:sz w:val="16"/>
                <w:szCs w:val="16"/>
              </w:rPr>
            </w:pPr>
            <w:r w:rsidRPr="00375F22">
              <w:rPr>
                <w:rFonts w:ascii="Arial" w:hAnsi="Arial" w:cs="Arial"/>
                <w:sz w:val="16"/>
                <w:szCs w:val="16"/>
              </w:rPr>
              <w:t>FEC</w:t>
            </w:r>
          </w:p>
        </w:tc>
        <w:tc>
          <w:tcPr>
            <w:tcW w:w="6229" w:type="dxa"/>
            <w:tcBorders>
              <w:top w:val="nil"/>
              <w:left w:val="nil"/>
              <w:bottom w:val="single" w:sz="8" w:space="0" w:color="auto"/>
              <w:right w:val="single" w:sz="8" w:space="0" w:color="auto"/>
            </w:tcBorders>
            <w:tcMar>
              <w:top w:w="0" w:type="dxa"/>
              <w:left w:w="108" w:type="dxa"/>
              <w:bottom w:w="0" w:type="dxa"/>
              <w:right w:w="108" w:type="dxa"/>
            </w:tcMar>
            <w:hideMark/>
          </w:tcPr>
          <w:p w14:paraId="1BA06413" w14:textId="77777777" w:rsidR="00696C15" w:rsidRPr="00375F22" w:rsidRDefault="00696C15" w:rsidP="00C50DAC">
            <w:pPr>
              <w:rPr>
                <w:rFonts w:ascii="Arial" w:hAnsi="Arial" w:cs="Arial"/>
                <w:sz w:val="16"/>
                <w:szCs w:val="16"/>
              </w:rPr>
            </w:pPr>
            <w:r w:rsidRPr="00375F22">
              <w:rPr>
                <w:rFonts w:ascii="Arial" w:hAnsi="Arial" w:cs="Arial"/>
                <w:sz w:val="16"/>
                <w:szCs w:val="16"/>
              </w:rPr>
              <w:t>No FEC as baseline</w:t>
            </w:r>
          </w:p>
        </w:tc>
      </w:tr>
      <w:tr w:rsidR="00696C15" w14:paraId="33CD65B4" w14:textId="77777777" w:rsidTr="00696C15">
        <w:trPr>
          <w:trHeight w:val="20"/>
        </w:trPr>
        <w:tc>
          <w:tcPr>
            <w:tcW w:w="515" w:type="dxa"/>
            <w:tcBorders>
              <w:top w:val="nil"/>
              <w:left w:val="single" w:sz="8" w:space="0" w:color="auto"/>
              <w:bottom w:val="single" w:sz="8" w:space="0" w:color="auto"/>
              <w:right w:val="single" w:sz="8" w:space="0" w:color="auto"/>
            </w:tcBorders>
          </w:tcPr>
          <w:p w14:paraId="5183A7D3" w14:textId="718B6E51" w:rsidR="00696C15" w:rsidRPr="004E1393" w:rsidRDefault="004E1393" w:rsidP="004E1393">
            <w:pPr>
              <w:jc w:val="center"/>
              <w:rPr>
                <w:rFonts w:ascii="Arial" w:eastAsiaTheme="minorEastAsia" w:hAnsi="Arial" w:cs="Arial"/>
                <w:b/>
                <w:bCs/>
                <w:sz w:val="16"/>
                <w:szCs w:val="16"/>
                <w:lang w:eastAsia="zh-CN"/>
              </w:rPr>
            </w:pPr>
            <w:r w:rsidRPr="004E1393">
              <w:rPr>
                <w:rFonts w:ascii="Arial" w:eastAsiaTheme="minorEastAsia" w:hAnsi="Arial" w:cs="Arial" w:hint="eastAsia"/>
                <w:b/>
                <w:bCs/>
                <w:sz w:val="16"/>
                <w:szCs w:val="16"/>
                <w:lang w:eastAsia="zh-CN"/>
              </w:rPr>
              <w:t>[1</w:t>
            </w:r>
            <w:r w:rsidR="00D35821">
              <w:rPr>
                <w:rFonts w:ascii="Arial" w:eastAsiaTheme="minorEastAsia" w:hAnsi="Arial" w:cs="Arial" w:hint="eastAsia"/>
                <w:b/>
                <w:bCs/>
                <w:sz w:val="16"/>
                <w:szCs w:val="16"/>
                <w:lang w:eastAsia="zh-CN"/>
              </w:rPr>
              <w:t>h</w:t>
            </w:r>
            <w:r w:rsidRPr="004E1393">
              <w:rPr>
                <w:rFonts w:ascii="Arial" w:eastAsiaTheme="minorEastAsia" w:hAnsi="Arial" w:cs="Arial" w:hint="eastAsia"/>
                <w:b/>
                <w:bCs/>
                <w:sz w:val="16"/>
                <w:szCs w:val="16"/>
                <w:lang w:eastAsia="zh-CN"/>
              </w:rPr>
              <w:t>]</w:t>
            </w:r>
          </w:p>
        </w:tc>
        <w:tc>
          <w:tcPr>
            <w:tcW w:w="287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74E43C2" w14:textId="17F29D27" w:rsidR="00696C15" w:rsidRPr="00375F22" w:rsidRDefault="00696C15" w:rsidP="00C50DAC">
            <w:pPr>
              <w:rPr>
                <w:rFonts w:ascii="Arial" w:hAnsi="Arial" w:cs="Arial"/>
                <w:sz w:val="16"/>
                <w:szCs w:val="16"/>
              </w:rPr>
            </w:pPr>
            <w:r w:rsidRPr="00375F22">
              <w:rPr>
                <w:rFonts w:ascii="Arial" w:hAnsi="Arial" w:cs="Arial"/>
                <w:sz w:val="16"/>
                <w:szCs w:val="16"/>
              </w:rPr>
              <w:t>ADC bit width</w:t>
            </w:r>
          </w:p>
        </w:tc>
        <w:tc>
          <w:tcPr>
            <w:tcW w:w="6229" w:type="dxa"/>
            <w:tcBorders>
              <w:top w:val="nil"/>
              <w:left w:val="nil"/>
              <w:bottom w:val="single" w:sz="8" w:space="0" w:color="auto"/>
              <w:right w:val="single" w:sz="8" w:space="0" w:color="auto"/>
            </w:tcBorders>
            <w:tcMar>
              <w:top w:w="0" w:type="dxa"/>
              <w:left w:w="108" w:type="dxa"/>
              <w:bottom w:w="0" w:type="dxa"/>
              <w:right w:w="108" w:type="dxa"/>
            </w:tcMar>
            <w:hideMark/>
          </w:tcPr>
          <w:p w14:paraId="108A608A" w14:textId="77777777" w:rsidR="00696C15" w:rsidRPr="00375F22" w:rsidRDefault="00696C15" w:rsidP="00C50DAC">
            <w:pPr>
              <w:rPr>
                <w:rFonts w:ascii="Arial" w:hAnsi="Arial" w:cs="Arial"/>
                <w:sz w:val="16"/>
                <w:szCs w:val="16"/>
              </w:rPr>
            </w:pPr>
            <w:r w:rsidRPr="00375F22">
              <w:rPr>
                <w:rFonts w:ascii="Arial" w:hAnsi="Arial" w:cs="Arial"/>
                <w:sz w:val="16"/>
                <w:szCs w:val="16"/>
              </w:rPr>
              <w:t>1-bit for device 1</w:t>
            </w:r>
          </w:p>
          <w:p w14:paraId="27A659BD" w14:textId="77777777" w:rsidR="00696C15" w:rsidRPr="00375F22" w:rsidRDefault="00696C15" w:rsidP="00C50DAC">
            <w:pPr>
              <w:rPr>
                <w:rFonts w:ascii="Arial" w:hAnsi="Arial" w:cs="Arial"/>
                <w:sz w:val="16"/>
                <w:szCs w:val="16"/>
              </w:rPr>
            </w:pPr>
            <w:r w:rsidRPr="00375F22">
              <w:rPr>
                <w:rFonts w:ascii="Arial" w:hAnsi="Arial" w:cs="Arial"/>
                <w:sz w:val="16"/>
                <w:szCs w:val="16"/>
              </w:rPr>
              <w:t>4-bit for device 2</w:t>
            </w:r>
          </w:p>
        </w:tc>
      </w:tr>
      <w:tr w:rsidR="00696C15" w14:paraId="5B4487DF" w14:textId="77777777" w:rsidTr="00696C15">
        <w:trPr>
          <w:trHeight w:val="20"/>
        </w:trPr>
        <w:tc>
          <w:tcPr>
            <w:tcW w:w="515" w:type="dxa"/>
            <w:tcBorders>
              <w:top w:val="nil"/>
              <w:left w:val="single" w:sz="8" w:space="0" w:color="auto"/>
              <w:bottom w:val="single" w:sz="8" w:space="0" w:color="auto"/>
              <w:right w:val="single" w:sz="8" w:space="0" w:color="auto"/>
            </w:tcBorders>
          </w:tcPr>
          <w:p w14:paraId="6166F76F" w14:textId="5824FBDA" w:rsidR="00696C15" w:rsidRPr="004E1393" w:rsidRDefault="004E1393" w:rsidP="004E1393">
            <w:pPr>
              <w:jc w:val="center"/>
              <w:rPr>
                <w:rFonts w:ascii="Arial" w:eastAsiaTheme="minorEastAsia" w:hAnsi="Arial" w:cs="Arial"/>
                <w:b/>
                <w:bCs/>
                <w:sz w:val="16"/>
                <w:szCs w:val="16"/>
                <w:lang w:eastAsia="zh-CN"/>
              </w:rPr>
            </w:pPr>
            <w:r w:rsidRPr="004E1393">
              <w:rPr>
                <w:rFonts w:ascii="Arial" w:eastAsiaTheme="minorEastAsia" w:hAnsi="Arial" w:cs="Arial" w:hint="eastAsia"/>
                <w:b/>
                <w:bCs/>
                <w:sz w:val="16"/>
                <w:szCs w:val="16"/>
                <w:lang w:eastAsia="zh-CN"/>
              </w:rPr>
              <w:t>[1</w:t>
            </w:r>
            <w:r w:rsidR="00D35821">
              <w:rPr>
                <w:rFonts w:ascii="Arial" w:eastAsiaTheme="minorEastAsia" w:hAnsi="Arial" w:cs="Arial" w:hint="eastAsia"/>
                <w:b/>
                <w:bCs/>
                <w:sz w:val="16"/>
                <w:szCs w:val="16"/>
                <w:lang w:eastAsia="zh-CN"/>
              </w:rPr>
              <w:t>j</w:t>
            </w:r>
            <w:r w:rsidRPr="004E1393">
              <w:rPr>
                <w:rFonts w:ascii="Arial" w:eastAsiaTheme="minorEastAsia" w:hAnsi="Arial" w:cs="Arial" w:hint="eastAsia"/>
                <w:b/>
                <w:bCs/>
                <w:sz w:val="16"/>
                <w:szCs w:val="16"/>
                <w:lang w:eastAsia="zh-CN"/>
              </w:rPr>
              <w:t>]</w:t>
            </w:r>
          </w:p>
        </w:tc>
        <w:tc>
          <w:tcPr>
            <w:tcW w:w="287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9C36D26" w14:textId="42CA2E82" w:rsidR="00696C15" w:rsidRPr="00375F22" w:rsidRDefault="00696C15" w:rsidP="00C50DAC">
            <w:pPr>
              <w:rPr>
                <w:rFonts w:ascii="Arial" w:hAnsi="Arial" w:cs="Arial"/>
                <w:sz w:val="16"/>
                <w:szCs w:val="16"/>
              </w:rPr>
            </w:pPr>
            <w:r w:rsidRPr="00375F22">
              <w:rPr>
                <w:rFonts w:ascii="Arial" w:hAnsi="Arial" w:cs="Arial"/>
                <w:sz w:val="16"/>
                <w:szCs w:val="16"/>
              </w:rPr>
              <w:t>Detection/decoding method for Line code</w:t>
            </w:r>
          </w:p>
        </w:tc>
        <w:tc>
          <w:tcPr>
            <w:tcW w:w="6229" w:type="dxa"/>
            <w:tcBorders>
              <w:top w:val="nil"/>
              <w:left w:val="nil"/>
              <w:bottom w:val="single" w:sz="8" w:space="0" w:color="auto"/>
              <w:right w:val="single" w:sz="8" w:space="0" w:color="auto"/>
            </w:tcBorders>
            <w:tcMar>
              <w:top w:w="0" w:type="dxa"/>
              <w:left w:w="108" w:type="dxa"/>
              <w:bottom w:w="0" w:type="dxa"/>
              <w:right w:w="108" w:type="dxa"/>
            </w:tcMar>
            <w:hideMark/>
          </w:tcPr>
          <w:p w14:paraId="093F44F1" w14:textId="77777777" w:rsidR="00696C15" w:rsidRPr="00375F22" w:rsidRDefault="00696C15" w:rsidP="00C50DAC">
            <w:pPr>
              <w:rPr>
                <w:rFonts w:ascii="Arial" w:hAnsi="Arial" w:cs="Arial"/>
                <w:sz w:val="16"/>
                <w:szCs w:val="16"/>
              </w:rPr>
            </w:pPr>
            <w:r w:rsidRPr="00375F22">
              <w:rPr>
                <w:rFonts w:ascii="Arial" w:hAnsi="Arial" w:cs="Arial"/>
                <w:sz w:val="16"/>
                <w:szCs w:val="16"/>
              </w:rPr>
              <w:t>Companies to report</w:t>
            </w:r>
          </w:p>
        </w:tc>
      </w:tr>
      <w:tr w:rsidR="00696C15" w14:paraId="5683E237" w14:textId="77777777" w:rsidTr="00696C15">
        <w:trPr>
          <w:trHeight w:val="20"/>
        </w:trPr>
        <w:tc>
          <w:tcPr>
            <w:tcW w:w="515" w:type="dxa"/>
            <w:tcBorders>
              <w:top w:val="nil"/>
              <w:left w:val="single" w:sz="8" w:space="0" w:color="auto"/>
              <w:bottom w:val="single" w:sz="8" w:space="0" w:color="auto"/>
              <w:right w:val="single" w:sz="8" w:space="0" w:color="auto"/>
            </w:tcBorders>
          </w:tcPr>
          <w:p w14:paraId="1D866ADF" w14:textId="77777777" w:rsidR="00696C15" w:rsidRPr="004E1393" w:rsidRDefault="00696C15" w:rsidP="004E1393">
            <w:pPr>
              <w:jc w:val="center"/>
              <w:rPr>
                <w:rStyle w:val="aff"/>
                <w:rFonts w:ascii="Arial" w:hAnsi="Arial" w:cs="Arial"/>
                <w:sz w:val="16"/>
                <w:szCs w:val="16"/>
              </w:rPr>
            </w:pPr>
          </w:p>
        </w:tc>
        <w:tc>
          <w:tcPr>
            <w:tcW w:w="9106"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F1D6A4C" w14:textId="462F3EBB" w:rsidR="00696C15" w:rsidRPr="00375F22" w:rsidRDefault="00696C15" w:rsidP="00C50DAC">
            <w:pPr>
              <w:jc w:val="center"/>
              <w:rPr>
                <w:rFonts w:ascii="Arial" w:hAnsi="Arial" w:cs="Arial"/>
                <w:sz w:val="16"/>
                <w:szCs w:val="16"/>
              </w:rPr>
            </w:pPr>
            <w:r w:rsidRPr="00375F22">
              <w:rPr>
                <w:rStyle w:val="aff"/>
                <w:rFonts w:ascii="Arial" w:hAnsi="Arial" w:cs="Arial"/>
                <w:sz w:val="16"/>
                <w:szCs w:val="16"/>
              </w:rPr>
              <w:t>D2R specific parameters</w:t>
            </w:r>
          </w:p>
        </w:tc>
      </w:tr>
      <w:tr w:rsidR="00696C15" w14:paraId="0CB298D3" w14:textId="77777777" w:rsidTr="00696C15">
        <w:trPr>
          <w:trHeight w:val="20"/>
        </w:trPr>
        <w:tc>
          <w:tcPr>
            <w:tcW w:w="515" w:type="dxa"/>
            <w:tcBorders>
              <w:top w:val="nil"/>
              <w:left w:val="single" w:sz="8" w:space="0" w:color="auto"/>
              <w:bottom w:val="single" w:sz="8" w:space="0" w:color="auto"/>
              <w:right w:val="single" w:sz="8" w:space="0" w:color="auto"/>
            </w:tcBorders>
          </w:tcPr>
          <w:p w14:paraId="54EBC3E6" w14:textId="07CC7F7C" w:rsidR="00696C15" w:rsidRPr="004E1393" w:rsidRDefault="004E1393" w:rsidP="004E1393">
            <w:pPr>
              <w:jc w:val="center"/>
              <w:rPr>
                <w:rFonts w:ascii="Arial" w:eastAsiaTheme="minorEastAsia" w:hAnsi="Arial" w:cs="Arial"/>
                <w:b/>
                <w:bCs/>
                <w:sz w:val="16"/>
                <w:szCs w:val="16"/>
                <w:lang w:eastAsia="zh-CN"/>
              </w:rPr>
            </w:pPr>
            <w:r w:rsidRPr="004E1393">
              <w:rPr>
                <w:rFonts w:ascii="Arial" w:eastAsiaTheme="minorEastAsia" w:hAnsi="Arial" w:cs="Arial" w:hint="eastAsia"/>
                <w:b/>
                <w:bCs/>
                <w:sz w:val="16"/>
                <w:szCs w:val="16"/>
                <w:lang w:eastAsia="zh-CN"/>
              </w:rPr>
              <w:t>[2</w:t>
            </w:r>
            <w:r w:rsidR="00D35821">
              <w:rPr>
                <w:rFonts w:ascii="Arial" w:eastAsiaTheme="minorEastAsia" w:hAnsi="Arial" w:cs="Arial" w:hint="eastAsia"/>
                <w:b/>
                <w:bCs/>
                <w:sz w:val="16"/>
                <w:szCs w:val="16"/>
                <w:lang w:eastAsia="zh-CN"/>
              </w:rPr>
              <w:t>a</w:t>
            </w:r>
            <w:r w:rsidRPr="004E1393">
              <w:rPr>
                <w:rFonts w:ascii="Arial" w:eastAsiaTheme="minorEastAsia" w:hAnsi="Arial" w:cs="Arial" w:hint="eastAsia"/>
                <w:b/>
                <w:bCs/>
                <w:sz w:val="16"/>
                <w:szCs w:val="16"/>
                <w:lang w:eastAsia="zh-CN"/>
              </w:rPr>
              <w:t>]</w:t>
            </w:r>
          </w:p>
        </w:tc>
        <w:tc>
          <w:tcPr>
            <w:tcW w:w="287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C8A3485" w14:textId="3CBBB208" w:rsidR="00696C15" w:rsidRPr="00303556" w:rsidRDefault="00696C15" w:rsidP="00C50DAC">
            <w:pPr>
              <w:rPr>
                <w:rFonts w:ascii="Arial" w:eastAsiaTheme="minorEastAsia" w:hAnsi="Arial" w:cs="Arial"/>
                <w:sz w:val="16"/>
                <w:szCs w:val="16"/>
                <w:lang w:eastAsia="zh-CN"/>
              </w:rPr>
            </w:pPr>
            <w:r w:rsidRPr="00375F22">
              <w:rPr>
                <w:rFonts w:ascii="Arial" w:hAnsi="Arial" w:cs="Arial"/>
                <w:sz w:val="16"/>
                <w:szCs w:val="16"/>
              </w:rPr>
              <w:t>Transmission bandwidth</w:t>
            </w:r>
            <w:r>
              <w:rPr>
                <w:rFonts w:ascii="Arial" w:hAnsi="Arial" w:cs="Arial"/>
                <w:sz w:val="16"/>
                <w:szCs w:val="16"/>
              </w:rPr>
              <w:t xml:space="preserve"> </w:t>
            </w:r>
            <w:r w:rsidRPr="00375F22">
              <w:rPr>
                <w:rFonts w:ascii="Arial" w:hAnsi="Arial" w:cs="Arial"/>
                <w:sz w:val="16"/>
                <w:szCs w:val="16"/>
              </w:rPr>
              <w:t>(</w:t>
            </w:r>
            <w:proofErr w:type="spellStart"/>
            <w:r w:rsidRPr="00375F22">
              <w:rPr>
                <w:rFonts w:ascii="Arial" w:hAnsi="Arial" w:cs="Arial"/>
                <w:sz w:val="16"/>
                <w:szCs w:val="16"/>
              </w:rPr>
              <w:t>w.r.t.</w:t>
            </w:r>
            <w:proofErr w:type="spellEnd"/>
            <w:r w:rsidRPr="00375F22">
              <w:rPr>
                <w:rFonts w:ascii="Arial" w:hAnsi="Arial" w:cs="Arial"/>
                <w:sz w:val="16"/>
                <w:szCs w:val="16"/>
              </w:rPr>
              <w:t xml:space="preserve"> D2R data rate)</w:t>
            </w:r>
          </w:p>
        </w:tc>
        <w:tc>
          <w:tcPr>
            <w:tcW w:w="6229" w:type="dxa"/>
            <w:tcBorders>
              <w:top w:val="nil"/>
              <w:left w:val="nil"/>
              <w:bottom w:val="single" w:sz="8" w:space="0" w:color="auto"/>
              <w:right w:val="single" w:sz="8" w:space="0" w:color="auto"/>
            </w:tcBorders>
            <w:tcMar>
              <w:top w:w="0" w:type="dxa"/>
              <w:left w:w="108" w:type="dxa"/>
              <w:bottom w:w="0" w:type="dxa"/>
              <w:right w:w="108" w:type="dxa"/>
            </w:tcMar>
            <w:hideMark/>
          </w:tcPr>
          <w:p w14:paraId="7D0D924D" w14:textId="77777777" w:rsidR="00696C15" w:rsidRPr="00375F22" w:rsidRDefault="00696C15" w:rsidP="00C50DAC">
            <w:pPr>
              <w:rPr>
                <w:rFonts w:ascii="Arial" w:hAnsi="Arial" w:cs="Arial"/>
                <w:sz w:val="16"/>
                <w:szCs w:val="16"/>
              </w:rPr>
            </w:pPr>
            <w:r w:rsidRPr="00375F22">
              <w:rPr>
                <w:rFonts w:ascii="Arial" w:hAnsi="Arial" w:cs="Arial"/>
                <w:sz w:val="16"/>
                <w:szCs w:val="16"/>
              </w:rPr>
              <w:t>[FFS: 15kHz, 180kHz]</w:t>
            </w:r>
          </w:p>
        </w:tc>
      </w:tr>
      <w:tr w:rsidR="00696C15" w14:paraId="11461EF2" w14:textId="77777777" w:rsidTr="00696C15">
        <w:trPr>
          <w:trHeight w:val="20"/>
        </w:trPr>
        <w:tc>
          <w:tcPr>
            <w:tcW w:w="515" w:type="dxa"/>
            <w:tcBorders>
              <w:top w:val="nil"/>
              <w:left w:val="single" w:sz="8" w:space="0" w:color="auto"/>
              <w:bottom w:val="single" w:sz="8" w:space="0" w:color="auto"/>
              <w:right w:val="single" w:sz="8" w:space="0" w:color="auto"/>
            </w:tcBorders>
          </w:tcPr>
          <w:p w14:paraId="3C794470" w14:textId="71FFC230" w:rsidR="00696C15" w:rsidRPr="004E1393" w:rsidRDefault="004E1393" w:rsidP="004E1393">
            <w:pPr>
              <w:jc w:val="center"/>
              <w:rPr>
                <w:rFonts w:ascii="Arial" w:eastAsiaTheme="minorEastAsia" w:hAnsi="Arial" w:cs="Arial"/>
                <w:b/>
                <w:bCs/>
                <w:sz w:val="16"/>
                <w:szCs w:val="16"/>
                <w:lang w:eastAsia="zh-CN"/>
              </w:rPr>
            </w:pPr>
            <w:r w:rsidRPr="004E1393">
              <w:rPr>
                <w:rFonts w:ascii="Arial" w:eastAsiaTheme="minorEastAsia" w:hAnsi="Arial" w:cs="Arial" w:hint="eastAsia"/>
                <w:b/>
                <w:bCs/>
                <w:sz w:val="16"/>
                <w:szCs w:val="16"/>
                <w:lang w:eastAsia="zh-CN"/>
              </w:rPr>
              <w:t>[2</w:t>
            </w:r>
            <w:r w:rsidR="00D35821">
              <w:rPr>
                <w:rFonts w:ascii="Arial" w:eastAsiaTheme="minorEastAsia" w:hAnsi="Arial" w:cs="Arial" w:hint="eastAsia"/>
                <w:b/>
                <w:bCs/>
                <w:sz w:val="16"/>
                <w:szCs w:val="16"/>
                <w:lang w:eastAsia="zh-CN"/>
              </w:rPr>
              <w:t>b</w:t>
            </w:r>
            <w:r w:rsidRPr="004E1393">
              <w:rPr>
                <w:rFonts w:ascii="Arial" w:eastAsiaTheme="minorEastAsia" w:hAnsi="Arial" w:cs="Arial" w:hint="eastAsia"/>
                <w:b/>
                <w:bCs/>
                <w:sz w:val="16"/>
                <w:szCs w:val="16"/>
                <w:lang w:eastAsia="zh-CN"/>
              </w:rPr>
              <w:t>]</w:t>
            </w:r>
          </w:p>
        </w:tc>
        <w:tc>
          <w:tcPr>
            <w:tcW w:w="287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A9D8C14" w14:textId="73C73641" w:rsidR="00696C15" w:rsidRPr="00375F22" w:rsidRDefault="00696C15" w:rsidP="00C50DAC">
            <w:pPr>
              <w:rPr>
                <w:rFonts w:ascii="Arial" w:hAnsi="Arial" w:cs="Arial"/>
                <w:sz w:val="16"/>
                <w:szCs w:val="16"/>
              </w:rPr>
            </w:pPr>
            <w:r w:rsidRPr="00375F22">
              <w:rPr>
                <w:rFonts w:ascii="Arial" w:hAnsi="Arial" w:cs="Arial"/>
                <w:sz w:val="16"/>
                <w:szCs w:val="16"/>
              </w:rPr>
              <w:t>Waveform (CW)</w:t>
            </w:r>
          </w:p>
        </w:tc>
        <w:tc>
          <w:tcPr>
            <w:tcW w:w="6229" w:type="dxa"/>
            <w:tcBorders>
              <w:top w:val="nil"/>
              <w:left w:val="nil"/>
              <w:bottom w:val="single" w:sz="8" w:space="0" w:color="auto"/>
              <w:right w:val="single" w:sz="8" w:space="0" w:color="auto"/>
            </w:tcBorders>
            <w:tcMar>
              <w:top w:w="0" w:type="dxa"/>
              <w:left w:w="108" w:type="dxa"/>
              <w:bottom w:w="0" w:type="dxa"/>
              <w:right w:w="108" w:type="dxa"/>
            </w:tcMar>
            <w:hideMark/>
          </w:tcPr>
          <w:p w14:paraId="4913A24C" w14:textId="77777777" w:rsidR="00696C15" w:rsidRPr="00375F22" w:rsidRDefault="00696C15" w:rsidP="00C50DAC">
            <w:pPr>
              <w:rPr>
                <w:rFonts w:ascii="Arial" w:hAnsi="Arial" w:cs="Arial"/>
                <w:sz w:val="16"/>
                <w:szCs w:val="16"/>
              </w:rPr>
            </w:pPr>
            <w:r w:rsidRPr="00375F22">
              <w:rPr>
                <w:rFonts w:ascii="Arial" w:hAnsi="Arial" w:cs="Arial"/>
                <w:sz w:val="16"/>
                <w:szCs w:val="16"/>
              </w:rPr>
              <w:t>Companies to report waveform, e.g., unmodulated single tone, multi-</w:t>
            </w:r>
            <w:proofErr w:type="gramStart"/>
            <w:r w:rsidRPr="00375F22">
              <w:rPr>
                <w:rFonts w:ascii="Arial" w:hAnsi="Arial" w:cs="Arial"/>
                <w:sz w:val="16"/>
                <w:szCs w:val="16"/>
              </w:rPr>
              <w:t>tone(</w:t>
            </w:r>
            <w:proofErr w:type="gramEnd"/>
            <w:r w:rsidRPr="00375F22">
              <w:rPr>
                <w:rFonts w:ascii="Arial" w:hAnsi="Arial" w:cs="Arial"/>
                <w:sz w:val="16"/>
                <w:szCs w:val="16"/>
              </w:rPr>
              <w:t>multiple unmodulated single tone)</w:t>
            </w:r>
          </w:p>
        </w:tc>
      </w:tr>
      <w:tr w:rsidR="00696C15" w14:paraId="7075DD1F" w14:textId="77777777" w:rsidTr="00696C15">
        <w:trPr>
          <w:trHeight w:val="20"/>
        </w:trPr>
        <w:tc>
          <w:tcPr>
            <w:tcW w:w="515" w:type="dxa"/>
            <w:tcBorders>
              <w:top w:val="nil"/>
              <w:left w:val="single" w:sz="8" w:space="0" w:color="auto"/>
              <w:bottom w:val="single" w:sz="8" w:space="0" w:color="auto"/>
              <w:right w:val="single" w:sz="8" w:space="0" w:color="auto"/>
            </w:tcBorders>
          </w:tcPr>
          <w:p w14:paraId="1A07C2F5" w14:textId="02772828" w:rsidR="00696C15" w:rsidRPr="004E1393" w:rsidRDefault="004E1393" w:rsidP="004E1393">
            <w:pPr>
              <w:jc w:val="center"/>
              <w:rPr>
                <w:rFonts w:ascii="Arial" w:eastAsiaTheme="minorEastAsia" w:hAnsi="Arial" w:cs="Arial"/>
                <w:b/>
                <w:bCs/>
                <w:sz w:val="16"/>
                <w:szCs w:val="16"/>
                <w:lang w:eastAsia="zh-CN"/>
              </w:rPr>
            </w:pPr>
            <w:r w:rsidRPr="004E1393">
              <w:rPr>
                <w:rFonts w:ascii="Arial" w:eastAsiaTheme="minorEastAsia" w:hAnsi="Arial" w:cs="Arial" w:hint="eastAsia"/>
                <w:b/>
                <w:bCs/>
                <w:sz w:val="16"/>
                <w:szCs w:val="16"/>
                <w:lang w:eastAsia="zh-CN"/>
              </w:rPr>
              <w:t>[2</w:t>
            </w:r>
            <w:r w:rsidR="00D35821">
              <w:rPr>
                <w:rFonts w:ascii="Arial" w:eastAsiaTheme="minorEastAsia" w:hAnsi="Arial" w:cs="Arial" w:hint="eastAsia"/>
                <w:b/>
                <w:bCs/>
                <w:sz w:val="16"/>
                <w:szCs w:val="16"/>
                <w:lang w:eastAsia="zh-CN"/>
              </w:rPr>
              <w:t>d</w:t>
            </w:r>
            <w:r w:rsidRPr="004E1393">
              <w:rPr>
                <w:rFonts w:ascii="Arial" w:eastAsiaTheme="minorEastAsia" w:hAnsi="Arial" w:cs="Arial" w:hint="eastAsia"/>
                <w:b/>
                <w:bCs/>
                <w:sz w:val="16"/>
                <w:szCs w:val="16"/>
                <w:lang w:eastAsia="zh-CN"/>
              </w:rPr>
              <w:t>]</w:t>
            </w:r>
          </w:p>
        </w:tc>
        <w:tc>
          <w:tcPr>
            <w:tcW w:w="287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A1DDB84" w14:textId="13435B06" w:rsidR="00696C15" w:rsidRPr="00375F22" w:rsidRDefault="00696C15" w:rsidP="00C50DAC">
            <w:pPr>
              <w:rPr>
                <w:rFonts w:ascii="Arial" w:hAnsi="Arial" w:cs="Arial"/>
                <w:sz w:val="16"/>
                <w:szCs w:val="16"/>
              </w:rPr>
            </w:pPr>
            <w:r w:rsidRPr="00375F22">
              <w:rPr>
                <w:rFonts w:ascii="Arial" w:hAnsi="Arial" w:cs="Arial"/>
                <w:sz w:val="16"/>
                <w:szCs w:val="16"/>
              </w:rPr>
              <w:t>Modulation</w:t>
            </w:r>
          </w:p>
        </w:tc>
        <w:tc>
          <w:tcPr>
            <w:tcW w:w="6229" w:type="dxa"/>
            <w:tcBorders>
              <w:top w:val="nil"/>
              <w:left w:val="nil"/>
              <w:bottom w:val="single" w:sz="8" w:space="0" w:color="auto"/>
              <w:right w:val="single" w:sz="8" w:space="0" w:color="auto"/>
            </w:tcBorders>
            <w:tcMar>
              <w:top w:w="0" w:type="dxa"/>
              <w:left w:w="108" w:type="dxa"/>
              <w:bottom w:w="0" w:type="dxa"/>
              <w:right w:w="108" w:type="dxa"/>
            </w:tcMar>
            <w:hideMark/>
          </w:tcPr>
          <w:p w14:paraId="767B3A3B" w14:textId="77777777" w:rsidR="00696C15" w:rsidRPr="00375F22" w:rsidRDefault="00696C15" w:rsidP="00C50DAC">
            <w:pPr>
              <w:rPr>
                <w:rFonts w:ascii="Arial" w:hAnsi="Arial" w:cs="Arial"/>
                <w:sz w:val="16"/>
                <w:szCs w:val="16"/>
              </w:rPr>
            </w:pPr>
            <w:r w:rsidRPr="00375F22">
              <w:rPr>
                <w:rFonts w:ascii="Arial" w:hAnsi="Arial" w:cs="Arial"/>
                <w:sz w:val="16"/>
                <w:szCs w:val="16"/>
              </w:rPr>
              <w:t>Companies to report modulation, e.g., OOK,</w:t>
            </w:r>
            <w:r w:rsidRPr="00375F22">
              <w:rPr>
                <w:rStyle w:val="apple-converted-space"/>
                <w:rFonts w:ascii="Arial" w:hAnsi="Arial" w:cs="Arial"/>
                <w:sz w:val="16"/>
                <w:szCs w:val="16"/>
              </w:rPr>
              <w:t> </w:t>
            </w:r>
            <w:r w:rsidRPr="00375F22">
              <w:rPr>
                <w:rFonts w:ascii="Arial" w:hAnsi="Arial" w:cs="Arial"/>
                <w:sz w:val="16"/>
                <w:szCs w:val="16"/>
              </w:rPr>
              <w:t>BPSK,</w:t>
            </w:r>
            <w:r w:rsidRPr="00375F22">
              <w:rPr>
                <w:rStyle w:val="apple-converted-space"/>
                <w:rFonts w:ascii="Arial" w:hAnsi="Arial" w:cs="Arial"/>
                <w:sz w:val="16"/>
                <w:szCs w:val="16"/>
              </w:rPr>
              <w:t> </w:t>
            </w:r>
            <w:r w:rsidRPr="00375F22">
              <w:rPr>
                <w:rFonts w:ascii="Arial" w:hAnsi="Arial" w:cs="Arial"/>
                <w:sz w:val="16"/>
                <w:szCs w:val="16"/>
              </w:rPr>
              <w:t>BFSK</w:t>
            </w:r>
          </w:p>
        </w:tc>
      </w:tr>
      <w:tr w:rsidR="00696C15" w14:paraId="3595B1DE" w14:textId="77777777" w:rsidTr="00696C15">
        <w:trPr>
          <w:trHeight w:val="20"/>
        </w:trPr>
        <w:tc>
          <w:tcPr>
            <w:tcW w:w="515" w:type="dxa"/>
            <w:tcBorders>
              <w:top w:val="nil"/>
              <w:left w:val="single" w:sz="8" w:space="0" w:color="auto"/>
              <w:bottom w:val="single" w:sz="8" w:space="0" w:color="auto"/>
              <w:right w:val="single" w:sz="8" w:space="0" w:color="auto"/>
            </w:tcBorders>
          </w:tcPr>
          <w:p w14:paraId="3D3F3067" w14:textId="744C5393" w:rsidR="00696C15" w:rsidRPr="004E1393" w:rsidRDefault="004E1393" w:rsidP="004E1393">
            <w:pPr>
              <w:jc w:val="center"/>
              <w:rPr>
                <w:rFonts w:ascii="Arial" w:eastAsiaTheme="minorEastAsia" w:hAnsi="Arial" w:cs="Arial"/>
                <w:b/>
                <w:bCs/>
                <w:sz w:val="16"/>
                <w:szCs w:val="16"/>
                <w:lang w:eastAsia="zh-CN"/>
              </w:rPr>
            </w:pPr>
            <w:r w:rsidRPr="004E1393">
              <w:rPr>
                <w:rFonts w:ascii="Arial" w:eastAsiaTheme="minorEastAsia" w:hAnsi="Arial" w:cs="Arial" w:hint="eastAsia"/>
                <w:b/>
                <w:bCs/>
                <w:sz w:val="16"/>
                <w:szCs w:val="16"/>
                <w:lang w:eastAsia="zh-CN"/>
              </w:rPr>
              <w:t>[2</w:t>
            </w:r>
            <w:r w:rsidR="00D35821">
              <w:rPr>
                <w:rFonts w:ascii="Arial" w:eastAsiaTheme="minorEastAsia" w:hAnsi="Arial" w:cs="Arial" w:hint="eastAsia"/>
                <w:b/>
                <w:bCs/>
                <w:sz w:val="16"/>
                <w:szCs w:val="16"/>
                <w:lang w:eastAsia="zh-CN"/>
              </w:rPr>
              <w:t>e</w:t>
            </w:r>
            <w:r w:rsidRPr="004E1393">
              <w:rPr>
                <w:rFonts w:ascii="Arial" w:eastAsiaTheme="minorEastAsia" w:hAnsi="Arial" w:cs="Arial" w:hint="eastAsia"/>
                <w:b/>
                <w:bCs/>
                <w:sz w:val="16"/>
                <w:szCs w:val="16"/>
                <w:lang w:eastAsia="zh-CN"/>
              </w:rPr>
              <w:t>]</w:t>
            </w:r>
          </w:p>
        </w:tc>
        <w:tc>
          <w:tcPr>
            <w:tcW w:w="287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4B0D97B" w14:textId="36CEF950" w:rsidR="00696C15" w:rsidRPr="00375F22" w:rsidRDefault="00696C15" w:rsidP="00C50DAC">
            <w:pPr>
              <w:rPr>
                <w:rFonts w:ascii="Arial" w:hAnsi="Arial" w:cs="Arial"/>
                <w:sz w:val="16"/>
                <w:szCs w:val="16"/>
              </w:rPr>
            </w:pPr>
            <w:r w:rsidRPr="00375F22">
              <w:rPr>
                <w:rFonts w:ascii="Arial" w:hAnsi="Arial" w:cs="Arial"/>
                <w:sz w:val="16"/>
                <w:szCs w:val="16"/>
              </w:rPr>
              <w:t>Line code</w:t>
            </w:r>
          </w:p>
        </w:tc>
        <w:tc>
          <w:tcPr>
            <w:tcW w:w="6229" w:type="dxa"/>
            <w:tcBorders>
              <w:top w:val="nil"/>
              <w:left w:val="nil"/>
              <w:bottom w:val="single" w:sz="8" w:space="0" w:color="auto"/>
              <w:right w:val="single" w:sz="8" w:space="0" w:color="auto"/>
            </w:tcBorders>
            <w:tcMar>
              <w:top w:w="0" w:type="dxa"/>
              <w:left w:w="108" w:type="dxa"/>
              <w:bottom w:w="0" w:type="dxa"/>
              <w:right w:w="108" w:type="dxa"/>
            </w:tcMar>
            <w:hideMark/>
          </w:tcPr>
          <w:p w14:paraId="3F944130" w14:textId="77777777" w:rsidR="00696C15" w:rsidRPr="00375F22" w:rsidRDefault="00696C15" w:rsidP="00C50DAC">
            <w:pPr>
              <w:rPr>
                <w:rFonts w:ascii="Arial" w:hAnsi="Arial" w:cs="Arial"/>
                <w:sz w:val="16"/>
                <w:szCs w:val="16"/>
              </w:rPr>
            </w:pPr>
            <w:r w:rsidRPr="00375F22">
              <w:rPr>
                <w:rFonts w:ascii="Arial" w:hAnsi="Arial" w:cs="Arial"/>
                <w:sz w:val="16"/>
                <w:szCs w:val="16"/>
              </w:rPr>
              <w:t>Companies to report, e.g.,</w:t>
            </w:r>
            <w:r w:rsidRPr="00375F22">
              <w:rPr>
                <w:rStyle w:val="apple-converted-space"/>
                <w:rFonts w:ascii="Arial" w:hAnsi="Arial" w:cs="Arial"/>
                <w:sz w:val="16"/>
                <w:szCs w:val="16"/>
              </w:rPr>
              <w:t> </w:t>
            </w:r>
            <w:r w:rsidRPr="00375F22">
              <w:rPr>
                <w:rFonts w:ascii="Arial" w:hAnsi="Arial" w:cs="Arial"/>
                <w:sz w:val="16"/>
                <w:szCs w:val="16"/>
              </w:rPr>
              <w:t>Manchester encoding, FM0 encoding, Miller encoding, no line coding</w:t>
            </w:r>
          </w:p>
        </w:tc>
      </w:tr>
      <w:tr w:rsidR="00696C15" w14:paraId="7A3E16F0" w14:textId="77777777" w:rsidTr="00696C15">
        <w:trPr>
          <w:trHeight w:val="20"/>
        </w:trPr>
        <w:tc>
          <w:tcPr>
            <w:tcW w:w="515" w:type="dxa"/>
            <w:tcBorders>
              <w:top w:val="nil"/>
              <w:left w:val="single" w:sz="8" w:space="0" w:color="auto"/>
              <w:bottom w:val="single" w:sz="8" w:space="0" w:color="auto"/>
              <w:right w:val="single" w:sz="8" w:space="0" w:color="auto"/>
            </w:tcBorders>
          </w:tcPr>
          <w:p w14:paraId="34F7E25F" w14:textId="3EFF2EC9" w:rsidR="00696C15" w:rsidRPr="004E1393" w:rsidRDefault="004E1393" w:rsidP="004E1393">
            <w:pPr>
              <w:jc w:val="center"/>
              <w:rPr>
                <w:rFonts w:ascii="Arial" w:eastAsiaTheme="minorEastAsia" w:hAnsi="Arial" w:cs="Arial"/>
                <w:b/>
                <w:bCs/>
                <w:sz w:val="16"/>
                <w:szCs w:val="16"/>
                <w:lang w:eastAsia="zh-CN"/>
              </w:rPr>
            </w:pPr>
            <w:r w:rsidRPr="004E1393">
              <w:rPr>
                <w:rFonts w:ascii="Arial" w:eastAsiaTheme="minorEastAsia" w:hAnsi="Arial" w:cs="Arial" w:hint="eastAsia"/>
                <w:b/>
                <w:bCs/>
                <w:sz w:val="16"/>
                <w:szCs w:val="16"/>
                <w:lang w:eastAsia="zh-CN"/>
              </w:rPr>
              <w:t>[2</w:t>
            </w:r>
            <w:r w:rsidR="00D35821">
              <w:rPr>
                <w:rFonts w:ascii="Arial" w:eastAsiaTheme="minorEastAsia" w:hAnsi="Arial" w:cs="Arial" w:hint="eastAsia"/>
                <w:b/>
                <w:bCs/>
                <w:sz w:val="16"/>
                <w:szCs w:val="16"/>
                <w:lang w:eastAsia="zh-CN"/>
              </w:rPr>
              <w:t>g</w:t>
            </w:r>
            <w:r w:rsidRPr="004E1393">
              <w:rPr>
                <w:rFonts w:ascii="Arial" w:eastAsiaTheme="minorEastAsia" w:hAnsi="Arial" w:cs="Arial" w:hint="eastAsia"/>
                <w:b/>
                <w:bCs/>
                <w:sz w:val="16"/>
                <w:szCs w:val="16"/>
                <w:lang w:eastAsia="zh-CN"/>
              </w:rPr>
              <w:t>]</w:t>
            </w:r>
          </w:p>
        </w:tc>
        <w:tc>
          <w:tcPr>
            <w:tcW w:w="287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AD56CE9" w14:textId="3C30BE0E" w:rsidR="00696C15" w:rsidRPr="00375F22" w:rsidRDefault="00696C15" w:rsidP="00C50DAC">
            <w:pPr>
              <w:rPr>
                <w:rFonts w:ascii="Arial" w:hAnsi="Arial" w:cs="Arial"/>
                <w:sz w:val="16"/>
                <w:szCs w:val="16"/>
              </w:rPr>
            </w:pPr>
            <w:r w:rsidRPr="00375F22">
              <w:rPr>
                <w:rFonts w:ascii="Arial" w:hAnsi="Arial" w:cs="Arial"/>
                <w:sz w:val="16"/>
                <w:szCs w:val="16"/>
              </w:rPr>
              <w:t>FEC</w:t>
            </w:r>
          </w:p>
        </w:tc>
        <w:tc>
          <w:tcPr>
            <w:tcW w:w="6229" w:type="dxa"/>
            <w:tcBorders>
              <w:top w:val="nil"/>
              <w:left w:val="nil"/>
              <w:bottom w:val="single" w:sz="8" w:space="0" w:color="auto"/>
              <w:right w:val="single" w:sz="8" w:space="0" w:color="auto"/>
            </w:tcBorders>
            <w:tcMar>
              <w:top w:w="0" w:type="dxa"/>
              <w:left w:w="108" w:type="dxa"/>
              <w:bottom w:w="0" w:type="dxa"/>
              <w:right w:w="108" w:type="dxa"/>
            </w:tcMar>
            <w:hideMark/>
          </w:tcPr>
          <w:p w14:paraId="78C0099F" w14:textId="77777777" w:rsidR="00696C15" w:rsidRPr="00375F22" w:rsidRDefault="00696C15" w:rsidP="00C50DAC">
            <w:pPr>
              <w:rPr>
                <w:rFonts w:ascii="Arial" w:hAnsi="Arial" w:cs="Arial"/>
                <w:sz w:val="16"/>
                <w:szCs w:val="16"/>
              </w:rPr>
            </w:pPr>
            <w:r w:rsidRPr="00375F22">
              <w:rPr>
                <w:rFonts w:ascii="Arial" w:hAnsi="Arial" w:cs="Arial"/>
                <w:sz w:val="16"/>
                <w:szCs w:val="16"/>
              </w:rPr>
              <w:t>Companies to report, e.g., CC, No FEC</w:t>
            </w:r>
          </w:p>
        </w:tc>
      </w:tr>
      <w:tr w:rsidR="00696C15" w14:paraId="0B701AD3" w14:textId="77777777" w:rsidTr="00696C15">
        <w:trPr>
          <w:trHeight w:val="20"/>
        </w:trPr>
        <w:tc>
          <w:tcPr>
            <w:tcW w:w="515" w:type="dxa"/>
            <w:tcBorders>
              <w:top w:val="nil"/>
              <w:left w:val="single" w:sz="8" w:space="0" w:color="auto"/>
              <w:bottom w:val="single" w:sz="8" w:space="0" w:color="auto"/>
              <w:right w:val="single" w:sz="8" w:space="0" w:color="auto"/>
            </w:tcBorders>
          </w:tcPr>
          <w:p w14:paraId="305676DE" w14:textId="05C0388F" w:rsidR="00696C15" w:rsidRPr="004E1393" w:rsidRDefault="004E1393" w:rsidP="004E1393">
            <w:pPr>
              <w:jc w:val="center"/>
              <w:rPr>
                <w:rFonts w:ascii="Arial" w:eastAsiaTheme="minorEastAsia" w:hAnsi="Arial" w:cs="Arial"/>
                <w:b/>
                <w:bCs/>
                <w:sz w:val="16"/>
                <w:szCs w:val="16"/>
                <w:lang w:eastAsia="zh-CN"/>
              </w:rPr>
            </w:pPr>
            <w:r w:rsidRPr="004E1393">
              <w:rPr>
                <w:rFonts w:ascii="Arial" w:eastAsiaTheme="minorEastAsia" w:hAnsi="Arial" w:cs="Arial" w:hint="eastAsia"/>
                <w:b/>
                <w:bCs/>
                <w:sz w:val="16"/>
                <w:szCs w:val="16"/>
                <w:lang w:eastAsia="zh-CN"/>
              </w:rPr>
              <w:t>[2</w:t>
            </w:r>
            <w:r w:rsidR="00D35821">
              <w:rPr>
                <w:rFonts w:ascii="Arial" w:eastAsiaTheme="minorEastAsia" w:hAnsi="Arial" w:cs="Arial" w:hint="eastAsia"/>
                <w:b/>
                <w:bCs/>
                <w:sz w:val="16"/>
                <w:szCs w:val="16"/>
                <w:lang w:eastAsia="zh-CN"/>
              </w:rPr>
              <w:t>h</w:t>
            </w:r>
            <w:r w:rsidRPr="004E1393">
              <w:rPr>
                <w:rFonts w:ascii="Arial" w:eastAsiaTheme="minorEastAsia" w:hAnsi="Arial" w:cs="Arial" w:hint="eastAsia"/>
                <w:b/>
                <w:bCs/>
                <w:sz w:val="16"/>
                <w:szCs w:val="16"/>
                <w:lang w:eastAsia="zh-CN"/>
              </w:rPr>
              <w:t>]</w:t>
            </w:r>
          </w:p>
        </w:tc>
        <w:tc>
          <w:tcPr>
            <w:tcW w:w="287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02F0E5" w14:textId="24B434B3" w:rsidR="00696C15" w:rsidRPr="00375F22" w:rsidRDefault="00696C15" w:rsidP="00C50DAC">
            <w:pPr>
              <w:rPr>
                <w:rFonts w:ascii="Arial" w:hAnsi="Arial" w:cs="Arial"/>
                <w:sz w:val="16"/>
                <w:szCs w:val="16"/>
              </w:rPr>
            </w:pPr>
            <w:r w:rsidRPr="00375F22">
              <w:rPr>
                <w:rFonts w:ascii="Arial" w:hAnsi="Arial" w:cs="Arial"/>
                <w:sz w:val="16"/>
                <w:szCs w:val="16"/>
              </w:rPr>
              <w:t>ADC bit width</w:t>
            </w:r>
          </w:p>
        </w:tc>
        <w:tc>
          <w:tcPr>
            <w:tcW w:w="6229" w:type="dxa"/>
            <w:tcBorders>
              <w:top w:val="nil"/>
              <w:left w:val="nil"/>
              <w:bottom w:val="single" w:sz="8" w:space="0" w:color="auto"/>
              <w:right w:val="single" w:sz="8" w:space="0" w:color="auto"/>
            </w:tcBorders>
            <w:tcMar>
              <w:top w:w="0" w:type="dxa"/>
              <w:left w:w="108" w:type="dxa"/>
              <w:bottom w:w="0" w:type="dxa"/>
              <w:right w:w="108" w:type="dxa"/>
            </w:tcMar>
            <w:hideMark/>
          </w:tcPr>
          <w:p w14:paraId="7AE056D5" w14:textId="77777777" w:rsidR="00696C15" w:rsidRPr="00375F22" w:rsidRDefault="00696C15" w:rsidP="00C50DAC">
            <w:pPr>
              <w:rPr>
                <w:rFonts w:ascii="Arial" w:hAnsi="Arial" w:cs="Arial"/>
                <w:sz w:val="16"/>
                <w:szCs w:val="16"/>
              </w:rPr>
            </w:pPr>
            <w:r w:rsidRPr="00375F22">
              <w:rPr>
                <w:rFonts w:ascii="Arial" w:hAnsi="Arial" w:cs="Arial"/>
                <w:sz w:val="16"/>
                <w:szCs w:val="16"/>
              </w:rPr>
              <w:t>Companies to report, e.g., 11-bit</w:t>
            </w:r>
          </w:p>
        </w:tc>
      </w:tr>
      <w:tr w:rsidR="00696C15" w14:paraId="447C8F59" w14:textId="77777777" w:rsidTr="00696C15">
        <w:trPr>
          <w:trHeight w:val="20"/>
        </w:trPr>
        <w:tc>
          <w:tcPr>
            <w:tcW w:w="515" w:type="dxa"/>
            <w:tcBorders>
              <w:top w:val="nil"/>
              <w:left w:val="single" w:sz="8" w:space="0" w:color="auto"/>
              <w:bottom w:val="single" w:sz="8" w:space="0" w:color="auto"/>
              <w:right w:val="single" w:sz="8" w:space="0" w:color="auto"/>
            </w:tcBorders>
          </w:tcPr>
          <w:p w14:paraId="24F0A91F" w14:textId="3B120EC4" w:rsidR="00696C15" w:rsidRPr="004E1393" w:rsidRDefault="004E1393" w:rsidP="004E1393">
            <w:pPr>
              <w:jc w:val="center"/>
              <w:rPr>
                <w:rFonts w:ascii="Arial" w:eastAsiaTheme="minorEastAsia" w:hAnsi="Arial" w:cs="Arial"/>
                <w:b/>
                <w:bCs/>
                <w:sz w:val="16"/>
                <w:szCs w:val="16"/>
                <w:lang w:eastAsia="zh-CN"/>
              </w:rPr>
            </w:pPr>
            <w:r w:rsidRPr="004E1393">
              <w:rPr>
                <w:rFonts w:ascii="Arial" w:eastAsiaTheme="minorEastAsia" w:hAnsi="Arial" w:cs="Arial" w:hint="eastAsia"/>
                <w:b/>
                <w:bCs/>
                <w:sz w:val="16"/>
                <w:szCs w:val="16"/>
                <w:lang w:eastAsia="zh-CN"/>
              </w:rPr>
              <w:t>[2</w:t>
            </w:r>
            <w:r w:rsidR="00D35821">
              <w:rPr>
                <w:rFonts w:ascii="Arial" w:eastAsiaTheme="minorEastAsia" w:hAnsi="Arial" w:cs="Arial" w:hint="eastAsia"/>
                <w:b/>
                <w:bCs/>
                <w:sz w:val="16"/>
                <w:szCs w:val="16"/>
                <w:lang w:eastAsia="zh-CN"/>
              </w:rPr>
              <w:t>j</w:t>
            </w:r>
            <w:r w:rsidRPr="004E1393">
              <w:rPr>
                <w:rFonts w:ascii="Arial" w:eastAsiaTheme="minorEastAsia" w:hAnsi="Arial" w:cs="Arial" w:hint="eastAsia"/>
                <w:b/>
                <w:bCs/>
                <w:sz w:val="16"/>
                <w:szCs w:val="16"/>
                <w:lang w:eastAsia="zh-CN"/>
              </w:rPr>
              <w:t>]</w:t>
            </w:r>
          </w:p>
        </w:tc>
        <w:tc>
          <w:tcPr>
            <w:tcW w:w="287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6C1C46D" w14:textId="001AF333" w:rsidR="00696C15" w:rsidRPr="00375F22" w:rsidRDefault="00696C15" w:rsidP="00C50DAC">
            <w:pPr>
              <w:rPr>
                <w:rFonts w:ascii="Arial" w:hAnsi="Arial" w:cs="Arial"/>
                <w:sz w:val="16"/>
                <w:szCs w:val="16"/>
              </w:rPr>
            </w:pPr>
            <w:r w:rsidRPr="00375F22">
              <w:rPr>
                <w:rFonts w:ascii="Arial" w:hAnsi="Arial" w:cs="Arial"/>
                <w:sz w:val="16"/>
                <w:szCs w:val="16"/>
              </w:rPr>
              <w:t>D2R receiver</w:t>
            </w:r>
            <w:r w:rsidRPr="00375F22">
              <w:rPr>
                <w:rStyle w:val="apple-converted-space"/>
                <w:rFonts w:ascii="Arial" w:hAnsi="Arial" w:cs="Arial"/>
                <w:sz w:val="16"/>
                <w:szCs w:val="16"/>
              </w:rPr>
              <w:t> </w:t>
            </w:r>
          </w:p>
        </w:tc>
        <w:tc>
          <w:tcPr>
            <w:tcW w:w="6229" w:type="dxa"/>
            <w:tcBorders>
              <w:top w:val="nil"/>
              <w:left w:val="nil"/>
              <w:bottom w:val="single" w:sz="8" w:space="0" w:color="auto"/>
              <w:right w:val="single" w:sz="8" w:space="0" w:color="auto"/>
            </w:tcBorders>
            <w:tcMar>
              <w:top w:w="0" w:type="dxa"/>
              <w:left w:w="108" w:type="dxa"/>
              <w:bottom w:w="0" w:type="dxa"/>
              <w:right w:w="108" w:type="dxa"/>
            </w:tcMar>
            <w:hideMark/>
          </w:tcPr>
          <w:p w14:paraId="32997725" w14:textId="77777777" w:rsidR="00696C15" w:rsidRPr="00375F22" w:rsidRDefault="00696C15" w:rsidP="00C50DAC">
            <w:pPr>
              <w:rPr>
                <w:rFonts w:ascii="Arial" w:hAnsi="Arial" w:cs="Arial"/>
                <w:sz w:val="16"/>
                <w:szCs w:val="16"/>
              </w:rPr>
            </w:pPr>
            <w:r w:rsidRPr="00375F22">
              <w:rPr>
                <w:rFonts w:ascii="Arial" w:hAnsi="Arial" w:cs="Arial"/>
                <w:sz w:val="16"/>
                <w:szCs w:val="16"/>
              </w:rPr>
              <w:t>FFS: Reader receiver, e.g., coherent receiver / non-coherent receiver</w:t>
            </w:r>
          </w:p>
        </w:tc>
      </w:tr>
      <w:tr w:rsidR="00696C15" w14:paraId="4192121E" w14:textId="77777777" w:rsidTr="00696C15">
        <w:trPr>
          <w:trHeight w:val="20"/>
        </w:trPr>
        <w:tc>
          <w:tcPr>
            <w:tcW w:w="515" w:type="dxa"/>
            <w:tcBorders>
              <w:top w:val="nil"/>
              <w:left w:val="single" w:sz="8" w:space="0" w:color="auto"/>
              <w:bottom w:val="single" w:sz="8" w:space="0" w:color="auto"/>
              <w:right w:val="single" w:sz="8" w:space="0" w:color="auto"/>
            </w:tcBorders>
          </w:tcPr>
          <w:p w14:paraId="4A060749" w14:textId="77777777" w:rsidR="00696C15" w:rsidRPr="004E1393" w:rsidRDefault="00696C15" w:rsidP="004E1393">
            <w:pPr>
              <w:jc w:val="center"/>
              <w:rPr>
                <w:rStyle w:val="aff"/>
                <w:rFonts w:ascii="Arial" w:hAnsi="Arial" w:cs="Arial"/>
                <w:sz w:val="16"/>
                <w:szCs w:val="16"/>
              </w:rPr>
            </w:pPr>
          </w:p>
        </w:tc>
        <w:tc>
          <w:tcPr>
            <w:tcW w:w="9106"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994190D" w14:textId="3F94C994" w:rsidR="00696C15" w:rsidRPr="00375F22" w:rsidRDefault="00696C15" w:rsidP="00C50DAC">
            <w:pPr>
              <w:jc w:val="center"/>
              <w:rPr>
                <w:rFonts w:ascii="Arial" w:hAnsi="Arial" w:cs="Arial"/>
                <w:sz w:val="16"/>
                <w:szCs w:val="16"/>
              </w:rPr>
            </w:pPr>
            <w:r w:rsidRPr="00375F22">
              <w:rPr>
                <w:rStyle w:val="aff"/>
                <w:rFonts w:ascii="Arial" w:hAnsi="Arial" w:cs="Arial"/>
                <w:sz w:val="16"/>
                <w:szCs w:val="16"/>
              </w:rPr>
              <w:t>Other assumptions</w:t>
            </w:r>
          </w:p>
        </w:tc>
      </w:tr>
      <w:tr w:rsidR="00696C15" w14:paraId="076090B3" w14:textId="77777777" w:rsidTr="00696C15">
        <w:trPr>
          <w:trHeight w:val="20"/>
        </w:trPr>
        <w:tc>
          <w:tcPr>
            <w:tcW w:w="515" w:type="dxa"/>
            <w:tcBorders>
              <w:top w:val="nil"/>
              <w:left w:val="single" w:sz="8" w:space="0" w:color="auto"/>
              <w:bottom w:val="single" w:sz="8" w:space="0" w:color="auto"/>
              <w:right w:val="single" w:sz="8" w:space="0" w:color="auto"/>
            </w:tcBorders>
          </w:tcPr>
          <w:p w14:paraId="45008356" w14:textId="61A0F5BB" w:rsidR="00696C15" w:rsidRPr="004E1393" w:rsidRDefault="004E1393" w:rsidP="004E1393">
            <w:pPr>
              <w:jc w:val="center"/>
              <w:rPr>
                <w:rFonts w:ascii="Arial" w:eastAsiaTheme="minorEastAsia" w:hAnsi="Arial" w:cs="Arial"/>
                <w:b/>
                <w:bCs/>
                <w:sz w:val="16"/>
                <w:szCs w:val="16"/>
                <w:lang w:eastAsia="zh-CN"/>
              </w:rPr>
            </w:pPr>
            <w:r w:rsidRPr="004E1393">
              <w:rPr>
                <w:rFonts w:ascii="Arial" w:eastAsiaTheme="minorEastAsia" w:hAnsi="Arial" w:cs="Arial" w:hint="eastAsia"/>
                <w:b/>
                <w:bCs/>
                <w:sz w:val="16"/>
                <w:szCs w:val="16"/>
                <w:lang w:eastAsia="zh-CN"/>
              </w:rPr>
              <w:t>[3</w:t>
            </w:r>
            <w:r w:rsidR="00D35821">
              <w:rPr>
                <w:rFonts w:ascii="Arial" w:eastAsiaTheme="minorEastAsia" w:hAnsi="Arial" w:cs="Arial" w:hint="eastAsia"/>
                <w:b/>
                <w:bCs/>
                <w:sz w:val="16"/>
                <w:szCs w:val="16"/>
                <w:lang w:eastAsia="zh-CN"/>
              </w:rPr>
              <w:t>a</w:t>
            </w:r>
            <w:r w:rsidRPr="004E1393">
              <w:rPr>
                <w:rFonts w:ascii="Arial" w:eastAsiaTheme="minorEastAsia" w:hAnsi="Arial" w:cs="Arial" w:hint="eastAsia"/>
                <w:b/>
                <w:bCs/>
                <w:sz w:val="16"/>
                <w:szCs w:val="16"/>
                <w:lang w:eastAsia="zh-CN"/>
              </w:rPr>
              <w:t>]</w:t>
            </w:r>
          </w:p>
        </w:tc>
        <w:tc>
          <w:tcPr>
            <w:tcW w:w="287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BCDCF42" w14:textId="64525129" w:rsidR="00696C15" w:rsidRPr="00375F22" w:rsidRDefault="00696C15" w:rsidP="00C50DAC">
            <w:pPr>
              <w:rPr>
                <w:rFonts w:ascii="Arial" w:hAnsi="Arial" w:cs="Arial"/>
                <w:sz w:val="16"/>
                <w:szCs w:val="16"/>
              </w:rPr>
            </w:pPr>
            <w:r w:rsidRPr="00375F22">
              <w:rPr>
                <w:rFonts w:ascii="Arial" w:hAnsi="Arial" w:cs="Arial"/>
                <w:sz w:val="16"/>
                <w:szCs w:val="16"/>
              </w:rPr>
              <w:t>Other assumptions</w:t>
            </w:r>
          </w:p>
        </w:tc>
        <w:tc>
          <w:tcPr>
            <w:tcW w:w="6229" w:type="dxa"/>
            <w:tcBorders>
              <w:top w:val="nil"/>
              <w:left w:val="nil"/>
              <w:bottom w:val="single" w:sz="8" w:space="0" w:color="auto"/>
              <w:right w:val="single" w:sz="8" w:space="0" w:color="auto"/>
            </w:tcBorders>
            <w:tcMar>
              <w:top w:w="0" w:type="dxa"/>
              <w:left w:w="108" w:type="dxa"/>
              <w:bottom w:w="0" w:type="dxa"/>
              <w:right w:w="108" w:type="dxa"/>
            </w:tcMar>
            <w:hideMark/>
          </w:tcPr>
          <w:p w14:paraId="4194DFF5" w14:textId="77777777" w:rsidR="00696C15" w:rsidRPr="00375F22" w:rsidRDefault="00696C15" w:rsidP="00C50DAC">
            <w:pPr>
              <w:rPr>
                <w:rFonts w:ascii="Arial" w:hAnsi="Arial" w:cs="Arial"/>
                <w:sz w:val="16"/>
                <w:szCs w:val="16"/>
              </w:rPr>
            </w:pPr>
            <w:r w:rsidRPr="00375F22">
              <w:rPr>
                <w:rFonts w:ascii="Arial" w:hAnsi="Arial" w:cs="Arial"/>
                <w:sz w:val="16"/>
                <w:szCs w:val="16"/>
              </w:rPr>
              <w:t>To be reported by company</w:t>
            </w:r>
          </w:p>
        </w:tc>
      </w:tr>
      <w:tr w:rsidR="00696C15" w14:paraId="5C69BA0F" w14:textId="77777777" w:rsidTr="00696C15">
        <w:trPr>
          <w:trHeight w:val="20"/>
        </w:trPr>
        <w:tc>
          <w:tcPr>
            <w:tcW w:w="515" w:type="dxa"/>
            <w:tcBorders>
              <w:top w:val="nil"/>
              <w:left w:val="single" w:sz="8" w:space="0" w:color="auto"/>
              <w:bottom w:val="single" w:sz="8" w:space="0" w:color="auto"/>
              <w:right w:val="single" w:sz="8" w:space="0" w:color="auto"/>
            </w:tcBorders>
          </w:tcPr>
          <w:p w14:paraId="109B3B0C" w14:textId="55BD0B4B" w:rsidR="00696C15" w:rsidRPr="00EF0ED9" w:rsidRDefault="00EF0ED9" w:rsidP="004E1393">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[3</w:t>
            </w:r>
            <w:r w:rsidR="00D35821">
              <w:rPr>
                <w:rFonts w:ascii="Arial" w:eastAsiaTheme="minorEastAsia" w:hAnsi="Arial" w:cs="Arial" w:hint="eastAsia"/>
                <w:b/>
                <w:bCs/>
                <w:sz w:val="16"/>
                <w:szCs w:val="16"/>
                <w:lang w:eastAsia="zh-CN"/>
              </w:rPr>
              <w:t>b</w:t>
            </w:r>
            <w:r>
              <w:rPr>
                <w:rFonts w:ascii="Arial" w:eastAsiaTheme="minorEastAsia" w:hAnsi="Arial" w:cs="Arial" w:hint="eastAsia"/>
                <w:b/>
                <w:bCs/>
                <w:sz w:val="16"/>
                <w:szCs w:val="16"/>
                <w:lang w:eastAsia="zh-CN"/>
              </w:rPr>
              <w:t>]</w:t>
            </w:r>
          </w:p>
        </w:tc>
        <w:tc>
          <w:tcPr>
            <w:tcW w:w="9106"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E9BDC93" w14:textId="3FBB543B" w:rsidR="00696C15" w:rsidRPr="00375F22" w:rsidRDefault="00696C15" w:rsidP="00C50DAC">
            <w:pPr>
              <w:rPr>
                <w:rFonts w:ascii="Arial" w:hAnsi="Arial" w:cs="Arial"/>
                <w:sz w:val="16"/>
                <w:szCs w:val="16"/>
              </w:rPr>
            </w:pPr>
            <w:r w:rsidRPr="00375F22">
              <w:rPr>
                <w:rFonts w:ascii="Arial" w:hAnsi="Arial" w:cs="Arial"/>
                <w:sz w:val="16"/>
                <w:szCs w:val="16"/>
              </w:rPr>
              <w:t>Note:</w:t>
            </w:r>
            <w:r w:rsidRPr="00375F22">
              <w:t xml:space="preserve"> </w:t>
            </w:r>
            <w:r w:rsidRPr="00375F22">
              <w:rPr>
                <w:rFonts w:ascii="Arial" w:hAnsi="Arial" w:cs="Arial"/>
                <w:sz w:val="16"/>
                <w:szCs w:val="16"/>
              </w:rPr>
              <w:t>Companies to report required SINR according to BLER target.</w:t>
            </w:r>
          </w:p>
        </w:tc>
      </w:tr>
    </w:tbl>
    <w:p w14:paraId="6B8E08B2" w14:textId="77777777" w:rsidR="00696C15" w:rsidRPr="00696C15" w:rsidRDefault="00696C15" w:rsidP="00C75A9C">
      <w:pPr>
        <w:rPr>
          <w:rFonts w:eastAsiaTheme="minorEastAsia"/>
          <w:lang w:eastAsia="zh-CN"/>
        </w:rPr>
      </w:pPr>
    </w:p>
    <w:p w14:paraId="09C1158E" w14:textId="1EF20E37" w:rsidR="00C75A9C" w:rsidRDefault="0098770C" w:rsidP="00C75A9C">
      <w:pPr>
        <w:pStyle w:val="3"/>
        <w:rPr>
          <w:rFonts w:eastAsiaTheme="minorEastAsia"/>
          <w:sz w:val="22"/>
          <w:szCs w:val="32"/>
          <w:lang w:eastAsia="zh-CN"/>
        </w:rPr>
      </w:pPr>
      <w:r>
        <w:rPr>
          <w:rFonts w:eastAsiaTheme="minorEastAsia" w:hint="eastAsia"/>
          <w:sz w:val="22"/>
          <w:szCs w:val="32"/>
          <w:lang w:eastAsia="zh-CN"/>
        </w:rPr>
        <w:t>[0</w:t>
      </w:r>
      <w:r w:rsidR="00D35821">
        <w:rPr>
          <w:rFonts w:eastAsiaTheme="minorEastAsia" w:hint="eastAsia"/>
          <w:sz w:val="22"/>
          <w:szCs w:val="32"/>
          <w:lang w:eastAsia="zh-CN"/>
        </w:rPr>
        <w:t>e</w:t>
      </w:r>
      <w:r>
        <w:rPr>
          <w:rFonts w:eastAsiaTheme="minorEastAsia" w:hint="eastAsia"/>
          <w:sz w:val="22"/>
          <w:szCs w:val="32"/>
          <w:lang w:eastAsia="zh-CN"/>
        </w:rPr>
        <w:t xml:space="preserve">] </w:t>
      </w:r>
      <w:r w:rsidR="00C75A9C">
        <w:rPr>
          <w:rFonts w:eastAsiaTheme="minorEastAsia" w:hint="eastAsia"/>
          <w:sz w:val="22"/>
          <w:szCs w:val="32"/>
          <w:lang w:eastAsia="zh-CN"/>
        </w:rPr>
        <w:t>Delay spread</w:t>
      </w:r>
    </w:p>
    <w:p w14:paraId="4F648E59" w14:textId="77777777" w:rsidR="00C75A9C" w:rsidRDefault="00C75A9C" w:rsidP="00C75A9C">
      <w:pPr>
        <w:pStyle w:val="4"/>
        <w:rPr>
          <w:rFonts w:eastAsiaTheme="minorEastAsia"/>
          <w:i w:val="0"/>
          <w:iCs/>
          <w:lang w:eastAsia="zh-CN"/>
        </w:rPr>
      </w:pPr>
      <w:r w:rsidRPr="00A17DFC">
        <w:rPr>
          <w:rFonts w:eastAsiaTheme="minorEastAsia" w:hint="eastAsia"/>
          <w:i w:val="0"/>
          <w:iCs/>
          <w:lang w:eastAsia="zh-CN"/>
        </w:rPr>
        <w:t xml:space="preserve">Related </w:t>
      </w:r>
      <w:proofErr w:type="spellStart"/>
      <w:r w:rsidRPr="00A17DFC">
        <w:rPr>
          <w:rFonts w:eastAsiaTheme="minorEastAsia" w:hint="eastAsia"/>
          <w:i w:val="0"/>
          <w:iCs/>
          <w:lang w:eastAsia="zh-CN"/>
        </w:rPr>
        <w:t>Tdoc</w:t>
      </w:r>
      <w:proofErr w:type="spellEnd"/>
      <w:r w:rsidRPr="00A17DFC">
        <w:rPr>
          <w:rFonts w:eastAsiaTheme="minorEastAsia" w:hint="eastAsia"/>
          <w:i w:val="0"/>
          <w:iCs/>
          <w:lang w:eastAsia="zh-CN"/>
        </w:rPr>
        <w:t xml:space="preserve"> Proposals</w:t>
      </w:r>
    </w:p>
    <w:p w14:paraId="51FD0BBD" w14:textId="41656779" w:rsidR="00C75A9C" w:rsidRPr="0007499F" w:rsidRDefault="00C75A9C" w:rsidP="00C75A9C">
      <w:pPr>
        <w:spacing w:beforeLines="50" w:before="120" w:afterLines="50" w:after="120"/>
        <w:rPr>
          <w:rFonts w:eastAsiaTheme="minorEastAsia"/>
          <w:lang w:eastAsia="zh-CN"/>
        </w:rPr>
      </w:pPr>
    </w:p>
    <w:tbl>
      <w:tblPr>
        <w:tblStyle w:val="af1"/>
        <w:tblW w:w="0" w:type="auto"/>
        <w:tblLook w:val="04A0" w:firstRow="1" w:lastRow="0" w:firstColumn="1" w:lastColumn="0" w:noHBand="0" w:noVBand="1"/>
      </w:tblPr>
      <w:tblGrid>
        <w:gridCol w:w="1372"/>
        <w:gridCol w:w="8259"/>
      </w:tblGrid>
      <w:tr w:rsidR="00C75A9C" w14:paraId="74E45BF6" w14:textId="77777777" w:rsidTr="00C50DAC">
        <w:tc>
          <w:tcPr>
            <w:tcW w:w="1372" w:type="dxa"/>
          </w:tcPr>
          <w:p w14:paraId="73B8238E" w14:textId="77777777" w:rsidR="00C75A9C" w:rsidRPr="000B13F1" w:rsidRDefault="00C75A9C" w:rsidP="00C50DAC">
            <w:pPr>
              <w:rPr>
                <w:rFonts w:eastAsiaTheme="minorEastAsia"/>
                <w:b/>
                <w:bCs/>
                <w:lang w:eastAsia="zh-CN"/>
              </w:rPr>
            </w:pPr>
            <w:r w:rsidRPr="000B13F1">
              <w:rPr>
                <w:rFonts w:eastAsiaTheme="minorEastAsia" w:hint="eastAsia"/>
                <w:b/>
                <w:bCs/>
                <w:lang w:eastAsia="zh-CN"/>
              </w:rPr>
              <w:lastRenderedPageBreak/>
              <w:t>Source</w:t>
            </w:r>
          </w:p>
        </w:tc>
        <w:tc>
          <w:tcPr>
            <w:tcW w:w="8259" w:type="dxa"/>
          </w:tcPr>
          <w:p w14:paraId="7A38ECE1" w14:textId="77777777" w:rsidR="00C75A9C" w:rsidRPr="000B13F1" w:rsidRDefault="00C75A9C" w:rsidP="00C50DAC">
            <w:pPr>
              <w:pStyle w:val="af5"/>
              <w:spacing w:after="0"/>
              <w:rPr>
                <w:rFonts w:eastAsiaTheme="minorEastAsia"/>
                <w:b/>
                <w:bCs/>
                <w:color w:val="000000" w:themeColor="text1"/>
                <w:sz w:val="21"/>
                <w:szCs w:val="21"/>
                <w:lang w:val="en-US" w:eastAsia="zh-CN"/>
              </w:rPr>
            </w:pPr>
            <w:r w:rsidRPr="000B13F1">
              <w:rPr>
                <w:rFonts w:eastAsiaTheme="minorEastAsia" w:hint="eastAsia"/>
                <w:b/>
                <w:bCs/>
                <w:color w:val="000000" w:themeColor="text1"/>
                <w:sz w:val="21"/>
                <w:szCs w:val="21"/>
                <w:lang w:val="en-US" w:eastAsia="zh-CN"/>
              </w:rPr>
              <w:t>Proposals</w:t>
            </w:r>
          </w:p>
        </w:tc>
      </w:tr>
      <w:tr w:rsidR="00C75A9C" w14:paraId="43BFD042" w14:textId="77777777" w:rsidTr="00C50DAC">
        <w:tc>
          <w:tcPr>
            <w:tcW w:w="1372" w:type="dxa"/>
          </w:tcPr>
          <w:p w14:paraId="77A8DFAE" w14:textId="77777777" w:rsidR="00C75A9C" w:rsidRPr="000B13F1" w:rsidRDefault="00C75A9C" w:rsidP="00C50DAC">
            <w:pPr>
              <w:rPr>
                <w:rFonts w:eastAsiaTheme="minorEastAsia"/>
                <w:b/>
                <w:bCs/>
                <w:lang w:eastAsia="zh-CN"/>
              </w:rPr>
            </w:pPr>
            <w:r w:rsidRPr="005D1451">
              <w:rPr>
                <w:iCs/>
                <w:lang w:val="en-US" w:eastAsia="x-none"/>
              </w:rPr>
              <w:t>FUTUREWEI</w:t>
            </w:r>
          </w:p>
        </w:tc>
        <w:tc>
          <w:tcPr>
            <w:tcW w:w="8259" w:type="dxa"/>
          </w:tcPr>
          <w:p w14:paraId="249A0508" w14:textId="77777777" w:rsidR="00C75A9C" w:rsidRPr="00CD4E7B" w:rsidRDefault="00C75A9C" w:rsidP="00C50DAC">
            <w:pPr>
              <w:rPr>
                <w:rFonts w:ascii="Times New Roman" w:eastAsiaTheme="minorEastAsia" w:hAnsi="Times New Roman"/>
                <w:b/>
                <w:bCs/>
                <w:i/>
                <w:iCs/>
                <w:lang w:val="en-US" w:eastAsia="zh-CN"/>
              </w:rPr>
            </w:pPr>
            <w:r>
              <w:rPr>
                <w:b/>
                <w:bCs/>
                <w:i/>
                <w:iCs/>
              </w:rPr>
              <w:t>Proposal 7: For link level simulations when either TDL-A or TDL-D channel model is used, select a delay spread value of 39 ns.</w:t>
            </w:r>
          </w:p>
        </w:tc>
      </w:tr>
      <w:tr w:rsidR="00C75A9C" w14:paraId="7878C236" w14:textId="77777777" w:rsidTr="00C50DAC">
        <w:tc>
          <w:tcPr>
            <w:tcW w:w="1372" w:type="dxa"/>
          </w:tcPr>
          <w:p w14:paraId="30A55157" w14:textId="77777777" w:rsidR="00C75A9C" w:rsidRPr="00D969E1" w:rsidRDefault="00C75A9C" w:rsidP="00C50DAC">
            <w:pPr>
              <w:rPr>
                <w:rFonts w:eastAsiaTheme="minorEastAsia"/>
                <w:lang w:eastAsia="zh-CN"/>
              </w:rPr>
            </w:pPr>
            <w:r>
              <w:rPr>
                <w:rFonts w:eastAsiaTheme="minorEastAsia" w:hint="eastAsia"/>
                <w:lang w:eastAsia="zh-CN"/>
              </w:rPr>
              <w:t xml:space="preserve">Huawei, </w:t>
            </w:r>
            <w:proofErr w:type="spellStart"/>
            <w:r>
              <w:rPr>
                <w:rFonts w:eastAsiaTheme="minorEastAsia" w:hint="eastAsia"/>
                <w:lang w:eastAsia="zh-CN"/>
              </w:rPr>
              <w:t>Hisilicon</w:t>
            </w:r>
            <w:proofErr w:type="spellEnd"/>
          </w:p>
        </w:tc>
        <w:tc>
          <w:tcPr>
            <w:tcW w:w="8259" w:type="dxa"/>
          </w:tcPr>
          <w:p w14:paraId="512E3685" w14:textId="77777777" w:rsidR="00C75A9C" w:rsidRDefault="00C75A9C" w:rsidP="00C50DAC">
            <w:pPr>
              <w:rPr>
                <w:rFonts w:eastAsiaTheme="minorEastAsia"/>
                <w:b/>
                <w:i/>
                <w:color w:val="000000"/>
                <w:lang w:eastAsia="zh-CN"/>
              </w:rPr>
            </w:pPr>
            <w:r w:rsidRPr="00CC582A">
              <w:rPr>
                <w:b/>
                <w:i/>
                <w:color w:val="000000"/>
              </w:rPr>
              <w:t>Proposal 3</w:t>
            </w:r>
            <w:r>
              <w:rPr>
                <w:b/>
                <w:i/>
                <w:color w:val="000000"/>
              </w:rPr>
              <w:t>7</w:t>
            </w:r>
            <w:r w:rsidRPr="00CC582A">
              <w:rPr>
                <w:b/>
                <w:i/>
                <w:color w:val="000000"/>
              </w:rPr>
              <w:t>: An RMS delay spread of 150 ns is recommended for the TDL-A channel model.</w:t>
            </w:r>
          </w:p>
          <w:p w14:paraId="74EE63D4" w14:textId="77777777" w:rsidR="00C75A9C" w:rsidRPr="00A66C1B" w:rsidRDefault="00C75A9C" w:rsidP="00C50DAC">
            <w:pPr>
              <w:rPr>
                <w:rFonts w:eastAsiaTheme="minorEastAsia"/>
                <w:b/>
                <w:i/>
                <w:color w:val="000000"/>
                <w:lang w:eastAsia="zh-CN"/>
              </w:rPr>
            </w:pPr>
            <w:r w:rsidRPr="00CC582A">
              <w:rPr>
                <w:b/>
                <w:i/>
                <w:color w:val="000000"/>
              </w:rPr>
              <w:t>Proposal 3</w:t>
            </w:r>
            <w:r>
              <w:rPr>
                <w:b/>
                <w:i/>
                <w:color w:val="000000"/>
              </w:rPr>
              <w:t>8</w:t>
            </w:r>
            <w:r w:rsidRPr="00CC582A">
              <w:rPr>
                <w:b/>
                <w:i/>
                <w:color w:val="000000"/>
              </w:rPr>
              <w:t>: An RMS delay spread of 20 ns is recommended for the TDL-D channel model.</w:t>
            </w:r>
          </w:p>
        </w:tc>
      </w:tr>
      <w:tr w:rsidR="00C75A9C" w14:paraId="4A4DF2E9" w14:textId="77777777" w:rsidTr="00C50DAC">
        <w:tc>
          <w:tcPr>
            <w:tcW w:w="1372" w:type="dxa"/>
          </w:tcPr>
          <w:p w14:paraId="4BBF77BE" w14:textId="77777777" w:rsidR="00C75A9C" w:rsidRDefault="00C75A9C" w:rsidP="00C50DAC">
            <w:pPr>
              <w:rPr>
                <w:rFonts w:eastAsiaTheme="minorEastAsia"/>
                <w:lang w:eastAsia="zh-CN"/>
              </w:rPr>
            </w:pPr>
            <w:proofErr w:type="spellStart"/>
            <w:r>
              <w:rPr>
                <w:rFonts w:eastAsiaTheme="minorEastAsia" w:hint="eastAsia"/>
                <w:lang w:eastAsia="zh-CN"/>
              </w:rPr>
              <w:t>Spreadtrum</w:t>
            </w:r>
            <w:proofErr w:type="spellEnd"/>
          </w:p>
        </w:tc>
        <w:tc>
          <w:tcPr>
            <w:tcW w:w="8259" w:type="dxa"/>
          </w:tcPr>
          <w:p w14:paraId="0B61A40B" w14:textId="77777777" w:rsidR="00C75A9C" w:rsidRDefault="00C75A9C" w:rsidP="00C50DAC">
            <w:pPr>
              <w:spacing w:before="120"/>
              <w:rPr>
                <w:rFonts w:ascii="Times New Roman" w:eastAsiaTheme="minorEastAsia" w:hAnsi="Times New Roman"/>
                <w:b/>
                <w:i/>
                <w:szCs w:val="22"/>
                <w:lang w:val="en-US" w:eastAsia="zh-CN"/>
              </w:rPr>
            </w:pPr>
            <w:r>
              <w:rPr>
                <w:b/>
                <w:i/>
                <w:lang w:eastAsia="zh-CN"/>
              </w:rPr>
              <w:t>Proposal 9: Table 4 is adopted for LLS parameters and values of coverage evaluation.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620"/>
              <w:gridCol w:w="2268"/>
            </w:tblGrid>
            <w:tr w:rsidR="00C75A9C" w14:paraId="5F4D64EF" w14:textId="77777777" w:rsidTr="00C50DAC">
              <w:trPr>
                <w:trHeight w:val="90"/>
              </w:trPr>
              <w:tc>
                <w:tcPr>
                  <w:tcW w:w="2620" w:type="dxa"/>
                  <w:tcMar>
                    <w:top w:w="0" w:type="dxa"/>
                    <w:left w:w="108" w:type="dxa"/>
                    <w:bottom w:w="0" w:type="dxa"/>
                    <w:right w:w="108" w:type="dxa"/>
                  </w:tcMar>
                  <w:hideMark/>
                </w:tcPr>
                <w:p w14:paraId="3BDF02AD" w14:textId="77777777" w:rsidR="00C75A9C" w:rsidRDefault="00C75A9C" w:rsidP="00C50DAC">
                  <w:pPr>
                    <w:rPr>
                      <w:rFonts w:ascii="Times New Roman" w:eastAsiaTheme="minorEastAsia" w:hAnsi="Times New Roman" w:cs="Times"/>
                      <w:kern w:val="2"/>
                      <w:szCs w:val="20"/>
                      <w:lang w:val="en-US"/>
                    </w:rPr>
                  </w:pPr>
                  <w:r>
                    <w:rPr>
                      <w:rFonts w:cs="Times"/>
                      <w:kern w:val="2"/>
                      <w:szCs w:val="20"/>
                    </w:rPr>
                    <w:t>Delay spread</w:t>
                  </w:r>
                </w:p>
              </w:tc>
              <w:tc>
                <w:tcPr>
                  <w:tcW w:w="2268" w:type="dxa"/>
                  <w:tcMar>
                    <w:top w:w="0" w:type="dxa"/>
                    <w:left w:w="108" w:type="dxa"/>
                    <w:bottom w:w="0" w:type="dxa"/>
                    <w:right w:w="108" w:type="dxa"/>
                  </w:tcMar>
                  <w:hideMark/>
                </w:tcPr>
                <w:p w14:paraId="75768807" w14:textId="77777777" w:rsidR="00C75A9C" w:rsidRDefault="00C75A9C" w:rsidP="00C50DAC">
                  <w:pPr>
                    <w:rPr>
                      <w:rFonts w:cs="Times"/>
                      <w:kern w:val="2"/>
                      <w:szCs w:val="20"/>
                    </w:rPr>
                  </w:pPr>
                  <w:r>
                    <w:rPr>
                      <w:rFonts w:cs="Times"/>
                      <w:kern w:val="2"/>
                      <w:szCs w:val="20"/>
                    </w:rPr>
                    <w:t>30ns</w:t>
                  </w:r>
                  <w:r>
                    <w:rPr>
                      <w:rStyle w:val="apple-converted-space"/>
                      <w:rFonts w:cs="Times"/>
                      <w:kern w:val="2"/>
                    </w:rPr>
                    <w:t> </w:t>
                  </w:r>
                </w:p>
              </w:tc>
            </w:tr>
          </w:tbl>
          <w:p w14:paraId="37261059" w14:textId="77777777" w:rsidR="00C75A9C" w:rsidRPr="00CC582A" w:rsidRDefault="00C75A9C" w:rsidP="00C50DAC">
            <w:pPr>
              <w:rPr>
                <w:b/>
                <w:i/>
                <w:color w:val="000000"/>
              </w:rPr>
            </w:pPr>
          </w:p>
        </w:tc>
      </w:tr>
      <w:tr w:rsidR="00C75A9C" w14:paraId="26562892" w14:textId="77777777" w:rsidTr="00C50DAC">
        <w:tc>
          <w:tcPr>
            <w:tcW w:w="1372" w:type="dxa"/>
          </w:tcPr>
          <w:p w14:paraId="2B6CA08C" w14:textId="77777777" w:rsidR="00C75A9C" w:rsidRDefault="00C75A9C" w:rsidP="00C50DAC">
            <w:pPr>
              <w:rPr>
                <w:rFonts w:eastAsiaTheme="minorEastAsia"/>
                <w:lang w:eastAsia="zh-CN"/>
              </w:rPr>
            </w:pPr>
            <w:r>
              <w:rPr>
                <w:rFonts w:eastAsiaTheme="minorEastAsia" w:hint="eastAsia"/>
                <w:lang w:eastAsia="zh-CN"/>
              </w:rPr>
              <w:t>CATT</w:t>
            </w:r>
          </w:p>
        </w:tc>
        <w:tc>
          <w:tcPr>
            <w:tcW w:w="8259" w:type="dxa"/>
          </w:tcPr>
          <w:p w14:paraId="0157F4C7" w14:textId="77777777" w:rsidR="00C75A9C" w:rsidRPr="00CC582A" w:rsidRDefault="00C75A9C" w:rsidP="00C50DAC">
            <w:pPr>
              <w:rPr>
                <w:b/>
                <w:i/>
                <w:color w:val="000000"/>
              </w:rPr>
            </w:pPr>
            <w:r>
              <w:rPr>
                <w:rFonts w:eastAsiaTheme="minorEastAsia"/>
                <w:b/>
                <w:lang w:eastAsia="zh-CN"/>
              </w:rPr>
              <w:t xml:space="preserve">Proposal 11: Delay spread of 30ns for InH-Office LOS model and 150ns for </w:t>
            </w:r>
            <w:proofErr w:type="spellStart"/>
            <w:r>
              <w:rPr>
                <w:rFonts w:eastAsiaTheme="minorEastAsia"/>
                <w:b/>
                <w:lang w:eastAsia="zh-CN"/>
              </w:rPr>
              <w:t>InF</w:t>
            </w:r>
            <w:proofErr w:type="spellEnd"/>
            <w:r>
              <w:rPr>
                <w:rFonts w:eastAsiaTheme="minorEastAsia"/>
                <w:b/>
                <w:lang w:eastAsia="zh-CN"/>
              </w:rPr>
              <w:t xml:space="preserve">-DH and </w:t>
            </w:r>
            <w:proofErr w:type="spellStart"/>
            <w:r>
              <w:rPr>
                <w:rFonts w:eastAsiaTheme="minorEastAsia"/>
                <w:b/>
                <w:lang w:eastAsia="zh-CN"/>
              </w:rPr>
              <w:t>InF</w:t>
            </w:r>
            <w:proofErr w:type="spellEnd"/>
            <w:r>
              <w:rPr>
                <w:rFonts w:eastAsiaTheme="minorEastAsia"/>
                <w:b/>
                <w:lang w:eastAsia="zh-CN"/>
              </w:rPr>
              <w:t>-DL model can be used in LLS.</w:t>
            </w:r>
          </w:p>
        </w:tc>
      </w:tr>
      <w:tr w:rsidR="00C75A9C" w14:paraId="5FC723C7" w14:textId="77777777" w:rsidTr="00C50DAC">
        <w:tc>
          <w:tcPr>
            <w:tcW w:w="1372" w:type="dxa"/>
          </w:tcPr>
          <w:p w14:paraId="525F3E4F" w14:textId="77777777" w:rsidR="00C75A9C" w:rsidRDefault="00C75A9C" w:rsidP="00C50DAC">
            <w:pPr>
              <w:rPr>
                <w:rFonts w:eastAsiaTheme="minorEastAsia"/>
                <w:lang w:eastAsia="zh-CN"/>
              </w:rPr>
            </w:pPr>
            <w:r w:rsidRPr="00C1083A">
              <w:rPr>
                <w:rFonts w:eastAsiaTheme="minorEastAsia" w:hint="eastAsia"/>
                <w:lang w:eastAsia="zh-CN"/>
              </w:rPr>
              <w:t>China Telecom</w:t>
            </w:r>
          </w:p>
        </w:tc>
        <w:tc>
          <w:tcPr>
            <w:tcW w:w="8259" w:type="dxa"/>
          </w:tcPr>
          <w:p w14:paraId="2AE636CD" w14:textId="77777777" w:rsidR="00C75A9C" w:rsidRDefault="00C75A9C" w:rsidP="00C50DAC">
            <w:pPr>
              <w:pStyle w:val="af5"/>
              <w:jc w:val="both"/>
              <w:rPr>
                <w:rFonts w:eastAsiaTheme="minorEastAsia"/>
                <w:b/>
                <w:i/>
                <w:color w:val="000000" w:themeColor="text1"/>
                <w:sz w:val="21"/>
                <w:szCs w:val="21"/>
                <w:lang w:val="en-US" w:eastAsia="zh-CN"/>
              </w:rPr>
            </w:pPr>
            <w:r w:rsidRPr="0011496D">
              <w:rPr>
                <w:b/>
                <w:i/>
                <w:color w:val="000000" w:themeColor="text1"/>
                <w:sz w:val="21"/>
                <w:szCs w:val="21"/>
                <w:lang w:val="en-US" w:eastAsia="zh-CN"/>
              </w:rPr>
              <w:t>Proposal 3: An RMS delay spread of 150ns is recommended for TDL-A channel model in D1T1 and D2T2.</w:t>
            </w:r>
          </w:p>
          <w:p w14:paraId="5CD12D63" w14:textId="77777777" w:rsidR="00C75A9C" w:rsidRPr="00272164" w:rsidRDefault="00C75A9C" w:rsidP="00C50DAC">
            <w:pPr>
              <w:pStyle w:val="af5"/>
              <w:jc w:val="both"/>
              <w:rPr>
                <w:rFonts w:eastAsiaTheme="minorEastAsia"/>
                <w:b/>
                <w:i/>
                <w:color w:val="000000" w:themeColor="text1"/>
                <w:sz w:val="21"/>
                <w:szCs w:val="21"/>
                <w:lang w:val="en-US" w:eastAsia="zh-CN"/>
              </w:rPr>
            </w:pPr>
            <w:r w:rsidRPr="0011496D">
              <w:rPr>
                <w:b/>
                <w:i/>
                <w:color w:val="000000" w:themeColor="text1"/>
                <w:sz w:val="21"/>
                <w:szCs w:val="21"/>
                <w:lang w:val="en-US" w:eastAsia="zh-CN"/>
              </w:rPr>
              <w:t>Proposal 4: An RMS delay spread of 30ns is recommended for TDL-D channel model in D2T2.</w:t>
            </w:r>
          </w:p>
        </w:tc>
      </w:tr>
      <w:tr w:rsidR="00C75A9C" w14:paraId="4FBD9AEC" w14:textId="77777777" w:rsidTr="00C50DAC">
        <w:tc>
          <w:tcPr>
            <w:tcW w:w="1372" w:type="dxa"/>
          </w:tcPr>
          <w:p w14:paraId="75B469F3" w14:textId="77777777" w:rsidR="00C75A9C" w:rsidRDefault="00C75A9C" w:rsidP="00C50DAC">
            <w:pPr>
              <w:rPr>
                <w:rFonts w:eastAsiaTheme="minorEastAsia"/>
                <w:lang w:eastAsia="zh-CN"/>
              </w:rPr>
            </w:pPr>
            <w:r w:rsidRPr="00251ACF">
              <w:rPr>
                <w:rFonts w:eastAsiaTheme="minorEastAsia"/>
                <w:lang w:eastAsia="zh-CN"/>
              </w:rPr>
              <w:t>CMCC</w:t>
            </w:r>
          </w:p>
        </w:tc>
        <w:tc>
          <w:tcPr>
            <w:tcW w:w="8259" w:type="dxa"/>
          </w:tcPr>
          <w:p w14:paraId="25517542" w14:textId="77777777" w:rsidR="00C75A9C" w:rsidRDefault="00C75A9C" w:rsidP="00C50DAC">
            <w:pPr>
              <w:adjustRightInd w:val="0"/>
              <w:snapToGrid w:val="0"/>
              <w:spacing w:before="120"/>
              <w:rPr>
                <w:rFonts w:eastAsia="宋体"/>
                <w:b/>
                <w:bCs/>
                <w:szCs w:val="20"/>
                <w:lang w:bidi="ar"/>
              </w:rPr>
            </w:pPr>
            <w:r>
              <w:rPr>
                <w:rFonts w:eastAsia="宋体"/>
                <w:b/>
                <w:bCs/>
                <w:szCs w:val="20"/>
                <w:lang w:bidi="ar"/>
              </w:rPr>
              <w:t>Proposal 1</w:t>
            </w:r>
            <w:r>
              <w:rPr>
                <w:rFonts w:eastAsia="宋体" w:hint="eastAsia"/>
                <w:b/>
                <w:bCs/>
                <w:szCs w:val="20"/>
                <w:lang w:bidi="ar"/>
              </w:rPr>
              <w:t>6</w:t>
            </w:r>
            <w:r>
              <w:rPr>
                <w:rFonts w:eastAsia="宋体"/>
                <w:b/>
                <w:bCs/>
                <w:szCs w:val="20"/>
                <w:lang w:bidi="ar"/>
              </w:rPr>
              <w:t xml:space="preserve">: For link level performance evaluation, </w:t>
            </w:r>
            <w:r>
              <w:rPr>
                <w:rFonts w:eastAsia="宋体" w:hint="eastAsia"/>
                <w:b/>
                <w:bCs/>
                <w:szCs w:val="20"/>
                <w:lang w:bidi="ar"/>
              </w:rPr>
              <w:t>30ns delay spread is considered mandatory.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05"/>
              <w:gridCol w:w="6828"/>
            </w:tblGrid>
            <w:tr w:rsidR="00C75A9C" w14:paraId="3B2EE3ED" w14:textId="77777777" w:rsidTr="00C50DAC">
              <w:tc>
                <w:tcPr>
                  <w:tcW w:w="0" w:type="auto"/>
                  <w:tcMar>
                    <w:top w:w="0" w:type="dxa"/>
                    <w:left w:w="108" w:type="dxa"/>
                    <w:bottom w:w="0" w:type="dxa"/>
                    <w:right w:w="108" w:type="dxa"/>
                  </w:tcMar>
                </w:tcPr>
                <w:p w14:paraId="410C20B2" w14:textId="77777777" w:rsidR="00C75A9C" w:rsidRDefault="00C75A9C" w:rsidP="00C50DAC">
                  <w:pPr>
                    <w:snapToGrid w:val="0"/>
                    <w:rPr>
                      <w:szCs w:val="20"/>
                    </w:rPr>
                  </w:pPr>
                  <w:r>
                    <w:rPr>
                      <w:rStyle w:val="aff"/>
                      <w:rFonts w:hint="eastAsia"/>
                      <w:szCs w:val="20"/>
                    </w:rPr>
                    <w:t>Parameters</w:t>
                  </w:r>
                </w:p>
              </w:tc>
              <w:tc>
                <w:tcPr>
                  <w:tcW w:w="8314" w:type="dxa"/>
                  <w:tcMar>
                    <w:top w:w="0" w:type="dxa"/>
                    <w:left w:w="108" w:type="dxa"/>
                    <w:bottom w:w="0" w:type="dxa"/>
                    <w:right w:w="108" w:type="dxa"/>
                  </w:tcMar>
                </w:tcPr>
                <w:p w14:paraId="094F1D97" w14:textId="77777777" w:rsidR="00C75A9C" w:rsidRDefault="00C75A9C" w:rsidP="00C50DAC">
                  <w:pPr>
                    <w:snapToGrid w:val="0"/>
                    <w:rPr>
                      <w:i/>
                      <w:iCs/>
                      <w:szCs w:val="20"/>
                      <w:highlight w:val="yellow"/>
                    </w:rPr>
                  </w:pPr>
                  <w:r>
                    <w:rPr>
                      <w:rStyle w:val="aff"/>
                      <w:rFonts w:hint="eastAsia"/>
                      <w:szCs w:val="20"/>
                    </w:rPr>
                    <w:t>Assumptions</w:t>
                  </w:r>
                </w:p>
              </w:tc>
            </w:tr>
            <w:tr w:rsidR="00C75A9C" w14:paraId="0F86C324" w14:textId="77777777" w:rsidTr="00C50DAC">
              <w:tc>
                <w:tcPr>
                  <w:tcW w:w="0" w:type="auto"/>
                  <w:tcMar>
                    <w:top w:w="0" w:type="dxa"/>
                    <w:left w:w="108" w:type="dxa"/>
                    <w:bottom w:w="0" w:type="dxa"/>
                    <w:right w:w="108" w:type="dxa"/>
                  </w:tcMar>
                </w:tcPr>
                <w:p w14:paraId="10EACC2C" w14:textId="77777777" w:rsidR="00C75A9C" w:rsidRDefault="00C75A9C" w:rsidP="00C50DAC">
                  <w:pPr>
                    <w:snapToGrid w:val="0"/>
                    <w:rPr>
                      <w:szCs w:val="20"/>
                    </w:rPr>
                  </w:pPr>
                  <w:r>
                    <w:rPr>
                      <w:rFonts w:hint="eastAsia"/>
                      <w:szCs w:val="20"/>
                    </w:rPr>
                    <w:t>Channel model</w:t>
                  </w:r>
                </w:p>
              </w:tc>
              <w:tc>
                <w:tcPr>
                  <w:tcW w:w="8314" w:type="dxa"/>
                  <w:tcMar>
                    <w:top w:w="0" w:type="dxa"/>
                    <w:left w:w="108" w:type="dxa"/>
                    <w:bottom w:w="0" w:type="dxa"/>
                    <w:right w:w="108" w:type="dxa"/>
                  </w:tcMar>
                </w:tcPr>
                <w:p w14:paraId="1AA77BFE" w14:textId="77777777" w:rsidR="00C75A9C" w:rsidRDefault="00C75A9C" w:rsidP="00C50DAC">
                  <w:pPr>
                    <w:pStyle w:val="af"/>
                    <w:numPr>
                      <w:ilvl w:val="0"/>
                      <w:numId w:val="90"/>
                    </w:numPr>
                    <w:spacing w:line="220" w:lineRule="exact"/>
                    <w:ind w:firstLineChars="0" w:hanging="442"/>
                    <w:rPr>
                      <w:rFonts w:ascii="Times New Roman" w:eastAsia="等线" w:hAnsi="Times New Roman"/>
                      <w:color w:val="FF0000"/>
                      <w:szCs w:val="20"/>
                    </w:rPr>
                  </w:pPr>
                  <w:r>
                    <w:rPr>
                      <w:rFonts w:ascii="Times New Roman" w:eastAsia="等线" w:hAnsi="Times New Roman"/>
                      <w:color w:val="FF0000"/>
                      <w:szCs w:val="20"/>
                    </w:rPr>
                    <w:t xml:space="preserve">For D1T1, TDL-A channel model is used for R2D link and for D2R link for </w:t>
                  </w:r>
                  <w:proofErr w:type="spellStart"/>
                  <w:r>
                    <w:rPr>
                      <w:rFonts w:ascii="Times New Roman" w:eastAsia="等线" w:hAnsi="Times New Roman"/>
                      <w:color w:val="FF0000"/>
                      <w:szCs w:val="20"/>
                    </w:rPr>
                    <w:t>InF</w:t>
                  </w:r>
                  <w:proofErr w:type="spellEnd"/>
                  <w:r>
                    <w:rPr>
                      <w:rFonts w:ascii="Times New Roman" w:eastAsia="等线" w:hAnsi="Times New Roman"/>
                      <w:color w:val="FF0000"/>
                      <w:szCs w:val="20"/>
                    </w:rPr>
                    <w:t>-DH scenario.</w:t>
                  </w:r>
                </w:p>
                <w:p w14:paraId="264C881B" w14:textId="77777777" w:rsidR="00C75A9C" w:rsidRDefault="00C75A9C" w:rsidP="00C50DAC">
                  <w:pPr>
                    <w:pStyle w:val="af"/>
                    <w:numPr>
                      <w:ilvl w:val="0"/>
                      <w:numId w:val="90"/>
                    </w:numPr>
                    <w:spacing w:line="220" w:lineRule="exact"/>
                    <w:ind w:firstLineChars="0" w:hanging="442"/>
                    <w:rPr>
                      <w:rFonts w:ascii="Times New Roman" w:eastAsia="等线" w:hAnsi="Times New Roman"/>
                      <w:color w:val="FF0000"/>
                      <w:szCs w:val="20"/>
                    </w:rPr>
                  </w:pPr>
                  <w:r>
                    <w:rPr>
                      <w:rFonts w:ascii="Times New Roman" w:eastAsia="等线" w:hAnsi="Times New Roman"/>
                      <w:color w:val="FF0000"/>
                      <w:szCs w:val="20"/>
                    </w:rPr>
                    <w:t xml:space="preserve">For D2T2, </w:t>
                  </w:r>
                </w:p>
                <w:p w14:paraId="610E3C90" w14:textId="77777777" w:rsidR="00C75A9C" w:rsidRDefault="00C75A9C" w:rsidP="00C50DAC">
                  <w:pPr>
                    <w:pStyle w:val="af"/>
                    <w:numPr>
                      <w:ilvl w:val="1"/>
                      <w:numId w:val="91"/>
                    </w:numPr>
                    <w:spacing w:line="220" w:lineRule="exact"/>
                    <w:ind w:firstLineChars="0" w:hanging="442"/>
                    <w:rPr>
                      <w:rFonts w:ascii="Times New Roman" w:eastAsia="等线" w:hAnsi="Times New Roman"/>
                      <w:color w:val="FF0000"/>
                      <w:szCs w:val="20"/>
                    </w:rPr>
                  </w:pPr>
                  <w:r>
                    <w:rPr>
                      <w:rFonts w:ascii="Times New Roman" w:eastAsia="等线" w:hAnsi="Times New Roman"/>
                      <w:color w:val="FF0000"/>
                      <w:szCs w:val="20"/>
                    </w:rPr>
                    <w:t xml:space="preserve">TDL-A channel model is used for R2D link and for D2R link if </w:t>
                  </w:r>
                  <w:proofErr w:type="spellStart"/>
                  <w:r>
                    <w:rPr>
                      <w:rFonts w:ascii="Times New Roman" w:eastAsia="等线" w:hAnsi="Times New Roman"/>
                      <w:color w:val="FF0000"/>
                      <w:szCs w:val="20"/>
                    </w:rPr>
                    <w:t>InF</w:t>
                  </w:r>
                  <w:proofErr w:type="spellEnd"/>
                  <w:r>
                    <w:rPr>
                      <w:rFonts w:ascii="Times New Roman" w:eastAsia="等线" w:hAnsi="Times New Roman"/>
                      <w:color w:val="FF0000"/>
                      <w:szCs w:val="20"/>
                    </w:rPr>
                    <w:t xml:space="preserve"> scenario is considered</w:t>
                  </w:r>
                </w:p>
                <w:p w14:paraId="7A364876" w14:textId="77777777" w:rsidR="00C75A9C" w:rsidRDefault="00C75A9C" w:rsidP="00C50DAC">
                  <w:pPr>
                    <w:pStyle w:val="af"/>
                    <w:numPr>
                      <w:ilvl w:val="1"/>
                      <w:numId w:val="91"/>
                    </w:numPr>
                    <w:spacing w:line="220" w:lineRule="exact"/>
                    <w:ind w:firstLineChars="0" w:hanging="442"/>
                    <w:rPr>
                      <w:rFonts w:ascii="Times New Roman" w:eastAsia="等线" w:hAnsi="Times New Roman"/>
                      <w:szCs w:val="20"/>
                    </w:rPr>
                  </w:pPr>
                  <w:r>
                    <w:rPr>
                      <w:rFonts w:ascii="Times New Roman" w:eastAsia="等线" w:hAnsi="Times New Roman"/>
                      <w:color w:val="FF0000"/>
                      <w:szCs w:val="20"/>
                    </w:rPr>
                    <w:t>TDL-D channel model is used for R2D link and for D2R link if InH-Office scenario is considered</w:t>
                  </w:r>
                </w:p>
              </w:tc>
            </w:tr>
            <w:tr w:rsidR="00C75A9C" w14:paraId="18A692E9" w14:textId="77777777" w:rsidTr="00C50DAC">
              <w:trPr>
                <w:trHeight w:val="90"/>
              </w:trPr>
              <w:tc>
                <w:tcPr>
                  <w:tcW w:w="0" w:type="auto"/>
                  <w:tcMar>
                    <w:top w:w="0" w:type="dxa"/>
                    <w:left w:w="108" w:type="dxa"/>
                    <w:bottom w:w="0" w:type="dxa"/>
                    <w:right w:w="108" w:type="dxa"/>
                  </w:tcMar>
                </w:tcPr>
                <w:p w14:paraId="3FF901B0" w14:textId="77777777" w:rsidR="00C75A9C" w:rsidRDefault="00C75A9C" w:rsidP="00C50DAC">
                  <w:pPr>
                    <w:snapToGrid w:val="0"/>
                    <w:rPr>
                      <w:szCs w:val="20"/>
                    </w:rPr>
                  </w:pPr>
                  <w:r>
                    <w:rPr>
                      <w:rFonts w:hint="eastAsia"/>
                      <w:szCs w:val="20"/>
                    </w:rPr>
                    <w:t>Delay spread</w:t>
                  </w:r>
                </w:p>
              </w:tc>
              <w:tc>
                <w:tcPr>
                  <w:tcW w:w="8314" w:type="dxa"/>
                  <w:tcMar>
                    <w:top w:w="0" w:type="dxa"/>
                    <w:left w:w="108" w:type="dxa"/>
                    <w:bottom w:w="0" w:type="dxa"/>
                    <w:right w:w="108" w:type="dxa"/>
                  </w:tcMar>
                </w:tcPr>
                <w:p w14:paraId="4EC28CF6" w14:textId="77777777" w:rsidR="00C75A9C" w:rsidRDefault="00C75A9C" w:rsidP="00C50DAC">
                  <w:pPr>
                    <w:snapToGrid w:val="0"/>
                    <w:rPr>
                      <w:szCs w:val="20"/>
                    </w:rPr>
                  </w:pPr>
                  <w:r>
                    <w:rPr>
                      <w:color w:val="FF0000"/>
                      <w:szCs w:val="20"/>
                    </w:rPr>
                    <w:t>30ns (M), 150 ns</w:t>
                  </w:r>
                  <w:r>
                    <w:rPr>
                      <w:rStyle w:val="apple-converted-space"/>
                      <w:rFonts w:hint="eastAsia"/>
                      <w:color w:val="FF0000"/>
                      <w:szCs w:val="20"/>
                    </w:rPr>
                    <w:t> </w:t>
                  </w:r>
                  <w:r>
                    <w:rPr>
                      <w:rStyle w:val="apple-converted-space"/>
                      <w:color w:val="FF0000"/>
                      <w:szCs w:val="20"/>
                    </w:rPr>
                    <w:t>(O</w:t>
                  </w:r>
                  <w:r>
                    <w:rPr>
                      <w:rStyle w:val="apple-converted-space"/>
                      <w:color w:val="FF0000"/>
                    </w:rPr>
                    <w:t>)</w:t>
                  </w:r>
                </w:p>
              </w:tc>
            </w:tr>
          </w:tbl>
          <w:p w14:paraId="495EAA71" w14:textId="77777777" w:rsidR="00C75A9C" w:rsidRDefault="00C75A9C" w:rsidP="00C50DAC">
            <w:pPr>
              <w:snapToGrid w:val="0"/>
              <w:spacing w:before="120"/>
              <w:rPr>
                <w:rFonts w:eastAsia="宋体"/>
                <w:b/>
                <w:bCs/>
                <w:szCs w:val="20"/>
                <w:lang w:bidi="ar"/>
              </w:rPr>
            </w:pPr>
          </w:p>
        </w:tc>
      </w:tr>
      <w:tr w:rsidR="00C75A9C" w14:paraId="35E877CE" w14:textId="77777777" w:rsidTr="00C50DAC">
        <w:tc>
          <w:tcPr>
            <w:tcW w:w="1372" w:type="dxa"/>
          </w:tcPr>
          <w:p w14:paraId="37ED42D3" w14:textId="77777777" w:rsidR="00C75A9C" w:rsidRDefault="00C75A9C" w:rsidP="00C50DAC">
            <w:pPr>
              <w:rPr>
                <w:rFonts w:eastAsiaTheme="minorEastAsia"/>
                <w:lang w:eastAsia="zh-CN"/>
              </w:rPr>
            </w:pPr>
            <w:r w:rsidRPr="00B770AD">
              <w:rPr>
                <w:rFonts w:eastAsiaTheme="minorEastAsia" w:hint="eastAsia"/>
                <w:lang w:eastAsia="zh-CN"/>
              </w:rPr>
              <w:t>Comba</w:t>
            </w:r>
          </w:p>
        </w:tc>
        <w:tc>
          <w:tcPr>
            <w:tcW w:w="8259" w:type="dxa"/>
          </w:tcPr>
          <w:p w14:paraId="2429727E" w14:textId="77777777" w:rsidR="00C75A9C" w:rsidRDefault="00C75A9C" w:rsidP="00C50DAC">
            <w:pPr>
              <w:adjustRightInd w:val="0"/>
              <w:snapToGrid w:val="0"/>
              <w:spacing w:before="120" w:line="276" w:lineRule="auto"/>
              <w:rPr>
                <w:rStyle w:val="apple-converted-space"/>
                <w:rFonts w:eastAsia="微软雅黑"/>
                <w:b/>
              </w:rPr>
            </w:pPr>
            <w:r w:rsidRPr="00391742">
              <w:rPr>
                <w:b/>
                <w:bCs/>
                <w:sz w:val="22"/>
              </w:rPr>
              <w:t>Proposal</w:t>
            </w:r>
            <w:r>
              <w:rPr>
                <w:b/>
                <w:bCs/>
                <w:sz w:val="22"/>
              </w:rPr>
              <w:t xml:space="preserve"> 5</w:t>
            </w:r>
            <w:r w:rsidRPr="001D2277">
              <w:rPr>
                <w:b/>
                <w:bCs/>
              </w:rPr>
              <w:t>:</w:t>
            </w:r>
            <w:r w:rsidRPr="003808AE">
              <w:rPr>
                <w:rFonts w:eastAsia="微软雅黑"/>
                <w:b/>
              </w:rPr>
              <w:t xml:space="preserve"> </w:t>
            </w:r>
            <w:r w:rsidRPr="00210866">
              <w:rPr>
                <w:rStyle w:val="apple-converted-space"/>
                <w:rFonts w:eastAsia="微软雅黑"/>
                <w:b/>
              </w:rPr>
              <w:t>TDL-</w:t>
            </w:r>
            <w:r>
              <w:rPr>
                <w:rStyle w:val="apple-converted-space"/>
                <w:rFonts w:eastAsia="微软雅黑"/>
                <w:b/>
              </w:rPr>
              <w:t>A</w:t>
            </w:r>
            <w:r w:rsidRPr="00210866">
              <w:rPr>
                <w:rStyle w:val="apple-converted-space"/>
                <w:rFonts w:eastAsia="微软雅黑"/>
                <w:b/>
              </w:rPr>
              <w:t xml:space="preserve"> 30ns </w:t>
            </w:r>
            <w:r>
              <w:rPr>
                <w:rStyle w:val="apple-converted-space"/>
                <w:rFonts w:eastAsia="微软雅黑"/>
                <w:b/>
              </w:rPr>
              <w:t>and TDL-C 300ns can be considered</w:t>
            </w:r>
            <w:r w:rsidRPr="00210866">
              <w:rPr>
                <w:rStyle w:val="apple-converted-space"/>
                <w:rFonts w:eastAsia="微软雅黑"/>
                <w:b/>
              </w:rPr>
              <w:t xml:space="preserve"> as starting point for link level simulation</w:t>
            </w:r>
            <w:r>
              <w:rPr>
                <w:rStyle w:val="apple-converted-space"/>
                <w:rFonts w:eastAsia="微软雅黑"/>
                <w:b/>
              </w:rPr>
              <w:t>s</w:t>
            </w:r>
            <w:r w:rsidRPr="00210866">
              <w:rPr>
                <w:rStyle w:val="apple-converted-space"/>
                <w:rFonts w:eastAsia="微软雅黑"/>
                <w:b/>
              </w:rPr>
              <w:t>.</w:t>
            </w:r>
          </w:p>
          <w:p w14:paraId="651A1D71" w14:textId="77777777" w:rsidR="00C75A9C" w:rsidRPr="004C2867" w:rsidRDefault="00C75A9C" w:rsidP="00C50DAC">
            <w:pPr>
              <w:rPr>
                <w:rFonts w:eastAsiaTheme="minorEastAsia"/>
                <w:lang w:val="en-US" w:eastAsia="zh-CN"/>
              </w:rPr>
            </w:pPr>
          </w:p>
        </w:tc>
      </w:tr>
      <w:tr w:rsidR="00C75A9C" w14:paraId="17737BA8" w14:textId="77777777" w:rsidTr="00C50DAC">
        <w:tc>
          <w:tcPr>
            <w:tcW w:w="1372" w:type="dxa"/>
          </w:tcPr>
          <w:p w14:paraId="3248E810" w14:textId="77777777" w:rsidR="00C75A9C" w:rsidRDefault="00C75A9C" w:rsidP="00C50DAC">
            <w:pPr>
              <w:rPr>
                <w:rFonts w:eastAsiaTheme="minorEastAsia"/>
                <w:lang w:eastAsia="zh-CN"/>
              </w:rPr>
            </w:pPr>
            <w:r w:rsidRPr="00DB7E6E">
              <w:rPr>
                <w:rFonts w:eastAsiaTheme="minorEastAsia" w:hint="eastAsia"/>
                <w:lang w:eastAsia="zh-CN"/>
              </w:rPr>
              <w:t>Qualcomm</w:t>
            </w:r>
          </w:p>
        </w:tc>
        <w:tc>
          <w:tcPr>
            <w:tcW w:w="8259" w:type="dxa"/>
          </w:tcPr>
          <w:p w14:paraId="31FB7991" w14:textId="77777777" w:rsidR="00C75A9C" w:rsidRPr="00597586" w:rsidRDefault="00C75A9C" w:rsidP="00C50DAC">
            <w:pPr>
              <w:rPr>
                <w:rFonts w:eastAsiaTheme="minorEastAsia"/>
                <w:b/>
                <w:bCs/>
                <w:lang w:eastAsia="zh-CN"/>
              </w:rPr>
            </w:pPr>
            <w:r w:rsidRPr="00FC5416">
              <w:rPr>
                <w:b/>
                <w:bCs/>
              </w:rPr>
              <w:t xml:space="preserve">Proposal </w:t>
            </w:r>
            <w:r>
              <w:rPr>
                <w:b/>
                <w:bCs/>
              </w:rPr>
              <w:t>16</w:t>
            </w:r>
            <w:r w:rsidRPr="00FC5416">
              <w:rPr>
                <w:b/>
                <w:bCs/>
              </w:rPr>
              <w:t>: Use 30ns for Mandatory and 150ns for optional.</w:t>
            </w:r>
          </w:p>
        </w:tc>
      </w:tr>
    </w:tbl>
    <w:p w14:paraId="445B968D" w14:textId="77777777" w:rsidR="00C75A9C" w:rsidRPr="002E6549" w:rsidRDefault="00C75A9C" w:rsidP="00C75A9C">
      <w:pPr>
        <w:rPr>
          <w:rFonts w:ascii="Times New Roman" w:eastAsiaTheme="minorEastAsia" w:hAnsi="Times New Roman"/>
          <w:lang w:eastAsia="zh-CN"/>
        </w:rPr>
      </w:pPr>
    </w:p>
    <w:p w14:paraId="348415AB" w14:textId="77777777" w:rsidR="00C75A9C" w:rsidRDefault="00C75A9C" w:rsidP="00C75A9C">
      <w:pPr>
        <w:pStyle w:val="4"/>
        <w:rPr>
          <w:rFonts w:eastAsiaTheme="minorEastAsia"/>
          <w:i w:val="0"/>
          <w:iCs/>
          <w:lang w:eastAsia="zh-CN"/>
        </w:rPr>
      </w:pPr>
      <w:r w:rsidRPr="00FF0A73">
        <w:rPr>
          <w:rFonts w:eastAsiaTheme="minorEastAsia" w:hint="eastAsia"/>
          <w:i w:val="0"/>
          <w:iCs/>
          <w:lang w:eastAsia="zh-CN"/>
        </w:rPr>
        <w:t>Discussion (round 1)</w:t>
      </w:r>
    </w:p>
    <w:p w14:paraId="5FC4B2C5" w14:textId="77777777" w:rsidR="00C75A9C" w:rsidRDefault="00C75A9C" w:rsidP="00C75A9C">
      <w:pPr>
        <w:spacing w:beforeLines="50" w:before="120" w:afterLines="50" w:after="120"/>
        <w:rPr>
          <w:rFonts w:ascii="Times New Roman" w:eastAsiaTheme="minorEastAsia" w:hAnsi="Times New Roman"/>
          <w:szCs w:val="22"/>
          <w:lang w:eastAsia="zh-CN"/>
        </w:rPr>
      </w:pPr>
      <w:r w:rsidRPr="004235C6">
        <w:rPr>
          <w:rFonts w:ascii="Times New Roman" w:eastAsiaTheme="minorEastAsia" w:hAnsi="Times New Roman"/>
          <w:szCs w:val="22"/>
        </w:rPr>
        <w:t xml:space="preserve">From reviewing the submitted contributions in this meeting, </w:t>
      </w:r>
      <w:r>
        <w:rPr>
          <w:rFonts w:ascii="Times New Roman" w:eastAsiaTheme="minorEastAsia" w:hAnsi="Times New Roman" w:hint="eastAsia"/>
          <w:szCs w:val="22"/>
          <w:lang w:eastAsia="zh-CN"/>
        </w:rPr>
        <w:t>8 companies provide their views on the value of delay spread for the agreed TDL-A and TDL-D channel model, where proponents using a common value for both channel models and proponents using different values for different channel models break even.</w:t>
      </w:r>
    </w:p>
    <w:p w14:paraId="180B2A9A" w14:textId="77777777" w:rsidR="00C75A9C" w:rsidRDefault="00C75A9C" w:rsidP="00C75A9C">
      <w:pPr>
        <w:pStyle w:val="af"/>
        <w:numPr>
          <w:ilvl w:val="0"/>
          <w:numId w:val="173"/>
        </w:numPr>
        <w:spacing w:beforeLines="50" w:before="120" w:afterLines="50" w:after="120"/>
        <w:ind w:firstLineChars="0"/>
        <w:rPr>
          <w:rFonts w:eastAsiaTheme="minorEastAsia"/>
          <w:lang w:eastAsia="zh-CN"/>
        </w:rPr>
      </w:pPr>
      <w:r>
        <w:rPr>
          <w:rFonts w:eastAsiaTheme="minorEastAsia" w:hint="eastAsia"/>
          <w:lang w:eastAsia="zh-CN"/>
        </w:rPr>
        <w:t xml:space="preserve">Common values for both channel models (4): FUTUREWEI, </w:t>
      </w:r>
      <w:proofErr w:type="spellStart"/>
      <w:r>
        <w:rPr>
          <w:rFonts w:eastAsiaTheme="minorEastAsia" w:hint="eastAsia"/>
          <w:lang w:eastAsia="zh-CN"/>
        </w:rPr>
        <w:t>Spreadtrum</w:t>
      </w:r>
      <w:proofErr w:type="spellEnd"/>
      <w:r>
        <w:rPr>
          <w:rFonts w:eastAsiaTheme="minorEastAsia" w:hint="eastAsia"/>
          <w:lang w:eastAsia="zh-CN"/>
        </w:rPr>
        <w:t>, CMCC, Qualcomm</w:t>
      </w:r>
    </w:p>
    <w:p w14:paraId="7F6E1328" w14:textId="77777777" w:rsidR="00C75A9C" w:rsidRDefault="00C75A9C" w:rsidP="00C75A9C">
      <w:pPr>
        <w:pStyle w:val="af"/>
        <w:numPr>
          <w:ilvl w:val="0"/>
          <w:numId w:val="173"/>
        </w:numPr>
        <w:spacing w:beforeLines="50" w:before="120" w:afterLines="50" w:after="120"/>
        <w:ind w:firstLineChars="0"/>
        <w:rPr>
          <w:rFonts w:eastAsiaTheme="minorEastAsia"/>
          <w:lang w:eastAsia="zh-CN"/>
        </w:rPr>
      </w:pPr>
      <w:r>
        <w:rPr>
          <w:rFonts w:eastAsiaTheme="minorEastAsia" w:hint="eastAsia"/>
          <w:lang w:eastAsia="zh-CN"/>
        </w:rPr>
        <w:t>Different values for different channel models (4): Huawei/</w:t>
      </w:r>
      <w:proofErr w:type="spellStart"/>
      <w:r>
        <w:rPr>
          <w:rFonts w:eastAsiaTheme="minorEastAsia" w:hint="eastAsia"/>
          <w:lang w:eastAsia="zh-CN"/>
        </w:rPr>
        <w:t>Hisilicon</w:t>
      </w:r>
      <w:proofErr w:type="spellEnd"/>
      <w:r>
        <w:rPr>
          <w:rFonts w:eastAsiaTheme="minorEastAsia" w:hint="eastAsia"/>
          <w:lang w:eastAsia="zh-CN"/>
        </w:rPr>
        <w:t>, CATT, China Telecom, Comba</w:t>
      </w:r>
    </w:p>
    <w:p w14:paraId="3CE1F518" w14:textId="77777777" w:rsidR="00C75A9C" w:rsidRPr="00246C90" w:rsidRDefault="00C75A9C" w:rsidP="00C75A9C">
      <w:pPr>
        <w:spacing w:beforeLines="50" w:before="120" w:afterLines="50" w:after="120"/>
        <w:rPr>
          <w:rFonts w:eastAsiaTheme="minorEastAsia"/>
          <w:lang w:eastAsia="zh-CN"/>
        </w:rPr>
      </w:pPr>
      <w:r>
        <w:rPr>
          <w:rFonts w:eastAsiaTheme="minorEastAsia" w:hint="eastAsia"/>
          <w:lang w:eastAsia="zh-CN"/>
        </w:rPr>
        <w:t>The proposed values are summarized as follows:</w:t>
      </w:r>
    </w:p>
    <w:p w14:paraId="43847475" w14:textId="77777777" w:rsidR="00C75A9C" w:rsidRPr="00293347" w:rsidRDefault="00C75A9C" w:rsidP="00C75A9C">
      <w:pPr>
        <w:pStyle w:val="af"/>
        <w:numPr>
          <w:ilvl w:val="0"/>
          <w:numId w:val="173"/>
        </w:numPr>
        <w:spacing w:beforeLines="50" w:before="120" w:afterLines="50" w:after="120"/>
        <w:ind w:firstLineChars="0"/>
        <w:rPr>
          <w:rFonts w:eastAsiaTheme="minorEastAsia"/>
          <w:lang w:eastAsia="zh-CN"/>
        </w:rPr>
      </w:pPr>
      <w:r w:rsidRPr="00293347">
        <w:rPr>
          <w:rFonts w:eastAsiaTheme="minorEastAsia" w:hint="eastAsia"/>
          <w:lang w:eastAsia="zh-CN"/>
        </w:rPr>
        <w:t>30 ns</w:t>
      </w:r>
      <w:r>
        <w:rPr>
          <w:rFonts w:eastAsiaTheme="minorEastAsia" w:hint="eastAsia"/>
          <w:lang w:eastAsia="zh-CN"/>
        </w:rPr>
        <w:t xml:space="preserve"> (6): </w:t>
      </w:r>
      <w:proofErr w:type="spellStart"/>
      <w:r>
        <w:rPr>
          <w:rFonts w:eastAsiaTheme="minorEastAsia" w:hint="eastAsia"/>
          <w:lang w:eastAsia="zh-CN"/>
        </w:rPr>
        <w:t>Spreadtrum</w:t>
      </w:r>
      <w:proofErr w:type="spellEnd"/>
      <w:r>
        <w:rPr>
          <w:rFonts w:eastAsiaTheme="minorEastAsia" w:hint="eastAsia"/>
          <w:lang w:eastAsia="zh-CN"/>
        </w:rPr>
        <w:t>, CATT (TDL-D), China Telecom (TDL-D), CMCC (Mandatory), Comba (TDL-A), Qualcomm (Mandatory)</w:t>
      </w:r>
    </w:p>
    <w:p w14:paraId="4B748512" w14:textId="77777777" w:rsidR="00C75A9C" w:rsidRPr="00293347" w:rsidRDefault="00C75A9C" w:rsidP="00C75A9C">
      <w:pPr>
        <w:pStyle w:val="af"/>
        <w:numPr>
          <w:ilvl w:val="0"/>
          <w:numId w:val="173"/>
        </w:numPr>
        <w:spacing w:beforeLines="50" w:before="120" w:afterLines="50" w:after="120"/>
        <w:ind w:firstLineChars="0"/>
        <w:rPr>
          <w:rFonts w:eastAsiaTheme="minorEastAsia"/>
          <w:lang w:eastAsia="zh-CN"/>
        </w:rPr>
      </w:pPr>
      <w:r w:rsidRPr="00293347">
        <w:rPr>
          <w:rFonts w:eastAsiaTheme="minorEastAsia" w:hint="eastAsia"/>
          <w:lang w:eastAsia="zh-CN"/>
        </w:rPr>
        <w:t>150 ns</w:t>
      </w:r>
      <w:r>
        <w:rPr>
          <w:rFonts w:eastAsiaTheme="minorEastAsia" w:hint="eastAsia"/>
          <w:lang w:eastAsia="zh-CN"/>
        </w:rPr>
        <w:t xml:space="preserve"> (5): Huawei/</w:t>
      </w:r>
      <w:proofErr w:type="spellStart"/>
      <w:r>
        <w:rPr>
          <w:rFonts w:eastAsiaTheme="minorEastAsia" w:hint="eastAsia"/>
          <w:lang w:eastAsia="zh-CN"/>
        </w:rPr>
        <w:t>Hisilicon</w:t>
      </w:r>
      <w:proofErr w:type="spellEnd"/>
      <w:r>
        <w:rPr>
          <w:rFonts w:eastAsiaTheme="minorEastAsia" w:hint="eastAsia"/>
          <w:lang w:eastAsia="zh-CN"/>
        </w:rPr>
        <w:t xml:space="preserve"> (TDL-A), CATT (TDL-A), China Telecom (TDL-A), CMCC (Optional), Qualcomm (Optional)</w:t>
      </w:r>
    </w:p>
    <w:p w14:paraId="5021D1D7" w14:textId="77777777" w:rsidR="00C75A9C" w:rsidRPr="00293347" w:rsidRDefault="00C75A9C" w:rsidP="00C75A9C">
      <w:pPr>
        <w:pStyle w:val="af"/>
        <w:numPr>
          <w:ilvl w:val="0"/>
          <w:numId w:val="173"/>
        </w:numPr>
        <w:spacing w:beforeLines="50" w:before="120" w:afterLines="50" w:after="120"/>
        <w:ind w:firstLineChars="0"/>
        <w:rPr>
          <w:rFonts w:eastAsiaTheme="minorEastAsia"/>
          <w:lang w:eastAsia="zh-CN"/>
        </w:rPr>
      </w:pPr>
      <w:r w:rsidRPr="00293347">
        <w:rPr>
          <w:rFonts w:eastAsiaTheme="minorEastAsia" w:hint="eastAsia"/>
          <w:lang w:eastAsia="zh-CN"/>
        </w:rPr>
        <w:t>39 ns</w:t>
      </w:r>
      <w:r>
        <w:rPr>
          <w:rFonts w:eastAsiaTheme="minorEastAsia" w:hint="eastAsia"/>
          <w:lang w:eastAsia="zh-CN"/>
        </w:rPr>
        <w:t xml:space="preserve"> (1): FUTUREWEI</w:t>
      </w:r>
    </w:p>
    <w:p w14:paraId="3C7BF7D4" w14:textId="77777777" w:rsidR="00C75A9C" w:rsidRPr="00293347" w:rsidRDefault="00C75A9C" w:rsidP="00C75A9C">
      <w:pPr>
        <w:pStyle w:val="af"/>
        <w:numPr>
          <w:ilvl w:val="0"/>
          <w:numId w:val="173"/>
        </w:numPr>
        <w:spacing w:beforeLines="50" w:before="120" w:afterLines="50" w:after="120"/>
        <w:ind w:firstLineChars="0"/>
        <w:rPr>
          <w:rFonts w:eastAsiaTheme="minorEastAsia"/>
          <w:lang w:eastAsia="zh-CN"/>
        </w:rPr>
      </w:pPr>
      <w:r w:rsidRPr="00293347">
        <w:rPr>
          <w:rFonts w:eastAsiaTheme="minorEastAsia" w:hint="eastAsia"/>
          <w:lang w:eastAsia="zh-CN"/>
        </w:rPr>
        <w:t>20 ns</w:t>
      </w:r>
      <w:r>
        <w:rPr>
          <w:rFonts w:eastAsiaTheme="minorEastAsia" w:hint="eastAsia"/>
          <w:lang w:eastAsia="zh-CN"/>
        </w:rPr>
        <w:t xml:space="preserve"> (1): Huawei/</w:t>
      </w:r>
      <w:proofErr w:type="spellStart"/>
      <w:r>
        <w:rPr>
          <w:rFonts w:eastAsiaTheme="minorEastAsia" w:hint="eastAsia"/>
          <w:lang w:eastAsia="zh-CN"/>
        </w:rPr>
        <w:t>Hisilicon</w:t>
      </w:r>
      <w:proofErr w:type="spellEnd"/>
      <w:r>
        <w:rPr>
          <w:rFonts w:eastAsiaTheme="minorEastAsia" w:hint="eastAsia"/>
          <w:lang w:eastAsia="zh-CN"/>
        </w:rPr>
        <w:t xml:space="preserve"> (TDL-D)</w:t>
      </w:r>
    </w:p>
    <w:p w14:paraId="1FD59513" w14:textId="77777777" w:rsidR="00C75A9C" w:rsidRPr="00C75A9C" w:rsidRDefault="00C75A9C" w:rsidP="00C75A9C">
      <w:pPr>
        <w:rPr>
          <w:rFonts w:eastAsiaTheme="minorEastAsia"/>
          <w:lang w:eastAsia="zh-CN"/>
        </w:rPr>
      </w:pPr>
    </w:p>
    <w:p w14:paraId="4A400C33" w14:textId="77777777" w:rsidR="00C75A9C" w:rsidRPr="009F1DF4" w:rsidRDefault="00C75A9C" w:rsidP="00C75A9C">
      <w:pPr>
        <w:spacing w:beforeLines="50" w:before="120"/>
        <w:rPr>
          <w:rFonts w:ascii="Times New Roman" w:eastAsiaTheme="minorEastAsia" w:hAnsi="Times New Roman"/>
          <w:szCs w:val="22"/>
          <w:lang w:eastAsia="zh-CN"/>
        </w:rPr>
      </w:pPr>
      <w:r w:rsidRPr="009F1DF4">
        <w:rPr>
          <w:rFonts w:ascii="Times New Roman" w:eastAsiaTheme="minorEastAsia" w:hAnsi="Times New Roman" w:hint="eastAsia"/>
          <w:szCs w:val="22"/>
        </w:rPr>
        <w:t>Based on the inputs,</w:t>
      </w:r>
      <w:r>
        <w:rPr>
          <w:rFonts w:ascii="Times New Roman" w:eastAsiaTheme="minorEastAsia" w:hAnsi="Times New Roman" w:hint="eastAsia"/>
          <w:szCs w:val="22"/>
          <w:lang w:eastAsia="zh-CN"/>
        </w:rPr>
        <w:t xml:space="preserve"> perhaps a way forward is to consider 30 ns for LOS condition and 150 ns for NLOS condition. T</w:t>
      </w:r>
      <w:r w:rsidRPr="009F1DF4">
        <w:rPr>
          <w:rFonts w:ascii="Times New Roman" w:eastAsiaTheme="minorEastAsia" w:hAnsi="Times New Roman" w:hint="eastAsia"/>
          <w:szCs w:val="22"/>
        </w:rPr>
        <w:t xml:space="preserve">he following proposal is </w:t>
      </w:r>
      <w:r>
        <w:rPr>
          <w:rFonts w:ascii="Times New Roman" w:eastAsiaTheme="minorEastAsia" w:hAnsi="Times New Roman" w:hint="eastAsia"/>
          <w:szCs w:val="22"/>
          <w:lang w:eastAsia="zh-CN"/>
        </w:rPr>
        <w:t xml:space="preserve">then </w:t>
      </w:r>
      <w:r w:rsidRPr="009F1DF4">
        <w:rPr>
          <w:rFonts w:ascii="Times New Roman" w:eastAsiaTheme="minorEastAsia" w:hAnsi="Times New Roman" w:hint="eastAsia"/>
          <w:szCs w:val="22"/>
        </w:rPr>
        <w:t>formulated.</w:t>
      </w:r>
    </w:p>
    <w:p w14:paraId="1620DA85" w14:textId="77777777" w:rsidR="00C75A9C" w:rsidRDefault="00C75A9C" w:rsidP="00C75A9C">
      <w:pPr>
        <w:rPr>
          <w:rFonts w:eastAsiaTheme="minorEastAsia"/>
          <w:lang w:eastAsia="zh-CN"/>
        </w:rPr>
      </w:pPr>
    </w:p>
    <w:p w14:paraId="056BD991" w14:textId="77777777" w:rsidR="00C75A9C" w:rsidRPr="000C5B84" w:rsidRDefault="00C75A9C" w:rsidP="00C75A9C">
      <w:pPr>
        <w:spacing w:beforeLines="50" w:before="120"/>
        <w:outlineLvl w:val="4"/>
        <w:rPr>
          <w:rFonts w:ascii="Times New Roman" w:eastAsiaTheme="minorEastAsia" w:hAnsi="Times New Roman"/>
          <w:b/>
          <w:bCs/>
        </w:rPr>
      </w:pPr>
      <w:r>
        <w:rPr>
          <w:rFonts w:ascii="Times New Roman" w:eastAsiaTheme="minorEastAsia" w:hAnsi="Times New Roman" w:hint="eastAsia"/>
          <w:b/>
          <w:bCs/>
        </w:rPr>
        <w:t>[</w:t>
      </w:r>
      <w:r>
        <w:rPr>
          <w:rFonts w:ascii="Times New Roman" w:eastAsiaTheme="minorEastAsia" w:hAnsi="Times New Roman" w:hint="eastAsia"/>
          <w:b/>
          <w:bCs/>
          <w:lang w:eastAsia="zh-CN"/>
        </w:rPr>
        <w:t>H</w:t>
      </w:r>
      <w:r>
        <w:rPr>
          <w:rFonts w:ascii="Times New Roman" w:eastAsiaTheme="minorEastAsia" w:hAnsi="Times New Roman" w:hint="eastAsia"/>
          <w:b/>
          <w:bCs/>
        </w:rPr>
        <w:t>][</w:t>
      </w:r>
      <w:r w:rsidRPr="00E223AF">
        <w:rPr>
          <w:rFonts w:ascii="Times New Roman" w:eastAsiaTheme="minorEastAsia" w:hAnsi="Times New Roman"/>
          <w:b/>
          <w:bCs/>
        </w:rPr>
        <w:t>P</w:t>
      </w:r>
      <w:r>
        <w:rPr>
          <w:rFonts w:ascii="Times New Roman" w:eastAsiaTheme="minorEastAsia" w:hAnsi="Times New Roman" w:hint="eastAsia"/>
          <w:b/>
          <w:bCs/>
          <w:lang w:eastAsia="zh-CN"/>
        </w:rPr>
        <w:t>3.5.1</w:t>
      </w:r>
      <w:r>
        <w:rPr>
          <w:rFonts w:ascii="Times New Roman" w:eastAsiaTheme="minorEastAsia" w:hAnsi="Times New Roman" w:hint="eastAsia"/>
          <w:b/>
          <w:bCs/>
        </w:rPr>
        <w:t>-v1]</w:t>
      </w:r>
    </w:p>
    <w:tbl>
      <w:tblPr>
        <w:tblStyle w:val="af1"/>
        <w:tblW w:w="0" w:type="auto"/>
        <w:tblLook w:val="04A0" w:firstRow="1" w:lastRow="0" w:firstColumn="1" w:lastColumn="0" w:noHBand="0" w:noVBand="1"/>
      </w:tblPr>
      <w:tblGrid>
        <w:gridCol w:w="9631"/>
      </w:tblGrid>
      <w:tr w:rsidR="00C75A9C" w14:paraId="57743BBC" w14:textId="77777777" w:rsidTr="00C50DAC">
        <w:tc>
          <w:tcPr>
            <w:tcW w:w="9631" w:type="dxa"/>
          </w:tcPr>
          <w:p w14:paraId="15863A76" w14:textId="77777777" w:rsidR="00C75A9C" w:rsidRDefault="00C75A9C" w:rsidP="00C50DAC">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lang w:eastAsia="zh-CN"/>
              </w:rPr>
              <w:t>Proposal</w:t>
            </w:r>
          </w:p>
          <w:p w14:paraId="597D8FD7" w14:textId="66494FC5" w:rsidR="00C75A9C" w:rsidRDefault="00C75A9C" w:rsidP="00C50DAC">
            <w:pPr>
              <w:snapToGrid w:val="0"/>
              <w:rPr>
                <w:rFonts w:ascii="Times New Roman" w:eastAsia="宋体" w:hAnsi="Times New Roman"/>
                <w:szCs w:val="18"/>
                <w:lang w:eastAsia="zh-CN" w:bidi="ar"/>
              </w:rPr>
            </w:pPr>
            <w:r>
              <w:rPr>
                <w:rFonts w:ascii="Times New Roman" w:eastAsia="宋体" w:hAnsi="Times New Roman" w:hint="eastAsia"/>
                <w:szCs w:val="18"/>
                <w:lang w:eastAsia="zh-CN" w:bidi="ar"/>
              </w:rPr>
              <w:t xml:space="preserve">For the link level simulation, </w:t>
            </w:r>
          </w:p>
          <w:p w14:paraId="4104162E" w14:textId="77777777" w:rsidR="00C75A9C" w:rsidRPr="00483C69" w:rsidRDefault="00C75A9C" w:rsidP="00C75A9C">
            <w:pPr>
              <w:pStyle w:val="af"/>
              <w:numPr>
                <w:ilvl w:val="0"/>
                <w:numId w:val="174"/>
              </w:numPr>
              <w:snapToGrid w:val="0"/>
              <w:ind w:firstLineChars="0"/>
              <w:rPr>
                <w:rFonts w:ascii="Times New Roman" w:eastAsia="宋体" w:hAnsi="Times New Roman"/>
                <w:szCs w:val="18"/>
                <w:lang w:eastAsia="zh-CN" w:bidi="ar"/>
              </w:rPr>
            </w:pPr>
            <w:r w:rsidRPr="00483C69">
              <w:rPr>
                <w:rFonts w:ascii="Times New Roman" w:eastAsia="宋体" w:hAnsi="Times New Roman"/>
                <w:szCs w:val="18"/>
                <w:lang w:eastAsia="zh-CN" w:bidi="ar"/>
              </w:rPr>
              <w:t>An</w:t>
            </w:r>
            <w:r w:rsidRPr="00483C69">
              <w:rPr>
                <w:rFonts w:ascii="Times New Roman" w:eastAsia="宋体" w:hAnsi="Times New Roman" w:hint="eastAsia"/>
                <w:szCs w:val="18"/>
                <w:lang w:eastAsia="zh-CN" w:bidi="ar"/>
              </w:rPr>
              <w:t xml:space="preserve"> RMS delay spread of 150 ns is considered for TDL-A channel model.</w:t>
            </w:r>
          </w:p>
          <w:p w14:paraId="54D3ABD7" w14:textId="77777777" w:rsidR="00C75A9C" w:rsidRPr="00A07F04" w:rsidRDefault="00C75A9C" w:rsidP="00C75A9C">
            <w:pPr>
              <w:pStyle w:val="af"/>
              <w:numPr>
                <w:ilvl w:val="0"/>
                <w:numId w:val="174"/>
              </w:numPr>
              <w:snapToGrid w:val="0"/>
              <w:ind w:firstLineChars="0"/>
              <w:rPr>
                <w:rFonts w:ascii="Times New Roman" w:eastAsia="宋体" w:hAnsi="Times New Roman"/>
                <w:szCs w:val="18"/>
                <w:lang w:eastAsia="zh-CN" w:bidi="ar"/>
              </w:rPr>
            </w:pPr>
            <w:r w:rsidRPr="00483C69">
              <w:rPr>
                <w:rFonts w:ascii="Times New Roman" w:eastAsia="宋体" w:hAnsi="Times New Roman"/>
                <w:szCs w:val="18"/>
                <w:lang w:eastAsia="zh-CN" w:bidi="ar"/>
              </w:rPr>
              <w:t>An</w:t>
            </w:r>
            <w:r w:rsidRPr="00483C69">
              <w:rPr>
                <w:rFonts w:ascii="Times New Roman" w:eastAsia="宋体" w:hAnsi="Times New Roman" w:hint="eastAsia"/>
                <w:szCs w:val="18"/>
                <w:lang w:eastAsia="zh-CN" w:bidi="ar"/>
              </w:rPr>
              <w:t xml:space="preserve"> RMS delay spread of 30 ns is considered for TDL-D channel model.</w:t>
            </w:r>
          </w:p>
        </w:tc>
      </w:tr>
    </w:tbl>
    <w:p w14:paraId="212472F7" w14:textId="77777777" w:rsidR="00C75A9C" w:rsidRPr="00412E5E" w:rsidRDefault="00C75A9C" w:rsidP="00C75A9C">
      <w:pPr>
        <w:rPr>
          <w:rFonts w:eastAsiaTheme="minorEastAsia"/>
          <w:lang w:eastAsia="zh-CN"/>
        </w:rPr>
      </w:pPr>
    </w:p>
    <w:p w14:paraId="0E5B3524" w14:textId="77777777" w:rsidR="00C75A9C" w:rsidRDefault="00C75A9C" w:rsidP="00C75A9C">
      <w:pPr>
        <w:rPr>
          <w:rFonts w:eastAsiaTheme="minorEastAsia"/>
          <w:lang w:eastAsia="zh-CN"/>
        </w:rPr>
      </w:pPr>
    </w:p>
    <w:tbl>
      <w:tblPr>
        <w:tblStyle w:val="af1"/>
        <w:tblW w:w="9962" w:type="dxa"/>
        <w:tblLook w:val="04A0" w:firstRow="1" w:lastRow="0" w:firstColumn="1" w:lastColumn="0" w:noHBand="0" w:noVBand="1"/>
      </w:tblPr>
      <w:tblGrid>
        <w:gridCol w:w="2336"/>
        <w:gridCol w:w="7626"/>
      </w:tblGrid>
      <w:tr w:rsidR="00C75A9C" w:rsidRPr="00A223DC" w14:paraId="17E09F93" w14:textId="77777777" w:rsidTr="00C50DAC">
        <w:tc>
          <w:tcPr>
            <w:tcW w:w="2336" w:type="dxa"/>
          </w:tcPr>
          <w:p w14:paraId="5C125D86" w14:textId="77777777" w:rsidR="00C75A9C" w:rsidRPr="00A223DC" w:rsidRDefault="00C75A9C" w:rsidP="00C50DAC">
            <w:pPr>
              <w:rPr>
                <w:rFonts w:ascii="Times New Roman" w:hAnsi="Times New Roman"/>
                <w:b/>
                <w:bCs/>
              </w:rPr>
            </w:pPr>
            <w:r w:rsidRPr="00A223DC">
              <w:rPr>
                <w:rFonts w:ascii="Times New Roman" w:hAnsi="Times New Roman"/>
                <w:b/>
                <w:bCs/>
              </w:rPr>
              <w:t>Company</w:t>
            </w:r>
          </w:p>
        </w:tc>
        <w:tc>
          <w:tcPr>
            <w:tcW w:w="7626" w:type="dxa"/>
          </w:tcPr>
          <w:p w14:paraId="479AC767" w14:textId="77777777" w:rsidR="00C75A9C" w:rsidRPr="00A223DC" w:rsidRDefault="00C75A9C" w:rsidP="00C50DAC">
            <w:pPr>
              <w:jc w:val="center"/>
              <w:rPr>
                <w:rFonts w:ascii="Times New Roman" w:hAnsi="Times New Roman"/>
                <w:b/>
                <w:bCs/>
              </w:rPr>
            </w:pPr>
            <w:r w:rsidRPr="00A223DC">
              <w:rPr>
                <w:rFonts w:ascii="Times New Roman" w:hAnsi="Times New Roman"/>
                <w:b/>
                <w:bCs/>
              </w:rPr>
              <w:t>Comments</w:t>
            </w:r>
          </w:p>
        </w:tc>
      </w:tr>
      <w:tr w:rsidR="00C75A9C" w:rsidRPr="00A223DC" w14:paraId="7DCCFF81" w14:textId="77777777" w:rsidTr="00C50DAC">
        <w:tc>
          <w:tcPr>
            <w:tcW w:w="2336" w:type="dxa"/>
          </w:tcPr>
          <w:p w14:paraId="1F56861F" w14:textId="77777777" w:rsidR="00C75A9C" w:rsidRPr="00A223DC" w:rsidRDefault="00C75A9C" w:rsidP="00C50DAC">
            <w:pPr>
              <w:rPr>
                <w:rFonts w:ascii="Times New Roman" w:hAnsi="Times New Roman"/>
                <w:sz w:val="22"/>
              </w:rPr>
            </w:pPr>
          </w:p>
        </w:tc>
        <w:tc>
          <w:tcPr>
            <w:tcW w:w="7626" w:type="dxa"/>
          </w:tcPr>
          <w:p w14:paraId="5564242F" w14:textId="77777777" w:rsidR="00C75A9C" w:rsidRPr="00A223DC" w:rsidRDefault="00C75A9C" w:rsidP="00C50DAC">
            <w:pPr>
              <w:rPr>
                <w:rFonts w:ascii="Times New Roman" w:hAnsi="Times New Roman"/>
                <w:sz w:val="22"/>
              </w:rPr>
            </w:pPr>
          </w:p>
        </w:tc>
      </w:tr>
      <w:tr w:rsidR="00C75A9C" w14:paraId="30C439C2" w14:textId="77777777" w:rsidTr="00C50DAC">
        <w:tc>
          <w:tcPr>
            <w:tcW w:w="2336" w:type="dxa"/>
          </w:tcPr>
          <w:p w14:paraId="3C72EF4D" w14:textId="77777777" w:rsidR="00C75A9C" w:rsidRDefault="00C75A9C" w:rsidP="00C50DAC">
            <w:pPr>
              <w:rPr>
                <w:rFonts w:ascii="Times New Roman" w:hAnsi="Times New Roman"/>
                <w:sz w:val="22"/>
              </w:rPr>
            </w:pPr>
          </w:p>
        </w:tc>
        <w:tc>
          <w:tcPr>
            <w:tcW w:w="7626" w:type="dxa"/>
          </w:tcPr>
          <w:p w14:paraId="20532522" w14:textId="77777777" w:rsidR="00C75A9C" w:rsidRDefault="00C75A9C" w:rsidP="00C50DAC">
            <w:pPr>
              <w:rPr>
                <w:rFonts w:ascii="Times New Roman" w:hAnsi="Times New Roman"/>
                <w:sz w:val="22"/>
              </w:rPr>
            </w:pPr>
          </w:p>
        </w:tc>
      </w:tr>
      <w:tr w:rsidR="00C75A9C" w14:paraId="250B336E" w14:textId="77777777" w:rsidTr="00C50DAC">
        <w:tc>
          <w:tcPr>
            <w:tcW w:w="2336" w:type="dxa"/>
          </w:tcPr>
          <w:p w14:paraId="72E887FD" w14:textId="77777777" w:rsidR="00C75A9C" w:rsidRDefault="00C75A9C" w:rsidP="00C50DAC">
            <w:pPr>
              <w:rPr>
                <w:rFonts w:ascii="Times New Roman" w:hAnsi="Times New Roman"/>
                <w:sz w:val="22"/>
              </w:rPr>
            </w:pPr>
          </w:p>
        </w:tc>
        <w:tc>
          <w:tcPr>
            <w:tcW w:w="7626" w:type="dxa"/>
          </w:tcPr>
          <w:p w14:paraId="5DB5DDCF" w14:textId="77777777" w:rsidR="00C75A9C" w:rsidRDefault="00C75A9C" w:rsidP="00C50DAC">
            <w:pPr>
              <w:rPr>
                <w:rFonts w:ascii="Times New Roman" w:hAnsi="Times New Roman"/>
                <w:sz w:val="22"/>
              </w:rPr>
            </w:pPr>
          </w:p>
        </w:tc>
      </w:tr>
    </w:tbl>
    <w:p w14:paraId="39C0C5A6" w14:textId="77777777" w:rsidR="00C75A9C" w:rsidRDefault="00C75A9C" w:rsidP="00C75A9C">
      <w:pPr>
        <w:rPr>
          <w:rFonts w:eastAsiaTheme="minorEastAsia"/>
          <w:lang w:eastAsia="zh-CN"/>
        </w:rPr>
      </w:pPr>
    </w:p>
    <w:p w14:paraId="2238248D" w14:textId="77777777" w:rsidR="000B2DDD" w:rsidRDefault="000B2DDD" w:rsidP="000B2DDD">
      <w:pPr>
        <w:rPr>
          <w:rFonts w:ascii="Times New Roman" w:eastAsiaTheme="minorEastAsia" w:hAnsi="Times New Roman"/>
        </w:rPr>
      </w:pPr>
    </w:p>
    <w:p w14:paraId="60B5F317" w14:textId="0382BDA5" w:rsidR="00C75A9C" w:rsidRPr="00FF0A73" w:rsidRDefault="0098770C" w:rsidP="00C75A9C">
      <w:pPr>
        <w:pStyle w:val="3"/>
        <w:rPr>
          <w:rFonts w:eastAsiaTheme="minorEastAsia"/>
          <w:sz w:val="22"/>
          <w:szCs w:val="32"/>
          <w:lang w:eastAsia="zh-CN"/>
        </w:rPr>
      </w:pPr>
      <w:r>
        <w:rPr>
          <w:rFonts w:eastAsiaTheme="minorEastAsia" w:hint="eastAsia"/>
          <w:sz w:val="22"/>
          <w:szCs w:val="32"/>
          <w:lang w:eastAsia="zh-CN"/>
        </w:rPr>
        <w:t>[0</w:t>
      </w:r>
      <w:r w:rsidR="00D35821">
        <w:rPr>
          <w:rFonts w:eastAsiaTheme="minorEastAsia" w:hint="eastAsia"/>
          <w:sz w:val="22"/>
          <w:szCs w:val="32"/>
          <w:lang w:eastAsia="zh-CN"/>
        </w:rPr>
        <w:t>m</w:t>
      </w:r>
      <w:r>
        <w:rPr>
          <w:rFonts w:eastAsiaTheme="minorEastAsia" w:hint="eastAsia"/>
          <w:sz w:val="22"/>
          <w:szCs w:val="32"/>
          <w:lang w:eastAsia="zh-CN"/>
        </w:rPr>
        <w:t xml:space="preserve">] </w:t>
      </w:r>
      <w:r w:rsidR="00C75A9C">
        <w:rPr>
          <w:rFonts w:eastAsiaTheme="minorEastAsia" w:hint="eastAsia"/>
          <w:sz w:val="22"/>
          <w:szCs w:val="32"/>
          <w:lang w:eastAsia="zh-CN"/>
        </w:rPr>
        <w:t>Reference data rate</w:t>
      </w:r>
    </w:p>
    <w:p w14:paraId="3F3BB5D0" w14:textId="77777777" w:rsidR="00C75A9C" w:rsidRDefault="00C75A9C" w:rsidP="00C75A9C">
      <w:pPr>
        <w:pStyle w:val="4"/>
        <w:rPr>
          <w:rFonts w:eastAsiaTheme="minorEastAsia"/>
          <w:i w:val="0"/>
          <w:iCs/>
          <w:lang w:eastAsia="zh-CN"/>
        </w:rPr>
      </w:pPr>
      <w:r w:rsidRPr="00A17DFC">
        <w:rPr>
          <w:rFonts w:eastAsiaTheme="minorEastAsia" w:hint="eastAsia"/>
          <w:i w:val="0"/>
          <w:iCs/>
          <w:lang w:eastAsia="zh-CN"/>
        </w:rPr>
        <w:t xml:space="preserve">Related </w:t>
      </w:r>
      <w:proofErr w:type="spellStart"/>
      <w:r w:rsidRPr="00A17DFC">
        <w:rPr>
          <w:rFonts w:eastAsiaTheme="minorEastAsia" w:hint="eastAsia"/>
          <w:i w:val="0"/>
          <w:iCs/>
          <w:lang w:eastAsia="zh-CN"/>
        </w:rPr>
        <w:t>Tdoc</w:t>
      </w:r>
      <w:proofErr w:type="spellEnd"/>
      <w:r w:rsidRPr="00A17DFC">
        <w:rPr>
          <w:rFonts w:eastAsiaTheme="minorEastAsia" w:hint="eastAsia"/>
          <w:i w:val="0"/>
          <w:iCs/>
          <w:lang w:eastAsia="zh-CN"/>
        </w:rPr>
        <w:t xml:space="preserve"> Proposals</w:t>
      </w:r>
    </w:p>
    <w:p w14:paraId="46A8229E" w14:textId="77777777" w:rsidR="00C75A9C" w:rsidRPr="0007499F" w:rsidRDefault="00C75A9C" w:rsidP="00C75A9C">
      <w:pPr>
        <w:spacing w:beforeLines="50" w:before="120" w:afterLines="50" w:after="120"/>
        <w:rPr>
          <w:rFonts w:eastAsiaTheme="minorEastAsia"/>
          <w:lang w:eastAsia="zh-CN"/>
        </w:rPr>
      </w:pPr>
      <w:r w:rsidRPr="00F35647">
        <w:rPr>
          <w:rFonts w:ascii="Times New Roman" w:eastAsiaTheme="minorEastAsia" w:hAnsi="Times New Roman" w:hint="eastAsia"/>
          <w:szCs w:val="20"/>
        </w:rPr>
        <w:t>The proposals are summarized as follows:</w:t>
      </w:r>
    </w:p>
    <w:tbl>
      <w:tblPr>
        <w:tblStyle w:val="af1"/>
        <w:tblW w:w="0" w:type="auto"/>
        <w:tblLook w:val="04A0" w:firstRow="1" w:lastRow="0" w:firstColumn="1" w:lastColumn="0" w:noHBand="0" w:noVBand="1"/>
      </w:tblPr>
      <w:tblGrid>
        <w:gridCol w:w="1372"/>
        <w:gridCol w:w="8259"/>
      </w:tblGrid>
      <w:tr w:rsidR="00C75A9C" w14:paraId="7C6B1AF5" w14:textId="77777777" w:rsidTr="00C50DAC">
        <w:tc>
          <w:tcPr>
            <w:tcW w:w="1372" w:type="dxa"/>
          </w:tcPr>
          <w:p w14:paraId="3B44E955" w14:textId="77777777" w:rsidR="00C75A9C" w:rsidRPr="000B13F1" w:rsidRDefault="00C75A9C" w:rsidP="00C50DAC">
            <w:pPr>
              <w:rPr>
                <w:rFonts w:eastAsiaTheme="minorEastAsia"/>
                <w:b/>
                <w:bCs/>
                <w:lang w:eastAsia="zh-CN"/>
              </w:rPr>
            </w:pPr>
            <w:r w:rsidRPr="000B13F1">
              <w:rPr>
                <w:rFonts w:eastAsiaTheme="minorEastAsia" w:hint="eastAsia"/>
                <w:b/>
                <w:bCs/>
                <w:lang w:eastAsia="zh-CN"/>
              </w:rPr>
              <w:t>Source</w:t>
            </w:r>
          </w:p>
        </w:tc>
        <w:tc>
          <w:tcPr>
            <w:tcW w:w="8259" w:type="dxa"/>
          </w:tcPr>
          <w:p w14:paraId="5DB824DD" w14:textId="77777777" w:rsidR="00C75A9C" w:rsidRPr="000B13F1" w:rsidRDefault="00C75A9C" w:rsidP="00C50DAC">
            <w:pPr>
              <w:pStyle w:val="af5"/>
              <w:spacing w:after="0"/>
              <w:rPr>
                <w:rFonts w:eastAsiaTheme="minorEastAsia"/>
                <w:b/>
                <w:bCs/>
                <w:color w:val="000000" w:themeColor="text1"/>
                <w:sz w:val="21"/>
                <w:szCs w:val="21"/>
                <w:lang w:val="en-US" w:eastAsia="zh-CN"/>
              </w:rPr>
            </w:pPr>
            <w:r w:rsidRPr="000B13F1">
              <w:rPr>
                <w:rFonts w:eastAsiaTheme="minorEastAsia" w:hint="eastAsia"/>
                <w:b/>
                <w:bCs/>
                <w:color w:val="000000" w:themeColor="text1"/>
                <w:sz w:val="21"/>
                <w:szCs w:val="21"/>
                <w:lang w:val="en-US" w:eastAsia="zh-CN"/>
              </w:rPr>
              <w:t>Proposals</w:t>
            </w:r>
          </w:p>
        </w:tc>
      </w:tr>
      <w:tr w:rsidR="00C75A9C" w14:paraId="7123805F" w14:textId="77777777" w:rsidTr="00C50DAC">
        <w:tc>
          <w:tcPr>
            <w:tcW w:w="1372" w:type="dxa"/>
          </w:tcPr>
          <w:p w14:paraId="33F61FB1" w14:textId="77777777" w:rsidR="00C75A9C" w:rsidRPr="00FF0A73" w:rsidRDefault="00C75A9C" w:rsidP="00C50DAC">
            <w:pPr>
              <w:rPr>
                <w:rFonts w:eastAsiaTheme="minorEastAsia"/>
                <w:b/>
                <w:bCs/>
                <w:lang w:eastAsia="zh-CN"/>
              </w:rPr>
            </w:pPr>
            <w:r>
              <w:rPr>
                <w:rFonts w:eastAsiaTheme="minorEastAsia" w:hint="eastAsia"/>
                <w:iCs/>
                <w:lang w:val="en-US" w:eastAsia="zh-CN"/>
              </w:rPr>
              <w:t xml:space="preserve">Huawei, </w:t>
            </w:r>
            <w:proofErr w:type="spellStart"/>
            <w:r>
              <w:rPr>
                <w:rFonts w:eastAsiaTheme="minorEastAsia" w:hint="eastAsia"/>
                <w:iCs/>
                <w:lang w:val="en-US" w:eastAsia="zh-CN"/>
              </w:rPr>
              <w:t>Hisilicon</w:t>
            </w:r>
            <w:proofErr w:type="spellEnd"/>
          </w:p>
        </w:tc>
        <w:tc>
          <w:tcPr>
            <w:tcW w:w="8259" w:type="dxa"/>
          </w:tcPr>
          <w:p w14:paraId="042A985B" w14:textId="77777777" w:rsidR="00C75A9C" w:rsidRPr="00CD4E7B" w:rsidRDefault="00C75A9C" w:rsidP="00C50DAC">
            <w:pPr>
              <w:rPr>
                <w:rFonts w:ascii="Times New Roman" w:eastAsiaTheme="minorEastAsia" w:hAnsi="Times New Roman"/>
                <w:b/>
                <w:bCs/>
                <w:i/>
                <w:iCs/>
                <w:lang w:val="en-US" w:eastAsia="zh-CN"/>
              </w:rPr>
            </w:pPr>
            <w:bookmarkStart w:id="29" w:name="_Hlk165632069"/>
            <w:bookmarkStart w:id="30" w:name="_Hlk161909717"/>
            <w:r>
              <w:rPr>
                <w:b/>
                <w:i/>
                <w:color w:val="000000" w:themeColor="text1"/>
                <w:lang w:eastAsia="zh-CN"/>
              </w:rPr>
              <w:t xml:space="preserve">Proposal 39: Link-level simulations assumes 0.1 kbps data rate [M] and 1 kbps [O] for the coverage </w:t>
            </w:r>
            <w:bookmarkEnd w:id="29"/>
            <w:r>
              <w:rPr>
                <w:b/>
                <w:i/>
                <w:color w:val="000000" w:themeColor="text1"/>
                <w:lang w:eastAsia="zh-CN"/>
              </w:rPr>
              <w:t>evaluations of both R2D and D2R link.</w:t>
            </w:r>
            <w:bookmarkEnd w:id="30"/>
          </w:p>
        </w:tc>
      </w:tr>
      <w:tr w:rsidR="00C75A9C" w14:paraId="0919E4BE" w14:textId="77777777" w:rsidTr="00C50DAC">
        <w:tc>
          <w:tcPr>
            <w:tcW w:w="1372" w:type="dxa"/>
          </w:tcPr>
          <w:p w14:paraId="7A00A7E1" w14:textId="77777777" w:rsidR="00C75A9C" w:rsidRDefault="00C75A9C" w:rsidP="00C50DAC">
            <w:pPr>
              <w:rPr>
                <w:rFonts w:eastAsiaTheme="minorEastAsia"/>
                <w:iCs/>
                <w:lang w:val="en-US" w:eastAsia="zh-CN"/>
              </w:rPr>
            </w:pPr>
            <w:proofErr w:type="spellStart"/>
            <w:r>
              <w:rPr>
                <w:rFonts w:eastAsiaTheme="minorEastAsia" w:hint="eastAsia"/>
                <w:iCs/>
                <w:lang w:val="en-US" w:eastAsia="zh-CN"/>
              </w:rPr>
              <w:t>Spreadtrum</w:t>
            </w:r>
            <w:proofErr w:type="spellEnd"/>
          </w:p>
        </w:tc>
        <w:tc>
          <w:tcPr>
            <w:tcW w:w="8259" w:type="dxa"/>
          </w:tcPr>
          <w:p w14:paraId="06356E2F" w14:textId="77777777" w:rsidR="00C75A9C" w:rsidRDefault="00C75A9C" w:rsidP="00C50DAC">
            <w:pPr>
              <w:spacing w:before="120"/>
              <w:rPr>
                <w:rFonts w:ascii="Times New Roman" w:eastAsiaTheme="minorEastAsia" w:hAnsi="Times New Roman"/>
                <w:b/>
                <w:i/>
                <w:szCs w:val="22"/>
                <w:lang w:val="en-US" w:eastAsia="zh-CN"/>
              </w:rPr>
            </w:pPr>
            <w:r>
              <w:rPr>
                <w:b/>
                <w:i/>
                <w:lang w:eastAsia="zh-CN"/>
              </w:rPr>
              <w:t>Proposal 9: Table 4 is adopted for LLS parameters and values of coverage evaluation.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337"/>
              <w:gridCol w:w="4818"/>
            </w:tblGrid>
            <w:tr w:rsidR="00C75A9C" w14:paraId="01315BDC" w14:textId="77777777" w:rsidTr="00676A49">
              <w:trPr>
                <w:trHeight w:val="543"/>
              </w:trPr>
              <w:tc>
                <w:tcPr>
                  <w:tcW w:w="2337" w:type="dxa"/>
                  <w:tcMar>
                    <w:top w:w="0" w:type="dxa"/>
                    <w:left w:w="108" w:type="dxa"/>
                    <w:bottom w:w="0" w:type="dxa"/>
                    <w:right w:w="108" w:type="dxa"/>
                  </w:tcMar>
                  <w:hideMark/>
                </w:tcPr>
                <w:p w14:paraId="4AD0B5E6" w14:textId="77777777" w:rsidR="00C75A9C" w:rsidRDefault="00C75A9C" w:rsidP="00C50DAC">
                  <w:pPr>
                    <w:rPr>
                      <w:rFonts w:ascii="Times New Roman" w:eastAsiaTheme="minorEastAsia" w:hAnsi="Times New Roman" w:cs="Times"/>
                      <w:kern w:val="2"/>
                      <w:szCs w:val="20"/>
                      <w:lang w:val="en-US"/>
                    </w:rPr>
                  </w:pPr>
                  <w:r>
                    <w:rPr>
                      <w:rFonts w:cs="Times"/>
                      <w:kern w:val="2"/>
                      <w:szCs w:val="20"/>
                    </w:rPr>
                    <w:t>Reference data rate</w:t>
                  </w:r>
                </w:p>
              </w:tc>
              <w:tc>
                <w:tcPr>
                  <w:tcW w:w="4818" w:type="dxa"/>
                  <w:tcMar>
                    <w:top w:w="0" w:type="dxa"/>
                    <w:left w:w="108" w:type="dxa"/>
                    <w:bottom w:w="0" w:type="dxa"/>
                    <w:right w:w="108" w:type="dxa"/>
                  </w:tcMar>
                </w:tcPr>
                <w:p w14:paraId="43DF1491" w14:textId="77777777" w:rsidR="00C75A9C" w:rsidRDefault="00C75A9C" w:rsidP="00676A49">
                  <w:pPr>
                    <w:numPr>
                      <w:ilvl w:val="0"/>
                      <w:numId w:val="112"/>
                    </w:numPr>
                    <w:autoSpaceDN w:val="0"/>
                    <w:rPr>
                      <w:rFonts w:cs="Times"/>
                      <w:kern w:val="2"/>
                      <w:szCs w:val="20"/>
                    </w:rPr>
                  </w:pPr>
                  <w:r>
                    <w:rPr>
                      <w:rFonts w:cs="Times"/>
                      <w:kern w:val="2"/>
                      <w:szCs w:val="20"/>
                    </w:rPr>
                    <w:t>D2R:</w:t>
                  </w:r>
                  <w:r>
                    <w:rPr>
                      <w:rStyle w:val="apple-converted-space"/>
                      <w:rFonts w:cs="Times"/>
                      <w:kern w:val="2"/>
                    </w:rPr>
                    <w:t> </w:t>
                  </w:r>
                  <w:r>
                    <w:rPr>
                      <w:kern w:val="2"/>
                    </w:rPr>
                    <w:t xml:space="preserve"> </w:t>
                  </w:r>
                </w:p>
                <w:p w14:paraId="6024DA9C" w14:textId="77777777" w:rsidR="00C75A9C" w:rsidRDefault="00C75A9C" w:rsidP="00676A49">
                  <w:pPr>
                    <w:numPr>
                      <w:ilvl w:val="1"/>
                      <w:numId w:val="112"/>
                    </w:numPr>
                    <w:autoSpaceDN w:val="0"/>
                    <w:rPr>
                      <w:rFonts w:cs="Times"/>
                      <w:kern w:val="2"/>
                      <w:szCs w:val="20"/>
                    </w:rPr>
                  </w:pPr>
                  <w:r>
                    <w:rPr>
                      <w:rFonts w:cs="Times"/>
                      <w:kern w:val="2"/>
                      <w:szCs w:val="20"/>
                    </w:rPr>
                    <w:t>5 kbps</w:t>
                  </w:r>
                </w:p>
                <w:p w14:paraId="00E38E02" w14:textId="77777777" w:rsidR="00C75A9C" w:rsidRDefault="00C75A9C" w:rsidP="00676A49">
                  <w:pPr>
                    <w:numPr>
                      <w:ilvl w:val="0"/>
                      <w:numId w:val="112"/>
                    </w:numPr>
                    <w:autoSpaceDN w:val="0"/>
                    <w:rPr>
                      <w:rFonts w:cs="Times"/>
                      <w:kern w:val="2"/>
                      <w:szCs w:val="20"/>
                    </w:rPr>
                  </w:pPr>
                  <w:r>
                    <w:rPr>
                      <w:rFonts w:cs="Times"/>
                      <w:kern w:val="2"/>
                      <w:szCs w:val="20"/>
                    </w:rPr>
                    <w:t xml:space="preserve">R2D: </w:t>
                  </w:r>
                </w:p>
                <w:p w14:paraId="34CB9574" w14:textId="77777777" w:rsidR="00C75A9C" w:rsidRDefault="00C75A9C" w:rsidP="00676A49">
                  <w:pPr>
                    <w:numPr>
                      <w:ilvl w:val="1"/>
                      <w:numId w:val="112"/>
                    </w:numPr>
                    <w:autoSpaceDN w:val="0"/>
                    <w:rPr>
                      <w:rFonts w:cs="Times"/>
                      <w:kern w:val="2"/>
                      <w:szCs w:val="20"/>
                    </w:rPr>
                  </w:pPr>
                  <w:r>
                    <w:rPr>
                      <w:rFonts w:cs="Times"/>
                      <w:kern w:val="2"/>
                      <w:szCs w:val="20"/>
                    </w:rPr>
                    <w:t>7 kbps</w:t>
                  </w:r>
                </w:p>
              </w:tc>
            </w:tr>
          </w:tbl>
          <w:p w14:paraId="5D9DC84C" w14:textId="77777777" w:rsidR="00C75A9C" w:rsidRPr="00A450A6" w:rsidRDefault="00C75A9C" w:rsidP="00C50DAC">
            <w:pPr>
              <w:rPr>
                <w:b/>
                <w:i/>
                <w:color w:val="000000" w:themeColor="text1"/>
                <w:lang w:val="en-US" w:eastAsia="zh-CN"/>
              </w:rPr>
            </w:pPr>
          </w:p>
        </w:tc>
      </w:tr>
      <w:tr w:rsidR="00C75A9C" w14:paraId="078CA660" w14:textId="77777777" w:rsidTr="00C50DAC">
        <w:tc>
          <w:tcPr>
            <w:tcW w:w="1372" w:type="dxa"/>
          </w:tcPr>
          <w:p w14:paraId="4168FB2E" w14:textId="77777777" w:rsidR="00C75A9C" w:rsidRDefault="00C75A9C" w:rsidP="00C50DAC">
            <w:pPr>
              <w:rPr>
                <w:rFonts w:eastAsiaTheme="minorEastAsia"/>
                <w:iCs/>
                <w:lang w:val="en-US" w:eastAsia="zh-CN"/>
              </w:rPr>
            </w:pPr>
            <w:r>
              <w:rPr>
                <w:rFonts w:eastAsiaTheme="minorEastAsia" w:hint="eastAsia"/>
                <w:iCs/>
                <w:lang w:val="en-US" w:eastAsia="zh-CN"/>
              </w:rPr>
              <w:t>Samsung</w:t>
            </w:r>
          </w:p>
        </w:tc>
        <w:tc>
          <w:tcPr>
            <w:tcW w:w="8259" w:type="dxa"/>
          </w:tcPr>
          <w:p w14:paraId="7378E95A" w14:textId="77777777" w:rsidR="00C75A9C" w:rsidRDefault="00C75A9C" w:rsidP="00C50DAC">
            <w:pPr>
              <w:pStyle w:val="Agreement"/>
              <w:rPr>
                <w:b w:val="0"/>
              </w:rPr>
            </w:pPr>
            <w:r>
              <w:t xml:space="preserve">Observation 1. </w:t>
            </w:r>
            <w:r>
              <w:rPr>
                <w:b w:val="0"/>
                <w:bCs/>
              </w:rPr>
              <w:t xml:space="preserve">For R2D, </w:t>
            </w:r>
            <w:r>
              <w:rPr>
                <w:b w:val="0"/>
              </w:rPr>
              <w:t>when using a 15 kHz SCS OFDM-based OOK-1 with Manchester line coding, the achievable data rate is 7 kbps if CP is included as data.</w:t>
            </w:r>
          </w:p>
          <w:p w14:paraId="009D1324" w14:textId="77777777" w:rsidR="00C75A9C" w:rsidRPr="00FF0A73" w:rsidRDefault="00C75A9C" w:rsidP="00C50DAC">
            <w:pPr>
              <w:pStyle w:val="Agreement"/>
              <w:rPr>
                <w:rFonts w:eastAsiaTheme="minorEastAsia"/>
                <w:b w:val="0"/>
                <w:lang w:eastAsia="zh-CN"/>
              </w:rPr>
            </w:pPr>
            <w:r>
              <w:t xml:space="preserve">Observation 2. </w:t>
            </w:r>
            <w:r>
              <w:rPr>
                <w:b w:val="0"/>
                <w:bCs/>
              </w:rPr>
              <w:t xml:space="preserve">For R2D, </w:t>
            </w:r>
            <w:r>
              <w:rPr>
                <w:b w:val="0"/>
              </w:rPr>
              <w:t xml:space="preserve">to achieve a lower data rate than 7 kbps with OFDM-based OOK waveform, (1) using a lower subcarrier spacing than 15 </w:t>
            </w:r>
            <w:proofErr w:type="spellStart"/>
            <w:r>
              <w:rPr>
                <w:b w:val="0"/>
              </w:rPr>
              <w:t>kHZ</w:t>
            </w:r>
            <w:proofErr w:type="spellEnd"/>
            <w:r>
              <w:rPr>
                <w:b w:val="0"/>
              </w:rPr>
              <w:t xml:space="preserve"> or (2) mapping multiple OFDM symbols to a single data symbol while using 15 kHz SCS can be considered.</w:t>
            </w:r>
          </w:p>
          <w:p w14:paraId="24F3FFDB" w14:textId="77777777" w:rsidR="00C75A9C" w:rsidRPr="00FF0A73" w:rsidRDefault="00C75A9C" w:rsidP="00C50DAC">
            <w:pPr>
              <w:pStyle w:val="Agreement"/>
              <w:rPr>
                <w:rFonts w:eastAsiaTheme="minorEastAsia"/>
                <w:lang w:eastAsia="zh-CN"/>
              </w:rPr>
            </w:pPr>
            <w:r>
              <w:t xml:space="preserve">Proposal 1. </w:t>
            </w:r>
            <w:r>
              <w:rPr>
                <w:b w:val="0"/>
              </w:rPr>
              <w:t xml:space="preserve">For the sake of simplicity, </w:t>
            </w:r>
            <w:r>
              <w:rPr>
                <w:b w:val="0"/>
                <w:bCs/>
              </w:rPr>
              <w:t xml:space="preserve">for R2D, </w:t>
            </w:r>
            <w:r>
              <w:rPr>
                <w:b w:val="0"/>
              </w:rPr>
              <w:t xml:space="preserve">mapping multiple consecutive OFDM symbols to a single ship can be considered for the evaluation.  </w:t>
            </w:r>
          </w:p>
          <w:p w14:paraId="3FAB3BBE" w14:textId="77777777" w:rsidR="00C75A9C" w:rsidRDefault="00C75A9C" w:rsidP="00C50DAC">
            <w:pPr>
              <w:pStyle w:val="Agreement"/>
              <w:rPr>
                <w:b w:val="0"/>
              </w:rPr>
            </w:pPr>
            <w:r>
              <w:t xml:space="preserve">Observation 3. </w:t>
            </w:r>
            <w:r>
              <w:rPr>
                <w:b w:val="0"/>
              </w:rPr>
              <w:t>For R2D transmission, the data rate can be differently calculated depending on CP handling approach</w:t>
            </w:r>
            <w:r>
              <w:rPr>
                <w:rFonts w:asciiTheme="minorEastAsia" w:eastAsiaTheme="minorEastAsia" w:hAnsiTheme="minorEastAsia" w:hint="eastAsia"/>
                <w:b w:val="0"/>
                <w:lang w:eastAsia="ko-KR"/>
              </w:rPr>
              <w:t>es</w:t>
            </w:r>
            <w:r>
              <w:rPr>
                <w:b w:val="0"/>
              </w:rPr>
              <w:t>.</w:t>
            </w:r>
          </w:p>
          <w:p w14:paraId="271FBC6F" w14:textId="77777777" w:rsidR="00C75A9C" w:rsidRDefault="00C75A9C" w:rsidP="00C50DAC">
            <w:pPr>
              <w:pStyle w:val="Agreement"/>
              <w:rPr>
                <w:b w:val="0"/>
                <w:i/>
                <w:color w:val="000000" w:themeColor="text1"/>
                <w:lang w:eastAsia="zh-CN"/>
              </w:rPr>
            </w:pPr>
            <w:r>
              <w:t xml:space="preserve">Proposal 2. </w:t>
            </w:r>
            <w:r w:rsidRPr="00FF0A73">
              <w:rPr>
                <w:b w:val="0"/>
                <w:bCs/>
              </w:rPr>
              <w:t>For R2D transmission, set the reference data rates separately depending on CP handling approaches for the evaluation purpose.</w:t>
            </w:r>
          </w:p>
        </w:tc>
      </w:tr>
      <w:tr w:rsidR="00C75A9C" w14:paraId="1B7AA8FA" w14:textId="77777777" w:rsidTr="00C50DAC">
        <w:tc>
          <w:tcPr>
            <w:tcW w:w="1372" w:type="dxa"/>
          </w:tcPr>
          <w:p w14:paraId="39D75F42" w14:textId="77777777" w:rsidR="00C75A9C" w:rsidRDefault="00C75A9C" w:rsidP="00C50DAC">
            <w:pPr>
              <w:rPr>
                <w:rFonts w:eastAsiaTheme="minorEastAsia"/>
                <w:iCs/>
                <w:lang w:val="en-US" w:eastAsia="zh-CN"/>
              </w:rPr>
            </w:pPr>
            <w:r>
              <w:rPr>
                <w:rFonts w:eastAsiaTheme="minorEastAsia" w:hint="eastAsia"/>
                <w:iCs/>
                <w:lang w:val="en-US" w:eastAsia="zh-CN"/>
              </w:rPr>
              <w:t>vivo</w:t>
            </w:r>
          </w:p>
        </w:tc>
        <w:tc>
          <w:tcPr>
            <w:tcW w:w="8259" w:type="dxa"/>
          </w:tcPr>
          <w:p w14:paraId="166E2B2A" w14:textId="77777777" w:rsidR="00C75A9C" w:rsidRDefault="00C75A9C" w:rsidP="00C50DAC">
            <w:pPr>
              <w:pStyle w:val="Agreement"/>
            </w:pPr>
            <w:bookmarkStart w:id="31" w:name="PP17"/>
            <w:r>
              <w:rPr>
                <w:bCs/>
                <w:szCs w:val="20"/>
              </w:rPr>
              <w:t xml:space="preserve">Proposal </w:t>
            </w:r>
            <w:r>
              <w:fldChar w:fldCharType="begin"/>
            </w:r>
            <w:r>
              <w:rPr>
                <w:bCs/>
                <w:szCs w:val="20"/>
              </w:rPr>
              <w:instrText xml:space="preserve"> SEQ Proposal \* ARABIC </w:instrText>
            </w:r>
            <w:r>
              <w:fldChar w:fldCharType="separate"/>
            </w:r>
            <w:r>
              <w:rPr>
                <w:bCs/>
                <w:noProof/>
                <w:szCs w:val="20"/>
              </w:rPr>
              <w:t>17</w:t>
            </w:r>
            <w:r>
              <w:fldChar w:fldCharType="end"/>
            </w:r>
            <w:r>
              <w:rPr>
                <w:bCs/>
                <w:szCs w:val="20"/>
              </w:rPr>
              <w:t xml:space="preserve">: </w:t>
            </w:r>
            <w:r>
              <w:rPr>
                <w:rStyle w:val="apple-converted-space"/>
                <w:rFonts w:eastAsiaTheme="minorEastAsia"/>
                <w:szCs w:val="20"/>
                <w:lang w:eastAsia="zh-CN"/>
              </w:rPr>
              <w:t xml:space="preserve"> Adopt 5kbps as the reference data rate.</w:t>
            </w:r>
            <w:bookmarkEnd w:id="31"/>
          </w:p>
        </w:tc>
      </w:tr>
      <w:tr w:rsidR="00C75A9C" w14:paraId="6B782EAF" w14:textId="77777777" w:rsidTr="00C50DAC">
        <w:tc>
          <w:tcPr>
            <w:tcW w:w="1372" w:type="dxa"/>
          </w:tcPr>
          <w:p w14:paraId="4BB13392" w14:textId="77777777" w:rsidR="00C75A9C" w:rsidRDefault="00C75A9C" w:rsidP="00C50DAC">
            <w:pPr>
              <w:rPr>
                <w:rFonts w:eastAsiaTheme="minorEastAsia"/>
                <w:iCs/>
                <w:lang w:val="en-US" w:eastAsia="zh-CN"/>
              </w:rPr>
            </w:pPr>
            <w:r>
              <w:rPr>
                <w:rFonts w:eastAsiaTheme="minorEastAsia" w:hint="eastAsia"/>
                <w:iCs/>
                <w:lang w:val="en-US" w:eastAsia="zh-CN"/>
              </w:rPr>
              <w:t>China Telecom</w:t>
            </w:r>
          </w:p>
        </w:tc>
        <w:tc>
          <w:tcPr>
            <w:tcW w:w="8259" w:type="dxa"/>
          </w:tcPr>
          <w:p w14:paraId="68143D15" w14:textId="77777777" w:rsidR="00C75A9C" w:rsidRPr="00FF0A73" w:rsidRDefault="00C75A9C" w:rsidP="00C50DAC">
            <w:pPr>
              <w:pStyle w:val="af2"/>
              <w:widowControl w:val="0"/>
              <w:overflowPunct/>
              <w:autoSpaceDE/>
              <w:adjustRightInd/>
              <w:spacing w:before="0" w:line="240" w:lineRule="atLeast"/>
              <w:jc w:val="both"/>
              <w:rPr>
                <w:rFonts w:eastAsia="黑体"/>
                <w:i/>
                <w:color w:val="000000" w:themeColor="text1"/>
                <w:kern w:val="2"/>
                <w:sz w:val="21"/>
                <w:szCs w:val="21"/>
                <w:lang w:val="en-US" w:eastAsia="zh-CN"/>
              </w:rPr>
            </w:pPr>
            <w:r>
              <w:rPr>
                <w:rFonts w:eastAsia="黑体"/>
                <w:i/>
                <w:color w:val="000000" w:themeColor="text1"/>
                <w:kern w:val="2"/>
                <w:sz w:val="21"/>
                <w:szCs w:val="21"/>
                <w:lang w:val="en-US"/>
              </w:rPr>
              <w:t xml:space="preserve">Proposal 5: Reference data rates 0.1 </w:t>
            </w:r>
            <w:r>
              <w:rPr>
                <w:rFonts w:eastAsia="等线"/>
                <w:bCs/>
                <w:color w:val="000000" w:themeColor="text1"/>
                <w:sz w:val="21"/>
                <w:szCs w:val="21"/>
                <w:lang w:val="en-US"/>
              </w:rPr>
              <w:t>kbps, 1 kbps</w:t>
            </w:r>
            <w:r>
              <w:rPr>
                <w:rFonts w:eastAsia="黑体"/>
                <w:i/>
                <w:color w:val="000000" w:themeColor="text1"/>
                <w:kern w:val="2"/>
                <w:sz w:val="21"/>
                <w:szCs w:val="21"/>
                <w:lang w:val="en-US"/>
              </w:rPr>
              <w:t xml:space="preserve"> and </w:t>
            </w:r>
            <w:r>
              <w:rPr>
                <w:rFonts w:eastAsia="等线"/>
                <w:bCs/>
                <w:color w:val="000000" w:themeColor="text1"/>
                <w:sz w:val="21"/>
                <w:szCs w:val="21"/>
                <w:lang w:val="en-US"/>
              </w:rPr>
              <w:t>5 kbps</w:t>
            </w:r>
            <w:r>
              <w:rPr>
                <w:rFonts w:eastAsia="黑体"/>
                <w:i/>
                <w:color w:val="000000" w:themeColor="text1"/>
                <w:kern w:val="2"/>
                <w:sz w:val="21"/>
                <w:szCs w:val="21"/>
                <w:lang w:val="en-US"/>
              </w:rPr>
              <w:t xml:space="preserve"> for LLS coverage evaluation can be considered.</w:t>
            </w:r>
          </w:p>
        </w:tc>
      </w:tr>
      <w:tr w:rsidR="00C75A9C" w14:paraId="4AA082B8" w14:textId="77777777" w:rsidTr="00C50DAC">
        <w:tc>
          <w:tcPr>
            <w:tcW w:w="1372" w:type="dxa"/>
          </w:tcPr>
          <w:p w14:paraId="7CA3EA87" w14:textId="77777777" w:rsidR="00C75A9C" w:rsidRDefault="00C75A9C" w:rsidP="00C50DAC">
            <w:pPr>
              <w:rPr>
                <w:rFonts w:eastAsiaTheme="minorEastAsia"/>
                <w:iCs/>
                <w:lang w:val="en-US" w:eastAsia="zh-CN"/>
              </w:rPr>
            </w:pPr>
            <w:r>
              <w:rPr>
                <w:rFonts w:eastAsiaTheme="minorEastAsia" w:hint="eastAsia"/>
                <w:iCs/>
                <w:lang w:val="en-US" w:eastAsia="zh-CN"/>
              </w:rPr>
              <w:t>MediaTek</w:t>
            </w:r>
          </w:p>
        </w:tc>
        <w:tc>
          <w:tcPr>
            <w:tcW w:w="8259" w:type="dxa"/>
          </w:tcPr>
          <w:tbl>
            <w:tblPr>
              <w:tblStyle w:val="af1"/>
              <w:tblW w:w="0" w:type="auto"/>
              <w:tblLook w:val="04A0" w:firstRow="1" w:lastRow="0" w:firstColumn="1" w:lastColumn="0" w:noHBand="0" w:noVBand="1"/>
            </w:tblPr>
            <w:tblGrid>
              <w:gridCol w:w="2177"/>
              <w:gridCol w:w="2827"/>
              <w:gridCol w:w="3029"/>
            </w:tblGrid>
            <w:tr w:rsidR="00C75A9C" w14:paraId="7D9BF76C" w14:textId="77777777" w:rsidTr="00C50DAC">
              <w:tc>
                <w:tcPr>
                  <w:tcW w:w="2177" w:type="dxa"/>
                  <w:tcBorders>
                    <w:top w:val="single" w:sz="4" w:space="0" w:color="auto"/>
                    <w:left w:val="single" w:sz="4" w:space="0" w:color="auto"/>
                    <w:bottom w:val="single" w:sz="4" w:space="0" w:color="auto"/>
                    <w:right w:val="single" w:sz="4" w:space="0" w:color="auto"/>
                  </w:tcBorders>
                </w:tcPr>
                <w:p w14:paraId="37694018" w14:textId="77777777" w:rsidR="00C75A9C" w:rsidRDefault="00C75A9C" w:rsidP="00C50DAC">
                  <w:pPr>
                    <w:rPr>
                      <w:rFonts w:cs="Times"/>
                      <w:lang w:eastAsia="zh-CN"/>
                    </w:rPr>
                  </w:pPr>
                  <w:r>
                    <w:rPr>
                      <w:rFonts w:cs="Times"/>
                      <w:b/>
                      <w:bCs/>
                      <w:lang w:eastAsia="zh-CN"/>
                    </w:rPr>
                    <w:t>Parameters</w:t>
                  </w:r>
                </w:p>
              </w:tc>
              <w:tc>
                <w:tcPr>
                  <w:tcW w:w="2827" w:type="dxa"/>
                  <w:tcBorders>
                    <w:top w:val="single" w:sz="4" w:space="0" w:color="auto"/>
                    <w:left w:val="single" w:sz="4" w:space="0" w:color="auto"/>
                    <w:bottom w:val="single" w:sz="4" w:space="0" w:color="auto"/>
                    <w:right w:val="single" w:sz="4" w:space="0" w:color="auto"/>
                  </w:tcBorders>
                </w:tcPr>
                <w:p w14:paraId="5BCCA6B8" w14:textId="77777777" w:rsidR="00C75A9C" w:rsidRDefault="00C75A9C" w:rsidP="00C50DAC">
                  <w:pPr>
                    <w:rPr>
                      <w:rFonts w:cs="Times"/>
                      <w:lang w:eastAsia="zh-CN"/>
                    </w:rPr>
                  </w:pPr>
                  <w:r>
                    <w:rPr>
                      <w:rFonts w:cs="Times"/>
                      <w:b/>
                      <w:bCs/>
                      <w:lang w:eastAsia="zh-CN"/>
                    </w:rPr>
                    <w:t>Assumptions</w:t>
                  </w:r>
                </w:p>
              </w:tc>
              <w:tc>
                <w:tcPr>
                  <w:tcW w:w="3029" w:type="dxa"/>
                  <w:tcBorders>
                    <w:top w:val="single" w:sz="4" w:space="0" w:color="auto"/>
                    <w:left w:val="single" w:sz="4" w:space="0" w:color="auto"/>
                    <w:bottom w:val="single" w:sz="4" w:space="0" w:color="auto"/>
                    <w:right w:val="single" w:sz="4" w:space="0" w:color="auto"/>
                  </w:tcBorders>
                </w:tcPr>
                <w:p w14:paraId="5524BE0E" w14:textId="77777777" w:rsidR="00C75A9C" w:rsidRDefault="00C75A9C" w:rsidP="00C50DAC">
                  <w:pPr>
                    <w:pStyle w:val="af4"/>
                    <w:spacing w:beforeAutospacing="0" w:afterAutospacing="0"/>
                    <w:rPr>
                      <w:sz w:val="20"/>
                      <w:szCs w:val="20"/>
                    </w:rPr>
                  </w:pPr>
                  <w:r>
                    <w:rPr>
                      <w:rFonts w:ascii="Times" w:hAnsi="Times" w:cs="Times"/>
                      <w:b/>
                      <w:bCs/>
                      <w:sz w:val="20"/>
                      <w:lang w:val="en-GB"/>
                    </w:rPr>
                    <w:t>MTK assumptions</w:t>
                  </w:r>
                </w:p>
              </w:tc>
            </w:tr>
            <w:tr w:rsidR="00C75A9C" w14:paraId="5379B5B2" w14:textId="77777777" w:rsidTr="00C50DAC">
              <w:tc>
                <w:tcPr>
                  <w:tcW w:w="2177" w:type="dxa"/>
                  <w:tcBorders>
                    <w:top w:val="single" w:sz="4" w:space="0" w:color="auto"/>
                    <w:left w:val="single" w:sz="4" w:space="0" w:color="auto"/>
                    <w:bottom w:val="single" w:sz="4" w:space="0" w:color="auto"/>
                    <w:right w:val="single" w:sz="4" w:space="0" w:color="auto"/>
                  </w:tcBorders>
                  <w:hideMark/>
                </w:tcPr>
                <w:p w14:paraId="636FF05B" w14:textId="77777777" w:rsidR="00C75A9C" w:rsidRDefault="00C75A9C" w:rsidP="00C50DAC">
                  <w:pPr>
                    <w:rPr>
                      <w:rFonts w:eastAsia="宋体" w:cs="Times"/>
                      <w:szCs w:val="20"/>
                      <w:lang w:val="en-US" w:eastAsia="zh-CN"/>
                    </w:rPr>
                  </w:pPr>
                  <w:r>
                    <w:rPr>
                      <w:rFonts w:cs="Times"/>
                      <w:lang w:eastAsia="zh-CN"/>
                    </w:rPr>
                    <w:t>Reference data rate</w:t>
                  </w:r>
                </w:p>
              </w:tc>
              <w:tc>
                <w:tcPr>
                  <w:tcW w:w="2827" w:type="dxa"/>
                  <w:tcBorders>
                    <w:top w:val="single" w:sz="4" w:space="0" w:color="auto"/>
                    <w:left w:val="single" w:sz="4" w:space="0" w:color="auto"/>
                    <w:bottom w:val="single" w:sz="4" w:space="0" w:color="auto"/>
                    <w:right w:val="single" w:sz="4" w:space="0" w:color="auto"/>
                  </w:tcBorders>
                  <w:hideMark/>
                </w:tcPr>
                <w:p w14:paraId="5864B24B" w14:textId="77777777" w:rsidR="00C75A9C" w:rsidRDefault="00C75A9C" w:rsidP="00C50DAC">
                  <w:pPr>
                    <w:rPr>
                      <w:rFonts w:cs="Times"/>
                      <w:lang w:eastAsia="zh-CN"/>
                    </w:rPr>
                  </w:pPr>
                  <w:r>
                    <w:rPr>
                      <w:rFonts w:cs="Times"/>
                      <w:lang w:eastAsia="zh-CN"/>
                    </w:rPr>
                    <w:t>[0.1</w:t>
                  </w:r>
                  <w:r>
                    <w:rPr>
                      <w:rFonts w:cs="Times"/>
                      <w:color w:val="7030A0"/>
                      <w:lang w:eastAsia="zh-CN"/>
                    </w:rPr>
                    <w:t>, 1, 5</w:t>
                  </w:r>
                  <w:r>
                    <w:rPr>
                      <w:rFonts w:cs="Times"/>
                      <w:lang w:eastAsia="zh-CN"/>
                    </w:rPr>
                    <w:t>] kbps</w:t>
                  </w:r>
                </w:p>
              </w:tc>
              <w:tc>
                <w:tcPr>
                  <w:tcW w:w="3029" w:type="dxa"/>
                  <w:tcBorders>
                    <w:top w:val="single" w:sz="4" w:space="0" w:color="auto"/>
                    <w:left w:val="single" w:sz="4" w:space="0" w:color="auto"/>
                    <w:bottom w:val="single" w:sz="4" w:space="0" w:color="auto"/>
                    <w:right w:val="single" w:sz="4" w:space="0" w:color="auto"/>
                  </w:tcBorders>
                  <w:hideMark/>
                </w:tcPr>
                <w:p w14:paraId="2A18BBEB" w14:textId="77777777" w:rsidR="00C75A9C" w:rsidRDefault="00C75A9C" w:rsidP="00C50DAC">
                  <w:pPr>
                    <w:pStyle w:val="af4"/>
                    <w:spacing w:beforeAutospacing="0" w:afterAutospacing="0"/>
                    <w:rPr>
                      <w:sz w:val="20"/>
                      <w:szCs w:val="20"/>
                    </w:rPr>
                  </w:pPr>
                  <w:r>
                    <w:rPr>
                      <w:sz w:val="20"/>
                      <w:szCs w:val="20"/>
                    </w:rPr>
                    <w:t>R2D</w:t>
                  </w:r>
                </w:p>
                <w:p w14:paraId="11EDE397" w14:textId="77777777" w:rsidR="00C75A9C" w:rsidRDefault="00C75A9C" w:rsidP="00C75A9C">
                  <w:pPr>
                    <w:pStyle w:val="af4"/>
                    <w:numPr>
                      <w:ilvl w:val="0"/>
                      <w:numId w:val="175"/>
                    </w:numPr>
                    <w:spacing w:beforeAutospacing="0" w:afterAutospacing="0"/>
                    <w:rPr>
                      <w:sz w:val="20"/>
                      <w:szCs w:val="20"/>
                    </w:rPr>
                  </w:pPr>
                  <w:r>
                    <w:rPr>
                      <w:sz w:val="20"/>
                      <w:szCs w:val="20"/>
                    </w:rPr>
                    <w:t>7kbps for M=1</w:t>
                  </w:r>
                </w:p>
                <w:p w14:paraId="6E40DAB0" w14:textId="77777777" w:rsidR="00C75A9C" w:rsidRDefault="00C75A9C" w:rsidP="00C75A9C">
                  <w:pPr>
                    <w:pStyle w:val="af4"/>
                    <w:numPr>
                      <w:ilvl w:val="0"/>
                      <w:numId w:val="175"/>
                    </w:numPr>
                    <w:spacing w:beforeAutospacing="0" w:afterAutospacing="0"/>
                    <w:rPr>
                      <w:sz w:val="20"/>
                      <w:szCs w:val="20"/>
                    </w:rPr>
                  </w:pPr>
                  <w:r>
                    <w:rPr>
                      <w:sz w:val="20"/>
                      <w:szCs w:val="20"/>
                    </w:rPr>
                    <w:t>14kbps for M=2</w:t>
                  </w:r>
                </w:p>
                <w:p w14:paraId="4912930A" w14:textId="77777777" w:rsidR="00C75A9C" w:rsidRDefault="00C75A9C" w:rsidP="00C75A9C">
                  <w:pPr>
                    <w:pStyle w:val="af4"/>
                    <w:numPr>
                      <w:ilvl w:val="0"/>
                      <w:numId w:val="175"/>
                    </w:numPr>
                    <w:spacing w:beforeAutospacing="0" w:afterAutospacing="0"/>
                    <w:rPr>
                      <w:sz w:val="20"/>
                      <w:szCs w:val="20"/>
                    </w:rPr>
                  </w:pPr>
                  <w:r>
                    <w:rPr>
                      <w:sz w:val="20"/>
                      <w:szCs w:val="20"/>
                    </w:rPr>
                    <w:t>28kbps for M=4</w:t>
                  </w:r>
                </w:p>
                <w:p w14:paraId="689FBF45" w14:textId="77777777" w:rsidR="00C75A9C" w:rsidRDefault="00C75A9C" w:rsidP="00C50DAC">
                  <w:pPr>
                    <w:rPr>
                      <w:rFonts w:cs="Times"/>
                      <w:szCs w:val="20"/>
                      <w:lang w:eastAsia="zh-CN"/>
                    </w:rPr>
                  </w:pPr>
                  <w:r>
                    <w:t>D2R: 14kbps</w:t>
                  </w:r>
                </w:p>
              </w:tc>
            </w:tr>
          </w:tbl>
          <w:p w14:paraId="7F3C62A0" w14:textId="77777777" w:rsidR="00C75A9C" w:rsidRDefault="00C75A9C" w:rsidP="00C50DAC">
            <w:pPr>
              <w:pStyle w:val="af2"/>
              <w:widowControl w:val="0"/>
              <w:overflowPunct/>
              <w:autoSpaceDE/>
              <w:adjustRightInd/>
              <w:spacing w:before="0" w:line="240" w:lineRule="atLeast"/>
              <w:jc w:val="both"/>
              <w:rPr>
                <w:rFonts w:eastAsia="黑体"/>
                <w:i/>
                <w:color w:val="000000" w:themeColor="text1"/>
                <w:kern w:val="2"/>
                <w:sz w:val="21"/>
                <w:szCs w:val="21"/>
                <w:lang w:val="en-US"/>
              </w:rPr>
            </w:pPr>
          </w:p>
        </w:tc>
      </w:tr>
    </w:tbl>
    <w:p w14:paraId="0AC3AA95" w14:textId="77777777" w:rsidR="00C75A9C" w:rsidRPr="00FF0A73" w:rsidRDefault="00C75A9C" w:rsidP="00C75A9C">
      <w:pPr>
        <w:rPr>
          <w:rFonts w:eastAsiaTheme="minorEastAsia"/>
          <w:lang w:eastAsia="zh-CN"/>
        </w:rPr>
      </w:pPr>
    </w:p>
    <w:p w14:paraId="0F73D286" w14:textId="77777777" w:rsidR="00C75A9C" w:rsidRPr="00FF0A73" w:rsidRDefault="00C75A9C" w:rsidP="00C75A9C">
      <w:pPr>
        <w:pStyle w:val="4"/>
        <w:rPr>
          <w:rFonts w:eastAsiaTheme="minorEastAsia"/>
          <w:i w:val="0"/>
          <w:iCs/>
          <w:lang w:eastAsia="zh-CN"/>
        </w:rPr>
      </w:pPr>
      <w:r w:rsidRPr="00FF0A73">
        <w:rPr>
          <w:rFonts w:eastAsiaTheme="minorEastAsia" w:hint="eastAsia"/>
          <w:i w:val="0"/>
          <w:iCs/>
          <w:lang w:eastAsia="zh-CN"/>
        </w:rPr>
        <w:t>Discussion (round 1)</w:t>
      </w:r>
    </w:p>
    <w:p w14:paraId="5D6C7F6F" w14:textId="77777777" w:rsidR="0098770C" w:rsidRDefault="0098770C" w:rsidP="0098770C">
      <w:pPr>
        <w:spacing w:beforeLines="50" w:before="120" w:afterLines="50" w:after="120"/>
        <w:rPr>
          <w:rFonts w:ascii="Times New Roman" w:eastAsiaTheme="minorEastAsia" w:hAnsi="Times New Roman"/>
          <w:szCs w:val="22"/>
          <w:lang w:eastAsia="zh-CN"/>
        </w:rPr>
      </w:pPr>
      <w:r w:rsidRPr="00D5698D">
        <w:rPr>
          <w:rFonts w:ascii="Times New Roman" w:eastAsiaTheme="minorEastAsia" w:hAnsi="Times New Roman"/>
          <w:szCs w:val="22"/>
        </w:rPr>
        <w:t xml:space="preserve">From reviewing the submitted contributions in this meeting, </w:t>
      </w:r>
      <w:r w:rsidRPr="00D5698D">
        <w:rPr>
          <w:rFonts w:ascii="Times New Roman" w:eastAsiaTheme="minorEastAsia" w:hAnsi="Times New Roman" w:hint="eastAsia"/>
          <w:szCs w:val="22"/>
          <w:lang w:eastAsia="zh-CN"/>
        </w:rPr>
        <w:t>a few companies provide their views on the reference data rate.</w:t>
      </w:r>
      <w:r>
        <w:rPr>
          <w:rFonts w:ascii="Times New Roman" w:eastAsiaTheme="minorEastAsia" w:hAnsi="Times New Roman" w:hint="eastAsia"/>
          <w:szCs w:val="22"/>
          <w:lang w:eastAsia="zh-CN"/>
        </w:rPr>
        <w:t xml:space="preserve"> Most companies suggest having a reference data rate to be sufficient low to obtain better coverage results.</w:t>
      </w:r>
    </w:p>
    <w:p w14:paraId="2778C7FA" w14:textId="77777777" w:rsidR="0098770C" w:rsidRPr="0098770C" w:rsidRDefault="0098770C" w:rsidP="0098770C">
      <w:pPr>
        <w:spacing w:beforeLines="50" w:before="120" w:afterLines="50" w:after="120"/>
        <w:rPr>
          <w:rFonts w:eastAsiaTheme="minorEastAsia"/>
          <w:b/>
          <w:bCs/>
          <w:lang w:val="en-US" w:eastAsia="zh-CN"/>
        </w:rPr>
      </w:pPr>
      <w:r w:rsidRPr="0098770C">
        <w:rPr>
          <w:rFonts w:eastAsiaTheme="minorEastAsia"/>
          <w:b/>
          <w:bCs/>
          <w:lang w:val="en-US" w:eastAsia="zh-CN"/>
        </w:rPr>
        <w:t>Summary of Data Rate Proposals:</w:t>
      </w:r>
    </w:p>
    <w:p w14:paraId="5F9C8448" w14:textId="3F2F9DDC" w:rsidR="0098770C" w:rsidRPr="0098770C" w:rsidRDefault="0098770C" w:rsidP="0098770C">
      <w:pPr>
        <w:numPr>
          <w:ilvl w:val="0"/>
          <w:numId w:val="176"/>
        </w:numPr>
        <w:ind w:left="714" w:hanging="357"/>
        <w:rPr>
          <w:rFonts w:eastAsiaTheme="minorEastAsia"/>
          <w:lang w:val="en-US" w:eastAsia="zh-CN"/>
        </w:rPr>
      </w:pPr>
      <w:r w:rsidRPr="0098770C">
        <w:rPr>
          <w:rFonts w:eastAsiaTheme="minorEastAsia"/>
          <w:b/>
          <w:bCs/>
          <w:lang w:val="en-US" w:eastAsia="zh-CN"/>
        </w:rPr>
        <w:t>0.1 kbps:</w:t>
      </w:r>
      <w:r w:rsidRPr="0098770C">
        <w:rPr>
          <w:rFonts w:eastAsiaTheme="minorEastAsia"/>
          <w:lang w:val="en-US" w:eastAsia="zh-CN"/>
        </w:rPr>
        <w:t xml:space="preserve"> Huawei, </w:t>
      </w:r>
      <w:proofErr w:type="spellStart"/>
      <w:r w:rsidRPr="0098770C">
        <w:rPr>
          <w:rFonts w:eastAsiaTheme="minorEastAsia"/>
          <w:lang w:val="en-US" w:eastAsia="zh-CN"/>
        </w:rPr>
        <w:t>Hisilicon</w:t>
      </w:r>
      <w:proofErr w:type="spellEnd"/>
      <w:r w:rsidRPr="0098770C">
        <w:rPr>
          <w:rFonts w:eastAsiaTheme="minorEastAsia"/>
          <w:lang w:val="en-US" w:eastAsia="zh-CN"/>
        </w:rPr>
        <w:t>; China Telecom</w:t>
      </w:r>
    </w:p>
    <w:p w14:paraId="128B9C6B" w14:textId="513F97E6" w:rsidR="0098770C" w:rsidRPr="0098770C" w:rsidRDefault="0098770C" w:rsidP="0098770C">
      <w:pPr>
        <w:numPr>
          <w:ilvl w:val="0"/>
          <w:numId w:val="176"/>
        </w:numPr>
        <w:ind w:left="714" w:hanging="357"/>
        <w:rPr>
          <w:rFonts w:eastAsiaTheme="minorEastAsia"/>
          <w:lang w:val="en-US" w:eastAsia="zh-CN"/>
        </w:rPr>
      </w:pPr>
      <w:r w:rsidRPr="0098770C">
        <w:rPr>
          <w:rFonts w:eastAsiaTheme="minorEastAsia"/>
          <w:b/>
          <w:bCs/>
          <w:lang w:val="en-US" w:eastAsia="zh-CN"/>
        </w:rPr>
        <w:t>1 kbps:</w:t>
      </w:r>
      <w:r w:rsidRPr="0098770C">
        <w:rPr>
          <w:rFonts w:eastAsiaTheme="minorEastAsia"/>
          <w:lang w:val="en-US" w:eastAsia="zh-CN"/>
        </w:rPr>
        <w:t xml:space="preserve"> Huawei, </w:t>
      </w:r>
      <w:proofErr w:type="spellStart"/>
      <w:r w:rsidRPr="0098770C">
        <w:rPr>
          <w:rFonts w:eastAsiaTheme="minorEastAsia"/>
          <w:lang w:val="en-US" w:eastAsia="zh-CN"/>
        </w:rPr>
        <w:t>Hisilicon</w:t>
      </w:r>
      <w:proofErr w:type="spellEnd"/>
      <w:r w:rsidRPr="0098770C">
        <w:rPr>
          <w:rFonts w:eastAsiaTheme="minorEastAsia"/>
          <w:lang w:val="en-US" w:eastAsia="zh-CN"/>
        </w:rPr>
        <w:t xml:space="preserve">; China Telecom; </w:t>
      </w:r>
    </w:p>
    <w:p w14:paraId="10FC7BAE" w14:textId="0FB320DC" w:rsidR="0098770C" w:rsidRPr="0098770C" w:rsidRDefault="0098770C" w:rsidP="0098770C">
      <w:pPr>
        <w:numPr>
          <w:ilvl w:val="0"/>
          <w:numId w:val="176"/>
        </w:numPr>
        <w:ind w:left="714" w:hanging="357"/>
        <w:rPr>
          <w:rFonts w:eastAsiaTheme="minorEastAsia"/>
          <w:lang w:val="en-US" w:eastAsia="zh-CN"/>
        </w:rPr>
      </w:pPr>
      <w:r w:rsidRPr="0098770C">
        <w:rPr>
          <w:rFonts w:eastAsiaTheme="minorEastAsia"/>
          <w:b/>
          <w:bCs/>
          <w:lang w:val="en-US" w:eastAsia="zh-CN"/>
        </w:rPr>
        <w:t>5 kbps:</w:t>
      </w:r>
      <w:r w:rsidRPr="0098770C">
        <w:rPr>
          <w:rFonts w:eastAsiaTheme="minorEastAsia"/>
          <w:lang w:val="en-US" w:eastAsia="zh-CN"/>
        </w:rPr>
        <w:t xml:space="preserve"> </w:t>
      </w:r>
      <w:proofErr w:type="spellStart"/>
      <w:r w:rsidRPr="0098770C">
        <w:rPr>
          <w:rFonts w:eastAsiaTheme="minorEastAsia"/>
          <w:lang w:val="en-US" w:eastAsia="zh-CN"/>
        </w:rPr>
        <w:t>Spreadtrum</w:t>
      </w:r>
      <w:proofErr w:type="spellEnd"/>
      <w:r w:rsidRPr="0098770C">
        <w:rPr>
          <w:rFonts w:eastAsiaTheme="minorEastAsia"/>
          <w:lang w:val="en-US" w:eastAsia="zh-CN"/>
        </w:rPr>
        <w:t xml:space="preserve"> (D2R); vivo; China Telecom; </w:t>
      </w:r>
    </w:p>
    <w:p w14:paraId="41218EA3" w14:textId="77777777" w:rsidR="0098770C" w:rsidRPr="0098770C" w:rsidRDefault="0098770C" w:rsidP="0098770C">
      <w:pPr>
        <w:numPr>
          <w:ilvl w:val="0"/>
          <w:numId w:val="176"/>
        </w:numPr>
        <w:ind w:left="714" w:hanging="357"/>
        <w:rPr>
          <w:rFonts w:eastAsiaTheme="minorEastAsia"/>
          <w:lang w:val="en-US" w:eastAsia="zh-CN"/>
        </w:rPr>
      </w:pPr>
      <w:r w:rsidRPr="0098770C">
        <w:rPr>
          <w:rFonts w:eastAsiaTheme="minorEastAsia"/>
          <w:b/>
          <w:bCs/>
          <w:lang w:val="en-US" w:eastAsia="zh-CN"/>
        </w:rPr>
        <w:t>7 kbps:</w:t>
      </w:r>
      <w:r w:rsidRPr="0098770C">
        <w:rPr>
          <w:rFonts w:eastAsiaTheme="minorEastAsia"/>
          <w:lang w:val="en-US" w:eastAsia="zh-CN"/>
        </w:rPr>
        <w:t xml:space="preserve"> </w:t>
      </w:r>
      <w:proofErr w:type="spellStart"/>
      <w:r w:rsidRPr="0098770C">
        <w:rPr>
          <w:rFonts w:eastAsiaTheme="minorEastAsia"/>
          <w:lang w:val="en-US" w:eastAsia="zh-CN"/>
        </w:rPr>
        <w:t>Spreadtrum</w:t>
      </w:r>
      <w:proofErr w:type="spellEnd"/>
      <w:r w:rsidRPr="0098770C">
        <w:rPr>
          <w:rFonts w:eastAsiaTheme="minorEastAsia"/>
          <w:lang w:val="en-US" w:eastAsia="zh-CN"/>
        </w:rPr>
        <w:t xml:space="preserve"> (R2D); Samsung; MediaTek (for M=1)</w:t>
      </w:r>
    </w:p>
    <w:p w14:paraId="3F69E78B" w14:textId="77777777" w:rsidR="0098770C" w:rsidRPr="0098770C" w:rsidRDefault="0098770C" w:rsidP="0098770C">
      <w:pPr>
        <w:numPr>
          <w:ilvl w:val="0"/>
          <w:numId w:val="176"/>
        </w:numPr>
        <w:ind w:left="714" w:hanging="357"/>
        <w:rPr>
          <w:rFonts w:eastAsiaTheme="minorEastAsia"/>
          <w:lang w:val="en-US" w:eastAsia="zh-CN"/>
        </w:rPr>
      </w:pPr>
      <w:r w:rsidRPr="0098770C">
        <w:rPr>
          <w:rFonts w:eastAsiaTheme="minorEastAsia"/>
          <w:b/>
          <w:bCs/>
          <w:lang w:val="en-US" w:eastAsia="zh-CN"/>
        </w:rPr>
        <w:t>14 kbps:</w:t>
      </w:r>
      <w:r w:rsidRPr="0098770C">
        <w:rPr>
          <w:rFonts w:eastAsiaTheme="minorEastAsia"/>
          <w:lang w:val="en-US" w:eastAsia="zh-CN"/>
        </w:rPr>
        <w:t xml:space="preserve"> MediaTek (R2D for M=2); MediaTek (D2R)</w:t>
      </w:r>
    </w:p>
    <w:p w14:paraId="5CE4A1A7" w14:textId="77777777" w:rsidR="0098770C" w:rsidRPr="0098770C" w:rsidRDefault="0098770C" w:rsidP="0098770C">
      <w:pPr>
        <w:numPr>
          <w:ilvl w:val="0"/>
          <w:numId w:val="176"/>
        </w:numPr>
        <w:ind w:left="714" w:hanging="357"/>
        <w:rPr>
          <w:rFonts w:eastAsiaTheme="minorEastAsia"/>
          <w:lang w:val="en-US" w:eastAsia="zh-CN"/>
        </w:rPr>
      </w:pPr>
      <w:r w:rsidRPr="0098770C">
        <w:rPr>
          <w:rFonts w:eastAsiaTheme="minorEastAsia"/>
          <w:b/>
          <w:bCs/>
          <w:lang w:val="en-US" w:eastAsia="zh-CN"/>
        </w:rPr>
        <w:t>28 kbps:</w:t>
      </w:r>
      <w:r w:rsidRPr="0098770C">
        <w:rPr>
          <w:rFonts w:eastAsiaTheme="minorEastAsia"/>
          <w:lang w:val="en-US" w:eastAsia="zh-CN"/>
        </w:rPr>
        <w:t xml:space="preserve"> MediaTek (R2D for M=4)</w:t>
      </w:r>
    </w:p>
    <w:p w14:paraId="0A509ADA" w14:textId="77777777" w:rsidR="0098770C" w:rsidRPr="0098770C" w:rsidRDefault="0098770C" w:rsidP="0098770C">
      <w:pPr>
        <w:spacing w:beforeLines="50" w:before="120" w:afterLines="50" w:after="120"/>
        <w:rPr>
          <w:rFonts w:eastAsiaTheme="minorEastAsia"/>
          <w:lang w:val="en-US" w:eastAsia="zh-CN"/>
        </w:rPr>
      </w:pPr>
    </w:p>
    <w:p w14:paraId="69602197" w14:textId="77777777" w:rsidR="00C75A9C" w:rsidRDefault="00C75A9C" w:rsidP="00C75A9C">
      <w:pPr>
        <w:rPr>
          <w:rFonts w:eastAsiaTheme="minorEastAsia"/>
          <w:lang w:eastAsia="zh-CN"/>
        </w:rPr>
      </w:pPr>
      <w:r>
        <w:rPr>
          <w:rFonts w:eastAsiaTheme="minorEastAsia" w:hint="eastAsia"/>
          <w:lang w:eastAsia="zh-CN"/>
        </w:rPr>
        <w:lastRenderedPageBreak/>
        <w:t xml:space="preserve">Based on </w:t>
      </w:r>
      <w:r>
        <w:rPr>
          <w:rFonts w:eastAsiaTheme="minorEastAsia"/>
          <w:lang w:eastAsia="zh-CN"/>
        </w:rPr>
        <w:t>the</w:t>
      </w:r>
      <w:r>
        <w:rPr>
          <w:rFonts w:eastAsiaTheme="minorEastAsia" w:hint="eastAsia"/>
          <w:lang w:eastAsia="zh-CN"/>
        </w:rPr>
        <w:t xml:space="preserve"> inputs, the following proposal is formulated.</w:t>
      </w:r>
    </w:p>
    <w:p w14:paraId="27F57F90" w14:textId="77777777" w:rsidR="00C75A9C" w:rsidRDefault="00C75A9C" w:rsidP="00C75A9C">
      <w:pPr>
        <w:rPr>
          <w:rFonts w:eastAsiaTheme="minorEastAsia"/>
          <w:lang w:eastAsia="zh-CN"/>
        </w:rPr>
      </w:pPr>
    </w:p>
    <w:p w14:paraId="102B8BC3" w14:textId="77777777" w:rsidR="00C75A9C" w:rsidRPr="000C5B84" w:rsidRDefault="00C75A9C" w:rsidP="00C75A9C">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rPr>
        <w:t>[</w:t>
      </w:r>
      <w:r>
        <w:rPr>
          <w:rFonts w:ascii="Times New Roman" w:eastAsiaTheme="minorEastAsia" w:hAnsi="Times New Roman" w:hint="eastAsia"/>
          <w:b/>
          <w:bCs/>
          <w:lang w:eastAsia="zh-CN"/>
        </w:rPr>
        <w:t>H</w:t>
      </w:r>
      <w:r>
        <w:rPr>
          <w:rFonts w:ascii="Times New Roman" w:eastAsiaTheme="minorEastAsia" w:hAnsi="Times New Roman" w:hint="eastAsia"/>
          <w:b/>
          <w:bCs/>
        </w:rPr>
        <w:t>][</w:t>
      </w:r>
      <w:r w:rsidRPr="00E223AF">
        <w:rPr>
          <w:rFonts w:ascii="Times New Roman" w:eastAsiaTheme="minorEastAsia" w:hAnsi="Times New Roman"/>
          <w:b/>
          <w:bCs/>
        </w:rPr>
        <w:t>P</w:t>
      </w:r>
      <w:r>
        <w:rPr>
          <w:rFonts w:ascii="Times New Roman" w:eastAsiaTheme="minorEastAsia" w:hAnsi="Times New Roman" w:hint="eastAsia"/>
          <w:b/>
          <w:bCs/>
          <w:lang w:eastAsia="zh-CN"/>
        </w:rPr>
        <w:t>3.5.2</w:t>
      </w:r>
      <w:r>
        <w:rPr>
          <w:rFonts w:ascii="Times New Roman" w:eastAsiaTheme="minorEastAsia" w:hAnsi="Times New Roman" w:hint="eastAsia"/>
          <w:b/>
          <w:bCs/>
        </w:rPr>
        <w:t>-v1]</w:t>
      </w:r>
    </w:p>
    <w:tbl>
      <w:tblPr>
        <w:tblStyle w:val="af1"/>
        <w:tblW w:w="0" w:type="auto"/>
        <w:tblLook w:val="04A0" w:firstRow="1" w:lastRow="0" w:firstColumn="1" w:lastColumn="0" w:noHBand="0" w:noVBand="1"/>
      </w:tblPr>
      <w:tblGrid>
        <w:gridCol w:w="9631"/>
      </w:tblGrid>
      <w:tr w:rsidR="00C75A9C" w14:paraId="5E72CDD7" w14:textId="77777777" w:rsidTr="00C50DAC">
        <w:tc>
          <w:tcPr>
            <w:tcW w:w="9631" w:type="dxa"/>
          </w:tcPr>
          <w:p w14:paraId="719D6026" w14:textId="77777777" w:rsidR="00C75A9C" w:rsidRDefault="00C75A9C" w:rsidP="00C50DAC">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lang w:eastAsia="zh-CN"/>
              </w:rPr>
              <w:t>Proposal</w:t>
            </w:r>
          </w:p>
          <w:p w14:paraId="3D7E875E" w14:textId="296E6EFA" w:rsidR="00C75A9C" w:rsidRDefault="0098770C" w:rsidP="00C50DAC">
            <w:pPr>
              <w:snapToGrid w:val="0"/>
              <w:rPr>
                <w:rFonts w:ascii="Times New Roman" w:eastAsia="宋体" w:hAnsi="Times New Roman"/>
                <w:szCs w:val="18"/>
                <w:lang w:eastAsia="zh-CN" w:bidi="ar"/>
              </w:rPr>
            </w:pPr>
            <w:r>
              <w:rPr>
                <w:rFonts w:ascii="Times New Roman" w:eastAsia="宋体" w:hAnsi="Times New Roman" w:hint="eastAsia"/>
                <w:szCs w:val="18"/>
                <w:lang w:eastAsia="zh-CN" w:bidi="ar"/>
              </w:rPr>
              <w:t>For</w:t>
            </w:r>
            <w:r w:rsidR="007924CA">
              <w:rPr>
                <w:rFonts w:ascii="Times New Roman" w:eastAsia="宋体" w:hAnsi="Times New Roman" w:hint="eastAsia"/>
                <w:szCs w:val="18"/>
                <w:lang w:eastAsia="zh-CN" w:bidi="ar"/>
              </w:rPr>
              <w:t xml:space="preserve"> link-level simulation in </w:t>
            </w:r>
            <w:r>
              <w:rPr>
                <w:rFonts w:ascii="Times New Roman" w:eastAsia="宋体" w:hAnsi="Times New Roman" w:hint="eastAsia"/>
                <w:szCs w:val="18"/>
                <w:lang w:eastAsia="zh-CN" w:bidi="ar"/>
              </w:rPr>
              <w:t>coverage evaluation</w:t>
            </w:r>
            <w:r w:rsidR="00C75A9C">
              <w:rPr>
                <w:rFonts w:ascii="Times New Roman" w:eastAsia="宋体" w:hAnsi="Times New Roman" w:hint="eastAsia"/>
                <w:szCs w:val="18"/>
                <w:lang w:eastAsia="zh-CN" w:bidi="ar"/>
              </w:rPr>
              <w:t xml:space="preserve">, [1] kbps (M) and [7] kbps (O) </w:t>
            </w:r>
            <w:r w:rsidR="00C75A9C">
              <w:rPr>
                <w:rFonts w:ascii="Times New Roman" w:eastAsia="宋体" w:hAnsi="Times New Roman"/>
                <w:szCs w:val="18"/>
                <w:lang w:eastAsia="zh-CN" w:bidi="ar"/>
              </w:rPr>
              <w:t>is</w:t>
            </w:r>
            <w:r w:rsidR="00C75A9C">
              <w:rPr>
                <w:rFonts w:ascii="Times New Roman" w:eastAsia="宋体" w:hAnsi="Times New Roman" w:hint="eastAsia"/>
                <w:szCs w:val="18"/>
                <w:lang w:eastAsia="zh-CN" w:bidi="ar"/>
              </w:rPr>
              <w:t xml:space="preserve"> considered for the reference data rate.</w:t>
            </w:r>
          </w:p>
          <w:p w14:paraId="3A1BFAD7" w14:textId="77777777" w:rsidR="00C75A9C" w:rsidRPr="00D5698D" w:rsidRDefault="00C75A9C" w:rsidP="00C50DAC">
            <w:pPr>
              <w:snapToGrid w:val="0"/>
              <w:rPr>
                <w:rFonts w:ascii="Times New Roman" w:eastAsia="宋体" w:hAnsi="Times New Roman"/>
                <w:szCs w:val="18"/>
                <w:lang w:eastAsia="zh-CN" w:bidi="ar"/>
              </w:rPr>
            </w:pPr>
          </w:p>
        </w:tc>
      </w:tr>
    </w:tbl>
    <w:p w14:paraId="754F92BC" w14:textId="77777777" w:rsidR="00C75A9C" w:rsidRDefault="00C75A9C" w:rsidP="00C75A9C">
      <w:pPr>
        <w:rPr>
          <w:rFonts w:eastAsiaTheme="minorEastAsia"/>
          <w:lang w:eastAsia="zh-CN"/>
        </w:rPr>
      </w:pPr>
    </w:p>
    <w:p w14:paraId="08BD2A24" w14:textId="77777777" w:rsidR="00C75A9C" w:rsidRDefault="00C75A9C" w:rsidP="00C75A9C">
      <w:pPr>
        <w:rPr>
          <w:rFonts w:eastAsiaTheme="minorEastAsia"/>
          <w:lang w:eastAsia="zh-CN"/>
        </w:rPr>
      </w:pPr>
    </w:p>
    <w:tbl>
      <w:tblPr>
        <w:tblStyle w:val="af1"/>
        <w:tblW w:w="9962" w:type="dxa"/>
        <w:tblLook w:val="04A0" w:firstRow="1" w:lastRow="0" w:firstColumn="1" w:lastColumn="0" w:noHBand="0" w:noVBand="1"/>
      </w:tblPr>
      <w:tblGrid>
        <w:gridCol w:w="2336"/>
        <w:gridCol w:w="7626"/>
      </w:tblGrid>
      <w:tr w:rsidR="00C75A9C" w:rsidRPr="00A223DC" w14:paraId="7C506E6C" w14:textId="77777777" w:rsidTr="00C50DAC">
        <w:tc>
          <w:tcPr>
            <w:tcW w:w="2336" w:type="dxa"/>
          </w:tcPr>
          <w:p w14:paraId="5C0653A9" w14:textId="77777777" w:rsidR="00C75A9C" w:rsidRPr="00A223DC" w:rsidRDefault="00C75A9C" w:rsidP="00C50DAC">
            <w:pPr>
              <w:rPr>
                <w:rFonts w:ascii="Times New Roman" w:hAnsi="Times New Roman"/>
                <w:b/>
                <w:bCs/>
              </w:rPr>
            </w:pPr>
            <w:r w:rsidRPr="00A223DC">
              <w:rPr>
                <w:rFonts w:ascii="Times New Roman" w:hAnsi="Times New Roman"/>
                <w:b/>
                <w:bCs/>
              </w:rPr>
              <w:t>Company</w:t>
            </w:r>
          </w:p>
        </w:tc>
        <w:tc>
          <w:tcPr>
            <w:tcW w:w="7626" w:type="dxa"/>
          </w:tcPr>
          <w:p w14:paraId="79C45727" w14:textId="77777777" w:rsidR="00C75A9C" w:rsidRPr="00A223DC" w:rsidRDefault="00C75A9C" w:rsidP="00C50DAC">
            <w:pPr>
              <w:jc w:val="center"/>
              <w:rPr>
                <w:rFonts w:ascii="Times New Roman" w:hAnsi="Times New Roman"/>
                <w:b/>
                <w:bCs/>
              </w:rPr>
            </w:pPr>
            <w:r w:rsidRPr="00A223DC">
              <w:rPr>
                <w:rFonts w:ascii="Times New Roman" w:hAnsi="Times New Roman"/>
                <w:b/>
                <w:bCs/>
              </w:rPr>
              <w:t>Comments</w:t>
            </w:r>
          </w:p>
        </w:tc>
      </w:tr>
      <w:tr w:rsidR="00C75A9C" w:rsidRPr="00A223DC" w14:paraId="3DCB50D6" w14:textId="77777777" w:rsidTr="00C50DAC">
        <w:tc>
          <w:tcPr>
            <w:tcW w:w="2336" w:type="dxa"/>
          </w:tcPr>
          <w:p w14:paraId="34A91DCC" w14:textId="77777777" w:rsidR="00C75A9C" w:rsidRPr="00A223DC" w:rsidRDefault="00C75A9C" w:rsidP="00C50DAC">
            <w:pPr>
              <w:rPr>
                <w:rFonts w:ascii="Times New Roman" w:hAnsi="Times New Roman"/>
                <w:sz w:val="22"/>
              </w:rPr>
            </w:pPr>
          </w:p>
        </w:tc>
        <w:tc>
          <w:tcPr>
            <w:tcW w:w="7626" w:type="dxa"/>
          </w:tcPr>
          <w:p w14:paraId="56E8D8A0" w14:textId="77777777" w:rsidR="00C75A9C" w:rsidRPr="00A223DC" w:rsidRDefault="00C75A9C" w:rsidP="00C50DAC">
            <w:pPr>
              <w:rPr>
                <w:rFonts w:ascii="Times New Roman" w:hAnsi="Times New Roman"/>
                <w:sz w:val="22"/>
              </w:rPr>
            </w:pPr>
          </w:p>
        </w:tc>
      </w:tr>
      <w:tr w:rsidR="00C75A9C" w14:paraId="65740C9A" w14:textId="77777777" w:rsidTr="00C50DAC">
        <w:tc>
          <w:tcPr>
            <w:tcW w:w="2336" w:type="dxa"/>
          </w:tcPr>
          <w:p w14:paraId="3BE8EBFF" w14:textId="77777777" w:rsidR="00C75A9C" w:rsidRDefault="00C75A9C" w:rsidP="00C50DAC">
            <w:pPr>
              <w:rPr>
                <w:rFonts w:ascii="Times New Roman" w:hAnsi="Times New Roman"/>
                <w:sz w:val="22"/>
              </w:rPr>
            </w:pPr>
          </w:p>
        </w:tc>
        <w:tc>
          <w:tcPr>
            <w:tcW w:w="7626" w:type="dxa"/>
          </w:tcPr>
          <w:p w14:paraId="71B26FB3" w14:textId="77777777" w:rsidR="00C75A9C" w:rsidRDefault="00C75A9C" w:rsidP="00C50DAC">
            <w:pPr>
              <w:rPr>
                <w:rFonts w:ascii="Times New Roman" w:hAnsi="Times New Roman"/>
                <w:sz w:val="22"/>
              </w:rPr>
            </w:pPr>
          </w:p>
        </w:tc>
      </w:tr>
      <w:tr w:rsidR="00C75A9C" w14:paraId="5C44574C" w14:textId="77777777" w:rsidTr="00C50DAC">
        <w:tc>
          <w:tcPr>
            <w:tcW w:w="2336" w:type="dxa"/>
          </w:tcPr>
          <w:p w14:paraId="30146369" w14:textId="77777777" w:rsidR="00C75A9C" w:rsidRDefault="00C75A9C" w:rsidP="00C50DAC">
            <w:pPr>
              <w:rPr>
                <w:rFonts w:ascii="Times New Roman" w:hAnsi="Times New Roman"/>
                <w:sz w:val="22"/>
              </w:rPr>
            </w:pPr>
          </w:p>
        </w:tc>
        <w:tc>
          <w:tcPr>
            <w:tcW w:w="7626" w:type="dxa"/>
          </w:tcPr>
          <w:p w14:paraId="19368977" w14:textId="77777777" w:rsidR="00C75A9C" w:rsidRDefault="00C75A9C" w:rsidP="00C50DAC">
            <w:pPr>
              <w:rPr>
                <w:rFonts w:ascii="Times New Roman" w:hAnsi="Times New Roman"/>
                <w:sz w:val="22"/>
              </w:rPr>
            </w:pPr>
          </w:p>
        </w:tc>
      </w:tr>
    </w:tbl>
    <w:p w14:paraId="44D5D9DF" w14:textId="77777777" w:rsidR="00C75A9C" w:rsidRDefault="00C75A9C" w:rsidP="00C75A9C">
      <w:pPr>
        <w:rPr>
          <w:rFonts w:eastAsiaTheme="minorEastAsia"/>
          <w:lang w:eastAsia="zh-CN"/>
        </w:rPr>
      </w:pPr>
    </w:p>
    <w:p w14:paraId="330BA9AA" w14:textId="51940736" w:rsidR="006414AE" w:rsidRDefault="007924CA" w:rsidP="006414AE">
      <w:pPr>
        <w:pStyle w:val="3"/>
        <w:rPr>
          <w:rFonts w:eastAsiaTheme="minorEastAsia"/>
          <w:sz w:val="22"/>
          <w:szCs w:val="32"/>
          <w:lang w:eastAsia="zh-CN"/>
        </w:rPr>
      </w:pPr>
      <w:r>
        <w:rPr>
          <w:rFonts w:eastAsiaTheme="minorEastAsia" w:hint="eastAsia"/>
          <w:sz w:val="22"/>
          <w:szCs w:val="32"/>
          <w:lang w:eastAsia="zh-CN"/>
        </w:rPr>
        <w:t>[0</w:t>
      </w:r>
      <w:r w:rsidR="00D35821">
        <w:rPr>
          <w:rFonts w:eastAsiaTheme="minorEastAsia" w:hint="eastAsia"/>
          <w:sz w:val="22"/>
          <w:szCs w:val="32"/>
          <w:lang w:eastAsia="zh-CN"/>
        </w:rPr>
        <w:t>n</w:t>
      </w:r>
      <w:r>
        <w:rPr>
          <w:rFonts w:eastAsiaTheme="minorEastAsia" w:hint="eastAsia"/>
          <w:sz w:val="22"/>
          <w:szCs w:val="32"/>
          <w:lang w:eastAsia="zh-CN"/>
        </w:rPr>
        <w:t xml:space="preserve">] </w:t>
      </w:r>
      <w:r w:rsidR="006414AE">
        <w:rPr>
          <w:rFonts w:eastAsiaTheme="minorEastAsia" w:hint="eastAsia"/>
          <w:sz w:val="22"/>
          <w:szCs w:val="32"/>
          <w:lang w:eastAsia="zh-CN"/>
        </w:rPr>
        <w:t>Message size</w:t>
      </w:r>
    </w:p>
    <w:p w14:paraId="6178ADBB" w14:textId="77777777" w:rsidR="006414AE" w:rsidRDefault="006414AE" w:rsidP="006414AE">
      <w:pPr>
        <w:pStyle w:val="4"/>
        <w:rPr>
          <w:rFonts w:eastAsiaTheme="minorEastAsia"/>
          <w:i w:val="0"/>
          <w:iCs/>
          <w:lang w:eastAsia="zh-CN"/>
        </w:rPr>
      </w:pPr>
      <w:r w:rsidRPr="00A17DFC">
        <w:rPr>
          <w:rFonts w:eastAsiaTheme="minorEastAsia" w:hint="eastAsia"/>
          <w:i w:val="0"/>
          <w:iCs/>
          <w:lang w:eastAsia="zh-CN"/>
        </w:rPr>
        <w:t xml:space="preserve">Related </w:t>
      </w:r>
      <w:proofErr w:type="spellStart"/>
      <w:r w:rsidRPr="00A17DFC">
        <w:rPr>
          <w:rFonts w:eastAsiaTheme="minorEastAsia" w:hint="eastAsia"/>
          <w:i w:val="0"/>
          <w:iCs/>
          <w:lang w:eastAsia="zh-CN"/>
        </w:rPr>
        <w:t>Tdoc</w:t>
      </w:r>
      <w:proofErr w:type="spellEnd"/>
      <w:r w:rsidRPr="00A17DFC">
        <w:rPr>
          <w:rFonts w:eastAsiaTheme="minorEastAsia" w:hint="eastAsia"/>
          <w:i w:val="0"/>
          <w:iCs/>
          <w:lang w:eastAsia="zh-CN"/>
        </w:rPr>
        <w:t xml:space="preserve"> Proposals</w:t>
      </w:r>
    </w:p>
    <w:p w14:paraId="10C15138" w14:textId="77777777" w:rsidR="006414AE" w:rsidRPr="00AC1EEF" w:rsidRDefault="006414AE" w:rsidP="006414AE">
      <w:pPr>
        <w:spacing w:beforeLines="50" w:before="120" w:afterLines="50" w:after="120"/>
        <w:rPr>
          <w:rFonts w:ascii="Times New Roman" w:eastAsiaTheme="minorEastAsia" w:hAnsi="Times New Roman"/>
          <w:szCs w:val="20"/>
        </w:rPr>
      </w:pPr>
      <w:r w:rsidRPr="00F35647">
        <w:rPr>
          <w:rFonts w:ascii="Times New Roman" w:eastAsiaTheme="minorEastAsia" w:hAnsi="Times New Roman" w:hint="eastAsia"/>
          <w:szCs w:val="20"/>
        </w:rPr>
        <w:t>The proposals are summarized as follows:</w:t>
      </w:r>
    </w:p>
    <w:tbl>
      <w:tblPr>
        <w:tblStyle w:val="af1"/>
        <w:tblW w:w="0" w:type="auto"/>
        <w:tblLook w:val="04A0" w:firstRow="1" w:lastRow="0" w:firstColumn="1" w:lastColumn="0" w:noHBand="0" w:noVBand="1"/>
      </w:tblPr>
      <w:tblGrid>
        <w:gridCol w:w="1372"/>
        <w:gridCol w:w="8259"/>
      </w:tblGrid>
      <w:tr w:rsidR="006414AE" w:rsidRPr="000B13F1" w14:paraId="6660153B" w14:textId="77777777" w:rsidTr="00C50DAC">
        <w:tc>
          <w:tcPr>
            <w:tcW w:w="1372" w:type="dxa"/>
          </w:tcPr>
          <w:p w14:paraId="63559441" w14:textId="77777777" w:rsidR="006414AE" w:rsidRPr="000B13F1" w:rsidRDefault="006414AE" w:rsidP="00C50DAC">
            <w:pPr>
              <w:rPr>
                <w:rFonts w:eastAsiaTheme="minorEastAsia"/>
                <w:b/>
                <w:bCs/>
                <w:lang w:eastAsia="zh-CN"/>
              </w:rPr>
            </w:pPr>
            <w:r w:rsidRPr="000B13F1">
              <w:rPr>
                <w:rFonts w:eastAsiaTheme="minorEastAsia" w:hint="eastAsia"/>
                <w:b/>
                <w:bCs/>
                <w:lang w:eastAsia="zh-CN"/>
              </w:rPr>
              <w:t>Source</w:t>
            </w:r>
          </w:p>
        </w:tc>
        <w:tc>
          <w:tcPr>
            <w:tcW w:w="8259" w:type="dxa"/>
          </w:tcPr>
          <w:p w14:paraId="65256351" w14:textId="77777777" w:rsidR="006414AE" w:rsidRPr="000B13F1" w:rsidRDefault="006414AE" w:rsidP="00C50DAC">
            <w:pPr>
              <w:pStyle w:val="af5"/>
              <w:spacing w:after="0"/>
              <w:rPr>
                <w:rFonts w:eastAsiaTheme="minorEastAsia"/>
                <w:b/>
                <w:bCs/>
                <w:color w:val="000000" w:themeColor="text1"/>
                <w:sz w:val="21"/>
                <w:szCs w:val="21"/>
                <w:lang w:val="en-US" w:eastAsia="zh-CN"/>
              </w:rPr>
            </w:pPr>
            <w:r w:rsidRPr="000B13F1">
              <w:rPr>
                <w:rFonts w:eastAsiaTheme="minorEastAsia" w:hint="eastAsia"/>
                <w:b/>
                <w:bCs/>
                <w:color w:val="000000" w:themeColor="text1"/>
                <w:sz w:val="21"/>
                <w:szCs w:val="21"/>
                <w:lang w:val="en-US" w:eastAsia="zh-CN"/>
              </w:rPr>
              <w:t>Proposals</w:t>
            </w:r>
          </w:p>
        </w:tc>
      </w:tr>
      <w:tr w:rsidR="006414AE" w:rsidRPr="00CD4E7B" w14:paraId="3EE44092" w14:textId="77777777" w:rsidTr="00C50DAC">
        <w:tc>
          <w:tcPr>
            <w:tcW w:w="1372" w:type="dxa"/>
          </w:tcPr>
          <w:p w14:paraId="0F1B6D7A" w14:textId="77777777" w:rsidR="006414AE" w:rsidRPr="00FF0A73" w:rsidRDefault="006414AE" w:rsidP="00C50DAC">
            <w:pPr>
              <w:rPr>
                <w:rFonts w:eastAsiaTheme="minorEastAsia"/>
                <w:b/>
                <w:bCs/>
                <w:lang w:eastAsia="zh-CN"/>
              </w:rPr>
            </w:pPr>
            <w:r>
              <w:rPr>
                <w:rFonts w:eastAsiaTheme="minorEastAsia" w:hint="eastAsia"/>
                <w:iCs/>
                <w:lang w:val="en-US" w:eastAsia="zh-CN"/>
              </w:rPr>
              <w:t>Ericsson</w:t>
            </w:r>
          </w:p>
        </w:tc>
        <w:tc>
          <w:tcPr>
            <w:tcW w:w="8259" w:type="dxa"/>
          </w:tcPr>
          <w:p w14:paraId="2A438A28" w14:textId="77777777" w:rsidR="006414AE" w:rsidRDefault="006414AE" w:rsidP="00C50DAC">
            <w:pPr>
              <w:pStyle w:val="Observation"/>
              <w:numPr>
                <w:ilvl w:val="0"/>
                <w:numId w:val="0"/>
              </w:numPr>
              <w:ind w:left="1701" w:hanging="1701"/>
            </w:pPr>
            <w:bookmarkStart w:id="32" w:name="_Toc166256560"/>
            <w:r>
              <w:rPr>
                <w:rFonts w:hint="eastAsia"/>
                <w:lang w:eastAsia="zh-CN"/>
              </w:rPr>
              <w:t>Observation 9</w:t>
            </w:r>
            <w:r>
              <w:rPr>
                <w:rFonts w:hint="eastAsia"/>
                <w:lang w:eastAsia="zh-CN"/>
              </w:rPr>
              <w:t>：</w:t>
            </w:r>
            <w:r>
              <w:t>The outcome of the coverage evaluation (with a message size of 400 bits) can be used as input to the discussion on whether segmentation of a message into several TBs is needed or not.</w:t>
            </w:r>
            <w:bookmarkEnd w:id="32"/>
            <w:r>
              <w:t xml:space="preserve"> </w:t>
            </w:r>
          </w:p>
          <w:p w14:paraId="7C17FA24" w14:textId="77777777" w:rsidR="006414AE" w:rsidRPr="00254AAD" w:rsidRDefault="006414AE" w:rsidP="00C50DAC">
            <w:pPr>
              <w:pStyle w:val="Observation"/>
              <w:numPr>
                <w:ilvl w:val="0"/>
                <w:numId w:val="0"/>
              </w:numPr>
              <w:ind w:left="1701" w:hanging="1701"/>
              <w:rPr>
                <w:lang w:eastAsia="zh-CN"/>
              </w:rPr>
            </w:pPr>
            <w:bookmarkStart w:id="33" w:name="_Toc166256583"/>
            <w:r w:rsidRPr="006F39FA">
              <w:rPr>
                <w:rFonts w:hint="eastAsia"/>
                <w:lang w:eastAsia="zh-CN"/>
              </w:rPr>
              <w:t>Proposal 15</w:t>
            </w:r>
            <w:r w:rsidRPr="006F39FA">
              <w:rPr>
                <w:rFonts w:hint="eastAsia"/>
                <w:lang w:eastAsia="zh-CN"/>
              </w:rPr>
              <w:t>：</w:t>
            </w:r>
            <w:r w:rsidRPr="006F39FA">
              <w:rPr>
                <w:lang w:eastAsia="zh-CN"/>
              </w:rPr>
              <w:t>For coverage evaluation, the message size of 400 bits is mandatory for R2D and D2R.</w:t>
            </w:r>
            <w:bookmarkEnd w:id="33"/>
          </w:p>
        </w:tc>
      </w:tr>
      <w:tr w:rsidR="006414AE" w:rsidRPr="00CD4E7B" w14:paraId="5367D30A" w14:textId="77777777" w:rsidTr="00C50DAC">
        <w:tc>
          <w:tcPr>
            <w:tcW w:w="1372" w:type="dxa"/>
          </w:tcPr>
          <w:p w14:paraId="558E06DE" w14:textId="77777777" w:rsidR="006414AE" w:rsidRDefault="006414AE" w:rsidP="00C50DAC">
            <w:pPr>
              <w:rPr>
                <w:rFonts w:eastAsiaTheme="minorEastAsia"/>
                <w:iCs/>
                <w:lang w:val="en-US" w:eastAsia="zh-CN"/>
              </w:rPr>
            </w:pPr>
            <w:r>
              <w:rPr>
                <w:rFonts w:eastAsiaTheme="minorEastAsia" w:hint="eastAsia"/>
                <w:iCs/>
                <w:lang w:val="en-US" w:eastAsia="zh-CN"/>
              </w:rPr>
              <w:t xml:space="preserve">Huawei, </w:t>
            </w:r>
            <w:proofErr w:type="spellStart"/>
            <w:r>
              <w:rPr>
                <w:rFonts w:eastAsiaTheme="minorEastAsia" w:hint="eastAsia"/>
                <w:iCs/>
                <w:lang w:val="en-US" w:eastAsia="zh-CN"/>
              </w:rPr>
              <w:t>Hisilicon</w:t>
            </w:r>
            <w:proofErr w:type="spellEnd"/>
          </w:p>
        </w:tc>
        <w:tc>
          <w:tcPr>
            <w:tcW w:w="8259" w:type="dxa"/>
          </w:tcPr>
          <w:p w14:paraId="44AA46B8" w14:textId="77777777" w:rsidR="006414AE" w:rsidRPr="00254AAD" w:rsidRDefault="006414AE" w:rsidP="00C50DAC">
            <w:pPr>
              <w:rPr>
                <w:lang w:eastAsia="zh-CN"/>
              </w:rPr>
            </w:pPr>
            <w:bookmarkStart w:id="34" w:name="_Hlk161909724"/>
            <w:r>
              <w:rPr>
                <w:b/>
                <w:i/>
                <w:color w:val="000000" w:themeColor="text1"/>
                <w:lang w:eastAsia="zh-CN"/>
              </w:rPr>
              <w:t>Proposal 40: The message size used in the link-level simulation is assumed to be [16, 96, 400] bits for both R2D and D2R link.</w:t>
            </w:r>
            <w:bookmarkEnd w:id="34"/>
          </w:p>
        </w:tc>
      </w:tr>
      <w:tr w:rsidR="006414AE" w:rsidRPr="00CD4E7B" w14:paraId="7942A2FC" w14:textId="77777777" w:rsidTr="00C50DAC">
        <w:tc>
          <w:tcPr>
            <w:tcW w:w="1372" w:type="dxa"/>
          </w:tcPr>
          <w:p w14:paraId="51180A70" w14:textId="77777777" w:rsidR="006414AE" w:rsidRDefault="006414AE" w:rsidP="00C50DAC">
            <w:pPr>
              <w:rPr>
                <w:rFonts w:eastAsiaTheme="minorEastAsia"/>
                <w:iCs/>
                <w:lang w:val="en-US" w:eastAsia="zh-CN"/>
              </w:rPr>
            </w:pPr>
            <w:proofErr w:type="spellStart"/>
            <w:r>
              <w:rPr>
                <w:rFonts w:eastAsiaTheme="minorEastAsia" w:hint="eastAsia"/>
                <w:iCs/>
                <w:lang w:val="en-US" w:eastAsia="zh-CN"/>
              </w:rPr>
              <w:t>Spreadtrum</w:t>
            </w:r>
            <w:proofErr w:type="spellEnd"/>
          </w:p>
        </w:tc>
        <w:tc>
          <w:tcPr>
            <w:tcW w:w="8259" w:type="dxa"/>
          </w:tcPr>
          <w:p w14:paraId="2255426E" w14:textId="77777777" w:rsidR="006414AE" w:rsidRDefault="006414AE" w:rsidP="00C50DAC">
            <w:pPr>
              <w:spacing w:before="120"/>
              <w:rPr>
                <w:rFonts w:ascii="Times New Roman" w:eastAsiaTheme="minorEastAsia" w:hAnsi="Times New Roman"/>
                <w:b/>
                <w:i/>
                <w:szCs w:val="22"/>
                <w:lang w:val="en-US" w:eastAsia="zh-CN"/>
              </w:rPr>
            </w:pPr>
            <w:r>
              <w:rPr>
                <w:b/>
                <w:i/>
                <w:lang w:eastAsia="zh-CN"/>
              </w:rPr>
              <w:t>Proposal 9: Table 4 is adopted for LLS parameters and values of coverage evaluation.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337"/>
              <w:gridCol w:w="3225"/>
            </w:tblGrid>
            <w:tr w:rsidR="006414AE" w14:paraId="05B2651C" w14:textId="77777777" w:rsidTr="00C50DAC">
              <w:trPr>
                <w:trHeight w:val="90"/>
              </w:trPr>
              <w:tc>
                <w:tcPr>
                  <w:tcW w:w="2337" w:type="dxa"/>
                  <w:tcMar>
                    <w:top w:w="0" w:type="dxa"/>
                    <w:left w:w="108" w:type="dxa"/>
                    <w:bottom w:w="0" w:type="dxa"/>
                    <w:right w:w="108" w:type="dxa"/>
                  </w:tcMar>
                  <w:hideMark/>
                </w:tcPr>
                <w:p w14:paraId="3BE24456" w14:textId="77777777" w:rsidR="006414AE" w:rsidRDefault="006414AE" w:rsidP="00C50DAC">
                  <w:pPr>
                    <w:rPr>
                      <w:rFonts w:ascii="Times New Roman" w:eastAsiaTheme="minorEastAsia" w:hAnsi="Times New Roman" w:cs="Times"/>
                      <w:kern w:val="2"/>
                      <w:szCs w:val="20"/>
                      <w:lang w:val="en-US"/>
                    </w:rPr>
                  </w:pPr>
                  <w:r>
                    <w:rPr>
                      <w:rFonts w:cs="Times"/>
                      <w:kern w:val="2"/>
                      <w:szCs w:val="20"/>
                    </w:rPr>
                    <w:t>Message size</w:t>
                  </w:r>
                </w:p>
              </w:tc>
              <w:tc>
                <w:tcPr>
                  <w:tcW w:w="3118" w:type="dxa"/>
                  <w:tcMar>
                    <w:top w:w="0" w:type="dxa"/>
                    <w:left w:w="108" w:type="dxa"/>
                    <w:bottom w:w="0" w:type="dxa"/>
                    <w:right w:w="108" w:type="dxa"/>
                  </w:tcMar>
                  <w:hideMark/>
                </w:tcPr>
                <w:p w14:paraId="726470EE" w14:textId="77777777" w:rsidR="006414AE" w:rsidRDefault="006414AE" w:rsidP="006414AE">
                  <w:pPr>
                    <w:numPr>
                      <w:ilvl w:val="0"/>
                      <w:numId w:val="112"/>
                    </w:numPr>
                    <w:autoSpaceDN w:val="0"/>
                    <w:spacing w:before="100" w:beforeAutospacing="1" w:after="100" w:afterAutospacing="1"/>
                    <w:rPr>
                      <w:rFonts w:cs="Times"/>
                      <w:kern w:val="2"/>
                      <w:szCs w:val="20"/>
                    </w:rPr>
                  </w:pPr>
                  <w:r>
                    <w:rPr>
                      <w:rFonts w:cs="Times"/>
                      <w:kern w:val="2"/>
                      <w:szCs w:val="20"/>
                    </w:rPr>
                    <w:t>D2R:</w:t>
                  </w:r>
                  <w:r>
                    <w:rPr>
                      <w:rStyle w:val="apple-converted-space"/>
                      <w:rFonts w:cs="Times"/>
                      <w:kern w:val="2"/>
                    </w:rPr>
                    <w:t> </w:t>
                  </w:r>
                  <w:r>
                    <w:rPr>
                      <w:kern w:val="2"/>
                    </w:rPr>
                    <w:t xml:space="preserve"> </w:t>
                  </w:r>
                </w:p>
                <w:p w14:paraId="124D4490" w14:textId="77777777" w:rsidR="006414AE" w:rsidRDefault="006414AE" w:rsidP="006414AE">
                  <w:pPr>
                    <w:numPr>
                      <w:ilvl w:val="1"/>
                      <w:numId w:val="112"/>
                    </w:numPr>
                    <w:autoSpaceDN w:val="0"/>
                    <w:spacing w:before="100" w:beforeAutospacing="1" w:after="100" w:afterAutospacing="1"/>
                    <w:rPr>
                      <w:rFonts w:cs="Times"/>
                      <w:kern w:val="2"/>
                      <w:szCs w:val="20"/>
                    </w:rPr>
                  </w:pPr>
                  <w:r>
                    <w:rPr>
                      <w:rFonts w:cs="Times"/>
                      <w:kern w:val="2"/>
                      <w:szCs w:val="20"/>
                    </w:rPr>
                    <w:t>16bits</w:t>
                  </w:r>
                </w:p>
                <w:p w14:paraId="394C0395" w14:textId="77777777" w:rsidR="006414AE" w:rsidRDefault="006414AE" w:rsidP="006414AE">
                  <w:pPr>
                    <w:numPr>
                      <w:ilvl w:val="0"/>
                      <w:numId w:val="112"/>
                    </w:numPr>
                    <w:autoSpaceDN w:val="0"/>
                    <w:spacing w:before="100" w:beforeAutospacing="1" w:after="100" w:afterAutospacing="1"/>
                    <w:rPr>
                      <w:rFonts w:cs="Times"/>
                      <w:kern w:val="2"/>
                      <w:szCs w:val="20"/>
                    </w:rPr>
                  </w:pPr>
                  <w:r>
                    <w:rPr>
                      <w:rFonts w:cs="Times"/>
                      <w:kern w:val="2"/>
                      <w:szCs w:val="20"/>
                    </w:rPr>
                    <w:t xml:space="preserve">R2D: </w:t>
                  </w:r>
                </w:p>
                <w:p w14:paraId="3432389B" w14:textId="77777777" w:rsidR="006414AE" w:rsidRDefault="006414AE" w:rsidP="006414AE">
                  <w:pPr>
                    <w:numPr>
                      <w:ilvl w:val="1"/>
                      <w:numId w:val="112"/>
                    </w:numPr>
                    <w:autoSpaceDN w:val="0"/>
                    <w:spacing w:before="100" w:beforeAutospacing="1" w:after="100" w:afterAutospacing="1"/>
                    <w:rPr>
                      <w:rFonts w:cs="Times"/>
                      <w:kern w:val="2"/>
                      <w:szCs w:val="20"/>
                    </w:rPr>
                  </w:pPr>
                  <w:r>
                    <w:rPr>
                      <w:rFonts w:cs="Times"/>
                      <w:kern w:val="2"/>
                      <w:szCs w:val="20"/>
                    </w:rPr>
                    <w:t>16bits</w:t>
                  </w:r>
                </w:p>
              </w:tc>
            </w:tr>
          </w:tbl>
          <w:p w14:paraId="27DD8BA3" w14:textId="77777777" w:rsidR="006414AE" w:rsidRPr="004638B9" w:rsidRDefault="006414AE" w:rsidP="00C50DAC">
            <w:pPr>
              <w:rPr>
                <w:b/>
                <w:i/>
                <w:color w:val="000000" w:themeColor="text1"/>
                <w:lang w:val="en-US" w:eastAsia="zh-CN"/>
              </w:rPr>
            </w:pPr>
          </w:p>
        </w:tc>
      </w:tr>
      <w:tr w:rsidR="006414AE" w:rsidRPr="00CD4E7B" w14:paraId="00C9E829" w14:textId="77777777" w:rsidTr="00C50DAC">
        <w:tc>
          <w:tcPr>
            <w:tcW w:w="1372" w:type="dxa"/>
          </w:tcPr>
          <w:p w14:paraId="0C739549" w14:textId="77777777" w:rsidR="006414AE" w:rsidRDefault="006414AE" w:rsidP="00C50DAC">
            <w:pPr>
              <w:rPr>
                <w:rFonts w:eastAsiaTheme="minorEastAsia"/>
                <w:iCs/>
                <w:lang w:val="en-US" w:eastAsia="zh-CN"/>
              </w:rPr>
            </w:pPr>
            <w:r>
              <w:rPr>
                <w:rFonts w:eastAsiaTheme="minorEastAsia" w:hint="eastAsia"/>
                <w:iCs/>
                <w:lang w:val="en-US" w:eastAsia="zh-CN"/>
              </w:rPr>
              <w:t>ZTE</w:t>
            </w:r>
          </w:p>
        </w:tc>
        <w:tc>
          <w:tcPr>
            <w:tcW w:w="8259" w:type="dxa"/>
          </w:tcPr>
          <w:p w14:paraId="4932CF2F" w14:textId="77777777" w:rsidR="006414AE" w:rsidRDefault="006414AE" w:rsidP="00C50DAC">
            <w:pPr>
              <w:widowControl w:val="0"/>
              <w:spacing w:after="120"/>
              <w:rPr>
                <w:b/>
                <w:bCs/>
                <w:i/>
                <w:iCs/>
                <w:lang w:eastAsia="zh-CN"/>
              </w:rPr>
            </w:pPr>
            <w:r>
              <w:rPr>
                <w:b/>
                <w:bCs/>
                <w:i/>
                <w:iCs/>
                <w:lang w:eastAsia="zh-CN"/>
              </w:rPr>
              <w:t>Proposal 14:  Consider the following assumptions in the LLS:</w:t>
            </w:r>
          </w:p>
          <w:p w14:paraId="3D432AB9" w14:textId="77777777" w:rsidR="006414AE" w:rsidRDefault="006414AE" w:rsidP="00C50DAC">
            <w:pPr>
              <w:numPr>
                <w:ilvl w:val="0"/>
                <w:numId w:val="43"/>
              </w:numPr>
              <w:spacing w:after="120"/>
              <w:jc w:val="both"/>
              <w:rPr>
                <w:b/>
                <w:bCs/>
                <w:i/>
                <w:iCs/>
                <w:lang w:eastAsia="zh-CN"/>
              </w:rPr>
            </w:pPr>
            <w:r>
              <w:rPr>
                <w:b/>
                <w:bCs/>
                <w:i/>
                <w:iCs/>
                <w:lang w:eastAsia="zh-CN"/>
              </w:rPr>
              <w:t>R2D/D2R message size: 16, 96 bits</w:t>
            </w:r>
          </w:p>
          <w:p w14:paraId="54CABD38" w14:textId="77777777" w:rsidR="006414AE" w:rsidRPr="00254AAD" w:rsidRDefault="006414AE" w:rsidP="00C50DAC">
            <w:pPr>
              <w:numPr>
                <w:ilvl w:val="0"/>
                <w:numId w:val="43"/>
              </w:numPr>
              <w:spacing w:after="120"/>
              <w:jc w:val="both"/>
              <w:rPr>
                <w:bCs/>
                <w:lang w:eastAsia="zh-CN"/>
              </w:rPr>
            </w:pPr>
            <w:r>
              <w:rPr>
                <w:b/>
                <w:bCs/>
                <w:i/>
                <w:iCs/>
                <w:lang w:eastAsia="zh-CN"/>
              </w:rPr>
              <w:t>D2R receiver: coherent receiver</w:t>
            </w:r>
          </w:p>
        </w:tc>
      </w:tr>
      <w:tr w:rsidR="006414AE" w:rsidRPr="00CD4E7B" w14:paraId="04462E94" w14:textId="77777777" w:rsidTr="00C50DAC">
        <w:tc>
          <w:tcPr>
            <w:tcW w:w="1372" w:type="dxa"/>
          </w:tcPr>
          <w:p w14:paraId="5CDC2610" w14:textId="77777777" w:rsidR="006414AE" w:rsidRDefault="006414AE" w:rsidP="00C50DAC">
            <w:pPr>
              <w:rPr>
                <w:rFonts w:eastAsiaTheme="minorEastAsia"/>
                <w:iCs/>
                <w:lang w:val="en-US" w:eastAsia="zh-CN"/>
              </w:rPr>
            </w:pPr>
            <w:r>
              <w:rPr>
                <w:rFonts w:eastAsiaTheme="minorEastAsia" w:hint="eastAsia"/>
                <w:iCs/>
                <w:lang w:val="en-US" w:eastAsia="zh-CN"/>
              </w:rPr>
              <w:t>Lenovo</w:t>
            </w:r>
          </w:p>
        </w:tc>
        <w:tc>
          <w:tcPr>
            <w:tcW w:w="8259" w:type="dxa"/>
          </w:tcPr>
          <w:p w14:paraId="04AD245C" w14:textId="77777777" w:rsidR="006414AE" w:rsidRDefault="006414AE" w:rsidP="00C50DAC">
            <w:pPr>
              <w:rPr>
                <w:b/>
                <w:bCs/>
                <w:i/>
                <w:iCs/>
              </w:rPr>
            </w:pPr>
            <w:r>
              <w:rPr>
                <w:b/>
                <w:bCs/>
                <w:i/>
                <w:iCs/>
              </w:rPr>
              <w:t xml:space="preserve">Proposal 4: For evaluating Ambient IoT, consider candidate maximum TBS for UL transmission: </w:t>
            </w:r>
          </w:p>
          <w:p w14:paraId="0158959F" w14:textId="77777777" w:rsidR="006414AE" w:rsidRDefault="006414AE" w:rsidP="00C50DAC">
            <w:pPr>
              <w:pStyle w:val="af"/>
              <w:numPr>
                <w:ilvl w:val="0"/>
                <w:numId w:val="61"/>
              </w:numPr>
              <w:ind w:firstLineChars="0"/>
              <w:rPr>
                <w:b/>
                <w:bCs/>
                <w:i/>
                <w:iCs/>
              </w:rPr>
            </w:pPr>
            <w:r>
              <w:rPr>
                <w:b/>
                <w:bCs/>
                <w:i/>
                <w:iCs/>
              </w:rPr>
              <w:t xml:space="preserve">100-150 bits for Passive device Types 1, 2B </w:t>
            </w:r>
          </w:p>
          <w:p w14:paraId="3E70B114" w14:textId="77777777" w:rsidR="006414AE" w:rsidRPr="00254AAD" w:rsidRDefault="006414AE" w:rsidP="00C50DAC">
            <w:pPr>
              <w:pStyle w:val="af"/>
              <w:numPr>
                <w:ilvl w:val="0"/>
                <w:numId w:val="61"/>
              </w:numPr>
              <w:ind w:firstLineChars="0"/>
              <w:rPr>
                <w:b/>
                <w:bCs/>
                <w:i/>
                <w:iCs/>
              </w:rPr>
            </w:pPr>
            <w:r>
              <w:rPr>
                <w:b/>
                <w:bCs/>
                <w:i/>
                <w:iCs/>
              </w:rPr>
              <w:t xml:space="preserve">200-250 bits for Active device Type 2A </w:t>
            </w:r>
          </w:p>
        </w:tc>
      </w:tr>
      <w:tr w:rsidR="006414AE" w:rsidRPr="00CD4E7B" w14:paraId="15694777" w14:textId="77777777" w:rsidTr="00C50DAC">
        <w:tc>
          <w:tcPr>
            <w:tcW w:w="1372" w:type="dxa"/>
          </w:tcPr>
          <w:p w14:paraId="13758855" w14:textId="77777777" w:rsidR="006414AE" w:rsidRDefault="006414AE" w:rsidP="00C50DAC">
            <w:pPr>
              <w:rPr>
                <w:rFonts w:eastAsiaTheme="minorEastAsia"/>
                <w:iCs/>
                <w:lang w:val="en-US" w:eastAsia="zh-CN"/>
              </w:rPr>
            </w:pPr>
            <w:r w:rsidRPr="005D1451">
              <w:rPr>
                <w:iCs/>
                <w:lang w:val="en-US" w:eastAsia="x-none"/>
              </w:rPr>
              <w:t>NTT DOCOMO</w:t>
            </w:r>
          </w:p>
        </w:tc>
        <w:tc>
          <w:tcPr>
            <w:tcW w:w="8259" w:type="dxa"/>
          </w:tcPr>
          <w:p w14:paraId="1EFBF0EF" w14:textId="77777777" w:rsidR="006414AE" w:rsidRDefault="006414AE" w:rsidP="00C50DAC">
            <w:pPr>
              <w:rPr>
                <w:b/>
                <w:bCs/>
                <w:szCs w:val="18"/>
                <w:lang w:eastAsia="ja-JP"/>
              </w:rPr>
            </w:pPr>
            <w:r>
              <w:rPr>
                <w:b/>
                <w:bCs/>
                <w:szCs w:val="18"/>
              </w:rPr>
              <w:t>Proposal 15: For link level simulation, at least [96] bits should be included for evaluation assumption of message size.</w:t>
            </w:r>
          </w:p>
          <w:p w14:paraId="4256C250" w14:textId="77777777" w:rsidR="006414AE" w:rsidRPr="00254AAD" w:rsidRDefault="006414AE" w:rsidP="00C50DAC">
            <w:pPr>
              <w:pStyle w:val="af"/>
              <w:numPr>
                <w:ilvl w:val="0"/>
                <w:numId w:val="30"/>
              </w:numPr>
              <w:spacing w:after="240"/>
              <w:ind w:firstLineChars="0"/>
              <w:rPr>
                <w:b/>
                <w:bCs/>
                <w:szCs w:val="18"/>
              </w:rPr>
            </w:pPr>
            <w:r>
              <w:rPr>
                <w:b/>
                <w:bCs/>
                <w:szCs w:val="18"/>
              </w:rPr>
              <w:t>The message size can be refined based on the discussion on maximum TBS.</w:t>
            </w:r>
          </w:p>
        </w:tc>
      </w:tr>
      <w:tr w:rsidR="006414AE" w:rsidRPr="00CD4E7B" w14:paraId="3F63FFC2" w14:textId="77777777" w:rsidTr="00C50DAC">
        <w:tc>
          <w:tcPr>
            <w:tcW w:w="1372" w:type="dxa"/>
          </w:tcPr>
          <w:p w14:paraId="02E74FE4" w14:textId="77777777" w:rsidR="006414AE" w:rsidRPr="003B3366" w:rsidRDefault="006414AE" w:rsidP="00C50DAC">
            <w:pPr>
              <w:rPr>
                <w:rFonts w:eastAsiaTheme="minorEastAsia"/>
                <w:iCs/>
                <w:lang w:val="en-US" w:eastAsia="zh-CN"/>
              </w:rPr>
            </w:pPr>
            <w:r>
              <w:rPr>
                <w:rFonts w:eastAsiaTheme="minorEastAsia" w:hint="eastAsia"/>
                <w:iCs/>
                <w:lang w:val="en-US" w:eastAsia="zh-CN"/>
              </w:rPr>
              <w:t>MediaTek</w:t>
            </w:r>
          </w:p>
        </w:tc>
        <w:tc>
          <w:tcPr>
            <w:tcW w:w="8259" w:type="dxa"/>
          </w:tcPr>
          <w:tbl>
            <w:tblPr>
              <w:tblStyle w:val="af1"/>
              <w:tblW w:w="0" w:type="auto"/>
              <w:tblLook w:val="04A0" w:firstRow="1" w:lastRow="0" w:firstColumn="1" w:lastColumn="0" w:noHBand="0" w:noVBand="1"/>
            </w:tblPr>
            <w:tblGrid>
              <w:gridCol w:w="2177"/>
              <w:gridCol w:w="2827"/>
              <w:gridCol w:w="3029"/>
            </w:tblGrid>
            <w:tr w:rsidR="006414AE" w14:paraId="0C67E8E5" w14:textId="77777777" w:rsidTr="00C50DAC">
              <w:tc>
                <w:tcPr>
                  <w:tcW w:w="2177" w:type="dxa"/>
                  <w:tcBorders>
                    <w:top w:val="single" w:sz="4" w:space="0" w:color="auto"/>
                    <w:left w:val="single" w:sz="4" w:space="0" w:color="auto"/>
                    <w:bottom w:val="single" w:sz="4" w:space="0" w:color="auto"/>
                    <w:right w:val="single" w:sz="4" w:space="0" w:color="auto"/>
                  </w:tcBorders>
                </w:tcPr>
                <w:p w14:paraId="7EF07F05" w14:textId="77777777" w:rsidR="006414AE" w:rsidRDefault="006414AE" w:rsidP="00C50DAC">
                  <w:pPr>
                    <w:rPr>
                      <w:rFonts w:cs="Times"/>
                      <w:lang w:eastAsia="zh-CN"/>
                    </w:rPr>
                  </w:pPr>
                  <w:r>
                    <w:rPr>
                      <w:rFonts w:cs="Times"/>
                      <w:b/>
                      <w:bCs/>
                      <w:lang w:eastAsia="zh-CN"/>
                    </w:rPr>
                    <w:t>Parameters</w:t>
                  </w:r>
                </w:p>
              </w:tc>
              <w:tc>
                <w:tcPr>
                  <w:tcW w:w="2827" w:type="dxa"/>
                  <w:tcBorders>
                    <w:top w:val="single" w:sz="4" w:space="0" w:color="auto"/>
                    <w:left w:val="single" w:sz="4" w:space="0" w:color="auto"/>
                    <w:bottom w:val="single" w:sz="4" w:space="0" w:color="auto"/>
                    <w:right w:val="single" w:sz="4" w:space="0" w:color="auto"/>
                  </w:tcBorders>
                </w:tcPr>
                <w:p w14:paraId="6B45CE90" w14:textId="77777777" w:rsidR="006414AE" w:rsidRDefault="006414AE" w:rsidP="00C50DAC">
                  <w:pPr>
                    <w:rPr>
                      <w:rFonts w:cs="Times"/>
                      <w:lang w:eastAsia="zh-CN"/>
                    </w:rPr>
                  </w:pPr>
                  <w:r>
                    <w:rPr>
                      <w:rFonts w:cs="Times"/>
                      <w:b/>
                      <w:bCs/>
                      <w:lang w:eastAsia="zh-CN"/>
                    </w:rPr>
                    <w:t>Assumptions</w:t>
                  </w:r>
                </w:p>
              </w:tc>
              <w:tc>
                <w:tcPr>
                  <w:tcW w:w="3029" w:type="dxa"/>
                  <w:tcBorders>
                    <w:top w:val="single" w:sz="4" w:space="0" w:color="auto"/>
                    <w:left w:val="single" w:sz="4" w:space="0" w:color="auto"/>
                    <w:bottom w:val="single" w:sz="4" w:space="0" w:color="auto"/>
                    <w:right w:val="single" w:sz="4" w:space="0" w:color="auto"/>
                  </w:tcBorders>
                </w:tcPr>
                <w:p w14:paraId="701262DF" w14:textId="77777777" w:rsidR="006414AE" w:rsidRDefault="006414AE" w:rsidP="00C50DAC">
                  <w:pPr>
                    <w:pStyle w:val="af4"/>
                    <w:spacing w:beforeAutospacing="0" w:afterAutospacing="0"/>
                    <w:rPr>
                      <w:sz w:val="20"/>
                      <w:szCs w:val="20"/>
                    </w:rPr>
                  </w:pPr>
                  <w:r>
                    <w:rPr>
                      <w:rFonts w:ascii="Times" w:hAnsi="Times" w:cs="Times"/>
                      <w:b/>
                      <w:bCs/>
                      <w:sz w:val="20"/>
                      <w:lang w:val="en-GB"/>
                    </w:rPr>
                    <w:t>MTK assumptions</w:t>
                  </w:r>
                </w:p>
              </w:tc>
            </w:tr>
            <w:tr w:rsidR="006414AE" w14:paraId="7F003B6F" w14:textId="77777777" w:rsidTr="00C50DAC">
              <w:tc>
                <w:tcPr>
                  <w:tcW w:w="2177" w:type="dxa"/>
                  <w:tcBorders>
                    <w:top w:val="single" w:sz="4" w:space="0" w:color="auto"/>
                    <w:left w:val="single" w:sz="4" w:space="0" w:color="auto"/>
                    <w:bottom w:val="single" w:sz="4" w:space="0" w:color="auto"/>
                    <w:right w:val="single" w:sz="4" w:space="0" w:color="auto"/>
                  </w:tcBorders>
                  <w:hideMark/>
                </w:tcPr>
                <w:p w14:paraId="095E519E" w14:textId="77777777" w:rsidR="006414AE" w:rsidRDefault="006414AE" w:rsidP="00C50DAC">
                  <w:pPr>
                    <w:rPr>
                      <w:rFonts w:eastAsia="宋体" w:cs="Times"/>
                      <w:szCs w:val="20"/>
                      <w:lang w:val="en-US" w:eastAsia="zh-CN"/>
                    </w:rPr>
                  </w:pPr>
                  <w:r>
                    <w:rPr>
                      <w:rFonts w:cs="Times"/>
                      <w:lang w:eastAsia="zh-CN"/>
                    </w:rPr>
                    <w:t>Message size</w:t>
                  </w:r>
                </w:p>
              </w:tc>
              <w:tc>
                <w:tcPr>
                  <w:tcW w:w="2827" w:type="dxa"/>
                  <w:tcBorders>
                    <w:top w:val="single" w:sz="4" w:space="0" w:color="auto"/>
                    <w:left w:val="single" w:sz="4" w:space="0" w:color="auto"/>
                    <w:bottom w:val="single" w:sz="4" w:space="0" w:color="auto"/>
                    <w:right w:val="single" w:sz="4" w:space="0" w:color="auto"/>
                  </w:tcBorders>
                  <w:hideMark/>
                </w:tcPr>
                <w:p w14:paraId="026DC543" w14:textId="77777777" w:rsidR="006414AE" w:rsidRPr="009E4C1F" w:rsidRDefault="006414AE" w:rsidP="006414AE">
                  <w:pPr>
                    <w:numPr>
                      <w:ilvl w:val="0"/>
                      <w:numId w:val="112"/>
                    </w:numPr>
                    <w:autoSpaceDN w:val="0"/>
                    <w:spacing w:before="100" w:beforeAutospacing="1" w:after="100" w:afterAutospacing="1"/>
                    <w:ind w:left="360"/>
                    <w:rPr>
                      <w:rFonts w:cs="Times"/>
                      <w:color w:val="7030A0"/>
                      <w:lang w:eastAsia="zh-CN"/>
                    </w:rPr>
                  </w:pPr>
                  <w:r>
                    <w:rPr>
                      <w:rFonts w:cs="Times"/>
                      <w:color w:val="7030A0"/>
                      <w:lang w:eastAsia="zh-CN"/>
                    </w:rPr>
                    <w:t>D2R</w:t>
                  </w:r>
                  <w:proofErr w:type="gramStart"/>
                  <w:r>
                    <w:rPr>
                      <w:rFonts w:cs="Times"/>
                      <w:color w:val="7030A0"/>
                      <w:lang w:eastAsia="zh-CN"/>
                    </w:rPr>
                    <w:t>: </w:t>
                  </w:r>
                  <w:r>
                    <w:rPr>
                      <w:rFonts w:ascii="宋体" w:hAnsi="宋体" w:cs="宋体" w:hint="eastAsia"/>
                      <w:color w:val="7030A0"/>
                      <w:sz w:val="24"/>
                      <w:lang w:eastAsia="zh-CN"/>
                    </w:rPr>
                    <w:t xml:space="preserve"> </w:t>
                  </w:r>
                  <w:r>
                    <w:rPr>
                      <w:rFonts w:cs="Times"/>
                      <w:color w:val="7030A0"/>
                      <w:lang w:eastAsia="zh-CN"/>
                    </w:rPr>
                    <w:t>[</w:t>
                  </w:r>
                  <w:proofErr w:type="gramEnd"/>
                  <w:r>
                    <w:rPr>
                      <w:rFonts w:cs="Times"/>
                      <w:color w:val="7030A0"/>
                      <w:lang w:eastAsia="zh-CN"/>
                    </w:rPr>
                    <w:t>FFS: 16, 96, 400 bits]</w:t>
                  </w:r>
                </w:p>
                <w:p w14:paraId="48354AEB" w14:textId="77777777" w:rsidR="006414AE" w:rsidRPr="009E4C1F" w:rsidRDefault="006414AE" w:rsidP="006414AE">
                  <w:pPr>
                    <w:numPr>
                      <w:ilvl w:val="0"/>
                      <w:numId w:val="112"/>
                    </w:numPr>
                    <w:autoSpaceDN w:val="0"/>
                    <w:spacing w:before="100" w:beforeAutospacing="1" w:after="100" w:afterAutospacing="1"/>
                    <w:ind w:left="360"/>
                    <w:rPr>
                      <w:rFonts w:cs="Times"/>
                      <w:color w:val="7030A0"/>
                      <w:lang w:eastAsia="zh-CN"/>
                    </w:rPr>
                  </w:pPr>
                  <w:r w:rsidRPr="009E4C1F">
                    <w:rPr>
                      <w:rFonts w:cs="Times"/>
                      <w:color w:val="7030A0"/>
                      <w:lang w:eastAsia="zh-CN"/>
                    </w:rPr>
                    <w:t>R2D: [FFS: 16, 32, 64, 400bits]</w:t>
                  </w:r>
                </w:p>
              </w:tc>
              <w:tc>
                <w:tcPr>
                  <w:tcW w:w="3029" w:type="dxa"/>
                  <w:tcBorders>
                    <w:top w:val="single" w:sz="4" w:space="0" w:color="auto"/>
                    <w:left w:val="single" w:sz="4" w:space="0" w:color="auto"/>
                    <w:bottom w:val="single" w:sz="4" w:space="0" w:color="auto"/>
                    <w:right w:val="single" w:sz="4" w:space="0" w:color="auto"/>
                  </w:tcBorders>
                  <w:hideMark/>
                </w:tcPr>
                <w:p w14:paraId="3F880053" w14:textId="77777777" w:rsidR="006414AE" w:rsidRDefault="006414AE" w:rsidP="00C50DAC">
                  <w:pPr>
                    <w:pStyle w:val="af4"/>
                    <w:spacing w:beforeAutospacing="0" w:afterAutospacing="0"/>
                    <w:rPr>
                      <w:sz w:val="20"/>
                      <w:szCs w:val="20"/>
                    </w:rPr>
                  </w:pPr>
                  <w:r>
                    <w:rPr>
                      <w:sz w:val="20"/>
                      <w:szCs w:val="20"/>
                    </w:rPr>
                    <w:t>R2D: 64 bits</w:t>
                  </w:r>
                </w:p>
                <w:p w14:paraId="5F8150A9" w14:textId="77777777" w:rsidR="006414AE" w:rsidRDefault="006414AE" w:rsidP="00C50DAC">
                  <w:pPr>
                    <w:rPr>
                      <w:rFonts w:cs="Times"/>
                      <w:szCs w:val="20"/>
                      <w:lang w:eastAsia="zh-CN"/>
                    </w:rPr>
                  </w:pPr>
                  <w:r>
                    <w:t>D2R: 96 bits</w:t>
                  </w:r>
                </w:p>
              </w:tc>
            </w:tr>
          </w:tbl>
          <w:p w14:paraId="46F4FB93" w14:textId="77777777" w:rsidR="006414AE" w:rsidRDefault="006414AE" w:rsidP="00C50DAC">
            <w:pPr>
              <w:rPr>
                <w:b/>
                <w:bCs/>
                <w:szCs w:val="18"/>
              </w:rPr>
            </w:pPr>
          </w:p>
        </w:tc>
      </w:tr>
      <w:tr w:rsidR="006414AE" w:rsidRPr="00CD4E7B" w14:paraId="69D80C39" w14:textId="77777777" w:rsidTr="00C50DAC">
        <w:tc>
          <w:tcPr>
            <w:tcW w:w="1372" w:type="dxa"/>
          </w:tcPr>
          <w:p w14:paraId="7A5788A5" w14:textId="77777777" w:rsidR="006414AE" w:rsidRPr="006A07D7" w:rsidRDefault="006414AE" w:rsidP="00C50DAC">
            <w:pPr>
              <w:rPr>
                <w:rFonts w:eastAsiaTheme="minorEastAsia"/>
                <w:iCs/>
                <w:lang w:val="en-US" w:eastAsia="zh-CN"/>
              </w:rPr>
            </w:pPr>
            <w:r>
              <w:rPr>
                <w:rFonts w:eastAsiaTheme="minorEastAsia" w:hint="eastAsia"/>
                <w:iCs/>
                <w:lang w:val="en-US" w:eastAsia="zh-CN"/>
              </w:rPr>
              <w:t>Qualcomm</w:t>
            </w:r>
          </w:p>
        </w:tc>
        <w:tc>
          <w:tcPr>
            <w:tcW w:w="8259" w:type="dxa"/>
          </w:tcPr>
          <w:p w14:paraId="0B22139C" w14:textId="77777777" w:rsidR="006414AE" w:rsidRDefault="006414AE" w:rsidP="00C50DAC">
            <w:pPr>
              <w:rPr>
                <w:rFonts w:ascii="Calibri" w:hAnsi="Calibri" w:cs="Calibri"/>
                <w:b/>
                <w:bCs/>
              </w:rPr>
            </w:pPr>
            <w:r>
              <w:rPr>
                <w:rFonts w:ascii="Calibri" w:hAnsi="Calibri" w:cs="Calibri"/>
                <w:b/>
                <w:bCs/>
              </w:rPr>
              <w:t>Proposal 17: update table as follows.</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1300"/>
              <w:gridCol w:w="4753"/>
            </w:tblGrid>
            <w:tr w:rsidR="006414AE" w14:paraId="39CC12CD" w14:textId="77777777" w:rsidTr="00C50DAC">
              <w:trPr>
                <w:trHeight w:val="90"/>
                <w:jc w:val="center"/>
              </w:trPr>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5571047" w14:textId="77777777" w:rsidR="006414AE" w:rsidRDefault="006414AE" w:rsidP="00C50DAC">
                  <w:pPr>
                    <w:spacing w:line="276" w:lineRule="auto"/>
                    <w:rPr>
                      <w:rFonts w:ascii="Calibri" w:hAnsi="Calibri" w:cs="Calibri"/>
                      <w:b/>
                      <w:bCs/>
                      <w:szCs w:val="20"/>
                    </w:rPr>
                  </w:pPr>
                  <w:r>
                    <w:rPr>
                      <w:rFonts w:ascii="Calibri" w:hAnsi="Calibri" w:cs="Calibri"/>
                      <w:b/>
                      <w:bCs/>
                      <w:szCs w:val="20"/>
                    </w:rPr>
                    <w:t>Message size</w:t>
                  </w:r>
                </w:p>
              </w:tc>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8184E01" w14:textId="77777777" w:rsidR="006414AE" w:rsidRDefault="006414AE" w:rsidP="006414AE">
                  <w:pPr>
                    <w:numPr>
                      <w:ilvl w:val="0"/>
                      <w:numId w:val="112"/>
                    </w:numPr>
                    <w:spacing w:before="100" w:beforeAutospacing="1" w:after="100" w:afterAutospacing="1" w:line="276" w:lineRule="auto"/>
                    <w:rPr>
                      <w:rFonts w:ascii="Calibri" w:hAnsi="Calibri" w:cs="Calibri"/>
                      <w:b/>
                      <w:bCs/>
                      <w:szCs w:val="20"/>
                    </w:rPr>
                  </w:pPr>
                  <w:r>
                    <w:rPr>
                      <w:rFonts w:ascii="Calibri" w:hAnsi="Calibri" w:cs="Calibri"/>
                      <w:b/>
                      <w:bCs/>
                      <w:szCs w:val="20"/>
                    </w:rPr>
                    <w:t>D2R:</w:t>
                  </w:r>
                  <w:r>
                    <w:rPr>
                      <w:rStyle w:val="apple-converted-space"/>
                      <w:rFonts w:ascii="Calibri" w:hAnsi="Calibri" w:cs="Calibri"/>
                      <w:b/>
                      <w:bCs/>
                      <w:szCs w:val="20"/>
                    </w:rPr>
                    <w:t> </w:t>
                  </w:r>
                  <w:r>
                    <w:rPr>
                      <w:rFonts w:ascii="Calibri" w:hAnsi="Calibri" w:cs="Calibri"/>
                      <w:b/>
                      <w:bCs/>
                    </w:rPr>
                    <w:t xml:space="preserve"> </w:t>
                  </w:r>
                </w:p>
                <w:p w14:paraId="077570E1" w14:textId="77777777" w:rsidR="006414AE" w:rsidRDefault="006414AE" w:rsidP="006414AE">
                  <w:pPr>
                    <w:numPr>
                      <w:ilvl w:val="1"/>
                      <w:numId w:val="112"/>
                    </w:numPr>
                    <w:spacing w:before="100" w:beforeAutospacing="1" w:after="100" w:afterAutospacing="1" w:line="276" w:lineRule="auto"/>
                    <w:rPr>
                      <w:rFonts w:ascii="Calibri" w:hAnsi="Calibri" w:cs="Calibri"/>
                      <w:b/>
                      <w:bCs/>
                      <w:szCs w:val="20"/>
                    </w:rPr>
                  </w:pPr>
                  <w:r>
                    <w:rPr>
                      <w:rFonts w:ascii="Calibri" w:hAnsi="Calibri" w:cs="Calibri"/>
                      <w:b/>
                      <w:bCs/>
                      <w:strike/>
                      <w:color w:val="FF0000"/>
                      <w:szCs w:val="20"/>
                    </w:rPr>
                    <w:t>[FFS:</w:t>
                  </w:r>
                  <w:r>
                    <w:rPr>
                      <w:rFonts w:ascii="Calibri" w:hAnsi="Calibri" w:cs="Calibri"/>
                      <w:b/>
                      <w:bCs/>
                      <w:color w:val="FF0000"/>
                      <w:szCs w:val="20"/>
                    </w:rPr>
                    <w:t xml:space="preserve"> </w:t>
                  </w:r>
                  <w:r>
                    <w:rPr>
                      <w:rFonts w:ascii="Calibri" w:hAnsi="Calibri" w:cs="Calibri"/>
                      <w:b/>
                      <w:bCs/>
                      <w:szCs w:val="20"/>
                    </w:rPr>
                    <w:t>16, 96, 400 bits</w:t>
                  </w:r>
                  <w:r>
                    <w:rPr>
                      <w:rFonts w:ascii="Calibri" w:hAnsi="Calibri" w:cs="Calibri"/>
                      <w:b/>
                      <w:bCs/>
                      <w:strike/>
                      <w:color w:val="FF0000"/>
                      <w:szCs w:val="20"/>
                    </w:rPr>
                    <w:t>]</w:t>
                  </w:r>
                </w:p>
                <w:p w14:paraId="3F782C86" w14:textId="77777777" w:rsidR="006414AE" w:rsidRDefault="006414AE" w:rsidP="006414AE">
                  <w:pPr>
                    <w:numPr>
                      <w:ilvl w:val="0"/>
                      <w:numId w:val="112"/>
                    </w:numPr>
                    <w:spacing w:before="100" w:beforeAutospacing="1" w:after="100" w:afterAutospacing="1" w:line="276" w:lineRule="auto"/>
                    <w:rPr>
                      <w:rFonts w:ascii="Calibri" w:hAnsi="Calibri" w:cs="Calibri"/>
                      <w:b/>
                      <w:bCs/>
                      <w:szCs w:val="20"/>
                    </w:rPr>
                  </w:pPr>
                  <w:r>
                    <w:rPr>
                      <w:rFonts w:ascii="Calibri" w:hAnsi="Calibri" w:cs="Calibri"/>
                      <w:b/>
                      <w:bCs/>
                      <w:szCs w:val="20"/>
                    </w:rPr>
                    <w:lastRenderedPageBreak/>
                    <w:t xml:space="preserve">R2D: </w:t>
                  </w:r>
                </w:p>
                <w:p w14:paraId="0050E0C8" w14:textId="77777777" w:rsidR="006414AE" w:rsidRDefault="006414AE" w:rsidP="006414AE">
                  <w:pPr>
                    <w:numPr>
                      <w:ilvl w:val="1"/>
                      <w:numId w:val="112"/>
                    </w:numPr>
                    <w:spacing w:before="100" w:beforeAutospacing="1" w:after="100" w:afterAutospacing="1" w:line="276" w:lineRule="auto"/>
                    <w:rPr>
                      <w:rFonts w:ascii="Calibri" w:hAnsi="Calibri" w:cs="Calibri"/>
                      <w:b/>
                      <w:bCs/>
                      <w:szCs w:val="20"/>
                    </w:rPr>
                  </w:pPr>
                  <w:r>
                    <w:rPr>
                      <w:rFonts w:ascii="Calibri" w:hAnsi="Calibri" w:cs="Calibri"/>
                      <w:b/>
                      <w:bCs/>
                      <w:strike/>
                      <w:color w:val="FF0000"/>
                      <w:szCs w:val="20"/>
                    </w:rPr>
                    <w:t>[FFS:</w:t>
                  </w:r>
                  <w:r>
                    <w:rPr>
                      <w:rFonts w:ascii="Calibri" w:hAnsi="Calibri" w:cs="Calibri"/>
                      <w:b/>
                      <w:bCs/>
                      <w:color w:val="FF0000"/>
                      <w:szCs w:val="20"/>
                    </w:rPr>
                    <w:t xml:space="preserve"> </w:t>
                  </w:r>
                  <w:r>
                    <w:rPr>
                      <w:rFonts w:ascii="Calibri" w:hAnsi="Calibri" w:cs="Calibri"/>
                      <w:b/>
                      <w:bCs/>
                      <w:szCs w:val="20"/>
                    </w:rPr>
                    <w:t>16, 32, 64, 400bits</w:t>
                  </w:r>
                  <w:r>
                    <w:rPr>
                      <w:rFonts w:ascii="Calibri" w:hAnsi="Calibri" w:cs="Calibri"/>
                      <w:b/>
                      <w:bCs/>
                      <w:strike/>
                      <w:color w:val="FF0000"/>
                      <w:szCs w:val="20"/>
                    </w:rPr>
                    <w:t>]</w:t>
                  </w:r>
                </w:p>
              </w:tc>
            </w:tr>
          </w:tbl>
          <w:p w14:paraId="64FA1A83" w14:textId="77777777" w:rsidR="006414AE" w:rsidRDefault="006414AE" w:rsidP="00C50DAC">
            <w:pPr>
              <w:rPr>
                <w:b/>
                <w:bCs/>
                <w:szCs w:val="18"/>
              </w:rPr>
            </w:pPr>
          </w:p>
        </w:tc>
      </w:tr>
    </w:tbl>
    <w:p w14:paraId="2059D17B" w14:textId="77777777" w:rsidR="006414AE" w:rsidRPr="00A43FDB" w:rsidRDefault="006414AE" w:rsidP="006414AE">
      <w:pPr>
        <w:rPr>
          <w:rFonts w:eastAsiaTheme="minorEastAsia"/>
          <w:lang w:val="en-US" w:eastAsia="zh-CN"/>
        </w:rPr>
      </w:pPr>
    </w:p>
    <w:p w14:paraId="30C62F4E" w14:textId="77777777" w:rsidR="006414AE" w:rsidRDefault="006414AE" w:rsidP="006414AE">
      <w:pPr>
        <w:rPr>
          <w:rFonts w:eastAsiaTheme="minorEastAsia"/>
          <w:lang w:eastAsia="zh-CN"/>
        </w:rPr>
      </w:pPr>
    </w:p>
    <w:p w14:paraId="3E119216" w14:textId="77777777" w:rsidR="006414AE" w:rsidRPr="00FF0A73" w:rsidRDefault="006414AE" w:rsidP="006414AE">
      <w:pPr>
        <w:pStyle w:val="4"/>
        <w:rPr>
          <w:rFonts w:eastAsiaTheme="minorEastAsia"/>
          <w:i w:val="0"/>
          <w:iCs/>
          <w:lang w:eastAsia="zh-CN"/>
        </w:rPr>
      </w:pPr>
      <w:r w:rsidRPr="00FF0A73">
        <w:rPr>
          <w:rFonts w:eastAsiaTheme="minorEastAsia" w:hint="eastAsia"/>
          <w:i w:val="0"/>
          <w:iCs/>
          <w:lang w:eastAsia="zh-CN"/>
        </w:rPr>
        <w:t>Discussion (round 1)</w:t>
      </w:r>
    </w:p>
    <w:p w14:paraId="709A808F" w14:textId="77777777" w:rsidR="006414AE" w:rsidRDefault="006414AE" w:rsidP="006414AE">
      <w:pPr>
        <w:rPr>
          <w:rFonts w:ascii="Times New Roman" w:eastAsiaTheme="minorEastAsia" w:hAnsi="Times New Roman"/>
          <w:szCs w:val="22"/>
          <w:lang w:eastAsia="zh-CN"/>
        </w:rPr>
      </w:pPr>
      <w:r w:rsidRPr="004235C6">
        <w:rPr>
          <w:rFonts w:ascii="Times New Roman" w:eastAsiaTheme="minorEastAsia" w:hAnsi="Times New Roman"/>
          <w:szCs w:val="22"/>
        </w:rPr>
        <w:t xml:space="preserve">From reviewing the submitted contributions in this meeting, </w:t>
      </w:r>
      <w:r>
        <w:rPr>
          <w:rFonts w:ascii="Times New Roman" w:eastAsiaTheme="minorEastAsia" w:hAnsi="Times New Roman" w:hint="eastAsia"/>
          <w:szCs w:val="22"/>
          <w:lang w:eastAsia="zh-CN"/>
        </w:rPr>
        <w:t>several companies provide their views on the message size:</w:t>
      </w:r>
    </w:p>
    <w:p w14:paraId="7242F27F" w14:textId="77777777" w:rsidR="006414AE" w:rsidRPr="0075430F" w:rsidRDefault="006414AE" w:rsidP="006414AE">
      <w:pPr>
        <w:pStyle w:val="af"/>
        <w:numPr>
          <w:ilvl w:val="0"/>
          <w:numId w:val="177"/>
        </w:numPr>
        <w:spacing w:beforeLines="50" w:before="120" w:afterLines="50" w:after="120"/>
        <w:ind w:left="442" w:firstLineChars="0" w:hanging="442"/>
        <w:rPr>
          <w:rFonts w:eastAsiaTheme="minorEastAsia"/>
          <w:lang w:eastAsia="zh-CN"/>
        </w:rPr>
      </w:pPr>
      <w:r w:rsidRPr="0075430F">
        <w:rPr>
          <w:rFonts w:ascii="Times New Roman" w:eastAsiaTheme="minorEastAsia" w:hAnsi="Times New Roman" w:hint="eastAsia"/>
          <w:szCs w:val="22"/>
          <w:lang w:eastAsia="zh-CN"/>
        </w:rPr>
        <w:t>Most companies</w:t>
      </w:r>
      <w:r>
        <w:rPr>
          <w:rFonts w:ascii="Times New Roman" w:eastAsiaTheme="minorEastAsia" w:hAnsi="Times New Roman" w:hint="eastAsia"/>
          <w:szCs w:val="22"/>
          <w:lang w:eastAsia="zh-CN"/>
        </w:rPr>
        <w:t xml:space="preserve"> (e.g., Ericsson, Huawei/</w:t>
      </w:r>
      <w:proofErr w:type="spellStart"/>
      <w:r>
        <w:rPr>
          <w:rFonts w:ascii="Times New Roman" w:eastAsiaTheme="minorEastAsia" w:hAnsi="Times New Roman" w:hint="eastAsia"/>
          <w:szCs w:val="22"/>
          <w:lang w:eastAsia="zh-CN"/>
        </w:rPr>
        <w:t>Hisilicon</w:t>
      </w:r>
      <w:proofErr w:type="spellEnd"/>
      <w:r>
        <w:rPr>
          <w:rFonts w:ascii="Times New Roman" w:eastAsiaTheme="minorEastAsia" w:hAnsi="Times New Roman" w:hint="eastAsia"/>
          <w:szCs w:val="22"/>
          <w:lang w:eastAsia="zh-CN"/>
        </w:rPr>
        <w:t>, ZTE, NTT DOCOMO)</w:t>
      </w:r>
      <w:r w:rsidRPr="0075430F">
        <w:rPr>
          <w:rFonts w:ascii="Times New Roman" w:eastAsiaTheme="minorEastAsia" w:hAnsi="Times New Roman" w:hint="eastAsia"/>
          <w:szCs w:val="22"/>
          <w:lang w:eastAsia="zh-CN"/>
        </w:rPr>
        <w:t xml:space="preserve"> prefer to have a common message size for R2D and D2R</w:t>
      </w:r>
      <w:r>
        <w:rPr>
          <w:rFonts w:ascii="Times New Roman" w:eastAsiaTheme="minorEastAsia" w:hAnsi="Times New Roman" w:hint="eastAsia"/>
          <w:szCs w:val="22"/>
          <w:lang w:eastAsia="zh-CN"/>
        </w:rPr>
        <w:t>.</w:t>
      </w:r>
    </w:p>
    <w:p w14:paraId="0D5DD86B" w14:textId="77777777" w:rsidR="006414AE" w:rsidRPr="0075430F" w:rsidRDefault="006414AE" w:rsidP="006414AE">
      <w:pPr>
        <w:pStyle w:val="af"/>
        <w:numPr>
          <w:ilvl w:val="0"/>
          <w:numId w:val="177"/>
        </w:numPr>
        <w:spacing w:beforeLines="50" w:before="120" w:afterLines="50" w:after="120"/>
        <w:ind w:left="442" w:firstLineChars="0" w:hanging="442"/>
        <w:rPr>
          <w:rFonts w:eastAsiaTheme="minorEastAsia"/>
          <w:lang w:eastAsia="zh-CN"/>
        </w:rPr>
      </w:pPr>
      <w:r w:rsidRPr="0075430F">
        <w:rPr>
          <w:rFonts w:ascii="Times New Roman" w:eastAsiaTheme="minorEastAsia" w:hAnsi="Times New Roman" w:hint="eastAsia"/>
          <w:szCs w:val="22"/>
          <w:lang w:eastAsia="zh-CN"/>
        </w:rPr>
        <w:t xml:space="preserve">1 company </w:t>
      </w:r>
      <w:r>
        <w:rPr>
          <w:rFonts w:ascii="Times New Roman" w:eastAsiaTheme="minorEastAsia" w:hAnsi="Times New Roman" w:hint="eastAsia"/>
          <w:szCs w:val="22"/>
          <w:lang w:eastAsia="zh-CN"/>
        </w:rPr>
        <w:t xml:space="preserve">(Ericsson) </w:t>
      </w:r>
      <w:r w:rsidRPr="0075430F">
        <w:rPr>
          <w:rFonts w:ascii="Times New Roman" w:eastAsiaTheme="minorEastAsia" w:hAnsi="Times New Roman" w:hint="eastAsia"/>
          <w:szCs w:val="22"/>
          <w:lang w:eastAsia="zh-CN"/>
        </w:rPr>
        <w:t xml:space="preserve">suggest </w:t>
      </w:r>
      <w:r w:rsidRPr="0075430F">
        <w:rPr>
          <w:rFonts w:ascii="Times New Roman" w:eastAsiaTheme="minorEastAsia" w:hAnsi="Times New Roman"/>
          <w:szCs w:val="22"/>
          <w:lang w:eastAsia="zh-CN"/>
        </w:rPr>
        <w:t>considering</w:t>
      </w:r>
      <w:r w:rsidRPr="0075430F">
        <w:rPr>
          <w:rFonts w:ascii="Times New Roman" w:eastAsiaTheme="minorEastAsia" w:hAnsi="Times New Roman" w:hint="eastAsia"/>
          <w:szCs w:val="22"/>
          <w:lang w:eastAsia="zh-CN"/>
        </w:rPr>
        <w:t xml:space="preserve"> up to hundreds of bits so that RAN1 can provide inputs for RAN2 discussion on </w:t>
      </w:r>
      <w:r w:rsidRPr="0075430F">
        <w:rPr>
          <w:rFonts w:ascii="Times New Roman" w:eastAsiaTheme="minorEastAsia" w:hAnsi="Times New Roman"/>
          <w:szCs w:val="22"/>
          <w:lang w:eastAsia="zh-CN"/>
        </w:rPr>
        <w:t>segmentation</w:t>
      </w:r>
      <w:r>
        <w:rPr>
          <w:rFonts w:ascii="Times New Roman" w:eastAsiaTheme="minorEastAsia" w:hAnsi="Times New Roman" w:hint="eastAsia"/>
          <w:szCs w:val="22"/>
          <w:lang w:eastAsia="zh-CN"/>
        </w:rPr>
        <w:t>.</w:t>
      </w:r>
    </w:p>
    <w:p w14:paraId="64443219" w14:textId="77777777" w:rsidR="006414AE" w:rsidRPr="00AC1EEF" w:rsidRDefault="006414AE" w:rsidP="006414AE">
      <w:pPr>
        <w:pStyle w:val="af"/>
        <w:numPr>
          <w:ilvl w:val="0"/>
          <w:numId w:val="177"/>
        </w:numPr>
        <w:spacing w:beforeLines="50" w:before="120" w:afterLines="50" w:after="120"/>
        <w:ind w:left="442" w:firstLineChars="0" w:hanging="442"/>
        <w:rPr>
          <w:rFonts w:eastAsiaTheme="minorEastAsia"/>
          <w:lang w:eastAsia="zh-CN"/>
        </w:rPr>
      </w:pPr>
      <w:r>
        <w:rPr>
          <w:rFonts w:ascii="Times New Roman" w:eastAsiaTheme="minorEastAsia" w:hAnsi="Times New Roman" w:hint="eastAsia"/>
          <w:szCs w:val="22"/>
          <w:lang w:eastAsia="zh-CN"/>
        </w:rPr>
        <w:t>1 company (Lenovo) propose to consider different message size for different device types.</w:t>
      </w:r>
    </w:p>
    <w:p w14:paraId="189BF658" w14:textId="77777777" w:rsidR="007924CA" w:rsidRPr="007924CA" w:rsidRDefault="007924CA" w:rsidP="007924CA">
      <w:pPr>
        <w:rPr>
          <w:rFonts w:eastAsiaTheme="minorEastAsia"/>
          <w:b/>
          <w:bCs/>
          <w:lang w:eastAsia="zh-CN"/>
        </w:rPr>
      </w:pPr>
      <w:r w:rsidRPr="007924CA">
        <w:rPr>
          <w:rFonts w:eastAsiaTheme="minorEastAsia"/>
          <w:b/>
          <w:bCs/>
          <w:lang w:eastAsia="zh-CN"/>
        </w:rPr>
        <w:t>Summary of Proposals:</w:t>
      </w:r>
    </w:p>
    <w:p w14:paraId="32464857" w14:textId="77777777" w:rsidR="007924CA" w:rsidRPr="007924CA" w:rsidRDefault="007924CA" w:rsidP="007924CA">
      <w:pPr>
        <w:numPr>
          <w:ilvl w:val="0"/>
          <w:numId w:val="176"/>
        </w:numPr>
        <w:ind w:left="714" w:hanging="357"/>
        <w:rPr>
          <w:rFonts w:eastAsiaTheme="minorEastAsia"/>
          <w:lang w:val="en-US" w:eastAsia="zh-CN"/>
        </w:rPr>
      </w:pPr>
      <w:r w:rsidRPr="007924CA">
        <w:rPr>
          <w:rFonts w:eastAsiaTheme="minorEastAsia"/>
          <w:b/>
          <w:bCs/>
          <w:lang w:val="en-US" w:eastAsia="zh-CN"/>
        </w:rPr>
        <w:t xml:space="preserve">16 bits: </w:t>
      </w:r>
      <w:proofErr w:type="spellStart"/>
      <w:r w:rsidRPr="007924CA">
        <w:rPr>
          <w:rFonts w:eastAsiaTheme="minorEastAsia"/>
          <w:lang w:val="en-US" w:eastAsia="zh-CN"/>
        </w:rPr>
        <w:t>Spreadtrum</w:t>
      </w:r>
      <w:proofErr w:type="spellEnd"/>
      <w:r w:rsidRPr="007924CA">
        <w:rPr>
          <w:rFonts w:eastAsiaTheme="minorEastAsia"/>
          <w:lang w:val="en-US" w:eastAsia="zh-CN"/>
        </w:rPr>
        <w:t xml:space="preserve"> (D2R, R2D), ZTE, MediaTek (D2R, R2D), Qualcomm (D2R, R2D)</w:t>
      </w:r>
    </w:p>
    <w:p w14:paraId="4D51F830" w14:textId="77777777" w:rsidR="007924CA" w:rsidRPr="007924CA" w:rsidRDefault="007924CA" w:rsidP="007924CA">
      <w:pPr>
        <w:numPr>
          <w:ilvl w:val="0"/>
          <w:numId w:val="176"/>
        </w:numPr>
        <w:ind w:left="714" w:hanging="357"/>
        <w:rPr>
          <w:rFonts w:eastAsiaTheme="minorEastAsia"/>
          <w:lang w:val="en-US" w:eastAsia="zh-CN"/>
        </w:rPr>
      </w:pPr>
      <w:r w:rsidRPr="007924CA">
        <w:rPr>
          <w:rFonts w:eastAsiaTheme="minorEastAsia"/>
          <w:b/>
          <w:bCs/>
          <w:lang w:val="en-US" w:eastAsia="zh-CN"/>
        </w:rPr>
        <w:t xml:space="preserve">32 bits: </w:t>
      </w:r>
      <w:r w:rsidRPr="007924CA">
        <w:rPr>
          <w:rFonts w:eastAsiaTheme="minorEastAsia"/>
          <w:lang w:val="en-US" w:eastAsia="zh-CN"/>
        </w:rPr>
        <w:t>MediaTek (R2D), Qualcomm (R2D)</w:t>
      </w:r>
    </w:p>
    <w:p w14:paraId="5CAB2752" w14:textId="77777777" w:rsidR="007924CA" w:rsidRPr="007924CA" w:rsidRDefault="007924CA" w:rsidP="007924CA">
      <w:pPr>
        <w:numPr>
          <w:ilvl w:val="0"/>
          <w:numId w:val="176"/>
        </w:numPr>
        <w:ind w:left="714" w:hanging="357"/>
        <w:rPr>
          <w:rFonts w:eastAsiaTheme="minorEastAsia"/>
          <w:lang w:val="en-US" w:eastAsia="zh-CN"/>
        </w:rPr>
      </w:pPr>
      <w:r w:rsidRPr="007924CA">
        <w:rPr>
          <w:rFonts w:eastAsiaTheme="minorEastAsia"/>
          <w:b/>
          <w:bCs/>
          <w:lang w:val="en-US" w:eastAsia="zh-CN"/>
        </w:rPr>
        <w:t xml:space="preserve">64 bits: </w:t>
      </w:r>
      <w:r w:rsidRPr="007924CA">
        <w:rPr>
          <w:rFonts w:eastAsiaTheme="minorEastAsia"/>
          <w:lang w:val="en-US" w:eastAsia="zh-CN"/>
        </w:rPr>
        <w:t>MediaTek (R2D), Qualcomm (R2D)</w:t>
      </w:r>
    </w:p>
    <w:p w14:paraId="2D10657C" w14:textId="77777777" w:rsidR="007924CA" w:rsidRPr="007924CA" w:rsidRDefault="007924CA" w:rsidP="007924CA">
      <w:pPr>
        <w:numPr>
          <w:ilvl w:val="0"/>
          <w:numId w:val="176"/>
        </w:numPr>
        <w:ind w:left="714" w:hanging="357"/>
        <w:rPr>
          <w:rFonts w:eastAsiaTheme="minorEastAsia"/>
          <w:lang w:val="en-US" w:eastAsia="zh-CN"/>
        </w:rPr>
      </w:pPr>
      <w:r w:rsidRPr="007924CA">
        <w:rPr>
          <w:rFonts w:eastAsiaTheme="minorEastAsia"/>
          <w:b/>
          <w:bCs/>
          <w:lang w:val="en-US" w:eastAsia="zh-CN"/>
        </w:rPr>
        <w:t xml:space="preserve">96 bits: </w:t>
      </w:r>
      <w:r w:rsidRPr="007924CA">
        <w:rPr>
          <w:rFonts w:eastAsiaTheme="minorEastAsia"/>
          <w:lang w:val="en-US" w:eastAsia="zh-CN"/>
        </w:rPr>
        <w:t xml:space="preserve">Huawei, </w:t>
      </w:r>
      <w:proofErr w:type="spellStart"/>
      <w:r w:rsidRPr="007924CA">
        <w:rPr>
          <w:rFonts w:eastAsiaTheme="minorEastAsia"/>
          <w:lang w:val="en-US" w:eastAsia="zh-CN"/>
        </w:rPr>
        <w:t>Hisilicon</w:t>
      </w:r>
      <w:proofErr w:type="spellEnd"/>
      <w:r w:rsidRPr="007924CA">
        <w:rPr>
          <w:rFonts w:eastAsiaTheme="minorEastAsia"/>
          <w:lang w:val="en-US" w:eastAsia="zh-CN"/>
        </w:rPr>
        <w:t>; ZTE; NTT DOCOMO; MediaTek (D2R), Qualcomm (D2R)</w:t>
      </w:r>
    </w:p>
    <w:p w14:paraId="691200B7" w14:textId="77777777" w:rsidR="007924CA" w:rsidRPr="007924CA" w:rsidRDefault="007924CA" w:rsidP="007924CA">
      <w:pPr>
        <w:numPr>
          <w:ilvl w:val="0"/>
          <w:numId w:val="176"/>
        </w:numPr>
        <w:ind w:left="714" w:hanging="357"/>
        <w:rPr>
          <w:rFonts w:eastAsiaTheme="minorEastAsia"/>
          <w:lang w:val="en-US" w:eastAsia="zh-CN"/>
        </w:rPr>
      </w:pPr>
      <w:r w:rsidRPr="007924CA">
        <w:rPr>
          <w:rFonts w:eastAsiaTheme="minorEastAsia"/>
          <w:b/>
          <w:bCs/>
          <w:lang w:val="en-US" w:eastAsia="zh-CN"/>
        </w:rPr>
        <w:t xml:space="preserve">100-150 bits: </w:t>
      </w:r>
      <w:r w:rsidRPr="007924CA">
        <w:rPr>
          <w:rFonts w:eastAsiaTheme="minorEastAsia"/>
          <w:lang w:val="en-US" w:eastAsia="zh-CN"/>
        </w:rPr>
        <w:t>Lenovo (Passive device Types 1, 2B)</w:t>
      </w:r>
    </w:p>
    <w:p w14:paraId="72B24EEF" w14:textId="77777777" w:rsidR="007924CA" w:rsidRPr="007924CA" w:rsidRDefault="007924CA" w:rsidP="007924CA">
      <w:pPr>
        <w:numPr>
          <w:ilvl w:val="0"/>
          <w:numId w:val="176"/>
        </w:numPr>
        <w:ind w:left="714" w:hanging="357"/>
        <w:rPr>
          <w:rFonts w:eastAsiaTheme="minorEastAsia"/>
          <w:lang w:val="en-US" w:eastAsia="zh-CN"/>
        </w:rPr>
      </w:pPr>
      <w:r w:rsidRPr="007924CA">
        <w:rPr>
          <w:rFonts w:eastAsiaTheme="minorEastAsia"/>
          <w:b/>
          <w:bCs/>
          <w:lang w:val="en-US" w:eastAsia="zh-CN"/>
        </w:rPr>
        <w:t xml:space="preserve">200-250 bits: </w:t>
      </w:r>
      <w:r w:rsidRPr="007924CA">
        <w:rPr>
          <w:rFonts w:eastAsiaTheme="minorEastAsia"/>
          <w:lang w:val="en-US" w:eastAsia="zh-CN"/>
        </w:rPr>
        <w:t>Lenovo (Active device Type 2A)</w:t>
      </w:r>
    </w:p>
    <w:p w14:paraId="3BD855EC" w14:textId="3D8B1A97" w:rsidR="007924CA" w:rsidRPr="007924CA" w:rsidRDefault="007924CA" w:rsidP="007924CA">
      <w:pPr>
        <w:numPr>
          <w:ilvl w:val="0"/>
          <w:numId w:val="176"/>
        </w:numPr>
        <w:ind w:left="714" w:hanging="357"/>
        <w:rPr>
          <w:rFonts w:eastAsiaTheme="minorEastAsia"/>
          <w:lang w:val="en-US" w:eastAsia="zh-CN"/>
        </w:rPr>
      </w:pPr>
      <w:r w:rsidRPr="007924CA">
        <w:rPr>
          <w:rFonts w:eastAsiaTheme="minorEastAsia"/>
          <w:b/>
          <w:bCs/>
          <w:lang w:val="en-US" w:eastAsia="zh-CN"/>
        </w:rPr>
        <w:t xml:space="preserve">400 bits: </w:t>
      </w:r>
      <w:r w:rsidRPr="007924CA">
        <w:rPr>
          <w:rFonts w:eastAsiaTheme="minorEastAsia"/>
          <w:lang w:val="en-US" w:eastAsia="zh-CN"/>
        </w:rPr>
        <w:t xml:space="preserve">Ericsson; Huawei, </w:t>
      </w:r>
      <w:proofErr w:type="spellStart"/>
      <w:r w:rsidRPr="007924CA">
        <w:rPr>
          <w:rFonts w:eastAsiaTheme="minorEastAsia"/>
          <w:lang w:val="en-US" w:eastAsia="zh-CN"/>
        </w:rPr>
        <w:t>Hisilicon</w:t>
      </w:r>
      <w:proofErr w:type="spellEnd"/>
      <w:r w:rsidRPr="007924CA">
        <w:rPr>
          <w:rFonts w:eastAsiaTheme="minorEastAsia"/>
          <w:lang w:val="en-US" w:eastAsia="zh-CN"/>
        </w:rPr>
        <w:t>; MediaTek (D2R, R2D); Qualcomm (D2R, R2D)</w:t>
      </w:r>
    </w:p>
    <w:p w14:paraId="4BE91CFB" w14:textId="77777777" w:rsidR="007924CA" w:rsidRPr="007924CA" w:rsidRDefault="007924CA" w:rsidP="006414AE">
      <w:pPr>
        <w:rPr>
          <w:rFonts w:eastAsiaTheme="minorEastAsia"/>
          <w:lang w:eastAsia="zh-CN"/>
        </w:rPr>
      </w:pPr>
    </w:p>
    <w:p w14:paraId="431E2C29" w14:textId="1A39F0D2" w:rsidR="006414AE" w:rsidRDefault="006414AE" w:rsidP="006414AE">
      <w:pPr>
        <w:rPr>
          <w:rFonts w:eastAsiaTheme="minorEastAsia"/>
          <w:lang w:eastAsia="zh-CN"/>
        </w:rPr>
      </w:pPr>
      <w:r>
        <w:rPr>
          <w:rFonts w:eastAsiaTheme="minorEastAsia" w:hint="eastAsia"/>
          <w:lang w:eastAsia="zh-CN"/>
        </w:rPr>
        <w:t xml:space="preserve">Based on the inputs, FL suggests </w:t>
      </w:r>
      <w:r>
        <w:rPr>
          <w:rFonts w:eastAsiaTheme="minorEastAsia"/>
          <w:lang w:eastAsia="zh-CN"/>
        </w:rPr>
        <w:t>starting</w:t>
      </w:r>
      <w:r>
        <w:rPr>
          <w:rFonts w:eastAsiaTheme="minorEastAsia" w:hint="eastAsia"/>
          <w:lang w:eastAsia="zh-CN"/>
        </w:rPr>
        <w:t xml:space="preserve"> from common message size for both R2D </w:t>
      </w:r>
      <w:r>
        <w:rPr>
          <w:rFonts w:eastAsiaTheme="minorEastAsia"/>
          <w:lang w:eastAsia="zh-CN"/>
        </w:rPr>
        <w:t>and</w:t>
      </w:r>
      <w:r>
        <w:rPr>
          <w:rFonts w:eastAsiaTheme="minorEastAsia" w:hint="eastAsia"/>
          <w:lang w:eastAsia="zh-CN"/>
        </w:rPr>
        <w:t xml:space="preserve"> D2R</w:t>
      </w:r>
    </w:p>
    <w:p w14:paraId="7790F662" w14:textId="77777777" w:rsidR="006414AE" w:rsidRDefault="006414AE" w:rsidP="006414AE">
      <w:pPr>
        <w:rPr>
          <w:rFonts w:eastAsiaTheme="minorEastAsia"/>
          <w:lang w:eastAsia="zh-CN"/>
        </w:rPr>
      </w:pPr>
    </w:p>
    <w:p w14:paraId="0F491779" w14:textId="77777777" w:rsidR="006414AE" w:rsidRPr="000C5B84" w:rsidRDefault="006414AE" w:rsidP="006414AE">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rPr>
        <w:t>[</w:t>
      </w:r>
      <w:r>
        <w:rPr>
          <w:rFonts w:ascii="Times New Roman" w:eastAsiaTheme="minorEastAsia" w:hAnsi="Times New Roman" w:hint="eastAsia"/>
          <w:b/>
          <w:bCs/>
          <w:lang w:eastAsia="zh-CN"/>
        </w:rPr>
        <w:t>H</w:t>
      </w:r>
      <w:r>
        <w:rPr>
          <w:rFonts w:ascii="Times New Roman" w:eastAsiaTheme="minorEastAsia" w:hAnsi="Times New Roman" w:hint="eastAsia"/>
          <w:b/>
          <w:bCs/>
        </w:rPr>
        <w:t>][</w:t>
      </w:r>
      <w:r w:rsidRPr="00E223AF">
        <w:rPr>
          <w:rFonts w:ascii="Times New Roman" w:eastAsiaTheme="minorEastAsia" w:hAnsi="Times New Roman"/>
          <w:b/>
          <w:bCs/>
        </w:rPr>
        <w:t>P</w:t>
      </w:r>
      <w:r>
        <w:rPr>
          <w:rFonts w:ascii="Times New Roman" w:eastAsiaTheme="minorEastAsia" w:hAnsi="Times New Roman" w:hint="eastAsia"/>
          <w:b/>
          <w:bCs/>
          <w:lang w:eastAsia="zh-CN"/>
        </w:rPr>
        <w:t>3.5.3</w:t>
      </w:r>
      <w:r>
        <w:rPr>
          <w:rFonts w:ascii="Times New Roman" w:eastAsiaTheme="minorEastAsia" w:hAnsi="Times New Roman" w:hint="eastAsia"/>
          <w:b/>
          <w:bCs/>
        </w:rPr>
        <w:t>-v1]</w:t>
      </w:r>
    </w:p>
    <w:tbl>
      <w:tblPr>
        <w:tblStyle w:val="af1"/>
        <w:tblW w:w="0" w:type="auto"/>
        <w:tblLook w:val="04A0" w:firstRow="1" w:lastRow="0" w:firstColumn="1" w:lastColumn="0" w:noHBand="0" w:noVBand="1"/>
      </w:tblPr>
      <w:tblGrid>
        <w:gridCol w:w="9631"/>
      </w:tblGrid>
      <w:tr w:rsidR="006414AE" w14:paraId="4753137B" w14:textId="77777777" w:rsidTr="00C50DAC">
        <w:tc>
          <w:tcPr>
            <w:tcW w:w="9631" w:type="dxa"/>
          </w:tcPr>
          <w:p w14:paraId="021638D4" w14:textId="77777777" w:rsidR="006414AE" w:rsidRDefault="006414AE" w:rsidP="00C50DAC">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lang w:eastAsia="zh-CN"/>
              </w:rPr>
              <w:t>Proposal</w:t>
            </w:r>
          </w:p>
          <w:p w14:paraId="298ED583" w14:textId="0E030B67" w:rsidR="006414AE" w:rsidRDefault="007924CA" w:rsidP="00C50DAC">
            <w:pPr>
              <w:snapToGrid w:val="0"/>
              <w:rPr>
                <w:rFonts w:ascii="Times New Roman" w:eastAsia="宋体" w:hAnsi="Times New Roman"/>
                <w:szCs w:val="18"/>
                <w:lang w:eastAsia="zh-CN" w:bidi="ar"/>
              </w:rPr>
            </w:pPr>
            <w:r>
              <w:rPr>
                <w:rFonts w:ascii="Times New Roman" w:eastAsia="宋体" w:hAnsi="Times New Roman" w:hint="eastAsia"/>
                <w:szCs w:val="18"/>
                <w:lang w:eastAsia="zh-CN" w:bidi="ar"/>
              </w:rPr>
              <w:t xml:space="preserve">For </w:t>
            </w:r>
            <w:r w:rsidR="006414AE">
              <w:rPr>
                <w:rFonts w:ascii="Times New Roman" w:eastAsia="宋体" w:hAnsi="Times New Roman" w:hint="eastAsia"/>
                <w:szCs w:val="18"/>
                <w:lang w:eastAsia="zh-CN" w:bidi="ar"/>
              </w:rPr>
              <w:t>the link level simulation</w:t>
            </w:r>
            <w:r>
              <w:rPr>
                <w:rFonts w:ascii="Times New Roman" w:eastAsia="宋体" w:hAnsi="Times New Roman" w:hint="eastAsia"/>
                <w:szCs w:val="18"/>
                <w:lang w:eastAsia="zh-CN" w:bidi="ar"/>
              </w:rPr>
              <w:t xml:space="preserve"> in coverage evaluation</w:t>
            </w:r>
            <w:r w:rsidR="006414AE">
              <w:rPr>
                <w:rFonts w:ascii="Times New Roman" w:eastAsia="宋体" w:hAnsi="Times New Roman" w:hint="eastAsia"/>
                <w:szCs w:val="18"/>
                <w:lang w:eastAsia="zh-CN" w:bidi="ar"/>
              </w:rPr>
              <w:t>, {16 bits, 96 bits, 400 bits} are considered for message size.</w:t>
            </w:r>
          </w:p>
          <w:p w14:paraId="67A1DAC8" w14:textId="77777777" w:rsidR="006414AE" w:rsidRPr="00D5698D" w:rsidRDefault="006414AE" w:rsidP="00C50DAC">
            <w:pPr>
              <w:snapToGrid w:val="0"/>
              <w:rPr>
                <w:rFonts w:ascii="Times New Roman" w:eastAsia="宋体" w:hAnsi="Times New Roman"/>
                <w:szCs w:val="18"/>
                <w:lang w:eastAsia="zh-CN" w:bidi="ar"/>
              </w:rPr>
            </w:pPr>
          </w:p>
        </w:tc>
      </w:tr>
    </w:tbl>
    <w:p w14:paraId="591F33F1" w14:textId="77777777" w:rsidR="006414AE" w:rsidRDefault="006414AE" w:rsidP="006414AE">
      <w:pPr>
        <w:rPr>
          <w:rFonts w:eastAsiaTheme="minorEastAsia"/>
          <w:lang w:eastAsia="zh-CN"/>
        </w:rPr>
      </w:pPr>
    </w:p>
    <w:p w14:paraId="1D1891B9" w14:textId="77777777" w:rsidR="006414AE" w:rsidRPr="00D5698D" w:rsidRDefault="006414AE" w:rsidP="006414AE">
      <w:pPr>
        <w:rPr>
          <w:rFonts w:eastAsiaTheme="minorEastAsia"/>
          <w:lang w:eastAsia="zh-CN"/>
        </w:rPr>
      </w:pPr>
    </w:p>
    <w:tbl>
      <w:tblPr>
        <w:tblStyle w:val="af1"/>
        <w:tblW w:w="9962" w:type="dxa"/>
        <w:tblLook w:val="04A0" w:firstRow="1" w:lastRow="0" w:firstColumn="1" w:lastColumn="0" w:noHBand="0" w:noVBand="1"/>
      </w:tblPr>
      <w:tblGrid>
        <w:gridCol w:w="2336"/>
        <w:gridCol w:w="7626"/>
      </w:tblGrid>
      <w:tr w:rsidR="006414AE" w:rsidRPr="00A223DC" w14:paraId="39BAA7DE" w14:textId="77777777" w:rsidTr="00C50DAC">
        <w:tc>
          <w:tcPr>
            <w:tcW w:w="2336" w:type="dxa"/>
          </w:tcPr>
          <w:p w14:paraId="529B32A2" w14:textId="77777777" w:rsidR="006414AE" w:rsidRPr="00A223DC" w:rsidRDefault="006414AE" w:rsidP="00C50DAC">
            <w:pPr>
              <w:rPr>
                <w:rFonts w:ascii="Times New Roman" w:hAnsi="Times New Roman"/>
                <w:b/>
                <w:bCs/>
              </w:rPr>
            </w:pPr>
            <w:r w:rsidRPr="00A223DC">
              <w:rPr>
                <w:rFonts w:ascii="Times New Roman" w:hAnsi="Times New Roman"/>
                <w:b/>
                <w:bCs/>
              </w:rPr>
              <w:t>Company</w:t>
            </w:r>
          </w:p>
        </w:tc>
        <w:tc>
          <w:tcPr>
            <w:tcW w:w="7626" w:type="dxa"/>
          </w:tcPr>
          <w:p w14:paraId="26F2552F" w14:textId="77777777" w:rsidR="006414AE" w:rsidRPr="00A223DC" w:rsidRDefault="006414AE" w:rsidP="00C50DAC">
            <w:pPr>
              <w:jc w:val="center"/>
              <w:rPr>
                <w:rFonts w:ascii="Times New Roman" w:hAnsi="Times New Roman"/>
                <w:b/>
                <w:bCs/>
              </w:rPr>
            </w:pPr>
            <w:r w:rsidRPr="00A223DC">
              <w:rPr>
                <w:rFonts w:ascii="Times New Roman" w:hAnsi="Times New Roman"/>
                <w:b/>
                <w:bCs/>
              </w:rPr>
              <w:t>Comments</w:t>
            </w:r>
          </w:p>
        </w:tc>
      </w:tr>
      <w:tr w:rsidR="006414AE" w:rsidRPr="00A223DC" w14:paraId="4EC647DC" w14:textId="77777777" w:rsidTr="00C50DAC">
        <w:tc>
          <w:tcPr>
            <w:tcW w:w="2336" w:type="dxa"/>
          </w:tcPr>
          <w:p w14:paraId="48C6C78A" w14:textId="77777777" w:rsidR="006414AE" w:rsidRPr="00A223DC" w:rsidRDefault="006414AE" w:rsidP="00C50DAC">
            <w:pPr>
              <w:rPr>
                <w:rFonts w:ascii="Times New Roman" w:hAnsi="Times New Roman"/>
                <w:sz w:val="22"/>
              </w:rPr>
            </w:pPr>
          </w:p>
        </w:tc>
        <w:tc>
          <w:tcPr>
            <w:tcW w:w="7626" w:type="dxa"/>
          </w:tcPr>
          <w:p w14:paraId="0CE1D573" w14:textId="77777777" w:rsidR="006414AE" w:rsidRPr="00A223DC" w:rsidRDefault="006414AE" w:rsidP="00C50DAC">
            <w:pPr>
              <w:rPr>
                <w:rFonts w:ascii="Times New Roman" w:hAnsi="Times New Roman"/>
                <w:sz w:val="22"/>
              </w:rPr>
            </w:pPr>
          </w:p>
        </w:tc>
      </w:tr>
      <w:tr w:rsidR="006414AE" w14:paraId="0EEF7E2A" w14:textId="77777777" w:rsidTr="00C50DAC">
        <w:tc>
          <w:tcPr>
            <w:tcW w:w="2336" w:type="dxa"/>
          </w:tcPr>
          <w:p w14:paraId="27BFADC5" w14:textId="77777777" w:rsidR="006414AE" w:rsidRDefault="006414AE" w:rsidP="00C50DAC">
            <w:pPr>
              <w:rPr>
                <w:rFonts w:ascii="Times New Roman" w:hAnsi="Times New Roman"/>
                <w:sz w:val="22"/>
              </w:rPr>
            </w:pPr>
          </w:p>
        </w:tc>
        <w:tc>
          <w:tcPr>
            <w:tcW w:w="7626" w:type="dxa"/>
          </w:tcPr>
          <w:p w14:paraId="7F7A3927" w14:textId="77777777" w:rsidR="006414AE" w:rsidRDefault="006414AE" w:rsidP="00C50DAC">
            <w:pPr>
              <w:rPr>
                <w:rFonts w:ascii="Times New Roman" w:hAnsi="Times New Roman"/>
                <w:sz w:val="22"/>
              </w:rPr>
            </w:pPr>
          </w:p>
        </w:tc>
      </w:tr>
      <w:tr w:rsidR="006414AE" w14:paraId="23169D4C" w14:textId="77777777" w:rsidTr="00C50DAC">
        <w:tc>
          <w:tcPr>
            <w:tcW w:w="2336" w:type="dxa"/>
          </w:tcPr>
          <w:p w14:paraId="14C7C171" w14:textId="77777777" w:rsidR="006414AE" w:rsidRDefault="006414AE" w:rsidP="00C50DAC">
            <w:pPr>
              <w:rPr>
                <w:rFonts w:ascii="Times New Roman" w:hAnsi="Times New Roman"/>
                <w:sz w:val="22"/>
              </w:rPr>
            </w:pPr>
          </w:p>
        </w:tc>
        <w:tc>
          <w:tcPr>
            <w:tcW w:w="7626" w:type="dxa"/>
          </w:tcPr>
          <w:p w14:paraId="4E54B7A9" w14:textId="77777777" w:rsidR="006414AE" w:rsidRDefault="006414AE" w:rsidP="00C50DAC">
            <w:pPr>
              <w:rPr>
                <w:rFonts w:ascii="Times New Roman" w:hAnsi="Times New Roman"/>
                <w:sz w:val="22"/>
              </w:rPr>
            </w:pPr>
          </w:p>
        </w:tc>
      </w:tr>
    </w:tbl>
    <w:p w14:paraId="359D2A5A" w14:textId="77777777" w:rsidR="006414AE" w:rsidRDefault="006414AE" w:rsidP="006414AE">
      <w:pPr>
        <w:rPr>
          <w:rFonts w:eastAsiaTheme="minorEastAsia"/>
          <w:lang w:eastAsia="zh-CN"/>
        </w:rPr>
      </w:pPr>
    </w:p>
    <w:p w14:paraId="7FCF4AE9" w14:textId="204E3EDD" w:rsidR="007924CA" w:rsidRDefault="00CE4A73" w:rsidP="007924CA">
      <w:pPr>
        <w:pStyle w:val="3"/>
        <w:rPr>
          <w:rFonts w:eastAsiaTheme="minorEastAsia"/>
          <w:sz w:val="22"/>
          <w:szCs w:val="32"/>
          <w:lang w:eastAsia="zh-CN"/>
        </w:rPr>
      </w:pPr>
      <w:bookmarkStart w:id="35" w:name="_Ref163857608"/>
      <w:r>
        <w:rPr>
          <w:rFonts w:eastAsiaTheme="minorEastAsia" w:hint="eastAsia"/>
          <w:sz w:val="22"/>
          <w:szCs w:val="32"/>
          <w:lang w:eastAsia="zh-CN"/>
        </w:rPr>
        <w:t>[0</w:t>
      </w:r>
      <w:r w:rsidR="00D35821">
        <w:rPr>
          <w:rFonts w:eastAsiaTheme="minorEastAsia" w:hint="eastAsia"/>
          <w:sz w:val="22"/>
          <w:szCs w:val="32"/>
          <w:lang w:eastAsia="zh-CN"/>
        </w:rPr>
        <w:t>q</w:t>
      </w:r>
      <w:r>
        <w:rPr>
          <w:rFonts w:eastAsiaTheme="minorEastAsia" w:hint="eastAsia"/>
          <w:sz w:val="22"/>
          <w:szCs w:val="32"/>
          <w:lang w:eastAsia="zh-CN"/>
        </w:rPr>
        <w:t xml:space="preserve">] </w:t>
      </w:r>
      <w:r w:rsidR="007924CA" w:rsidRPr="00EC07BD">
        <w:rPr>
          <w:rFonts w:eastAsiaTheme="minorEastAsia" w:hint="eastAsia"/>
          <w:sz w:val="22"/>
          <w:szCs w:val="32"/>
          <w:lang w:eastAsia="zh-CN"/>
        </w:rPr>
        <w:t>Sam</w:t>
      </w:r>
      <w:r w:rsidR="007924CA" w:rsidRPr="00EC07BD">
        <w:rPr>
          <w:rFonts w:eastAsiaTheme="minorEastAsia"/>
          <w:sz w:val="22"/>
          <w:szCs w:val="32"/>
          <w:lang w:eastAsia="zh-CN"/>
        </w:rPr>
        <w:t>pling frequency</w:t>
      </w:r>
      <w:bookmarkEnd w:id="35"/>
    </w:p>
    <w:p w14:paraId="4E79CA00" w14:textId="77777777" w:rsidR="007924CA" w:rsidRDefault="007924CA" w:rsidP="007924CA">
      <w:pPr>
        <w:pStyle w:val="4"/>
        <w:rPr>
          <w:rFonts w:eastAsiaTheme="minorEastAsia"/>
          <w:i w:val="0"/>
          <w:iCs/>
          <w:lang w:eastAsia="zh-CN"/>
        </w:rPr>
      </w:pPr>
      <w:r w:rsidRPr="00214845">
        <w:rPr>
          <w:rFonts w:eastAsiaTheme="minorEastAsia" w:hint="eastAsia"/>
          <w:i w:val="0"/>
          <w:iCs/>
          <w:lang w:eastAsia="zh-CN"/>
        </w:rPr>
        <w:t xml:space="preserve">Related </w:t>
      </w:r>
      <w:proofErr w:type="spellStart"/>
      <w:r w:rsidRPr="00214845">
        <w:rPr>
          <w:rFonts w:eastAsiaTheme="minorEastAsia" w:hint="eastAsia"/>
          <w:i w:val="0"/>
          <w:iCs/>
          <w:lang w:eastAsia="zh-CN"/>
        </w:rPr>
        <w:t>Tdoc</w:t>
      </w:r>
      <w:proofErr w:type="spellEnd"/>
      <w:r w:rsidRPr="00214845">
        <w:rPr>
          <w:rFonts w:eastAsiaTheme="minorEastAsia" w:hint="eastAsia"/>
          <w:i w:val="0"/>
          <w:iCs/>
          <w:lang w:eastAsia="zh-CN"/>
        </w:rPr>
        <w:t xml:space="preserve"> proposals</w:t>
      </w:r>
    </w:p>
    <w:p w14:paraId="65496D1A" w14:textId="77777777" w:rsidR="007924CA" w:rsidRPr="00F35647" w:rsidRDefault="007924CA" w:rsidP="007924CA">
      <w:pPr>
        <w:spacing w:beforeLines="50" w:before="120" w:afterLines="50" w:after="120"/>
        <w:rPr>
          <w:rFonts w:ascii="Times New Roman" w:eastAsiaTheme="minorEastAsia" w:hAnsi="Times New Roman"/>
          <w:szCs w:val="20"/>
        </w:rPr>
      </w:pPr>
      <w:r w:rsidRPr="00F35647">
        <w:rPr>
          <w:rFonts w:ascii="Times New Roman" w:eastAsiaTheme="minorEastAsia" w:hAnsi="Times New Roman" w:hint="eastAsia"/>
          <w:szCs w:val="20"/>
        </w:rPr>
        <w:t>The proposals are summarized as follows:</w:t>
      </w:r>
    </w:p>
    <w:tbl>
      <w:tblPr>
        <w:tblStyle w:val="af1"/>
        <w:tblW w:w="0" w:type="auto"/>
        <w:tblLook w:val="04A0" w:firstRow="1" w:lastRow="0" w:firstColumn="1" w:lastColumn="0" w:noHBand="0" w:noVBand="1"/>
      </w:tblPr>
      <w:tblGrid>
        <w:gridCol w:w="1150"/>
        <w:gridCol w:w="8526"/>
      </w:tblGrid>
      <w:tr w:rsidR="007924CA" w:rsidRPr="000B13F1" w14:paraId="45E46BDF" w14:textId="77777777" w:rsidTr="00C50DAC">
        <w:tc>
          <w:tcPr>
            <w:tcW w:w="1105" w:type="dxa"/>
          </w:tcPr>
          <w:p w14:paraId="4CEB66E5" w14:textId="77777777" w:rsidR="007924CA" w:rsidRPr="000B13F1" w:rsidRDefault="007924CA" w:rsidP="00C50DAC">
            <w:pPr>
              <w:rPr>
                <w:rFonts w:eastAsiaTheme="minorEastAsia"/>
                <w:b/>
                <w:bCs/>
                <w:lang w:eastAsia="zh-CN"/>
              </w:rPr>
            </w:pPr>
            <w:r w:rsidRPr="000B13F1">
              <w:rPr>
                <w:rFonts w:eastAsiaTheme="minorEastAsia" w:hint="eastAsia"/>
                <w:b/>
                <w:bCs/>
                <w:lang w:eastAsia="zh-CN"/>
              </w:rPr>
              <w:t>Source</w:t>
            </w:r>
          </w:p>
        </w:tc>
        <w:tc>
          <w:tcPr>
            <w:tcW w:w="8526" w:type="dxa"/>
          </w:tcPr>
          <w:p w14:paraId="7DD740F8" w14:textId="77777777" w:rsidR="007924CA" w:rsidRPr="000B13F1" w:rsidRDefault="007924CA" w:rsidP="00C50DAC">
            <w:pPr>
              <w:pStyle w:val="af5"/>
              <w:spacing w:after="0"/>
              <w:rPr>
                <w:rFonts w:eastAsiaTheme="minorEastAsia"/>
                <w:b/>
                <w:bCs/>
                <w:color w:val="000000" w:themeColor="text1"/>
                <w:sz w:val="21"/>
                <w:szCs w:val="21"/>
                <w:lang w:val="en-US" w:eastAsia="zh-CN"/>
              </w:rPr>
            </w:pPr>
            <w:r w:rsidRPr="000B13F1">
              <w:rPr>
                <w:rFonts w:eastAsiaTheme="minorEastAsia" w:hint="eastAsia"/>
                <w:b/>
                <w:bCs/>
                <w:color w:val="000000" w:themeColor="text1"/>
                <w:sz w:val="21"/>
                <w:szCs w:val="21"/>
                <w:lang w:val="en-US" w:eastAsia="zh-CN"/>
              </w:rPr>
              <w:t>Proposals</w:t>
            </w:r>
          </w:p>
        </w:tc>
      </w:tr>
      <w:tr w:rsidR="007924CA" w:rsidRPr="000B13F1" w14:paraId="0CC38907" w14:textId="77777777" w:rsidTr="00C50DAC">
        <w:tc>
          <w:tcPr>
            <w:tcW w:w="1105" w:type="dxa"/>
          </w:tcPr>
          <w:p w14:paraId="670B1490" w14:textId="77777777" w:rsidR="007924CA" w:rsidRPr="000B13F1" w:rsidRDefault="007924CA" w:rsidP="00C50DAC">
            <w:pPr>
              <w:rPr>
                <w:rFonts w:eastAsiaTheme="minorEastAsia"/>
                <w:b/>
                <w:bCs/>
                <w:lang w:eastAsia="zh-CN"/>
              </w:rPr>
            </w:pPr>
            <w:r w:rsidRPr="00B04C2B">
              <w:rPr>
                <w:rFonts w:eastAsiaTheme="minorEastAsia" w:hint="eastAsia"/>
                <w:lang w:eastAsia="zh-CN"/>
              </w:rPr>
              <w:t>Ericsson</w:t>
            </w:r>
          </w:p>
        </w:tc>
        <w:tc>
          <w:tcPr>
            <w:tcW w:w="8526" w:type="dxa"/>
          </w:tcPr>
          <w:p w14:paraId="2F20CE40" w14:textId="77777777" w:rsidR="007924CA" w:rsidRDefault="007924CA" w:rsidP="00C50DAC">
            <w:pPr>
              <w:pStyle w:val="Proposal"/>
              <w:numPr>
                <w:ilvl w:val="0"/>
                <w:numId w:val="0"/>
              </w:numPr>
              <w:ind w:left="1304" w:hanging="1304"/>
              <w:jc w:val="left"/>
              <w:rPr>
                <w:lang w:val="en-GB"/>
              </w:rPr>
            </w:pPr>
            <w:bookmarkStart w:id="36" w:name="_Toc166256578"/>
            <w:r>
              <w:rPr>
                <w:rFonts w:hint="eastAsia"/>
                <w:lang w:val="en-GB"/>
              </w:rPr>
              <w:t xml:space="preserve">Proposal 13: </w:t>
            </w:r>
            <w:r>
              <w:rPr>
                <w:lang w:val="en-GB"/>
              </w:rPr>
              <w:t>Reuse the initial clock error and clock drift assumptions as for LP-WUR in TR 38.869. Specifically, for all A-IoT device types, down-select between the following options for the initial clock error [ppm] and clock drift [ppm/s]:</w:t>
            </w:r>
            <w:bookmarkEnd w:id="36"/>
          </w:p>
          <w:p w14:paraId="18954358" w14:textId="77777777" w:rsidR="007924CA" w:rsidRDefault="007924CA" w:rsidP="007924CA">
            <w:pPr>
              <w:pStyle w:val="Proposal"/>
              <w:numPr>
                <w:ilvl w:val="0"/>
                <w:numId w:val="178"/>
              </w:numPr>
              <w:spacing w:line="256" w:lineRule="auto"/>
              <w:jc w:val="left"/>
              <w:rPr>
                <w:lang w:val="en-GB"/>
              </w:rPr>
            </w:pPr>
            <w:bookmarkStart w:id="37" w:name="_Toc166256579"/>
            <w:r>
              <w:rPr>
                <w:lang w:val="en-GB"/>
              </w:rPr>
              <w:t>Option 1: (200, 0.1)</w:t>
            </w:r>
            <w:bookmarkEnd w:id="37"/>
          </w:p>
          <w:p w14:paraId="3145557F" w14:textId="77777777" w:rsidR="007924CA" w:rsidRDefault="007924CA" w:rsidP="007924CA">
            <w:pPr>
              <w:pStyle w:val="Proposal"/>
              <w:numPr>
                <w:ilvl w:val="0"/>
                <w:numId w:val="178"/>
              </w:numPr>
              <w:spacing w:line="256" w:lineRule="auto"/>
              <w:jc w:val="left"/>
              <w:rPr>
                <w:lang w:val="en-GB"/>
              </w:rPr>
            </w:pPr>
            <w:bookmarkStart w:id="38" w:name="_Toc166256580"/>
            <w:r>
              <w:rPr>
                <w:lang w:val="en-GB"/>
              </w:rPr>
              <w:t>Option 2: (50, 0.1)</w:t>
            </w:r>
            <w:bookmarkEnd w:id="38"/>
          </w:p>
          <w:p w14:paraId="4BEDAA66" w14:textId="77777777" w:rsidR="007924CA" w:rsidRDefault="007924CA" w:rsidP="007924CA">
            <w:pPr>
              <w:pStyle w:val="Proposal"/>
              <w:numPr>
                <w:ilvl w:val="0"/>
                <w:numId w:val="178"/>
              </w:numPr>
              <w:spacing w:line="256" w:lineRule="auto"/>
              <w:jc w:val="left"/>
              <w:rPr>
                <w:lang w:val="en-GB"/>
              </w:rPr>
            </w:pPr>
            <w:bookmarkStart w:id="39" w:name="_Toc166256581"/>
            <w:r>
              <w:rPr>
                <w:lang w:val="en-GB"/>
              </w:rPr>
              <w:t>The clock error post synchronization/calibration is FFS.</w:t>
            </w:r>
            <w:bookmarkEnd w:id="39"/>
          </w:p>
          <w:p w14:paraId="77AEECE8" w14:textId="77777777" w:rsidR="007924CA" w:rsidRPr="0021080C" w:rsidRDefault="007924CA" w:rsidP="00C50DAC">
            <w:pPr>
              <w:pStyle w:val="af5"/>
              <w:spacing w:after="0"/>
              <w:rPr>
                <w:rFonts w:eastAsiaTheme="minorEastAsia"/>
                <w:b/>
                <w:bCs/>
                <w:color w:val="000000" w:themeColor="text1"/>
                <w:sz w:val="21"/>
                <w:szCs w:val="21"/>
                <w:lang w:eastAsia="zh-CN"/>
              </w:rPr>
            </w:pPr>
          </w:p>
        </w:tc>
      </w:tr>
      <w:tr w:rsidR="007924CA" w:rsidRPr="000B13F1" w14:paraId="190E5034" w14:textId="77777777" w:rsidTr="00C50DAC">
        <w:tc>
          <w:tcPr>
            <w:tcW w:w="1105" w:type="dxa"/>
          </w:tcPr>
          <w:p w14:paraId="446C980D" w14:textId="77777777" w:rsidR="007924CA" w:rsidRPr="00B04C2B" w:rsidRDefault="007924CA" w:rsidP="00C50DAC">
            <w:pPr>
              <w:rPr>
                <w:rFonts w:eastAsiaTheme="minorEastAsia"/>
                <w:lang w:eastAsia="zh-CN"/>
              </w:rPr>
            </w:pPr>
            <w:r>
              <w:rPr>
                <w:rFonts w:eastAsiaTheme="minorEastAsia" w:hint="eastAsia"/>
                <w:lang w:eastAsia="zh-CN"/>
              </w:rPr>
              <w:t xml:space="preserve">Huawei, </w:t>
            </w:r>
            <w:proofErr w:type="spellStart"/>
            <w:r>
              <w:rPr>
                <w:rFonts w:eastAsiaTheme="minorEastAsia" w:hint="eastAsia"/>
                <w:lang w:eastAsia="zh-CN"/>
              </w:rPr>
              <w:t>Hisilicon</w:t>
            </w:r>
            <w:proofErr w:type="spellEnd"/>
          </w:p>
        </w:tc>
        <w:tc>
          <w:tcPr>
            <w:tcW w:w="8526" w:type="dxa"/>
          </w:tcPr>
          <w:p w14:paraId="151201A4" w14:textId="77777777" w:rsidR="007924CA" w:rsidRPr="00CC582A" w:rsidRDefault="007924CA" w:rsidP="00C50DAC">
            <w:pPr>
              <w:rPr>
                <w:color w:val="000000"/>
              </w:rPr>
            </w:pPr>
            <w:r w:rsidRPr="00CC582A">
              <w:rPr>
                <w:b/>
                <w:i/>
                <w:color w:val="000000"/>
              </w:rPr>
              <w:t>Proposal 4</w:t>
            </w:r>
            <w:r>
              <w:rPr>
                <w:b/>
                <w:i/>
                <w:color w:val="000000"/>
              </w:rPr>
              <w:t>3</w:t>
            </w:r>
            <w:r w:rsidRPr="00CC582A">
              <w:rPr>
                <w:b/>
                <w:i/>
                <w:color w:val="000000"/>
              </w:rPr>
              <w:t>: The sampling frequency is assumed to be 1.92 MHz for the R2D receiver.</w:t>
            </w:r>
          </w:p>
          <w:p w14:paraId="6ED5BF07" w14:textId="77777777" w:rsidR="007924CA" w:rsidRPr="0021080C" w:rsidRDefault="007924CA" w:rsidP="00C50DAC">
            <w:pPr>
              <w:rPr>
                <w:rFonts w:eastAsiaTheme="minorEastAsia"/>
                <w:color w:val="000000"/>
                <w:lang w:eastAsia="zh-CN"/>
              </w:rPr>
            </w:pPr>
            <w:r w:rsidRPr="00CC582A">
              <w:rPr>
                <w:b/>
                <w:i/>
                <w:color w:val="000000"/>
              </w:rPr>
              <w:t>Proposal 4</w:t>
            </w:r>
            <w:r>
              <w:rPr>
                <w:b/>
                <w:i/>
                <w:color w:val="000000"/>
              </w:rPr>
              <w:t>4</w:t>
            </w:r>
            <w:r w:rsidRPr="00CC582A">
              <w:rPr>
                <w:b/>
                <w:i/>
                <w:color w:val="000000"/>
              </w:rPr>
              <w:t>: The SFO can be modelled as continuously accumulated timing drift of ∆T = Fe × T in the link-level simulations, with the number of Fe set to a random selection from {-10</w:t>
            </w:r>
            <w:r w:rsidRPr="00CC582A">
              <w:rPr>
                <w:b/>
                <w:i/>
                <w:color w:val="000000"/>
                <w:vertAlign w:val="superscript"/>
              </w:rPr>
              <w:t>5</w:t>
            </w:r>
            <w:r w:rsidRPr="00CC582A">
              <w:rPr>
                <w:b/>
                <w:i/>
                <w:color w:val="000000"/>
              </w:rPr>
              <w:t xml:space="preserve"> ppm, 10</w:t>
            </w:r>
            <w:r w:rsidRPr="00CC582A">
              <w:rPr>
                <w:b/>
                <w:i/>
                <w:color w:val="000000"/>
                <w:vertAlign w:val="superscript"/>
              </w:rPr>
              <w:t>5</w:t>
            </w:r>
            <w:r w:rsidRPr="00CC582A">
              <w:rPr>
                <w:b/>
                <w:i/>
                <w:color w:val="000000"/>
              </w:rPr>
              <w:t xml:space="preserve"> ppm} per transmission.</w:t>
            </w:r>
          </w:p>
        </w:tc>
      </w:tr>
      <w:tr w:rsidR="007924CA" w:rsidRPr="000B13F1" w14:paraId="056466B3" w14:textId="77777777" w:rsidTr="00C50DAC">
        <w:tc>
          <w:tcPr>
            <w:tcW w:w="1105" w:type="dxa"/>
          </w:tcPr>
          <w:p w14:paraId="55279AA7" w14:textId="77777777" w:rsidR="007924CA" w:rsidRDefault="007924CA" w:rsidP="00C50DAC">
            <w:pPr>
              <w:rPr>
                <w:rFonts w:eastAsiaTheme="minorEastAsia"/>
                <w:lang w:eastAsia="zh-CN"/>
              </w:rPr>
            </w:pPr>
            <w:proofErr w:type="spellStart"/>
            <w:r>
              <w:rPr>
                <w:rFonts w:eastAsiaTheme="minorEastAsia" w:hint="eastAsia"/>
                <w:lang w:eastAsia="zh-CN"/>
              </w:rPr>
              <w:lastRenderedPageBreak/>
              <w:t>Spreadtrum</w:t>
            </w:r>
            <w:proofErr w:type="spellEnd"/>
          </w:p>
        </w:tc>
        <w:tc>
          <w:tcPr>
            <w:tcW w:w="8526" w:type="dxa"/>
          </w:tcPr>
          <w:p w14:paraId="6B64E89C" w14:textId="77777777" w:rsidR="007924CA" w:rsidRDefault="007924CA" w:rsidP="00C50DAC">
            <w:pPr>
              <w:spacing w:before="120"/>
              <w:rPr>
                <w:rFonts w:ascii="Times New Roman" w:eastAsiaTheme="minorEastAsia" w:hAnsi="Times New Roman"/>
                <w:b/>
                <w:i/>
                <w:szCs w:val="22"/>
                <w:lang w:val="en-US" w:eastAsia="zh-CN"/>
              </w:rPr>
            </w:pPr>
            <w:r>
              <w:rPr>
                <w:b/>
                <w:i/>
                <w:lang w:eastAsia="zh-CN"/>
              </w:rPr>
              <w:t>Proposal 9: Table 4 is adopted for LLS parameters and values of coverage evaluation.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845"/>
              <w:gridCol w:w="3969"/>
            </w:tblGrid>
            <w:tr w:rsidR="007924CA" w14:paraId="64C97BDF" w14:textId="77777777" w:rsidTr="00C50DAC">
              <w:tc>
                <w:tcPr>
                  <w:tcW w:w="2845" w:type="dxa"/>
                  <w:tcMar>
                    <w:top w:w="0" w:type="dxa"/>
                    <w:left w:w="108" w:type="dxa"/>
                    <w:bottom w:w="0" w:type="dxa"/>
                    <w:right w:w="108" w:type="dxa"/>
                  </w:tcMar>
                  <w:hideMark/>
                </w:tcPr>
                <w:p w14:paraId="193C90C0" w14:textId="77777777" w:rsidR="007924CA" w:rsidRDefault="007924CA" w:rsidP="00C50DAC">
                  <w:pPr>
                    <w:rPr>
                      <w:rFonts w:ascii="Times New Roman" w:eastAsiaTheme="minorEastAsia" w:hAnsi="Times New Roman" w:cs="Times"/>
                      <w:kern w:val="2"/>
                      <w:szCs w:val="20"/>
                      <w:lang w:val="en-US"/>
                    </w:rPr>
                  </w:pPr>
                  <w:r>
                    <w:rPr>
                      <w:rFonts w:cs="Times"/>
                      <w:kern w:val="2"/>
                      <w:szCs w:val="20"/>
                    </w:rPr>
                    <w:t>Sampling frequency</w:t>
                  </w:r>
                </w:p>
              </w:tc>
              <w:tc>
                <w:tcPr>
                  <w:tcW w:w="3969" w:type="dxa"/>
                  <w:tcMar>
                    <w:top w:w="0" w:type="dxa"/>
                    <w:left w:w="108" w:type="dxa"/>
                    <w:bottom w:w="0" w:type="dxa"/>
                    <w:right w:w="108" w:type="dxa"/>
                  </w:tcMar>
                  <w:hideMark/>
                </w:tcPr>
                <w:p w14:paraId="4389D4C4" w14:textId="77777777" w:rsidR="007924CA" w:rsidRDefault="007924CA" w:rsidP="007924CA">
                  <w:pPr>
                    <w:numPr>
                      <w:ilvl w:val="0"/>
                      <w:numId w:val="112"/>
                    </w:numPr>
                    <w:autoSpaceDN w:val="0"/>
                    <w:spacing w:before="100" w:beforeAutospacing="1" w:after="100" w:afterAutospacing="1"/>
                    <w:ind w:firstLine="0"/>
                    <w:rPr>
                      <w:rFonts w:cs="Times"/>
                      <w:kern w:val="2"/>
                      <w:szCs w:val="20"/>
                    </w:rPr>
                  </w:pPr>
                  <w:r>
                    <w:rPr>
                      <w:rFonts w:cs="Times"/>
                      <w:kern w:val="2"/>
                      <w:szCs w:val="20"/>
                    </w:rPr>
                    <w:t>D2R:</w:t>
                  </w:r>
                  <w:r>
                    <w:rPr>
                      <w:rStyle w:val="apple-converted-space"/>
                      <w:rFonts w:cs="Times"/>
                      <w:kern w:val="2"/>
                    </w:rPr>
                    <w:t> </w:t>
                  </w:r>
                  <w:r>
                    <w:rPr>
                      <w:kern w:val="2"/>
                    </w:rPr>
                    <w:t xml:space="preserve"> </w:t>
                  </w:r>
                </w:p>
                <w:p w14:paraId="19B433D4" w14:textId="77777777" w:rsidR="007924CA" w:rsidRDefault="007924CA" w:rsidP="007924CA">
                  <w:pPr>
                    <w:numPr>
                      <w:ilvl w:val="1"/>
                      <w:numId w:val="112"/>
                    </w:numPr>
                    <w:autoSpaceDN w:val="0"/>
                    <w:spacing w:before="100" w:beforeAutospacing="1" w:after="100" w:afterAutospacing="1"/>
                    <w:ind w:firstLine="0"/>
                    <w:rPr>
                      <w:rFonts w:cs="Times"/>
                      <w:kern w:val="2"/>
                      <w:szCs w:val="20"/>
                    </w:rPr>
                  </w:pPr>
                  <w:r>
                    <w:rPr>
                      <w:rFonts w:cs="Times"/>
                      <w:kern w:val="2"/>
                      <w:szCs w:val="20"/>
                    </w:rPr>
                    <w:t>300kHz</w:t>
                  </w:r>
                </w:p>
                <w:p w14:paraId="31351094" w14:textId="77777777" w:rsidR="007924CA" w:rsidRDefault="007924CA" w:rsidP="007924CA">
                  <w:pPr>
                    <w:numPr>
                      <w:ilvl w:val="0"/>
                      <w:numId w:val="112"/>
                    </w:numPr>
                    <w:autoSpaceDN w:val="0"/>
                    <w:spacing w:before="100" w:beforeAutospacing="1" w:after="100" w:afterAutospacing="1"/>
                    <w:ind w:firstLine="0"/>
                    <w:rPr>
                      <w:rFonts w:cs="Times"/>
                      <w:kern w:val="2"/>
                      <w:szCs w:val="20"/>
                    </w:rPr>
                  </w:pPr>
                  <w:r>
                    <w:rPr>
                      <w:rFonts w:cs="Times"/>
                      <w:kern w:val="2"/>
                      <w:szCs w:val="20"/>
                    </w:rPr>
                    <w:t xml:space="preserve">R2D: </w:t>
                  </w:r>
                </w:p>
                <w:p w14:paraId="5BC9B8F5" w14:textId="77777777" w:rsidR="007924CA" w:rsidRDefault="007924CA" w:rsidP="007924CA">
                  <w:pPr>
                    <w:numPr>
                      <w:ilvl w:val="1"/>
                      <w:numId w:val="112"/>
                    </w:numPr>
                    <w:autoSpaceDN w:val="0"/>
                    <w:spacing w:before="100" w:beforeAutospacing="1" w:after="100" w:afterAutospacing="1"/>
                    <w:ind w:firstLine="0"/>
                    <w:rPr>
                      <w:rFonts w:cs="Times"/>
                      <w:kern w:val="2"/>
                      <w:szCs w:val="20"/>
                    </w:rPr>
                  </w:pPr>
                  <w:r>
                    <w:rPr>
                      <w:rFonts w:cs="Times"/>
                      <w:kern w:val="2"/>
                      <w:szCs w:val="20"/>
                    </w:rPr>
                    <w:t>1.92MHz</w:t>
                  </w:r>
                </w:p>
              </w:tc>
            </w:tr>
          </w:tbl>
          <w:p w14:paraId="20A2174B" w14:textId="77777777" w:rsidR="007924CA" w:rsidRPr="00CC582A" w:rsidRDefault="007924CA" w:rsidP="00C50DAC">
            <w:pPr>
              <w:rPr>
                <w:b/>
                <w:i/>
                <w:color w:val="000000"/>
              </w:rPr>
            </w:pPr>
          </w:p>
        </w:tc>
      </w:tr>
      <w:tr w:rsidR="007924CA" w14:paraId="5E1649D0" w14:textId="77777777" w:rsidTr="00C50DAC">
        <w:tc>
          <w:tcPr>
            <w:tcW w:w="1105" w:type="dxa"/>
          </w:tcPr>
          <w:p w14:paraId="77C49B52" w14:textId="77777777" w:rsidR="007924CA" w:rsidRDefault="007924CA" w:rsidP="00C50DAC">
            <w:pPr>
              <w:rPr>
                <w:rFonts w:eastAsiaTheme="minorEastAsia"/>
                <w:lang w:eastAsia="zh-CN"/>
              </w:rPr>
            </w:pPr>
            <w:r w:rsidRPr="00251ACF">
              <w:rPr>
                <w:rFonts w:eastAsiaTheme="minorEastAsia"/>
                <w:lang w:eastAsia="zh-CN"/>
              </w:rPr>
              <w:t>CMCC</w:t>
            </w:r>
          </w:p>
        </w:tc>
        <w:tc>
          <w:tcPr>
            <w:tcW w:w="8526" w:type="dxa"/>
          </w:tcPr>
          <w:p w14:paraId="4C877EC4" w14:textId="77777777" w:rsidR="007924CA" w:rsidRDefault="007924CA" w:rsidP="00C50DAC">
            <w:pPr>
              <w:snapToGrid w:val="0"/>
              <w:spacing w:before="120" w:after="180"/>
              <w:rPr>
                <w:rFonts w:eastAsia="宋体"/>
                <w:b/>
                <w:bCs/>
                <w:szCs w:val="20"/>
                <w:lang w:bidi="ar"/>
              </w:rPr>
            </w:pPr>
            <w:r>
              <w:rPr>
                <w:rFonts w:eastAsia="宋体"/>
                <w:b/>
                <w:bCs/>
                <w:szCs w:val="20"/>
                <w:lang w:bidi="ar"/>
              </w:rPr>
              <w:t xml:space="preserve">Proposal </w:t>
            </w:r>
            <w:r>
              <w:rPr>
                <w:rFonts w:eastAsia="宋体" w:hint="eastAsia"/>
                <w:b/>
                <w:bCs/>
                <w:szCs w:val="20"/>
                <w:lang w:bidi="ar"/>
              </w:rPr>
              <w:t>15</w:t>
            </w:r>
            <w:r>
              <w:rPr>
                <w:rFonts w:eastAsia="宋体"/>
                <w:b/>
                <w:bCs/>
                <w:szCs w:val="20"/>
                <w:lang w:bidi="ar"/>
              </w:rPr>
              <w:t>: The following sampling frequency offset are considered in the evaluations,</w:t>
            </w:r>
          </w:p>
          <w:tbl>
            <w:tblPr>
              <w:tblStyle w:val="af1"/>
              <w:tblW w:w="4999" w:type="pct"/>
              <w:tblLook w:val="04A0" w:firstRow="1" w:lastRow="0" w:firstColumn="1" w:lastColumn="0" w:noHBand="0" w:noVBand="1"/>
            </w:tblPr>
            <w:tblGrid>
              <w:gridCol w:w="1989"/>
              <w:gridCol w:w="6309"/>
            </w:tblGrid>
            <w:tr w:rsidR="007924CA" w14:paraId="31A46B7C" w14:textId="77777777" w:rsidTr="00C50DAC">
              <w:trPr>
                <w:trHeight w:val="60"/>
              </w:trPr>
              <w:tc>
                <w:tcPr>
                  <w:tcW w:w="1127" w:type="pct"/>
                  <w:tcBorders>
                    <w:top w:val="single" w:sz="4" w:space="0" w:color="auto"/>
                    <w:left w:val="single" w:sz="4" w:space="0" w:color="auto"/>
                    <w:bottom w:val="single" w:sz="4" w:space="0" w:color="auto"/>
                    <w:right w:val="single" w:sz="4" w:space="0" w:color="auto"/>
                  </w:tcBorders>
                  <w:shd w:val="clear" w:color="auto" w:fill="auto"/>
                </w:tcPr>
                <w:p w14:paraId="0517074A" w14:textId="77777777" w:rsidR="007924CA" w:rsidRDefault="007924CA" w:rsidP="00C50DAC">
                  <w:pPr>
                    <w:overflowPunct w:val="0"/>
                    <w:autoSpaceDE w:val="0"/>
                    <w:autoSpaceDN w:val="0"/>
                    <w:adjustRightInd w:val="0"/>
                    <w:snapToGrid w:val="0"/>
                    <w:spacing w:line="240" w:lineRule="exact"/>
                    <w:textAlignment w:val="baseline"/>
                    <w:rPr>
                      <w:b/>
                      <w:bCs/>
                    </w:rPr>
                  </w:pPr>
                  <w:r>
                    <w:rPr>
                      <w:rFonts w:eastAsia="宋体" w:hint="eastAsia"/>
                      <w:b/>
                      <w:bCs/>
                      <w:szCs w:val="20"/>
                      <w:lang w:bidi="ar"/>
                    </w:rPr>
                    <w:t>Parameter </w:t>
                  </w:r>
                </w:p>
              </w:tc>
              <w:tc>
                <w:tcPr>
                  <w:tcW w:w="3872" w:type="pct"/>
                  <w:tcBorders>
                    <w:top w:val="single" w:sz="4" w:space="0" w:color="auto"/>
                    <w:left w:val="single" w:sz="4" w:space="0" w:color="auto"/>
                    <w:bottom w:val="single" w:sz="4" w:space="0" w:color="auto"/>
                    <w:right w:val="single" w:sz="4" w:space="0" w:color="auto"/>
                  </w:tcBorders>
                  <w:shd w:val="clear" w:color="auto" w:fill="auto"/>
                </w:tcPr>
                <w:p w14:paraId="5F7F4C71" w14:textId="77777777" w:rsidR="007924CA" w:rsidRDefault="007924CA" w:rsidP="00C50DAC">
                  <w:pPr>
                    <w:overflowPunct w:val="0"/>
                    <w:autoSpaceDE w:val="0"/>
                    <w:autoSpaceDN w:val="0"/>
                    <w:adjustRightInd w:val="0"/>
                    <w:snapToGrid w:val="0"/>
                    <w:spacing w:line="240" w:lineRule="exact"/>
                    <w:textAlignment w:val="baseline"/>
                    <w:rPr>
                      <w:b/>
                      <w:bCs/>
                    </w:rPr>
                  </w:pPr>
                  <w:r>
                    <w:rPr>
                      <w:rFonts w:eastAsia="宋体" w:hint="eastAsia"/>
                      <w:b/>
                      <w:bCs/>
                      <w:szCs w:val="20"/>
                      <w:lang w:bidi="ar"/>
                    </w:rPr>
                    <w:t>Values</w:t>
                  </w:r>
                </w:p>
              </w:tc>
            </w:tr>
            <w:tr w:rsidR="007924CA" w14:paraId="01EC7150" w14:textId="77777777" w:rsidTr="00C50DAC">
              <w:trPr>
                <w:trHeight w:val="641"/>
              </w:trPr>
              <w:tc>
                <w:tcPr>
                  <w:tcW w:w="1127" w:type="pct"/>
                  <w:tcBorders>
                    <w:top w:val="single" w:sz="4" w:space="0" w:color="auto"/>
                    <w:left w:val="single" w:sz="4" w:space="0" w:color="auto"/>
                    <w:bottom w:val="single" w:sz="4" w:space="0" w:color="auto"/>
                    <w:right w:val="single" w:sz="4" w:space="0" w:color="auto"/>
                  </w:tcBorders>
                  <w:shd w:val="clear" w:color="auto" w:fill="auto"/>
                  <w:vAlign w:val="center"/>
                </w:tcPr>
                <w:p w14:paraId="0BBC451F" w14:textId="77777777" w:rsidR="007924CA" w:rsidRDefault="007924CA" w:rsidP="00C50DAC">
                  <w:pPr>
                    <w:overflowPunct w:val="0"/>
                    <w:autoSpaceDE w:val="0"/>
                    <w:autoSpaceDN w:val="0"/>
                    <w:adjustRightInd w:val="0"/>
                    <w:snapToGrid w:val="0"/>
                    <w:spacing w:line="240" w:lineRule="exact"/>
                    <w:textAlignment w:val="baseline"/>
                    <w:rPr>
                      <w:b/>
                      <w:bCs/>
                    </w:rPr>
                  </w:pPr>
                  <w:r>
                    <w:rPr>
                      <w:rFonts w:eastAsia="宋体"/>
                      <w:b/>
                      <w:bCs/>
                      <w:szCs w:val="20"/>
                      <w:lang w:bidi="ar"/>
                    </w:rPr>
                    <w:t xml:space="preserve">Device </w:t>
                  </w:r>
                  <w:r>
                    <w:rPr>
                      <w:rFonts w:eastAsia="宋体" w:hint="eastAsia"/>
                      <w:b/>
                      <w:bCs/>
                      <w:szCs w:val="20"/>
                      <w:lang w:bidi="ar"/>
                    </w:rPr>
                    <w:t>Sampling Frequency</w:t>
                  </w:r>
                </w:p>
              </w:tc>
              <w:tc>
                <w:tcPr>
                  <w:tcW w:w="3872" w:type="pct"/>
                  <w:tcBorders>
                    <w:top w:val="single" w:sz="4" w:space="0" w:color="auto"/>
                    <w:left w:val="single" w:sz="4" w:space="0" w:color="auto"/>
                    <w:bottom w:val="single" w:sz="4" w:space="0" w:color="auto"/>
                    <w:right w:val="single" w:sz="4" w:space="0" w:color="auto"/>
                  </w:tcBorders>
                  <w:shd w:val="clear" w:color="auto" w:fill="auto"/>
                  <w:vAlign w:val="center"/>
                </w:tcPr>
                <w:p w14:paraId="50B47E44" w14:textId="77777777" w:rsidR="007924CA" w:rsidRPr="00E61F86" w:rsidRDefault="007924CA" w:rsidP="007924CA">
                  <w:pPr>
                    <w:numPr>
                      <w:ilvl w:val="0"/>
                      <w:numId w:val="119"/>
                    </w:numPr>
                    <w:overflowPunct w:val="0"/>
                    <w:autoSpaceDE w:val="0"/>
                    <w:autoSpaceDN w:val="0"/>
                    <w:adjustRightInd w:val="0"/>
                    <w:snapToGrid w:val="0"/>
                    <w:spacing w:line="240" w:lineRule="exact"/>
                    <w:jc w:val="both"/>
                    <w:textAlignment w:val="baseline"/>
                    <w:rPr>
                      <w:b/>
                      <w:bCs/>
                      <w:color w:val="FF0000"/>
                    </w:rPr>
                  </w:pPr>
                  <w:r w:rsidRPr="00E61F86">
                    <w:rPr>
                      <w:rFonts w:eastAsia="宋体"/>
                      <w:b/>
                      <w:bCs/>
                      <w:color w:val="FF0000"/>
                      <w:szCs w:val="20"/>
                      <w:lang w:bidi="ar"/>
                    </w:rPr>
                    <w:t>Initial Sampling Frequency Offset (SFO) [10</w:t>
                  </w:r>
                  <w:r w:rsidRPr="00E61F86">
                    <w:rPr>
                      <w:rFonts w:eastAsia="宋体"/>
                      <w:b/>
                      <w:bCs/>
                      <w:color w:val="FF0000"/>
                      <w:szCs w:val="20"/>
                      <w:vertAlign w:val="superscript"/>
                      <w:lang w:bidi="ar"/>
                    </w:rPr>
                    <w:t>4</w:t>
                  </w:r>
                  <w:r w:rsidRPr="00E61F86">
                    <w:rPr>
                      <w:rFonts w:eastAsia="宋体" w:hint="eastAsia"/>
                      <w:b/>
                      <w:bCs/>
                      <w:color w:val="FF0000"/>
                      <w:szCs w:val="20"/>
                      <w:lang w:bidi="ar"/>
                    </w:rPr>
                    <w:t> </w:t>
                  </w:r>
                  <w:r w:rsidRPr="00E61F86">
                    <w:rPr>
                      <w:rFonts w:eastAsia="宋体"/>
                      <w:b/>
                      <w:bCs/>
                      <w:color w:val="FF0000"/>
                      <w:szCs w:val="20"/>
                      <w:lang w:bidi="ar"/>
                    </w:rPr>
                    <w:t>~ 10</w:t>
                  </w:r>
                  <w:r w:rsidRPr="00E61F86">
                    <w:rPr>
                      <w:rFonts w:eastAsia="宋体"/>
                      <w:b/>
                      <w:bCs/>
                      <w:color w:val="FF0000"/>
                      <w:szCs w:val="20"/>
                      <w:vertAlign w:val="superscript"/>
                      <w:lang w:bidi="ar"/>
                    </w:rPr>
                    <w:t>5</w:t>
                  </w:r>
                  <w:r w:rsidRPr="00E61F86">
                    <w:rPr>
                      <w:rFonts w:eastAsia="宋体"/>
                      <w:b/>
                      <w:bCs/>
                      <w:color w:val="FF0000"/>
                      <w:szCs w:val="20"/>
                      <w:lang w:bidi="ar"/>
                    </w:rPr>
                    <w:t>] ppm</w:t>
                  </w:r>
                </w:p>
                <w:p w14:paraId="375CE5E6" w14:textId="77777777" w:rsidR="007924CA" w:rsidRDefault="007924CA" w:rsidP="007924CA">
                  <w:pPr>
                    <w:numPr>
                      <w:ilvl w:val="0"/>
                      <w:numId w:val="119"/>
                    </w:numPr>
                    <w:overflowPunct w:val="0"/>
                    <w:autoSpaceDE w:val="0"/>
                    <w:autoSpaceDN w:val="0"/>
                    <w:adjustRightInd w:val="0"/>
                    <w:snapToGrid w:val="0"/>
                    <w:spacing w:line="240" w:lineRule="exact"/>
                    <w:jc w:val="both"/>
                    <w:textAlignment w:val="baseline"/>
                    <w:rPr>
                      <w:b/>
                      <w:bCs/>
                    </w:rPr>
                  </w:pPr>
                  <w:r w:rsidRPr="00E61F86">
                    <w:rPr>
                      <w:rFonts w:eastAsia="宋体"/>
                      <w:b/>
                      <w:bCs/>
                      <w:color w:val="FF0000"/>
                      <w:szCs w:val="20"/>
                      <w:lang w:bidi="ar"/>
                    </w:rPr>
                    <w:t xml:space="preserve">Sampling frequency = 1.92 MHz </w:t>
                  </w:r>
                </w:p>
              </w:tc>
            </w:tr>
          </w:tbl>
          <w:p w14:paraId="66C3CBD9" w14:textId="77777777" w:rsidR="007924CA" w:rsidRDefault="007924CA" w:rsidP="00C50DAC">
            <w:pPr>
              <w:snapToGrid w:val="0"/>
              <w:rPr>
                <w:b/>
                <w:bCs/>
              </w:rPr>
            </w:pPr>
            <w:r>
              <w:rPr>
                <w:rFonts w:eastAsia="宋体"/>
                <w:b/>
                <w:bCs/>
                <w:szCs w:val="20"/>
                <w:lang w:bidi="ar"/>
              </w:rPr>
              <w:t xml:space="preserve">Note: </w:t>
            </w:r>
          </w:p>
          <w:p w14:paraId="0070301C" w14:textId="77777777" w:rsidR="007924CA" w:rsidRDefault="007924CA" w:rsidP="00C50DAC">
            <w:pPr>
              <w:numPr>
                <w:ilvl w:val="0"/>
                <w:numId w:val="14"/>
              </w:numPr>
              <w:snapToGrid w:val="0"/>
              <w:jc w:val="both"/>
              <w:rPr>
                <w:b/>
                <w:bCs/>
              </w:rPr>
            </w:pPr>
            <w:r>
              <w:rPr>
                <w:rFonts w:eastAsia="宋体"/>
                <w:b/>
                <w:bCs/>
                <w:szCs w:val="20"/>
                <w:lang w:bidi="ar"/>
              </w:rPr>
              <w:t>The relationship between the SFO (Fe) and corresponding timing drift (</w:t>
            </w:r>
            <w:r>
              <w:rPr>
                <w:rFonts w:eastAsia="宋体" w:cs="宋体" w:hint="eastAsia"/>
                <w:b/>
                <w:bCs/>
                <w:szCs w:val="20"/>
                <w:lang w:bidi="ar"/>
              </w:rPr>
              <w:t>Δ</w:t>
            </w:r>
            <w:r>
              <w:rPr>
                <w:rFonts w:eastAsia="宋体"/>
                <w:b/>
                <w:bCs/>
                <w:szCs w:val="20"/>
                <w:lang w:bidi="ar"/>
              </w:rPr>
              <w:t>T) over a time(T) is</w:t>
            </w:r>
            <w:r>
              <w:rPr>
                <w:rFonts w:eastAsia="宋体" w:cs="宋体" w:hint="eastAsia"/>
                <w:b/>
                <w:bCs/>
                <w:szCs w:val="20"/>
                <w:lang w:bidi="ar"/>
              </w:rPr>
              <w:t>Δ</w:t>
            </w:r>
            <w:r>
              <w:rPr>
                <w:rFonts w:eastAsia="宋体"/>
                <w:b/>
                <w:bCs/>
                <w:szCs w:val="20"/>
                <w:lang w:bidi="ar"/>
              </w:rPr>
              <w:t xml:space="preserve">T = </w:t>
            </w:r>
            <w:r>
              <w:rPr>
                <w:rFonts w:eastAsia="宋体" w:cs="宋体" w:hint="eastAsia"/>
                <w:b/>
                <w:bCs/>
                <w:szCs w:val="20"/>
                <w:lang w:bidi="ar"/>
              </w:rPr>
              <w:t>±</w:t>
            </w:r>
            <w:r>
              <w:rPr>
                <w:rFonts w:eastAsia="宋体"/>
                <w:b/>
                <w:bCs/>
                <w:szCs w:val="20"/>
                <w:lang w:bidi="ar"/>
              </w:rPr>
              <w:t>Fe * T</w:t>
            </w:r>
          </w:p>
          <w:p w14:paraId="6AF25858" w14:textId="77777777" w:rsidR="007924CA" w:rsidRPr="00E61F86" w:rsidRDefault="007924CA" w:rsidP="00C50DAC">
            <w:pPr>
              <w:numPr>
                <w:ilvl w:val="0"/>
                <w:numId w:val="14"/>
              </w:numPr>
              <w:snapToGrid w:val="0"/>
              <w:jc w:val="both"/>
              <w:rPr>
                <w:b/>
                <w:bCs/>
              </w:rPr>
            </w:pPr>
            <w:r>
              <w:rPr>
                <w:rFonts w:eastAsia="宋体"/>
                <w:b/>
                <w:bCs/>
                <w:szCs w:val="20"/>
                <w:lang w:bidi="ar"/>
              </w:rPr>
              <w:t>When the power is off for the device, the oscillator for sampling is no longer running and the device does not maintain any time reference.</w:t>
            </w:r>
          </w:p>
          <w:p w14:paraId="6E340E52" w14:textId="77777777" w:rsidR="007924CA" w:rsidRDefault="007924CA" w:rsidP="00C50DAC">
            <w:pPr>
              <w:snapToGrid w:val="0"/>
              <w:spacing w:before="120"/>
              <w:rPr>
                <w:rFonts w:eastAsia="宋体"/>
                <w:b/>
                <w:bCs/>
                <w:szCs w:val="20"/>
                <w:lang w:bidi="ar"/>
              </w:rPr>
            </w:pPr>
          </w:p>
        </w:tc>
      </w:tr>
      <w:tr w:rsidR="007924CA" w14:paraId="495EDD3D" w14:textId="77777777" w:rsidTr="00C50DAC">
        <w:tc>
          <w:tcPr>
            <w:tcW w:w="1105" w:type="dxa"/>
          </w:tcPr>
          <w:p w14:paraId="181A8B4E" w14:textId="77777777" w:rsidR="007924CA" w:rsidRPr="00251ACF" w:rsidRDefault="007924CA" w:rsidP="00C50DAC">
            <w:pPr>
              <w:rPr>
                <w:rFonts w:eastAsiaTheme="minorEastAsia"/>
                <w:lang w:eastAsia="zh-CN"/>
              </w:rPr>
            </w:pPr>
            <w:r>
              <w:rPr>
                <w:rFonts w:eastAsiaTheme="minorEastAsia" w:hint="eastAsia"/>
                <w:lang w:eastAsia="zh-CN"/>
              </w:rPr>
              <w:t>Samsung</w:t>
            </w:r>
          </w:p>
        </w:tc>
        <w:tc>
          <w:tcPr>
            <w:tcW w:w="8526" w:type="dxa"/>
          </w:tcPr>
          <w:p w14:paraId="4D5EE18A" w14:textId="77777777" w:rsidR="007924CA" w:rsidRPr="0021080C" w:rsidRDefault="007924CA" w:rsidP="00C50DAC">
            <w:pPr>
              <w:snapToGrid w:val="0"/>
              <w:spacing w:before="120" w:after="180"/>
              <w:rPr>
                <w:rFonts w:eastAsiaTheme="minorEastAsia"/>
                <w:lang w:eastAsia="zh-CN"/>
              </w:rPr>
            </w:pPr>
            <w:r w:rsidRPr="0021080C">
              <w:rPr>
                <w:rFonts w:ascii="Arial" w:eastAsia="Times New Roman" w:hAnsi="Arial" w:hint="eastAsia"/>
                <w:b/>
                <w:lang w:val="en-US" w:eastAsia="ja-JP"/>
              </w:rPr>
              <w:t xml:space="preserve">Proposal </w:t>
            </w:r>
            <w:r w:rsidRPr="0021080C">
              <w:rPr>
                <w:rFonts w:ascii="Arial" w:eastAsia="Times New Roman" w:hAnsi="Arial"/>
                <w:b/>
                <w:lang w:val="en-US" w:eastAsia="ja-JP"/>
              </w:rPr>
              <w:t>5</w:t>
            </w:r>
            <w:r w:rsidRPr="0021080C">
              <w:rPr>
                <w:rFonts w:ascii="Arial" w:eastAsia="Times New Roman" w:hAnsi="Arial" w:hint="eastAsia"/>
                <w:b/>
                <w:lang w:val="en-US" w:eastAsia="ja-JP"/>
              </w:rPr>
              <w:t>.</w:t>
            </w:r>
            <w:r w:rsidRPr="0021080C">
              <w:rPr>
                <w:rFonts w:ascii="Arial" w:eastAsia="Times New Roman" w:hAnsi="Arial"/>
                <w:b/>
                <w:lang w:val="en-US" w:eastAsia="ja-JP"/>
              </w:rPr>
              <w:t xml:space="preserve"> </w:t>
            </w:r>
            <w:r w:rsidRPr="0021080C">
              <w:rPr>
                <w:rFonts w:ascii="Arial" w:eastAsia="Times New Roman" w:hAnsi="Arial"/>
                <w:lang w:val="en-US" w:eastAsia="ja-JP"/>
              </w:rPr>
              <w:t>For D2R transmission, study how much initial SFO correction can be achieved based on device type and utilized algorithms.</w:t>
            </w:r>
          </w:p>
          <w:p w14:paraId="4BFF396F" w14:textId="77777777" w:rsidR="007924CA" w:rsidRPr="00324250" w:rsidRDefault="007924CA" w:rsidP="00C50DAC">
            <w:pPr>
              <w:pStyle w:val="Agreement"/>
              <w:rPr>
                <w:b w:val="0"/>
              </w:rPr>
            </w:pPr>
            <w:r w:rsidRPr="00324250">
              <w:t xml:space="preserve">Proposal </w:t>
            </w:r>
            <w:r>
              <w:t>6</w:t>
            </w:r>
            <w:r w:rsidRPr="00324250">
              <w:t xml:space="preserve">. </w:t>
            </w:r>
            <w:r w:rsidRPr="00324250">
              <w:rPr>
                <w:b w:val="0"/>
              </w:rPr>
              <w:t>The following sampling frequency offset are considered in the link level simulation.</w:t>
            </w:r>
          </w:p>
          <w:p w14:paraId="194B2A0C" w14:textId="77777777" w:rsidR="007924CA" w:rsidRPr="00566B36" w:rsidRDefault="007924CA" w:rsidP="00C50DAC">
            <w:pPr>
              <w:pStyle w:val="StatementBody"/>
              <w:jc w:val="left"/>
              <w:rPr>
                <w:lang w:val="en-US"/>
              </w:rPr>
            </w:pPr>
            <w:r w:rsidRPr="00566B36">
              <w:rPr>
                <w:rFonts w:ascii="Arial" w:hAnsi="Arial"/>
                <w:lang w:eastAsia="ja-JP"/>
              </w:rPr>
              <w:t>Initial sampling frequency offset (SFO) = [10</w:t>
            </w:r>
            <w:r w:rsidRPr="00566B36">
              <w:rPr>
                <w:rFonts w:ascii="Arial" w:hAnsi="Arial"/>
                <w:vertAlign w:val="superscript"/>
                <w:lang w:eastAsia="ja-JP"/>
              </w:rPr>
              <w:t>5</w:t>
            </w:r>
            <w:r w:rsidRPr="00566B36">
              <w:rPr>
                <w:rFonts w:ascii="Arial" w:hAnsi="Arial"/>
                <w:lang w:eastAsia="ja-JP"/>
              </w:rPr>
              <w:t>] ppm</w:t>
            </w:r>
          </w:p>
          <w:p w14:paraId="7398D636" w14:textId="77777777" w:rsidR="007924CA" w:rsidRPr="0021080C" w:rsidRDefault="007924CA" w:rsidP="00C50DAC">
            <w:pPr>
              <w:snapToGrid w:val="0"/>
              <w:spacing w:before="120" w:after="180"/>
              <w:rPr>
                <w:rFonts w:eastAsiaTheme="minorEastAsia"/>
                <w:b/>
                <w:bCs/>
                <w:szCs w:val="20"/>
                <w:lang w:val="en-US" w:eastAsia="zh-CN" w:bidi="ar"/>
              </w:rPr>
            </w:pPr>
            <w:r w:rsidRPr="0021080C">
              <w:rPr>
                <w:rFonts w:ascii="Arial" w:eastAsia="Times New Roman" w:hAnsi="Arial"/>
                <w:b/>
                <w:lang w:val="en-US" w:eastAsia="ja-JP"/>
              </w:rPr>
              <w:t xml:space="preserve">Proposal 7. </w:t>
            </w:r>
            <w:r w:rsidRPr="0021080C">
              <w:rPr>
                <w:rFonts w:ascii="Arial" w:eastAsia="Times New Roman" w:hAnsi="Arial"/>
                <w:lang w:val="en-US" w:eastAsia="ja-JP"/>
              </w:rPr>
              <w:t>1.92Msps is considered in the link level simulation as the sampling rate for tag.</w:t>
            </w:r>
          </w:p>
        </w:tc>
      </w:tr>
      <w:tr w:rsidR="007924CA" w14:paraId="1339508F" w14:textId="77777777" w:rsidTr="00C50DAC">
        <w:tc>
          <w:tcPr>
            <w:tcW w:w="1105" w:type="dxa"/>
          </w:tcPr>
          <w:p w14:paraId="575A3E4E" w14:textId="77777777" w:rsidR="007924CA" w:rsidRDefault="007924CA" w:rsidP="00C50DAC">
            <w:pPr>
              <w:rPr>
                <w:rFonts w:eastAsiaTheme="minorEastAsia"/>
                <w:lang w:eastAsia="zh-CN"/>
              </w:rPr>
            </w:pPr>
            <w:r>
              <w:rPr>
                <w:rFonts w:eastAsiaTheme="minorEastAsia" w:hint="eastAsia"/>
                <w:lang w:eastAsia="zh-CN"/>
              </w:rPr>
              <w:t>vivo</w:t>
            </w:r>
          </w:p>
        </w:tc>
        <w:tc>
          <w:tcPr>
            <w:tcW w:w="8526" w:type="dxa"/>
          </w:tcPr>
          <w:p w14:paraId="3C152BAD" w14:textId="77777777" w:rsidR="007924CA" w:rsidRPr="00401377" w:rsidRDefault="007924CA" w:rsidP="00C50DAC">
            <w:pPr>
              <w:pStyle w:val="af2"/>
              <w:rPr>
                <w:rFonts w:eastAsia="微软雅黑"/>
                <w:b w:val="0"/>
              </w:rPr>
            </w:pPr>
            <w:bookmarkStart w:id="40" w:name="PP18"/>
            <w:r>
              <w:rPr>
                <w:szCs w:val="24"/>
              </w:rPr>
              <w:t xml:space="preserve">Proposal </w:t>
            </w:r>
            <w:r>
              <w:fldChar w:fldCharType="begin"/>
            </w:r>
            <w:r>
              <w:rPr>
                <w:szCs w:val="24"/>
              </w:rPr>
              <w:instrText xml:space="preserve"> SEQ Proposal \* ARABIC </w:instrText>
            </w:r>
            <w:r>
              <w:fldChar w:fldCharType="separate"/>
            </w:r>
            <w:r>
              <w:rPr>
                <w:noProof/>
                <w:szCs w:val="24"/>
              </w:rPr>
              <w:t>18</w:t>
            </w:r>
            <w:r>
              <w:fldChar w:fldCharType="end"/>
            </w:r>
            <w:r>
              <w:rPr>
                <w:szCs w:val="24"/>
                <w:lang w:eastAsia="zh-CN"/>
              </w:rPr>
              <w:t>:</w:t>
            </w:r>
            <w:r>
              <w:rPr>
                <w:szCs w:val="24"/>
              </w:rPr>
              <w:t xml:space="preserve"> 1.9</w:t>
            </w:r>
            <w:r>
              <w:rPr>
                <w:rFonts w:eastAsiaTheme="minorEastAsia"/>
                <w:lang w:eastAsia="zh-CN"/>
              </w:rPr>
              <w:t xml:space="preserve">2MHz sampling rate </w:t>
            </w:r>
            <w:r>
              <w:t xml:space="preserve">can be assumed for device with 1μW peak power consumption, and </w:t>
            </w:r>
            <w:r>
              <w:rPr>
                <w:rStyle w:val="apple-converted-space"/>
                <w:rFonts w:eastAsia="微软雅黑"/>
                <w:lang w:eastAsia="zh-CN"/>
              </w:rPr>
              <w:t xml:space="preserve">3.84MHz sampling rate can be assumed for device with a few hundred </w:t>
            </w:r>
            <w:proofErr w:type="spellStart"/>
            <w:r>
              <w:rPr>
                <w:rStyle w:val="apple-converted-space"/>
                <w:rFonts w:eastAsia="微软雅黑"/>
                <w:lang w:eastAsia="zh-CN"/>
              </w:rPr>
              <w:t>μW</w:t>
            </w:r>
            <w:proofErr w:type="spellEnd"/>
            <w:r>
              <w:rPr>
                <w:rStyle w:val="apple-converted-space"/>
                <w:rFonts w:eastAsia="微软雅黑"/>
                <w:lang w:eastAsia="zh-CN"/>
              </w:rPr>
              <w:t xml:space="preserve"> power consumption.</w:t>
            </w:r>
            <w:bookmarkEnd w:id="40"/>
          </w:p>
        </w:tc>
      </w:tr>
      <w:tr w:rsidR="007924CA" w14:paraId="7E971510" w14:textId="77777777" w:rsidTr="00C50DAC">
        <w:tc>
          <w:tcPr>
            <w:tcW w:w="1105" w:type="dxa"/>
          </w:tcPr>
          <w:p w14:paraId="18D44715" w14:textId="77777777" w:rsidR="007924CA" w:rsidRDefault="007924CA" w:rsidP="00C50DAC">
            <w:pPr>
              <w:rPr>
                <w:rFonts w:eastAsiaTheme="minorEastAsia"/>
                <w:lang w:eastAsia="zh-CN"/>
              </w:rPr>
            </w:pPr>
            <w:r>
              <w:rPr>
                <w:rFonts w:eastAsiaTheme="minorEastAsia" w:hint="eastAsia"/>
                <w:lang w:eastAsia="zh-CN"/>
              </w:rPr>
              <w:t>ZTE</w:t>
            </w:r>
          </w:p>
        </w:tc>
        <w:tc>
          <w:tcPr>
            <w:tcW w:w="8526" w:type="dxa"/>
          </w:tcPr>
          <w:p w14:paraId="22B7AEE5" w14:textId="77777777" w:rsidR="007924CA" w:rsidRDefault="007924CA" w:rsidP="00C50DAC">
            <w:pPr>
              <w:widowControl w:val="0"/>
              <w:spacing w:after="120"/>
              <w:jc w:val="both"/>
              <w:rPr>
                <w:b/>
                <w:bCs/>
                <w:i/>
                <w:iCs/>
                <w:lang w:eastAsia="zh-CN"/>
              </w:rPr>
            </w:pPr>
            <w:r>
              <w:rPr>
                <w:rFonts w:hint="eastAsia"/>
                <w:b/>
                <w:bCs/>
                <w:i/>
                <w:iCs/>
                <w:lang w:eastAsia="zh-CN"/>
              </w:rPr>
              <w:t>Proposal 12: T</w:t>
            </w:r>
            <w:r>
              <w:rPr>
                <w:b/>
                <w:bCs/>
                <w:i/>
                <w:iCs/>
                <w:lang w:eastAsia="zh-CN"/>
              </w:rPr>
              <w:t>he</w:t>
            </w:r>
            <w:r>
              <w:t xml:space="preserve"> </w:t>
            </w:r>
            <w:r>
              <w:rPr>
                <w:b/>
                <w:bCs/>
                <w:i/>
                <w:iCs/>
                <w:lang w:eastAsia="zh-CN"/>
              </w:rPr>
              <w:t xml:space="preserve">following is suggested in the </w:t>
            </w:r>
            <w:proofErr w:type="spellStart"/>
            <w:r>
              <w:rPr>
                <w:b/>
                <w:bCs/>
                <w:i/>
                <w:iCs/>
                <w:lang w:eastAsia="zh-CN"/>
              </w:rPr>
              <w:t>modeling</w:t>
            </w:r>
            <w:proofErr w:type="spellEnd"/>
            <w:r>
              <w:rPr>
                <w:b/>
                <w:bCs/>
                <w:i/>
                <w:iCs/>
                <w:lang w:eastAsia="zh-CN"/>
              </w:rPr>
              <w:t xml:space="preserve"> of timing error of Ambient IoT device.</w:t>
            </w:r>
          </w:p>
          <w:p w14:paraId="7BBD5EDB" w14:textId="77777777" w:rsidR="007924CA" w:rsidRDefault="007924CA" w:rsidP="00C50DAC">
            <w:pPr>
              <w:numPr>
                <w:ilvl w:val="0"/>
                <w:numId w:val="43"/>
              </w:numPr>
              <w:spacing w:after="120"/>
              <w:jc w:val="both"/>
              <w:rPr>
                <w:b/>
                <w:bCs/>
                <w:i/>
                <w:iCs/>
                <w:lang w:eastAsia="zh-CN"/>
              </w:rPr>
            </w:pPr>
            <w:r>
              <w:rPr>
                <w:rFonts w:hint="eastAsia"/>
                <w:b/>
                <w:bCs/>
                <w:i/>
                <w:iCs/>
                <w:lang w:eastAsia="zh-CN"/>
              </w:rPr>
              <w:t>For device type 1: SFO is between [10</w:t>
            </w:r>
            <w:r>
              <w:rPr>
                <w:rFonts w:hint="eastAsia"/>
                <w:b/>
                <w:bCs/>
                <w:i/>
                <w:iCs/>
                <w:vertAlign w:val="superscript"/>
                <w:lang w:eastAsia="zh-CN"/>
              </w:rPr>
              <w:t>4</w:t>
            </w:r>
            <w:r>
              <w:rPr>
                <w:rFonts w:hint="eastAsia"/>
                <w:b/>
                <w:bCs/>
                <w:i/>
                <w:iCs/>
                <w:lang w:eastAsia="zh-CN"/>
              </w:rPr>
              <w:t> ~ 10</w:t>
            </w:r>
            <w:r>
              <w:rPr>
                <w:rFonts w:hint="eastAsia"/>
                <w:b/>
                <w:bCs/>
                <w:i/>
                <w:iCs/>
                <w:vertAlign w:val="superscript"/>
                <w:lang w:eastAsia="zh-CN"/>
              </w:rPr>
              <w:t>5</w:t>
            </w:r>
            <w:r>
              <w:rPr>
                <w:rFonts w:hint="eastAsia"/>
                <w:b/>
                <w:bCs/>
                <w:i/>
                <w:iCs/>
                <w:lang w:eastAsia="zh-CN"/>
              </w:rPr>
              <w:t>] ppm;</w:t>
            </w:r>
          </w:p>
          <w:p w14:paraId="2AECE555" w14:textId="77777777" w:rsidR="007924CA" w:rsidRDefault="007924CA" w:rsidP="00C50DAC">
            <w:pPr>
              <w:numPr>
                <w:ilvl w:val="0"/>
                <w:numId w:val="43"/>
              </w:numPr>
              <w:spacing w:after="120"/>
              <w:jc w:val="both"/>
              <w:rPr>
                <w:b/>
                <w:bCs/>
                <w:i/>
                <w:iCs/>
                <w:lang w:eastAsia="zh-CN"/>
              </w:rPr>
            </w:pPr>
            <w:r>
              <w:rPr>
                <w:rFonts w:hint="eastAsia"/>
                <w:b/>
                <w:bCs/>
                <w:i/>
                <w:iCs/>
                <w:lang w:eastAsia="zh-CN"/>
              </w:rPr>
              <w:t>For device type 2a: SFO is between [10</w:t>
            </w:r>
            <w:r>
              <w:rPr>
                <w:rFonts w:hint="eastAsia"/>
                <w:b/>
                <w:bCs/>
                <w:i/>
                <w:iCs/>
                <w:vertAlign w:val="superscript"/>
                <w:lang w:eastAsia="zh-CN"/>
              </w:rPr>
              <w:t>3</w:t>
            </w:r>
            <w:r>
              <w:rPr>
                <w:rFonts w:hint="eastAsia"/>
                <w:b/>
                <w:bCs/>
                <w:i/>
                <w:iCs/>
                <w:lang w:eastAsia="zh-CN"/>
              </w:rPr>
              <w:t> ~ 10</w:t>
            </w:r>
            <w:r>
              <w:rPr>
                <w:rFonts w:hint="eastAsia"/>
                <w:b/>
                <w:bCs/>
                <w:i/>
                <w:iCs/>
                <w:vertAlign w:val="superscript"/>
                <w:lang w:eastAsia="zh-CN"/>
              </w:rPr>
              <w:t>4</w:t>
            </w:r>
            <w:r>
              <w:rPr>
                <w:rFonts w:hint="eastAsia"/>
                <w:b/>
                <w:bCs/>
                <w:i/>
                <w:iCs/>
                <w:lang w:eastAsia="zh-CN"/>
              </w:rPr>
              <w:t>] ppm;</w:t>
            </w:r>
          </w:p>
          <w:p w14:paraId="5D26A566" w14:textId="77777777" w:rsidR="007924CA" w:rsidRDefault="007924CA" w:rsidP="00C50DAC">
            <w:pPr>
              <w:numPr>
                <w:ilvl w:val="0"/>
                <w:numId w:val="43"/>
              </w:numPr>
              <w:spacing w:after="120"/>
              <w:jc w:val="both"/>
              <w:rPr>
                <w:b/>
                <w:bCs/>
                <w:i/>
                <w:iCs/>
                <w:lang w:eastAsia="zh-CN"/>
              </w:rPr>
            </w:pPr>
            <w:r>
              <w:rPr>
                <w:rFonts w:hint="eastAsia"/>
                <w:b/>
                <w:bCs/>
                <w:i/>
                <w:iCs/>
                <w:lang w:eastAsia="zh-CN"/>
              </w:rPr>
              <w:t>For device type 2b: using CFO model defined in TR38.869 and assume maximum frequency offset [50 or 100] ppm, frequency drifting [0.1] ppm/s.</w:t>
            </w:r>
          </w:p>
          <w:p w14:paraId="2EA42AC0" w14:textId="77777777" w:rsidR="007924CA" w:rsidRDefault="007924CA" w:rsidP="00C50DAC">
            <w:pPr>
              <w:widowControl w:val="0"/>
              <w:spacing w:after="120"/>
              <w:jc w:val="both"/>
              <w:rPr>
                <w:b/>
                <w:bCs/>
                <w:i/>
                <w:iCs/>
                <w:lang w:eastAsia="zh-CN"/>
              </w:rPr>
            </w:pPr>
            <w:r>
              <w:rPr>
                <w:rFonts w:hint="eastAsia"/>
                <w:b/>
                <w:bCs/>
                <w:i/>
                <w:iCs/>
                <w:lang w:eastAsia="zh-CN"/>
              </w:rPr>
              <w:t>Proposal 13: T</w:t>
            </w:r>
            <w:r>
              <w:rPr>
                <w:b/>
                <w:bCs/>
                <w:i/>
                <w:iCs/>
                <w:lang w:eastAsia="zh-CN"/>
              </w:rPr>
              <w:t>he</w:t>
            </w:r>
            <w:r>
              <w:t xml:space="preserve"> </w:t>
            </w:r>
            <w:r>
              <w:rPr>
                <w:b/>
                <w:bCs/>
                <w:i/>
                <w:iCs/>
                <w:lang w:eastAsia="zh-CN"/>
              </w:rPr>
              <w:t xml:space="preserve">following two options are provided to model the SFO impact on the </w:t>
            </w:r>
            <w:r>
              <w:rPr>
                <w:rFonts w:hint="eastAsia"/>
                <w:b/>
                <w:bCs/>
                <w:i/>
                <w:iCs/>
                <w:lang w:eastAsia="zh-CN"/>
              </w:rPr>
              <w:t>D2R</w:t>
            </w:r>
            <w:r>
              <w:rPr>
                <w:b/>
                <w:bCs/>
                <w:i/>
                <w:iCs/>
                <w:lang w:eastAsia="zh-CN"/>
              </w:rPr>
              <w:t xml:space="preserve"> transmission</w:t>
            </w:r>
          </w:p>
          <w:p w14:paraId="6B08C26B" w14:textId="77777777" w:rsidR="007924CA" w:rsidRDefault="007924CA" w:rsidP="00C50DAC">
            <w:pPr>
              <w:numPr>
                <w:ilvl w:val="0"/>
                <w:numId w:val="43"/>
              </w:numPr>
              <w:spacing w:after="120"/>
              <w:jc w:val="both"/>
              <w:rPr>
                <w:b/>
                <w:bCs/>
                <w:i/>
                <w:iCs/>
                <w:lang w:eastAsia="zh-CN"/>
              </w:rPr>
            </w:pPr>
            <w:r>
              <w:rPr>
                <w:rFonts w:hint="eastAsia"/>
                <w:b/>
                <w:bCs/>
                <w:i/>
                <w:iCs/>
                <w:lang w:eastAsia="zh-CN"/>
              </w:rPr>
              <w:t>Option 1: D2R chip duration varies on a per-chip basis</w:t>
            </w:r>
          </w:p>
          <w:p w14:paraId="4A176554" w14:textId="77777777" w:rsidR="007924CA" w:rsidRPr="00401377" w:rsidRDefault="007924CA" w:rsidP="00C50DAC">
            <w:pPr>
              <w:numPr>
                <w:ilvl w:val="0"/>
                <w:numId w:val="43"/>
              </w:numPr>
              <w:spacing w:after="120"/>
              <w:jc w:val="both"/>
              <w:rPr>
                <w:bCs/>
                <w:lang w:eastAsia="zh-CN"/>
              </w:rPr>
            </w:pPr>
            <w:r>
              <w:rPr>
                <w:rFonts w:hint="eastAsia"/>
                <w:b/>
                <w:bCs/>
                <w:i/>
                <w:iCs/>
                <w:lang w:eastAsia="zh-CN"/>
              </w:rPr>
              <w:t>Option 2: variation of D2R chip duration is the same across one D2R transmission</w:t>
            </w:r>
          </w:p>
        </w:tc>
      </w:tr>
      <w:tr w:rsidR="007924CA" w14:paraId="065358DE" w14:textId="77777777" w:rsidTr="00C50DAC">
        <w:tc>
          <w:tcPr>
            <w:tcW w:w="1105" w:type="dxa"/>
          </w:tcPr>
          <w:p w14:paraId="051006F2" w14:textId="77777777" w:rsidR="007924CA" w:rsidRDefault="007924CA" w:rsidP="00C50DAC">
            <w:pPr>
              <w:rPr>
                <w:rFonts w:eastAsiaTheme="minorEastAsia"/>
                <w:lang w:eastAsia="zh-CN"/>
              </w:rPr>
            </w:pPr>
            <w:r>
              <w:rPr>
                <w:rFonts w:eastAsiaTheme="minorEastAsia" w:hint="eastAsia"/>
                <w:lang w:eastAsia="zh-CN"/>
              </w:rPr>
              <w:t>OPPO</w:t>
            </w:r>
          </w:p>
        </w:tc>
        <w:tc>
          <w:tcPr>
            <w:tcW w:w="8526" w:type="dxa"/>
          </w:tcPr>
          <w:p w14:paraId="52E71667" w14:textId="77777777" w:rsidR="007924CA" w:rsidRPr="00401377" w:rsidRDefault="007924CA" w:rsidP="00C50DAC">
            <w:pPr>
              <w:spacing w:beforeLines="100" w:before="240" w:afterLines="100" w:after="240"/>
              <w:rPr>
                <w:rFonts w:eastAsia="宋体"/>
                <w:szCs w:val="20"/>
                <w:lang w:eastAsia="zh-CN"/>
              </w:rPr>
            </w:pPr>
            <w:bookmarkStart w:id="41" w:name="_Toc166247514"/>
            <w:r>
              <w:rPr>
                <w:rFonts w:eastAsiaTheme="minorEastAsia"/>
                <w:b/>
                <w:bCs/>
                <w:color w:val="000000"/>
                <w:szCs w:val="20"/>
              </w:rPr>
              <w:t xml:space="preserve">Proposal </w:t>
            </w:r>
            <w:r>
              <w:fldChar w:fldCharType="begin"/>
            </w:r>
            <w:r>
              <w:rPr>
                <w:rFonts w:eastAsiaTheme="minorEastAsia"/>
                <w:b/>
                <w:bCs/>
                <w:color w:val="000000"/>
                <w:szCs w:val="20"/>
              </w:rPr>
              <w:instrText xml:space="preserve"> SEQ Proposal \* ARABIC </w:instrText>
            </w:r>
            <w:r>
              <w:fldChar w:fldCharType="separate"/>
            </w:r>
            <w:r>
              <w:rPr>
                <w:rFonts w:eastAsiaTheme="minorEastAsia"/>
                <w:b/>
                <w:bCs/>
                <w:noProof/>
                <w:color w:val="000000"/>
                <w:szCs w:val="20"/>
              </w:rPr>
              <w:t>15</w:t>
            </w:r>
            <w:r>
              <w:fldChar w:fldCharType="end"/>
            </w:r>
            <w:r>
              <w:rPr>
                <w:rFonts w:eastAsiaTheme="minorEastAsia"/>
                <w:b/>
                <w:bCs/>
                <w:color w:val="000000"/>
                <w:szCs w:val="20"/>
                <w:lang w:eastAsia="zh-CN"/>
              </w:rPr>
              <w:t xml:space="preserve">: For </w:t>
            </w:r>
            <w:r>
              <w:rPr>
                <w:rFonts w:eastAsia="宋体"/>
                <w:b/>
                <w:bCs/>
                <w:szCs w:val="20"/>
                <w:lang w:eastAsia="zh-CN" w:bidi="ar"/>
              </w:rPr>
              <w:t xml:space="preserve">Device 1 or 2a the </w:t>
            </w:r>
            <w:r>
              <w:rPr>
                <w:rFonts w:eastAsiaTheme="minorEastAsia"/>
                <w:b/>
                <w:bCs/>
                <w:color w:val="000000"/>
                <w:szCs w:val="20"/>
                <w:lang w:eastAsia="zh-CN"/>
              </w:rPr>
              <w:t xml:space="preserve">SFO is in the range of </w:t>
            </w:r>
            <w:r>
              <w:rPr>
                <w:rFonts w:eastAsia="宋体"/>
                <w:b/>
                <w:bCs/>
                <w:szCs w:val="20"/>
                <w:lang w:bidi="ar"/>
              </w:rPr>
              <w:t>10</w:t>
            </w:r>
            <w:r>
              <w:rPr>
                <w:rFonts w:eastAsia="宋体"/>
                <w:b/>
                <w:bCs/>
                <w:szCs w:val="20"/>
                <w:vertAlign w:val="superscript"/>
                <w:lang w:bidi="ar"/>
              </w:rPr>
              <w:t>4</w:t>
            </w:r>
            <w:r>
              <w:rPr>
                <w:rFonts w:eastAsia="宋体"/>
                <w:b/>
                <w:bCs/>
                <w:szCs w:val="20"/>
                <w:lang w:bidi="ar"/>
              </w:rPr>
              <w:t> ~ 10</w:t>
            </w:r>
            <w:r>
              <w:rPr>
                <w:rFonts w:eastAsia="宋体"/>
                <w:b/>
                <w:bCs/>
                <w:szCs w:val="20"/>
                <w:vertAlign w:val="superscript"/>
                <w:lang w:bidi="ar"/>
              </w:rPr>
              <w:t>5</w:t>
            </w:r>
            <w:r>
              <w:rPr>
                <w:rFonts w:eastAsia="宋体"/>
                <w:b/>
                <w:bCs/>
                <w:szCs w:val="20"/>
                <w:lang w:eastAsia="zh-CN" w:bidi="ar"/>
              </w:rPr>
              <w:t xml:space="preserve"> </w:t>
            </w:r>
            <w:r>
              <w:rPr>
                <w:rFonts w:eastAsia="宋体"/>
                <w:b/>
                <w:bCs/>
                <w:szCs w:val="20"/>
                <w:lang w:bidi="ar"/>
              </w:rPr>
              <w:t>ppm</w:t>
            </w:r>
            <w:r>
              <w:rPr>
                <w:rFonts w:eastAsia="宋体"/>
                <w:b/>
                <w:bCs/>
                <w:szCs w:val="20"/>
                <w:lang w:eastAsia="zh-CN" w:bidi="ar"/>
              </w:rPr>
              <w:t>, for Device 2b the CFO defined in TR 38.869 (option 1 or 2 in Table 6.2-3) should be used</w:t>
            </w:r>
            <w:r>
              <w:rPr>
                <w:rFonts w:eastAsiaTheme="minorEastAsia"/>
                <w:b/>
                <w:bCs/>
                <w:color w:val="000000"/>
                <w:szCs w:val="20"/>
              </w:rPr>
              <w:t>.</w:t>
            </w:r>
            <w:bookmarkEnd w:id="41"/>
          </w:p>
        </w:tc>
      </w:tr>
      <w:tr w:rsidR="007924CA" w14:paraId="5FECCF8A" w14:textId="77777777" w:rsidTr="00C50DAC">
        <w:tc>
          <w:tcPr>
            <w:tcW w:w="1105" w:type="dxa"/>
          </w:tcPr>
          <w:p w14:paraId="46850242" w14:textId="77777777" w:rsidR="007924CA" w:rsidRDefault="007924CA" w:rsidP="00C50DAC">
            <w:pPr>
              <w:rPr>
                <w:rFonts w:eastAsiaTheme="minorEastAsia"/>
                <w:lang w:eastAsia="zh-CN"/>
              </w:rPr>
            </w:pPr>
            <w:r w:rsidRPr="007B56D1">
              <w:rPr>
                <w:rFonts w:eastAsiaTheme="minorEastAsia" w:hint="eastAsia"/>
                <w:lang w:eastAsia="zh-CN"/>
              </w:rPr>
              <w:t>LGE</w:t>
            </w:r>
          </w:p>
        </w:tc>
        <w:tc>
          <w:tcPr>
            <w:tcW w:w="8526" w:type="dxa"/>
          </w:tcPr>
          <w:p w14:paraId="77B46DFF" w14:textId="77777777" w:rsidR="007924CA" w:rsidRPr="00401377" w:rsidRDefault="007924CA" w:rsidP="00C50DAC">
            <w:pPr>
              <w:spacing w:before="120"/>
              <w:ind w:leftChars="6" w:left="1134" w:hangingChars="510" w:hanging="1122"/>
              <w:rPr>
                <w:rFonts w:eastAsiaTheme="minorEastAsia"/>
                <w:b/>
                <w:i/>
                <w:kern w:val="2"/>
                <w:sz w:val="22"/>
                <w:szCs w:val="22"/>
                <w:lang w:eastAsia="zh-CN"/>
              </w:rPr>
            </w:pPr>
            <w:r>
              <w:rPr>
                <w:rFonts w:eastAsia="Malgun Gothic"/>
                <w:b/>
                <w:i/>
                <w:kern w:val="2"/>
                <w:sz w:val="22"/>
                <w:szCs w:val="22"/>
                <w:lang w:eastAsia="ko-KR"/>
              </w:rPr>
              <w:t xml:space="preserve">Proposal 4: Sampling frequency offset and timing drift model need to be </w:t>
            </w:r>
            <w:proofErr w:type="spellStart"/>
            <w:r>
              <w:rPr>
                <w:rFonts w:eastAsia="Malgun Gothic"/>
                <w:b/>
                <w:i/>
                <w:kern w:val="2"/>
                <w:sz w:val="22"/>
                <w:szCs w:val="22"/>
                <w:lang w:eastAsia="ko-KR"/>
              </w:rPr>
              <w:t>modeled</w:t>
            </w:r>
            <w:proofErr w:type="spellEnd"/>
            <w:r>
              <w:rPr>
                <w:rFonts w:eastAsia="Malgun Gothic"/>
                <w:b/>
                <w:i/>
                <w:kern w:val="2"/>
                <w:sz w:val="22"/>
                <w:szCs w:val="22"/>
                <w:lang w:eastAsia="ko-KR"/>
              </w:rPr>
              <w:t xml:space="preserve"> separately according to the device types</w:t>
            </w:r>
          </w:p>
        </w:tc>
      </w:tr>
      <w:tr w:rsidR="007924CA" w14:paraId="1D984688" w14:textId="77777777" w:rsidTr="00C50DAC">
        <w:tc>
          <w:tcPr>
            <w:tcW w:w="1105" w:type="dxa"/>
          </w:tcPr>
          <w:p w14:paraId="1AE2BD5F" w14:textId="77777777" w:rsidR="007924CA" w:rsidRDefault="007924CA" w:rsidP="00C50DAC">
            <w:pPr>
              <w:rPr>
                <w:rFonts w:eastAsiaTheme="minorEastAsia"/>
                <w:lang w:eastAsia="zh-CN"/>
              </w:rPr>
            </w:pPr>
            <w:r w:rsidRPr="00D3584A">
              <w:rPr>
                <w:rFonts w:eastAsiaTheme="minorEastAsia" w:hint="eastAsia"/>
                <w:lang w:eastAsia="zh-CN"/>
              </w:rPr>
              <w:t>Lenovo</w:t>
            </w:r>
          </w:p>
        </w:tc>
        <w:tc>
          <w:tcPr>
            <w:tcW w:w="8526" w:type="dxa"/>
          </w:tcPr>
          <w:p w14:paraId="0787AFFF" w14:textId="77777777" w:rsidR="007924CA" w:rsidRDefault="007924CA" w:rsidP="00C50DAC">
            <w:pPr>
              <w:jc w:val="both"/>
              <w:rPr>
                <w:b/>
                <w:bCs/>
                <w:i/>
                <w:iCs/>
              </w:rPr>
            </w:pPr>
            <w:r w:rsidRPr="00AD33CB">
              <w:rPr>
                <w:b/>
                <w:bCs/>
                <w:i/>
                <w:iCs/>
              </w:rPr>
              <w:t xml:space="preserve">Proposal </w:t>
            </w:r>
            <w:r>
              <w:rPr>
                <w:b/>
                <w:bCs/>
                <w:i/>
                <w:iCs/>
              </w:rPr>
              <w:t>3</w:t>
            </w:r>
            <w:r w:rsidRPr="00AD33CB">
              <w:rPr>
                <w:b/>
                <w:bCs/>
                <w:i/>
                <w:iCs/>
              </w:rPr>
              <w:t xml:space="preserve">: </w:t>
            </w:r>
            <w:r>
              <w:rPr>
                <w:b/>
                <w:bCs/>
                <w:i/>
                <w:iCs/>
              </w:rPr>
              <w:t>For evaluating Ambient IoT, for example for synchronization evaluation, c</w:t>
            </w:r>
            <w:r w:rsidRPr="00AD33CB">
              <w:rPr>
                <w:b/>
                <w:bCs/>
                <w:i/>
                <w:iCs/>
              </w:rPr>
              <w:t>onsider</w:t>
            </w:r>
            <w:r>
              <w:rPr>
                <w:b/>
                <w:bCs/>
                <w:i/>
                <w:iCs/>
              </w:rPr>
              <w:t xml:space="preserve"> different initial sampling frequency offset based on the device type and the supported receiver architecture.</w:t>
            </w:r>
          </w:p>
          <w:p w14:paraId="7B776BE0" w14:textId="77777777" w:rsidR="007924CA" w:rsidRPr="003E5D8B" w:rsidRDefault="007924CA" w:rsidP="007924CA">
            <w:pPr>
              <w:pStyle w:val="af"/>
              <w:numPr>
                <w:ilvl w:val="0"/>
                <w:numId w:val="126"/>
              </w:numPr>
              <w:ind w:firstLineChars="0"/>
              <w:jc w:val="both"/>
              <w:rPr>
                <w:rFonts w:ascii="Times New Roman" w:hAnsi="Times New Roman"/>
                <w:b/>
                <w:bCs/>
                <w:i/>
                <w:iCs/>
              </w:rPr>
            </w:pPr>
            <w:r w:rsidRPr="003E5D8B">
              <w:rPr>
                <w:rFonts w:ascii="Times New Roman" w:hAnsi="Times New Roman"/>
                <w:b/>
                <w:bCs/>
                <w:i/>
                <w:iCs/>
              </w:rPr>
              <w:t xml:space="preserve">Device type 1 and Device type </w:t>
            </w:r>
            <w:r>
              <w:rPr>
                <w:rFonts w:ascii="Times New Roman" w:hAnsi="Times New Roman"/>
                <w:b/>
                <w:bCs/>
                <w:i/>
                <w:iCs/>
              </w:rPr>
              <w:t>2</w:t>
            </w:r>
            <w:proofErr w:type="gramStart"/>
            <w:r w:rsidRPr="003E5D8B">
              <w:rPr>
                <w:rFonts w:ascii="Times New Roman" w:hAnsi="Times New Roman"/>
                <w:b/>
                <w:bCs/>
                <w:i/>
                <w:iCs/>
              </w:rPr>
              <w:t>a</w:t>
            </w:r>
            <w:r>
              <w:rPr>
                <w:rFonts w:ascii="Times New Roman" w:hAnsi="Times New Roman"/>
                <w:b/>
                <w:bCs/>
                <w:i/>
                <w:iCs/>
              </w:rPr>
              <w:t xml:space="preserve"> :</w:t>
            </w:r>
            <w:proofErr w:type="gramEnd"/>
            <w:r>
              <w:rPr>
                <w:rFonts w:ascii="Times New Roman" w:hAnsi="Times New Roman"/>
                <w:b/>
                <w:bCs/>
                <w:i/>
                <w:iCs/>
              </w:rPr>
              <w:t xml:space="preserve"> </w:t>
            </w:r>
            <w:r>
              <w:rPr>
                <w:rFonts w:ascii="Times New Roman" w:hAnsi="Times New Roman"/>
                <w:b/>
                <w:bCs/>
              </w:rPr>
              <w:t>10^4 - 10^5 ppm</w:t>
            </w:r>
          </w:p>
          <w:p w14:paraId="2F7270F4" w14:textId="77777777" w:rsidR="007924CA" w:rsidRPr="00F24518" w:rsidRDefault="007924CA" w:rsidP="007924CA">
            <w:pPr>
              <w:pStyle w:val="af"/>
              <w:numPr>
                <w:ilvl w:val="0"/>
                <w:numId w:val="126"/>
              </w:numPr>
              <w:ind w:firstLineChars="0"/>
              <w:jc w:val="both"/>
              <w:rPr>
                <w:rFonts w:ascii="Times New Roman" w:hAnsi="Times New Roman"/>
                <w:b/>
                <w:bCs/>
                <w:i/>
                <w:iCs/>
              </w:rPr>
            </w:pPr>
            <w:r w:rsidRPr="00F24518">
              <w:rPr>
                <w:rFonts w:ascii="Times New Roman" w:hAnsi="Times New Roman"/>
                <w:b/>
                <w:bCs/>
                <w:i/>
                <w:iCs/>
              </w:rPr>
              <w:t xml:space="preserve">Device type </w:t>
            </w:r>
            <w:r>
              <w:rPr>
                <w:rFonts w:ascii="Times New Roman" w:hAnsi="Times New Roman"/>
                <w:b/>
                <w:bCs/>
                <w:i/>
                <w:iCs/>
              </w:rPr>
              <w:t xml:space="preserve">2b: </w:t>
            </w:r>
            <w:r>
              <w:rPr>
                <w:rFonts w:ascii="Times New Roman" w:hAnsi="Times New Roman"/>
                <w:b/>
                <w:bCs/>
              </w:rPr>
              <w:t>10^3 - 10^4 ppm</w:t>
            </w:r>
          </w:p>
          <w:p w14:paraId="54640ECA" w14:textId="77777777" w:rsidR="007924CA" w:rsidRDefault="007924CA" w:rsidP="00C50DAC">
            <w:pPr>
              <w:rPr>
                <w:rFonts w:eastAsiaTheme="minorEastAsia"/>
                <w:lang w:eastAsia="zh-CN"/>
              </w:rPr>
            </w:pPr>
          </w:p>
        </w:tc>
      </w:tr>
      <w:tr w:rsidR="007924CA" w14:paraId="3837639B" w14:textId="77777777" w:rsidTr="00C50DAC">
        <w:tc>
          <w:tcPr>
            <w:tcW w:w="1105" w:type="dxa"/>
          </w:tcPr>
          <w:p w14:paraId="75D69F80" w14:textId="77777777" w:rsidR="007924CA" w:rsidRDefault="007924CA" w:rsidP="00C50DAC">
            <w:pPr>
              <w:rPr>
                <w:rFonts w:eastAsiaTheme="minorEastAsia"/>
                <w:lang w:eastAsia="zh-CN"/>
              </w:rPr>
            </w:pPr>
            <w:r>
              <w:rPr>
                <w:rFonts w:eastAsiaTheme="minorEastAsia" w:hint="eastAsia"/>
                <w:lang w:eastAsia="zh-CN"/>
              </w:rPr>
              <w:t xml:space="preserve">NTT </w:t>
            </w:r>
            <w:r w:rsidRPr="00112D9A">
              <w:rPr>
                <w:rFonts w:eastAsiaTheme="minorEastAsia" w:hint="eastAsia"/>
                <w:lang w:eastAsia="zh-CN"/>
              </w:rPr>
              <w:t>DOCOMO</w:t>
            </w:r>
          </w:p>
        </w:tc>
        <w:tc>
          <w:tcPr>
            <w:tcW w:w="8526" w:type="dxa"/>
          </w:tcPr>
          <w:p w14:paraId="45B1F85F" w14:textId="77777777" w:rsidR="007924CA" w:rsidRDefault="007924CA" w:rsidP="00C50DAC">
            <w:pPr>
              <w:rPr>
                <w:b/>
                <w:bCs/>
                <w:szCs w:val="18"/>
                <w:lang w:eastAsia="ja-JP"/>
              </w:rPr>
            </w:pPr>
            <w:r>
              <w:rPr>
                <w:b/>
                <w:bCs/>
                <w:szCs w:val="18"/>
              </w:rPr>
              <w:t>Proposal 11: For link level simulation, study initial sampling offset for each device type which corresponds to the SFO without receiving corresponding timing acquisition/synchronization signal.</w:t>
            </w:r>
          </w:p>
          <w:p w14:paraId="57922C8D" w14:textId="77777777" w:rsidR="007924CA" w:rsidRPr="009D4CB7" w:rsidRDefault="007924CA" w:rsidP="00C50DAC">
            <w:pPr>
              <w:pStyle w:val="af"/>
              <w:numPr>
                <w:ilvl w:val="0"/>
                <w:numId w:val="30"/>
              </w:numPr>
              <w:ind w:firstLineChars="0"/>
              <w:rPr>
                <w:b/>
                <w:bCs/>
                <w:szCs w:val="18"/>
              </w:rPr>
            </w:pPr>
            <w:r>
              <w:rPr>
                <w:b/>
                <w:bCs/>
                <w:szCs w:val="18"/>
              </w:rPr>
              <w:lastRenderedPageBreak/>
              <w:t>initial sampling offset can be [10</w:t>
            </w:r>
            <w:r>
              <w:rPr>
                <w:b/>
                <w:bCs/>
                <w:szCs w:val="18"/>
                <w:vertAlign w:val="superscript"/>
              </w:rPr>
              <w:t>4</w:t>
            </w:r>
            <w:r>
              <w:rPr>
                <w:b/>
                <w:bCs/>
                <w:szCs w:val="18"/>
              </w:rPr>
              <w:t xml:space="preserve"> ppm to 10</w:t>
            </w:r>
            <w:r>
              <w:rPr>
                <w:b/>
                <w:bCs/>
                <w:szCs w:val="18"/>
                <w:vertAlign w:val="superscript"/>
              </w:rPr>
              <w:t>5</w:t>
            </w:r>
            <w:r>
              <w:rPr>
                <w:b/>
                <w:bCs/>
                <w:szCs w:val="18"/>
              </w:rPr>
              <w:t>] as a starting point</w:t>
            </w:r>
          </w:p>
          <w:p w14:paraId="1DC40779" w14:textId="77777777" w:rsidR="007924CA" w:rsidRPr="00512628" w:rsidRDefault="007924CA" w:rsidP="00C50DAC">
            <w:pPr>
              <w:pStyle w:val="af"/>
              <w:numPr>
                <w:ilvl w:val="0"/>
                <w:numId w:val="30"/>
              </w:numPr>
              <w:ind w:firstLineChars="0"/>
              <w:rPr>
                <w:b/>
                <w:bCs/>
                <w:szCs w:val="18"/>
              </w:rPr>
            </w:pPr>
            <w:r w:rsidRPr="009D4CB7">
              <w:rPr>
                <w:b/>
                <w:bCs/>
                <w:szCs w:val="18"/>
              </w:rPr>
              <w:t>FFS: Whether/how initial SFO can be different depend on the device type</w:t>
            </w:r>
          </w:p>
          <w:p w14:paraId="045F762A" w14:textId="77777777" w:rsidR="007924CA" w:rsidRDefault="007924CA" w:rsidP="00C50DAC">
            <w:pPr>
              <w:rPr>
                <w:rFonts w:eastAsiaTheme="minorEastAsia"/>
                <w:b/>
                <w:bCs/>
                <w:szCs w:val="18"/>
                <w:lang w:eastAsia="zh-CN"/>
              </w:rPr>
            </w:pPr>
          </w:p>
          <w:p w14:paraId="5D44EE7D" w14:textId="77777777" w:rsidR="007924CA" w:rsidRDefault="007924CA" w:rsidP="00C50DAC">
            <w:pPr>
              <w:rPr>
                <w:b/>
                <w:bCs/>
                <w:szCs w:val="18"/>
                <w:lang w:eastAsia="ja-JP"/>
              </w:rPr>
            </w:pPr>
            <w:r>
              <w:rPr>
                <w:b/>
                <w:bCs/>
                <w:szCs w:val="18"/>
              </w:rPr>
              <w:t>Proposal 12: For link level simulation, study post-synchronization sampling frequency offset for each device type which corresponds to the compensated SFO after receiving timing acquisition/synchronization signal.</w:t>
            </w:r>
          </w:p>
          <w:p w14:paraId="387E2B52" w14:textId="77777777" w:rsidR="007924CA" w:rsidRDefault="007924CA" w:rsidP="00C50DAC">
            <w:pPr>
              <w:pStyle w:val="af"/>
              <w:numPr>
                <w:ilvl w:val="0"/>
                <w:numId w:val="30"/>
              </w:numPr>
              <w:spacing w:after="240"/>
              <w:ind w:firstLineChars="0"/>
              <w:rPr>
                <w:b/>
                <w:bCs/>
                <w:szCs w:val="18"/>
              </w:rPr>
            </w:pPr>
            <w:r>
              <w:rPr>
                <w:b/>
                <w:bCs/>
                <w:szCs w:val="18"/>
              </w:rPr>
              <w:t>FFS: detailed value for each device</w:t>
            </w:r>
          </w:p>
          <w:p w14:paraId="5B50B092" w14:textId="77777777" w:rsidR="007924CA" w:rsidRDefault="007924CA" w:rsidP="00C50DAC">
            <w:pPr>
              <w:rPr>
                <w:b/>
                <w:bCs/>
                <w:szCs w:val="18"/>
              </w:rPr>
            </w:pPr>
            <w:r>
              <w:rPr>
                <w:b/>
                <w:bCs/>
                <w:szCs w:val="18"/>
              </w:rPr>
              <w:t>Proposal 13: For link level simulation,</w:t>
            </w:r>
          </w:p>
          <w:p w14:paraId="4192AB54" w14:textId="77777777" w:rsidR="007924CA" w:rsidRDefault="007924CA" w:rsidP="00C50DAC">
            <w:pPr>
              <w:pStyle w:val="af"/>
              <w:numPr>
                <w:ilvl w:val="0"/>
                <w:numId w:val="30"/>
              </w:numPr>
              <w:ind w:firstLineChars="0"/>
              <w:rPr>
                <w:b/>
                <w:bCs/>
                <w:szCs w:val="18"/>
              </w:rPr>
            </w:pPr>
            <w:r>
              <w:rPr>
                <w:b/>
                <w:bCs/>
                <w:szCs w:val="18"/>
              </w:rPr>
              <w:t>Initial SFO is applied to the evaluation of preamble or other synchronization signal if any</w:t>
            </w:r>
          </w:p>
          <w:p w14:paraId="32C38AA3" w14:textId="77777777" w:rsidR="007924CA" w:rsidRPr="00401377" w:rsidRDefault="007924CA" w:rsidP="00C50DAC">
            <w:pPr>
              <w:pStyle w:val="af"/>
              <w:numPr>
                <w:ilvl w:val="0"/>
                <w:numId w:val="30"/>
              </w:numPr>
              <w:spacing w:after="240"/>
              <w:ind w:firstLineChars="0"/>
              <w:rPr>
                <w:b/>
                <w:bCs/>
                <w:szCs w:val="18"/>
              </w:rPr>
            </w:pPr>
            <w:r>
              <w:rPr>
                <w:b/>
                <w:bCs/>
                <w:szCs w:val="18"/>
              </w:rPr>
              <w:t>Post-sync SFO should be applied to the evaluation of PRDCH/PDRCH</w:t>
            </w:r>
          </w:p>
          <w:p w14:paraId="12AA4FE2" w14:textId="77777777" w:rsidR="007924CA" w:rsidRDefault="007924CA" w:rsidP="00C50DAC">
            <w:pPr>
              <w:rPr>
                <w:b/>
                <w:bCs/>
                <w:szCs w:val="18"/>
                <w:lang w:eastAsia="ja-JP"/>
              </w:rPr>
            </w:pPr>
            <w:r>
              <w:rPr>
                <w:b/>
                <w:bCs/>
                <w:szCs w:val="18"/>
              </w:rPr>
              <w:t>Proposal 14: For link level simulation, the relationship between the SFO (Fe) and corresponding timing drift (ΔT) over a time(T) is modelled as ΔT = ±Fe * T.</w:t>
            </w:r>
          </w:p>
          <w:p w14:paraId="2AC73B36" w14:textId="77777777" w:rsidR="007924CA" w:rsidRPr="00401377" w:rsidRDefault="007924CA" w:rsidP="00C50DAC">
            <w:pPr>
              <w:pStyle w:val="af"/>
              <w:numPr>
                <w:ilvl w:val="0"/>
                <w:numId w:val="30"/>
              </w:numPr>
              <w:spacing w:after="240"/>
              <w:ind w:firstLineChars="0"/>
              <w:rPr>
                <w:b/>
                <w:bCs/>
                <w:szCs w:val="18"/>
              </w:rPr>
            </w:pPr>
            <w:r>
              <w:rPr>
                <w:b/>
                <w:bCs/>
                <w:szCs w:val="18"/>
              </w:rPr>
              <w:t>FFS: The starting point of ‘T’</w:t>
            </w:r>
          </w:p>
        </w:tc>
      </w:tr>
      <w:tr w:rsidR="007924CA" w14:paraId="3150FAAA" w14:textId="77777777" w:rsidTr="00C50DAC">
        <w:tc>
          <w:tcPr>
            <w:tcW w:w="1105" w:type="dxa"/>
          </w:tcPr>
          <w:p w14:paraId="3FF4F4BF" w14:textId="77777777" w:rsidR="007924CA" w:rsidRDefault="007924CA" w:rsidP="00C50DAC">
            <w:pPr>
              <w:rPr>
                <w:rFonts w:eastAsiaTheme="minorEastAsia"/>
                <w:lang w:eastAsia="zh-CN"/>
              </w:rPr>
            </w:pPr>
            <w:r>
              <w:rPr>
                <w:rFonts w:eastAsiaTheme="minorEastAsia" w:hint="eastAsia"/>
                <w:lang w:eastAsia="zh-CN"/>
              </w:rPr>
              <w:lastRenderedPageBreak/>
              <w:t>MediaTek</w:t>
            </w:r>
          </w:p>
        </w:tc>
        <w:tc>
          <w:tcPr>
            <w:tcW w:w="8526" w:type="dxa"/>
          </w:tcPr>
          <w:tbl>
            <w:tblPr>
              <w:tblStyle w:val="af1"/>
              <w:tblW w:w="0" w:type="auto"/>
              <w:tblLook w:val="04A0" w:firstRow="1" w:lastRow="0" w:firstColumn="1" w:lastColumn="0" w:noHBand="0" w:noVBand="1"/>
            </w:tblPr>
            <w:tblGrid>
              <w:gridCol w:w="2177"/>
              <w:gridCol w:w="2827"/>
              <w:gridCol w:w="3029"/>
            </w:tblGrid>
            <w:tr w:rsidR="007924CA" w14:paraId="38C32764" w14:textId="77777777" w:rsidTr="00C50DAC">
              <w:tc>
                <w:tcPr>
                  <w:tcW w:w="2177" w:type="dxa"/>
                  <w:tcBorders>
                    <w:top w:val="single" w:sz="4" w:space="0" w:color="auto"/>
                    <w:left w:val="single" w:sz="4" w:space="0" w:color="auto"/>
                    <w:bottom w:val="single" w:sz="4" w:space="0" w:color="auto"/>
                    <w:right w:val="single" w:sz="4" w:space="0" w:color="auto"/>
                  </w:tcBorders>
                </w:tcPr>
                <w:p w14:paraId="335E0925" w14:textId="77777777" w:rsidR="007924CA" w:rsidRDefault="007924CA" w:rsidP="00C50DAC">
                  <w:pPr>
                    <w:rPr>
                      <w:rFonts w:cs="Times"/>
                      <w:lang w:eastAsia="zh-CN"/>
                    </w:rPr>
                  </w:pPr>
                  <w:r>
                    <w:rPr>
                      <w:rFonts w:cs="Times"/>
                      <w:b/>
                      <w:bCs/>
                      <w:lang w:eastAsia="zh-CN"/>
                    </w:rPr>
                    <w:t>Parameters</w:t>
                  </w:r>
                </w:p>
              </w:tc>
              <w:tc>
                <w:tcPr>
                  <w:tcW w:w="2827" w:type="dxa"/>
                  <w:tcBorders>
                    <w:top w:val="single" w:sz="4" w:space="0" w:color="auto"/>
                    <w:left w:val="single" w:sz="4" w:space="0" w:color="auto"/>
                    <w:bottom w:val="single" w:sz="4" w:space="0" w:color="auto"/>
                    <w:right w:val="single" w:sz="4" w:space="0" w:color="auto"/>
                  </w:tcBorders>
                </w:tcPr>
                <w:p w14:paraId="3991AE67" w14:textId="77777777" w:rsidR="007924CA" w:rsidRDefault="007924CA" w:rsidP="00C50DAC">
                  <w:pPr>
                    <w:rPr>
                      <w:rFonts w:cs="Times"/>
                      <w:lang w:eastAsia="zh-CN"/>
                    </w:rPr>
                  </w:pPr>
                  <w:r>
                    <w:rPr>
                      <w:rFonts w:cs="Times"/>
                      <w:b/>
                      <w:bCs/>
                      <w:lang w:eastAsia="zh-CN"/>
                    </w:rPr>
                    <w:t>Assumptions</w:t>
                  </w:r>
                </w:p>
              </w:tc>
              <w:tc>
                <w:tcPr>
                  <w:tcW w:w="3029" w:type="dxa"/>
                  <w:tcBorders>
                    <w:top w:val="single" w:sz="4" w:space="0" w:color="auto"/>
                    <w:left w:val="single" w:sz="4" w:space="0" w:color="auto"/>
                    <w:bottom w:val="single" w:sz="4" w:space="0" w:color="auto"/>
                    <w:right w:val="single" w:sz="4" w:space="0" w:color="auto"/>
                  </w:tcBorders>
                </w:tcPr>
                <w:p w14:paraId="24DC76B8" w14:textId="77777777" w:rsidR="007924CA" w:rsidRDefault="007924CA" w:rsidP="00C50DAC">
                  <w:pPr>
                    <w:pStyle w:val="af4"/>
                    <w:spacing w:beforeAutospacing="0" w:afterAutospacing="0"/>
                    <w:rPr>
                      <w:sz w:val="20"/>
                      <w:szCs w:val="20"/>
                    </w:rPr>
                  </w:pPr>
                  <w:r>
                    <w:rPr>
                      <w:rFonts w:ascii="Times" w:hAnsi="Times" w:cs="Times"/>
                      <w:b/>
                      <w:bCs/>
                      <w:sz w:val="20"/>
                      <w:lang w:val="en-GB"/>
                    </w:rPr>
                    <w:t>MTK assumptions</w:t>
                  </w:r>
                </w:p>
              </w:tc>
            </w:tr>
            <w:tr w:rsidR="007924CA" w14:paraId="6E4471C5" w14:textId="77777777" w:rsidTr="00C50DAC">
              <w:tc>
                <w:tcPr>
                  <w:tcW w:w="2177" w:type="dxa"/>
                  <w:tcBorders>
                    <w:top w:val="single" w:sz="4" w:space="0" w:color="auto"/>
                    <w:left w:val="single" w:sz="4" w:space="0" w:color="auto"/>
                    <w:bottom w:val="single" w:sz="4" w:space="0" w:color="auto"/>
                    <w:right w:val="single" w:sz="4" w:space="0" w:color="auto"/>
                  </w:tcBorders>
                  <w:hideMark/>
                </w:tcPr>
                <w:p w14:paraId="31CB0A29" w14:textId="77777777" w:rsidR="007924CA" w:rsidRDefault="007924CA" w:rsidP="00C50DAC">
                  <w:pPr>
                    <w:rPr>
                      <w:rFonts w:eastAsia="宋体" w:cs="Times"/>
                      <w:szCs w:val="20"/>
                      <w:lang w:val="en-US" w:eastAsia="zh-CN"/>
                    </w:rPr>
                  </w:pPr>
                  <w:r>
                    <w:rPr>
                      <w:rFonts w:cs="Times"/>
                      <w:lang w:eastAsia="zh-CN"/>
                    </w:rPr>
                    <w:t>Sampling frequency</w:t>
                  </w:r>
                </w:p>
              </w:tc>
              <w:tc>
                <w:tcPr>
                  <w:tcW w:w="2827" w:type="dxa"/>
                  <w:tcBorders>
                    <w:top w:val="single" w:sz="4" w:space="0" w:color="auto"/>
                    <w:left w:val="single" w:sz="4" w:space="0" w:color="auto"/>
                    <w:bottom w:val="single" w:sz="4" w:space="0" w:color="auto"/>
                    <w:right w:val="single" w:sz="4" w:space="0" w:color="auto"/>
                  </w:tcBorders>
                  <w:hideMark/>
                </w:tcPr>
                <w:p w14:paraId="555190C6" w14:textId="77777777" w:rsidR="007924CA" w:rsidRPr="009E4C1F" w:rsidRDefault="007924CA" w:rsidP="007924CA">
                  <w:pPr>
                    <w:numPr>
                      <w:ilvl w:val="0"/>
                      <w:numId w:val="112"/>
                    </w:numPr>
                    <w:autoSpaceDN w:val="0"/>
                    <w:spacing w:before="100" w:beforeAutospacing="1" w:after="100" w:afterAutospacing="1"/>
                    <w:ind w:left="360"/>
                    <w:rPr>
                      <w:rFonts w:cs="Times"/>
                      <w:color w:val="7030A0"/>
                      <w:lang w:eastAsia="zh-CN"/>
                    </w:rPr>
                  </w:pPr>
                  <w:r>
                    <w:rPr>
                      <w:rFonts w:cs="Times"/>
                      <w:i/>
                      <w:iCs/>
                      <w:lang w:eastAsia="zh-CN"/>
                    </w:rPr>
                    <w:t>&lt;Editor’s Note:</w:t>
                  </w:r>
                  <w:r>
                    <w:rPr>
                      <w:rFonts w:cs="Times"/>
                      <w:i/>
                      <w:iCs/>
                      <w:strike/>
                      <w:color w:val="FF0000"/>
                      <w:lang w:eastAsia="zh-CN"/>
                    </w:rPr>
                    <w:t> Refer to Proposals in section 3.5.3 </w:t>
                  </w:r>
                  <w:r>
                    <w:rPr>
                      <w:rFonts w:cs="Times"/>
                      <w:i/>
                      <w:iCs/>
                      <w:color w:val="FF0000"/>
                      <w:lang w:eastAsia="zh-CN"/>
                    </w:rPr>
                    <w:t>will be updated according to the agreements made for </w:t>
                  </w:r>
                  <w:r>
                    <w:rPr>
                      <w:rFonts w:cs="Times"/>
                      <w:i/>
                      <w:iCs/>
                      <w:strike/>
                      <w:color w:val="7030A0"/>
                      <w:lang w:eastAsia="zh-CN"/>
                    </w:rPr>
                    <w:t>channel model</w:t>
                  </w:r>
                  <w:r>
                    <w:rPr>
                      <w:rFonts w:cs="Times"/>
                      <w:lang w:eastAsia="zh-CN"/>
                    </w:rPr>
                    <w:t> </w:t>
                  </w:r>
                  <w:r>
                    <w:rPr>
                      <w:rFonts w:cs="Times"/>
                      <w:i/>
                      <w:iCs/>
                      <w:color w:val="7030A0"/>
                      <w:lang w:eastAsia="zh-CN"/>
                    </w:rPr>
                    <w:t>Sampling frequency </w:t>
                  </w:r>
                  <w:r>
                    <w:rPr>
                      <w:rFonts w:cs="Times"/>
                      <w:i/>
                      <w:iCs/>
                      <w:lang w:eastAsia="zh-CN"/>
                    </w:rPr>
                    <w:t>&gt;</w:t>
                  </w:r>
                </w:p>
              </w:tc>
              <w:tc>
                <w:tcPr>
                  <w:tcW w:w="3029" w:type="dxa"/>
                  <w:tcBorders>
                    <w:top w:val="single" w:sz="4" w:space="0" w:color="auto"/>
                    <w:left w:val="single" w:sz="4" w:space="0" w:color="auto"/>
                    <w:bottom w:val="single" w:sz="4" w:space="0" w:color="auto"/>
                    <w:right w:val="single" w:sz="4" w:space="0" w:color="auto"/>
                  </w:tcBorders>
                  <w:hideMark/>
                </w:tcPr>
                <w:p w14:paraId="352BD984" w14:textId="77777777" w:rsidR="007924CA" w:rsidRDefault="007924CA" w:rsidP="00C50DAC">
                  <w:pPr>
                    <w:rPr>
                      <w:rFonts w:cs="Times"/>
                      <w:szCs w:val="20"/>
                      <w:lang w:eastAsia="zh-CN"/>
                    </w:rPr>
                  </w:pPr>
                  <w:r>
                    <w:t>1.92MHz for both D2R and R2D</w:t>
                  </w:r>
                </w:p>
              </w:tc>
            </w:tr>
          </w:tbl>
          <w:p w14:paraId="52CD8415" w14:textId="77777777" w:rsidR="007924CA" w:rsidRDefault="007924CA" w:rsidP="00C50DAC">
            <w:pPr>
              <w:rPr>
                <w:b/>
                <w:bCs/>
                <w:szCs w:val="18"/>
              </w:rPr>
            </w:pPr>
          </w:p>
        </w:tc>
      </w:tr>
      <w:tr w:rsidR="007924CA" w14:paraId="5FF29439" w14:textId="77777777" w:rsidTr="00C50DAC">
        <w:tc>
          <w:tcPr>
            <w:tcW w:w="1105" w:type="dxa"/>
          </w:tcPr>
          <w:p w14:paraId="0AAD07DB" w14:textId="77777777" w:rsidR="007924CA" w:rsidRDefault="007924CA" w:rsidP="00C50DAC">
            <w:pPr>
              <w:rPr>
                <w:rFonts w:eastAsiaTheme="minorEastAsia"/>
                <w:lang w:eastAsia="zh-CN"/>
              </w:rPr>
            </w:pPr>
            <w:r w:rsidRPr="00DB7E6E">
              <w:rPr>
                <w:rFonts w:eastAsiaTheme="minorEastAsia" w:hint="eastAsia"/>
                <w:lang w:eastAsia="zh-CN"/>
              </w:rPr>
              <w:t>Qualcomm</w:t>
            </w:r>
          </w:p>
        </w:tc>
        <w:tc>
          <w:tcPr>
            <w:tcW w:w="8526" w:type="dxa"/>
          </w:tcPr>
          <w:p w14:paraId="2B130399" w14:textId="77777777" w:rsidR="007924CA" w:rsidRPr="00AA5BD7" w:rsidRDefault="007924CA" w:rsidP="00C50DAC">
            <w:pPr>
              <w:rPr>
                <w:rFonts w:eastAsiaTheme="minorEastAsia"/>
                <w:b/>
                <w:bCs/>
                <w:lang w:eastAsia="zh-CN"/>
              </w:rPr>
            </w:pPr>
            <w:r w:rsidRPr="00A46A6B">
              <w:rPr>
                <w:b/>
                <w:bCs/>
              </w:rPr>
              <w:t xml:space="preserve">Proposal </w:t>
            </w:r>
            <w:r>
              <w:rPr>
                <w:b/>
                <w:bCs/>
              </w:rPr>
              <w:t>24</w:t>
            </w:r>
            <w:r w:rsidRPr="00A46A6B">
              <w:rPr>
                <w:b/>
                <w:bCs/>
              </w:rPr>
              <w:t xml:space="preserve">: For evaluation purpose, it is assumed that device 1/2a/2b can support at least following three clocks in </w:t>
            </w:r>
            <w:r>
              <w:rPr>
                <w:rFonts w:eastAsiaTheme="minorEastAsia" w:hint="eastAsia"/>
                <w:b/>
                <w:bCs/>
                <w:lang w:eastAsia="zh-CN"/>
              </w:rPr>
              <w:t xml:space="preserve">Table 5 </w:t>
            </w:r>
            <w:r w:rsidRPr="00A46A6B">
              <w:rPr>
                <w:b/>
                <w:bCs/>
              </w:rPr>
              <w:t>for sampling/sleep, frequency shifting, carrier frequency generation within their power consumption budget.</w:t>
            </w:r>
          </w:p>
          <w:p w14:paraId="137DD06A" w14:textId="77777777" w:rsidR="007924CA" w:rsidRPr="00C51989" w:rsidRDefault="007924CA" w:rsidP="00C50DAC">
            <w:pPr>
              <w:pStyle w:val="af2"/>
              <w:jc w:val="center"/>
            </w:pPr>
            <w:r w:rsidRPr="00C51989">
              <w:t xml:space="preserve">Table </w:t>
            </w:r>
            <w:r>
              <w:rPr>
                <w:rFonts w:hint="eastAsia"/>
                <w:lang w:eastAsia="zh-CN"/>
              </w:rPr>
              <w:t xml:space="preserve">5 </w:t>
            </w:r>
            <w:r w:rsidRPr="00C51989">
              <w:t>List of clocks to be considered for evaluation of A-IoT devices</w:t>
            </w: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0" w:type="dxa"/>
                <w:right w:w="0" w:type="dxa"/>
              </w:tblCellMar>
              <w:tblLook w:val="0420" w:firstRow="1" w:lastRow="0" w:firstColumn="0" w:lastColumn="0" w:noHBand="0" w:noVBand="1"/>
            </w:tblPr>
            <w:tblGrid>
              <w:gridCol w:w="718"/>
              <w:gridCol w:w="1355"/>
              <w:gridCol w:w="946"/>
              <w:gridCol w:w="784"/>
              <w:gridCol w:w="1218"/>
              <w:gridCol w:w="1631"/>
              <w:gridCol w:w="1628"/>
            </w:tblGrid>
            <w:tr w:rsidR="007924CA" w:rsidRPr="00AB1EDA" w14:paraId="56C685D5" w14:textId="77777777" w:rsidTr="00C50DAC">
              <w:trPr>
                <w:trHeight w:val="259"/>
              </w:trPr>
              <w:tc>
                <w:tcPr>
                  <w:tcW w:w="385" w:type="pct"/>
                  <w:shd w:val="clear" w:color="auto" w:fill="3253DC"/>
                  <w:tcMar>
                    <w:top w:w="72" w:type="dxa"/>
                    <w:left w:w="144" w:type="dxa"/>
                    <w:bottom w:w="72" w:type="dxa"/>
                    <w:right w:w="144" w:type="dxa"/>
                  </w:tcMar>
                  <w:hideMark/>
                </w:tcPr>
                <w:p w14:paraId="5CB11F17" w14:textId="77777777" w:rsidR="007924CA" w:rsidRPr="00AB1EDA" w:rsidRDefault="007924CA" w:rsidP="00C50DAC">
                  <w:pPr>
                    <w:jc w:val="center"/>
                    <w:rPr>
                      <w:color w:val="FFFFFF" w:themeColor="background1"/>
                      <w:sz w:val="18"/>
                      <w:szCs w:val="18"/>
                    </w:rPr>
                  </w:pPr>
                  <w:r w:rsidRPr="00AB1EDA">
                    <w:rPr>
                      <w:color w:val="FFFFFF" w:themeColor="background1"/>
                      <w:sz w:val="18"/>
                      <w:szCs w:val="18"/>
                    </w:rPr>
                    <w:t>Clock #</w:t>
                  </w:r>
                </w:p>
              </w:tc>
              <w:tc>
                <w:tcPr>
                  <w:tcW w:w="763" w:type="pct"/>
                  <w:shd w:val="clear" w:color="auto" w:fill="3253DC"/>
                  <w:tcMar>
                    <w:top w:w="72" w:type="dxa"/>
                    <w:left w:w="144" w:type="dxa"/>
                    <w:bottom w:w="72" w:type="dxa"/>
                    <w:right w:w="144" w:type="dxa"/>
                  </w:tcMar>
                  <w:hideMark/>
                </w:tcPr>
                <w:p w14:paraId="1202921F" w14:textId="77777777" w:rsidR="007924CA" w:rsidRPr="00AB1EDA" w:rsidRDefault="007924CA" w:rsidP="00C50DAC">
                  <w:pPr>
                    <w:ind w:left="27"/>
                    <w:jc w:val="center"/>
                    <w:rPr>
                      <w:color w:val="FFFFFF" w:themeColor="background1"/>
                      <w:sz w:val="18"/>
                      <w:szCs w:val="18"/>
                    </w:rPr>
                  </w:pPr>
                  <w:r w:rsidRPr="00AB1EDA">
                    <w:rPr>
                      <w:color w:val="FFFFFF" w:themeColor="background1"/>
                      <w:sz w:val="18"/>
                      <w:szCs w:val="18"/>
                    </w:rPr>
                    <w:t>Description</w:t>
                  </w:r>
                </w:p>
              </w:tc>
              <w:tc>
                <w:tcPr>
                  <w:tcW w:w="628" w:type="pct"/>
                  <w:shd w:val="clear" w:color="auto" w:fill="3253DC"/>
                </w:tcPr>
                <w:p w14:paraId="07AC5DCC" w14:textId="77777777" w:rsidR="007924CA" w:rsidRPr="00AB1EDA" w:rsidRDefault="007924CA" w:rsidP="00C50DAC">
                  <w:pPr>
                    <w:ind w:left="79"/>
                    <w:jc w:val="center"/>
                    <w:rPr>
                      <w:color w:val="FFFFFF" w:themeColor="background1"/>
                      <w:sz w:val="18"/>
                      <w:szCs w:val="18"/>
                    </w:rPr>
                  </w:pPr>
                  <w:r w:rsidRPr="00AB1EDA">
                    <w:rPr>
                      <w:color w:val="FFFFFF" w:themeColor="background1"/>
                      <w:sz w:val="18"/>
                      <w:szCs w:val="18"/>
                    </w:rPr>
                    <w:t>Applicable</w:t>
                  </w:r>
                </w:p>
                <w:p w14:paraId="7A9706DD" w14:textId="77777777" w:rsidR="007924CA" w:rsidRPr="00AB1EDA" w:rsidRDefault="007924CA" w:rsidP="00C50DAC">
                  <w:pPr>
                    <w:ind w:left="79"/>
                    <w:jc w:val="center"/>
                    <w:rPr>
                      <w:color w:val="FFFFFF" w:themeColor="background1"/>
                      <w:sz w:val="18"/>
                      <w:szCs w:val="18"/>
                    </w:rPr>
                  </w:pPr>
                  <w:r w:rsidRPr="00AB1EDA">
                    <w:rPr>
                      <w:color w:val="FFFFFF" w:themeColor="background1"/>
                      <w:sz w:val="18"/>
                      <w:szCs w:val="18"/>
                    </w:rPr>
                    <w:t>device types</w:t>
                  </w:r>
                </w:p>
              </w:tc>
              <w:tc>
                <w:tcPr>
                  <w:tcW w:w="530" w:type="pct"/>
                  <w:shd w:val="clear" w:color="auto" w:fill="3253DC"/>
                </w:tcPr>
                <w:p w14:paraId="0EEF4F7D" w14:textId="77777777" w:rsidR="007924CA" w:rsidRPr="00AB1EDA" w:rsidRDefault="007924CA" w:rsidP="00C50DAC">
                  <w:pPr>
                    <w:ind w:left="82"/>
                    <w:jc w:val="center"/>
                    <w:rPr>
                      <w:color w:val="FFFFFF" w:themeColor="background1"/>
                      <w:sz w:val="18"/>
                      <w:szCs w:val="18"/>
                    </w:rPr>
                  </w:pPr>
                  <w:r w:rsidRPr="00AB1EDA">
                    <w:rPr>
                      <w:color w:val="FFFFFF" w:themeColor="background1"/>
                      <w:sz w:val="18"/>
                      <w:szCs w:val="18"/>
                    </w:rPr>
                    <w:t>Clock</w:t>
                  </w:r>
                </w:p>
                <w:p w14:paraId="0DC923FD" w14:textId="77777777" w:rsidR="007924CA" w:rsidRPr="00AB1EDA" w:rsidRDefault="007924CA" w:rsidP="00C50DAC">
                  <w:pPr>
                    <w:ind w:left="82"/>
                    <w:jc w:val="center"/>
                    <w:rPr>
                      <w:color w:val="FFFFFF" w:themeColor="background1"/>
                      <w:sz w:val="18"/>
                      <w:szCs w:val="18"/>
                    </w:rPr>
                  </w:pPr>
                  <w:r w:rsidRPr="00AB1EDA">
                    <w:rPr>
                      <w:color w:val="FFFFFF" w:themeColor="background1"/>
                      <w:sz w:val="18"/>
                      <w:szCs w:val="18"/>
                    </w:rPr>
                    <w:t>speed</w:t>
                  </w:r>
                </w:p>
              </w:tc>
              <w:tc>
                <w:tcPr>
                  <w:tcW w:w="613" w:type="pct"/>
                  <w:shd w:val="clear" w:color="auto" w:fill="3253DC"/>
                  <w:tcMar>
                    <w:top w:w="72" w:type="dxa"/>
                    <w:left w:w="144" w:type="dxa"/>
                    <w:bottom w:w="72" w:type="dxa"/>
                    <w:right w:w="144" w:type="dxa"/>
                  </w:tcMar>
                  <w:hideMark/>
                </w:tcPr>
                <w:p w14:paraId="78764F83" w14:textId="77777777" w:rsidR="007924CA" w:rsidRPr="00AB1EDA" w:rsidRDefault="007924CA" w:rsidP="00C50DAC">
                  <w:pPr>
                    <w:jc w:val="center"/>
                    <w:rPr>
                      <w:color w:val="FFFFFF" w:themeColor="background1"/>
                      <w:sz w:val="18"/>
                      <w:szCs w:val="18"/>
                    </w:rPr>
                  </w:pPr>
                  <w:r w:rsidRPr="00AB1EDA">
                    <w:rPr>
                      <w:color w:val="FFFFFF" w:themeColor="background1"/>
                      <w:sz w:val="18"/>
                      <w:szCs w:val="18"/>
                    </w:rPr>
                    <w:t xml:space="preserve">Power </w:t>
                  </w:r>
                  <w:r w:rsidRPr="00AB1EDA">
                    <w:rPr>
                      <w:color w:val="FFFFFF" w:themeColor="background1"/>
                      <w:sz w:val="18"/>
                      <w:szCs w:val="18"/>
                    </w:rPr>
                    <w:br/>
                    <w:t>consumption</w:t>
                  </w:r>
                </w:p>
              </w:tc>
              <w:tc>
                <w:tcPr>
                  <w:tcW w:w="1041" w:type="pct"/>
                  <w:shd w:val="clear" w:color="auto" w:fill="3253DC"/>
                  <w:tcMar>
                    <w:top w:w="72" w:type="dxa"/>
                    <w:left w:w="144" w:type="dxa"/>
                    <w:bottom w:w="72" w:type="dxa"/>
                    <w:right w:w="144" w:type="dxa"/>
                  </w:tcMar>
                  <w:hideMark/>
                </w:tcPr>
                <w:p w14:paraId="6DD5540A" w14:textId="77777777" w:rsidR="007924CA" w:rsidRPr="00AB1EDA" w:rsidRDefault="007924CA" w:rsidP="00C50DAC">
                  <w:pPr>
                    <w:jc w:val="center"/>
                    <w:rPr>
                      <w:color w:val="FFFFFF" w:themeColor="background1"/>
                      <w:sz w:val="18"/>
                      <w:szCs w:val="18"/>
                    </w:rPr>
                  </w:pPr>
                  <w:r w:rsidRPr="00AB1EDA">
                    <w:rPr>
                      <w:color w:val="FFFFFF" w:themeColor="background1"/>
                      <w:sz w:val="18"/>
                      <w:szCs w:val="18"/>
                    </w:rPr>
                    <w:t>Initial clock</w:t>
                  </w:r>
                </w:p>
                <w:p w14:paraId="2C0602CA" w14:textId="77777777" w:rsidR="007924CA" w:rsidRPr="00AB1EDA" w:rsidRDefault="007924CA" w:rsidP="00C50DAC">
                  <w:pPr>
                    <w:jc w:val="center"/>
                    <w:rPr>
                      <w:color w:val="FFFFFF" w:themeColor="background1"/>
                      <w:sz w:val="18"/>
                      <w:szCs w:val="18"/>
                    </w:rPr>
                  </w:pPr>
                  <w:r w:rsidRPr="00AB1EDA">
                    <w:rPr>
                      <w:color w:val="FFFFFF" w:themeColor="background1"/>
                      <w:sz w:val="18"/>
                      <w:szCs w:val="18"/>
                    </w:rPr>
                    <w:t>Accuracy (i.e., before calibration)</w:t>
                  </w:r>
                </w:p>
              </w:tc>
              <w:tc>
                <w:tcPr>
                  <w:tcW w:w="1039" w:type="pct"/>
                  <w:shd w:val="clear" w:color="auto" w:fill="3253DC"/>
                </w:tcPr>
                <w:p w14:paraId="7DA5BC4C" w14:textId="77777777" w:rsidR="007924CA" w:rsidRPr="00AB1EDA" w:rsidRDefault="007924CA" w:rsidP="00C50DAC">
                  <w:pPr>
                    <w:ind w:left="142"/>
                    <w:jc w:val="center"/>
                    <w:rPr>
                      <w:color w:val="FFFFFF" w:themeColor="background1"/>
                      <w:sz w:val="18"/>
                      <w:szCs w:val="18"/>
                    </w:rPr>
                  </w:pPr>
                  <w:r w:rsidRPr="00AB1EDA">
                    <w:rPr>
                      <w:color w:val="FFFFFF" w:themeColor="background1"/>
                      <w:sz w:val="18"/>
                      <w:szCs w:val="18"/>
                    </w:rPr>
                    <w:t xml:space="preserve">Accuracy after </w:t>
                  </w:r>
                </w:p>
                <w:p w14:paraId="5A35A34C" w14:textId="77777777" w:rsidR="007924CA" w:rsidRPr="00AB1EDA" w:rsidRDefault="007924CA" w:rsidP="00C50DAC">
                  <w:pPr>
                    <w:ind w:left="142"/>
                    <w:jc w:val="center"/>
                    <w:rPr>
                      <w:color w:val="FFFFFF" w:themeColor="background1"/>
                      <w:sz w:val="18"/>
                      <w:szCs w:val="18"/>
                    </w:rPr>
                  </w:pPr>
                  <w:r w:rsidRPr="00AB1EDA">
                    <w:rPr>
                      <w:color w:val="FFFFFF" w:themeColor="background1"/>
                      <w:sz w:val="18"/>
                      <w:szCs w:val="18"/>
                    </w:rPr>
                    <w:t>clock calibration</w:t>
                  </w:r>
                </w:p>
              </w:tc>
            </w:tr>
            <w:tr w:rsidR="007924CA" w:rsidRPr="00AB1EDA" w14:paraId="7CC92368" w14:textId="77777777" w:rsidTr="00C50DAC">
              <w:trPr>
                <w:trHeight w:val="717"/>
              </w:trPr>
              <w:tc>
                <w:tcPr>
                  <w:tcW w:w="385" w:type="pct"/>
                  <w:shd w:val="clear" w:color="auto" w:fill="CDD1F2"/>
                  <w:tcMar>
                    <w:top w:w="72" w:type="dxa"/>
                    <w:left w:w="144" w:type="dxa"/>
                    <w:bottom w:w="72" w:type="dxa"/>
                    <w:right w:w="144" w:type="dxa"/>
                  </w:tcMar>
                  <w:hideMark/>
                </w:tcPr>
                <w:p w14:paraId="19091373" w14:textId="77777777" w:rsidR="007924CA" w:rsidRPr="00AB1EDA" w:rsidRDefault="007924CA" w:rsidP="00C50DAC">
                  <w:pPr>
                    <w:rPr>
                      <w:sz w:val="18"/>
                      <w:szCs w:val="18"/>
                    </w:rPr>
                  </w:pPr>
                  <w:r w:rsidRPr="00AB1EDA">
                    <w:rPr>
                      <w:sz w:val="18"/>
                      <w:szCs w:val="18"/>
                    </w:rPr>
                    <w:t>Clock 1</w:t>
                  </w:r>
                </w:p>
              </w:tc>
              <w:tc>
                <w:tcPr>
                  <w:tcW w:w="763" w:type="pct"/>
                  <w:shd w:val="clear" w:color="auto" w:fill="CDD1F2"/>
                  <w:tcMar>
                    <w:top w:w="72" w:type="dxa"/>
                    <w:left w:w="144" w:type="dxa"/>
                    <w:bottom w:w="72" w:type="dxa"/>
                    <w:right w:w="144" w:type="dxa"/>
                  </w:tcMar>
                  <w:hideMark/>
                </w:tcPr>
                <w:p w14:paraId="0C3BD8CE" w14:textId="77777777" w:rsidR="007924CA" w:rsidRPr="00AB1EDA" w:rsidRDefault="007924CA" w:rsidP="00C50DAC">
                  <w:pPr>
                    <w:ind w:left="27"/>
                    <w:rPr>
                      <w:sz w:val="18"/>
                      <w:szCs w:val="18"/>
                    </w:rPr>
                  </w:pPr>
                  <w:r w:rsidRPr="00AB1EDA">
                    <w:rPr>
                      <w:sz w:val="18"/>
                      <w:szCs w:val="18"/>
                    </w:rPr>
                    <w:t>Sampling for sync signal or preamble detection.</w:t>
                  </w:r>
                </w:p>
                <w:p w14:paraId="6EF908E3" w14:textId="77777777" w:rsidR="007924CA" w:rsidRPr="00AB1EDA" w:rsidRDefault="007924CA" w:rsidP="00C50DAC">
                  <w:pPr>
                    <w:ind w:left="27"/>
                    <w:rPr>
                      <w:sz w:val="18"/>
                      <w:szCs w:val="18"/>
                    </w:rPr>
                  </w:pPr>
                </w:p>
                <w:p w14:paraId="62D6D331" w14:textId="77777777" w:rsidR="007924CA" w:rsidRPr="00AB1EDA" w:rsidRDefault="007924CA" w:rsidP="00C50DAC">
                  <w:pPr>
                    <w:ind w:left="27"/>
                    <w:rPr>
                      <w:sz w:val="18"/>
                      <w:szCs w:val="18"/>
                    </w:rPr>
                  </w:pPr>
                  <w:r w:rsidRPr="00AB1EDA">
                    <w:rPr>
                      <w:sz w:val="18"/>
                      <w:szCs w:val="18"/>
                    </w:rPr>
                    <w:t>Light sleep w/ memory retention</w:t>
                  </w:r>
                </w:p>
              </w:tc>
              <w:tc>
                <w:tcPr>
                  <w:tcW w:w="628" w:type="pct"/>
                  <w:shd w:val="clear" w:color="auto" w:fill="CDD1F2"/>
                </w:tcPr>
                <w:p w14:paraId="6670D9D6" w14:textId="77777777" w:rsidR="007924CA" w:rsidRPr="00AB1EDA" w:rsidRDefault="007924CA" w:rsidP="00C50DAC">
                  <w:pPr>
                    <w:ind w:left="79"/>
                    <w:rPr>
                      <w:sz w:val="18"/>
                      <w:szCs w:val="18"/>
                    </w:rPr>
                  </w:pPr>
                  <w:r w:rsidRPr="00AB1EDA">
                    <w:rPr>
                      <w:sz w:val="18"/>
                      <w:szCs w:val="18"/>
                    </w:rPr>
                    <w:t>Device 1, 2a, 2b</w:t>
                  </w:r>
                </w:p>
              </w:tc>
              <w:tc>
                <w:tcPr>
                  <w:tcW w:w="530" w:type="pct"/>
                  <w:shd w:val="clear" w:color="auto" w:fill="CDD1F2"/>
                </w:tcPr>
                <w:p w14:paraId="1261DB2F" w14:textId="77777777" w:rsidR="007924CA" w:rsidRPr="00AB1EDA" w:rsidRDefault="007924CA" w:rsidP="00C50DAC">
                  <w:pPr>
                    <w:ind w:left="82"/>
                    <w:rPr>
                      <w:sz w:val="18"/>
                      <w:szCs w:val="18"/>
                    </w:rPr>
                  </w:pPr>
                  <w:r w:rsidRPr="00AB1EDA">
                    <w:rPr>
                      <w:sz w:val="18"/>
                      <w:szCs w:val="18"/>
                    </w:rPr>
                    <w:t>[10s] kHz to [</w:t>
                  </w:r>
                  <w:proofErr w:type="gramStart"/>
                  <w:r w:rsidRPr="00AB1EDA">
                    <w:rPr>
                      <w:sz w:val="18"/>
                      <w:szCs w:val="18"/>
                    </w:rPr>
                    <w:t>1]MHz</w:t>
                  </w:r>
                  <w:proofErr w:type="gramEnd"/>
                </w:p>
              </w:tc>
              <w:tc>
                <w:tcPr>
                  <w:tcW w:w="613" w:type="pct"/>
                  <w:shd w:val="clear" w:color="auto" w:fill="CDD1F2"/>
                  <w:tcMar>
                    <w:top w:w="72" w:type="dxa"/>
                    <w:left w:w="144" w:type="dxa"/>
                    <w:bottom w:w="72" w:type="dxa"/>
                    <w:right w:w="144" w:type="dxa"/>
                  </w:tcMar>
                  <w:hideMark/>
                </w:tcPr>
                <w:p w14:paraId="4F2257E4" w14:textId="77777777" w:rsidR="007924CA" w:rsidRPr="00AB1EDA" w:rsidRDefault="007924CA" w:rsidP="00C50DAC">
                  <w:pPr>
                    <w:rPr>
                      <w:sz w:val="18"/>
                      <w:szCs w:val="18"/>
                    </w:rPr>
                  </w:pPr>
                  <w:r w:rsidRPr="00AB1EDA">
                    <w:rPr>
                      <w:sz w:val="18"/>
                      <w:szCs w:val="18"/>
                    </w:rPr>
                    <w:t>&lt;&lt; 1uW</w:t>
                  </w:r>
                </w:p>
              </w:tc>
              <w:tc>
                <w:tcPr>
                  <w:tcW w:w="1041" w:type="pct"/>
                  <w:shd w:val="clear" w:color="auto" w:fill="CDD1F2"/>
                  <w:tcMar>
                    <w:top w:w="72" w:type="dxa"/>
                    <w:left w:w="144" w:type="dxa"/>
                    <w:bottom w:w="72" w:type="dxa"/>
                    <w:right w:w="144" w:type="dxa"/>
                  </w:tcMar>
                  <w:hideMark/>
                </w:tcPr>
                <w:p w14:paraId="73929A0B" w14:textId="77777777" w:rsidR="007924CA" w:rsidRPr="00AB1EDA" w:rsidRDefault="007924CA" w:rsidP="00C50DAC">
                  <w:pPr>
                    <w:rPr>
                      <w:sz w:val="18"/>
                      <w:szCs w:val="18"/>
                    </w:rPr>
                  </w:pPr>
                  <w:r w:rsidRPr="00AB1EDA">
                    <w:rPr>
                      <w:sz w:val="18"/>
                      <w:szCs w:val="18"/>
                    </w:rPr>
                    <w:t xml:space="preserve">[1, </w:t>
                  </w:r>
                  <w:proofErr w:type="gramStart"/>
                  <w:r w:rsidRPr="00AB1EDA">
                    <w:rPr>
                      <w:sz w:val="18"/>
                      <w:szCs w:val="18"/>
                    </w:rPr>
                    <w:t>10]%</w:t>
                  </w:r>
                  <w:proofErr w:type="gramEnd"/>
                  <w:r w:rsidRPr="00AB1EDA">
                    <w:rPr>
                      <w:sz w:val="18"/>
                      <w:szCs w:val="18"/>
                    </w:rPr>
                    <w:t xml:space="preserve"> error</w:t>
                  </w:r>
                </w:p>
              </w:tc>
              <w:tc>
                <w:tcPr>
                  <w:tcW w:w="1039" w:type="pct"/>
                  <w:shd w:val="clear" w:color="auto" w:fill="CDD1F2"/>
                </w:tcPr>
                <w:p w14:paraId="5A2C9E7E" w14:textId="77777777" w:rsidR="007924CA" w:rsidRPr="00AB1EDA" w:rsidRDefault="007924CA" w:rsidP="00C50DAC">
                  <w:pPr>
                    <w:ind w:left="142"/>
                    <w:rPr>
                      <w:sz w:val="18"/>
                      <w:szCs w:val="18"/>
                    </w:rPr>
                  </w:pPr>
                  <w:r w:rsidRPr="00AB1EDA">
                    <w:rPr>
                      <w:sz w:val="18"/>
                      <w:szCs w:val="18"/>
                    </w:rPr>
                    <w:t>After clock calibration based on sync signal/preamble or symbol clocking information from line coding, accuracy of &lt;1% is achieved.</w:t>
                  </w:r>
                </w:p>
              </w:tc>
            </w:tr>
            <w:tr w:rsidR="007924CA" w:rsidRPr="00AB1EDA" w14:paraId="17883B56" w14:textId="77777777" w:rsidTr="00C50DAC">
              <w:trPr>
                <w:trHeight w:val="115"/>
              </w:trPr>
              <w:tc>
                <w:tcPr>
                  <w:tcW w:w="385" w:type="pct"/>
                  <w:shd w:val="clear" w:color="auto" w:fill="CDD1F2"/>
                  <w:tcMar>
                    <w:top w:w="72" w:type="dxa"/>
                    <w:left w:w="144" w:type="dxa"/>
                    <w:bottom w:w="72" w:type="dxa"/>
                    <w:right w:w="144" w:type="dxa"/>
                  </w:tcMar>
                </w:tcPr>
                <w:p w14:paraId="4B60529A" w14:textId="77777777" w:rsidR="007924CA" w:rsidRPr="00AB1EDA" w:rsidRDefault="007924CA" w:rsidP="00C50DAC">
                  <w:pPr>
                    <w:rPr>
                      <w:sz w:val="18"/>
                      <w:szCs w:val="18"/>
                    </w:rPr>
                  </w:pPr>
                  <w:r w:rsidRPr="00AB1EDA">
                    <w:rPr>
                      <w:sz w:val="18"/>
                      <w:szCs w:val="18"/>
                    </w:rPr>
                    <w:t>Clock 2</w:t>
                  </w:r>
                </w:p>
              </w:tc>
              <w:tc>
                <w:tcPr>
                  <w:tcW w:w="763" w:type="pct"/>
                  <w:shd w:val="clear" w:color="auto" w:fill="CDD1F2"/>
                  <w:tcMar>
                    <w:top w:w="72" w:type="dxa"/>
                    <w:left w:w="144" w:type="dxa"/>
                    <w:bottom w:w="72" w:type="dxa"/>
                    <w:right w:w="144" w:type="dxa"/>
                  </w:tcMar>
                </w:tcPr>
                <w:p w14:paraId="494DC7AB" w14:textId="77777777" w:rsidR="007924CA" w:rsidRPr="00AB1EDA" w:rsidRDefault="007924CA" w:rsidP="00C50DAC">
                  <w:pPr>
                    <w:ind w:left="27"/>
                    <w:rPr>
                      <w:sz w:val="18"/>
                      <w:szCs w:val="18"/>
                    </w:rPr>
                  </w:pPr>
                  <w:r w:rsidRPr="00AB1EDA">
                    <w:rPr>
                      <w:sz w:val="18"/>
                      <w:szCs w:val="18"/>
                    </w:rPr>
                    <w:t>Frequency shift for backscattering</w:t>
                  </w:r>
                </w:p>
              </w:tc>
              <w:tc>
                <w:tcPr>
                  <w:tcW w:w="628" w:type="pct"/>
                  <w:shd w:val="clear" w:color="auto" w:fill="CDD1F2"/>
                </w:tcPr>
                <w:p w14:paraId="47F1D046" w14:textId="77777777" w:rsidR="007924CA" w:rsidRPr="00AB1EDA" w:rsidRDefault="007924CA" w:rsidP="00C50DAC">
                  <w:pPr>
                    <w:ind w:left="79"/>
                    <w:rPr>
                      <w:sz w:val="18"/>
                      <w:szCs w:val="18"/>
                    </w:rPr>
                  </w:pPr>
                  <w:r w:rsidRPr="00AB1EDA">
                    <w:rPr>
                      <w:sz w:val="18"/>
                      <w:szCs w:val="18"/>
                    </w:rPr>
                    <w:t>Device 1, 2a</w:t>
                  </w:r>
                </w:p>
              </w:tc>
              <w:tc>
                <w:tcPr>
                  <w:tcW w:w="530" w:type="pct"/>
                  <w:shd w:val="clear" w:color="auto" w:fill="CDD1F2"/>
                </w:tcPr>
                <w:p w14:paraId="22CFEF83" w14:textId="77777777" w:rsidR="007924CA" w:rsidRPr="00AB1EDA" w:rsidRDefault="007924CA" w:rsidP="00C50DAC">
                  <w:pPr>
                    <w:ind w:left="82"/>
                    <w:rPr>
                      <w:sz w:val="18"/>
                      <w:szCs w:val="18"/>
                    </w:rPr>
                  </w:pPr>
                  <w:r w:rsidRPr="00AB1EDA">
                    <w:rPr>
                      <w:sz w:val="18"/>
                      <w:szCs w:val="18"/>
                    </w:rPr>
                    <w:t>A few [1] MHz</w:t>
                  </w:r>
                </w:p>
              </w:tc>
              <w:tc>
                <w:tcPr>
                  <w:tcW w:w="613" w:type="pct"/>
                  <w:shd w:val="clear" w:color="auto" w:fill="CDD1F2"/>
                  <w:tcMar>
                    <w:top w:w="72" w:type="dxa"/>
                    <w:left w:w="144" w:type="dxa"/>
                    <w:bottom w:w="72" w:type="dxa"/>
                    <w:right w:w="144" w:type="dxa"/>
                  </w:tcMar>
                </w:tcPr>
                <w:p w14:paraId="1E244584" w14:textId="77777777" w:rsidR="007924CA" w:rsidRPr="00AB1EDA" w:rsidRDefault="007924CA" w:rsidP="00C50DAC">
                  <w:pPr>
                    <w:rPr>
                      <w:sz w:val="18"/>
                      <w:szCs w:val="18"/>
                    </w:rPr>
                  </w:pPr>
                  <w:r w:rsidRPr="00AB1EDA">
                    <w:rPr>
                      <w:sz w:val="18"/>
                      <w:szCs w:val="18"/>
                    </w:rPr>
                    <w:t>&lt;1uW</w:t>
                  </w:r>
                </w:p>
                <w:p w14:paraId="708B9305" w14:textId="77777777" w:rsidR="007924CA" w:rsidRPr="00AB1EDA" w:rsidRDefault="007924CA" w:rsidP="00C50DAC">
                  <w:pPr>
                    <w:rPr>
                      <w:sz w:val="18"/>
                      <w:szCs w:val="18"/>
                    </w:rPr>
                  </w:pPr>
                  <w:r w:rsidRPr="00AB1EDA">
                    <w:rPr>
                      <w:sz w:val="18"/>
                      <w:szCs w:val="18"/>
                    </w:rPr>
                    <w:t xml:space="preserve">&lt;10s </w:t>
                  </w:r>
                  <w:proofErr w:type="spellStart"/>
                  <w:r w:rsidRPr="00AB1EDA">
                    <w:rPr>
                      <w:sz w:val="18"/>
                      <w:szCs w:val="18"/>
                    </w:rPr>
                    <w:t>uW</w:t>
                  </w:r>
                  <w:proofErr w:type="spellEnd"/>
                </w:p>
              </w:tc>
              <w:tc>
                <w:tcPr>
                  <w:tcW w:w="1041" w:type="pct"/>
                  <w:shd w:val="clear" w:color="auto" w:fill="CDD1F2"/>
                  <w:tcMar>
                    <w:top w:w="72" w:type="dxa"/>
                    <w:left w:w="144" w:type="dxa"/>
                    <w:bottom w:w="72" w:type="dxa"/>
                    <w:right w:w="144" w:type="dxa"/>
                  </w:tcMar>
                </w:tcPr>
                <w:p w14:paraId="35941E41" w14:textId="77777777" w:rsidR="007924CA" w:rsidRPr="00AB1EDA" w:rsidRDefault="007924CA" w:rsidP="00C50DAC">
                  <w:pPr>
                    <w:rPr>
                      <w:sz w:val="18"/>
                      <w:szCs w:val="18"/>
                    </w:rPr>
                  </w:pPr>
                  <w:r w:rsidRPr="00AB1EDA">
                    <w:rPr>
                      <w:sz w:val="18"/>
                      <w:szCs w:val="18"/>
                    </w:rPr>
                    <w:t>[1~</w:t>
                  </w:r>
                  <w:proofErr w:type="gramStart"/>
                  <w:r w:rsidRPr="00AB1EDA">
                    <w:rPr>
                      <w:sz w:val="18"/>
                      <w:szCs w:val="18"/>
                    </w:rPr>
                    <w:t>5]%</w:t>
                  </w:r>
                  <w:proofErr w:type="gramEnd"/>
                  <w:r w:rsidRPr="00AB1EDA">
                    <w:rPr>
                      <w:sz w:val="18"/>
                      <w:szCs w:val="18"/>
                    </w:rPr>
                    <w:t xml:space="preserve"> error before calibration.</w:t>
                  </w:r>
                </w:p>
              </w:tc>
              <w:tc>
                <w:tcPr>
                  <w:tcW w:w="1039" w:type="pct"/>
                  <w:shd w:val="clear" w:color="auto" w:fill="CDD1F2"/>
                </w:tcPr>
                <w:p w14:paraId="0E596BC6" w14:textId="77777777" w:rsidR="007924CA" w:rsidRPr="00AB1EDA" w:rsidRDefault="007924CA" w:rsidP="00C50DAC">
                  <w:pPr>
                    <w:ind w:left="142"/>
                    <w:rPr>
                      <w:sz w:val="18"/>
                      <w:szCs w:val="18"/>
                    </w:rPr>
                  </w:pPr>
                  <w:r w:rsidRPr="00AB1EDA">
                    <w:rPr>
                      <w:sz w:val="18"/>
                      <w:szCs w:val="18"/>
                    </w:rPr>
                    <w:t>Accuracy of &lt;1% is achieved.</w:t>
                  </w:r>
                </w:p>
              </w:tc>
            </w:tr>
            <w:tr w:rsidR="007924CA" w:rsidRPr="00AB1EDA" w14:paraId="75485A3D" w14:textId="77777777" w:rsidTr="00C50DAC">
              <w:trPr>
                <w:trHeight w:val="22"/>
              </w:trPr>
              <w:tc>
                <w:tcPr>
                  <w:tcW w:w="385" w:type="pct"/>
                  <w:shd w:val="clear" w:color="auto" w:fill="CDD1F2"/>
                  <w:tcMar>
                    <w:top w:w="72" w:type="dxa"/>
                    <w:left w:w="144" w:type="dxa"/>
                    <w:bottom w:w="72" w:type="dxa"/>
                    <w:right w:w="144" w:type="dxa"/>
                  </w:tcMar>
                </w:tcPr>
                <w:p w14:paraId="605912C1" w14:textId="77777777" w:rsidR="007924CA" w:rsidRPr="00AB1EDA" w:rsidRDefault="007924CA" w:rsidP="00C50DAC">
                  <w:pPr>
                    <w:rPr>
                      <w:sz w:val="18"/>
                      <w:szCs w:val="18"/>
                    </w:rPr>
                  </w:pPr>
                  <w:r w:rsidRPr="00AB1EDA">
                    <w:rPr>
                      <w:sz w:val="18"/>
                      <w:szCs w:val="18"/>
                    </w:rPr>
                    <w:t>Clock 3</w:t>
                  </w:r>
                </w:p>
                <w:p w14:paraId="54315F03" w14:textId="77777777" w:rsidR="007924CA" w:rsidRPr="00AB1EDA" w:rsidRDefault="007924CA" w:rsidP="00C50DAC">
                  <w:pPr>
                    <w:rPr>
                      <w:sz w:val="18"/>
                      <w:szCs w:val="18"/>
                    </w:rPr>
                  </w:pPr>
                </w:p>
              </w:tc>
              <w:tc>
                <w:tcPr>
                  <w:tcW w:w="763" w:type="pct"/>
                  <w:shd w:val="clear" w:color="auto" w:fill="CDD1F2"/>
                  <w:tcMar>
                    <w:top w:w="72" w:type="dxa"/>
                    <w:left w:w="144" w:type="dxa"/>
                    <w:bottom w:w="72" w:type="dxa"/>
                    <w:right w:w="144" w:type="dxa"/>
                  </w:tcMar>
                </w:tcPr>
                <w:p w14:paraId="0516DB52" w14:textId="77777777" w:rsidR="007924CA" w:rsidRPr="00AB1EDA" w:rsidRDefault="007924CA" w:rsidP="00C50DAC">
                  <w:pPr>
                    <w:ind w:left="27"/>
                    <w:rPr>
                      <w:sz w:val="18"/>
                      <w:szCs w:val="18"/>
                    </w:rPr>
                  </w:pPr>
                  <w:r w:rsidRPr="00AB1EDA">
                    <w:rPr>
                      <w:sz w:val="18"/>
                      <w:szCs w:val="18"/>
                    </w:rPr>
                    <w:t>Reference clock for generating carrier frequency for active device.</w:t>
                  </w:r>
                </w:p>
              </w:tc>
              <w:tc>
                <w:tcPr>
                  <w:tcW w:w="628" w:type="pct"/>
                  <w:shd w:val="clear" w:color="auto" w:fill="CDD1F2"/>
                </w:tcPr>
                <w:p w14:paraId="58E89B79" w14:textId="77777777" w:rsidR="007924CA" w:rsidRPr="00AB1EDA" w:rsidRDefault="007924CA" w:rsidP="00C50DAC">
                  <w:pPr>
                    <w:ind w:left="79"/>
                    <w:rPr>
                      <w:sz w:val="18"/>
                      <w:szCs w:val="18"/>
                    </w:rPr>
                  </w:pPr>
                  <w:r w:rsidRPr="00AB1EDA">
                    <w:rPr>
                      <w:sz w:val="18"/>
                      <w:szCs w:val="18"/>
                    </w:rPr>
                    <w:t>Device 2b</w:t>
                  </w:r>
                </w:p>
              </w:tc>
              <w:tc>
                <w:tcPr>
                  <w:tcW w:w="530" w:type="pct"/>
                  <w:shd w:val="clear" w:color="auto" w:fill="CDD1F2"/>
                </w:tcPr>
                <w:p w14:paraId="6EA1641F" w14:textId="77777777" w:rsidR="007924CA" w:rsidRPr="00AB1EDA" w:rsidRDefault="007924CA" w:rsidP="00C50DAC">
                  <w:pPr>
                    <w:ind w:left="82"/>
                    <w:rPr>
                      <w:sz w:val="18"/>
                      <w:szCs w:val="18"/>
                    </w:rPr>
                  </w:pPr>
                  <w:r w:rsidRPr="00AB1EDA">
                    <w:rPr>
                      <w:sz w:val="18"/>
                      <w:szCs w:val="18"/>
                    </w:rPr>
                    <w:t>A few [1] MHz</w:t>
                  </w:r>
                </w:p>
              </w:tc>
              <w:tc>
                <w:tcPr>
                  <w:tcW w:w="613" w:type="pct"/>
                  <w:shd w:val="clear" w:color="auto" w:fill="CDD1F2"/>
                  <w:tcMar>
                    <w:top w:w="72" w:type="dxa"/>
                    <w:left w:w="144" w:type="dxa"/>
                    <w:bottom w:w="72" w:type="dxa"/>
                    <w:right w:w="144" w:type="dxa"/>
                  </w:tcMar>
                </w:tcPr>
                <w:p w14:paraId="408ADA12" w14:textId="77777777" w:rsidR="007924CA" w:rsidRPr="00AB1EDA" w:rsidRDefault="007924CA" w:rsidP="00C50DAC">
                  <w:pPr>
                    <w:rPr>
                      <w:sz w:val="18"/>
                      <w:szCs w:val="18"/>
                    </w:rPr>
                  </w:pPr>
                  <w:r w:rsidRPr="00AB1EDA">
                    <w:rPr>
                      <w:sz w:val="18"/>
                      <w:szCs w:val="18"/>
                    </w:rPr>
                    <w:t xml:space="preserve">10s ~ 100 </w:t>
                  </w:r>
                  <w:proofErr w:type="spellStart"/>
                  <w:r w:rsidRPr="00AB1EDA">
                    <w:rPr>
                      <w:sz w:val="18"/>
                      <w:szCs w:val="18"/>
                    </w:rPr>
                    <w:t>uW</w:t>
                  </w:r>
                  <w:proofErr w:type="spellEnd"/>
                </w:p>
              </w:tc>
              <w:tc>
                <w:tcPr>
                  <w:tcW w:w="1041" w:type="pct"/>
                  <w:shd w:val="clear" w:color="auto" w:fill="CDD1F2"/>
                  <w:tcMar>
                    <w:top w:w="72" w:type="dxa"/>
                    <w:left w:w="144" w:type="dxa"/>
                    <w:bottom w:w="72" w:type="dxa"/>
                    <w:right w:w="144" w:type="dxa"/>
                  </w:tcMar>
                </w:tcPr>
                <w:p w14:paraId="29DCB217" w14:textId="77777777" w:rsidR="007924CA" w:rsidRPr="00AB1EDA" w:rsidRDefault="007924CA" w:rsidP="00C50DAC">
                  <w:pPr>
                    <w:rPr>
                      <w:sz w:val="18"/>
                      <w:szCs w:val="18"/>
                    </w:rPr>
                  </w:pPr>
                  <w:r w:rsidRPr="00AB1EDA">
                    <w:rPr>
                      <w:sz w:val="18"/>
                      <w:szCs w:val="18"/>
                    </w:rPr>
                    <w:t>[1~</w:t>
                  </w:r>
                  <w:proofErr w:type="gramStart"/>
                  <w:r w:rsidRPr="00AB1EDA">
                    <w:rPr>
                      <w:sz w:val="18"/>
                      <w:szCs w:val="18"/>
                    </w:rPr>
                    <w:t>5]%</w:t>
                  </w:r>
                  <w:proofErr w:type="gramEnd"/>
                  <w:r w:rsidRPr="00AB1EDA">
                    <w:rPr>
                      <w:sz w:val="18"/>
                      <w:szCs w:val="18"/>
                    </w:rPr>
                    <w:t xml:space="preserve"> before calibration</w:t>
                  </w:r>
                </w:p>
                <w:p w14:paraId="12A8F61F" w14:textId="77777777" w:rsidR="007924CA" w:rsidRPr="00AB1EDA" w:rsidRDefault="007924CA" w:rsidP="00C50DAC">
                  <w:pPr>
                    <w:rPr>
                      <w:sz w:val="18"/>
                      <w:szCs w:val="18"/>
                    </w:rPr>
                  </w:pPr>
                </w:p>
              </w:tc>
              <w:tc>
                <w:tcPr>
                  <w:tcW w:w="1039" w:type="pct"/>
                  <w:shd w:val="clear" w:color="auto" w:fill="CDD1F2"/>
                </w:tcPr>
                <w:p w14:paraId="76F6CDF6" w14:textId="77777777" w:rsidR="007924CA" w:rsidRPr="00AB1EDA" w:rsidRDefault="007924CA" w:rsidP="00C50DAC">
                  <w:pPr>
                    <w:ind w:left="142"/>
                    <w:rPr>
                      <w:sz w:val="18"/>
                      <w:szCs w:val="18"/>
                    </w:rPr>
                  </w:pPr>
                  <w:r w:rsidRPr="00AB1EDA">
                    <w:rPr>
                      <w:sz w:val="18"/>
                      <w:szCs w:val="18"/>
                    </w:rPr>
                    <w:t>After clock calibration based on sync signal, clock can achieve accuracy of [</w:t>
                  </w:r>
                  <w:proofErr w:type="gramStart"/>
                  <w:r w:rsidRPr="00AB1EDA">
                    <w:rPr>
                      <w:sz w:val="18"/>
                      <w:szCs w:val="18"/>
                    </w:rPr>
                    <w:t>50]ppm</w:t>
                  </w:r>
                  <w:proofErr w:type="gramEnd"/>
                  <w:r w:rsidRPr="00AB1EDA">
                    <w:rPr>
                      <w:sz w:val="18"/>
                      <w:szCs w:val="18"/>
                    </w:rPr>
                    <w:t>.</w:t>
                  </w:r>
                </w:p>
              </w:tc>
            </w:tr>
          </w:tbl>
          <w:p w14:paraId="73BACA5F" w14:textId="77777777" w:rsidR="007924CA" w:rsidRPr="003B23BE" w:rsidRDefault="007924CA" w:rsidP="00C50DAC">
            <w:pPr>
              <w:rPr>
                <w:rFonts w:eastAsiaTheme="minorEastAsia"/>
                <w:lang w:val="en-US" w:eastAsia="zh-CN"/>
              </w:rPr>
            </w:pPr>
          </w:p>
        </w:tc>
      </w:tr>
    </w:tbl>
    <w:p w14:paraId="782D3654" w14:textId="77777777" w:rsidR="007924CA" w:rsidRDefault="007924CA" w:rsidP="007924CA">
      <w:pPr>
        <w:rPr>
          <w:rFonts w:eastAsiaTheme="minorEastAsia"/>
          <w:lang w:eastAsia="zh-CN"/>
        </w:rPr>
      </w:pPr>
    </w:p>
    <w:p w14:paraId="798A3CBB" w14:textId="77777777" w:rsidR="007924CA" w:rsidRPr="00FF0A73" w:rsidRDefault="007924CA" w:rsidP="007924CA">
      <w:pPr>
        <w:pStyle w:val="4"/>
        <w:rPr>
          <w:rFonts w:eastAsiaTheme="minorEastAsia"/>
          <w:i w:val="0"/>
          <w:iCs/>
          <w:lang w:eastAsia="zh-CN"/>
        </w:rPr>
      </w:pPr>
      <w:r w:rsidRPr="00FF0A73">
        <w:rPr>
          <w:rFonts w:eastAsiaTheme="minorEastAsia" w:hint="eastAsia"/>
          <w:i w:val="0"/>
          <w:iCs/>
          <w:lang w:eastAsia="zh-CN"/>
        </w:rPr>
        <w:t>Discussion (round 1)</w:t>
      </w:r>
    </w:p>
    <w:p w14:paraId="4E6DF2E9" w14:textId="77777777" w:rsidR="00CE4A73" w:rsidRPr="00F35647" w:rsidRDefault="00CE4A73" w:rsidP="00CE4A73">
      <w:pPr>
        <w:spacing w:beforeLines="50" w:before="120" w:afterLines="50" w:after="120"/>
        <w:rPr>
          <w:rFonts w:ascii="Times New Roman" w:eastAsiaTheme="minorEastAsia" w:hAnsi="Times New Roman"/>
          <w:szCs w:val="20"/>
        </w:rPr>
      </w:pPr>
      <w:r w:rsidRPr="00F35647">
        <w:rPr>
          <w:rFonts w:ascii="Times New Roman" w:eastAsiaTheme="minorEastAsia" w:hAnsi="Times New Roman" w:hint="eastAsia"/>
          <w:szCs w:val="20"/>
        </w:rPr>
        <w:t>B</w:t>
      </w:r>
      <w:r w:rsidRPr="00F35647">
        <w:rPr>
          <w:rFonts w:ascii="Times New Roman" w:eastAsiaTheme="minorEastAsia" w:hAnsi="Times New Roman"/>
          <w:szCs w:val="20"/>
        </w:rPr>
        <w:t xml:space="preserve">ased on the submitted contributions in this meeting, </w:t>
      </w:r>
      <w:r w:rsidRPr="00F35647">
        <w:rPr>
          <w:rFonts w:ascii="Times New Roman" w:eastAsiaTheme="minorEastAsia" w:hAnsi="Times New Roman" w:hint="eastAsia"/>
          <w:szCs w:val="20"/>
        </w:rPr>
        <w:t>companies provide their views on sampling frequency</w:t>
      </w:r>
      <w:r>
        <w:rPr>
          <w:rFonts w:ascii="Times New Roman" w:eastAsiaTheme="minorEastAsia" w:hAnsi="Times New Roman" w:hint="eastAsia"/>
          <w:szCs w:val="20"/>
          <w:lang w:eastAsia="zh-CN"/>
        </w:rPr>
        <w:t xml:space="preserve"> for the device</w:t>
      </w:r>
      <w:r w:rsidRPr="00F35647">
        <w:rPr>
          <w:rFonts w:ascii="Times New Roman" w:eastAsiaTheme="minorEastAsia" w:hAnsi="Times New Roman" w:hint="eastAsia"/>
          <w:szCs w:val="20"/>
        </w:rPr>
        <w:t>.</w:t>
      </w:r>
    </w:p>
    <w:p w14:paraId="6B0CBFF1" w14:textId="27BB4DD9" w:rsidR="00CE4A73" w:rsidRDefault="00CE4A73" w:rsidP="00CE4A73">
      <w:pPr>
        <w:pStyle w:val="af"/>
        <w:numPr>
          <w:ilvl w:val="0"/>
          <w:numId w:val="85"/>
        </w:numPr>
        <w:spacing w:beforeLines="50" w:before="120" w:afterLines="50" w:after="120"/>
        <w:ind w:firstLineChars="0"/>
        <w:rPr>
          <w:rFonts w:ascii="Times New Roman" w:eastAsiaTheme="minorEastAsia" w:hAnsi="Times New Roman"/>
          <w:szCs w:val="20"/>
          <w:lang w:eastAsia="zh-CN"/>
        </w:rPr>
      </w:pPr>
      <w:r w:rsidRPr="008E6985">
        <w:rPr>
          <w:rFonts w:ascii="Times New Roman" w:eastAsiaTheme="minorEastAsia" w:hAnsi="Times New Roman" w:hint="eastAsia"/>
          <w:b/>
          <w:bCs/>
          <w:szCs w:val="20"/>
          <w:lang w:eastAsia="zh-CN"/>
        </w:rPr>
        <w:t>On sampling frequenc</w:t>
      </w:r>
      <w:r>
        <w:rPr>
          <w:rFonts w:ascii="Times New Roman" w:eastAsiaTheme="minorEastAsia" w:hAnsi="Times New Roman" w:hint="eastAsia"/>
          <w:b/>
          <w:bCs/>
          <w:szCs w:val="20"/>
          <w:lang w:eastAsia="zh-CN"/>
        </w:rPr>
        <w:t>y</w:t>
      </w:r>
      <w:r>
        <w:rPr>
          <w:rFonts w:ascii="Times New Roman" w:eastAsiaTheme="minorEastAsia" w:hAnsi="Times New Roman" w:hint="eastAsia"/>
          <w:szCs w:val="20"/>
          <w:lang w:eastAsia="zh-CN"/>
        </w:rPr>
        <w:t>: Majority views (e.g., Huawei/</w:t>
      </w:r>
      <w:proofErr w:type="spellStart"/>
      <w:r>
        <w:rPr>
          <w:rFonts w:ascii="Times New Roman" w:eastAsiaTheme="minorEastAsia" w:hAnsi="Times New Roman" w:hint="eastAsia"/>
          <w:szCs w:val="20"/>
          <w:lang w:eastAsia="zh-CN"/>
        </w:rPr>
        <w:t>Hisilicon</w:t>
      </w:r>
      <w:proofErr w:type="spellEnd"/>
      <w:r>
        <w:rPr>
          <w:rFonts w:ascii="Times New Roman" w:eastAsiaTheme="minorEastAsia" w:hAnsi="Times New Roman" w:hint="eastAsia"/>
          <w:szCs w:val="20"/>
          <w:lang w:eastAsia="zh-CN"/>
        </w:rPr>
        <w:t xml:space="preserve">, CMCC, Samsung) propose 1.92 MHz, 1 company (vivo) considers 1.92 MHz for device 1 </w:t>
      </w:r>
      <w:r>
        <w:rPr>
          <w:rFonts w:ascii="Times New Roman" w:eastAsiaTheme="minorEastAsia" w:hAnsi="Times New Roman"/>
          <w:szCs w:val="20"/>
          <w:lang w:eastAsia="zh-CN"/>
        </w:rPr>
        <w:t>and</w:t>
      </w:r>
      <w:r>
        <w:rPr>
          <w:rFonts w:ascii="Times New Roman" w:eastAsiaTheme="minorEastAsia" w:hAnsi="Times New Roman" w:hint="eastAsia"/>
          <w:szCs w:val="20"/>
          <w:lang w:eastAsia="zh-CN"/>
        </w:rPr>
        <w:t xml:space="preserve"> 3.84 MHz for device 2, 1 company (</w:t>
      </w:r>
      <w:proofErr w:type="spellStart"/>
      <w:r>
        <w:rPr>
          <w:rFonts w:ascii="Times New Roman" w:eastAsiaTheme="minorEastAsia" w:hAnsi="Times New Roman" w:hint="eastAsia"/>
          <w:szCs w:val="20"/>
          <w:lang w:eastAsia="zh-CN"/>
        </w:rPr>
        <w:t>Spreadtrum</w:t>
      </w:r>
      <w:proofErr w:type="spellEnd"/>
      <w:r>
        <w:rPr>
          <w:rFonts w:ascii="Times New Roman" w:eastAsiaTheme="minorEastAsia" w:hAnsi="Times New Roman" w:hint="eastAsia"/>
          <w:szCs w:val="20"/>
          <w:lang w:eastAsia="zh-CN"/>
        </w:rPr>
        <w:t xml:space="preserve">) considers </w:t>
      </w:r>
      <w:r>
        <w:rPr>
          <w:rFonts w:ascii="Times New Roman" w:eastAsiaTheme="minorEastAsia" w:hAnsi="Times New Roman" w:hint="eastAsia"/>
          <w:szCs w:val="20"/>
          <w:lang w:eastAsia="zh-CN"/>
        </w:rPr>
        <w:lastRenderedPageBreak/>
        <w:t>1.92 MHz for R2D and 300 kHz for D2R, and 1 company (Ericsson) considers a 32 kHz crystal oscillator with lower frequency error.</w:t>
      </w:r>
    </w:p>
    <w:p w14:paraId="632C5E95" w14:textId="77777777" w:rsidR="00CE4A73" w:rsidRDefault="00CE4A73" w:rsidP="00CE4A73">
      <w:pPr>
        <w:pStyle w:val="af"/>
        <w:numPr>
          <w:ilvl w:val="0"/>
          <w:numId w:val="85"/>
        </w:numPr>
        <w:spacing w:beforeLines="50" w:before="120" w:afterLines="50" w:after="120"/>
        <w:ind w:firstLineChars="0"/>
        <w:rPr>
          <w:rFonts w:ascii="Times New Roman" w:eastAsiaTheme="minorEastAsia" w:hAnsi="Times New Roman"/>
          <w:szCs w:val="20"/>
          <w:lang w:eastAsia="zh-CN"/>
        </w:rPr>
      </w:pPr>
      <w:r w:rsidRPr="008E6985">
        <w:rPr>
          <w:rFonts w:ascii="Times New Roman" w:eastAsiaTheme="minorEastAsia" w:hAnsi="Times New Roman" w:hint="eastAsia"/>
          <w:b/>
          <w:bCs/>
          <w:szCs w:val="20"/>
          <w:lang w:eastAsia="zh-CN"/>
        </w:rPr>
        <w:t>On SFO</w:t>
      </w:r>
      <w:r>
        <w:rPr>
          <w:rFonts w:ascii="Times New Roman" w:eastAsiaTheme="minorEastAsia" w:hAnsi="Times New Roman" w:hint="eastAsia"/>
          <w:b/>
          <w:bCs/>
          <w:szCs w:val="20"/>
          <w:lang w:eastAsia="zh-CN"/>
        </w:rPr>
        <w:t xml:space="preserve"> </w:t>
      </w:r>
      <w:r>
        <w:rPr>
          <w:rFonts w:ascii="Times New Roman" w:eastAsiaTheme="minorEastAsia" w:hAnsi="Times New Roman"/>
          <w:b/>
          <w:bCs/>
          <w:szCs w:val="20"/>
          <w:lang w:eastAsia="zh-CN"/>
        </w:rPr>
        <w:t>and</w:t>
      </w:r>
      <w:r>
        <w:rPr>
          <w:rFonts w:ascii="Times New Roman" w:eastAsiaTheme="minorEastAsia" w:hAnsi="Times New Roman" w:hint="eastAsia"/>
          <w:b/>
          <w:bCs/>
          <w:szCs w:val="20"/>
          <w:lang w:eastAsia="zh-CN"/>
        </w:rPr>
        <w:t xml:space="preserve"> drifting model</w:t>
      </w:r>
      <w:r>
        <w:rPr>
          <w:rFonts w:ascii="Times New Roman" w:eastAsiaTheme="minorEastAsia" w:hAnsi="Times New Roman" w:hint="eastAsia"/>
          <w:szCs w:val="20"/>
          <w:lang w:eastAsia="zh-CN"/>
        </w:rPr>
        <w:t xml:space="preserve">: </w:t>
      </w:r>
    </w:p>
    <w:p w14:paraId="383578D5" w14:textId="77777777" w:rsidR="00CE4A73" w:rsidRDefault="00CE4A73" w:rsidP="00CE4A73">
      <w:pPr>
        <w:pStyle w:val="af"/>
        <w:numPr>
          <w:ilvl w:val="1"/>
          <w:numId w:val="85"/>
        </w:numPr>
        <w:spacing w:beforeLines="50" w:before="120" w:afterLines="50" w:after="120"/>
        <w:ind w:firstLineChars="0"/>
        <w:rPr>
          <w:rFonts w:ascii="Times New Roman" w:eastAsiaTheme="minorEastAsia" w:hAnsi="Times New Roman"/>
          <w:szCs w:val="20"/>
          <w:lang w:eastAsia="zh-CN"/>
        </w:rPr>
      </w:pPr>
      <w:r w:rsidRPr="00F35647">
        <w:rPr>
          <w:rFonts w:ascii="Times New Roman" w:eastAsiaTheme="minorEastAsia" w:hAnsi="Times New Roman" w:hint="eastAsia"/>
          <w:szCs w:val="20"/>
          <w:lang w:eastAsia="zh-CN"/>
        </w:rPr>
        <w:t xml:space="preserve">Some </w:t>
      </w:r>
      <w:r w:rsidRPr="00F35647">
        <w:rPr>
          <w:rFonts w:ascii="Times New Roman" w:eastAsiaTheme="minorEastAsia" w:hAnsi="Times New Roman"/>
          <w:szCs w:val="20"/>
          <w:lang w:eastAsia="zh-CN"/>
        </w:rPr>
        <w:t>companies</w:t>
      </w:r>
      <w:r w:rsidRPr="00F35647">
        <w:rPr>
          <w:rFonts w:ascii="Times New Roman" w:eastAsiaTheme="minorEastAsia" w:hAnsi="Times New Roman" w:hint="eastAsia"/>
          <w:szCs w:val="20"/>
          <w:lang w:eastAsia="zh-CN"/>
        </w:rPr>
        <w:t xml:space="preserve"> (e.g., </w:t>
      </w:r>
      <w:r>
        <w:rPr>
          <w:rFonts w:ascii="Times New Roman" w:eastAsiaTheme="minorEastAsia" w:hAnsi="Times New Roman" w:hint="eastAsia"/>
          <w:szCs w:val="20"/>
          <w:lang w:eastAsia="zh-CN"/>
        </w:rPr>
        <w:t xml:space="preserve">Ericsson, </w:t>
      </w:r>
      <w:r w:rsidRPr="00F35647">
        <w:rPr>
          <w:rFonts w:ascii="Times New Roman" w:eastAsiaTheme="minorEastAsia" w:hAnsi="Times New Roman" w:hint="eastAsia"/>
          <w:szCs w:val="20"/>
          <w:lang w:eastAsia="zh-CN"/>
        </w:rPr>
        <w:t>H</w:t>
      </w:r>
      <w:r>
        <w:rPr>
          <w:rFonts w:ascii="Times New Roman" w:eastAsiaTheme="minorEastAsia" w:hAnsi="Times New Roman" w:hint="eastAsia"/>
          <w:szCs w:val="20"/>
          <w:lang w:eastAsia="zh-CN"/>
        </w:rPr>
        <w:t>uawei</w:t>
      </w:r>
      <w:r w:rsidRPr="00F35647">
        <w:rPr>
          <w:rFonts w:ascii="Times New Roman" w:eastAsiaTheme="minorEastAsia" w:hAnsi="Times New Roman" w:hint="eastAsia"/>
          <w:szCs w:val="20"/>
          <w:lang w:eastAsia="zh-CN"/>
        </w:rPr>
        <w:t>/</w:t>
      </w:r>
      <w:proofErr w:type="spellStart"/>
      <w:r w:rsidRPr="00F35647">
        <w:rPr>
          <w:rFonts w:ascii="Times New Roman" w:eastAsiaTheme="minorEastAsia" w:hAnsi="Times New Roman" w:hint="eastAsia"/>
          <w:szCs w:val="20"/>
          <w:lang w:eastAsia="zh-CN"/>
        </w:rPr>
        <w:t>Hisilicon</w:t>
      </w:r>
      <w:proofErr w:type="spellEnd"/>
      <w:r w:rsidRPr="00F35647">
        <w:rPr>
          <w:rFonts w:ascii="Times New Roman" w:eastAsiaTheme="minorEastAsia" w:hAnsi="Times New Roman" w:hint="eastAsia"/>
          <w:szCs w:val="20"/>
          <w:lang w:eastAsia="zh-CN"/>
        </w:rPr>
        <w:t xml:space="preserve">, CMCC, Qualcomm) considers that a single SFO assumption should be adopted for all </w:t>
      </w:r>
      <w:r>
        <w:rPr>
          <w:rFonts w:ascii="Times New Roman" w:eastAsiaTheme="minorEastAsia" w:hAnsi="Times New Roman" w:hint="eastAsia"/>
          <w:szCs w:val="20"/>
          <w:lang w:eastAsia="zh-CN"/>
        </w:rPr>
        <w:t xml:space="preserve">device types </w:t>
      </w:r>
      <w:r w:rsidRPr="00F35647">
        <w:rPr>
          <w:rFonts w:ascii="Times New Roman" w:eastAsiaTheme="minorEastAsia" w:hAnsi="Times New Roman" w:hint="eastAsia"/>
          <w:szCs w:val="20"/>
          <w:lang w:eastAsia="zh-CN"/>
        </w:rPr>
        <w:t xml:space="preserve">in </w:t>
      </w:r>
      <w:r w:rsidRPr="00F35647">
        <w:rPr>
          <w:rFonts w:ascii="Times New Roman" w:eastAsiaTheme="minorEastAsia" w:hAnsi="Times New Roman"/>
          <w:szCs w:val="20"/>
          <w:lang w:eastAsia="zh-CN"/>
        </w:rPr>
        <w:t>the</w:t>
      </w:r>
      <w:r w:rsidRPr="00F35647">
        <w:rPr>
          <w:rFonts w:ascii="Times New Roman" w:eastAsiaTheme="minorEastAsia" w:hAnsi="Times New Roman" w:hint="eastAsia"/>
          <w:szCs w:val="20"/>
          <w:lang w:eastAsia="zh-CN"/>
        </w:rPr>
        <w:t xml:space="preserve"> link level simulation. On the other hand, other companies (e.g., ZTE, </w:t>
      </w:r>
      <w:r>
        <w:rPr>
          <w:rFonts w:ascii="Times New Roman" w:eastAsiaTheme="minorEastAsia" w:hAnsi="Times New Roman" w:hint="eastAsia"/>
          <w:szCs w:val="20"/>
          <w:lang w:eastAsia="zh-CN"/>
        </w:rPr>
        <w:t>LGE, Lenovo</w:t>
      </w:r>
      <w:r w:rsidRPr="00F35647">
        <w:rPr>
          <w:rFonts w:ascii="Times New Roman" w:eastAsiaTheme="minorEastAsia" w:hAnsi="Times New Roman" w:hint="eastAsia"/>
          <w:szCs w:val="20"/>
          <w:lang w:eastAsia="zh-CN"/>
        </w:rPr>
        <w:t xml:space="preserve">) suggest different SFO assumptions for </w:t>
      </w:r>
      <w:r w:rsidRPr="00F35647">
        <w:rPr>
          <w:rFonts w:ascii="Times New Roman" w:eastAsiaTheme="minorEastAsia" w:hAnsi="Times New Roman"/>
          <w:szCs w:val="20"/>
          <w:lang w:eastAsia="zh-CN"/>
        </w:rPr>
        <w:t>different</w:t>
      </w:r>
      <w:r w:rsidRPr="00F35647">
        <w:rPr>
          <w:rFonts w:ascii="Times New Roman" w:eastAsiaTheme="minorEastAsia" w:hAnsi="Times New Roman" w:hint="eastAsia"/>
          <w:szCs w:val="20"/>
          <w:lang w:eastAsia="zh-CN"/>
        </w:rPr>
        <w:t xml:space="preserve"> device types. </w:t>
      </w:r>
    </w:p>
    <w:p w14:paraId="76696322" w14:textId="77777777" w:rsidR="00CE4A73" w:rsidRDefault="00CE4A73" w:rsidP="00CE4A73">
      <w:pPr>
        <w:pStyle w:val="af"/>
        <w:numPr>
          <w:ilvl w:val="1"/>
          <w:numId w:val="85"/>
        </w:numPr>
        <w:spacing w:beforeLines="50" w:before="120" w:afterLines="50" w:after="120"/>
        <w:ind w:firstLineChars="0"/>
        <w:rPr>
          <w:rFonts w:ascii="Times New Roman" w:eastAsiaTheme="minorEastAsia" w:hAnsi="Times New Roman"/>
          <w:szCs w:val="20"/>
          <w:lang w:eastAsia="zh-CN"/>
        </w:rPr>
      </w:pPr>
      <w:r w:rsidRPr="008E6985">
        <w:rPr>
          <w:rFonts w:ascii="Times New Roman" w:eastAsiaTheme="minorEastAsia" w:hAnsi="Times New Roman"/>
          <w:szCs w:val="20"/>
          <w:lang w:eastAsia="zh-CN"/>
        </w:rPr>
        <w:t>Regarding</w:t>
      </w:r>
      <w:r w:rsidRPr="008E6985">
        <w:rPr>
          <w:rFonts w:ascii="Times New Roman" w:eastAsiaTheme="minorEastAsia" w:hAnsi="Times New Roman" w:hint="eastAsia"/>
          <w:szCs w:val="20"/>
          <w:lang w:eastAsia="zh-CN"/>
        </w:rPr>
        <w:t xml:space="preserve"> </w:t>
      </w:r>
      <w:r w:rsidRPr="008E6985">
        <w:rPr>
          <w:rFonts w:ascii="Times New Roman" w:eastAsiaTheme="minorEastAsia" w:hAnsi="Times New Roman"/>
          <w:szCs w:val="20"/>
          <w:lang w:eastAsia="zh-CN"/>
        </w:rPr>
        <w:t>the</w:t>
      </w:r>
      <w:r w:rsidRPr="008E6985">
        <w:rPr>
          <w:rFonts w:ascii="Times New Roman" w:eastAsiaTheme="minorEastAsia" w:hAnsi="Times New Roman" w:hint="eastAsia"/>
          <w:szCs w:val="20"/>
          <w:lang w:eastAsia="zh-CN"/>
        </w:rPr>
        <w:t xml:space="preserve"> SFO value, H</w:t>
      </w:r>
      <w:r>
        <w:rPr>
          <w:rFonts w:ascii="Times New Roman" w:eastAsiaTheme="minorEastAsia" w:hAnsi="Times New Roman" w:hint="eastAsia"/>
          <w:szCs w:val="20"/>
          <w:lang w:eastAsia="zh-CN"/>
        </w:rPr>
        <w:t>uawei</w:t>
      </w:r>
      <w:r w:rsidRPr="008E6985">
        <w:rPr>
          <w:rFonts w:ascii="Times New Roman" w:eastAsiaTheme="minorEastAsia" w:hAnsi="Times New Roman" w:hint="eastAsia"/>
          <w:szCs w:val="20"/>
          <w:lang w:eastAsia="zh-CN"/>
        </w:rPr>
        <w:t>/</w:t>
      </w:r>
      <w:proofErr w:type="spellStart"/>
      <w:r w:rsidRPr="008E6985">
        <w:rPr>
          <w:rFonts w:ascii="Times New Roman" w:eastAsiaTheme="minorEastAsia" w:hAnsi="Times New Roman" w:hint="eastAsia"/>
          <w:szCs w:val="20"/>
          <w:lang w:eastAsia="zh-CN"/>
        </w:rPr>
        <w:t>Hisilicon</w:t>
      </w:r>
      <w:proofErr w:type="spellEnd"/>
      <w:r w:rsidRPr="008E6985">
        <w:rPr>
          <w:rFonts w:ascii="Times New Roman" w:eastAsiaTheme="minorEastAsia" w:hAnsi="Times New Roman" w:hint="eastAsia"/>
          <w:szCs w:val="20"/>
          <w:lang w:eastAsia="zh-CN"/>
        </w:rPr>
        <w:t xml:space="preserve"> and </w:t>
      </w:r>
      <w:r>
        <w:rPr>
          <w:rFonts w:ascii="Times New Roman" w:eastAsiaTheme="minorEastAsia" w:hAnsi="Times New Roman" w:hint="eastAsia"/>
          <w:szCs w:val="20"/>
          <w:lang w:eastAsia="zh-CN"/>
        </w:rPr>
        <w:t>Samsung</w:t>
      </w:r>
      <w:r w:rsidRPr="008E6985">
        <w:rPr>
          <w:rFonts w:ascii="Times New Roman" w:eastAsiaTheme="minorEastAsia" w:hAnsi="Times New Roman" w:hint="eastAsia"/>
          <w:szCs w:val="20"/>
          <w:lang w:eastAsia="zh-CN"/>
        </w:rPr>
        <w:t xml:space="preserve"> propose to use 10</w:t>
      </w:r>
      <w:r w:rsidRPr="008E6985">
        <w:rPr>
          <w:rFonts w:ascii="Times New Roman" w:eastAsiaTheme="minorEastAsia" w:hAnsi="Times New Roman" w:hint="eastAsia"/>
          <w:szCs w:val="20"/>
          <w:vertAlign w:val="superscript"/>
          <w:lang w:eastAsia="zh-CN"/>
        </w:rPr>
        <w:t>5</w:t>
      </w:r>
      <w:r w:rsidRPr="008E6985">
        <w:rPr>
          <w:rFonts w:ascii="Times New Roman" w:eastAsiaTheme="minorEastAsia" w:hAnsi="Times New Roman" w:hint="eastAsia"/>
          <w:szCs w:val="20"/>
          <w:lang w:eastAsia="zh-CN"/>
        </w:rPr>
        <w:t xml:space="preserve"> ppm, other companies propose to consider a value within a range, e.g., from 10</w:t>
      </w:r>
      <w:r w:rsidRPr="008E6985">
        <w:rPr>
          <w:rFonts w:ascii="Times New Roman" w:eastAsiaTheme="minorEastAsia" w:hAnsi="Times New Roman" w:hint="eastAsia"/>
          <w:szCs w:val="20"/>
          <w:vertAlign w:val="superscript"/>
          <w:lang w:eastAsia="zh-CN"/>
        </w:rPr>
        <w:t>4</w:t>
      </w:r>
      <w:r w:rsidRPr="008E6985">
        <w:rPr>
          <w:rFonts w:ascii="Times New Roman" w:eastAsiaTheme="minorEastAsia" w:hAnsi="Times New Roman" w:hint="eastAsia"/>
          <w:szCs w:val="20"/>
          <w:lang w:eastAsia="zh-CN"/>
        </w:rPr>
        <w:t>~10</w:t>
      </w:r>
      <w:r w:rsidRPr="008E6985">
        <w:rPr>
          <w:rFonts w:ascii="Times New Roman" w:eastAsiaTheme="minorEastAsia" w:hAnsi="Times New Roman" w:hint="eastAsia"/>
          <w:szCs w:val="20"/>
          <w:vertAlign w:val="superscript"/>
          <w:lang w:eastAsia="zh-CN"/>
        </w:rPr>
        <w:t>5</w:t>
      </w:r>
      <w:r w:rsidRPr="008E6985">
        <w:rPr>
          <w:rFonts w:ascii="Times New Roman" w:eastAsiaTheme="minorEastAsia" w:hAnsi="Times New Roman" w:hint="eastAsia"/>
          <w:szCs w:val="20"/>
          <w:lang w:eastAsia="zh-CN"/>
        </w:rPr>
        <w:t xml:space="preserve"> ppm.</w:t>
      </w:r>
      <w:r>
        <w:rPr>
          <w:rFonts w:ascii="Times New Roman" w:eastAsiaTheme="minorEastAsia" w:hAnsi="Times New Roman" w:hint="eastAsia"/>
          <w:szCs w:val="20"/>
          <w:lang w:eastAsia="zh-CN"/>
        </w:rPr>
        <w:t xml:space="preserve"> Meanwhile, Ericsson proposes a much lower initial clock error reusing that in TR 38.869.</w:t>
      </w:r>
    </w:p>
    <w:p w14:paraId="440D14CD" w14:textId="77777777" w:rsidR="00CE4A73" w:rsidRDefault="00CE4A73" w:rsidP="00CE4A73">
      <w:pPr>
        <w:pStyle w:val="af"/>
        <w:numPr>
          <w:ilvl w:val="1"/>
          <w:numId w:val="85"/>
        </w:numPr>
        <w:spacing w:beforeLines="50" w:before="120" w:afterLines="50" w:after="120"/>
        <w:ind w:firstLineChars="0"/>
        <w:rPr>
          <w:rFonts w:ascii="Times New Roman" w:eastAsiaTheme="minorEastAsia" w:hAnsi="Times New Roman"/>
          <w:szCs w:val="20"/>
          <w:lang w:eastAsia="zh-CN"/>
        </w:rPr>
      </w:pPr>
      <w:r w:rsidRPr="00E22260">
        <w:rPr>
          <w:rFonts w:ascii="Times New Roman" w:eastAsiaTheme="minorEastAsia" w:hAnsi="Times New Roman" w:hint="eastAsia"/>
          <w:szCs w:val="20"/>
          <w:lang w:eastAsia="zh-CN"/>
        </w:rPr>
        <w:t>Many companies (e.g., Huawei/</w:t>
      </w:r>
      <w:proofErr w:type="spellStart"/>
      <w:r w:rsidRPr="00E22260">
        <w:rPr>
          <w:rFonts w:ascii="Times New Roman" w:eastAsiaTheme="minorEastAsia" w:hAnsi="Times New Roman" w:hint="eastAsia"/>
          <w:szCs w:val="20"/>
          <w:lang w:eastAsia="zh-CN"/>
        </w:rPr>
        <w:t>Hisilicon</w:t>
      </w:r>
      <w:proofErr w:type="spellEnd"/>
      <w:r w:rsidRPr="00E22260">
        <w:rPr>
          <w:rFonts w:ascii="Times New Roman" w:eastAsiaTheme="minorEastAsia" w:hAnsi="Times New Roman" w:hint="eastAsia"/>
          <w:szCs w:val="20"/>
          <w:lang w:eastAsia="zh-CN"/>
        </w:rPr>
        <w:t xml:space="preserve">, CMCC, ZTE, NTT DOCOMO) discuss the </w:t>
      </w:r>
      <w:r>
        <w:rPr>
          <w:rFonts w:ascii="Times New Roman" w:eastAsiaTheme="minorEastAsia" w:hAnsi="Times New Roman" w:hint="eastAsia"/>
          <w:szCs w:val="20"/>
          <w:lang w:eastAsia="zh-CN"/>
        </w:rPr>
        <w:t>drifting</w:t>
      </w:r>
      <w:r w:rsidRPr="00E22260">
        <w:rPr>
          <w:rFonts w:ascii="Times New Roman" w:eastAsiaTheme="minorEastAsia" w:hAnsi="Times New Roman" w:hint="eastAsia"/>
          <w:szCs w:val="20"/>
          <w:lang w:eastAsia="zh-CN"/>
        </w:rPr>
        <w:t xml:space="preserve"> model.</w:t>
      </w:r>
    </w:p>
    <w:p w14:paraId="44E3C348" w14:textId="77777777" w:rsidR="00CE4A73" w:rsidRPr="00E22260" w:rsidRDefault="00CE4A73" w:rsidP="00CE4A73">
      <w:pPr>
        <w:pStyle w:val="af"/>
        <w:numPr>
          <w:ilvl w:val="1"/>
          <w:numId w:val="85"/>
        </w:numPr>
        <w:spacing w:beforeLines="50" w:before="120" w:afterLines="50" w:after="120"/>
        <w:ind w:firstLineChars="0"/>
        <w:rPr>
          <w:rFonts w:ascii="Times New Roman" w:eastAsiaTheme="minorEastAsia" w:hAnsi="Times New Roman"/>
          <w:szCs w:val="20"/>
          <w:lang w:eastAsia="zh-CN"/>
        </w:rPr>
      </w:pPr>
      <w:r>
        <w:rPr>
          <w:rFonts w:ascii="Times New Roman" w:eastAsiaTheme="minorEastAsia" w:hAnsi="Times New Roman" w:hint="eastAsia"/>
          <w:szCs w:val="20"/>
          <w:lang w:eastAsia="zh-CN"/>
        </w:rPr>
        <w:t xml:space="preserve">Some companies (e.g., Ericsson, Samsung, NTT DOCOMO) propose to study </w:t>
      </w:r>
      <w:r w:rsidRPr="00CB193B">
        <w:rPr>
          <w:rFonts w:ascii="Times New Roman" w:eastAsiaTheme="minorEastAsia" w:hAnsi="Times New Roman"/>
          <w:szCs w:val="20"/>
          <w:lang w:eastAsia="zh-CN"/>
        </w:rPr>
        <w:t>post</w:t>
      </w:r>
      <w:r>
        <w:rPr>
          <w:rFonts w:ascii="Times New Roman" w:eastAsiaTheme="minorEastAsia" w:hAnsi="Times New Roman" w:hint="eastAsia"/>
          <w:szCs w:val="20"/>
          <w:lang w:eastAsia="zh-CN"/>
        </w:rPr>
        <w:t xml:space="preserve"> </w:t>
      </w:r>
      <w:r w:rsidRPr="00CB193B">
        <w:rPr>
          <w:rFonts w:ascii="Times New Roman" w:eastAsiaTheme="minorEastAsia" w:hAnsi="Times New Roman"/>
          <w:szCs w:val="20"/>
          <w:lang w:eastAsia="zh-CN"/>
        </w:rPr>
        <w:t>synchronization sampling frequency offset</w:t>
      </w:r>
      <w:r>
        <w:rPr>
          <w:rFonts w:ascii="Times New Roman" w:eastAsiaTheme="minorEastAsia" w:hAnsi="Times New Roman" w:hint="eastAsia"/>
          <w:szCs w:val="20"/>
          <w:lang w:eastAsia="zh-CN"/>
        </w:rPr>
        <w:t>.</w:t>
      </w:r>
    </w:p>
    <w:p w14:paraId="70C76D95" w14:textId="77777777" w:rsidR="00CE4A73" w:rsidRDefault="00CE4A73" w:rsidP="00CE4A73">
      <w:pPr>
        <w:pStyle w:val="af"/>
        <w:numPr>
          <w:ilvl w:val="0"/>
          <w:numId w:val="85"/>
        </w:numPr>
        <w:spacing w:beforeLines="50" w:before="120" w:afterLines="50" w:after="120"/>
        <w:ind w:firstLineChars="0"/>
        <w:rPr>
          <w:rFonts w:ascii="Times New Roman" w:eastAsiaTheme="minorEastAsia" w:hAnsi="Times New Roman"/>
          <w:szCs w:val="20"/>
          <w:lang w:eastAsia="zh-CN"/>
        </w:rPr>
      </w:pPr>
      <w:r w:rsidRPr="00545E61">
        <w:rPr>
          <w:rFonts w:ascii="Times New Roman" w:eastAsiaTheme="minorEastAsia" w:hAnsi="Times New Roman" w:hint="eastAsia"/>
          <w:b/>
          <w:bCs/>
          <w:szCs w:val="20"/>
          <w:lang w:eastAsia="zh-CN"/>
        </w:rPr>
        <w:t>On CFO</w:t>
      </w:r>
      <w:r>
        <w:rPr>
          <w:rFonts w:ascii="Times New Roman" w:eastAsiaTheme="minorEastAsia" w:hAnsi="Times New Roman" w:hint="eastAsia"/>
          <w:b/>
          <w:bCs/>
          <w:szCs w:val="20"/>
          <w:lang w:eastAsia="zh-CN"/>
        </w:rPr>
        <w:t xml:space="preserve"> and drifting model</w:t>
      </w:r>
      <w:r w:rsidRPr="00545E61">
        <w:rPr>
          <w:rFonts w:ascii="Times New Roman" w:eastAsiaTheme="minorEastAsia" w:hAnsi="Times New Roman" w:hint="eastAsia"/>
          <w:b/>
          <w:bCs/>
          <w:szCs w:val="20"/>
          <w:lang w:eastAsia="zh-CN"/>
        </w:rPr>
        <w:t>:</w:t>
      </w:r>
      <w:r>
        <w:rPr>
          <w:rFonts w:ascii="Times New Roman" w:eastAsiaTheme="minorEastAsia" w:hAnsi="Times New Roman" w:hint="eastAsia"/>
          <w:szCs w:val="20"/>
          <w:lang w:eastAsia="zh-CN"/>
        </w:rPr>
        <w:t xml:space="preserve"> </w:t>
      </w:r>
      <w:r w:rsidRPr="00F35647">
        <w:rPr>
          <w:rFonts w:ascii="Times New Roman" w:eastAsiaTheme="minorEastAsia" w:hAnsi="Times New Roman" w:hint="eastAsia"/>
          <w:szCs w:val="20"/>
          <w:lang w:eastAsia="zh-CN"/>
        </w:rPr>
        <w:t xml:space="preserve">A few companies (e.g., Ericsson, ZTE, Qualcomm) also considers </w:t>
      </w:r>
      <w:r>
        <w:rPr>
          <w:rFonts w:ascii="Times New Roman" w:eastAsiaTheme="minorEastAsia" w:hAnsi="Times New Roman" w:hint="eastAsia"/>
          <w:szCs w:val="20"/>
          <w:lang w:eastAsia="zh-CN"/>
        </w:rPr>
        <w:t>carrier frequency offset and drifting</w:t>
      </w:r>
      <w:r w:rsidRPr="00F35647">
        <w:rPr>
          <w:rFonts w:ascii="Times New Roman" w:eastAsiaTheme="minorEastAsia" w:hAnsi="Times New Roman" w:hint="eastAsia"/>
          <w:szCs w:val="20"/>
          <w:lang w:eastAsia="zh-CN"/>
        </w:rPr>
        <w:t xml:space="preserve"> model</w:t>
      </w:r>
      <w:r>
        <w:rPr>
          <w:rFonts w:ascii="Times New Roman" w:eastAsiaTheme="minorEastAsia" w:hAnsi="Times New Roman" w:hint="eastAsia"/>
          <w:szCs w:val="20"/>
          <w:lang w:eastAsia="zh-CN"/>
        </w:rPr>
        <w:t xml:space="preserve"> for device 2b</w:t>
      </w:r>
      <w:r w:rsidRPr="00F35647">
        <w:rPr>
          <w:rFonts w:ascii="Times New Roman" w:eastAsiaTheme="minorEastAsia" w:hAnsi="Times New Roman" w:hint="eastAsia"/>
          <w:szCs w:val="20"/>
          <w:lang w:eastAsia="zh-CN"/>
        </w:rPr>
        <w:t>.</w:t>
      </w:r>
    </w:p>
    <w:p w14:paraId="4748DAD4" w14:textId="77777777" w:rsidR="007924CA" w:rsidRPr="009F1DF4" w:rsidRDefault="007924CA" w:rsidP="007924CA">
      <w:pPr>
        <w:spacing w:beforeLines="50" w:before="120"/>
        <w:rPr>
          <w:rFonts w:ascii="Times New Roman" w:eastAsiaTheme="minorEastAsia" w:hAnsi="Times New Roman"/>
          <w:szCs w:val="22"/>
        </w:rPr>
      </w:pPr>
      <w:r w:rsidRPr="009F1DF4">
        <w:rPr>
          <w:rFonts w:ascii="Times New Roman" w:eastAsiaTheme="minorEastAsia" w:hAnsi="Times New Roman" w:hint="eastAsia"/>
          <w:szCs w:val="22"/>
        </w:rPr>
        <w:t>Based on the inputs, the following proposa</w:t>
      </w:r>
      <w:r>
        <w:rPr>
          <w:rFonts w:ascii="Times New Roman" w:eastAsiaTheme="minorEastAsia" w:hAnsi="Times New Roman" w:hint="eastAsia"/>
          <w:szCs w:val="22"/>
          <w:lang w:eastAsia="zh-CN"/>
        </w:rPr>
        <w:t>ls are</w:t>
      </w:r>
      <w:r w:rsidRPr="009F1DF4">
        <w:rPr>
          <w:rFonts w:ascii="Times New Roman" w:eastAsiaTheme="minorEastAsia" w:hAnsi="Times New Roman" w:hint="eastAsia"/>
          <w:szCs w:val="22"/>
        </w:rPr>
        <w:t xml:space="preserve"> formulated.</w:t>
      </w:r>
    </w:p>
    <w:p w14:paraId="50FFCB76" w14:textId="77777777" w:rsidR="007924CA" w:rsidRPr="00CE4A73" w:rsidRDefault="007924CA" w:rsidP="007924CA">
      <w:pPr>
        <w:rPr>
          <w:rFonts w:eastAsiaTheme="minorEastAsia"/>
        </w:rPr>
      </w:pPr>
    </w:p>
    <w:p w14:paraId="002D3C8C" w14:textId="77777777" w:rsidR="007924CA" w:rsidRPr="000C5B84" w:rsidRDefault="007924CA" w:rsidP="007924CA">
      <w:pPr>
        <w:spacing w:beforeLines="50" w:before="120"/>
        <w:outlineLvl w:val="4"/>
        <w:rPr>
          <w:rFonts w:ascii="Times New Roman" w:eastAsiaTheme="minorEastAsia" w:hAnsi="Times New Roman"/>
          <w:b/>
          <w:bCs/>
        </w:rPr>
      </w:pPr>
      <w:r>
        <w:rPr>
          <w:rFonts w:ascii="Times New Roman" w:eastAsiaTheme="minorEastAsia" w:hAnsi="Times New Roman" w:hint="eastAsia"/>
          <w:b/>
          <w:bCs/>
        </w:rPr>
        <w:t>[</w:t>
      </w:r>
      <w:r>
        <w:rPr>
          <w:rFonts w:ascii="Times New Roman" w:eastAsiaTheme="minorEastAsia" w:hAnsi="Times New Roman" w:hint="eastAsia"/>
          <w:b/>
          <w:bCs/>
          <w:lang w:eastAsia="zh-CN"/>
        </w:rPr>
        <w:t>H</w:t>
      </w:r>
      <w:r>
        <w:rPr>
          <w:rFonts w:ascii="Times New Roman" w:eastAsiaTheme="minorEastAsia" w:hAnsi="Times New Roman" w:hint="eastAsia"/>
          <w:b/>
          <w:bCs/>
        </w:rPr>
        <w:t>][</w:t>
      </w:r>
      <w:r w:rsidRPr="00E223AF">
        <w:rPr>
          <w:rFonts w:ascii="Times New Roman" w:eastAsiaTheme="minorEastAsia" w:hAnsi="Times New Roman"/>
          <w:b/>
          <w:bCs/>
        </w:rPr>
        <w:t>P</w:t>
      </w:r>
      <w:r>
        <w:rPr>
          <w:rFonts w:ascii="Times New Roman" w:eastAsiaTheme="minorEastAsia" w:hAnsi="Times New Roman" w:hint="eastAsia"/>
          <w:b/>
          <w:bCs/>
          <w:lang w:eastAsia="zh-CN"/>
        </w:rPr>
        <w:t>3.5.4-1</w:t>
      </w:r>
      <w:r>
        <w:rPr>
          <w:rFonts w:ascii="Times New Roman" w:eastAsiaTheme="minorEastAsia" w:hAnsi="Times New Roman" w:hint="eastAsia"/>
          <w:b/>
          <w:bCs/>
        </w:rPr>
        <w:t>-v1]</w:t>
      </w:r>
    </w:p>
    <w:tbl>
      <w:tblPr>
        <w:tblStyle w:val="af1"/>
        <w:tblW w:w="0" w:type="auto"/>
        <w:tblLook w:val="04A0" w:firstRow="1" w:lastRow="0" w:firstColumn="1" w:lastColumn="0" w:noHBand="0" w:noVBand="1"/>
      </w:tblPr>
      <w:tblGrid>
        <w:gridCol w:w="9631"/>
      </w:tblGrid>
      <w:tr w:rsidR="007924CA" w14:paraId="4DB368EA" w14:textId="77777777" w:rsidTr="00C50DAC">
        <w:tc>
          <w:tcPr>
            <w:tcW w:w="9631" w:type="dxa"/>
          </w:tcPr>
          <w:p w14:paraId="62786FB2" w14:textId="77777777" w:rsidR="007924CA" w:rsidRDefault="007924CA" w:rsidP="00C50DAC">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lang w:eastAsia="zh-CN"/>
              </w:rPr>
              <w:t>Proposal</w:t>
            </w:r>
          </w:p>
          <w:p w14:paraId="4161D948" w14:textId="03E826DD" w:rsidR="007924CA" w:rsidRDefault="007924CA" w:rsidP="00C50DAC">
            <w:pPr>
              <w:snapToGrid w:val="0"/>
              <w:rPr>
                <w:rFonts w:ascii="Times New Roman" w:eastAsia="宋体" w:hAnsi="Times New Roman"/>
                <w:szCs w:val="18"/>
                <w:lang w:eastAsia="zh-CN" w:bidi="ar"/>
              </w:rPr>
            </w:pPr>
            <w:r>
              <w:rPr>
                <w:rFonts w:ascii="Times New Roman" w:eastAsia="宋体" w:hAnsi="Times New Roman" w:hint="eastAsia"/>
                <w:szCs w:val="18"/>
                <w:lang w:bidi="ar"/>
              </w:rPr>
              <w:t xml:space="preserve">In </w:t>
            </w:r>
            <w:r>
              <w:rPr>
                <w:rFonts w:ascii="Times New Roman" w:eastAsia="宋体" w:hAnsi="Times New Roman"/>
                <w:szCs w:val="18"/>
                <w:lang w:bidi="ar"/>
              </w:rPr>
              <w:t>the</w:t>
            </w:r>
            <w:r>
              <w:rPr>
                <w:rFonts w:ascii="Times New Roman" w:eastAsia="宋体" w:hAnsi="Times New Roman" w:hint="eastAsia"/>
                <w:szCs w:val="18"/>
                <w:lang w:bidi="ar"/>
              </w:rPr>
              <w:t xml:space="preserve"> link level simulation, consider the following</w:t>
            </w:r>
            <w:r>
              <w:rPr>
                <w:rFonts w:ascii="Times New Roman" w:eastAsia="宋体" w:hAnsi="Times New Roman" w:hint="eastAsia"/>
                <w:szCs w:val="18"/>
                <w:lang w:eastAsia="zh-CN" w:bidi="ar"/>
              </w:rPr>
              <w:t xml:space="preserve"> assumptions on</w:t>
            </w:r>
            <w:r>
              <w:rPr>
                <w:rFonts w:ascii="Times New Roman" w:eastAsia="宋体" w:hAnsi="Times New Roman" w:hint="eastAsia"/>
                <w:szCs w:val="18"/>
                <w:lang w:bidi="ar"/>
              </w:rPr>
              <w:t xml:space="preserve"> </w:t>
            </w:r>
            <w:r w:rsidRPr="00B84F61">
              <w:rPr>
                <w:rFonts w:ascii="Times New Roman" w:eastAsia="宋体" w:hAnsi="Times New Roman"/>
                <w:szCs w:val="18"/>
                <w:lang w:bidi="ar"/>
              </w:rPr>
              <w:t xml:space="preserve">sampling frequency </w:t>
            </w:r>
            <w:r>
              <w:rPr>
                <w:rFonts w:ascii="Times New Roman" w:eastAsia="宋体" w:hAnsi="Times New Roman" w:hint="eastAsia"/>
                <w:szCs w:val="18"/>
                <w:lang w:eastAsia="zh-CN" w:bidi="ar"/>
              </w:rPr>
              <w:t xml:space="preserve">offset and timing drift model </w:t>
            </w:r>
            <w:r w:rsidR="00220825">
              <w:rPr>
                <w:rFonts w:ascii="Times New Roman" w:eastAsia="宋体" w:hAnsi="Times New Roman" w:hint="eastAsia"/>
                <w:szCs w:val="18"/>
                <w:lang w:eastAsia="zh-CN" w:bidi="ar"/>
              </w:rPr>
              <w:t xml:space="preserve">for device </w:t>
            </w:r>
            <w:r>
              <w:rPr>
                <w:rFonts w:ascii="Times New Roman" w:eastAsia="宋体" w:hAnsi="Times New Roman" w:hint="eastAsia"/>
                <w:szCs w:val="18"/>
                <w:lang w:eastAsia="zh-CN" w:bidi="ar"/>
              </w:rPr>
              <w:t>baseband processing,</w:t>
            </w:r>
          </w:p>
          <w:p w14:paraId="61D96A4F" w14:textId="0366D121" w:rsidR="007924CA" w:rsidRPr="009C1956" w:rsidRDefault="007924CA" w:rsidP="007924CA">
            <w:pPr>
              <w:pStyle w:val="af"/>
              <w:numPr>
                <w:ilvl w:val="0"/>
                <w:numId w:val="174"/>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 xml:space="preserve">Sampling frequency is 1.92 </w:t>
            </w:r>
            <w:proofErr w:type="spellStart"/>
            <w:r>
              <w:rPr>
                <w:rFonts w:ascii="Times New Roman" w:eastAsia="宋体" w:hAnsi="Times New Roman" w:hint="eastAsia"/>
                <w:szCs w:val="18"/>
                <w:lang w:eastAsia="zh-CN" w:bidi="ar"/>
              </w:rPr>
              <w:t>M</w:t>
            </w:r>
            <w:r w:rsidR="00CE4A73">
              <w:rPr>
                <w:rFonts w:ascii="Times New Roman" w:eastAsia="宋体" w:hAnsi="Times New Roman" w:hint="eastAsia"/>
                <w:szCs w:val="18"/>
                <w:lang w:eastAsia="zh-CN" w:bidi="ar"/>
              </w:rPr>
              <w:t>sps</w:t>
            </w:r>
            <w:proofErr w:type="spellEnd"/>
            <w:r>
              <w:rPr>
                <w:rFonts w:ascii="Times New Roman" w:eastAsia="宋体" w:hAnsi="Times New Roman" w:hint="eastAsia"/>
                <w:szCs w:val="18"/>
                <w:lang w:eastAsia="zh-CN" w:bidi="ar"/>
              </w:rPr>
              <w:t>.</w:t>
            </w:r>
          </w:p>
          <w:p w14:paraId="6CD039A7" w14:textId="77777777" w:rsidR="007924CA" w:rsidRDefault="007924CA" w:rsidP="007924CA">
            <w:pPr>
              <w:pStyle w:val="af"/>
              <w:numPr>
                <w:ilvl w:val="0"/>
                <w:numId w:val="174"/>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Initial s</w:t>
            </w:r>
            <w:r w:rsidRPr="00F35647">
              <w:rPr>
                <w:rFonts w:ascii="Times New Roman" w:eastAsia="宋体" w:hAnsi="Times New Roman"/>
                <w:szCs w:val="18"/>
                <w:lang w:eastAsia="zh-CN" w:bidi="ar"/>
              </w:rPr>
              <w:t>ampling </w:t>
            </w:r>
            <w:r w:rsidRPr="00F35647">
              <w:rPr>
                <w:rFonts w:ascii="Times New Roman" w:eastAsia="宋体" w:hAnsi="Times New Roman" w:hint="eastAsia"/>
                <w:szCs w:val="18"/>
                <w:lang w:eastAsia="zh-CN" w:bidi="ar"/>
              </w:rPr>
              <w:t>f</w:t>
            </w:r>
            <w:r w:rsidRPr="00F35647">
              <w:rPr>
                <w:rFonts w:ascii="Times New Roman" w:eastAsia="宋体" w:hAnsi="Times New Roman"/>
                <w:szCs w:val="18"/>
                <w:lang w:eastAsia="zh-CN" w:bidi="ar"/>
              </w:rPr>
              <w:t>requency </w:t>
            </w:r>
            <w:r w:rsidRPr="00F35647">
              <w:rPr>
                <w:rFonts w:ascii="Times New Roman" w:eastAsia="宋体" w:hAnsi="Times New Roman" w:hint="eastAsia"/>
                <w:szCs w:val="18"/>
                <w:lang w:eastAsia="zh-CN" w:bidi="ar"/>
              </w:rPr>
              <w:t>o</w:t>
            </w:r>
            <w:r w:rsidRPr="00F35647">
              <w:rPr>
                <w:rFonts w:ascii="Times New Roman" w:eastAsia="宋体" w:hAnsi="Times New Roman"/>
                <w:szCs w:val="18"/>
                <w:lang w:eastAsia="zh-CN" w:bidi="ar"/>
              </w:rPr>
              <w:t>ffset</w:t>
            </w:r>
            <w:r>
              <w:rPr>
                <w:rFonts w:ascii="Times New Roman" w:eastAsia="宋体" w:hAnsi="Times New Roman" w:hint="eastAsia"/>
                <w:szCs w:val="18"/>
                <w:lang w:eastAsia="zh-CN" w:bidi="ar"/>
              </w:rPr>
              <w:t xml:space="preserve"> (</w:t>
            </w:r>
            <w:r w:rsidRPr="00B84F61">
              <w:rPr>
                <w:rFonts w:ascii="Times New Roman" w:eastAsia="宋体" w:hAnsi="Times New Roman"/>
                <w:szCs w:val="18"/>
                <w:lang w:eastAsia="zh-CN" w:bidi="ar"/>
              </w:rPr>
              <w:t>Fe</w:t>
            </w:r>
            <w:r>
              <w:rPr>
                <w:rFonts w:ascii="Times New Roman" w:eastAsia="宋体" w:hAnsi="Times New Roman" w:hint="eastAsia"/>
                <w:szCs w:val="18"/>
                <w:lang w:eastAsia="zh-CN" w:bidi="ar"/>
              </w:rPr>
              <w:t>)</w:t>
            </w:r>
            <w:r w:rsidRPr="00F35647">
              <w:rPr>
                <w:rFonts w:ascii="Times New Roman" w:eastAsia="宋体" w:hAnsi="Times New Roman"/>
                <w:szCs w:val="18"/>
                <w:lang w:eastAsia="zh-CN" w:bidi="ar"/>
              </w:rPr>
              <w:t> </w:t>
            </w:r>
            <w:r w:rsidRPr="00F35647">
              <w:rPr>
                <w:rFonts w:ascii="Times New Roman" w:eastAsia="宋体" w:hAnsi="Times New Roman" w:hint="eastAsia"/>
                <w:szCs w:val="18"/>
                <w:lang w:eastAsia="zh-CN" w:bidi="ar"/>
              </w:rPr>
              <w:t>is</w:t>
            </w:r>
            <w:r>
              <w:rPr>
                <w:rFonts w:ascii="Times New Roman" w:eastAsia="宋体" w:hAnsi="Times New Roman" w:hint="eastAsia"/>
                <w:szCs w:val="18"/>
                <w:lang w:eastAsia="zh-CN" w:bidi="ar"/>
              </w:rPr>
              <w:t xml:space="preserve"> between [</w:t>
            </w:r>
            <w:r w:rsidRPr="00F35647">
              <w:rPr>
                <w:rFonts w:ascii="Times New Roman" w:eastAsia="宋体" w:hAnsi="Times New Roman"/>
                <w:szCs w:val="18"/>
                <w:lang w:eastAsia="zh-CN" w:bidi="ar"/>
              </w:rPr>
              <w:t>10</w:t>
            </w:r>
            <w:r w:rsidRPr="003F183C">
              <w:rPr>
                <w:rFonts w:ascii="Times New Roman" w:eastAsia="宋体" w:hAnsi="Times New Roman"/>
                <w:szCs w:val="18"/>
                <w:vertAlign w:val="superscript"/>
                <w:lang w:eastAsia="zh-CN" w:bidi="ar"/>
              </w:rPr>
              <w:t>4</w:t>
            </w:r>
            <w:r w:rsidRPr="00F35647">
              <w:rPr>
                <w:rFonts w:ascii="Times New Roman" w:eastAsia="宋体" w:hAnsi="Times New Roman"/>
                <w:szCs w:val="18"/>
                <w:lang w:eastAsia="zh-CN" w:bidi="ar"/>
              </w:rPr>
              <w:t> ~ 10</w:t>
            </w:r>
            <w:r w:rsidRPr="003F183C">
              <w:rPr>
                <w:rFonts w:ascii="Times New Roman" w:eastAsia="宋体" w:hAnsi="Times New Roman"/>
                <w:szCs w:val="18"/>
                <w:vertAlign w:val="superscript"/>
                <w:lang w:eastAsia="zh-CN" w:bidi="ar"/>
              </w:rPr>
              <w:t>5</w:t>
            </w:r>
            <w:r w:rsidRPr="00F35647">
              <w:rPr>
                <w:rFonts w:ascii="Times New Roman" w:eastAsia="宋体" w:hAnsi="Times New Roman"/>
                <w:szCs w:val="18"/>
                <w:lang w:eastAsia="zh-CN" w:bidi="ar"/>
              </w:rPr>
              <w:t>] ppm</w:t>
            </w:r>
            <w:r>
              <w:rPr>
                <w:rFonts w:ascii="Times New Roman" w:eastAsia="宋体" w:hAnsi="Times New Roman" w:hint="eastAsia"/>
                <w:szCs w:val="18"/>
                <w:lang w:eastAsia="zh-CN" w:bidi="ar"/>
              </w:rPr>
              <w:t>. FFS Fe.</w:t>
            </w:r>
          </w:p>
          <w:p w14:paraId="0B40BD86" w14:textId="77777777" w:rsidR="007924CA" w:rsidRPr="004D5EF8" w:rsidRDefault="007924CA" w:rsidP="007924CA">
            <w:pPr>
              <w:pStyle w:val="af"/>
              <w:numPr>
                <w:ilvl w:val="0"/>
                <w:numId w:val="174"/>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 xml:space="preserve">The timing drift </w:t>
            </w:r>
            <w:r w:rsidRPr="00513508">
              <w:rPr>
                <w:rFonts w:ascii="Times New Roman" w:eastAsia="宋体" w:hAnsi="Times New Roman" w:hint="eastAsia"/>
                <w:szCs w:val="18"/>
                <w:lang w:eastAsia="zh-CN" w:bidi="ar"/>
              </w:rPr>
              <w:t>Δ</w:t>
            </w:r>
            <w:r w:rsidRPr="00B84F61">
              <w:rPr>
                <w:rFonts w:ascii="Times New Roman" w:eastAsia="宋体" w:hAnsi="Times New Roman"/>
                <w:szCs w:val="18"/>
                <w:lang w:eastAsia="zh-CN" w:bidi="ar"/>
              </w:rPr>
              <w:t xml:space="preserve">T </w:t>
            </w:r>
            <w:r>
              <w:rPr>
                <w:rFonts w:ascii="Times New Roman" w:eastAsia="宋体" w:hAnsi="Times New Roman" w:hint="eastAsia"/>
                <w:szCs w:val="18"/>
                <w:lang w:eastAsia="zh-CN" w:bidi="ar"/>
              </w:rPr>
              <w:t xml:space="preserve">over a time T is </w:t>
            </w:r>
            <w:r>
              <w:rPr>
                <w:rFonts w:ascii="Times New Roman" w:eastAsia="宋体" w:hAnsi="Times New Roman"/>
                <w:szCs w:val="18"/>
                <w:lang w:eastAsia="zh-CN" w:bidi="ar"/>
              </w:rPr>
              <w:t>modelled</w:t>
            </w:r>
            <w:r>
              <w:rPr>
                <w:rFonts w:ascii="Times New Roman" w:eastAsia="宋体" w:hAnsi="Times New Roman" w:hint="eastAsia"/>
                <w:szCs w:val="18"/>
                <w:lang w:eastAsia="zh-CN" w:bidi="ar"/>
              </w:rPr>
              <w:t xml:space="preserve"> as </w:t>
            </w:r>
            <w:r w:rsidRPr="00513508">
              <w:rPr>
                <w:rFonts w:ascii="Times New Roman" w:eastAsia="宋体" w:hAnsi="Times New Roman" w:hint="eastAsia"/>
                <w:szCs w:val="18"/>
                <w:lang w:eastAsia="zh-CN" w:bidi="ar"/>
              </w:rPr>
              <w:t>Δ</w:t>
            </w:r>
            <w:r w:rsidRPr="00B84F61">
              <w:rPr>
                <w:rFonts w:ascii="Times New Roman" w:eastAsia="宋体" w:hAnsi="Times New Roman"/>
                <w:szCs w:val="18"/>
                <w:lang w:eastAsia="zh-CN" w:bidi="ar"/>
              </w:rPr>
              <w:t xml:space="preserve">T = </w:t>
            </w:r>
            <w:r w:rsidRPr="00513508">
              <w:rPr>
                <w:rFonts w:ascii="Times New Roman" w:eastAsia="宋体" w:hAnsi="Times New Roman" w:hint="eastAsia"/>
                <w:szCs w:val="18"/>
                <w:lang w:eastAsia="zh-CN" w:bidi="ar"/>
              </w:rPr>
              <w:t>±</w:t>
            </w:r>
            <w:r w:rsidRPr="00B84F61">
              <w:rPr>
                <w:rFonts w:ascii="Times New Roman" w:eastAsia="宋体" w:hAnsi="Times New Roman"/>
                <w:szCs w:val="18"/>
                <w:lang w:eastAsia="zh-CN" w:bidi="ar"/>
              </w:rPr>
              <w:t>Fe * T</w:t>
            </w:r>
            <w:r>
              <w:rPr>
                <w:rFonts w:ascii="Times New Roman" w:eastAsia="宋体" w:hAnsi="Times New Roman" w:hint="eastAsia"/>
                <w:szCs w:val="18"/>
                <w:lang w:eastAsia="zh-CN" w:bidi="ar"/>
              </w:rPr>
              <w:t xml:space="preserve">. </w:t>
            </w:r>
          </w:p>
        </w:tc>
      </w:tr>
    </w:tbl>
    <w:p w14:paraId="76CCAB6D" w14:textId="77777777" w:rsidR="007924CA" w:rsidRDefault="007924CA" w:rsidP="007924CA">
      <w:pPr>
        <w:rPr>
          <w:rFonts w:eastAsiaTheme="minorEastAsia"/>
          <w:lang w:eastAsia="zh-CN"/>
        </w:rPr>
      </w:pPr>
    </w:p>
    <w:p w14:paraId="4023E646" w14:textId="77777777" w:rsidR="007924CA" w:rsidRDefault="007924CA" w:rsidP="007924CA">
      <w:pPr>
        <w:spacing w:beforeLines="50" w:before="120"/>
        <w:outlineLvl w:val="4"/>
        <w:rPr>
          <w:rFonts w:ascii="Times New Roman" w:eastAsiaTheme="minorEastAsia" w:hAnsi="Times New Roman"/>
          <w:b/>
          <w:bCs/>
        </w:rPr>
      </w:pPr>
      <w:r>
        <w:rPr>
          <w:rFonts w:ascii="Times New Roman" w:eastAsiaTheme="minorEastAsia" w:hAnsi="Times New Roman" w:hint="eastAsia"/>
          <w:b/>
          <w:bCs/>
        </w:rPr>
        <w:t>[</w:t>
      </w:r>
      <w:r>
        <w:rPr>
          <w:rFonts w:ascii="Times New Roman" w:eastAsiaTheme="minorEastAsia" w:hAnsi="Times New Roman" w:hint="eastAsia"/>
          <w:b/>
          <w:bCs/>
          <w:lang w:eastAsia="zh-CN"/>
        </w:rPr>
        <w:t>H</w:t>
      </w:r>
      <w:r>
        <w:rPr>
          <w:rFonts w:ascii="Times New Roman" w:eastAsiaTheme="minorEastAsia" w:hAnsi="Times New Roman" w:hint="eastAsia"/>
          <w:b/>
          <w:bCs/>
        </w:rPr>
        <w:t>][</w:t>
      </w:r>
      <w:r w:rsidRPr="00E223AF">
        <w:rPr>
          <w:rFonts w:ascii="Times New Roman" w:eastAsiaTheme="minorEastAsia" w:hAnsi="Times New Roman"/>
          <w:b/>
          <w:bCs/>
        </w:rPr>
        <w:t>P</w:t>
      </w:r>
      <w:r>
        <w:rPr>
          <w:rFonts w:ascii="Times New Roman" w:eastAsiaTheme="minorEastAsia" w:hAnsi="Times New Roman" w:hint="eastAsia"/>
          <w:b/>
          <w:bCs/>
          <w:lang w:eastAsia="zh-CN"/>
        </w:rPr>
        <w:t>3.5.4-2</w:t>
      </w:r>
      <w:r>
        <w:rPr>
          <w:rFonts w:ascii="Times New Roman" w:eastAsiaTheme="minorEastAsia" w:hAnsi="Times New Roman" w:hint="eastAsia"/>
          <w:b/>
          <w:bCs/>
        </w:rPr>
        <w:t>-v1]</w:t>
      </w:r>
    </w:p>
    <w:tbl>
      <w:tblPr>
        <w:tblStyle w:val="af1"/>
        <w:tblW w:w="0" w:type="auto"/>
        <w:tblLook w:val="04A0" w:firstRow="1" w:lastRow="0" w:firstColumn="1" w:lastColumn="0" w:noHBand="0" w:noVBand="1"/>
      </w:tblPr>
      <w:tblGrid>
        <w:gridCol w:w="9631"/>
      </w:tblGrid>
      <w:tr w:rsidR="007924CA" w14:paraId="207E52BB" w14:textId="77777777" w:rsidTr="00C50DAC">
        <w:tc>
          <w:tcPr>
            <w:tcW w:w="9631" w:type="dxa"/>
          </w:tcPr>
          <w:p w14:paraId="3C45D96E" w14:textId="77777777" w:rsidR="007924CA" w:rsidRDefault="007924CA" w:rsidP="00C50DAC">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lang w:eastAsia="zh-CN"/>
              </w:rPr>
              <w:t>Proposal:</w:t>
            </w:r>
          </w:p>
          <w:p w14:paraId="5EB32E2C" w14:textId="77777777" w:rsidR="007924CA" w:rsidRPr="00513508" w:rsidRDefault="007924CA" w:rsidP="00C50DAC">
            <w:pPr>
              <w:snapToGrid w:val="0"/>
              <w:rPr>
                <w:rFonts w:ascii="Times New Roman" w:eastAsia="宋体" w:hAnsi="Times New Roman"/>
                <w:szCs w:val="18"/>
                <w:lang w:eastAsia="zh-CN" w:bidi="ar"/>
              </w:rPr>
            </w:pPr>
            <w:r w:rsidRPr="00513508">
              <w:rPr>
                <w:rFonts w:ascii="Times New Roman" w:eastAsia="宋体" w:hAnsi="Times New Roman" w:hint="eastAsia"/>
                <w:szCs w:val="18"/>
                <w:lang w:bidi="ar"/>
              </w:rPr>
              <w:t xml:space="preserve">In </w:t>
            </w:r>
            <w:r w:rsidRPr="00513508">
              <w:rPr>
                <w:rFonts w:ascii="Times New Roman" w:eastAsia="宋体" w:hAnsi="Times New Roman"/>
                <w:szCs w:val="18"/>
                <w:lang w:bidi="ar"/>
              </w:rPr>
              <w:t>the</w:t>
            </w:r>
            <w:r w:rsidRPr="00513508">
              <w:rPr>
                <w:rFonts w:ascii="Times New Roman" w:eastAsia="宋体" w:hAnsi="Times New Roman" w:hint="eastAsia"/>
                <w:szCs w:val="18"/>
                <w:lang w:bidi="ar"/>
              </w:rPr>
              <w:t xml:space="preserve"> link level simulation, consider </w:t>
            </w:r>
            <w:r>
              <w:rPr>
                <w:rFonts w:ascii="Times New Roman" w:eastAsia="宋体" w:hAnsi="Times New Roman" w:hint="eastAsia"/>
                <w:szCs w:val="18"/>
                <w:lang w:eastAsia="zh-CN" w:bidi="ar"/>
              </w:rPr>
              <w:t xml:space="preserve">one of </w:t>
            </w:r>
            <w:r w:rsidRPr="00513508">
              <w:rPr>
                <w:rFonts w:ascii="Times New Roman" w:eastAsia="宋体" w:hAnsi="Times New Roman" w:hint="eastAsia"/>
                <w:szCs w:val="18"/>
                <w:lang w:bidi="ar"/>
              </w:rPr>
              <w:t xml:space="preserve">the following </w:t>
            </w:r>
            <w:r w:rsidRPr="00513508">
              <w:rPr>
                <w:rFonts w:ascii="Times New Roman" w:eastAsia="宋体" w:hAnsi="Times New Roman" w:hint="eastAsia"/>
                <w:szCs w:val="18"/>
                <w:lang w:eastAsia="zh-CN" w:bidi="ar"/>
              </w:rPr>
              <w:t>carrier</w:t>
            </w:r>
            <w:r w:rsidRPr="00513508">
              <w:rPr>
                <w:rFonts w:ascii="Times New Roman" w:eastAsia="宋体" w:hAnsi="Times New Roman"/>
                <w:szCs w:val="18"/>
                <w:lang w:bidi="ar"/>
              </w:rPr>
              <w:t xml:space="preserve"> </w:t>
            </w:r>
            <w:proofErr w:type="gramStart"/>
            <w:r w:rsidRPr="00513508">
              <w:rPr>
                <w:rFonts w:ascii="Times New Roman" w:eastAsia="宋体" w:hAnsi="Times New Roman"/>
                <w:szCs w:val="18"/>
                <w:lang w:bidi="ar"/>
              </w:rPr>
              <w:t>frequency</w:t>
            </w:r>
            <w:proofErr w:type="gramEnd"/>
            <w:r w:rsidRPr="00513508">
              <w:rPr>
                <w:rFonts w:ascii="Times New Roman" w:eastAsia="宋体" w:hAnsi="Times New Roman"/>
                <w:szCs w:val="18"/>
                <w:lang w:bidi="ar"/>
              </w:rPr>
              <w:t xml:space="preserve"> offset and drift</w:t>
            </w:r>
            <w:r>
              <w:rPr>
                <w:rFonts w:ascii="Times New Roman" w:eastAsia="宋体" w:hAnsi="Times New Roman" w:hint="eastAsia"/>
                <w:szCs w:val="18"/>
                <w:lang w:eastAsia="zh-CN" w:bidi="ar"/>
              </w:rPr>
              <w:t>ing</w:t>
            </w:r>
            <w:r w:rsidRPr="00513508">
              <w:rPr>
                <w:rFonts w:ascii="Times New Roman" w:eastAsia="宋体" w:hAnsi="Times New Roman"/>
                <w:szCs w:val="18"/>
                <w:lang w:bidi="ar"/>
              </w:rPr>
              <w:t xml:space="preserve"> model</w:t>
            </w:r>
            <w:r w:rsidRPr="00513508">
              <w:rPr>
                <w:rFonts w:ascii="Times New Roman" w:eastAsia="宋体" w:hAnsi="Times New Roman" w:hint="eastAsia"/>
                <w:szCs w:val="18"/>
                <w:lang w:eastAsia="zh-CN" w:bidi="ar"/>
              </w:rPr>
              <w:t xml:space="preserve"> for device 2b</w:t>
            </w:r>
            <w:r>
              <w:rPr>
                <w:rFonts w:ascii="Times New Roman" w:eastAsia="宋体" w:hAnsi="Times New Roman" w:hint="eastAsia"/>
                <w:szCs w:val="18"/>
                <w:lang w:eastAsia="zh-CN" w:bidi="ar"/>
              </w:rPr>
              <w:t>:</w:t>
            </w:r>
          </w:p>
          <w:p w14:paraId="1AFF2654" w14:textId="77777777" w:rsidR="007924CA" w:rsidRPr="004948C5" w:rsidRDefault="007924CA" w:rsidP="007924CA">
            <w:pPr>
              <w:pStyle w:val="af"/>
              <w:numPr>
                <w:ilvl w:val="0"/>
                <w:numId w:val="174"/>
              </w:numPr>
              <w:snapToGrid w:val="0"/>
              <w:ind w:firstLineChars="0"/>
              <w:rPr>
                <w:rFonts w:ascii="Times New Roman" w:eastAsia="宋体" w:hAnsi="Times New Roman"/>
                <w:szCs w:val="18"/>
                <w:lang w:eastAsia="zh-CN" w:bidi="ar"/>
              </w:rPr>
            </w:pPr>
            <w:r w:rsidRPr="004948C5">
              <w:rPr>
                <w:rFonts w:ascii="Times New Roman" w:eastAsia="宋体" w:hAnsi="Times New Roman" w:hint="eastAsia"/>
                <w:szCs w:val="18"/>
                <w:lang w:eastAsia="zh-CN" w:bidi="ar"/>
              </w:rPr>
              <w:t xml:space="preserve">Option 1: Reuse CFO model defined in TR 38.869 (option 1 or 2 in </w:t>
            </w:r>
            <w:r w:rsidRPr="004948C5">
              <w:rPr>
                <w:rFonts w:ascii="Times New Roman" w:eastAsia="宋体" w:hAnsi="Times New Roman"/>
                <w:szCs w:val="18"/>
                <w:lang w:eastAsia="zh-CN" w:bidi="ar"/>
              </w:rPr>
              <w:t>Table 6.2-3</w:t>
            </w:r>
            <w:r w:rsidRPr="004948C5">
              <w:rPr>
                <w:rFonts w:ascii="Times New Roman" w:eastAsia="宋体" w:hAnsi="Times New Roman" w:hint="eastAsia"/>
                <w:szCs w:val="18"/>
                <w:lang w:eastAsia="zh-CN" w:bidi="ar"/>
              </w:rPr>
              <w:t>)</w:t>
            </w:r>
          </w:p>
          <w:p w14:paraId="496E1DE9" w14:textId="77777777" w:rsidR="007924CA" w:rsidRPr="002D2A00" w:rsidRDefault="007924CA" w:rsidP="007924CA">
            <w:pPr>
              <w:pStyle w:val="af"/>
              <w:numPr>
                <w:ilvl w:val="0"/>
                <w:numId w:val="174"/>
              </w:numPr>
              <w:snapToGrid w:val="0"/>
              <w:ind w:firstLineChars="0"/>
              <w:rPr>
                <w:rFonts w:ascii="Times New Roman" w:eastAsia="宋体" w:hAnsi="Times New Roman"/>
                <w:szCs w:val="20"/>
                <w:lang w:bidi="ar"/>
              </w:rPr>
            </w:pPr>
            <w:r w:rsidRPr="004948C5">
              <w:rPr>
                <w:rFonts w:ascii="Times New Roman" w:eastAsia="宋体" w:hAnsi="Times New Roman" w:hint="eastAsia"/>
                <w:szCs w:val="18"/>
                <w:lang w:eastAsia="zh-CN" w:bidi="ar"/>
              </w:rPr>
              <w:t>Option 2: Reuse CFO model defined in TR 38.869 with new value for maximum CFO [&gt; 200 and &lt;1000] ppm, and</w:t>
            </w:r>
            <w:r w:rsidRPr="00513508">
              <w:rPr>
                <w:rFonts w:ascii="Times New Roman" w:eastAsia="宋体" w:hAnsi="Times New Roman" w:hint="eastAsia"/>
                <w:szCs w:val="20"/>
                <w:lang w:bidi="ar"/>
              </w:rPr>
              <w:t xml:space="preserve"> frequency drift</w:t>
            </w:r>
            <w:r w:rsidRPr="00513508">
              <w:rPr>
                <w:rFonts w:ascii="Times New Roman" w:eastAsia="宋体" w:hAnsi="Times New Roman" w:hint="eastAsia"/>
                <w:szCs w:val="20"/>
                <w:lang w:eastAsia="zh-CN" w:bidi="ar"/>
              </w:rPr>
              <w:t xml:space="preserve">ing </w:t>
            </w:r>
            <w:r w:rsidRPr="00513508">
              <w:rPr>
                <w:rFonts w:ascii="Times New Roman" w:eastAsia="宋体" w:hAnsi="Times New Roman" w:hint="eastAsia"/>
                <w:szCs w:val="20"/>
                <w:lang w:bidi="ar"/>
              </w:rPr>
              <w:t xml:space="preserve">rates [&gt; </w:t>
            </w:r>
            <w:r w:rsidRPr="00513508">
              <w:rPr>
                <w:rFonts w:ascii="Times New Roman" w:eastAsia="宋体" w:hAnsi="Times New Roman" w:hint="eastAsia"/>
                <w:szCs w:val="20"/>
                <w:lang w:eastAsia="zh-CN" w:bidi="ar"/>
              </w:rPr>
              <w:t>0.1</w:t>
            </w:r>
            <w:r w:rsidRPr="00513508">
              <w:rPr>
                <w:rFonts w:ascii="Times New Roman" w:eastAsia="宋体" w:hAnsi="Times New Roman" w:hint="eastAsia"/>
                <w:szCs w:val="20"/>
                <w:lang w:bidi="ar"/>
              </w:rPr>
              <w:t>] ppm/s.</w:t>
            </w:r>
          </w:p>
        </w:tc>
      </w:tr>
    </w:tbl>
    <w:p w14:paraId="293896AB" w14:textId="77777777" w:rsidR="007924CA" w:rsidRDefault="007924CA" w:rsidP="007924CA">
      <w:pPr>
        <w:rPr>
          <w:rFonts w:eastAsiaTheme="minorEastAsia"/>
          <w:lang w:eastAsia="zh-CN"/>
        </w:rPr>
      </w:pPr>
    </w:p>
    <w:p w14:paraId="7AF8E394" w14:textId="77777777" w:rsidR="007924CA" w:rsidRDefault="007924CA" w:rsidP="007924CA">
      <w:pPr>
        <w:rPr>
          <w:rFonts w:eastAsiaTheme="minorEastAsia"/>
          <w:lang w:eastAsia="zh-CN"/>
        </w:rPr>
      </w:pPr>
    </w:p>
    <w:tbl>
      <w:tblPr>
        <w:tblStyle w:val="af1"/>
        <w:tblW w:w="9962" w:type="dxa"/>
        <w:tblLook w:val="04A0" w:firstRow="1" w:lastRow="0" w:firstColumn="1" w:lastColumn="0" w:noHBand="0" w:noVBand="1"/>
      </w:tblPr>
      <w:tblGrid>
        <w:gridCol w:w="2336"/>
        <w:gridCol w:w="7626"/>
      </w:tblGrid>
      <w:tr w:rsidR="007924CA" w:rsidRPr="00A223DC" w14:paraId="2574CBFF" w14:textId="77777777" w:rsidTr="00C50DAC">
        <w:tc>
          <w:tcPr>
            <w:tcW w:w="2336" w:type="dxa"/>
          </w:tcPr>
          <w:p w14:paraId="393F8D37" w14:textId="77777777" w:rsidR="007924CA" w:rsidRPr="00A223DC" w:rsidRDefault="007924CA" w:rsidP="00C50DAC">
            <w:pPr>
              <w:rPr>
                <w:rFonts w:ascii="Times New Roman" w:hAnsi="Times New Roman"/>
                <w:b/>
                <w:bCs/>
              </w:rPr>
            </w:pPr>
            <w:r w:rsidRPr="00A223DC">
              <w:rPr>
                <w:rFonts w:ascii="Times New Roman" w:hAnsi="Times New Roman"/>
                <w:b/>
                <w:bCs/>
              </w:rPr>
              <w:t>Company</w:t>
            </w:r>
          </w:p>
        </w:tc>
        <w:tc>
          <w:tcPr>
            <w:tcW w:w="7626" w:type="dxa"/>
          </w:tcPr>
          <w:p w14:paraId="561958E9" w14:textId="77777777" w:rsidR="007924CA" w:rsidRPr="00A223DC" w:rsidRDefault="007924CA" w:rsidP="00C50DAC">
            <w:pPr>
              <w:jc w:val="center"/>
              <w:rPr>
                <w:rFonts w:ascii="Times New Roman" w:hAnsi="Times New Roman"/>
                <w:b/>
                <w:bCs/>
              </w:rPr>
            </w:pPr>
            <w:r w:rsidRPr="00A223DC">
              <w:rPr>
                <w:rFonts w:ascii="Times New Roman" w:hAnsi="Times New Roman"/>
                <w:b/>
                <w:bCs/>
              </w:rPr>
              <w:t>Comments</w:t>
            </w:r>
          </w:p>
        </w:tc>
      </w:tr>
      <w:tr w:rsidR="007924CA" w:rsidRPr="00A223DC" w14:paraId="199EA3FF" w14:textId="77777777" w:rsidTr="00C50DAC">
        <w:tc>
          <w:tcPr>
            <w:tcW w:w="2336" w:type="dxa"/>
          </w:tcPr>
          <w:p w14:paraId="0CC2B7F4" w14:textId="77777777" w:rsidR="007924CA" w:rsidRPr="00A223DC" w:rsidRDefault="007924CA" w:rsidP="00C50DAC">
            <w:pPr>
              <w:rPr>
                <w:rFonts w:ascii="Times New Roman" w:hAnsi="Times New Roman"/>
                <w:sz w:val="22"/>
              </w:rPr>
            </w:pPr>
          </w:p>
        </w:tc>
        <w:tc>
          <w:tcPr>
            <w:tcW w:w="7626" w:type="dxa"/>
          </w:tcPr>
          <w:p w14:paraId="2517B59A" w14:textId="77777777" w:rsidR="007924CA" w:rsidRPr="00A223DC" w:rsidRDefault="007924CA" w:rsidP="00C50DAC">
            <w:pPr>
              <w:rPr>
                <w:rFonts w:ascii="Times New Roman" w:hAnsi="Times New Roman"/>
                <w:sz w:val="22"/>
              </w:rPr>
            </w:pPr>
          </w:p>
        </w:tc>
      </w:tr>
      <w:tr w:rsidR="007924CA" w14:paraId="6F919066" w14:textId="77777777" w:rsidTr="00C50DAC">
        <w:tc>
          <w:tcPr>
            <w:tcW w:w="2336" w:type="dxa"/>
          </w:tcPr>
          <w:p w14:paraId="76063950" w14:textId="77777777" w:rsidR="007924CA" w:rsidRDefault="007924CA" w:rsidP="00C50DAC">
            <w:pPr>
              <w:rPr>
                <w:rFonts w:ascii="Times New Roman" w:hAnsi="Times New Roman"/>
                <w:sz w:val="22"/>
              </w:rPr>
            </w:pPr>
          </w:p>
        </w:tc>
        <w:tc>
          <w:tcPr>
            <w:tcW w:w="7626" w:type="dxa"/>
          </w:tcPr>
          <w:p w14:paraId="67D19D6F" w14:textId="77777777" w:rsidR="007924CA" w:rsidRDefault="007924CA" w:rsidP="00C50DAC">
            <w:pPr>
              <w:rPr>
                <w:rFonts w:ascii="Times New Roman" w:hAnsi="Times New Roman"/>
                <w:sz w:val="22"/>
              </w:rPr>
            </w:pPr>
          </w:p>
        </w:tc>
      </w:tr>
      <w:tr w:rsidR="007924CA" w14:paraId="5C62A3D6" w14:textId="77777777" w:rsidTr="00C50DAC">
        <w:tc>
          <w:tcPr>
            <w:tcW w:w="2336" w:type="dxa"/>
          </w:tcPr>
          <w:p w14:paraId="3E5D9A88" w14:textId="77777777" w:rsidR="007924CA" w:rsidRDefault="007924CA" w:rsidP="00C50DAC">
            <w:pPr>
              <w:rPr>
                <w:rFonts w:ascii="Times New Roman" w:hAnsi="Times New Roman"/>
                <w:sz w:val="22"/>
              </w:rPr>
            </w:pPr>
          </w:p>
        </w:tc>
        <w:tc>
          <w:tcPr>
            <w:tcW w:w="7626" w:type="dxa"/>
          </w:tcPr>
          <w:p w14:paraId="27FE2874" w14:textId="77777777" w:rsidR="007924CA" w:rsidRDefault="007924CA" w:rsidP="00C50DAC">
            <w:pPr>
              <w:rPr>
                <w:rFonts w:ascii="Times New Roman" w:hAnsi="Times New Roman"/>
                <w:sz w:val="22"/>
              </w:rPr>
            </w:pPr>
          </w:p>
        </w:tc>
      </w:tr>
    </w:tbl>
    <w:p w14:paraId="4F341D56" w14:textId="77777777" w:rsidR="007924CA" w:rsidRPr="004D5EF8" w:rsidRDefault="007924CA" w:rsidP="007924CA">
      <w:pPr>
        <w:rPr>
          <w:rFonts w:eastAsiaTheme="minorEastAsia"/>
          <w:lang w:eastAsia="zh-CN"/>
        </w:rPr>
      </w:pPr>
    </w:p>
    <w:p w14:paraId="1E18CE6D" w14:textId="2CF24F87" w:rsidR="002432C1" w:rsidRDefault="002432C1" w:rsidP="002432C1">
      <w:pPr>
        <w:pStyle w:val="3"/>
        <w:rPr>
          <w:rFonts w:eastAsiaTheme="minorEastAsia"/>
          <w:sz w:val="22"/>
          <w:szCs w:val="32"/>
          <w:lang w:eastAsia="zh-CN"/>
        </w:rPr>
      </w:pPr>
      <w:r>
        <w:rPr>
          <w:rFonts w:eastAsiaTheme="minorEastAsia" w:hint="eastAsia"/>
          <w:sz w:val="22"/>
          <w:szCs w:val="32"/>
          <w:lang w:eastAsia="zh-CN"/>
        </w:rPr>
        <w:t>[1</w:t>
      </w:r>
      <w:r w:rsidR="00D35821">
        <w:rPr>
          <w:rFonts w:eastAsiaTheme="minorEastAsia" w:hint="eastAsia"/>
          <w:sz w:val="22"/>
          <w:szCs w:val="32"/>
          <w:lang w:eastAsia="zh-CN"/>
        </w:rPr>
        <w:t>b</w:t>
      </w:r>
      <w:r>
        <w:rPr>
          <w:rFonts w:eastAsiaTheme="minorEastAsia" w:hint="eastAsia"/>
          <w:sz w:val="22"/>
          <w:szCs w:val="32"/>
          <w:lang w:eastAsia="zh-CN"/>
        </w:rPr>
        <w:t>] ED bandwidth for R2D</w:t>
      </w:r>
    </w:p>
    <w:p w14:paraId="38B3FCE5" w14:textId="77777777" w:rsidR="002432C1" w:rsidRDefault="002432C1" w:rsidP="002432C1">
      <w:pPr>
        <w:pStyle w:val="4"/>
        <w:rPr>
          <w:rFonts w:eastAsiaTheme="minorEastAsia"/>
          <w:i w:val="0"/>
          <w:iCs/>
          <w:lang w:eastAsia="zh-CN"/>
        </w:rPr>
      </w:pPr>
      <w:r w:rsidRPr="00214845">
        <w:rPr>
          <w:rFonts w:eastAsiaTheme="minorEastAsia" w:hint="eastAsia"/>
          <w:i w:val="0"/>
          <w:iCs/>
          <w:lang w:eastAsia="zh-CN"/>
        </w:rPr>
        <w:t xml:space="preserve">Related </w:t>
      </w:r>
      <w:proofErr w:type="spellStart"/>
      <w:r w:rsidRPr="00214845">
        <w:rPr>
          <w:rFonts w:eastAsiaTheme="minorEastAsia" w:hint="eastAsia"/>
          <w:i w:val="0"/>
          <w:iCs/>
          <w:lang w:eastAsia="zh-CN"/>
        </w:rPr>
        <w:t>Tdoc</w:t>
      </w:r>
      <w:proofErr w:type="spellEnd"/>
      <w:r w:rsidRPr="00214845">
        <w:rPr>
          <w:rFonts w:eastAsiaTheme="minorEastAsia" w:hint="eastAsia"/>
          <w:i w:val="0"/>
          <w:iCs/>
          <w:lang w:eastAsia="zh-CN"/>
        </w:rPr>
        <w:t xml:space="preserve"> proposals</w:t>
      </w:r>
    </w:p>
    <w:p w14:paraId="04432E53" w14:textId="77777777" w:rsidR="002432C1" w:rsidRPr="00F35647" w:rsidRDefault="002432C1" w:rsidP="002432C1">
      <w:pPr>
        <w:spacing w:beforeLines="50" w:before="120" w:afterLines="50" w:after="120"/>
        <w:rPr>
          <w:rFonts w:ascii="Times New Roman" w:eastAsiaTheme="minorEastAsia" w:hAnsi="Times New Roman"/>
          <w:szCs w:val="20"/>
        </w:rPr>
      </w:pPr>
      <w:r w:rsidRPr="00F35647">
        <w:rPr>
          <w:rFonts w:ascii="Times New Roman" w:eastAsiaTheme="minorEastAsia" w:hAnsi="Times New Roman" w:hint="eastAsia"/>
          <w:szCs w:val="20"/>
        </w:rPr>
        <w:t>The proposals are summarized as follows:</w:t>
      </w:r>
    </w:p>
    <w:tbl>
      <w:tblPr>
        <w:tblStyle w:val="af1"/>
        <w:tblW w:w="0" w:type="auto"/>
        <w:tblLook w:val="04A0" w:firstRow="1" w:lastRow="0" w:firstColumn="1" w:lastColumn="0" w:noHBand="0" w:noVBand="1"/>
      </w:tblPr>
      <w:tblGrid>
        <w:gridCol w:w="1372"/>
        <w:gridCol w:w="8485"/>
      </w:tblGrid>
      <w:tr w:rsidR="002432C1" w:rsidRPr="000B13F1" w14:paraId="7E9F71FD" w14:textId="77777777" w:rsidTr="00C50DAC">
        <w:tc>
          <w:tcPr>
            <w:tcW w:w="1105" w:type="dxa"/>
          </w:tcPr>
          <w:p w14:paraId="2054E000" w14:textId="77777777" w:rsidR="002432C1" w:rsidRPr="000B13F1" w:rsidRDefault="002432C1" w:rsidP="00C50DAC">
            <w:pPr>
              <w:rPr>
                <w:rFonts w:eastAsiaTheme="minorEastAsia"/>
                <w:b/>
                <w:bCs/>
                <w:lang w:eastAsia="zh-CN"/>
              </w:rPr>
            </w:pPr>
            <w:r w:rsidRPr="000B13F1">
              <w:rPr>
                <w:rFonts w:eastAsiaTheme="minorEastAsia" w:hint="eastAsia"/>
                <w:b/>
                <w:bCs/>
                <w:lang w:eastAsia="zh-CN"/>
              </w:rPr>
              <w:t>Source</w:t>
            </w:r>
          </w:p>
        </w:tc>
        <w:tc>
          <w:tcPr>
            <w:tcW w:w="8526" w:type="dxa"/>
          </w:tcPr>
          <w:p w14:paraId="73221C2A" w14:textId="77777777" w:rsidR="002432C1" w:rsidRPr="000B13F1" w:rsidRDefault="002432C1" w:rsidP="00C50DAC">
            <w:pPr>
              <w:pStyle w:val="af5"/>
              <w:spacing w:after="0"/>
              <w:rPr>
                <w:rFonts w:eastAsiaTheme="minorEastAsia"/>
                <w:b/>
                <w:bCs/>
                <w:color w:val="000000" w:themeColor="text1"/>
                <w:sz w:val="21"/>
                <w:szCs w:val="21"/>
                <w:lang w:val="en-US" w:eastAsia="zh-CN"/>
              </w:rPr>
            </w:pPr>
            <w:r w:rsidRPr="000B13F1">
              <w:rPr>
                <w:rFonts w:eastAsiaTheme="minorEastAsia" w:hint="eastAsia"/>
                <w:b/>
                <w:bCs/>
                <w:color w:val="000000" w:themeColor="text1"/>
                <w:sz w:val="21"/>
                <w:szCs w:val="21"/>
                <w:lang w:val="en-US" w:eastAsia="zh-CN"/>
              </w:rPr>
              <w:t>Proposals</w:t>
            </w:r>
          </w:p>
        </w:tc>
      </w:tr>
      <w:tr w:rsidR="002432C1" w:rsidRPr="0021080C" w14:paraId="4EAD95C1" w14:textId="77777777" w:rsidTr="00C50DAC">
        <w:tc>
          <w:tcPr>
            <w:tcW w:w="1105" w:type="dxa"/>
          </w:tcPr>
          <w:p w14:paraId="45E4E521" w14:textId="77777777" w:rsidR="002432C1" w:rsidRPr="000B13F1" w:rsidRDefault="002432C1" w:rsidP="00C50DAC">
            <w:pPr>
              <w:rPr>
                <w:rFonts w:eastAsiaTheme="minorEastAsia"/>
                <w:b/>
                <w:bCs/>
                <w:lang w:eastAsia="zh-CN"/>
              </w:rPr>
            </w:pPr>
            <w:r w:rsidRPr="00B04C2B">
              <w:rPr>
                <w:rFonts w:eastAsiaTheme="minorEastAsia" w:hint="eastAsia"/>
                <w:lang w:eastAsia="zh-CN"/>
              </w:rPr>
              <w:t>Ericsson</w:t>
            </w:r>
          </w:p>
        </w:tc>
        <w:tc>
          <w:tcPr>
            <w:tcW w:w="8526" w:type="dxa"/>
          </w:tcPr>
          <w:p w14:paraId="79370451" w14:textId="77777777" w:rsidR="002432C1" w:rsidRPr="00836E06" w:rsidRDefault="002432C1" w:rsidP="00C50DAC">
            <w:pPr>
              <w:pStyle w:val="Proposal"/>
              <w:numPr>
                <w:ilvl w:val="0"/>
                <w:numId w:val="0"/>
              </w:numPr>
              <w:spacing w:line="254" w:lineRule="auto"/>
              <w:ind w:left="1304" w:hanging="1304"/>
              <w:jc w:val="left"/>
            </w:pPr>
            <w:bookmarkStart w:id="42" w:name="_Toc166256582"/>
            <w:bookmarkStart w:id="43" w:name="_Hlk165992046"/>
            <w:r>
              <w:rPr>
                <w:rFonts w:asciiTheme="minorBidi" w:hAnsiTheme="minorBidi" w:hint="eastAsia"/>
                <w:szCs w:val="20"/>
              </w:rPr>
              <w:t xml:space="preserve">Proposal 14 </w:t>
            </w:r>
            <w:r>
              <w:rPr>
                <w:rFonts w:asciiTheme="minorBidi" w:hAnsiTheme="minorBidi"/>
                <w:szCs w:val="20"/>
                <w:lang w:eastAsia="ja-JP"/>
              </w:rPr>
              <w:t xml:space="preserve">For R2D LLS, for RF-ED architecture, assume a 10-MHz bandwidth for the ED channel. For ZIF and IF-ED architectures, the channel bandwidth is assumed to be </w:t>
            </w:r>
            <w:r>
              <w:t>equivalent</w:t>
            </w:r>
            <w:r>
              <w:rPr>
                <w:rFonts w:asciiTheme="minorBidi" w:hAnsiTheme="minorBidi"/>
                <w:szCs w:val="20"/>
                <w:lang w:eastAsia="ja-JP"/>
              </w:rPr>
              <w:t xml:space="preserve"> to the occupied bandwidth (i.e., transmission bandwidth plus potential guard band).</w:t>
            </w:r>
            <w:bookmarkEnd w:id="42"/>
            <w:bookmarkEnd w:id="43"/>
          </w:p>
        </w:tc>
      </w:tr>
      <w:tr w:rsidR="002432C1" w:rsidRPr="0021080C" w14:paraId="0DD2F89C" w14:textId="77777777" w:rsidTr="00C50DAC">
        <w:tc>
          <w:tcPr>
            <w:tcW w:w="1105" w:type="dxa"/>
          </w:tcPr>
          <w:p w14:paraId="7456F08A" w14:textId="77777777" w:rsidR="002432C1" w:rsidRPr="00B04C2B" w:rsidRDefault="002432C1" w:rsidP="00C50DAC">
            <w:pPr>
              <w:rPr>
                <w:rFonts w:eastAsiaTheme="minorEastAsia"/>
                <w:lang w:eastAsia="zh-CN"/>
              </w:rPr>
            </w:pPr>
            <w:r>
              <w:rPr>
                <w:rFonts w:eastAsiaTheme="minorEastAsia" w:hint="eastAsia"/>
                <w:lang w:eastAsia="zh-CN"/>
              </w:rPr>
              <w:t>FUTUREWEI</w:t>
            </w:r>
          </w:p>
        </w:tc>
        <w:tc>
          <w:tcPr>
            <w:tcW w:w="8526" w:type="dxa"/>
          </w:tcPr>
          <w:p w14:paraId="4656DFC2" w14:textId="77777777" w:rsidR="002432C1" w:rsidRPr="002B6886" w:rsidRDefault="002432C1" w:rsidP="00C50DAC">
            <w:pPr>
              <w:rPr>
                <w:rFonts w:eastAsiaTheme="minorEastAsia"/>
                <w:b/>
                <w:bCs/>
                <w:i/>
                <w:iCs/>
                <w:lang w:eastAsia="zh-CN"/>
              </w:rPr>
            </w:pPr>
            <w:r>
              <w:rPr>
                <w:b/>
                <w:bCs/>
                <w:i/>
                <w:iCs/>
              </w:rPr>
              <w:t>Proposal 16: propose to use 20MHz for RF</w:t>
            </w:r>
            <w:r>
              <w:rPr>
                <w:rFonts w:eastAsiaTheme="minorEastAsia" w:hint="eastAsia"/>
                <w:b/>
                <w:bCs/>
                <w:i/>
                <w:iCs/>
                <w:lang w:eastAsia="zh-CN"/>
              </w:rPr>
              <w:t xml:space="preserve"> </w:t>
            </w:r>
            <w:r>
              <w:rPr>
                <w:b/>
                <w:bCs/>
                <w:i/>
                <w:iCs/>
              </w:rPr>
              <w:t>CBW.</w:t>
            </w:r>
          </w:p>
        </w:tc>
      </w:tr>
      <w:tr w:rsidR="002432C1" w:rsidRPr="0021080C" w14:paraId="1B1CB817" w14:textId="77777777" w:rsidTr="00C50DAC">
        <w:tc>
          <w:tcPr>
            <w:tcW w:w="1105" w:type="dxa"/>
          </w:tcPr>
          <w:p w14:paraId="7198380F" w14:textId="77777777" w:rsidR="002432C1" w:rsidRDefault="002432C1" w:rsidP="00C50DAC">
            <w:pPr>
              <w:rPr>
                <w:rFonts w:eastAsiaTheme="minorEastAsia"/>
                <w:lang w:eastAsia="zh-CN"/>
              </w:rPr>
            </w:pPr>
            <w:r>
              <w:rPr>
                <w:rFonts w:eastAsiaTheme="minorEastAsia" w:hint="eastAsia"/>
                <w:lang w:eastAsia="zh-CN"/>
              </w:rPr>
              <w:t xml:space="preserve">Huawei, </w:t>
            </w:r>
            <w:proofErr w:type="spellStart"/>
            <w:r>
              <w:rPr>
                <w:rFonts w:eastAsiaTheme="minorEastAsia" w:hint="eastAsia"/>
                <w:lang w:eastAsia="zh-CN"/>
              </w:rPr>
              <w:t>Hisilicon</w:t>
            </w:r>
            <w:proofErr w:type="spellEnd"/>
          </w:p>
        </w:tc>
        <w:tc>
          <w:tcPr>
            <w:tcW w:w="8526" w:type="dxa"/>
          </w:tcPr>
          <w:p w14:paraId="77AB8AE9" w14:textId="77777777" w:rsidR="002432C1" w:rsidRDefault="002432C1" w:rsidP="00C50DAC">
            <w:pPr>
              <w:spacing w:before="120"/>
              <w:rPr>
                <w:rFonts w:eastAsiaTheme="minorEastAsia"/>
                <w:b/>
                <w:i/>
                <w:lang w:eastAsia="zh-CN"/>
              </w:rPr>
            </w:pPr>
            <w:bookmarkStart w:id="44" w:name="_Hlk165631897"/>
            <w:r>
              <w:rPr>
                <w:b/>
                <w:i/>
                <w:lang w:eastAsia="zh-CN"/>
              </w:rPr>
              <w:t>Proposal 15: Remove the “RF CBW” in the row of [2B1] in the link budget template.</w:t>
            </w:r>
            <w:bookmarkEnd w:id="44"/>
          </w:p>
          <w:p w14:paraId="0AFD0967" w14:textId="77777777" w:rsidR="002432C1" w:rsidRDefault="002432C1" w:rsidP="00C50DAC">
            <w:pPr>
              <w:rPr>
                <w:rFonts w:ascii="Times New Roman" w:eastAsia="宋体" w:hAnsi="Times New Roman"/>
                <w:b/>
                <w:i/>
                <w:color w:val="000000" w:themeColor="text1"/>
                <w:szCs w:val="22"/>
                <w:lang w:val="en-US" w:eastAsia="zh-CN"/>
              </w:rPr>
            </w:pPr>
            <w:bookmarkStart w:id="45" w:name="_Hlk165632017"/>
            <w:r>
              <w:rPr>
                <w:b/>
                <w:i/>
                <w:color w:val="000000" w:themeColor="text1"/>
                <w:lang w:eastAsia="zh-CN"/>
              </w:rPr>
              <w:t>Proposal 32: The reception bandwidth used for the evaluated channel is assumed to be set as follows.</w:t>
            </w:r>
          </w:p>
          <w:p w14:paraId="285E7888" w14:textId="77777777" w:rsidR="002432C1" w:rsidRDefault="002432C1" w:rsidP="002432C1">
            <w:pPr>
              <w:pStyle w:val="af"/>
              <w:numPr>
                <w:ilvl w:val="0"/>
                <w:numId w:val="125"/>
              </w:numPr>
              <w:autoSpaceDN w:val="0"/>
              <w:spacing w:after="120"/>
              <w:ind w:firstLineChars="0"/>
              <w:jc w:val="both"/>
              <w:rPr>
                <w:rFonts w:eastAsia="等线"/>
                <w:szCs w:val="20"/>
                <w:lang w:eastAsia="zh-CN" w:bidi="ar"/>
              </w:rPr>
            </w:pPr>
            <w:r>
              <w:rPr>
                <w:b/>
                <w:i/>
                <w:color w:val="000000" w:themeColor="text1"/>
                <w:lang w:eastAsia="zh-CN"/>
              </w:rPr>
              <w:t>For R2D link, the reception bandwidth equals the transmission bandwidth used for the evaluated channel</w:t>
            </w:r>
          </w:p>
          <w:p w14:paraId="4B42B127" w14:textId="77777777" w:rsidR="002432C1" w:rsidRPr="005C7401" w:rsidRDefault="002432C1" w:rsidP="002432C1">
            <w:pPr>
              <w:pStyle w:val="af"/>
              <w:numPr>
                <w:ilvl w:val="0"/>
                <w:numId w:val="125"/>
              </w:numPr>
              <w:autoSpaceDN w:val="0"/>
              <w:spacing w:after="120"/>
              <w:ind w:firstLineChars="0"/>
              <w:jc w:val="both"/>
              <w:rPr>
                <w:rFonts w:eastAsia="等线"/>
                <w:szCs w:val="20"/>
                <w:lang w:eastAsia="zh-CN" w:bidi="ar"/>
              </w:rPr>
            </w:pPr>
            <w:r>
              <w:rPr>
                <w:b/>
                <w:i/>
                <w:color w:val="000000" w:themeColor="text1"/>
                <w:lang w:eastAsia="zh-CN"/>
              </w:rPr>
              <w:lastRenderedPageBreak/>
              <w:t>For D2R link, the reception bandwidth equals the occupied bandwidth used for the evaluated channel</w:t>
            </w:r>
            <w:bookmarkEnd w:id="45"/>
          </w:p>
          <w:p w14:paraId="58930467" w14:textId="77777777" w:rsidR="002432C1" w:rsidRPr="00FA07EE" w:rsidRDefault="002432C1" w:rsidP="00C50DAC">
            <w:pPr>
              <w:rPr>
                <w:rFonts w:eastAsiaTheme="minorEastAsia"/>
                <w:b/>
                <w:i/>
                <w:color w:val="000000" w:themeColor="text1"/>
                <w:lang w:eastAsia="zh-CN"/>
              </w:rPr>
            </w:pPr>
            <w:r>
              <w:rPr>
                <w:b/>
                <w:i/>
                <w:color w:val="000000" w:themeColor="text1"/>
                <w:lang w:eastAsia="zh-CN"/>
              </w:rPr>
              <w:t>Proposal 42: The ED bandwidth is set to 1.92 MHz for the link-level simulation of the R2D link.</w:t>
            </w:r>
          </w:p>
        </w:tc>
      </w:tr>
      <w:tr w:rsidR="002432C1" w:rsidRPr="0021080C" w14:paraId="69798D34" w14:textId="77777777" w:rsidTr="00C50DAC">
        <w:tc>
          <w:tcPr>
            <w:tcW w:w="1105" w:type="dxa"/>
          </w:tcPr>
          <w:p w14:paraId="37CF0793" w14:textId="77777777" w:rsidR="002432C1" w:rsidRDefault="002432C1" w:rsidP="00C50DAC">
            <w:pPr>
              <w:rPr>
                <w:rFonts w:eastAsiaTheme="minorEastAsia"/>
                <w:lang w:eastAsia="zh-CN"/>
              </w:rPr>
            </w:pPr>
            <w:proofErr w:type="spellStart"/>
            <w:r>
              <w:rPr>
                <w:rFonts w:eastAsiaTheme="minorEastAsia" w:hint="eastAsia"/>
                <w:lang w:eastAsia="zh-CN"/>
              </w:rPr>
              <w:lastRenderedPageBreak/>
              <w:t>Spreadtrum</w:t>
            </w:r>
            <w:proofErr w:type="spellEnd"/>
          </w:p>
        </w:tc>
        <w:tc>
          <w:tcPr>
            <w:tcW w:w="8526" w:type="dxa"/>
          </w:tcPr>
          <w:p w14:paraId="1C62553E" w14:textId="77777777" w:rsidR="002432C1" w:rsidRDefault="002432C1" w:rsidP="00C50DAC">
            <w:pPr>
              <w:spacing w:before="120"/>
              <w:rPr>
                <w:rFonts w:ascii="Times New Roman" w:eastAsiaTheme="minorEastAsia" w:hAnsi="Times New Roman"/>
                <w:b/>
                <w:i/>
                <w:szCs w:val="22"/>
                <w:lang w:val="en-US" w:eastAsia="zh-CN"/>
              </w:rPr>
            </w:pPr>
            <w:r>
              <w:rPr>
                <w:b/>
                <w:i/>
                <w:lang w:eastAsia="zh-CN"/>
              </w:rPr>
              <w:t>Proposal 9: Table 4 is adopted for LLS parameters and values of coverage evaluation.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620"/>
              <w:gridCol w:w="1559"/>
            </w:tblGrid>
            <w:tr w:rsidR="002432C1" w14:paraId="733F9A8F" w14:textId="77777777" w:rsidTr="00C50DAC">
              <w:tc>
                <w:tcPr>
                  <w:tcW w:w="2620" w:type="dxa"/>
                  <w:tcMar>
                    <w:top w:w="0" w:type="dxa"/>
                    <w:left w:w="108" w:type="dxa"/>
                    <w:bottom w:w="0" w:type="dxa"/>
                    <w:right w:w="108" w:type="dxa"/>
                  </w:tcMar>
                  <w:hideMark/>
                </w:tcPr>
                <w:p w14:paraId="036CDFE7" w14:textId="77777777" w:rsidR="002432C1" w:rsidRDefault="002432C1" w:rsidP="00C50DAC">
                  <w:pPr>
                    <w:rPr>
                      <w:rFonts w:ascii="Times New Roman" w:eastAsiaTheme="minorEastAsia" w:hAnsi="Times New Roman" w:cs="Times"/>
                      <w:kern w:val="2"/>
                      <w:szCs w:val="20"/>
                      <w:lang w:val="en-US"/>
                    </w:rPr>
                  </w:pPr>
                  <w:r>
                    <w:rPr>
                      <w:rFonts w:cs="Times"/>
                      <w:kern w:val="2"/>
                      <w:szCs w:val="20"/>
                    </w:rPr>
                    <w:t>FFS: ED bandwidth</w:t>
                  </w:r>
                </w:p>
              </w:tc>
              <w:tc>
                <w:tcPr>
                  <w:tcW w:w="1559" w:type="dxa"/>
                  <w:tcMar>
                    <w:top w:w="0" w:type="dxa"/>
                    <w:left w:w="108" w:type="dxa"/>
                    <w:bottom w:w="0" w:type="dxa"/>
                    <w:right w:w="108" w:type="dxa"/>
                  </w:tcMar>
                  <w:hideMark/>
                </w:tcPr>
                <w:p w14:paraId="02D65320" w14:textId="77777777" w:rsidR="002432C1" w:rsidRDefault="002432C1" w:rsidP="00C50DAC">
                  <w:pPr>
                    <w:rPr>
                      <w:rFonts w:cs="Times"/>
                      <w:kern w:val="2"/>
                      <w:szCs w:val="20"/>
                    </w:rPr>
                  </w:pPr>
                  <w:r>
                    <w:rPr>
                      <w:rFonts w:cs="Times"/>
                      <w:kern w:val="2"/>
                      <w:szCs w:val="20"/>
                    </w:rPr>
                    <w:t>10 MHz</w:t>
                  </w:r>
                </w:p>
              </w:tc>
            </w:tr>
          </w:tbl>
          <w:p w14:paraId="6A195909" w14:textId="77777777" w:rsidR="002432C1" w:rsidRPr="000F26E1" w:rsidRDefault="002432C1" w:rsidP="00C50DAC">
            <w:pPr>
              <w:spacing w:before="120"/>
              <w:rPr>
                <w:b/>
                <w:i/>
                <w:lang w:val="en-US" w:eastAsia="zh-CN"/>
              </w:rPr>
            </w:pPr>
          </w:p>
        </w:tc>
      </w:tr>
      <w:tr w:rsidR="002432C1" w:rsidRPr="0021080C" w14:paraId="168BC686" w14:textId="77777777" w:rsidTr="00C50DAC">
        <w:tc>
          <w:tcPr>
            <w:tcW w:w="1105" w:type="dxa"/>
          </w:tcPr>
          <w:p w14:paraId="772AE30C" w14:textId="77777777" w:rsidR="002432C1" w:rsidRDefault="002432C1" w:rsidP="00C50DAC">
            <w:pPr>
              <w:rPr>
                <w:rFonts w:eastAsiaTheme="minorEastAsia"/>
                <w:lang w:eastAsia="zh-CN"/>
              </w:rPr>
            </w:pPr>
            <w:r>
              <w:rPr>
                <w:rFonts w:eastAsiaTheme="minorEastAsia" w:hint="eastAsia"/>
                <w:lang w:eastAsia="zh-CN"/>
              </w:rPr>
              <w:t>vivo</w:t>
            </w:r>
          </w:p>
        </w:tc>
        <w:tc>
          <w:tcPr>
            <w:tcW w:w="8526" w:type="dxa"/>
          </w:tcPr>
          <w:p w14:paraId="4355376C" w14:textId="77777777" w:rsidR="002432C1" w:rsidRDefault="002432C1" w:rsidP="00C50DAC">
            <w:pPr>
              <w:pStyle w:val="af2"/>
              <w:rPr>
                <w:b w:val="0"/>
                <w:lang w:eastAsia="en-US"/>
              </w:rPr>
            </w:pPr>
            <w:bookmarkStart w:id="46" w:name="PP19"/>
            <w:r>
              <w:rPr>
                <w:szCs w:val="24"/>
              </w:rPr>
              <w:t xml:space="preserve">Proposal </w:t>
            </w:r>
            <w:r>
              <w:fldChar w:fldCharType="begin"/>
            </w:r>
            <w:r>
              <w:rPr>
                <w:szCs w:val="24"/>
              </w:rPr>
              <w:instrText xml:space="preserve"> SEQ Proposal \* ARABIC </w:instrText>
            </w:r>
            <w:r>
              <w:fldChar w:fldCharType="separate"/>
            </w:r>
            <w:r>
              <w:rPr>
                <w:noProof/>
                <w:szCs w:val="24"/>
              </w:rPr>
              <w:t>19</w:t>
            </w:r>
            <w:r>
              <w:fldChar w:fldCharType="end"/>
            </w:r>
            <w:r>
              <w:rPr>
                <w:szCs w:val="24"/>
                <w:lang w:eastAsia="zh-CN"/>
              </w:rPr>
              <w:t>:</w:t>
            </w:r>
            <w:r>
              <w:rPr>
                <w:szCs w:val="24"/>
              </w:rPr>
              <w:t xml:space="preserve"> 20MHz ED bandwidth</w:t>
            </w:r>
            <w:r>
              <w:rPr>
                <w:rFonts w:eastAsiaTheme="minorEastAsia"/>
                <w:lang w:eastAsia="zh-CN"/>
              </w:rPr>
              <w:t xml:space="preserve"> </w:t>
            </w:r>
            <w:r>
              <w:t xml:space="preserve">can be assumed for R2D receiver with RF-ED as starting point. </w:t>
            </w:r>
          </w:p>
          <w:p w14:paraId="373C1203" w14:textId="77777777" w:rsidR="002432C1" w:rsidRPr="00FA07EE" w:rsidRDefault="002432C1" w:rsidP="00C50DAC">
            <w:pPr>
              <w:pStyle w:val="af2"/>
              <w:rPr>
                <w:rFonts w:ascii="CG Times (WN)" w:eastAsia="微软雅黑" w:hAnsi="CG Times (WN)"/>
              </w:rPr>
            </w:pPr>
            <w:bookmarkStart w:id="47" w:name="PP20"/>
            <w:bookmarkEnd w:id="46"/>
            <w:r>
              <w:rPr>
                <w:szCs w:val="24"/>
              </w:rPr>
              <w:t xml:space="preserve">Proposal </w:t>
            </w:r>
            <w:r>
              <w:fldChar w:fldCharType="begin"/>
            </w:r>
            <w:r>
              <w:rPr>
                <w:szCs w:val="24"/>
              </w:rPr>
              <w:instrText xml:space="preserve"> SEQ Proposal \* ARABIC </w:instrText>
            </w:r>
            <w:r>
              <w:fldChar w:fldCharType="separate"/>
            </w:r>
            <w:r>
              <w:rPr>
                <w:noProof/>
                <w:szCs w:val="24"/>
              </w:rPr>
              <w:t>20</w:t>
            </w:r>
            <w:r>
              <w:fldChar w:fldCharType="end"/>
            </w:r>
            <w:r>
              <w:rPr>
                <w:szCs w:val="24"/>
                <w:lang w:eastAsia="zh-CN"/>
              </w:rPr>
              <w:t xml:space="preserve">: </w:t>
            </w:r>
            <w:r>
              <w:t>The ED bandwidth for receiver with IF-ED should be slightly larger than the transmission bandwidth of R2D considering guard gap for frequency error.</w:t>
            </w:r>
            <w:bookmarkEnd w:id="47"/>
          </w:p>
        </w:tc>
      </w:tr>
      <w:tr w:rsidR="002432C1" w:rsidRPr="0021080C" w14:paraId="25F638D1" w14:textId="77777777" w:rsidTr="00C50DAC">
        <w:tc>
          <w:tcPr>
            <w:tcW w:w="1105" w:type="dxa"/>
          </w:tcPr>
          <w:p w14:paraId="0B4BB675" w14:textId="77777777" w:rsidR="002432C1" w:rsidRDefault="002432C1" w:rsidP="00C50DAC">
            <w:pPr>
              <w:rPr>
                <w:rFonts w:eastAsiaTheme="minorEastAsia"/>
                <w:lang w:eastAsia="zh-CN"/>
              </w:rPr>
            </w:pPr>
            <w:r>
              <w:rPr>
                <w:rFonts w:eastAsiaTheme="minorEastAsia" w:hint="eastAsia"/>
                <w:lang w:eastAsia="zh-CN"/>
              </w:rPr>
              <w:t>CMCC</w:t>
            </w:r>
          </w:p>
        </w:tc>
        <w:tc>
          <w:tcPr>
            <w:tcW w:w="8526" w:type="dxa"/>
          </w:tcPr>
          <w:p w14:paraId="72A36DAF" w14:textId="77777777" w:rsidR="002432C1" w:rsidRPr="00D913E9" w:rsidRDefault="002432C1" w:rsidP="00C50DAC">
            <w:pPr>
              <w:snapToGrid w:val="0"/>
              <w:spacing w:before="120" w:after="180"/>
              <w:rPr>
                <w:rFonts w:eastAsia="宋体"/>
                <w:b/>
                <w:bCs/>
                <w:szCs w:val="20"/>
                <w:lang w:eastAsia="zh-CN" w:bidi="ar"/>
              </w:rPr>
            </w:pPr>
            <w:r>
              <w:rPr>
                <w:rFonts w:eastAsia="宋体"/>
                <w:b/>
                <w:bCs/>
                <w:szCs w:val="20"/>
                <w:lang w:bidi="ar"/>
              </w:rPr>
              <w:t>Proposal 13-12:</w:t>
            </w:r>
          </w:p>
          <w:tbl>
            <w:tblPr>
              <w:tblW w:w="47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3"/>
              <w:gridCol w:w="2121"/>
              <w:gridCol w:w="2361"/>
              <w:gridCol w:w="2681"/>
            </w:tblGrid>
            <w:tr w:rsidR="002432C1" w14:paraId="40121B46" w14:textId="77777777" w:rsidTr="00C50DAC">
              <w:trPr>
                <w:trHeight w:val="20"/>
              </w:trPr>
              <w:tc>
                <w:tcPr>
                  <w:tcW w:w="434" w:type="pct"/>
                  <w:tcBorders>
                    <w:top w:val="single" w:sz="4" w:space="0" w:color="auto"/>
                    <w:left w:val="single" w:sz="4" w:space="0" w:color="auto"/>
                    <w:bottom w:val="single" w:sz="4" w:space="0" w:color="auto"/>
                    <w:right w:val="single" w:sz="4" w:space="0" w:color="auto"/>
                  </w:tcBorders>
                  <w:vAlign w:val="center"/>
                  <w:hideMark/>
                </w:tcPr>
                <w:p w14:paraId="02B3C1D9" w14:textId="77777777" w:rsidR="002432C1" w:rsidRDefault="002432C1" w:rsidP="00C50DAC">
                  <w:pPr>
                    <w:adjustRightInd w:val="0"/>
                    <w:snapToGrid w:val="0"/>
                    <w:ind w:left="840" w:hanging="840"/>
                    <w:jc w:val="center"/>
                    <w:rPr>
                      <w:rFonts w:eastAsia="等线"/>
                      <w:b/>
                      <w:bCs/>
                      <w:kern w:val="2"/>
                      <w:szCs w:val="20"/>
                    </w:rPr>
                  </w:pPr>
                  <w:r>
                    <w:rPr>
                      <w:rFonts w:eastAsia="等线"/>
                      <w:b/>
                      <w:bCs/>
                      <w:szCs w:val="20"/>
                    </w:rPr>
                    <w:t>No.</w:t>
                  </w:r>
                </w:p>
              </w:tc>
              <w:tc>
                <w:tcPr>
                  <w:tcW w:w="687" w:type="pct"/>
                  <w:tcBorders>
                    <w:top w:val="single" w:sz="4" w:space="0" w:color="auto"/>
                    <w:left w:val="single" w:sz="4" w:space="0" w:color="auto"/>
                    <w:bottom w:val="single" w:sz="4" w:space="0" w:color="auto"/>
                    <w:right w:val="single" w:sz="4" w:space="0" w:color="auto"/>
                  </w:tcBorders>
                  <w:noWrap/>
                  <w:vAlign w:val="center"/>
                  <w:hideMark/>
                </w:tcPr>
                <w:p w14:paraId="45204B44" w14:textId="77777777" w:rsidR="002432C1" w:rsidRDefault="002432C1" w:rsidP="00C50DAC">
                  <w:pPr>
                    <w:adjustRightInd w:val="0"/>
                    <w:snapToGrid w:val="0"/>
                    <w:rPr>
                      <w:rFonts w:eastAsia="等线"/>
                      <w:b/>
                      <w:bCs/>
                      <w:szCs w:val="20"/>
                    </w:rPr>
                  </w:pPr>
                  <w:r>
                    <w:rPr>
                      <w:rFonts w:eastAsia="等线"/>
                      <w:b/>
                      <w:bCs/>
                      <w:szCs w:val="20"/>
                    </w:rPr>
                    <w:t>Item</w:t>
                  </w:r>
                </w:p>
              </w:tc>
              <w:tc>
                <w:tcPr>
                  <w:tcW w:w="1838" w:type="pct"/>
                  <w:tcBorders>
                    <w:top w:val="single" w:sz="4" w:space="0" w:color="auto"/>
                    <w:left w:val="single" w:sz="4" w:space="0" w:color="auto"/>
                    <w:bottom w:val="single" w:sz="4" w:space="0" w:color="auto"/>
                    <w:right w:val="single" w:sz="4" w:space="0" w:color="auto"/>
                  </w:tcBorders>
                  <w:vAlign w:val="center"/>
                  <w:hideMark/>
                </w:tcPr>
                <w:p w14:paraId="02F45AB5" w14:textId="77777777" w:rsidR="002432C1" w:rsidRDefault="002432C1" w:rsidP="00C50DAC">
                  <w:pPr>
                    <w:adjustRightInd w:val="0"/>
                    <w:snapToGrid w:val="0"/>
                    <w:ind w:left="420" w:hanging="420"/>
                    <w:rPr>
                      <w:rFonts w:eastAsia="等线"/>
                      <w:b/>
                      <w:bCs/>
                      <w:szCs w:val="20"/>
                    </w:rPr>
                  </w:pPr>
                  <w:r>
                    <w:rPr>
                      <w:rFonts w:eastAsia="等线"/>
                      <w:b/>
                      <w:bCs/>
                      <w:szCs w:val="20"/>
                    </w:rPr>
                    <w:t>Reader-to-Device</w:t>
                  </w:r>
                </w:p>
              </w:tc>
              <w:tc>
                <w:tcPr>
                  <w:tcW w:w="2041" w:type="pct"/>
                  <w:tcBorders>
                    <w:top w:val="single" w:sz="4" w:space="0" w:color="auto"/>
                    <w:left w:val="single" w:sz="4" w:space="0" w:color="auto"/>
                    <w:bottom w:val="single" w:sz="4" w:space="0" w:color="auto"/>
                    <w:right w:val="single" w:sz="4" w:space="0" w:color="auto"/>
                  </w:tcBorders>
                  <w:vAlign w:val="center"/>
                  <w:hideMark/>
                </w:tcPr>
                <w:p w14:paraId="7348848D" w14:textId="77777777" w:rsidR="002432C1" w:rsidRDefault="002432C1" w:rsidP="00C50DAC">
                  <w:pPr>
                    <w:adjustRightInd w:val="0"/>
                    <w:snapToGrid w:val="0"/>
                    <w:ind w:left="420" w:hanging="420"/>
                    <w:rPr>
                      <w:rFonts w:eastAsia="等线"/>
                      <w:b/>
                      <w:bCs/>
                      <w:szCs w:val="20"/>
                    </w:rPr>
                  </w:pPr>
                  <w:r>
                    <w:rPr>
                      <w:rFonts w:eastAsia="等线"/>
                      <w:b/>
                      <w:bCs/>
                      <w:szCs w:val="20"/>
                    </w:rPr>
                    <w:t>Device-to-Reader</w:t>
                  </w:r>
                </w:p>
              </w:tc>
            </w:tr>
            <w:tr w:rsidR="002432C1" w14:paraId="1D8486F1" w14:textId="77777777" w:rsidTr="00C50DAC">
              <w:trPr>
                <w:trHeight w:val="20"/>
              </w:trPr>
              <w:tc>
                <w:tcPr>
                  <w:tcW w:w="434" w:type="pct"/>
                  <w:tcBorders>
                    <w:top w:val="single" w:sz="4" w:space="0" w:color="auto"/>
                    <w:left w:val="single" w:sz="4" w:space="0" w:color="auto"/>
                    <w:bottom w:val="single" w:sz="4" w:space="0" w:color="auto"/>
                    <w:right w:val="single" w:sz="4" w:space="0" w:color="auto"/>
                  </w:tcBorders>
                  <w:vAlign w:val="center"/>
                  <w:hideMark/>
                </w:tcPr>
                <w:p w14:paraId="11AD1530" w14:textId="77777777" w:rsidR="002432C1" w:rsidRDefault="002432C1" w:rsidP="00C50DAC">
                  <w:pPr>
                    <w:adjustRightInd w:val="0"/>
                    <w:snapToGrid w:val="0"/>
                    <w:ind w:left="840" w:hanging="840"/>
                    <w:jc w:val="center"/>
                    <w:rPr>
                      <w:rFonts w:eastAsia="等线"/>
                      <w:szCs w:val="20"/>
                    </w:rPr>
                  </w:pPr>
                  <w:r>
                    <w:rPr>
                      <w:rFonts w:eastAsia="等线"/>
                      <w:szCs w:val="20"/>
                    </w:rPr>
                    <w:t>[2B1]</w:t>
                  </w:r>
                </w:p>
              </w:tc>
              <w:tc>
                <w:tcPr>
                  <w:tcW w:w="687" w:type="pct"/>
                  <w:tcBorders>
                    <w:top w:val="single" w:sz="4" w:space="0" w:color="auto"/>
                    <w:left w:val="single" w:sz="4" w:space="0" w:color="auto"/>
                    <w:bottom w:val="single" w:sz="4" w:space="0" w:color="auto"/>
                    <w:right w:val="single" w:sz="4" w:space="0" w:color="auto"/>
                  </w:tcBorders>
                  <w:noWrap/>
                  <w:vAlign w:val="center"/>
                  <w:hideMark/>
                </w:tcPr>
                <w:p w14:paraId="3812943A" w14:textId="77777777" w:rsidR="002432C1" w:rsidRDefault="002432C1" w:rsidP="00C50DAC">
                  <w:pPr>
                    <w:adjustRightInd w:val="0"/>
                    <w:snapToGrid w:val="0"/>
                    <w:rPr>
                      <w:rFonts w:eastAsia="等线"/>
                      <w:strike/>
                      <w:color w:val="FF0000"/>
                      <w:szCs w:val="20"/>
                    </w:rPr>
                  </w:pPr>
                  <w:r>
                    <w:rPr>
                      <w:rFonts w:eastAsia="等线"/>
                      <w:strike/>
                      <w:color w:val="FF0000"/>
                      <w:szCs w:val="20"/>
                    </w:rPr>
                    <w:t>FFS: RF CBW (Hz)</w:t>
                  </w:r>
                </w:p>
                <w:p w14:paraId="3BCD3AFB" w14:textId="77777777" w:rsidR="002432C1" w:rsidRDefault="002432C1" w:rsidP="00C50DAC">
                  <w:pPr>
                    <w:adjustRightInd w:val="0"/>
                    <w:snapToGrid w:val="0"/>
                    <w:rPr>
                      <w:rFonts w:eastAsia="等线"/>
                      <w:szCs w:val="20"/>
                      <w:lang w:bidi="ar"/>
                    </w:rPr>
                  </w:pPr>
                  <w:r>
                    <w:rPr>
                      <w:rFonts w:eastAsia="等线"/>
                      <w:color w:val="FF0000"/>
                      <w:szCs w:val="20"/>
                    </w:rPr>
                    <w:t>ED channel BW (MHz)</w:t>
                  </w:r>
                </w:p>
              </w:tc>
              <w:tc>
                <w:tcPr>
                  <w:tcW w:w="1838" w:type="pct"/>
                  <w:tcBorders>
                    <w:top w:val="single" w:sz="4" w:space="0" w:color="auto"/>
                    <w:left w:val="single" w:sz="4" w:space="0" w:color="auto"/>
                    <w:bottom w:val="single" w:sz="4" w:space="0" w:color="auto"/>
                    <w:right w:val="single" w:sz="4" w:space="0" w:color="auto"/>
                  </w:tcBorders>
                  <w:vAlign w:val="center"/>
                  <w:hideMark/>
                </w:tcPr>
                <w:p w14:paraId="4B5C74B7" w14:textId="77777777" w:rsidR="002432C1" w:rsidRDefault="002432C1" w:rsidP="00C50DAC">
                  <w:pPr>
                    <w:adjustRightInd w:val="0"/>
                    <w:snapToGrid w:val="0"/>
                    <w:rPr>
                      <w:rFonts w:eastAsia="等线"/>
                      <w:strike/>
                      <w:color w:val="FF0000"/>
                      <w:szCs w:val="20"/>
                      <w:highlight w:val="yellow"/>
                    </w:rPr>
                  </w:pPr>
                  <w:r>
                    <w:rPr>
                      <w:rFonts w:eastAsia="等线"/>
                      <w:strike/>
                      <w:color w:val="FF0000"/>
                      <w:szCs w:val="20"/>
                      <w:highlight w:val="yellow"/>
                    </w:rPr>
                    <w:t>FFS:</w:t>
                  </w:r>
                </w:p>
                <w:p w14:paraId="34F67FE6" w14:textId="77777777" w:rsidR="002432C1" w:rsidRDefault="002432C1" w:rsidP="00C50DAC">
                  <w:pPr>
                    <w:numPr>
                      <w:ilvl w:val="0"/>
                      <w:numId w:val="30"/>
                    </w:numPr>
                    <w:adjustRightInd w:val="0"/>
                    <w:snapToGrid w:val="0"/>
                    <w:rPr>
                      <w:rFonts w:eastAsia="等线"/>
                      <w:strike/>
                      <w:color w:val="FF0000"/>
                      <w:szCs w:val="20"/>
                      <w:highlight w:val="yellow"/>
                    </w:rPr>
                  </w:pPr>
                  <w:r>
                    <w:rPr>
                      <w:rFonts w:eastAsia="等线"/>
                      <w:strike/>
                      <w:color w:val="FF0000"/>
                      <w:szCs w:val="20"/>
                      <w:highlight w:val="yellow"/>
                    </w:rPr>
                    <w:t>10MHz</w:t>
                  </w:r>
                </w:p>
                <w:p w14:paraId="6F957836" w14:textId="77777777" w:rsidR="002432C1" w:rsidRDefault="002432C1" w:rsidP="00C50DAC">
                  <w:pPr>
                    <w:numPr>
                      <w:ilvl w:val="0"/>
                      <w:numId w:val="30"/>
                    </w:numPr>
                    <w:adjustRightInd w:val="0"/>
                    <w:snapToGrid w:val="0"/>
                    <w:rPr>
                      <w:rFonts w:eastAsia="等线"/>
                      <w:strike/>
                      <w:color w:val="FF0000"/>
                      <w:szCs w:val="20"/>
                      <w:highlight w:val="yellow"/>
                    </w:rPr>
                  </w:pPr>
                  <w:r>
                    <w:rPr>
                      <w:rFonts w:eastAsia="等线"/>
                      <w:strike/>
                      <w:color w:val="FF0000"/>
                      <w:szCs w:val="20"/>
                      <w:highlight w:val="yellow"/>
                    </w:rPr>
                    <w:t>20MHz</w:t>
                  </w:r>
                </w:p>
                <w:p w14:paraId="5431B1C4" w14:textId="77777777" w:rsidR="002432C1" w:rsidRDefault="002432C1" w:rsidP="00C50DAC">
                  <w:pPr>
                    <w:numPr>
                      <w:ilvl w:val="0"/>
                      <w:numId w:val="30"/>
                    </w:numPr>
                    <w:adjustRightInd w:val="0"/>
                    <w:snapToGrid w:val="0"/>
                    <w:rPr>
                      <w:rFonts w:eastAsia="等线"/>
                      <w:strike/>
                      <w:color w:val="FF0000"/>
                      <w:szCs w:val="20"/>
                      <w:highlight w:val="yellow"/>
                    </w:rPr>
                  </w:pPr>
                  <w:r>
                    <w:rPr>
                      <w:rFonts w:eastAsia="等线"/>
                      <w:strike/>
                      <w:color w:val="FF0000"/>
                      <w:szCs w:val="20"/>
                      <w:highlight w:val="yellow"/>
                    </w:rPr>
                    <w:t>Other values</w:t>
                  </w:r>
                </w:p>
                <w:p w14:paraId="117D99AD" w14:textId="77777777" w:rsidR="002432C1" w:rsidRDefault="002432C1" w:rsidP="00C50DAC">
                  <w:pPr>
                    <w:adjustRightInd w:val="0"/>
                    <w:snapToGrid w:val="0"/>
                    <w:rPr>
                      <w:rFonts w:eastAsia="等线"/>
                      <w:color w:val="FF0000"/>
                      <w:szCs w:val="20"/>
                    </w:rPr>
                  </w:pPr>
                  <w:r>
                    <w:rPr>
                      <w:rFonts w:eastAsia="等线"/>
                      <w:color w:val="FF0000"/>
                      <w:szCs w:val="20"/>
                    </w:rPr>
                    <w:t>Refer to LLS assumptions</w:t>
                  </w:r>
                </w:p>
                <w:p w14:paraId="1A7D43CA" w14:textId="77777777" w:rsidR="002432C1" w:rsidRDefault="002432C1" w:rsidP="00C50DAC">
                  <w:pPr>
                    <w:adjustRightInd w:val="0"/>
                    <w:snapToGrid w:val="0"/>
                    <w:rPr>
                      <w:rFonts w:eastAsia="等线"/>
                      <w:szCs w:val="20"/>
                    </w:rPr>
                  </w:pPr>
                  <w:r>
                    <w:rPr>
                      <w:rFonts w:eastAsia="等线"/>
                      <w:szCs w:val="20"/>
                    </w:rPr>
                    <w:t xml:space="preserve">Note: The value is used for calculating the noise power </w:t>
                  </w:r>
                </w:p>
              </w:tc>
              <w:tc>
                <w:tcPr>
                  <w:tcW w:w="2041" w:type="pct"/>
                  <w:tcBorders>
                    <w:top w:val="single" w:sz="4" w:space="0" w:color="auto"/>
                    <w:left w:val="single" w:sz="4" w:space="0" w:color="auto"/>
                    <w:bottom w:val="single" w:sz="4" w:space="0" w:color="auto"/>
                    <w:right w:val="single" w:sz="4" w:space="0" w:color="auto"/>
                  </w:tcBorders>
                  <w:vAlign w:val="center"/>
                  <w:hideMark/>
                </w:tcPr>
                <w:p w14:paraId="529E49DD" w14:textId="77777777" w:rsidR="002432C1" w:rsidRDefault="002432C1" w:rsidP="00C50DAC">
                  <w:pPr>
                    <w:adjustRightInd w:val="0"/>
                    <w:snapToGrid w:val="0"/>
                    <w:jc w:val="center"/>
                    <w:rPr>
                      <w:rFonts w:eastAsia="等线"/>
                      <w:szCs w:val="20"/>
                    </w:rPr>
                  </w:pPr>
                  <w:r>
                    <w:rPr>
                      <w:rFonts w:eastAsia="等线"/>
                      <w:szCs w:val="20"/>
                    </w:rPr>
                    <w:t>N/A</w:t>
                  </w:r>
                </w:p>
              </w:tc>
            </w:tr>
          </w:tbl>
          <w:p w14:paraId="0039955C" w14:textId="77777777" w:rsidR="002432C1" w:rsidRDefault="002432C1" w:rsidP="00C50DAC">
            <w:pPr>
              <w:snapToGrid w:val="0"/>
              <w:spacing w:before="120" w:after="180"/>
              <w:rPr>
                <w:rFonts w:eastAsia="宋体"/>
                <w:b/>
                <w:bCs/>
                <w:szCs w:val="20"/>
                <w:lang w:eastAsia="zh-CN" w:bidi="ar"/>
              </w:rPr>
            </w:pPr>
            <w:r>
              <w:rPr>
                <w:rFonts w:eastAsia="宋体" w:hint="eastAsia"/>
                <w:b/>
                <w:bCs/>
                <w:szCs w:val="20"/>
                <w:lang w:eastAsia="zh-CN" w:bidi="ar"/>
              </w:rPr>
              <w:t>Proposal 17</w:t>
            </w:r>
            <w:r>
              <w:rPr>
                <w:rFonts w:eastAsia="宋体" w:hint="eastAsia"/>
                <w:b/>
                <w:bCs/>
                <w:szCs w:val="20"/>
                <w:lang w:eastAsia="zh-CN" w:bidi="ar"/>
              </w:rPr>
              <w:t>：</w:t>
            </w:r>
          </w:p>
          <w:p w14:paraId="3C239AAD" w14:textId="77777777" w:rsidR="002432C1" w:rsidRDefault="002432C1" w:rsidP="00C50DAC">
            <w:pPr>
              <w:snapToGrid w:val="0"/>
              <w:spacing w:before="120"/>
              <w:rPr>
                <w:rFonts w:ascii="Times New Roman" w:eastAsia="宋体" w:hAnsi="Times New Roman"/>
                <w:b/>
                <w:bCs/>
                <w:szCs w:val="20"/>
                <w:lang w:eastAsia="zh-CN" w:bidi="ar"/>
              </w:rPr>
            </w:pPr>
            <w:r>
              <w:rPr>
                <w:rFonts w:ascii="Times New Roman" w:eastAsia="宋体" w:hAnsi="Times New Roman"/>
                <w:b/>
                <w:bCs/>
                <w:szCs w:val="20"/>
                <w:lang w:bidi="ar"/>
              </w:rPr>
              <w:t>The corresponding changes for the LLS table are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675"/>
              <w:gridCol w:w="6584"/>
            </w:tblGrid>
            <w:tr w:rsidR="002432C1" w14:paraId="2024998D" w14:textId="77777777" w:rsidTr="00C50DAC">
              <w:tc>
                <w:tcPr>
                  <w:tcW w:w="0" w:type="auto"/>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CF1B7CA" w14:textId="77777777" w:rsidR="002432C1" w:rsidRDefault="002432C1" w:rsidP="00C50DAC">
                  <w:pPr>
                    <w:snapToGrid w:val="0"/>
                    <w:jc w:val="center"/>
                    <w:rPr>
                      <w:rFonts w:ascii="Times New Roman" w:eastAsia="微软雅黑" w:hAnsi="Times New Roman"/>
                      <w:kern w:val="2"/>
                      <w:szCs w:val="20"/>
                    </w:rPr>
                  </w:pPr>
                  <w:r>
                    <w:rPr>
                      <w:rStyle w:val="aff"/>
                      <w:rFonts w:ascii="Times New Roman" w:hAnsi="Times New Roman"/>
                      <w:szCs w:val="20"/>
                    </w:rPr>
                    <w:t>R2D specific parameters</w:t>
                  </w:r>
                </w:p>
              </w:tc>
            </w:tr>
            <w:tr w:rsidR="002432C1" w14:paraId="3AACF4E4" w14:textId="77777777" w:rsidTr="00C50DA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7236F8B" w14:textId="77777777" w:rsidR="002432C1" w:rsidRDefault="002432C1" w:rsidP="00C50DAC">
                  <w:pPr>
                    <w:snapToGrid w:val="0"/>
                    <w:rPr>
                      <w:rFonts w:ascii="Times New Roman" w:hAnsi="Times New Roman"/>
                      <w:szCs w:val="20"/>
                    </w:rPr>
                  </w:pPr>
                  <w:r>
                    <w:rPr>
                      <w:rFonts w:ascii="Times New Roman" w:hAnsi="Times New Roman"/>
                      <w:szCs w:val="20"/>
                    </w:rPr>
                    <w:t>Transmission bandwidth</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57AFF9C" w14:textId="77777777" w:rsidR="002432C1" w:rsidRDefault="002432C1" w:rsidP="00C50DAC">
                  <w:pPr>
                    <w:snapToGrid w:val="0"/>
                    <w:rPr>
                      <w:rFonts w:ascii="Times New Roman" w:hAnsi="Times New Roman"/>
                      <w:szCs w:val="20"/>
                    </w:rPr>
                  </w:pPr>
                  <w:r>
                    <w:rPr>
                      <w:rFonts w:ascii="Times New Roman" w:hAnsi="Times New Roman"/>
                      <w:szCs w:val="20"/>
                    </w:rPr>
                    <w:t>180 kHz as baseline</w:t>
                  </w:r>
                </w:p>
              </w:tc>
            </w:tr>
            <w:tr w:rsidR="002432C1" w14:paraId="406BACBC" w14:textId="77777777" w:rsidTr="00C50DA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83B93EA" w14:textId="77777777" w:rsidR="002432C1" w:rsidRDefault="002432C1" w:rsidP="00C50DAC">
                  <w:pPr>
                    <w:snapToGrid w:val="0"/>
                    <w:rPr>
                      <w:rFonts w:ascii="Times New Roman" w:hAnsi="Times New Roman"/>
                      <w:szCs w:val="20"/>
                    </w:rPr>
                  </w:pPr>
                  <w:r>
                    <w:rPr>
                      <w:rFonts w:ascii="Times New Roman" w:hAnsi="Times New Roman"/>
                      <w:strike/>
                      <w:color w:val="FF0000"/>
                      <w:szCs w:val="20"/>
                    </w:rPr>
                    <w:t>FFS:</w:t>
                  </w:r>
                  <w:r>
                    <w:rPr>
                      <w:rStyle w:val="apple-converted-space"/>
                      <w:rFonts w:ascii="Times New Roman" w:hAnsi="Times New Roman"/>
                      <w:strike/>
                      <w:color w:val="FF0000"/>
                      <w:szCs w:val="20"/>
                    </w:rPr>
                    <w:t> </w:t>
                  </w:r>
                  <w:r>
                    <w:rPr>
                      <w:rFonts w:ascii="Times New Roman" w:hAnsi="Times New Roman"/>
                      <w:szCs w:val="20"/>
                    </w:rPr>
                    <w:t>ED bandwidth</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0A63D9E" w14:textId="77777777" w:rsidR="002432C1" w:rsidRDefault="002432C1" w:rsidP="002432C1">
                  <w:pPr>
                    <w:pStyle w:val="af"/>
                    <w:numPr>
                      <w:ilvl w:val="0"/>
                      <w:numId w:val="91"/>
                    </w:numPr>
                    <w:snapToGrid w:val="0"/>
                    <w:spacing w:before="120" w:after="180"/>
                    <w:ind w:firstLineChars="0"/>
                    <w:jc w:val="both"/>
                    <w:rPr>
                      <w:rFonts w:ascii="Times New Roman" w:eastAsia="宋体" w:hAnsi="Times New Roman"/>
                      <w:color w:val="FF0000"/>
                      <w:szCs w:val="20"/>
                      <w:lang w:bidi="ar"/>
                    </w:rPr>
                  </w:pPr>
                  <w:r>
                    <w:rPr>
                      <w:rFonts w:ascii="Times New Roman" w:eastAsia="宋体" w:hAnsi="Times New Roman"/>
                      <w:color w:val="FF0000"/>
                      <w:szCs w:val="20"/>
                      <w:lang w:bidi="ar"/>
                    </w:rPr>
                    <w:t>the ED channel bandwidth is needed for calculating the noise power,</w:t>
                  </w:r>
                </w:p>
                <w:p w14:paraId="4496A66C" w14:textId="77777777" w:rsidR="002432C1" w:rsidRDefault="002432C1" w:rsidP="002432C1">
                  <w:pPr>
                    <w:pStyle w:val="af"/>
                    <w:numPr>
                      <w:ilvl w:val="1"/>
                      <w:numId w:val="91"/>
                    </w:numPr>
                    <w:snapToGrid w:val="0"/>
                    <w:spacing w:before="120" w:after="180"/>
                    <w:ind w:firstLineChars="0"/>
                    <w:jc w:val="both"/>
                    <w:rPr>
                      <w:rFonts w:ascii="Times New Roman" w:eastAsia="宋体" w:hAnsi="Times New Roman"/>
                      <w:color w:val="FF0000"/>
                      <w:szCs w:val="20"/>
                      <w:lang w:bidi="ar"/>
                    </w:rPr>
                  </w:pPr>
                  <w:r>
                    <w:rPr>
                      <w:rFonts w:ascii="Times New Roman" w:eastAsia="宋体" w:hAnsi="Times New Roman"/>
                      <w:color w:val="FF0000"/>
                      <w:szCs w:val="20"/>
                      <w:lang w:bidi="ar"/>
                    </w:rPr>
                    <w:t>For RF-ED receiver, the ‘ED CBW’ is regarded as the device RF filter BW (e.g., 10-20MHz) which are used for calculating the noise power</w:t>
                  </w:r>
                </w:p>
                <w:p w14:paraId="627B56C6" w14:textId="77777777" w:rsidR="002432C1" w:rsidRDefault="002432C1" w:rsidP="002432C1">
                  <w:pPr>
                    <w:pStyle w:val="af"/>
                    <w:numPr>
                      <w:ilvl w:val="1"/>
                      <w:numId w:val="91"/>
                    </w:numPr>
                    <w:snapToGrid w:val="0"/>
                    <w:spacing w:before="120" w:after="180"/>
                    <w:ind w:firstLineChars="0"/>
                    <w:jc w:val="both"/>
                    <w:rPr>
                      <w:rFonts w:ascii="Times New Roman" w:eastAsia="宋体" w:hAnsi="Times New Roman"/>
                      <w:color w:val="FF0000"/>
                      <w:szCs w:val="20"/>
                      <w:lang w:bidi="ar"/>
                    </w:rPr>
                  </w:pPr>
                  <w:r>
                    <w:rPr>
                      <w:rFonts w:ascii="Times New Roman" w:eastAsia="宋体" w:hAnsi="Times New Roman"/>
                      <w:color w:val="FF0000"/>
                      <w:szCs w:val="20"/>
                      <w:lang w:bidi="ar"/>
                    </w:rPr>
                    <w:t>For IF receiver, the ‘ED CBW’ is regarded as the device IF filter BW which are used for calculating the noise power</w:t>
                  </w:r>
                </w:p>
                <w:p w14:paraId="30BCC618" w14:textId="77777777" w:rsidR="002432C1" w:rsidRDefault="002432C1" w:rsidP="002432C1">
                  <w:pPr>
                    <w:pStyle w:val="af"/>
                    <w:numPr>
                      <w:ilvl w:val="1"/>
                      <w:numId w:val="91"/>
                    </w:numPr>
                    <w:snapToGrid w:val="0"/>
                    <w:spacing w:before="120" w:after="180"/>
                    <w:ind w:firstLineChars="0"/>
                    <w:jc w:val="both"/>
                    <w:rPr>
                      <w:rFonts w:ascii="Times New Roman" w:eastAsia="宋体" w:hAnsi="Times New Roman"/>
                      <w:color w:val="FF0000"/>
                      <w:szCs w:val="20"/>
                      <w:lang w:bidi="ar"/>
                    </w:rPr>
                  </w:pPr>
                  <w:r>
                    <w:rPr>
                      <w:rFonts w:ascii="Times New Roman" w:eastAsia="宋体" w:hAnsi="Times New Roman"/>
                      <w:color w:val="FF0000"/>
                      <w:szCs w:val="20"/>
                      <w:lang w:bidi="ar"/>
                    </w:rPr>
                    <w:t>For ZIF receiver, the ‘ED CBW’ is regards as the device BB LBP BW which are used for calculating the noise power</w:t>
                  </w:r>
                </w:p>
                <w:p w14:paraId="55084A3A" w14:textId="77777777" w:rsidR="002432C1" w:rsidRDefault="002432C1" w:rsidP="002432C1">
                  <w:pPr>
                    <w:pStyle w:val="af"/>
                    <w:numPr>
                      <w:ilvl w:val="1"/>
                      <w:numId w:val="91"/>
                    </w:numPr>
                    <w:snapToGrid w:val="0"/>
                    <w:spacing w:before="120" w:after="180"/>
                    <w:ind w:firstLineChars="0"/>
                    <w:jc w:val="both"/>
                    <w:rPr>
                      <w:rFonts w:ascii="Times New Roman" w:eastAsia="宋体" w:hAnsi="Times New Roman"/>
                      <w:color w:val="FF0000"/>
                      <w:szCs w:val="20"/>
                      <w:lang w:bidi="ar"/>
                    </w:rPr>
                  </w:pPr>
                  <w:r>
                    <w:rPr>
                      <w:rFonts w:ascii="Times New Roman" w:eastAsia="宋体" w:hAnsi="Times New Roman"/>
                      <w:color w:val="FF0000"/>
                      <w:szCs w:val="20"/>
                      <w:lang w:bidi="ar"/>
                    </w:rPr>
                    <w:t>Note: the above is being referred as [2B1] for R2D link in link budget template.</w:t>
                  </w:r>
                </w:p>
                <w:p w14:paraId="3A148629" w14:textId="77777777" w:rsidR="002432C1" w:rsidRDefault="002432C1" w:rsidP="00C50DAC">
                  <w:pPr>
                    <w:snapToGrid w:val="0"/>
                    <w:rPr>
                      <w:rFonts w:ascii="Times New Roman" w:eastAsia="微软雅黑" w:hAnsi="Times New Roman"/>
                      <w:kern w:val="2"/>
                      <w:szCs w:val="20"/>
                    </w:rPr>
                  </w:pPr>
                  <w:r>
                    <w:rPr>
                      <w:rFonts w:ascii="Times New Roman" w:hAnsi="Times New Roman"/>
                      <w:color w:val="FF0000"/>
                      <w:szCs w:val="20"/>
                    </w:rPr>
                    <w:t xml:space="preserve">The value is reported by companies. </w:t>
                  </w:r>
                </w:p>
              </w:tc>
            </w:tr>
            <w:tr w:rsidR="002432C1" w14:paraId="662E7B58" w14:textId="77777777" w:rsidTr="00C50DA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DCE79F7" w14:textId="77777777" w:rsidR="002432C1" w:rsidRDefault="002432C1" w:rsidP="00C50DAC">
                  <w:pPr>
                    <w:snapToGrid w:val="0"/>
                    <w:rPr>
                      <w:rFonts w:ascii="Times New Roman" w:hAnsi="Times New Roman"/>
                      <w:szCs w:val="20"/>
                    </w:rPr>
                  </w:pPr>
                  <w:r>
                    <w:rPr>
                      <w:rFonts w:ascii="Times New Roman" w:hAnsi="Times New Roman"/>
                      <w:strike/>
                      <w:color w:val="FF0000"/>
                      <w:szCs w:val="20"/>
                    </w:rPr>
                    <w:t xml:space="preserve">FFS: </w:t>
                  </w:r>
                  <w:r>
                    <w:rPr>
                      <w:rFonts w:ascii="Times New Roman" w:hAnsi="Times New Roman"/>
                      <w:szCs w:val="20"/>
                    </w:rPr>
                    <w:t>BB LPF</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529F87B" w14:textId="77777777" w:rsidR="002432C1" w:rsidRDefault="002432C1" w:rsidP="00C50DAC">
                  <w:pPr>
                    <w:snapToGrid w:val="0"/>
                    <w:rPr>
                      <w:rFonts w:ascii="Times New Roman" w:hAnsi="Times New Roman"/>
                      <w:szCs w:val="20"/>
                    </w:rPr>
                  </w:pPr>
                  <w:r>
                    <w:rPr>
                      <w:rFonts w:ascii="Times New Roman" w:hAnsi="Times New Roman"/>
                      <w:szCs w:val="20"/>
                    </w:rPr>
                    <w:t>[X]-order Butterworth filter with cutoff frequency at [Y] kHz</w:t>
                  </w:r>
                  <w:r>
                    <w:rPr>
                      <w:rFonts w:ascii="Times New Roman" w:hAnsi="Times New Roman"/>
                      <w:color w:val="FF0000"/>
                      <w:szCs w:val="20"/>
                    </w:rPr>
                    <w:t>, reported by companies</w:t>
                  </w:r>
                </w:p>
              </w:tc>
            </w:tr>
          </w:tbl>
          <w:p w14:paraId="203ED821" w14:textId="77777777" w:rsidR="002432C1" w:rsidRPr="00FA07EE" w:rsidRDefault="002432C1" w:rsidP="00C50DAC">
            <w:pPr>
              <w:pStyle w:val="af2"/>
              <w:rPr>
                <w:szCs w:val="24"/>
                <w:lang w:val="en-GB"/>
              </w:rPr>
            </w:pPr>
          </w:p>
        </w:tc>
      </w:tr>
      <w:tr w:rsidR="002432C1" w:rsidRPr="0021080C" w14:paraId="23E0609F" w14:textId="77777777" w:rsidTr="00C50DAC">
        <w:tc>
          <w:tcPr>
            <w:tcW w:w="1105" w:type="dxa"/>
          </w:tcPr>
          <w:p w14:paraId="71EE60B2" w14:textId="77777777" w:rsidR="002432C1" w:rsidRDefault="002432C1" w:rsidP="00C50DAC">
            <w:pPr>
              <w:rPr>
                <w:rFonts w:eastAsiaTheme="minorEastAsia"/>
                <w:lang w:eastAsia="zh-CN"/>
              </w:rPr>
            </w:pPr>
            <w:r>
              <w:rPr>
                <w:rFonts w:eastAsiaTheme="minorEastAsia" w:hint="eastAsia"/>
                <w:lang w:eastAsia="zh-CN"/>
              </w:rPr>
              <w:t>OPPO</w:t>
            </w:r>
          </w:p>
        </w:tc>
        <w:tc>
          <w:tcPr>
            <w:tcW w:w="8526" w:type="dxa"/>
          </w:tcPr>
          <w:p w14:paraId="61008466" w14:textId="77777777" w:rsidR="002432C1" w:rsidRDefault="002432C1" w:rsidP="00C50DAC">
            <w:pPr>
              <w:spacing w:beforeLines="100" w:before="240" w:afterLines="100" w:after="240"/>
              <w:rPr>
                <w:rFonts w:eastAsiaTheme="minorEastAsia"/>
                <w:b/>
                <w:bCs/>
                <w:color w:val="000000"/>
                <w:szCs w:val="20"/>
              </w:rPr>
            </w:pPr>
            <w:bookmarkStart w:id="48" w:name="_Toc166247510"/>
            <w:r>
              <w:rPr>
                <w:rFonts w:eastAsiaTheme="minorEastAsia"/>
                <w:b/>
                <w:bCs/>
                <w:color w:val="000000"/>
                <w:szCs w:val="20"/>
              </w:rPr>
              <w:t xml:space="preserve">Proposal </w:t>
            </w:r>
            <w:r>
              <w:fldChar w:fldCharType="begin"/>
            </w:r>
            <w:r>
              <w:rPr>
                <w:rFonts w:eastAsiaTheme="minorEastAsia"/>
                <w:b/>
                <w:bCs/>
                <w:color w:val="000000"/>
                <w:szCs w:val="20"/>
              </w:rPr>
              <w:instrText xml:space="preserve"> SEQ Proposal \* ARABIC </w:instrText>
            </w:r>
            <w:r>
              <w:fldChar w:fldCharType="separate"/>
            </w:r>
            <w:r>
              <w:rPr>
                <w:rFonts w:eastAsiaTheme="minorEastAsia"/>
                <w:b/>
                <w:bCs/>
                <w:noProof/>
                <w:color w:val="000000"/>
                <w:szCs w:val="20"/>
              </w:rPr>
              <w:t>11</w:t>
            </w:r>
            <w:r>
              <w:fldChar w:fldCharType="end"/>
            </w:r>
            <w:r>
              <w:rPr>
                <w:rFonts w:eastAsiaTheme="minorEastAsia"/>
                <w:b/>
                <w:bCs/>
                <w:color w:val="000000"/>
                <w:szCs w:val="20"/>
                <w:lang w:eastAsia="zh-CN"/>
              </w:rPr>
              <w:t>: Considering the values given in Table 1 of R1-2404868 for link budget calculation</w:t>
            </w:r>
            <w:r>
              <w:rPr>
                <w:rFonts w:eastAsiaTheme="minorEastAsia"/>
                <w:b/>
                <w:bCs/>
                <w:color w:val="000000"/>
                <w:szCs w:val="20"/>
              </w:rPr>
              <w:t>.</w:t>
            </w:r>
            <w:bookmarkEnd w:id="48"/>
          </w:p>
          <w:tbl>
            <w:tblPr>
              <w:tblW w:w="6827" w:type="dxa"/>
              <w:tblCellMar>
                <w:left w:w="0" w:type="dxa"/>
                <w:right w:w="0" w:type="dxa"/>
              </w:tblCellMar>
              <w:tblLook w:val="0420" w:firstRow="1" w:lastRow="0" w:firstColumn="0" w:lastColumn="0" w:noHBand="0" w:noVBand="1"/>
            </w:tblPr>
            <w:tblGrid>
              <w:gridCol w:w="2575"/>
              <w:gridCol w:w="4252"/>
            </w:tblGrid>
            <w:tr w:rsidR="002432C1" w14:paraId="1414D8F5" w14:textId="77777777" w:rsidTr="00C50DAC">
              <w:trPr>
                <w:trHeight w:val="499"/>
              </w:trPr>
              <w:tc>
                <w:tcPr>
                  <w:tcW w:w="2575" w:type="dxa"/>
                  <w:tcBorders>
                    <w:top w:val="single" w:sz="8" w:space="0" w:color="FFFFFF"/>
                    <w:left w:val="single" w:sz="8" w:space="0" w:color="FFFFFF"/>
                    <w:bottom w:val="single" w:sz="8" w:space="0" w:color="FFFFFF"/>
                    <w:right w:val="single" w:sz="8" w:space="0" w:color="FFFFFF"/>
                  </w:tcBorders>
                  <w:shd w:val="clear" w:color="auto" w:fill="CBDCD2"/>
                  <w:tcMar>
                    <w:top w:w="72" w:type="dxa"/>
                    <w:left w:w="144" w:type="dxa"/>
                    <w:bottom w:w="72" w:type="dxa"/>
                    <w:right w:w="144" w:type="dxa"/>
                  </w:tcMar>
                  <w:hideMark/>
                </w:tcPr>
                <w:p w14:paraId="6BE42115" w14:textId="77777777" w:rsidR="002432C1" w:rsidRDefault="002432C1" w:rsidP="00C50DAC">
                  <w:pPr>
                    <w:spacing w:beforeLines="50" w:before="120" w:afterLines="50" w:after="120"/>
                    <w:rPr>
                      <w:rFonts w:eastAsia="宋体"/>
                      <w:szCs w:val="20"/>
                      <w:lang w:val="en-US" w:eastAsia="zh-CN"/>
                    </w:rPr>
                  </w:pPr>
                  <w:r>
                    <w:rPr>
                      <w:rFonts w:eastAsia="宋体"/>
                      <w:szCs w:val="20"/>
                      <w:lang w:val="en-US" w:eastAsia="zh-CN"/>
                    </w:rPr>
                    <w:t>[2B1] RF CBW (Hz)</w:t>
                  </w:r>
                </w:p>
              </w:tc>
              <w:tc>
                <w:tcPr>
                  <w:tcW w:w="4252" w:type="dxa"/>
                  <w:tcBorders>
                    <w:top w:val="single" w:sz="8" w:space="0" w:color="FFFFFF"/>
                    <w:left w:val="single" w:sz="8" w:space="0" w:color="FFFFFF"/>
                    <w:bottom w:val="single" w:sz="8" w:space="0" w:color="FFFFFF"/>
                    <w:right w:val="single" w:sz="8" w:space="0" w:color="FFFFFF"/>
                  </w:tcBorders>
                  <w:shd w:val="clear" w:color="auto" w:fill="CBDCD2"/>
                  <w:tcMar>
                    <w:top w:w="72" w:type="dxa"/>
                    <w:left w:w="144" w:type="dxa"/>
                    <w:bottom w:w="72" w:type="dxa"/>
                    <w:right w:w="144" w:type="dxa"/>
                  </w:tcMar>
                  <w:hideMark/>
                </w:tcPr>
                <w:p w14:paraId="29D60F47" w14:textId="77777777" w:rsidR="002432C1" w:rsidRDefault="002432C1" w:rsidP="00C50DAC">
                  <w:pPr>
                    <w:spacing w:beforeLines="50" w:before="120" w:afterLines="50" w:after="120"/>
                    <w:rPr>
                      <w:rFonts w:eastAsia="宋体"/>
                      <w:szCs w:val="20"/>
                      <w:lang w:val="en-US" w:eastAsia="zh-CN"/>
                    </w:rPr>
                  </w:pPr>
                  <w:r>
                    <w:rPr>
                      <w:rFonts w:eastAsia="宋体"/>
                      <w:szCs w:val="20"/>
                      <w:lang w:val="en-US" w:eastAsia="zh-CN"/>
                    </w:rPr>
                    <w:t>20MHz if no RF filter (M); 10MHz if with RF filter (O)</w:t>
                  </w:r>
                </w:p>
              </w:tc>
            </w:tr>
          </w:tbl>
          <w:p w14:paraId="7ED3F163" w14:textId="77777777" w:rsidR="002432C1" w:rsidRDefault="002432C1" w:rsidP="00C50DAC">
            <w:pPr>
              <w:snapToGrid w:val="0"/>
              <w:rPr>
                <w:rFonts w:eastAsia="宋体"/>
                <w:b/>
                <w:bCs/>
                <w:szCs w:val="20"/>
                <w:lang w:bidi="ar"/>
              </w:rPr>
            </w:pPr>
          </w:p>
        </w:tc>
      </w:tr>
      <w:tr w:rsidR="002432C1" w:rsidRPr="0021080C" w14:paraId="0F819244" w14:textId="77777777" w:rsidTr="00C50DAC">
        <w:tc>
          <w:tcPr>
            <w:tcW w:w="1105" w:type="dxa"/>
          </w:tcPr>
          <w:p w14:paraId="71E77EC3" w14:textId="77777777" w:rsidR="002432C1" w:rsidRDefault="002432C1" w:rsidP="00C50DAC">
            <w:pPr>
              <w:rPr>
                <w:rFonts w:eastAsiaTheme="minorEastAsia"/>
                <w:lang w:eastAsia="zh-CN"/>
              </w:rPr>
            </w:pPr>
            <w:r>
              <w:rPr>
                <w:rFonts w:eastAsiaTheme="minorEastAsia" w:hint="eastAsia"/>
                <w:lang w:eastAsia="zh-CN"/>
              </w:rPr>
              <w:t>NTT DOCOMO</w:t>
            </w:r>
          </w:p>
        </w:tc>
        <w:tc>
          <w:tcPr>
            <w:tcW w:w="8526" w:type="dxa"/>
          </w:tcPr>
          <w:p w14:paraId="58F6F839" w14:textId="77777777" w:rsidR="002432C1" w:rsidRDefault="002432C1" w:rsidP="00C50DAC">
            <w:pPr>
              <w:rPr>
                <w:b/>
                <w:bCs/>
                <w:szCs w:val="18"/>
                <w:lang w:eastAsia="ja-JP"/>
              </w:rPr>
            </w:pPr>
            <w:r>
              <w:rPr>
                <w:b/>
                <w:bCs/>
                <w:szCs w:val="18"/>
              </w:rPr>
              <w:t xml:space="preserve">Proposal 8: For link budget calculation, for the bandwidth for receiver for R2D, i.e., in </w:t>
            </w:r>
            <w:r>
              <w:rPr>
                <w:rFonts w:eastAsia="宋体"/>
                <w:b/>
                <w:bCs/>
                <w:szCs w:val="18"/>
                <w:lang w:eastAsia="zh-CN"/>
              </w:rPr>
              <w:t>row</w:t>
            </w:r>
            <w:r>
              <w:rPr>
                <w:b/>
                <w:bCs/>
                <w:szCs w:val="18"/>
              </w:rPr>
              <w:t xml:space="preserve"> [2B] and [2B1] of link budget calculation table, </w:t>
            </w:r>
          </w:p>
          <w:p w14:paraId="159D8671" w14:textId="77777777" w:rsidR="002432C1" w:rsidRDefault="002432C1" w:rsidP="00C50DAC">
            <w:pPr>
              <w:pStyle w:val="af"/>
              <w:numPr>
                <w:ilvl w:val="0"/>
                <w:numId w:val="30"/>
              </w:numPr>
              <w:ind w:firstLineChars="0"/>
              <w:rPr>
                <w:b/>
                <w:bCs/>
                <w:szCs w:val="18"/>
              </w:rPr>
            </w:pPr>
            <w:r>
              <w:rPr>
                <w:b/>
                <w:bCs/>
                <w:szCs w:val="18"/>
              </w:rPr>
              <w:t>Row [2B1] is removed</w:t>
            </w:r>
          </w:p>
          <w:p w14:paraId="573B4776" w14:textId="77777777" w:rsidR="002432C1" w:rsidRDefault="002432C1" w:rsidP="00C50DAC">
            <w:pPr>
              <w:pStyle w:val="af"/>
              <w:numPr>
                <w:ilvl w:val="0"/>
                <w:numId w:val="30"/>
              </w:numPr>
              <w:ind w:firstLineChars="0"/>
              <w:rPr>
                <w:b/>
                <w:bCs/>
                <w:szCs w:val="18"/>
              </w:rPr>
            </w:pPr>
            <w:r>
              <w:rPr>
                <w:b/>
                <w:bCs/>
                <w:szCs w:val="18"/>
              </w:rPr>
              <w:t xml:space="preserve">For RF-ED device as receiver, the Rx bandwidth is RF BPF bandwidth which corresponds to, </w:t>
            </w:r>
            <w:proofErr w:type="spellStart"/>
            <w:r>
              <w:rPr>
                <w:b/>
                <w:bCs/>
                <w:szCs w:val="18"/>
              </w:rPr>
              <w:t>e.g</w:t>
            </w:r>
            <w:proofErr w:type="spellEnd"/>
            <w:r>
              <w:rPr>
                <w:b/>
                <w:bCs/>
                <w:szCs w:val="18"/>
              </w:rPr>
              <w:t>, CBW</w:t>
            </w:r>
          </w:p>
          <w:p w14:paraId="18314C5E" w14:textId="77777777" w:rsidR="002432C1" w:rsidRDefault="002432C1" w:rsidP="00C50DAC">
            <w:pPr>
              <w:pStyle w:val="af"/>
              <w:numPr>
                <w:ilvl w:val="0"/>
                <w:numId w:val="30"/>
              </w:numPr>
              <w:ind w:firstLineChars="0"/>
              <w:rPr>
                <w:b/>
                <w:bCs/>
                <w:szCs w:val="18"/>
              </w:rPr>
            </w:pPr>
            <w:r>
              <w:rPr>
                <w:b/>
                <w:bCs/>
                <w:szCs w:val="18"/>
              </w:rPr>
              <w:t xml:space="preserve">For IF device as receiver, the Rx bandwidth is IF filter bandwidth which corresponds to, </w:t>
            </w:r>
            <w:proofErr w:type="spellStart"/>
            <w:r>
              <w:rPr>
                <w:b/>
                <w:bCs/>
                <w:szCs w:val="18"/>
              </w:rPr>
              <w:t>e.g</w:t>
            </w:r>
            <w:proofErr w:type="spellEnd"/>
            <w:r>
              <w:rPr>
                <w:b/>
                <w:bCs/>
                <w:szCs w:val="18"/>
              </w:rPr>
              <w:t>, occupied bandwidth</w:t>
            </w:r>
          </w:p>
          <w:p w14:paraId="364B651A" w14:textId="77777777" w:rsidR="002432C1" w:rsidRDefault="002432C1" w:rsidP="00C50DAC">
            <w:pPr>
              <w:pStyle w:val="af"/>
              <w:numPr>
                <w:ilvl w:val="0"/>
                <w:numId w:val="30"/>
              </w:numPr>
              <w:ind w:firstLineChars="0"/>
              <w:rPr>
                <w:b/>
                <w:bCs/>
                <w:szCs w:val="18"/>
              </w:rPr>
            </w:pPr>
            <w:r>
              <w:rPr>
                <w:b/>
                <w:bCs/>
                <w:szCs w:val="18"/>
              </w:rPr>
              <w:t xml:space="preserve">For ZIF device as receiver, the Rx bandwidth is BB LPF bandwidth which corresponds to, </w:t>
            </w:r>
            <w:proofErr w:type="spellStart"/>
            <w:r>
              <w:rPr>
                <w:b/>
                <w:bCs/>
                <w:szCs w:val="18"/>
              </w:rPr>
              <w:lastRenderedPageBreak/>
              <w:t>e.g</w:t>
            </w:r>
            <w:proofErr w:type="spellEnd"/>
            <w:r>
              <w:rPr>
                <w:b/>
                <w:bCs/>
                <w:szCs w:val="18"/>
              </w:rPr>
              <w:t>, occupied bandwidth</w:t>
            </w:r>
          </w:p>
          <w:p w14:paraId="05725DB5" w14:textId="77777777" w:rsidR="002432C1" w:rsidRPr="008B1180" w:rsidRDefault="002432C1" w:rsidP="00C50DAC">
            <w:pPr>
              <w:pStyle w:val="af"/>
              <w:numPr>
                <w:ilvl w:val="0"/>
                <w:numId w:val="30"/>
              </w:numPr>
              <w:ind w:firstLineChars="0"/>
              <w:rPr>
                <w:b/>
                <w:bCs/>
                <w:szCs w:val="18"/>
              </w:rPr>
            </w:pPr>
            <w:r>
              <w:rPr>
                <w:b/>
                <w:bCs/>
                <w:szCs w:val="18"/>
              </w:rPr>
              <w:t>Note: The value is used for calculating the noise power</w:t>
            </w:r>
          </w:p>
        </w:tc>
      </w:tr>
      <w:tr w:rsidR="002432C1" w:rsidRPr="0021080C" w14:paraId="25F499AF" w14:textId="77777777" w:rsidTr="00C50DAC">
        <w:tc>
          <w:tcPr>
            <w:tcW w:w="1105" w:type="dxa"/>
          </w:tcPr>
          <w:p w14:paraId="78D5064D" w14:textId="77777777" w:rsidR="002432C1" w:rsidRDefault="002432C1" w:rsidP="00C50DAC">
            <w:pPr>
              <w:rPr>
                <w:rFonts w:eastAsiaTheme="minorEastAsia"/>
                <w:lang w:eastAsia="zh-CN"/>
              </w:rPr>
            </w:pPr>
            <w:r>
              <w:rPr>
                <w:rFonts w:eastAsiaTheme="minorEastAsia" w:hint="eastAsia"/>
                <w:lang w:eastAsia="zh-CN"/>
              </w:rPr>
              <w:lastRenderedPageBreak/>
              <w:t>MediaTek</w:t>
            </w:r>
          </w:p>
        </w:tc>
        <w:tc>
          <w:tcPr>
            <w:tcW w:w="8526" w:type="dxa"/>
          </w:tcPr>
          <w:tbl>
            <w:tblPr>
              <w:tblStyle w:val="af1"/>
              <w:tblW w:w="0" w:type="auto"/>
              <w:tblLook w:val="04A0" w:firstRow="1" w:lastRow="0" w:firstColumn="1" w:lastColumn="0" w:noHBand="0" w:noVBand="1"/>
            </w:tblPr>
            <w:tblGrid>
              <w:gridCol w:w="2177"/>
              <w:gridCol w:w="2827"/>
              <w:gridCol w:w="3029"/>
            </w:tblGrid>
            <w:tr w:rsidR="002432C1" w14:paraId="750E2911" w14:textId="77777777" w:rsidTr="00C50DAC">
              <w:tc>
                <w:tcPr>
                  <w:tcW w:w="2177" w:type="dxa"/>
                  <w:tcBorders>
                    <w:top w:val="single" w:sz="4" w:space="0" w:color="auto"/>
                    <w:left w:val="single" w:sz="4" w:space="0" w:color="auto"/>
                    <w:bottom w:val="single" w:sz="4" w:space="0" w:color="auto"/>
                    <w:right w:val="single" w:sz="4" w:space="0" w:color="auto"/>
                  </w:tcBorders>
                </w:tcPr>
                <w:p w14:paraId="1F5FC2BE" w14:textId="77777777" w:rsidR="002432C1" w:rsidRDefault="002432C1" w:rsidP="00C50DAC">
                  <w:pPr>
                    <w:rPr>
                      <w:rFonts w:cs="Times"/>
                      <w:lang w:eastAsia="zh-CN"/>
                    </w:rPr>
                  </w:pPr>
                  <w:r>
                    <w:rPr>
                      <w:rFonts w:cs="Times"/>
                      <w:b/>
                      <w:bCs/>
                      <w:lang w:eastAsia="zh-CN"/>
                    </w:rPr>
                    <w:t>Parameters</w:t>
                  </w:r>
                </w:p>
              </w:tc>
              <w:tc>
                <w:tcPr>
                  <w:tcW w:w="2827" w:type="dxa"/>
                  <w:tcBorders>
                    <w:top w:val="single" w:sz="4" w:space="0" w:color="auto"/>
                    <w:left w:val="single" w:sz="4" w:space="0" w:color="auto"/>
                    <w:bottom w:val="single" w:sz="4" w:space="0" w:color="auto"/>
                    <w:right w:val="single" w:sz="4" w:space="0" w:color="auto"/>
                  </w:tcBorders>
                </w:tcPr>
                <w:p w14:paraId="37BEB5C9" w14:textId="77777777" w:rsidR="002432C1" w:rsidRDefault="002432C1" w:rsidP="00C50DAC">
                  <w:pPr>
                    <w:rPr>
                      <w:rFonts w:cs="Times"/>
                      <w:lang w:eastAsia="zh-CN"/>
                    </w:rPr>
                  </w:pPr>
                  <w:r>
                    <w:rPr>
                      <w:rFonts w:cs="Times"/>
                      <w:b/>
                      <w:bCs/>
                      <w:lang w:eastAsia="zh-CN"/>
                    </w:rPr>
                    <w:t>Assumptions</w:t>
                  </w:r>
                </w:p>
              </w:tc>
              <w:tc>
                <w:tcPr>
                  <w:tcW w:w="3029" w:type="dxa"/>
                  <w:tcBorders>
                    <w:top w:val="single" w:sz="4" w:space="0" w:color="auto"/>
                    <w:left w:val="single" w:sz="4" w:space="0" w:color="auto"/>
                    <w:bottom w:val="single" w:sz="4" w:space="0" w:color="auto"/>
                    <w:right w:val="single" w:sz="4" w:space="0" w:color="auto"/>
                  </w:tcBorders>
                </w:tcPr>
                <w:p w14:paraId="2A50B3CA" w14:textId="77777777" w:rsidR="002432C1" w:rsidRDefault="002432C1" w:rsidP="00C50DAC">
                  <w:pPr>
                    <w:pStyle w:val="af4"/>
                    <w:spacing w:beforeAutospacing="0" w:afterAutospacing="0"/>
                    <w:rPr>
                      <w:sz w:val="20"/>
                      <w:szCs w:val="20"/>
                    </w:rPr>
                  </w:pPr>
                  <w:r>
                    <w:rPr>
                      <w:rFonts w:ascii="Times" w:hAnsi="Times" w:cs="Times"/>
                      <w:b/>
                      <w:bCs/>
                      <w:sz w:val="20"/>
                      <w:lang w:val="en-GB"/>
                    </w:rPr>
                    <w:t>MTK assumptions</w:t>
                  </w:r>
                </w:p>
              </w:tc>
            </w:tr>
            <w:tr w:rsidR="002432C1" w14:paraId="19C26A42" w14:textId="77777777" w:rsidTr="00C50DAC">
              <w:tc>
                <w:tcPr>
                  <w:tcW w:w="2177" w:type="dxa"/>
                  <w:tcBorders>
                    <w:top w:val="single" w:sz="4" w:space="0" w:color="auto"/>
                    <w:left w:val="single" w:sz="4" w:space="0" w:color="auto"/>
                    <w:bottom w:val="single" w:sz="4" w:space="0" w:color="auto"/>
                    <w:right w:val="single" w:sz="4" w:space="0" w:color="auto"/>
                  </w:tcBorders>
                  <w:hideMark/>
                </w:tcPr>
                <w:p w14:paraId="3B4A6577" w14:textId="77777777" w:rsidR="002432C1" w:rsidRDefault="002432C1" w:rsidP="00C50DAC">
                  <w:pPr>
                    <w:rPr>
                      <w:rFonts w:eastAsia="宋体" w:cs="Times"/>
                      <w:szCs w:val="20"/>
                      <w:lang w:val="en-US" w:eastAsia="zh-CN"/>
                    </w:rPr>
                  </w:pPr>
                  <w:r>
                    <w:rPr>
                      <w:rFonts w:cs="Times"/>
                      <w:lang w:eastAsia="zh-CN"/>
                    </w:rPr>
                    <w:t>FFS: </w:t>
                  </w:r>
                  <w:r>
                    <w:rPr>
                      <w:rFonts w:cs="Times"/>
                      <w:strike/>
                      <w:color w:val="FF0000"/>
                      <w:lang w:eastAsia="zh-CN"/>
                    </w:rPr>
                    <w:t>RF-</w:t>
                  </w:r>
                  <w:r>
                    <w:rPr>
                      <w:rFonts w:cs="Times"/>
                      <w:lang w:eastAsia="zh-CN"/>
                    </w:rPr>
                    <w:t>ED bandwidth</w:t>
                  </w:r>
                </w:p>
              </w:tc>
              <w:tc>
                <w:tcPr>
                  <w:tcW w:w="2827" w:type="dxa"/>
                  <w:tcBorders>
                    <w:top w:val="single" w:sz="4" w:space="0" w:color="auto"/>
                    <w:left w:val="single" w:sz="4" w:space="0" w:color="auto"/>
                    <w:bottom w:val="single" w:sz="4" w:space="0" w:color="auto"/>
                    <w:right w:val="single" w:sz="4" w:space="0" w:color="auto"/>
                  </w:tcBorders>
                  <w:hideMark/>
                </w:tcPr>
                <w:p w14:paraId="30235C79" w14:textId="77777777" w:rsidR="002432C1" w:rsidRPr="009E4C1F" w:rsidRDefault="002432C1" w:rsidP="002432C1">
                  <w:pPr>
                    <w:numPr>
                      <w:ilvl w:val="0"/>
                      <w:numId w:val="112"/>
                    </w:numPr>
                    <w:autoSpaceDN w:val="0"/>
                    <w:spacing w:before="100" w:beforeAutospacing="1" w:after="100" w:afterAutospacing="1"/>
                    <w:ind w:left="360"/>
                    <w:rPr>
                      <w:rFonts w:cs="Times"/>
                      <w:color w:val="7030A0"/>
                      <w:lang w:eastAsia="zh-CN"/>
                    </w:rPr>
                  </w:pPr>
                  <w:r>
                    <w:rPr>
                      <w:rFonts w:cs="Times"/>
                      <w:lang w:eastAsia="zh-CN"/>
                    </w:rPr>
                    <w:t>[X MHz]</w:t>
                  </w:r>
                </w:p>
              </w:tc>
              <w:tc>
                <w:tcPr>
                  <w:tcW w:w="3029" w:type="dxa"/>
                  <w:tcBorders>
                    <w:top w:val="single" w:sz="4" w:space="0" w:color="auto"/>
                    <w:left w:val="single" w:sz="4" w:space="0" w:color="auto"/>
                    <w:bottom w:val="single" w:sz="4" w:space="0" w:color="auto"/>
                    <w:right w:val="single" w:sz="4" w:space="0" w:color="auto"/>
                  </w:tcBorders>
                  <w:hideMark/>
                </w:tcPr>
                <w:p w14:paraId="579F6A6B" w14:textId="77777777" w:rsidR="002432C1" w:rsidRDefault="002432C1" w:rsidP="00C50DAC">
                  <w:pPr>
                    <w:rPr>
                      <w:rFonts w:cs="Times"/>
                      <w:szCs w:val="20"/>
                      <w:lang w:eastAsia="zh-CN"/>
                    </w:rPr>
                  </w:pPr>
                  <w:r>
                    <w:t>10MHz</w:t>
                  </w:r>
                </w:p>
              </w:tc>
            </w:tr>
          </w:tbl>
          <w:p w14:paraId="52732238" w14:textId="77777777" w:rsidR="002432C1" w:rsidRPr="00525E4C" w:rsidRDefault="002432C1" w:rsidP="00C50DAC">
            <w:pPr>
              <w:rPr>
                <w:b/>
                <w:bCs/>
                <w:szCs w:val="18"/>
              </w:rPr>
            </w:pPr>
          </w:p>
        </w:tc>
      </w:tr>
      <w:tr w:rsidR="002432C1" w:rsidRPr="0021080C" w14:paraId="317DF8DE" w14:textId="77777777" w:rsidTr="00C50DAC">
        <w:tc>
          <w:tcPr>
            <w:tcW w:w="1105" w:type="dxa"/>
          </w:tcPr>
          <w:p w14:paraId="33B89229" w14:textId="77777777" w:rsidR="002432C1" w:rsidRDefault="002432C1" w:rsidP="00C50DAC">
            <w:pPr>
              <w:rPr>
                <w:rFonts w:eastAsiaTheme="minorEastAsia"/>
                <w:lang w:eastAsia="zh-CN"/>
              </w:rPr>
            </w:pPr>
            <w:r>
              <w:rPr>
                <w:rFonts w:eastAsiaTheme="minorEastAsia" w:hint="eastAsia"/>
                <w:lang w:eastAsia="zh-CN"/>
              </w:rPr>
              <w:t>Qualcomm</w:t>
            </w:r>
          </w:p>
        </w:tc>
        <w:tc>
          <w:tcPr>
            <w:tcW w:w="8526" w:type="dxa"/>
          </w:tcPr>
          <w:p w14:paraId="4ACC0297" w14:textId="77777777" w:rsidR="002432C1" w:rsidRPr="00BA1D63" w:rsidRDefault="002432C1" w:rsidP="00C50DAC">
            <w:pPr>
              <w:rPr>
                <w:rFonts w:ascii="Calibri" w:eastAsiaTheme="minorEastAsia" w:hAnsi="Calibri" w:cs="Calibri"/>
                <w:b/>
                <w:bCs/>
                <w:szCs w:val="22"/>
                <w:lang w:val="en-US" w:eastAsia="zh-CN"/>
              </w:rPr>
            </w:pPr>
            <w:r>
              <w:rPr>
                <w:rFonts w:ascii="Calibri" w:hAnsi="Calibri" w:cs="Calibri"/>
                <w:b/>
                <w:bCs/>
              </w:rPr>
              <w:t>Proposal 1: RAN1 to update excel sheet with above modifications from [1E] to [3A].</w:t>
            </w:r>
          </w:p>
          <w:p w14:paraId="0F8C3094" w14:textId="77777777" w:rsidR="002432C1" w:rsidRDefault="002432C1" w:rsidP="00C50DAC">
            <w:pPr>
              <w:rPr>
                <w:rFonts w:ascii="Calibri" w:eastAsia="Times New Roman" w:hAnsi="Calibri" w:cs="Calibri"/>
                <w:b/>
                <w:bCs/>
                <w:szCs w:val="22"/>
                <w:u w:val="single"/>
                <w:lang w:val="en-US" w:eastAsia="ko-KR"/>
              </w:rPr>
            </w:pPr>
            <w:r>
              <w:rPr>
                <w:rFonts w:ascii="Calibri" w:hAnsi="Calibri" w:cs="Calibri"/>
                <w:b/>
                <w:bCs/>
                <w:u w:val="single"/>
              </w:rPr>
              <w:t>[2B] Bandwidth used for the evaluated channel</w:t>
            </w:r>
          </w:p>
          <w:p w14:paraId="10304974" w14:textId="77777777" w:rsidR="002432C1" w:rsidRDefault="002432C1" w:rsidP="002432C1">
            <w:pPr>
              <w:pStyle w:val="af"/>
              <w:numPr>
                <w:ilvl w:val="0"/>
                <w:numId w:val="137"/>
              </w:numPr>
              <w:ind w:firstLineChars="0"/>
              <w:jc w:val="both"/>
              <w:rPr>
                <w:rFonts w:asciiTheme="minorHAnsi" w:hAnsiTheme="minorHAnsi" w:cstheme="minorHAnsi"/>
              </w:rPr>
            </w:pPr>
            <w:r>
              <w:t>R2D</w:t>
            </w:r>
          </w:p>
          <w:p w14:paraId="277E96A6" w14:textId="77777777" w:rsidR="002432C1" w:rsidRDefault="002432C1" w:rsidP="002432C1">
            <w:pPr>
              <w:pStyle w:val="af"/>
              <w:numPr>
                <w:ilvl w:val="1"/>
                <w:numId w:val="137"/>
              </w:numPr>
              <w:ind w:firstLineChars="0"/>
              <w:jc w:val="both"/>
              <w:rPr>
                <w:color w:val="FF0000"/>
              </w:rPr>
            </w:pPr>
            <w:r>
              <w:rPr>
                <w:color w:val="FF0000"/>
              </w:rPr>
              <w:t>Singal bandwidth is determined by transmission bandwidth [1F]</w:t>
            </w:r>
          </w:p>
          <w:p w14:paraId="3E6617ED" w14:textId="77777777" w:rsidR="002432C1" w:rsidRDefault="002432C1" w:rsidP="002432C1">
            <w:pPr>
              <w:pStyle w:val="af"/>
              <w:numPr>
                <w:ilvl w:val="1"/>
                <w:numId w:val="137"/>
              </w:numPr>
              <w:ind w:firstLineChars="0"/>
              <w:jc w:val="both"/>
              <w:rPr>
                <w:color w:val="FF0000"/>
              </w:rPr>
            </w:pPr>
            <w:r>
              <w:rPr>
                <w:color w:val="FF0000"/>
              </w:rPr>
              <w:t>Noise and interference power for RFED/IF receiver is ED bandwidth.</w:t>
            </w:r>
          </w:p>
          <w:p w14:paraId="6DB0ACB9" w14:textId="77777777" w:rsidR="002432C1" w:rsidRDefault="002432C1" w:rsidP="002432C1">
            <w:pPr>
              <w:pStyle w:val="af"/>
              <w:numPr>
                <w:ilvl w:val="2"/>
                <w:numId w:val="137"/>
              </w:numPr>
              <w:ind w:firstLineChars="0"/>
              <w:jc w:val="both"/>
              <w:rPr>
                <w:color w:val="FF0000"/>
              </w:rPr>
            </w:pPr>
            <w:r>
              <w:rPr>
                <w:color w:val="FF0000"/>
              </w:rPr>
              <w:t>Companies to report assumed ED bandwidth</w:t>
            </w:r>
          </w:p>
          <w:p w14:paraId="2DDF15F1" w14:textId="77777777" w:rsidR="002432C1" w:rsidRDefault="002432C1" w:rsidP="002432C1">
            <w:pPr>
              <w:pStyle w:val="af"/>
              <w:numPr>
                <w:ilvl w:val="1"/>
                <w:numId w:val="137"/>
              </w:numPr>
              <w:ind w:firstLineChars="0"/>
              <w:jc w:val="both"/>
              <w:rPr>
                <w:color w:val="FF0000"/>
              </w:rPr>
            </w:pPr>
            <w:r>
              <w:rPr>
                <w:color w:val="FF0000"/>
              </w:rPr>
              <w:t>Noise and interference power for ZIF receiver is the same as transmission bandwidth [1F].</w:t>
            </w:r>
          </w:p>
          <w:p w14:paraId="62598535" w14:textId="77777777" w:rsidR="002432C1" w:rsidRDefault="002432C1" w:rsidP="002432C1">
            <w:pPr>
              <w:pStyle w:val="af"/>
              <w:numPr>
                <w:ilvl w:val="0"/>
                <w:numId w:val="137"/>
              </w:numPr>
              <w:ind w:firstLineChars="0"/>
              <w:jc w:val="both"/>
            </w:pPr>
            <w:r>
              <w:t>D2R</w:t>
            </w:r>
          </w:p>
          <w:p w14:paraId="1F58271C" w14:textId="77777777" w:rsidR="002432C1" w:rsidRDefault="002432C1" w:rsidP="002432C1">
            <w:pPr>
              <w:pStyle w:val="af"/>
              <w:numPr>
                <w:ilvl w:val="1"/>
                <w:numId w:val="137"/>
              </w:numPr>
              <w:ind w:firstLineChars="0"/>
              <w:jc w:val="both"/>
              <w:rPr>
                <w:color w:val="FF0000"/>
              </w:rPr>
            </w:pPr>
            <w:r>
              <w:rPr>
                <w:color w:val="FF0000"/>
              </w:rPr>
              <w:t>Singal bandwidth is determined by transmission bandwidth [1F]</w:t>
            </w:r>
          </w:p>
          <w:p w14:paraId="13E12362" w14:textId="77777777" w:rsidR="002432C1" w:rsidRDefault="002432C1" w:rsidP="002432C1">
            <w:pPr>
              <w:pStyle w:val="af"/>
              <w:numPr>
                <w:ilvl w:val="1"/>
                <w:numId w:val="137"/>
              </w:numPr>
              <w:ind w:firstLineChars="0"/>
              <w:jc w:val="both"/>
              <w:rPr>
                <w:color w:val="FF0000"/>
              </w:rPr>
            </w:pPr>
            <w:r>
              <w:rPr>
                <w:color w:val="FF0000"/>
              </w:rPr>
              <w:t>Noise and interference bandwidth is determined same as transmission bandwidth [1F].</w:t>
            </w:r>
          </w:p>
          <w:p w14:paraId="3F1721A5" w14:textId="77777777" w:rsidR="002432C1" w:rsidRDefault="002432C1" w:rsidP="002432C1">
            <w:pPr>
              <w:pStyle w:val="af"/>
              <w:numPr>
                <w:ilvl w:val="2"/>
                <w:numId w:val="137"/>
              </w:numPr>
              <w:ind w:firstLineChars="0"/>
              <w:jc w:val="both"/>
              <w:rPr>
                <w:color w:val="FF0000"/>
              </w:rPr>
            </w:pPr>
            <w:r>
              <w:rPr>
                <w:color w:val="FF0000"/>
              </w:rPr>
              <w:t>In this case, reader receiver is OFDM receiver which can perform FFT and remove noise in non-transmission bandwidth.</w:t>
            </w:r>
          </w:p>
          <w:p w14:paraId="757295DF" w14:textId="77777777" w:rsidR="002432C1" w:rsidRDefault="002432C1" w:rsidP="002432C1">
            <w:pPr>
              <w:pStyle w:val="af"/>
              <w:numPr>
                <w:ilvl w:val="0"/>
                <w:numId w:val="137"/>
              </w:numPr>
              <w:ind w:firstLineChars="0"/>
              <w:jc w:val="both"/>
              <w:rPr>
                <w:color w:val="FF0000"/>
              </w:rPr>
            </w:pPr>
            <w:r>
              <w:rPr>
                <w:color w:val="FF0000"/>
              </w:rPr>
              <w:t>Recommend to replace 2B with noise and interference bandwidth.</w:t>
            </w:r>
          </w:p>
          <w:p w14:paraId="47EC9189" w14:textId="77777777" w:rsidR="002432C1" w:rsidRDefault="002432C1" w:rsidP="00C50DAC">
            <w:pPr>
              <w:rPr>
                <w:rFonts w:ascii="Calibri" w:eastAsia="Times New Roman" w:hAnsi="Calibri" w:cs="Calibri"/>
                <w:b/>
                <w:bCs/>
                <w:szCs w:val="22"/>
                <w:u w:val="single"/>
                <w:lang w:val="en-US" w:eastAsia="ko-KR"/>
              </w:rPr>
            </w:pPr>
            <w:r>
              <w:rPr>
                <w:rFonts w:ascii="Calibri" w:hAnsi="Calibri" w:cs="Calibri"/>
                <w:b/>
                <w:bCs/>
                <w:u w:val="single"/>
              </w:rPr>
              <w:t>[2B1] FFS: RF CBW</w:t>
            </w:r>
          </w:p>
          <w:p w14:paraId="5998029E" w14:textId="77777777" w:rsidR="002432C1" w:rsidRDefault="002432C1" w:rsidP="002432C1">
            <w:pPr>
              <w:pStyle w:val="af"/>
              <w:numPr>
                <w:ilvl w:val="0"/>
                <w:numId w:val="138"/>
              </w:numPr>
              <w:ind w:firstLineChars="0"/>
              <w:jc w:val="both"/>
              <w:rPr>
                <w:rFonts w:asciiTheme="minorHAnsi" w:hAnsiTheme="minorHAnsi" w:cstheme="minorHAnsi"/>
              </w:rPr>
            </w:pPr>
            <w:r>
              <w:t>R2D</w:t>
            </w:r>
          </w:p>
          <w:p w14:paraId="37A95D09" w14:textId="77777777" w:rsidR="002432C1" w:rsidRDefault="002432C1" w:rsidP="002432C1">
            <w:pPr>
              <w:pStyle w:val="af"/>
              <w:numPr>
                <w:ilvl w:val="1"/>
                <w:numId w:val="138"/>
              </w:numPr>
              <w:ind w:firstLineChars="0"/>
              <w:jc w:val="both"/>
              <w:rPr>
                <w:color w:val="FF0000"/>
              </w:rPr>
            </w:pPr>
            <w:r>
              <w:rPr>
                <w:color w:val="FF0000"/>
              </w:rPr>
              <w:t>This may not be needed as long as 2B is properly defined.</w:t>
            </w:r>
          </w:p>
          <w:p w14:paraId="776302D9" w14:textId="77777777" w:rsidR="002432C1" w:rsidRDefault="002432C1" w:rsidP="002432C1">
            <w:pPr>
              <w:pStyle w:val="af"/>
              <w:numPr>
                <w:ilvl w:val="0"/>
                <w:numId w:val="138"/>
              </w:numPr>
              <w:ind w:firstLineChars="0"/>
              <w:jc w:val="both"/>
            </w:pPr>
            <w:r>
              <w:t>D2R</w:t>
            </w:r>
          </w:p>
          <w:p w14:paraId="2C714435" w14:textId="77777777" w:rsidR="002432C1" w:rsidRPr="00BF25E8" w:rsidRDefault="002432C1" w:rsidP="002432C1">
            <w:pPr>
              <w:pStyle w:val="af"/>
              <w:numPr>
                <w:ilvl w:val="1"/>
                <w:numId w:val="138"/>
              </w:numPr>
              <w:ind w:firstLineChars="0"/>
              <w:jc w:val="both"/>
              <w:rPr>
                <w:color w:val="FF0000"/>
              </w:rPr>
            </w:pPr>
            <w:r>
              <w:rPr>
                <w:color w:val="FF0000"/>
              </w:rPr>
              <w:t>This may not be needed as long as 2B is properly defined.</w:t>
            </w:r>
          </w:p>
          <w:p w14:paraId="10526505" w14:textId="77777777" w:rsidR="002432C1" w:rsidRDefault="002432C1" w:rsidP="00C50DAC">
            <w:pPr>
              <w:rPr>
                <w:rFonts w:ascii="Calibri" w:hAnsi="Calibri" w:cs="Calibri"/>
                <w:b/>
                <w:bCs/>
              </w:rPr>
            </w:pPr>
            <w:r>
              <w:rPr>
                <w:rFonts w:ascii="Calibri" w:hAnsi="Calibri" w:cs="Calibri"/>
                <w:b/>
                <w:bCs/>
              </w:rPr>
              <w:t>Proposal 18: Update table as follows.</w:t>
            </w:r>
          </w:p>
          <w:tbl>
            <w:tblPr>
              <w:tblW w:w="0" w:type="auto"/>
              <w:jc w:val="center"/>
              <w:tblCellMar>
                <w:left w:w="0" w:type="dxa"/>
                <w:right w:w="0" w:type="dxa"/>
              </w:tblCellMar>
              <w:tblLook w:val="04A0" w:firstRow="1" w:lastRow="0" w:firstColumn="1" w:lastColumn="0" w:noHBand="0" w:noVBand="1"/>
            </w:tblPr>
            <w:tblGrid>
              <w:gridCol w:w="2189"/>
              <w:gridCol w:w="5181"/>
            </w:tblGrid>
            <w:tr w:rsidR="002432C1" w14:paraId="719F1CC4" w14:textId="77777777" w:rsidTr="00C50DAC">
              <w:trPr>
                <w:jc w:val="center"/>
              </w:trPr>
              <w:tc>
                <w:tcPr>
                  <w:tcW w:w="7370"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3FA3A65" w14:textId="77777777" w:rsidR="002432C1" w:rsidRDefault="002432C1" w:rsidP="00C50DAC">
                  <w:pPr>
                    <w:spacing w:line="276" w:lineRule="auto"/>
                    <w:jc w:val="center"/>
                    <w:rPr>
                      <w:rFonts w:cs="Times"/>
                      <w:szCs w:val="20"/>
                    </w:rPr>
                  </w:pPr>
                  <w:r>
                    <w:rPr>
                      <w:rStyle w:val="aff"/>
                      <w:rFonts w:cs="Times"/>
                      <w:szCs w:val="20"/>
                    </w:rPr>
                    <w:t>R2D specific parameters</w:t>
                  </w:r>
                </w:p>
              </w:tc>
            </w:tr>
            <w:tr w:rsidR="002432C1" w14:paraId="1E5E4AC9" w14:textId="77777777" w:rsidTr="00C50DAC">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01F7083" w14:textId="77777777" w:rsidR="002432C1" w:rsidRDefault="002432C1" w:rsidP="00C50DAC">
                  <w:pPr>
                    <w:spacing w:line="276" w:lineRule="auto"/>
                    <w:rPr>
                      <w:rFonts w:cs="Times"/>
                      <w:szCs w:val="20"/>
                    </w:rPr>
                  </w:pPr>
                  <w:r>
                    <w:rPr>
                      <w:rFonts w:cs="Times"/>
                      <w:szCs w:val="20"/>
                    </w:rPr>
                    <w:t>Transmission bandwidth</w:t>
                  </w:r>
                </w:p>
              </w:tc>
              <w:tc>
                <w:tcPr>
                  <w:tcW w:w="518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12BF4E1" w14:textId="77777777" w:rsidR="002432C1" w:rsidRDefault="002432C1" w:rsidP="00C50DAC">
                  <w:pPr>
                    <w:spacing w:line="276" w:lineRule="auto"/>
                    <w:rPr>
                      <w:rFonts w:cs="Times"/>
                      <w:szCs w:val="20"/>
                    </w:rPr>
                  </w:pPr>
                  <w:r>
                    <w:rPr>
                      <w:rFonts w:cs="Times"/>
                      <w:szCs w:val="20"/>
                    </w:rPr>
                    <w:t>180 kHz as baseline</w:t>
                  </w:r>
                </w:p>
              </w:tc>
            </w:tr>
            <w:tr w:rsidR="002432C1" w14:paraId="7B07FBE1" w14:textId="77777777" w:rsidTr="00C50DAC">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267CA3A" w14:textId="77777777" w:rsidR="002432C1" w:rsidRDefault="002432C1" w:rsidP="00C50DAC">
                  <w:pPr>
                    <w:spacing w:line="276" w:lineRule="auto"/>
                    <w:rPr>
                      <w:rFonts w:cs="Times"/>
                      <w:color w:val="FF0000"/>
                      <w:szCs w:val="20"/>
                    </w:rPr>
                  </w:pPr>
                  <w:r>
                    <w:rPr>
                      <w:rFonts w:cs="Times"/>
                      <w:color w:val="FF0000"/>
                      <w:szCs w:val="20"/>
                    </w:rPr>
                    <w:t>ED bandwidth</w:t>
                  </w:r>
                </w:p>
              </w:tc>
              <w:tc>
                <w:tcPr>
                  <w:tcW w:w="518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2C5D84F" w14:textId="77777777" w:rsidR="002432C1" w:rsidRDefault="002432C1" w:rsidP="00C50DAC">
                  <w:pPr>
                    <w:spacing w:line="276" w:lineRule="auto"/>
                    <w:rPr>
                      <w:rFonts w:cs="Times"/>
                      <w:color w:val="FF0000"/>
                      <w:szCs w:val="20"/>
                    </w:rPr>
                  </w:pPr>
                  <w:r>
                    <w:rPr>
                      <w:rFonts w:cs="Times"/>
                      <w:color w:val="FF0000"/>
                      <w:szCs w:val="20"/>
                    </w:rPr>
                    <w:t>Companies to report</w:t>
                  </w:r>
                </w:p>
              </w:tc>
            </w:tr>
            <w:tr w:rsidR="002432C1" w14:paraId="548A75B0" w14:textId="77777777" w:rsidTr="00C50DAC">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C56D4E2" w14:textId="77777777" w:rsidR="002432C1" w:rsidRDefault="002432C1" w:rsidP="00C50DAC">
                  <w:pPr>
                    <w:spacing w:line="276" w:lineRule="auto"/>
                    <w:rPr>
                      <w:rFonts w:cs="Times"/>
                      <w:color w:val="FF0000"/>
                      <w:szCs w:val="20"/>
                    </w:rPr>
                  </w:pPr>
                  <w:r>
                    <w:rPr>
                      <w:rFonts w:cs="Times"/>
                      <w:color w:val="FF0000"/>
                      <w:szCs w:val="20"/>
                    </w:rPr>
                    <w:t xml:space="preserve">RF/IF/BB filter </w:t>
                  </w:r>
                </w:p>
              </w:tc>
              <w:tc>
                <w:tcPr>
                  <w:tcW w:w="518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A31D378" w14:textId="77777777" w:rsidR="002432C1" w:rsidRDefault="002432C1" w:rsidP="00C50DAC">
                  <w:pPr>
                    <w:spacing w:line="276" w:lineRule="auto"/>
                    <w:rPr>
                      <w:rFonts w:cs="Times"/>
                      <w:color w:val="FF0000"/>
                      <w:szCs w:val="20"/>
                    </w:rPr>
                  </w:pPr>
                  <w:r>
                    <w:rPr>
                      <w:rFonts w:cs="Times"/>
                      <w:color w:val="FF0000"/>
                      <w:szCs w:val="20"/>
                    </w:rPr>
                    <w:t xml:space="preserve">Companies to report – 3dB </w:t>
                  </w:r>
                  <w:proofErr w:type="gramStart"/>
                  <w:r>
                    <w:rPr>
                      <w:rFonts w:cs="Times"/>
                      <w:color w:val="FF0000"/>
                      <w:szCs w:val="20"/>
                    </w:rPr>
                    <w:t>bandwidth ,</w:t>
                  </w:r>
                  <w:proofErr w:type="gramEnd"/>
                  <w:r>
                    <w:rPr>
                      <w:rFonts w:cs="Times"/>
                      <w:color w:val="FF0000"/>
                      <w:szCs w:val="20"/>
                    </w:rPr>
                    <w:t xml:space="preserve"> filter order</w:t>
                  </w:r>
                </w:p>
              </w:tc>
            </w:tr>
          </w:tbl>
          <w:p w14:paraId="5ED1CBA2" w14:textId="77777777" w:rsidR="002432C1" w:rsidRPr="00A06B6B" w:rsidRDefault="002432C1" w:rsidP="00C50DAC">
            <w:pPr>
              <w:rPr>
                <w:b/>
                <w:bCs/>
                <w:szCs w:val="18"/>
              </w:rPr>
            </w:pPr>
          </w:p>
        </w:tc>
      </w:tr>
    </w:tbl>
    <w:p w14:paraId="48C12F85" w14:textId="77777777" w:rsidR="002432C1" w:rsidRPr="00704523" w:rsidRDefault="002432C1" w:rsidP="002432C1">
      <w:pPr>
        <w:spacing w:beforeLines="50" w:before="120"/>
        <w:rPr>
          <w:rFonts w:ascii="Times New Roman" w:eastAsiaTheme="minorEastAsia" w:hAnsi="Times New Roman"/>
          <w:lang w:eastAsia="zh-CN"/>
        </w:rPr>
      </w:pPr>
    </w:p>
    <w:p w14:paraId="3648D71C" w14:textId="77777777" w:rsidR="002432C1" w:rsidRDefault="002432C1" w:rsidP="002432C1">
      <w:pPr>
        <w:pStyle w:val="4"/>
        <w:rPr>
          <w:rFonts w:eastAsiaTheme="minorEastAsia"/>
          <w:i w:val="0"/>
          <w:iCs/>
          <w:lang w:eastAsia="zh-CN"/>
        </w:rPr>
      </w:pPr>
      <w:r w:rsidRPr="00FF0A73">
        <w:rPr>
          <w:rFonts w:eastAsiaTheme="minorEastAsia" w:hint="eastAsia"/>
          <w:i w:val="0"/>
          <w:iCs/>
          <w:lang w:eastAsia="zh-CN"/>
        </w:rPr>
        <w:t>Discussion (round 1)</w:t>
      </w:r>
    </w:p>
    <w:p w14:paraId="410EAF12" w14:textId="77777777" w:rsidR="002432C1" w:rsidRDefault="002432C1" w:rsidP="002432C1">
      <w:pPr>
        <w:spacing w:beforeLines="50" w:before="120"/>
        <w:rPr>
          <w:rFonts w:ascii="Times New Roman" w:eastAsiaTheme="minorEastAsia" w:hAnsi="Times New Roman"/>
          <w:szCs w:val="22"/>
          <w:lang w:eastAsia="zh-CN"/>
        </w:rPr>
      </w:pPr>
      <w:r>
        <w:rPr>
          <w:rFonts w:ascii="Times New Roman" w:eastAsiaTheme="minorEastAsia" w:hAnsi="Times New Roman" w:hint="eastAsia"/>
          <w:szCs w:val="22"/>
          <w:lang w:eastAsia="zh-CN"/>
        </w:rPr>
        <w:t xml:space="preserve">In the last meeting, </w:t>
      </w:r>
      <w:r>
        <w:rPr>
          <w:rFonts w:ascii="Times New Roman" w:eastAsiaTheme="minorEastAsia" w:hAnsi="Times New Roman"/>
          <w:szCs w:val="22"/>
          <w:lang w:eastAsia="zh-CN"/>
        </w:rPr>
        <w:t>the</w:t>
      </w:r>
      <w:r>
        <w:rPr>
          <w:rFonts w:ascii="Times New Roman" w:eastAsiaTheme="minorEastAsia" w:hAnsi="Times New Roman" w:hint="eastAsia"/>
          <w:szCs w:val="22"/>
          <w:lang w:eastAsia="zh-CN"/>
        </w:rPr>
        <w:t xml:space="preserve"> following items/parameters and assumptions for link budget calculation and link level simulation were discussed and still open for further study:</w:t>
      </w:r>
    </w:p>
    <w:p w14:paraId="6B5F1F27" w14:textId="77777777" w:rsidR="002432C1" w:rsidRPr="00361883" w:rsidRDefault="002432C1" w:rsidP="002432C1">
      <w:pPr>
        <w:pStyle w:val="af"/>
        <w:numPr>
          <w:ilvl w:val="0"/>
          <w:numId w:val="179"/>
        </w:numPr>
        <w:spacing w:beforeLines="50" w:before="120"/>
        <w:ind w:firstLineChars="0"/>
        <w:rPr>
          <w:rFonts w:ascii="Times New Roman" w:eastAsiaTheme="minorEastAsia" w:hAnsi="Times New Roman"/>
          <w:szCs w:val="22"/>
          <w:lang w:eastAsia="zh-CN"/>
        </w:rPr>
      </w:pPr>
      <w:r w:rsidRPr="00353511">
        <w:rPr>
          <w:rFonts w:ascii="Times New Roman" w:eastAsiaTheme="minorEastAsia" w:hAnsi="Times New Roman" w:hint="eastAsia"/>
          <w:szCs w:val="22"/>
          <w:lang w:eastAsia="zh-CN"/>
        </w:rPr>
        <w:t>In link budget template for R2D receiver</w:t>
      </w:r>
      <w:r>
        <w:rPr>
          <w:rFonts w:ascii="Times New Roman" w:eastAsiaTheme="minorEastAsia" w:hAnsi="Times New Roman" w:hint="eastAsia"/>
          <w:szCs w:val="22"/>
          <w:lang w:eastAsia="zh-CN"/>
        </w:rPr>
        <w:t xml:space="preserve">: 1) </w:t>
      </w:r>
      <w:r w:rsidRPr="00361883">
        <w:rPr>
          <w:rFonts w:ascii="Times New Roman" w:eastAsiaTheme="minorEastAsia" w:hAnsi="Times New Roman" w:hint="eastAsia"/>
          <w:szCs w:val="22"/>
          <w:lang w:eastAsia="zh-CN"/>
        </w:rPr>
        <w:t xml:space="preserve">[2B] Bandwidth used </w:t>
      </w:r>
      <w:r w:rsidRPr="00361883">
        <w:rPr>
          <w:rFonts w:eastAsia="等线"/>
          <w:szCs w:val="20"/>
          <w:lang w:bidi="ar"/>
        </w:rPr>
        <w:t>for the evaluated</w:t>
      </w:r>
      <w:r w:rsidRPr="00361883">
        <w:rPr>
          <w:rFonts w:eastAsia="等线" w:hint="eastAsia"/>
          <w:szCs w:val="20"/>
          <w:lang w:bidi="ar"/>
        </w:rPr>
        <w:t xml:space="preserve"> </w:t>
      </w:r>
      <w:r w:rsidRPr="00361883">
        <w:rPr>
          <w:rFonts w:eastAsia="等线"/>
          <w:szCs w:val="20"/>
          <w:lang w:bidi="ar"/>
        </w:rPr>
        <w:t>channel (Hz)</w:t>
      </w:r>
      <w:r w:rsidRPr="00361883">
        <w:rPr>
          <w:rFonts w:eastAsia="等线" w:hint="eastAsia"/>
          <w:szCs w:val="20"/>
          <w:lang w:eastAsia="zh-CN" w:bidi="ar"/>
        </w:rPr>
        <w:t>;</w:t>
      </w:r>
      <w:r>
        <w:rPr>
          <w:rFonts w:eastAsia="等线" w:hint="eastAsia"/>
          <w:szCs w:val="20"/>
          <w:lang w:eastAsia="zh-CN" w:bidi="ar"/>
        </w:rPr>
        <w:t xml:space="preserve"> 2)</w:t>
      </w:r>
      <w:r w:rsidRPr="00361883">
        <w:rPr>
          <w:rFonts w:ascii="Times New Roman" w:eastAsiaTheme="minorEastAsia" w:hAnsi="Times New Roman" w:hint="eastAsia"/>
          <w:szCs w:val="22"/>
          <w:lang w:eastAsia="zh-CN"/>
        </w:rPr>
        <w:t xml:space="preserve"> [2B1] FFS: RF CBW (Hz)</w:t>
      </w:r>
      <w:r>
        <w:rPr>
          <w:rFonts w:ascii="Times New Roman" w:eastAsiaTheme="minorEastAsia" w:hAnsi="Times New Roman" w:hint="eastAsia"/>
          <w:szCs w:val="22"/>
          <w:lang w:eastAsia="zh-CN"/>
        </w:rPr>
        <w:t>.</w:t>
      </w:r>
    </w:p>
    <w:p w14:paraId="3B3AFE4C" w14:textId="77777777" w:rsidR="002432C1" w:rsidRPr="00361883" w:rsidRDefault="002432C1" w:rsidP="002432C1">
      <w:pPr>
        <w:pStyle w:val="af"/>
        <w:numPr>
          <w:ilvl w:val="0"/>
          <w:numId w:val="179"/>
        </w:numPr>
        <w:spacing w:beforeLines="50" w:before="120"/>
        <w:ind w:firstLineChars="0"/>
        <w:rPr>
          <w:rFonts w:ascii="Times New Roman" w:eastAsiaTheme="minorEastAsia" w:hAnsi="Times New Roman"/>
          <w:szCs w:val="22"/>
          <w:lang w:eastAsia="zh-CN"/>
        </w:rPr>
      </w:pPr>
      <w:r>
        <w:rPr>
          <w:rFonts w:ascii="Times New Roman" w:eastAsiaTheme="minorEastAsia" w:hAnsi="Times New Roman" w:hint="eastAsia"/>
          <w:szCs w:val="22"/>
          <w:lang w:eastAsia="zh-CN"/>
        </w:rPr>
        <w:t xml:space="preserve">In link level simulation assumption template for R2D: 1) </w:t>
      </w:r>
      <w:r w:rsidRPr="00361883">
        <w:rPr>
          <w:rFonts w:ascii="Times New Roman" w:eastAsiaTheme="minorEastAsia" w:hAnsi="Times New Roman" w:hint="eastAsia"/>
          <w:szCs w:val="22"/>
          <w:lang w:eastAsia="zh-CN"/>
        </w:rPr>
        <w:t>FFS: ED bandwidth;</w:t>
      </w:r>
      <w:r>
        <w:rPr>
          <w:rFonts w:ascii="Times New Roman" w:eastAsiaTheme="minorEastAsia" w:hAnsi="Times New Roman" w:hint="eastAsia"/>
          <w:szCs w:val="22"/>
          <w:lang w:eastAsia="zh-CN"/>
        </w:rPr>
        <w:t xml:space="preserve"> 2) </w:t>
      </w:r>
      <w:r w:rsidRPr="00361883">
        <w:rPr>
          <w:rFonts w:ascii="Times New Roman" w:eastAsiaTheme="minorEastAsia" w:hAnsi="Times New Roman" w:hint="eastAsia"/>
          <w:szCs w:val="22"/>
          <w:lang w:eastAsia="zh-CN"/>
        </w:rPr>
        <w:t>FFS: BB LPF</w:t>
      </w:r>
      <w:r>
        <w:rPr>
          <w:rFonts w:ascii="Times New Roman" w:eastAsiaTheme="minorEastAsia" w:hAnsi="Times New Roman" w:hint="eastAsia"/>
          <w:szCs w:val="22"/>
          <w:lang w:eastAsia="zh-CN"/>
        </w:rPr>
        <w:t>.</w:t>
      </w:r>
    </w:p>
    <w:p w14:paraId="613A8F6F" w14:textId="77777777" w:rsidR="002432C1" w:rsidRDefault="002432C1" w:rsidP="002432C1">
      <w:pPr>
        <w:spacing w:beforeLines="50" w:before="120"/>
        <w:rPr>
          <w:rFonts w:ascii="Times New Roman" w:eastAsiaTheme="minorEastAsia" w:hAnsi="Times New Roman"/>
          <w:szCs w:val="22"/>
          <w:lang w:eastAsia="zh-CN"/>
        </w:rPr>
      </w:pPr>
      <w:r w:rsidRPr="004235C6">
        <w:rPr>
          <w:rFonts w:ascii="Times New Roman" w:eastAsiaTheme="minorEastAsia" w:hAnsi="Times New Roman"/>
          <w:szCs w:val="22"/>
        </w:rPr>
        <w:t>From reviewing the submitted contributions in this meeting,</w:t>
      </w:r>
      <w:r>
        <w:rPr>
          <w:rFonts w:ascii="Times New Roman" w:eastAsiaTheme="minorEastAsia" w:hAnsi="Times New Roman" w:hint="eastAsia"/>
          <w:szCs w:val="22"/>
          <w:lang w:eastAsia="zh-CN"/>
        </w:rPr>
        <w:t xml:space="preserve"> as the above parameters are somehow related, companies provide their views either under link budget template or link level </w:t>
      </w:r>
      <w:r>
        <w:rPr>
          <w:rFonts w:ascii="Times New Roman" w:eastAsiaTheme="minorEastAsia" w:hAnsi="Times New Roman"/>
          <w:szCs w:val="22"/>
          <w:lang w:eastAsia="zh-CN"/>
        </w:rPr>
        <w:t>simulation</w:t>
      </w:r>
      <w:r>
        <w:rPr>
          <w:rFonts w:ascii="Times New Roman" w:eastAsiaTheme="minorEastAsia" w:hAnsi="Times New Roman" w:hint="eastAsia"/>
          <w:szCs w:val="22"/>
          <w:lang w:eastAsia="zh-CN"/>
        </w:rPr>
        <w:t xml:space="preserve"> assumption template. The views regarding RF CBW and ED bandwidth are summarized below.</w:t>
      </w:r>
    </w:p>
    <w:p w14:paraId="1E9D8FC2" w14:textId="77777777" w:rsidR="002432C1" w:rsidRPr="00BF25E8" w:rsidRDefault="002432C1" w:rsidP="002432C1">
      <w:pPr>
        <w:pStyle w:val="af"/>
        <w:numPr>
          <w:ilvl w:val="0"/>
          <w:numId w:val="179"/>
        </w:numPr>
        <w:spacing w:beforeLines="50" w:before="120"/>
        <w:ind w:firstLineChars="0"/>
        <w:rPr>
          <w:rFonts w:ascii="Times New Roman" w:eastAsiaTheme="minorEastAsia" w:hAnsi="Times New Roman"/>
          <w:b/>
          <w:bCs/>
          <w:szCs w:val="22"/>
          <w:lang w:eastAsia="zh-CN"/>
        </w:rPr>
      </w:pPr>
      <w:r w:rsidRPr="00BA1D63">
        <w:rPr>
          <w:rFonts w:ascii="Times New Roman" w:eastAsiaTheme="minorEastAsia" w:hAnsi="Times New Roman" w:hint="eastAsia"/>
          <w:b/>
          <w:bCs/>
          <w:szCs w:val="22"/>
          <w:lang w:eastAsia="zh-CN"/>
        </w:rPr>
        <w:t xml:space="preserve">On </w:t>
      </w:r>
      <w:r>
        <w:rPr>
          <w:rFonts w:ascii="Times New Roman" w:eastAsiaTheme="minorEastAsia" w:hAnsi="Times New Roman" w:hint="eastAsia"/>
          <w:b/>
          <w:bCs/>
          <w:szCs w:val="22"/>
          <w:lang w:eastAsia="zh-CN"/>
        </w:rPr>
        <w:t>RF CBW</w:t>
      </w:r>
      <w:r w:rsidRPr="00BF25E8">
        <w:rPr>
          <w:rFonts w:ascii="Times New Roman" w:eastAsiaTheme="minorEastAsia" w:hAnsi="Times New Roman" w:hint="eastAsia"/>
          <w:szCs w:val="22"/>
          <w:lang w:eastAsia="zh-CN"/>
        </w:rPr>
        <w:t>: Several companies (e.g., Huawei/</w:t>
      </w:r>
      <w:proofErr w:type="spellStart"/>
      <w:r w:rsidRPr="00BF25E8">
        <w:rPr>
          <w:rFonts w:ascii="Times New Roman" w:eastAsiaTheme="minorEastAsia" w:hAnsi="Times New Roman" w:hint="eastAsia"/>
          <w:szCs w:val="22"/>
          <w:lang w:eastAsia="zh-CN"/>
        </w:rPr>
        <w:t>Hisilicon</w:t>
      </w:r>
      <w:proofErr w:type="spellEnd"/>
      <w:r w:rsidRPr="00BF25E8">
        <w:rPr>
          <w:rFonts w:ascii="Times New Roman" w:eastAsiaTheme="minorEastAsia" w:hAnsi="Times New Roman" w:hint="eastAsia"/>
          <w:szCs w:val="22"/>
          <w:lang w:eastAsia="zh-CN"/>
        </w:rPr>
        <w:t>, NTT DOCOMO, Qualcomm) propose to remove [2B1] RF CBW in the link budget template, as for devices with RF ED architecture, Budget-Alt 1 is used to determine the receiver sensitivity; while for devices with IF or ZIF ED architecture, such parameter can be equivalent to</w:t>
      </w:r>
      <w:r>
        <w:rPr>
          <w:rFonts w:ascii="Times New Roman" w:eastAsiaTheme="minorEastAsia" w:hAnsi="Times New Roman" w:hint="eastAsia"/>
          <w:szCs w:val="22"/>
          <w:lang w:eastAsia="zh-CN"/>
        </w:rPr>
        <w:t xml:space="preserve"> the bandwidth</w:t>
      </w:r>
      <w:r w:rsidRPr="00BF25E8">
        <w:rPr>
          <w:rFonts w:ascii="Times New Roman" w:eastAsiaTheme="minorEastAsia" w:hAnsi="Times New Roman" w:hint="eastAsia"/>
          <w:szCs w:val="22"/>
          <w:lang w:eastAsia="zh-CN"/>
        </w:rPr>
        <w:t xml:space="preserve"> used for calculating the noise and/or interference power.</w:t>
      </w:r>
      <w:r>
        <w:rPr>
          <w:rFonts w:ascii="Times New Roman" w:eastAsiaTheme="minorEastAsia" w:hAnsi="Times New Roman" w:hint="eastAsia"/>
          <w:szCs w:val="22"/>
          <w:lang w:eastAsia="zh-CN"/>
        </w:rPr>
        <w:t xml:space="preserve"> Specifically, some companies (e.g., CMCC, Qualcomm) suggest that such </w:t>
      </w:r>
      <w:r>
        <w:rPr>
          <w:rFonts w:ascii="Times New Roman" w:eastAsiaTheme="minorEastAsia" w:hAnsi="Times New Roman"/>
          <w:szCs w:val="22"/>
          <w:lang w:eastAsia="zh-CN"/>
        </w:rPr>
        <w:t>assumptions</w:t>
      </w:r>
      <w:r>
        <w:rPr>
          <w:rFonts w:ascii="Times New Roman" w:eastAsiaTheme="minorEastAsia" w:hAnsi="Times New Roman" w:hint="eastAsia"/>
          <w:szCs w:val="22"/>
          <w:lang w:eastAsia="zh-CN"/>
        </w:rPr>
        <w:t xml:space="preserve"> can refer to the ED bandwidth in the link level simulation.</w:t>
      </w:r>
    </w:p>
    <w:p w14:paraId="1DA0D7AD" w14:textId="77777777" w:rsidR="002432C1" w:rsidRDefault="002432C1" w:rsidP="002432C1">
      <w:pPr>
        <w:pStyle w:val="af"/>
        <w:numPr>
          <w:ilvl w:val="0"/>
          <w:numId w:val="179"/>
        </w:numPr>
        <w:spacing w:beforeLines="50" w:before="120"/>
        <w:ind w:firstLineChars="0"/>
        <w:rPr>
          <w:rFonts w:ascii="Times New Roman" w:eastAsiaTheme="minorEastAsia" w:hAnsi="Times New Roman"/>
          <w:szCs w:val="22"/>
          <w:lang w:eastAsia="zh-CN"/>
        </w:rPr>
      </w:pPr>
      <w:r w:rsidRPr="009D13FC">
        <w:rPr>
          <w:rFonts w:ascii="Times New Roman" w:eastAsiaTheme="minorEastAsia" w:hAnsi="Times New Roman" w:hint="eastAsia"/>
          <w:b/>
          <w:bCs/>
          <w:szCs w:val="22"/>
          <w:lang w:eastAsia="zh-CN"/>
        </w:rPr>
        <w:t>On ED bandwidth</w:t>
      </w:r>
      <w:r>
        <w:rPr>
          <w:rFonts w:ascii="Times New Roman" w:eastAsiaTheme="minorEastAsia" w:hAnsi="Times New Roman" w:hint="eastAsia"/>
          <w:szCs w:val="22"/>
          <w:lang w:eastAsia="zh-CN"/>
        </w:rPr>
        <w:t xml:space="preserve">: </w:t>
      </w:r>
    </w:p>
    <w:p w14:paraId="3E7EC54A" w14:textId="77777777" w:rsidR="002432C1" w:rsidRPr="009B1986" w:rsidRDefault="002432C1" w:rsidP="002432C1">
      <w:pPr>
        <w:pStyle w:val="af"/>
        <w:numPr>
          <w:ilvl w:val="1"/>
          <w:numId w:val="179"/>
        </w:numPr>
        <w:spacing w:beforeLines="50" w:before="120"/>
        <w:ind w:firstLineChars="0"/>
        <w:rPr>
          <w:rFonts w:ascii="Times New Roman" w:eastAsiaTheme="minorEastAsia" w:hAnsi="Times New Roman"/>
          <w:szCs w:val="22"/>
          <w:lang w:eastAsia="zh-CN"/>
        </w:rPr>
      </w:pPr>
      <w:r>
        <w:rPr>
          <w:rFonts w:ascii="Times New Roman" w:eastAsiaTheme="minorEastAsia" w:hAnsi="Times New Roman" w:hint="eastAsia"/>
          <w:szCs w:val="22"/>
          <w:lang w:eastAsia="zh-CN"/>
        </w:rPr>
        <w:t xml:space="preserve">Many companies understand the ED bandwidth is related to the receiver architecture (e.g., Ericsson, vivo, CMCC, Qualcomm). To be specific, for RF ED, the ED bandwidth is regard as the bandwidth of RF filter, for ZIF ED, the ED bandwidth is regard as the bandwidth of the BB filter, and for IF ED, some </w:t>
      </w:r>
      <w:r>
        <w:rPr>
          <w:rFonts w:ascii="Times New Roman" w:eastAsiaTheme="minorEastAsia" w:hAnsi="Times New Roman"/>
          <w:szCs w:val="22"/>
          <w:lang w:eastAsia="zh-CN"/>
        </w:rPr>
        <w:t>companies</w:t>
      </w:r>
      <w:r>
        <w:rPr>
          <w:rFonts w:ascii="Times New Roman" w:eastAsiaTheme="minorEastAsia" w:hAnsi="Times New Roman" w:hint="eastAsia"/>
          <w:szCs w:val="22"/>
          <w:lang w:eastAsia="zh-CN"/>
        </w:rPr>
        <w:t xml:space="preserve"> consider it the same as ZIF ED while some companies think that ED bandwidth of IF ED is regard as the bandwidth of IF filter. </w:t>
      </w:r>
      <w:r w:rsidRPr="009B1986">
        <w:rPr>
          <w:rFonts w:ascii="Times New Roman" w:eastAsiaTheme="minorEastAsia" w:hAnsi="Times New Roman" w:hint="eastAsia"/>
          <w:szCs w:val="22"/>
          <w:lang w:eastAsia="zh-CN"/>
        </w:rPr>
        <w:t xml:space="preserve">For RF ED architecture, assumptions such as 10 MHz and 20 MHz are proposed. For ZIF and/or IF ED </w:t>
      </w:r>
      <w:r w:rsidRPr="009B1986">
        <w:rPr>
          <w:rFonts w:ascii="Times New Roman" w:eastAsiaTheme="minorEastAsia" w:hAnsi="Times New Roman"/>
          <w:szCs w:val="22"/>
          <w:lang w:eastAsia="zh-CN"/>
        </w:rPr>
        <w:t>architecture</w:t>
      </w:r>
      <w:r w:rsidRPr="009B1986">
        <w:rPr>
          <w:rFonts w:ascii="Times New Roman" w:eastAsiaTheme="minorEastAsia" w:hAnsi="Times New Roman" w:hint="eastAsia"/>
          <w:szCs w:val="22"/>
          <w:lang w:eastAsia="zh-CN"/>
        </w:rPr>
        <w:t>, assumptions using occupied bandwidth (i.e., transmission bandwidth plus guard RBs) or using IF/BB LPF bandwidth are proposed.</w:t>
      </w:r>
    </w:p>
    <w:p w14:paraId="20637FA0" w14:textId="77777777" w:rsidR="002432C1" w:rsidRPr="00BA1D63" w:rsidRDefault="002432C1" w:rsidP="002432C1">
      <w:pPr>
        <w:pStyle w:val="af"/>
        <w:numPr>
          <w:ilvl w:val="1"/>
          <w:numId w:val="179"/>
        </w:numPr>
        <w:spacing w:beforeLines="50" w:before="120"/>
        <w:ind w:firstLineChars="0"/>
        <w:rPr>
          <w:rFonts w:ascii="Times New Roman" w:eastAsiaTheme="minorEastAsia" w:hAnsi="Times New Roman"/>
          <w:szCs w:val="22"/>
          <w:lang w:eastAsia="zh-CN"/>
        </w:rPr>
      </w:pPr>
      <w:r>
        <w:rPr>
          <w:rFonts w:ascii="Times New Roman" w:eastAsiaTheme="minorEastAsia" w:hAnsi="Times New Roman" w:hint="eastAsia"/>
          <w:szCs w:val="22"/>
          <w:lang w:eastAsia="zh-CN"/>
        </w:rPr>
        <w:t xml:space="preserve">On </w:t>
      </w:r>
      <w:r>
        <w:rPr>
          <w:rFonts w:ascii="Times New Roman" w:eastAsiaTheme="minorEastAsia" w:hAnsi="Times New Roman"/>
          <w:szCs w:val="22"/>
          <w:lang w:eastAsia="zh-CN"/>
        </w:rPr>
        <w:t>the</w:t>
      </w:r>
      <w:r>
        <w:rPr>
          <w:rFonts w:ascii="Times New Roman" w:eastAsiaTheme="minorEastAsia" w:hAnsi="Times New Roman" w:hint="eastAsia"/>
          <w:szCs w:val="22"/>
          <w:lang w:eastAsia="zh-CN"/>
        </w:rPr>
        <w:t xml:space="preserve"> other hand, 1 company (Huawei/</w:t>
      </w:r>
      <w:proofErr w:type="spellStart"/>
      <w:r>
        <w:rPr>
          <w:rFonts w:ascii="Times New Roman" w:eastAsiaTheme="minorEastAsia" w:hAnsi="Times New Roman" w:hint="eastAsia"/>
          <w:szCs w:val="22"/>
          <w:lang w:eastAsia="zh-CN"/>
        </w:rPr>
        <w:t>Hisilicon</w:t>
      </w:r>
      <w:proofErr w:type="spellEnd"/>
      <w:r>
        <w:rPr>
          <w:rFonts w:ascii="Times New Roman" w:eastAsiaTheme="minorEastAsia" w:hAnsi="Times New Roman" w:hint="eastAsia"/>
          <w:szCs w:val="22"/>
          <w:lang w:eastAsia="zh-CN"/>
        </w:rPr>
        <w:t xml:space="preserve">) considers the purpose of R2D LLS is to provide the link performance and therefore </w:t>
      </w:r>
      <w:r>
        <w:rPr>
          <w:rFonts w:ascii="Times New Roman" w:eastAsiaTheme="minorEastAsia" w:hAnsi="Times New Roman"/>
          <w:szCs w:val="22"/>
          <w:lang w:eastAsia="zh-CN"/>
        </w:rPr>
        <w:t>propose</w:t>
      </w:r>
      <w:r>
        <w:rPr>
          <w:rFonts w:ascii="Times New Roman" w:eastAsiaTheme="minorEastAsia" w:hAnsi="Times New Roman" w:hint="eastAsia"/>
          <w:szCs w:val="22"/>
          <w:lang w:eastAsia="zh-CN"/>
        </w:rPr>
        <w:t xml:space="preserve"> to use 1.92 MHz as the ED bandwidth in the link level simulation.</w:t>
      </w:r>
    </w:p>
    <w:p w14:paraId="0E0DC36C" w14:textId="77777777" w:rsidR="002432C1" w:rsidRPr="002432C1" w:rsidRDefault="002432C1" w:rsidP="002432C1">
      <w:pPr>
        <w:rPr>
          <w:rFonts w:eastAsiaTheme="minorEastAsia"/>
          <w:lang w:eastAsia="zh-CN"/>
        </w:rPr>
      </w:pPr>
    </w:p>
    <w:p w14:paraId="23712630" w14:textId="77777777" w:rsidR="002432C1" w:rsidRDefault="002432C1" w:rsidP="002432C1">
      <w:pPr>
        <w:spacing w:beforeLines="50" w:before="120"/>
        <w:rPr>
          <w:rFonts w:ascii="Times New Roman" w:eastAsiaTheme="minorEastAsia" w:hAnsi="Times New Roman"/>
          <w:szCs w:val="22"/>
          <w:lang w:eastAsia="zh-CN"/>
        </w:rPr>
      </w:pPr>
      <w:r>
        <w:rPr>
          <w:rFonts w:ascii="Times New Roman" w:eastAsiaTheme="minorEastAsia" w:hAnsi="Times New Roman" w:hint="eastAsia"/>
          <w:szCs w:val="22"/>
          <w:lang w:eastAsia="zh-CN"/>
        </w:rPr>
        <w:t>From FL</w:t>
      </w:r>
      <w:r>
        <w:rPr>
          <w:rFonts w:ascii="Times New Roman" w:eastAsiaTheme="minorEastAsia" w:hAnsi="Times New Roman"/>
          <w:szCs w:val="22"/>
          <w:lang w:eastAsia="zh-CN"/>
        </w:rPr>
        <w:t>’</w:t>
      </w:r>
      <w:r>
        <w:rPr>
          <w:rFonts w:ascii="Times New Roman" w:eastAsiaTheme="minorEastAsia" w:hAnsi="Times New Roman" w:hint="eastAsia"/>
          <w:szCs w:val="22"/>
          <w:lang w:eastAsia="zh-CN"/>
        </w:rPr>
        <w:t xml:space="preserve">s </w:t>
      </w:r>
      <w:r>
        <w:rPr>
          <w:rFonts w:ascii="Times New Roman" w:eastAsiaTheme="minorEastAsia" w:hAnsi="Times New Roman"/>
          <w:szCs w:val="22"/>
          <w:lang w:eastAsia="zh-CN"/>
        </w:rPr>
        <w:t>understanding</w:t>
      </w:r>
      <w:r>
        <w:rPr>
          <w:rFonts w:ascii="Times New Roman" w:eastAsiaTheme="minorEastAsia" w:hAnsi="Times New Roman" w:hint="eastAsia"/>
          <w:szCs w:val="22"/>
          <w:lang w:eastAsia="zh-CN"/>
        </w:rPr>
        <w:t xml:space="preserve">, the ED bandwidth is an important parameter to calculate the noise </w:t>
      </w:r>
      <w:r>
        <w:rPr>
          <w:rFonts w:ascii="Times New Roman" w:eastAsiaTheme="minorEastAsia" w:hAnsi="Times New Roman"/>
          <w:szCs w:val="22"/>
          <w:lang w:eastAsia="zh-CN"/>
        </w:rPr>
        <w:t>and</w:t>
      </w:r>
      <w:r>
        <w:rPr>
          <w:rFonts w:ascii="Times New Roman" w:eastAsiaTheme="minorEastAsia" w:hAnsi="Times New Roman" w:hint="eastAsia"/>
          <w:szCs w:val="22"/>
          <w:lang w:eastAsia="zh-CN"/>
        </w:rPr>
        <w:t xml:space="preserve">/or interference power in the link level </w:t>
      </w:r>
      <w:r>
        <w:rPr>
          <w:rFonts w:ascii="Times New Roman" w:eastAsiaTheme="minorEastAsia" w:hAnsi="Times New Roman"/>
          <w:szCs w:val="22"/>
          <w:lang w:eastAsia="zh-CN"/>
        </w:rPr>
        <w:t>simulation</w:t>
      </w:r>
      <w:r>
        <w:rPr>
          <w:rFonts w:ascii="Times New Roman" w:eastAsiaTheme="minorEastAsia" w:hAnsi="Times New Roman" w:hint="eastAsia"/>
          <w:szCs w:val="22"/>
          <w:lang w:eastAsia="zh-CN"/>
        </w:rPr>
        <w:t>, which are also FFS bullets in the agreement of SNR/CNR calculation. For devices with RF ED architecture, FL agrees that Budget Alt 1 is enough for coverage evaluation, but it should be noted that the link level simulation for R2D is also useful for RAN4 to evaluate coexistence of NR interferes AIOT reception. In this sense, it would be more appropriate to assume ED bandwidth with respect to different receivers. Therefore, the following proposal is formulated.</w:t>
      </w:r>
    </w:p>
    <w:p w14:paraId="46D2D12F" w14:textId="77777777" w:rsidR="002432C1" w:rsidRDefault="002432C1" w:rsidP="002432C1">
      <w:pPr>
        <w:spacing w:beforeLines="50" w:before="120"/>
        <w:rPr>
          <w:rFonts w:ascii="Times New Roman" w:eastAsiaTheme="minorEastAsia" w:hAnsi="Times New Roman"/>
          <w:szCs w:val="22"/>
          <w:lang w:eastAsia="zh-CN"/>
        </w:rPr>
      </w:pPr>
    </w:p>
    <w:p w14:paraId="20AFD86F" w14:textId="77777777" w:rsidR="002432C1" w:rsidRPr="000C5B84" w:rsidRDefault="002432C1" w:rsidP="002432C1">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lang w:eastAsia="zh-CN"/>
        </w:rPr>
        <w:t>[H][</w:t>
      </w:r>
      <w:r w:rsidRPr="00E223AF">
        <w:rPr>
          <w:rFonts w:ascii="Times New Roman" w:eastAsiaTheme="minorEastAsia" w:hAnsi="Times New Roman"/>
          <w:b/>
          <w:bCs/>
          <w:lang w:eastAsia="zh-CN"/>
        </w:rPr>
        <w:t>P</w:t>
      </w:r>
      <w:r>
        <w:rPr>
          <w:rFonts w:ascii="Times New Roman" w:eastAsiaTheme="minorEastAsia" w:hAnsi="Times New Roman" w:hint="eastAsia"/>
          <w:b/>
          <w:bCs/>
          <w:lang w:eastAsia="zh-CN"/>
        </w:rPr>
        <w:t>3.5.5-v1]</w:t>
      </w:r>
    </w:p>
    <w:tbl>
      <w:tblPr>
        <w:tblStyle w:val="af1"/>
        <w:tblW w:w="0" w:type="auto"/>
        <w:tblLook w:val="04A0" w:firstRow="1" w:lastRow="0" w:firstColumn="1" w:lastColumn="0" w:noHBand="0" w:noVBand="1"/>
      </w:tblPr>
      <w:tblGrid>
        <w:gridCol w:w="9631"/>
      </w:tblGrid>
      <w:tr w:rsidR="002432C1" w14:paraId="7FED0D91" w14:textId="77777777" w:rsidTr="00C50DAC">
        <w:tc>
          <w:tcPr>
            <w:tcW w:w="9631" w:type="dxa"/>
          </w:tcPr>
          <w:p w14:paraId="150EE46E" w14:textId="77777777" w:rsidR="002432C1" w:rsidRDefault="002432C1" w:rsidP="00C50DAC">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lang w:eastAsia="zh-CN"/>
              </w:rPr>
              <w:t>Proposal</w:t>
            </w:r>
          </w:p>
          <w:p w14:paraId="775E1C16" w14:textId="77777777" w:rsidR="002432C1" w:rsidRDefault="002432C1" w:rsidP="00C50DAC">
            <w:pPr>
              <w:snapToGrid w:val="0"/>
              <w:rPr>
                <w:rFonts w:ascii="Times New Roman" w:eastAsia="宋体" w:hAnsi="Times New Roman"/>
                <w:szCs w:val="18"/>
                <w:lang w:eastAsia="zh-CN" w:bidi="ar"/>
              </w:rPr>
            </w:pPr>
            <w:r>
              <w:rPr>
                <w:rFonts w:ascii="Times New Roman" w:eastAsia="宋体" w:hAnsi="Times New Roman" w:hint="eastAsia"/>
                <w:szCs w:val="18"/>
                <w:lang w:eastAsia="zh-CN" w:bidi="ar"/>
              </w:rPr>
              <w:t>Update the ED bandwidth parameter in link level simulation table as follows:</w:t>
            </w:r>
          </w:p>
          <w:tbl>
            <w:tblPr>
              <w:tblStyle w:val="af1"/>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146"/>
              <w:gridCol w:w="6946"/>
            </w:tblGrid>
            <w:tr w:rsidR="002432C1" w14:paraId="703D05E9" w14:textId="77777777" w:rsidTr="00C50DAC">
              <w:tc>
                <w:tcPr>
                  <w:tcW w:w="9092" w:type="dxa"/>
                  <w:gridSpan w:val="2"/>
                </w:tcPr>
                <w:p w14:paraId="706866CF" w14:textId="77777777" w:rsidR="002432C1" w:rsidRDefault="002432C1" w:rsidP="00C50DAC">
                  <w:pPr>
                    <w:snapToGrid w:val="0"/>
                    <w:jc w:val="center"/>
                    <w:rPr>
                      <w:rFonts w:ascii="Times New Roman" w:eastAsia="宋体" w:hAnsi="Times New Roman"/>
                      <w:szCs w:val="18"/>
                      <w:lang w:eastAsia="zh-CN" w:bidi="ar"/>
                    </w:rPr>
                  </w:pPr>
                  <w:r>
                    <w:rPr>
                      <w:rFonts w:ascii="Times New Roman" w:eastAsia="宋体" w:hAnsi="Times New Roman" w:hint="eastAsia"/>
                      <w:szCs w:val="18"/>
                      <w:lang w:eastAsia="zh-CN" w:bidi="ar"/>
                    </w:rPr>
                    <w:t>R2D specific parameters</w:t>
                  </w:r>
                </w:p>
              </w:tc>
            </w:tr>
            <w:tr w:rsidR="002432C1" w14:paraId="234048A6" w14:textId="77777777" w:rsidTr="00C50DAC">
              <w:tc>
                <w:tcPr>
                  <w:tcW w:w="2146" w:type="dxa"/>
                </w:tcPr>
                <w:p w14:paraId="7018BF71" w14:textId="77777777" w:rsidR="002432C1" w:rsidRDefault="002432C1" w:rsidP="00C50DAC">
                  <w:pPr>
                    <w:snapToGrid w:val="0"/>
                    <w:rPr>
                      <w:rFonts w:ascii="Times New Roman" w:eastAsia="宋体" w:hAnsi="Times New Roman"/>
                      <w:szCs w:val="18"/>
                      <w:lang w:eastAsia="zh-CN" w:bidi="ar"/>
                    </w:rPr>
                  </w:pPr>
                  <w:r w:rsidRPr="006734AC">
                    <w:rPr>
                      <w:rFonts w:ascii="Times New Roman" w:eastAsia="宋体" w:hAnsi="Times New Roman" w:hint="eastAsia"/>
                      <w:strike/>
                      <w:color w:val="FF0000"/>
                      <w:szCs w:val="18"/>
                      <w:lang w:eastAsia="zh-CN" w:bidi="ar"/>
                    </w:rPr>
                    <w:t xml:space="preserve">FFS: </w:t>
                  </w:r>
                  <w:r>
                    <w:rPr>
                      <w:rFonts w:ascii="Times New Roman" w:eastAsia="宋体" w:hAnsi="Times New Roman" w:hint="eastAsia"/>
                      <w:szCs w:val="18"/>
                      <w:lang w:eastAsia="zh-CN" w:bidi="ar"/>
                    </w:rPr>
                    <w:t>ED bandwidth</w:t>
                  </w:r>
                </w:p>
              </w:tc>
              <w:tc>
                <w:tcPr>
                  <w:tcW w:w="6946" w:type="dxa"/>
                </w:tcPr>
                <w:p w14:paraId="00753F60" w14:textId="77777777" w:rsidR="002432C1" w:rsidRPr="009955B4" w:rsidRDefault="002432C1" w:rsidP="00C50DAC">
                  <w:pPr>
                    <w:snapToGrid w:val="0"/>
                    <w:rPr>
                      <w:rFonts w:ascii="Times New Roman" w:eastAsia="宋体" w:hAnsi="Times New Roman"/>
                      <w:strike/>
                      <w:color w:val="FF0000"/>
                      <w:szCs w:val="18"/>
                      <w:lang w:eastAsia="zh-CN" w:bidi="ar"/>
                    </w:rPr>
                  </w:pPr>
                  <w:r w:rsidRPr="009955B4">
                    <w:rPr>
                      <w:rFonts w:ascii="Times New Roman" w:eastAsia="宋体" w:hAnsi="Times New Roman" w:hint="eastAsia"/>
                      <w:strike/>
                      <w:color w:val="FF0000"/>
                      <w:szCs w:val="18"/>
                      <w:lang w:eastAsia="zh-CN" w:bidi="ar"/>
                    </w:rPr>
                    <w:t>[X] MHz</w:t>
                  </w:r>
                </w:p>
                <w:p w14:paraId="2D0CF9F4" w14:textId="77777777" w:rsidR="002432C1" w:rsidRPr="009955B4" w:rsidRDefault="002432C1" w:rsidP="00C50DAC">
                  <w:pPr>
                    <w:snapToGrid w:val="0"/>
                    <w:rPr>
                      <w:rFonts w:ascii="Times New Roman" w:eastAsia="宋体" w:hAnsi="Times New Roman"/>
                      <w:szCs w:val="18"/>
                      <w:lang w:eastAsia="zh-CN" w:bidi="ar"/>
                    </w:rPr>
                  </w:pPr>
                  <w:r>
                    <w:rPr>
                      <w:rFonts w:ascii="Times New Roman" w:eastAsia="宋体" w:hAnsi="Times New Roman" w:hint="eastAsia"/>
                      <w:szCs w:val="18"/>
                      <w:lang w:eastAsia="zh-CN" w:bidi="ar"/>
                    </w:rPr>
                    <w:t>T</w:t>
                  </w:r>
                  <w:r w:rsidRPr="009955B4">
                    <w:rPr>
                      <w:rFonts w:ascii="Times New Roman" w:eastAsia="宋体" w:hAnsi="Times New Roman"/>
                      <w:szCs w:val="18"/>
                      <w:lang w:eastAsia="zh-CN" w:bidi="ar"/>
                    </w:rPr>
                    <w:t>he ED</w:t>
                  </w:r>
                  <w:r>
                    <w:rPr>
                      <w:rFonts w:ascii="Times New Roman" w:eastAsia="宋体" w:hAnsi="Times New Roman" w:hint="eastAsia"/>
                      <w:szCs w:val="18"/>
                      <w:lang w:eastAsia="zh-CN" w:bidi="ar"/>
                    </w:rPr>
                    <w:t xml:space="preserve"> </w:t>
                  </w:r>
                  <w:r w:rsidRPr="009955B4">
                    <w:rPr>
                      <w:rFonts w:ascii="Times New Roman" w:eastAsia="宋体" w:hAnsi="Times New Roman"/>
                      <w:szCs w:val="18"/>
                      <w:lang w:eastAsia="zh-CN" w:bidi="ar"/>
                    </w:rPr>
                    <w:t>bandwidth is needed for calculating the noise power</w:t>
                  </w:r>
                  <w:r>
                    <w:rPr>
                      <w:rFonts w:ascii="Times New Roman" w:eastAsia="宋体" w:hAnsi="Times New Roman" w:hint="eastAsia"/>
                      <w:szCs w:val="18"/>
                      <w:lang w:eastAsia="zh-CN" w:bidi="ar"/>
                    </w:rPr>
                    <w:t>, which is referred as item [2B1] in link budget template for R2D link:</w:t>
                  </w:r>
                </w:p>
                <w:p w14:paraId="65DDC255" w14:textId="77777777" w:rsidR="002432C1" w:rsidRDefault="002432C1" w:rsidP="002432C1">
                  <w:pPr>
                    <w:pStyle w:val="af"/>
                    <w:numPr>
                      <w:ilvl w:val="0"/>
                      <w:numId w:val="180"/>
                    </w:numPr>
                    <w:snapToGrid w:val="0"/>
                    <w:ind w:firstLineChars="0"/>
                    <w:rPr>
                      <w:rFonts w:ascii="Times New Roman" w:eastAsia="宋体" w:hAnsi="Times New Roman"/>
                      <w:szCs w:val="18"/>
                      <w:lang w:eastAsia="zh-CN" w:bidi="ar"/>
                    </w:rPr>
                  </w:pPr>
                  <w:r w:rsidRPr="009955B4">
                    <w:rPr>
                      <w:rFonts w:ascii="Times New Roman" w:eastAsia="宋体" w:hAnsi="Times New Roman"/>
                      <w:szCs w:val="18"/>
                      <w:lang w:eastAsia="zh-CN" w:bidi="ar"/>
                    </w:rPr>
                    <w:t>For RF</w:t>
                  </w:r>
                  <w:r>
                    <w:rPr>
                      <w:rFonts w:ascii="Times New Roman" w:eastAsia="宋体" w:hAnsi="Times New Roman" w:hint="eastAsia"/>
                      <w:szCs w:val="18"/>
                      <w:lang w:eastAsia="zh-CN" w:bidi="ar"/>
                    </w:rPr>
                    <w:t xml:space="preserve"> </w:t>
                  </w:r>
                  <w:r w:rsidRPr="009955B4">
                    <w:rPr>
                      <w:rFonts w:ascii="Times New Roman" w:eastAsia="宋体" w:hAnsi="Times New Roman"/>
                      <w:szCs w:val="18"/>
                      <w:lang w:eastAsia="zh-CN" w:bidi="ar"/>
                    </w:rPr>
                    <w:t xml:space="preserve">ED receiver, the ‘ED </w:t>
                  </w:r>
                  <w:r>
                    <w:rPr>
                      <w:rFonts w:ascii="Times New Roman" w:eastAsia="宋体" w:hAnsi="Times New Roman" w:hint="eastAsia"/>
                      <w:szCs w:val="18"/>
                      <w:lang w:eastAsia="zh-CN" w:bidi="ar"/>
                    </w:rPr>
                    <w:t>bandwidth</w:t>
                  </w:r>
                  <w:r w:rsidRPr="009955B4">
                    <w:rPr>
                      <w:rFonts w:ascii="Times New Roman" w:eastAsia="宋体" w:hAnsi="Times New Roman"/>
                      <w:szCs w:val="18"/>
                      <w:lang w:eastAsia="zh-CN" w:bidi="ar"/>
                    </w:rPr>
                    <w:t xml:space="preserve">’ is regarded as the device RF filter </w:t>
                  </w:r>
                  <w:r>
                    <w:rPr>
                      <w:rFonts w:ascii="Times New Roman" w:eastAsia="宋体" w:hAnsi="Times New Roman" w:hint="eastAsia"/>
                      <w:szCs w:val="18"/>
                      <w:lang w:eastAsia="zh-CN" w:bidi="ar"/>
                    </w:rPr>
                    <w:t>bandwidth.</w:t>
                  </w:r>
                </w:p>
                <w:p w14:paraId="0775212B" w14:textId="77777777" w:rsidR="002432C1" w:rsidRDefault="002432C1" w:rsidP="002432C1">
                  <w:pPr>
                    <w:pStyle w:val="af"/>
                    <w:numPr>
                      <w:ilvl w:val="0"/>
                      <w:numId w:val="180"/>
                    </w:numPr>
                    <w:snapToGrid w:val="0"/>
                    <w:ind w:firstLineChars="0"/>
                    <w:rPr>
                      <w:rFonts w:ascii="Times New Roman" w:eastAsia="宋体" w:hAnsi="Times New Roman"/>
                      <w:szCs w:val="18"/>
                      <w:lang w:eastAsia="zh-CN" w:bidi="ar"/>
                    </w:rPr>
                  </w:pPr>
                  <w:r w:rsidRPr="009955B4">
                    <w:rPr>
                      <w:rFonts w:ascii="Times New Roman" w:eastAsia="宋体" w:hAnsi="Times New Roman"/>
                      <w:szCs w:val="18"/>
                      <w:lang w:eastAsia="zh-CN" w:bidi="ar"/>
                    </w:rPr>
                    <w:t xml:space="preserve">For IF </w:t>
                  </w:r>
                  <w:r>
                    <w:rPr>
                      <w:rFonts w:ascii="Times New Roman" w:eastAsia="宋体" w:hAnsi="Times New Roman" w:hint="eastAsia"/>
                      <w:szCs w:val="18"/>
                      <w:lang w:eastAsia="zh-CN" w:bidi="ar"/>
                    </w:rPr>
                    <w:t xml:space="preserve">ED </w:t>
                  </w:r>
                  <w:r w:rsidRPr="009955B4">
                    <w:rPr>
                      <w:rFonts w:ascii="Times New Roman" w:eastAsia="宋体" w:hAnsi="Times New Roman"/>
                      <w:szCs w:val="18"/>
                      <w:lang w:eastAsia="zh-CN" w:bidi="ar"/>
                    </w:rPr>
                    <w:t xml:space="preserve">receiver, the ‘ED </w:t>
                  </w:r>
                  <w:r>
                    <w:rPr>
                      <w:rFonts w:ascii="Times New Roman" w:eastAsia="宋体" w:hAnsi="Times New Roman" w:hint="eastAsia"/>
                      <w:szCs w:val="18"/>
                      <w:lang w:eastAsia="zh-CN" w:bidi="ar"/>
                    </w:rPr>
                    <w:t>bandwidth</w:t>
                  </w:r>
                  <w:r w:rsidRPr="009955B4">
                    <w:rPr>
                      <w:rFonts w:ascii="Times New Roman" w:eastAsia="宋体" w:hAnsi="Times New Roman"/>
                      <w:szCs w:val="18"/>
                      <w:lang w:eastAsia="zh-CN" w:bidi="ar"/>
                    </w:rPr>
                    <w:t xml:space="preserve">’ is regarded as the device IF filter </w:t>
                  </w:r>
                  <w:r>
                    <w:rPr>
                      <w:rFonts w:ascii="Times New Roman" w:eastAsia="宋体" w:hAnsi="Times New Roman" w:hint="eastAsia"/>
                      <w:szCs w:val="18"/>
                      <w:lang w:eastAsia="zh-CN" w:bidi="ar"/>
                    </w:rPr>
                    <w:t>bandwidth.</w:t>
                  </w:r>
                </w:p>
                <w:p w14:paraId="3386282B" w14:textId="77777777" w:rsidR="002432C1" w:rsidRPr="009955B4" w:rsidRDefault="002432C1" w:rsidP="002432C1">
                  <w:pPr>
                    <w:pStyle w:val="af"/>
                    <w:numPr>
                      <w:ilvl w:val="0"/>
                      <w:numId w:val="180"/>
                    </w:numPr>
                    <w:snapToGrid w:val="0"/>
                    <w:ind w:firstLineChars="0"/>
                    <w:rPr>
                      <w:rFonts w:ascii="Times New Roman" w:eastAsia="宋体" w:hAnsi="Times New Roman"/>
                      <w:szCs w:val="18"/>
                      <w:lang w:eastAsia="zh-CN" w:bidi="ar"/>
                    </w:rPr>
                  </w:pPr>
                  <w:r w:rsidRPr="009955B4">
                    <w:rPr>
                      <w:rFonts w:ascii="Times New Roman" w:eastAsia="宋体" w:hAnsi="Times New Roman"/>
                      <w:szCs w:val="18"/>
                      <w:lang w:eastAsia="zh-CN" w:bidi="ar"/>
                    </w:rPr>
                    <w:t xml:space="preserve">For ZIF receiver, the ‘ED </w:t>
                  </w:r>
                  <w:r>
                    <w:rPr>
                      <w:rFonts w:ascii="Times New Roman" w:eastAsia="宋体" w:hAnsi="Times New Roman" w:hint="eastAsia"/>
                      <w:szCs w:val="18"/>
                      <w:lang w:eastAsia="zh-CN" w:bidi="ar"/>
                    </w:rPr>
                    <w:t>bandwidth</w:t>
                  </w:r>
                  <w:r w:rsidRPr="009955B4">
                    <w:rPr>
                      <w:rFonts w:ascii="Times New Roman" w:eastAsia="宋体" w:hAnsi="Times New Roman"/>
                      <w:szCs w:val="18"/>
                      <w:lang w:eastAsia="zh-CN" w:bidi="ar"/>
                    </w:rPr>
                    <w:t xml:space="preserve">’ is regards as the device BB </w:t>
                  </w:r>
                  <w:r>
                    <w:rPr>
                      <w:rFonts w:ascii="Times New Roman" w:eastAsia="宋体" w:hAnsi="Times New Roman" w:hint="eastAsia"/>
                      <w:szCs w:val="18"/>
                      <w:lang w:eastAsia="zh-CN" w:bidi="ar"/>
                    </w:rPr>
                    <w:t>filter (i.e., BB LPF)</w:t>
                  </w:r>
                  <w:r w:rsidRPr="009955B4">
                    <w:rPr>
                      <w:rFonts w:ascii="Times New Roman" w:eastAsia="宋体" w:hAnsi="Times New Roman"/>
                      <w:szCs w:val="18"/>
                      <w:lang w:eastAsia="zh-CN" w:bidi="ar"/>
                    </w:rPr>
                    <w:t xml:space="preserve"> </w:t>
                  </w:r>
                  <w:r>
                    <w:rPr>
                      <w:rFonts w:ascii="Times New Roman" w:eastAsia="宋体" w:hAnsi="Times New Roman" w:hint="eastAsia"/>
                      <w:szCs w:val="18"/>
                      <w:lang w:eastAsia="zh-CN" w:bidi="ar"/>
                    </w:rPr>
                    <w:t>bandwidth.</w:t>
                  </w:r>
                </w:p>
                <w:p w14:paraId="3CBFC047" w14:textId="46E0AE8D" w:rsidR="002432C1" w:rsidRDefault="002432C1" w:rsidP="00C50DAC">
                  <w:pPr>
                    <w:snapToGrid w:val="0"/>
                    <w:rPr>
                      <w:rFonts w:ascii="Times New Roman" w:eastAsia="宋体" w:hAnsi="Times New Roman"/>
                      <w:szCs w:val="18"/>
                      <w:lang w:eastAsia="zh-CN" w:bidi="ar"/>
                    </w:rPr>
                  </w:pPr>
                  <w:r>
                    <w:rPr>
                      <w:rFonts w:ascii="Times New Roman" w:eastAsia="宋体" w:hAnsi="Times New Roman" w:hint="eastAsia"/>
                      <w:szCs w:val="18"/>
                      <w:lang w:eastAsia="zh-CN" w:bidi="ar"/>
                    </w:rPr>
                    <w:t xml:space="preserve">FFS: </w:t>
                  </w:r>
                  <w:r w:rsidRPr="009955B4">
                    <w:rPr>
                      <w:rFonts w:ascii="Times New Roman" w:eastAsia="宋体" w:hAnsi="Times New Roman"/>
                      <w:szCs w:val="18"/>
                      <w:lang w:eastAsia="zh-CN" w:bidi="ar"/>
                    </w:rPr>
                    <w:t>The value</w:t>
                  </w:r>
                  <w:r>
                    <w:rPr>
                      <w:rFonts w:ascii="Times New Roman" w:eastAsia="宋体" w:hAnsi="Times New Roman" w:hint="eastAsia"/>
                      <w:szCs w:val="18"/>
                      <w:lang w:eastAsia="zh-CN" w:bidi="ar"/>
                    </w:rPr>
                    <w:t>(s) of ED bandwidth [X] MHz or it</w:t>
                  </w:r>
                  <w:r w:rsidRPr="009955B4">
                    <w:rPr>
                      <w:rFonts w:ascii="Times New Roman" w:eastAsia="宋体" w:hAnsi="Times New Roman"/>
                      <w:szCs w:val="18"/>
                      <w:lang w:eastAsia="zh-CN" w:bidi="ar"/>
                    </w:rPr>
                    <w:t xml:space="preserve"> is reported by companies.</w:t>
                  </w:r>
                </w:p>
              </w:tc>
            </w:tr>
          </w:tbl>
          <w:p w14:paraId="742FCE82" w14:textId="77777777" w:rsidR="002432C1" w:rsidRDefault="002432C1" w:rsidP="00C50DAC">
            <w:pPr>
              <w:snapToGrid w:val="0"/>
              <w:rPr>
                <w:rFonts w:ascii="Times New Roman" w:eastAsia="宋体" w:hAnsi="Times New Roman"/>
                <w:szCs w:val="18"/>
                <w:lang w:eastAsia="zh-CN" w:bidi="ar"/>
              </w:rPr>
            </w:pPr>
          </w:p>
          <w:p w14:paraId="691258FF" w14:textId="77777777" w:rsidR="002432C1" w:rsidRPr="00DC11A1" w:rsidRDefault="002432C1" w:rsidP="00C50DAC">
            <w:pPr>
              <w:snapToGrid w:val="0"/>
              <w:rPr>
                <w:rFonts w:ascii="Times New Roman" w:eastAsia="宋体" w:hAnsi="Times New Roman"/>
                <w:szCs w:val="18"/>
                <w:lang w:eastAsia="zh-CN" w:bidi="ar"/>
              </w:rPr>
            </w:pPr>
          </w:p>
        </w:tc>
      </w:tr>
    </w:tbl>
    <w:p w14:paraId="442E7933" w14:textId="77777777" w:rsidR="002432C1" w:rsidRDefault="002432C1" w:rsidP="002432C1">
      <w:pPr>
        <w:spacing w:beforeLines="50" w:before="120"/>
        <w:rPr>
          <w:rFonts w:ascii="Times New Roman" w:eastAsiaTheme="minorEastAsia" w:hAnsi="Times New Roman"/>
          <w:szCs w:val="22"/>
          <w:lang w:eastAsia="zh-CN"/>
        </w:rPr>
      </w:pPr>
    </w:p>
    <w:tbl>
      <w:tblPr>
        <w:tblStyle w:val="af1"/>
        <w:tblW w:w="9962" w:type="dxa"/>
        <w:tblLook w:val="04A0" w:firstRow="1" w:lastRow="0" w:firstColumn="1" w:lastColumn="0" w:noHBand="0" w:noVBand="1"/>
      </w:tblPr>
      <w:tblGrid>
        <w:gridCol w:w="2336"/>
        <w:gridCol w:w="7626"/>
      </w:tblGrid>
      <w:tr w:rsidR="002432C1" w:rsidRPr="00A223DC" w14:paraId="4AC7592C" w14:textId="77777777" w:rsidTr="00C50DAC">
        <w:tc>
          <w:tcPr>
            <w:tcW w:w="2336" w:type="dxa"/>
          </w:tcPr>
          <w:p w14:paraId="45EC6761" w14:textId="77777777" w:rsidR="002432C1" w:rsidRPr="00A223DC" w:rsidRDefault="002432C1" w:rsidP="00C50DAC">
            <w:pPr>
              <w:rPr>
                <w:rFonts w:ascii="Times New Roman" w:hAnsi="Times New Roman"/>
                <w:b/>
                <w:bCs/>
              </w:rPr>
            </w:pPr>
            <w:r w:rsidRPr="00A223DC">
              <w:rPr>
                <w:rFonts w:ascii="Times New Roman" w:hAnsi="Times New Roman"/>
                <w:b/>
                <w:bCs/>
              </w:rPr>
              <w:t>Company</w:t>
            </w:r>
          </w:p>
        </w:tc>
        <w:tc>
          <w:tcPr>
            <w:tcW w:w="7626" w:type="dxa"/>
          </w:tcPr>
          <w:p w14:paraId="1946C384" w14:textId="77777777" w:rsidR="002432C1" w:rsidRPr="00A223DC" w:rsidRDefault="002432C1" w:rsidP="00C50DAC">
            <w:pPr>
              <w:jc w:val="center"/>
              <w:rPr>
                <w:rFonts w:ascii="Times New Roman" w:hAnsi="Times New Roman"/>
                <w:b/>
                <w:bCs/>
              </w:rPr>
            </w:pPr>
            <w:r w:rsidRPr="00A223DC">
              <w:rPr>
                <w:rFonts w:ascii="Times New Roman" w:hAnsi="Times New Roman"/>
                <w:b/>
                <w:bCs/>
              </w:rPr>
              <w:t>Comments</w:t>
            </w:r>
          </w:p>
        </w:tc>
      </w:tr>
      <w:tr w:rsidR="002432C1" w:rsidRPr="00A223DC" w14:paraId="45F5F9FF" w14:textId="77777777" w:rsidTr="00C50DAC">
        <w:tc>
          <w:tcPr>
            <w:tcW w:w="2336" w:type="dxa"/>
          </w:tcPr>
          <w:p w14:paraId="5CB4CBFE" w14:textId="77777777" w:rsidR="002432C1" w:rsidRPr="00A223DC" w:rsidRDefault="002432C1" w:rsidP="00C50DAC">
            <w:pPr>
              <w:rPr>
                <w:rFonts w:ascii="Times New Roman" w:hAnsi="Times New Roman"/>
                <w:sz w:val="22"/>
              </w:rPr>
            </w:pPr>
          </w:p>
        </w:tc>
        <w:tc>
          <w:tcPr>
            <w:tcW w:w="7626" w:type="dxa"/>
          </w:tcPr>
          <w:p w14:paraId="1F02B567" w14:textId="77777777" w:rsidR="002432C1" w:rsidRPr="00A223DC" w:rsidRDefault="002432C1" w:rsidP="00C50DAC">
            <w:pPr>
              <w:rPr>
                <w:rFonts w:ascii="Times New Roman" w:hAnsi="Times New Roman"/>
                <w:sz w:val="22"/>
              </w:rPr>
            </w:pPr>
          </w:p>
        </w:tc>
      </w:tr>
      <w:tr w:rsidR="002432C1" w14:paraId="2CB502E4" w14:textId="77777777" w:rsidTr="00C50DAC">
        <w:tc>
          <w:tcPr>
            <w:tcW w:w="2336" w:type="dxa"/>
          </w:tcPr>
          <w:p w14:paraId="088493B7" w14:textId="77777777" w:rsidR="002432C1" w:rsidRDefault="002432C1" w:rsidP="00C50DAC">
            <w:pPr>
              <w:rPr>
                <w:rFonts w:ascii="Times New Roman" w:hAnsi="Times New Roman"/>
                <w:sz w:val="22"/>
              </w:rPr>
            </w:pPr>
          </w:p>
        </w:tc>
        <w:tc>
          <w:tcPr>
            <w:tcW w:w="7626" w:type="dxa"/>
          </w:tcPr>
          <w:p w14:paraId="6123926B" w14:textId="77777777" w:rsidR="002432C1" w:rsidRDefault="002432C1" w:rsidP="00C50DAC">
            <w:pPr>
              <w:rPr>
                <w:rFonts w:ascii="Times New Roman" w:hAnsi="Times New Roman"/>
                <w:sz w:val="22"/>
              </w:rPr>
            </w:pPr>
          </w:p>
        </w:tc>
      </w:tr>
      <w:tr w:rsidR="002432C1" w14:paraId="00E2C72E" w14:textId="77777777" w:rsidTr="00C50DAC">
        <w:tc>
          <w:tcPr>
            <w:tcW w:w="2336" w:type="dxa"/>
          </w:tcPr>
          <w:p w14:paraId="373CAD82" w14:textId="77777777" w:rsidR="002432C1" w:rsidRDefault="002432C1" w:rsidP="00C50DAC">
            <w:pPr>
              <w:rPr>
                <w:rFonts w:ascii="Times New Roman" w:hAnsi="Times New Roman"/>
                <w:sz w:val="22"/>
              </w:rPr>
            </w:pPr>
          </w:p>
        </w:tc>
        <w:tc>
          <w:tcPr>
            <w:tcW w:w="7626" w:type="dxa"/>
          </w:tcPr>
          <w:p w14:paraId="2DD93569" w14:textId="77777777" w:rsidR="002432C1" w:rsidRDefault="002432C1" w:rsidP="00C50DAC">
            <w:pPr>
              <w:rPr>
                <w:rFonts w:ascii="Times New Roman" w:hAnsi="Times New Roman"/>
                <w:sz w:val="22"/>
              </w:rPr>
            </w:pPr>
          </w:p>
        </w:tc>
      </w:tr>
    </w:tbl>
    <w:p w14:paraId="16FFCE82" w14:textId="77777777" w:rsidR="002432C1" w:rsidRPr="00506036" w:rsidRDefault="002432C1" w:rsidP="002432C1">
      <w:pPr>
        <w:spacing w:beforeLines="50" w:before="120"/>
        <w:rPr>
          <w:rFonts w:ascii="Times New Roman" w:eastAsiaTheme="minorEastAsia" w:hAnsi="Times New Roman"/>
          <w:szCs w:val="22"/>
          <w:lang w:eastAsia="zh-CN"/>
        </w:rPr>
      </w:pPr>
    </w:p>
    <w:p w14:paraId="4C5D1BEF" w14:textId="7D2B8CE0" w:rsidR="002432C1" w:rsidRDefault="002432C1" w:rsidP="002432C1">
      <w:pPr>
        <w:pStyle w:val="3"/>
        <w:rPr>
          <w:rFonts w:eastAsiaTheme="minorEastAsia"/>
          <w:sz w:val="22"/>
          <w:szCs w:val="32"/>
          <w:lang w:eastAsia="zh-CN"/>
        </w:rPr>
      </w:pPr>
      <w:r>
        <w:rPr>
          <w:rFonts w:eastAsiaTheme="minorEastAsia" w:hint="eastAsia"/>
          <w:sz w:val="22"/>
          <w:szCs w:val="32"/>
          <w:lang w:eastAsia="zh-CN"/>
        </w:rPr>
        <w:t>[1</w:t>
      </w:r>
      <w:r w:rsidR="00D35821">
        <w:rPr>
          <w:rFonts w:eastAsiaTheme="minorEastAsia" w:hint="eastAsia"/>
          <w:sz w:val="22"/>
          <w:szCs w:val="32"/>
          <w:lang w:eastAsia="zh-CN"/>
        </w:rPr>
        <w:t>c</w:t>
      </w:r>
      <w:r>
        <w:rPr>
          <w:rFonts w:eastAsiaTheme="minorEastAsia" w:hint="eastAsia"/>
          <w:sz w:val="22"/>
          <w:szCs w:val="32"/>
          <w:lang w:eastAsia="zh-CN"/>
        </w:rPr>
        <w:t>] BB LPF for R2D</w:t>
      </w:r>
    </w:p>
    <w:p w14:paraId="2B058E58" w14:textId="77777777" w:rsidR="002432C1" w:rsidRDefault="002432C1" w:rsidP="002432C1">
      <w:pPr>
        <w:pStyle w:val="4"/>
        <w:rPr>
          <w:rFonts w:eastAsiaTheme="minorEastAsia"/>
          <w:i w:val="0"/>
          <w:iCs/>
          <w:lang w:eastAsia="zh-CN"/>
        </w:rPr>
      </w:pPr>
      <w:r w:rsidRPr="00214845">
        <w:rPr>
          <w:rFonts w:eastAsiaTheme="minorEastAsia" w:hint="eastAsia"/>
          <w:i w:val="0"/>
          <w:iCs/>
          <w:lang w:eastAsia="zh-CN"/>
        </w:rPr>
        <w:t xml:space="preserve">Related </w:t>
      </w:r>
      <w:proofErr w:type="spellStart"/>
      <w:r w:rsidRPr="00214845">
        <w:rPr>
          <w:rFonts w:eastAsiaTheme="minorEastAsia" w:hint="eastAsia"/>
          <w:i w:val="0"/>
          <w:iCs/>
          <w:lang w:eastAsia="zh-CN"/>
        </w:rPr>
        <w:t>Tdoc</w:t>
      </w:r>
      <w:proofErr w:type="spellEnd"/>
      <w:r w:rsidRPr="00214845">
        <w:rPr>
          <w:rFonts w:eastAsiaTheme="minorEastAsia" w:hint="eastAsia"/>
          <w:i w:val="0"/>
          <w:iCs/>
          <w:lang w:eastAsia="zh-CN"/>
        </w:rPr>
        <w:t xml:space="preserve"> proposals</w:t>
      </w:r>
    </w:p>
    <w:p w14:paraId="23B3BF2D" w14:textId="77777777" w:rsidR="002432C1" w:rsidRPr="00823287" w:rsidRDefault="002432C1" w:rsidP="002432C1">
      <w:pPr>
        <w:spacing w:beforeLines="50" w:before="120"/>
        <w:rPr>
          <w:rFonts w:ascii="Times New Roman" w:eastAsiaTheme="minorEastAsia" w:hAnsi="Times New Roman"/>
          <w:lang w:eastAsia="zh-CN"/>
        </w:rPr>
      </w:pPr>
      <w:r w:rsidRPr="00F35647">
        <w:rPr>
          <w:rFonts w:ascii="Times New Roman" w:eastAsiaTheme="minorEastAsia" w:hAnsi="Times New Roman" w:hint="eastAsia"/>
          <w:szCs w:val="20"/>
        </w:rPr>
        <w:t>The proposals are summarized as follows:</w:t>
      </w:r>
    </w:p>
    <w:tbl>
      <w:tblPr>
        <w:tblStyle w:val="af1"/>
        <w:tblW w:w="0" w:type="auto"/>
        <w:tblLook w:val="04A0" w:firstRow="1" w:lastRow="0" w:firstColumn="1" w:lastColumn="0" w:noHBand="0" w:noVBand="1"/>
      </w:tblPr>
      <w:tblGrid>
        <w:gridCol w:w="1150"/>
        <w:gridCol w:w="8526"/>
      </w:tblGrid>
      <w:tr w:rsidR="002432C1" w:rsidRPr="000B13F1" w14:paraId="20929191" w14:textId="77777777" w:rsidTr="00C50DAC">
        <w:tc>
          <w:tcPr>
            <w:tcW w:w="1105" w:type="dxa"/>
          </w:tcPr>
          <w:p w14:paraId="41B9E3E2" w14:textId="77777777" w:rsidR="002432C1" w:rsidRPr="000B13F1" w:rsidRDefault="002432C1" w:rsidP="00C50DAC">
            <w:pPr>
              <w:rPr>
                <w:rFonts w:eastAsiaTheme="minorEastAsia"/>
                <w:b/>
                <w:bCs/>
                <w:lang w:eastAsia="zh-CN"/>
              </w:rPr>
            </w:pPr>
            <w:r w:rsidRPr="000B13F1">
              <w:rPr>
                <w:rFonts w:eastAsiaTheme="minorEastAsia" w:hint="eastAsia"/>
                <w:b/>
                <w:bCs/>
                <w:lang w:eastAsia="zh-CN"/>
              </w:rPr>
              <w:t>Source</w:t>
            </w:r>
          </w:p>
        </w:tc>
        <w:tc>
          <w:tcPr>
            <w:tcW w:w="8526" w:type="dxa"/>
          </w:tcPr>
          <w:p w14:paraId="13683A55" w14:textId="77777777" w:rsidR="002432C1" w:rsidRPr="000B13F1" w:rsidRDefault="002432C1" w:rsidP="00C50DAC">
            <w:pPr>
              <w:pStyle w:val="af5"/>
              <w:spacing w:after="0"/>
              <w:rPr>
                <w:rFonts w:eastAsiaTheme="minorEastAsia"/>
                <w:b/>
                <w:bCs/>
                <w:color w:val="000000" w:themeColor="text1"/>
                <w:sz w:val="21"/>
                <w:szCs w:val="21"/>
                <w:lang w:val="en-US" w:eastAsia="zh-CN"/>
              </w:rPr>
            </w:pPr>
            <w:r w:rsidRPr="000B13F1">
              <w:rPr>
                <w:rFonts w:eastAsiaTheme="minorEastAsia" w:hint="eastAsia"/>
                <w:b/>
                <w:bCs/>
                <w:color w:val="000000" w:themeColor="text1"/>
                <w:sz w:val="21"/>
                <w:szCs w:val="21"/>
                <w:lang w:val="en-US" w:eastAsia="zh-CN"/>
              </w:rPr>
              <w:t>Proposals</w:t>
            </w:r>
          </w:p>
        </w:tc>
      </w:tr>
      <w:tr w:rsidR="002432C1" w:rsidRPr="000B13F1" w14:paraId="4165788A" w14:textId="77777777" w:rsidTr="00C50DAC">
        <w:tc>
          <w:tcPr>
            <w:tcW w:w="1105" w:type="dxa"/>
          </w:tcPr>
          <w:p w14:paraId="31E7347A" w14:textId="77777777" w:rsidR="002432C1" w:rsidRPr="00812C09" w:rsidRDefault="002432C1" w:rsidP="00C50DAC">
            <w:pPr>
              <w:rPr>
                <w:rFonts w:eastAsiaTheme="minorEastAsia"/>
                <w:lang w:eastAsia="zh-CN"/>
              </w:rPr>
            </w:pPr>
            <w:r>
              <w:rPr>
                <w:rFonts w:eastAsiaTheme="minorEastAsia" w:hint="eastAsia"/>
                <w:lang w:eastAsia="zh-CN"/>
              </w:rPr>
              <w:t xml:space="preserve">Huawei, </w:t>
            </w:r>
            <w:proofErr w:type="spellStart"/>
            <w:r>
              <w:rPr>
                <w:rFonts w:eastAsiaTheme="minorEastAsia" w:hint="eastAsia"/>
                <w:lang w:eastAsia="zh-CN"/>
              </w:rPr>
              <w:t>Hisilicon</w:t>
            </w:r>
            <w:proofErr w:type="spellEnd"/>
          </w:p>
        </w:tc>
        <w:tc>
          <w:tcPr>
            <w:tcW w:w="8526" w:type="dxa"/>
          </w:tcPr>
          <w:p w14:paraId="0DD50D22" w14:textId="77777777" w:rsidR="002432C1" w:rsidRPr="00812C09" w:rsidRDefault="002432C1" w:rsidP="00C50DAC">
            <w:pPr>
              <w:rPr>
                <w:rFonts w:eastAsiaTheme="minorEastAsia"/>
                <w:b/>
                <w:i/>
                <w:color w:val="000000" w:themeColor="text1"/>
                <w:lang w:eastAsia="zh-CN"/>
              </w:rPr>
            </w:pPr>
            <w:bookmarkStart w:id="49" w:name="_Hlk165632099"/>
            <w:r>
              <w:rPr>
                <w:b/>
                <w:i/>
                <w:color w:val="000000" w:themeColor="text1"/>
                <w:lang w:eastAsia="zh-CN"/>
              </w:rPr>
              <w:t>Proposal 41: The LPF bandwidth for the R2D receiver at device is set</w:t>
            </w:r>
            <w:r>
              <w:t xml:space="preserve"> </w:t>
            </w:r>
            <w:r>
              <w:rPr>
                <w:b/>
                <w:i/>
                <w:color w:val="000000" w:themeColor="text1"/>
                <w:lang w:eastAsia="zh-CN"/>
              </w:rPr>
              <w:t>according to the transmission bandwidth of the R2D transmission.</w:t>
            </w:r>
            <w:bookmarkEnd w:id="49"/>
          </w:p>
        </w:tc>
      </w:tr>
      <w:tr w:rsidR="002432C1" w:rsidRPr="000B13F1" w14:paraId="59D7A5C7" w14:textId="77777777" w:rsidTr="00C50DAC">
        <w:tc>
          <w:tcPr>
            <w:tcW w:w="1105" w:type="dxa"/>
          </w:tcPr>
          <w:p w14:paraId="6CCE1FE5" w14:textId="77777777" w:rsidR="002432C1" w:rsidRDefault="002432C1" w:rsidP="00C50DAC">
            <w:pPr>
              <w:rPr>
                <w:rFonts w:eastAsiaTheme="minorEastAsia"/>
                <w:lang w:eastAsia="zh-CN"/>
              </w:rPr>
            </w:pPr>
            <w:proofErr w:type="spellStart"/>
            <w:r>
              <w:rPr>
                <w:rFonts w:eastAsiaTheme="minorEastAsia" w:hint="eastAsia"/>
                <w:lang w:eastAsia="zh-CN"/>
              </w:rPr>
              <w:t>Spreadtrum</w:t>
            </w:r>
            <w:proofErr w:type="spellEnd"/>
          </w:p>
        </w:tc>
        <w:tc>
          <w:tcPr>
            <w:tcW w:w="8526" w:type="dxa"/>
          </w:tcPr>
          <w:p w14:paraId="3AAA8542" w14:textId="77777777" w:rsidR="002432C1" w:rsidRDefault="002432C1" w:rsidP="00C50DAC">
            <w:pPr>
              <w:spacing w:before="120"/>
              <w:rPr>
                <w:rFonts w:ascii="Times New Roman" w:eastAsiaTheme="minorEastAsia" w:hAnsi="Times New Roman"/>
                <w:b/>
                <w:i/>
                <w:szCs w:val="22"/>
                <w:lang w:val="en-US" w:eastAsia="zh-CN"/>
              </w:rPr>
            </w:pPr>
            <w:r>
              <w:rPr>
                <w:b/>
                <w:i/>
                <w:lang w:eastAsia="zh-CN"/>
              </w:rPr>
              <w:t>Proposal 9: Table 4 is adopted for LLS parameters and values of coverage evaluation.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134"/>
              <w:gridCol w:w="5000"/>
            </w:tblGrid>
            <w:tr w:rsidR="002432C1" w14:paraId="1EBF2A82" w14:textId="77777777" w:rsidTr="00C50DAC">
              <w:tc>
                <w:tcPr>
                  <w:tcW w:w="2134" w:type="dxa"/>
                  <w:tcMar>
                    <w:top w:w="0" w:type="dxa"/>
                    <w:left w:w="108" w:type="dxa"/>
                    <w:bottom w:w="0" w:type="dxa"/>
                    <w:right w:w="108" w:type="dxa"/>
                  </w:tcMar>
                  <w:hideMark/>
                </w:tcPr>
                <w:p w14:paraId="3AC71290" w14:textId="77777777" w:rsidR="002432C1" w:rsidRDefault="002432C1" w:rsidP="00C50DAC">
                  <w:pPr>
                    <w:rPr>
                      <w:rFonts w:ascii="Times New Roman" w:eastAsiaTheme="minorEastAsia" w:hAnsi="Times New Roman" w:cs="Times"/>
                      <w:kern w:val="2"/>
                      <w:szCs w:val="20"/>
                      <w:lang w:val="en-US"/>
                    </w:rPr>
                  </w:pPr>
                  <w:r>
                    <w:rPr>
                      <w:rFonts w:cs="Times"/>
                      <w:kern w:val="2"/>
                      <w:szCs w:val="20"/>
                    </w:rPr>
                    <w:t>FFS: BB LPF</w:t>
                  </w:r>
                </w:p>
              </w:tc>
              <w:tc>
                <w:tcPr>
                  <w:tcW w:w="0" w:type="auto"/>
                  <w:tcMar>
                    <w:top w:w="0" w:type="dxa"/>
                    <w:left w:w="108" w:type="dxa"/>
                    <w:bottom w:w="0" w:type="dxa"/>
                    <w:right w:w="108" w:type="dxa"/>
                  </w:tcMar>
                  <w:hideMark/>
                </w:tcPr>
                <w:p w14:paraId="021FF323" w14:textId="77777777" w:rsidR="002432C1" w:rsidRDefault="002432C1" w:rsidP="00C50DAC">
                  <w:pPr>
                    <w:rPr>
                      <w:rFonts w:cs="Times"/>
                      <w:kern w:val="2"/>
                      <w:szCs w:val="20"/>
                    </w:rPr>
                  </w:pPr>
                  <w:r>
                    <w:rPr>
                      <w:rFonts w:cs="Times"/>
                      <w:kern w:val="2"/>
                      <w:szCs w:val="20"/>
                    </w:rPr>
                    <w:t xml:space="preserve">[5]-order Butterworth filter with cutoff frequency at </w:t>
                  </w:r>
                  <w:r>
                    <w:rPr>
                      <w:rFonts w:cs="Times"/>
                      <w:kern w:val="2"/>
                      <w:szCs w:val="20"/>
                      <w:lang w:eastAsia="zh-CN"/>
                    </w:rPr>
                    <w:t>90</w:t>
                  </w:r>
                  <w:r>
                    <w:rPr>
                      <w:rFonts w:cs="Times"/>
                      <w:kern w:val="2"/>
                      <w:szCs w:val="20"/>
                    </w:rPr>
                    <w:t xml:space="preserve"> kHz</w:t>
                  </w:r>
                </w:p>
              </w:tc>
            </w:tr>
          </w:tbl>
          <w:p w14:paraId="26CE77D3" w14:textId="77777777" w:rsidR="002432C1" w:rsidRPr="00812C09" w:rsidRDefault="002432C1" w:rsidP="00C50DAC">
            <w:pPr>
              <w:rPr>
                <w:b/>
                <w:i/>
                <w:color w:val="000000" w:themeColor="text1"/>
                <w:lang w:eastAsia="zh-CN"/>
              </w:rPr>
            </w:pPr>
          </w:p>
        </w:tc>
      </w:tr>
      <w:tr w:rsidR="002432C1" w:rsidRPr="000B13F1" w14:paraId="47378DD0" w14:textId="77777777" w:rsidTr="00C50DAC">
        <w:tc>
          <w:tcPr>
            <w:tcW w:w="1105" w:type="dxa"/>
          </w:tcPr>
          <w:p w14:paraId="40FFB21D" w14:textId="77777777" w:rsidR="002432C1" w:rsidRDefault="002432C1" w:rsidP="00C50DAC">
            <w:pPr>
              <w:rPr>
                <w:rFonts w:eastAsiaTheme="minorEastAsia"/>
                <w:lang w:eastAsia="zh-CN"/>
              </w:rPr>
            </w:pPr>
            <w:r>
              <w:rPr>
                <w:rFonts w:eastAsiaTheme="minorEastAsia" w:hint="eastAsia"/>
                <w:lang w:eastAsia="zh-CN"/>
              </w:rPr>
              <w:t>CMCC</w:t>
            </w:r>
          </w:p>
        </w:tc>
        <w:tc>
          <w:tcPr>
            <w:tcW w:w="8526" w:type="dxa"/>
          </w:tcPr>
          <w:p w14:paraId="2C60CED0" w14:textId="77777777" w:rsidR="002432C1" w:rsidRDefault="002432C1" w:rsidP="00C50DAC">
            <w:pPr>
              <w:snapToGrid w:val="0"/>
              <w:spacing w:before="120" w:after="180"/>
              <w:rPr>
                <w:rFonts w:eastAsia="宋体"/>
                <w:b/>
                <w:bCs/>
                <w:szCs w:val="20"/>
                <w:lang w:eastAsia="zh-CN" w:bidi="ar"/>
              </w:rPr>
            </w:pPr>
            <w:r>
              <w:rPr>
                <w:rFonts w:eastAsia="宋体" w:hint="eastAsia"/>
                <w:b/>
                <w:bCs/>
                <w:szCs w:val="20"/>
                <w:lang w:eastAsia="zh-CN" w:bidi="ar"/>
              </w:rPr>
              <w:t>Proposal 17</w:t>
            </w:r>
            <w:r>
              <w:rPr>
                <w:rFonts w:eastAsia="宋体" w:hint="eastAsia"/>
                <w:b/>
                <w:bCs/>
                <w:szCs w:val="20"/>
                <w:lang w:eastAsia="zh-CN" w:bidi="ar"/>
              </w:rPr>
              <w:t>：</w:t>
            </w:r>
          </w:p>
          <w:p w14:paraId="18EAD7F5" w14:textId="77777777" w:rsidR="002432C1" w:rsidRDefault="002432C1" w:rsidP="00C50DAC">
            <w:pPr>
              <w:snapToGrid w:val="0"/>
              <w:spacing w:before="120"/>
              <w:rPr>
                <w:rFonts w:ascii="Times New Roman" w:eastAsia="宋体" w:hAnsi="Times New Roman"/>
                <w:b/>
                <w:bCs/>
                <w:szCs w:val="20"/>
                <w:lang w:eastAsia="zh-CN" w:bidi="ar"/>
              </w:rPr>
            </w:pPr>
            <w:r>
              <w:rPr>
                <w:rFonts w:ascii="Times New Roman" w:eastAsia="宋体" w:hAnsi="Times New Roman"/>
                <w:b/>
                <w:bCs/>
                <w:szCs w:val="20"/>
                <w:lang w:bidi="ar"/>
              </w:rPr>
              <w:t>The corresponding changes for the LLS table are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678"/>
              <w:gridCol w:w="6622"/>
            </w:tblGrid>
            <w:tr w:rsidR="002432C1" w14:paraId="2E67D4C7" w14:textId="77777777" w:rsidTr="00C50DAC">
              <w:tc>
                <w:tcPr>
                  <w:tcW w:w="0" w:type="auto"/>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46B960B" w14:textId="77777777" w:rsidR="002432C1" w:rsidRDefault="002432C1" w:rsidP="00C50DAC">
                  <w:pPr>
                    <w:snapToGrid w:val="0"/>
                    <w:jc w:val="center"/>
                    <w:rPr>
                      <w:rFonts w:ascii="Times New Roman" w:eastAsia="微软雅黑" w:hAnsi="Times New Roman"/>
                      <w:kern w:val="2"/>
                      <w:szCs w:val="20"/>
                    </w:rPr>
                  </w:pPr>
                  <w:r>
                    <w:rPr>
                      <w:rStyle w:val="aff"/>
                      <w:rFonts w:ascii="Times New Roman" w:hAnsi="Times New Roman"/>
                      <w:szCs w:val="20"/>
                    </w:rPr>
                    <w:t>R2D specific parameters</w:t>
                  </w:r>
                </w:p>
              </w:tc>
            </w:tr>
            <w:tr w:rsidR="002432C1" w14:paraId="2C8AB1AA" w14:textId="77777777" w:rsidTr="00C50DA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05A9348" w14:textId="77777777" w:rsidR="002432C1" w:rsidRDefault="002432C1" w:rsidP="00C50DAC">
                  <w:pPr>
                    <w:snapToGrid w:val="0"/>
                    <w:rPr>
                      <w:rFonts w:ascii="Times New Roman" w:hAnsi="Times New Roman"/>
                      <w:szCs w:val="20"/>
                    </w:rPr>
                  </w:pPr>
                  <w:r>
                    <w:rPr>
                      <w:rFonts w:ascii="Times New Roman" w:hAnsi="Times New Roman"/>
                      <w:szCs w:val="20"/>
                    </w:rPr>
                    <w:t>Transmission bandwidth</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DD12BD1" w14:textId="77777777" w:rsidR="002432C1" w:rsidRDefault="002432C1" w:rsidP="00C50DAC">
                  <w:pPr>
                    <w:snapToGrid w:val="0"/>
                    <w:rPr>
                      <w:rFonts w:ascii="Times New Roman" w:hAnsi="Times New Roman"/>
                      <w:szCs w:val="20"/>
                    </w:rPr>
                  </w:pPr>
                  <w:r>
                    <w:rPr>
                      <w:rFonts w:ascii="Times New Roman" w:hAnsi="Times New Roman"/>
                      <w:szCs w:val="20"/>
                    </w:rPr>
                    <w:t>180 kHz as baseline</w:t>
                  </w:r>
                </w:p>
              </w:tc>
            </w:tr>
            <w:tr w:rsidR="002432C1" w14:paraId="64FCF36A" w14:textId="77777777" w:rsidTr="00C50DA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FCE9E33" w14:textId="77777777" w:rsidR="002432C1" w:rsidRDefault="002432C1" w:rsidP="00C50DAC">
                  <w:pPr>
                    <w:snapToGrid w:val="0"/>
                    <w:rPr>
                      <w:rFonts w:ascii="Times New Roman" w:hAnsi="Times New Roman"/>
                      <w:szCs w:val="20"/>
                    </w:rPr>
                  </w:pPr>
                  <w:r>
                    <w:rPr>
                      <w:rFonts w:ascii="Times New Roman" w:hAnsi="Times New Roman"/>
                      <w:strike/>
                      <w:color w:val="FF0000"/>
                      <w:szCs w:val="20"/>
                    </w:rPr>
                    <w:t>FFS:</w:t>
                  </w:r>
                  <w:r>
                    <w:rPr>
                      <w:rStyle w:val="apple-converted-space"/>
                      <w:rFonts w:ascii="Times New Roman" w:hAnsi="Times New Roman"/>
                      <w:strike/>
                      <w:color w:val="FF0000"/>
                      <w:szCs w:val="20"/>
                    </w:rPr>
                    <w:t> </w:t>
                  </w:r>
                  <w:r>
                    <w:rPr>
                      <w:rFonts w:ascii="Times New Roman" w:hAnsi="Times New Roman"/>
                      <w:szCs w:val="20"/>
                    </w:rPr>
                    <w:t>ED bandwidth</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497E365" w14:textId="77777777" w:rsidR="002432C1" w:rsidRDefault="002432C1" w:rsidP="002432C1">
                  <w:pPr>
                    <w:pStyle w:val="af"/>
                    <w:numPr>
                      <w:ilvl w:val="0"/>
                      <w:numId w:val="91"/>
                    </w:numPr>
                    <w:snapToGrid w:val="0"/>
                    <w:spacing w:before="120" w:after="180"/>
                    <w:ind w:firstLineChars="0"/>
                    <w:jc w:val="both"/>
                    <w:rPr>
                      <w:rFonts w:ascii="Times New Roman" w:eastAsia="宋体" w:hAnsi="Times New Roman"/>
                      <w:color w:val="FF0000"/>
                      <w:szCs w:val="20"/>
                      <w:lang w:bidi="ar"/>
                    </w:rPr>
                  </w:pPr>
                  <w:r>
                    <w:rPr>
                      <w:rFonts w:ascii="Times New Roman" w:eastAsia="宋体" w:hAnsi="Times New Roman"/>
                      <w:color w:val="FF0000"/>
                      <w:szCs w:val="20"/>
                      <w:lang w:bidi="ar"/>
                    </w:rPr>
                    <w:t>the ED channel bandwidth is needed for calculating the noise power,</w:t>
                  </w:r>
                </w:p>
                <w:p w14:paraId="21FB5D81" w14:textId="77777777" w:rsidR="002432C1" w:rsidRDefault="002432C1" w:rsidP="002432C1">
                  <w:pPr>
                    <w:pStyle w:val="af"/>
                    <w:numPr>
                      <w:ilvl w:val="1"/>
                      <w:numId w:val="91"/>
                    </w:numPr>
                    <w:snapToGrid w:val="0"/>
                    <w:spacing w:before="120" w:after="180"/>
                    <w:ind w:firstLineChars="0"/>
                    <w:jc w:val="both"/>
                    <w:rPr>
                      <w:rFonts w:ascii="Times New Roman" w:eastAsia="宋体" w:hAnsi="Times New Roman"/>
                      <w:color w:val="FF0000"/>
                      <w:szCs w:val="20"/>
                      <w:lang w:bidi="ar"/>
                    </w:rPr>
                  </w:pPr>
                  <w:r>
                    <w:rPr>
                      <w:rFonts w:ascii="Times New Roman" w:eastAsia="宋体" w:hAnsi="Times New Roman"/>
                      <w:color w:val="FF0000"/>
                      <w:szCs w:val="20"/>
                      <w:lang w:bidi="ar"/>
                    </w:rPr>
                    <w:t>For RF-ED receiver, the ‘ED CBW’ is regarded as the device RF filter BW (e.g., 10-20MHz) which are used for calculating the noise power</w:t>
                  </w:r>
                </w:p>
                <w:p w14:paraId="433EE01A" w14:textId="77777777" w:rsidR="002432C1" w:rsidRDefault="002432C1" w:rsidP="002432C1">
                  <w:pPr>
                    <w:pStyle w:val="af"/>
                    <w:numPr>
                      <w:ilvl w:val="1"/>
                      <w:numId w:val="91"/>
                    </w:numPr>
                    <w:snapToGrid w:val="0"/>
                    <w:spacing w:before="120" w:after="180"/>
                    <w:ind w:firstLineChars="0"/>
                    <w:jc w:val="both"/>
                    <w:rPr>
                      <w:rFonts w:ascii="Times New Roman" w:eastAsia="宋体" w:hAnsi="Times New Roman"/>
                      <w:color w:val="FF0000"/>
                      <w:szCs w:val="20"/>
                      <w:lang w:bidi="ar"/>
                    </w:rPr>
                  </w:pPr>
                  <w:r>
                    <w:rPr>
                      <w:rFonts w:ascii="Times New Roman" w:eastAsia="宋体" w:hAnsi="Times New Roman"/>
                      <w:color w:val="FF0000"/>
                      <w:szCs w:val="20"/>
                      <w:lang w:bidi="ar"/>
                    </w:rPr>
                    <w:t>For IF receiver, the ‘ED CBW’ is regarded as the device IF filter BW which are used for calculating the noise power</w:t>
                  </w:r>
                </w:p>
                <w:p w14:paraId="5E280ECC" w14:textId="77777777" w:rsidR="002432C1" w:rsidRDefault="002432C1" w:rsidP="002432C1">
                  <w:pPr>
                    <w:pStyle w:val="af"/>
                    <w:numPr>
                      <w:ilvl w:val="1"/>
                      <w:numId w:val="91"/>
                    </w:numPr>
                    <w:snapToGrid w:val="0"/>
                    <w:spacing w:before="120" w:after="180"/>
                    <w:ind w:firstLineChars="0"/>
                    <w:jc w:val="both"/>
                    <w:rPr>
                      <w:rFonts w:ascii="Times New Roman" w:eastAsia="宋体" w:hAnsi="Times New Roman"/>
                      <w:color w:val="FF0000"/>
                      <w:szCs w:val="20"/>
                      <w:lang w:bidi="ar"/>
                    </w:rPr>
                  </w:pPr>
                  <w:r>
                    <w:rPr>
                      <w:rFonts w:ascii="Times New Roman" w:eastAsia="宋体" w:hAnsi="Times New Roman"/>
                      <w:color w:val="FF0000"/>
                      <w:szCs w:val="20"/>
                      <w:lang w:bidi="ar"/>
                    </w:rPr>
                    <w:t xml:space="preserve">For ZIF receiver, the ‘ED CBW’ is regards as the device BB LBP </w:t>
                  </w:r>
                  <w:r>
                    <w:rPr>
                      <w:rFonts w:ascii="Times New Roman" w:eastAsia="宋体" w:hAnsi="Times New Roman"/>
                      <w:color w:val="FF0000"/>
                      <w:szCs w:val="20"/>
                      <w:lang w:bidi="ar"/>
                    </w:rPr>
                    <w:lastRenderedPageBreak/>
                    <w:t>BW which are used for calculating the noise power</w:t>
                  </w:r>
                </w:p>
                <w:p w14:paraId="41CCA1A5" w14:textId="77777777" w:rsidR="002432C1" w:rsidRDefault="002432C1" w:rsidP="002432C1">
                  <w:pPr>
                    <w:pStyle w:val="af"/>
                    <w:numPr>
                      <w:ilvl w:val="1"/>
                      <w:numId w:val="91"/>
                    </w:numPr>
                    <w:snapToGrid w:val="0"/>
                    <w:spacing w:before="120" w:after="180"/>
                    <w:ind w:firstLineChars="0"/>
                    <w:jc w:val="both"/>
                    <w:rPr>
                      <w:rFonts w:ascii="Times New Roman" w:eastAsia="宋体" w:hAnsi="Times New Roman"/>
                      <w:color w:val="FF0000"/>
                      <w:szCs w:val="20"/>
                      <w:lang w:bidi="ar"/>
                    </w:rPr>
                  </w:pPr>
                  <w:r>
                    <w:rPr>
                      <w:rFonts w:ascii="Times New Roman" w:eastAsia="宋体" w:hAnsi="Times New Roman"/>
                      <w:color w:val="FF0000"/>
                      <w:szCs w:val="20"/>
                      <w:lang w:bidi="ar"/>
                    </w:rPr>
                    <w:t>Note: the above is being referred as [2B1] for R2D link in link budget template.</w:t>
                  </w:r>
                </w:p>
                <w:p w14:paraId="6262023E" w14:textId="77777777" w:rsidR="002432C1" w:rsidRDefault="002432C1" w:rsidP="00C50DAC">
                  <w:pPr>
                    <w:snapToGrid w:val="0"/>
                    <w:rPr>
                      <w:rFonts w:ascii="Times New Roman" w:eastAsia="微软雅黑" w:hAnsi="Times New Roman"/>
                      <w:kern w:val="2"/>
                      <w:szCs w:val="20"/>
                    </w:rPr>
                  </w:pPr>
                  <w:r>
                    <w:rPr>
                      <w:rFonts w:ascii="Times New Roman" w:hAnsi="Times New Roman"/>
                      <w:color w:val="FF0000"/>
                      <w:szCs w:val="20"/>
                    </w:rPr>
                    <w:t xml:space="preserve">The value is reported by companies. </w:t>
                  </w:r>
                </w:p>
              </w:tc>
            </w:tr>
            <w:tr w:rsidR="002432C1" w14:paraId="1E414465" w14:textId="77777777" w:rsidTr="00C50DA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713231E" w14:textId="77777777" w:rsidR="002432C1" w:rsidRDefault="002432C1" w:rsidP="00C50DAC">
                  <w:pPr>
                    <w:snapToGrid w:val="0"/>
                    <w:rPr>
                      <w:rFonts w:ascii="Times New Roman" w:hAnsi="Times New Roman"/>
                      <w:szCs w:val="20"/>
                    </w:rPr>
                  </w:pPr>
                  <w:r>
                    <w:rPr>
                      <w:rFonts w:ascii="Times New Roman" w:hAnsi="Times New Roman"/>
                      <w:strike/>
                      <w:color w:val="FF0000"/>
                      <w:szCs w:val="20"/>
                    </w:rPr>
                    <w:lastRenderedPageBreak/>
                    <w:t xml:space="preserve">FFS: </w:t>
                  </w:r>
                  <w:r>
                    <w:rPr>
                      <w:rFonts w:ascii="Times New Roman" w:hAnsi="Times New Roman"/>
                      <w:szCs w:val="20"/>
                    </w:rPr>
                    <w:t>BB LPF</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437082C" w14:textId="77777777" w:rsidR="002432C1" w:rsidRDefault="002432C1" w:rsidP="00C50DAC">
                  <w:pPr>
                    <w:snapToGrid w:val="0"/>
                    <w:rPr>
                      <w:rFonts w:ascii="Times New Roman" w:hAnsi="Times New Roman"/>
                      <w:szCs w:val="20"/>
                    </w:rPr>
                  </w:pPr>
                  <w:r>
                    <w:rPr>
                      <w:rFonts w:ascii="Times New Roman" w:hAnsi="Times New Roman"/>
                      <w:szCs w:val="20"/>
                    </w:rPr>
                    <w:t>[X]-order Butterworth filter with cutoff frequency at [Y] kHz</w:t>
                  </w:r>
                  <w:r>
                    <w:rPr>
                      <w:rFonts w:ascii="Times New Roman" w:hAnsi="Times New Roman"/>
                      <w:color w:val="FF0000"/>
                      <w:szCs w:val="20"/>
                    </w:rPr>
                    <w:t>, reported by companies</w:t>
                  </w:r>
                </w:p>
              </w:tc>
            </w:tr>
          </w:tbl>
          <w:p w14:paraId="48E9AA50" w14:textId="77777777" w:rsidR="002432C1" w:rsidRPr="00812C09" w:rsidRDefault="002432C1" w:rsidP="00C50DAC">
            <w:pPr>
              <w:rPr>
                <w:b/>
                <w:i/>
                <w:color w:val="000000" w:themeColor="text1"/>
                <w:lang w:eastAsia="zh-CN"/>
              </w:rPr>
            </w:pPr>
          </w:p>
        </w:tc>
      </w:tr>
      <w:tr w:rsidR="002432C1" w:rsidRPr="000B13F1" w14:paraId="1BFE521B" w14:textId="77777777" w:rsidTr="00C50DAC">
        <w:tc>
          <w:tcPr>
            <w:tcW w:w="1105" w:type="dxa"/>
          </w:tcPr>
          <w:p w14:paraId="39483ABB" w14:textId="77777777" w:rsidR="002432C1" w:rsidRDefault="002432C1" w:rsidP="00C50DAC">
            <w:pPr>
              <w:rPr>
                <w:rFonts w:eastAsiaTheme="minorEastAsia"/>
                <w:lang w:eastAsia="zh-CN"/>
              </w:rPr>
            </w:pPr>
            <w:r>
              <w:rPr>
                <w:rFonts w:eastAsiaTheme="minorEastAsia" w:hint="eastAsia"/>
                <w:lang w:eastAsia="zh-CN"/>
              </w:rPr>
              <w:lastRenderedPageBreak/>
              <w:t>vivo</w:t>
            </w:r>
          </w:p>
        </w:tc>
        <w:tc>
          <w:tcPr>
            <w:tcW w:w="8526" w:type="dxa"/>
          </w:tcPr>
          <w:p w14:paraId="2301ED6E" w14:textId="77777777" w:rsidR="002432C1" w:rsidRPr="00812C09" w:rsidRDefault="002432C1" w:rsidP="00C50DAC">
            <w:pPr>
              <w:adjustRightInd w:val="0"/>
              <w:snapToGrid w:val="0"/>
              <w:spacing w:before="120" w:line="276" w:lineRule="auto"/>
              <w:rPr>
                <w:rFonts w:eastAsia="宋体"/>
                <w:b/>
                <w:lang w:eastAsia="zh-CN"/>
              </w:rPr>
            </w:pPr>
            <w:bookmarkStart w:id="50" w:name="PP21"/>
            <w:r>
              <w:rPr>
                <w:rFonts w:eastAsia="宋体"/>
                <w:b/>
              </w:rPr>
              <w:t xml:space="preserve">Proposal </w:t>
            </w:r>
            <w:r>
              <w:fldChar w:fldCharType="begin"/>
            </w:r>
            <w:r>
              <w:rPr>
                <w:rFonts w:eastAsia="宋体"/>
                <w:b/>
              </w:rPr>
              <w:instrText xml:space="preserve"> SEQ Proposal \* ARABIC </w:instrText>
            </w:r>
            <w:r>
              <w:fldChar w:fldCharType="separate"/>
            </w:r>
            <w:r>
              <w:rPr>
                <w:rFonts w:eastAsia="宋体"/>
                <w:b/>
                <w:noProof/>
              </w:rPr>
              <w:t>21</w:t>
            </w:r>
            <w:r>
              <w:fldChar w:fldCharType="end"/>
            </w:r>
            <w:r>
              <w:rPr>
                <w:rFonts w:eastAsia="宋体"/>
                <w:b/>
              </w:rPr>
              <w:t>: BB LPF with cutoff frequency &gt;= 2*R2D data rate can be assumed for LLS evaluation.</w:t>
            </w:r>
            <w:bookmarkEnd w:id="50"/>
          </w:p>
        </w:tc>
      </w:tr>
      <w:tr w:rsidR="002432C1" w:rsidRPr="000B13F1" w14:paraId="01FC1971" w14:textId="77777777" w:rsidTr="00C50DAC">
        <w:tc>
          <w:tcPr>
            <w:tcW w:w="1105" w:type="dxa"/>
          </w:tcPr>
          <w:p w14:paraId="06A091AE" w14:textId="77777777" w:rsidR="002432C1" w:rsidRDefault="002432C1" w:rsidP="00C50DAC">
            <w:pPr>
              <w:rPr>
                <w:rFonts w:eastAsiaTheme="minorEastAsia"/>
                <w:lang w:eastAsia="zh-CN"/>
              </w:rPr>
            </w:pPr>
            <w:r>
              <w:rPr>
                <w:rFonts w:eastAsiaTheme="minorEastAsia" w:hint="eastAsia"/>
                <w:lang w:eastAsia="zh-CN"/>
              </w:rPr>
              <w:t>MediaTek</w:t>
            </w:r>
          </w:p>
        </w:tc>
        <w:tc>
          <w:tcPr>
            <w:tcW w:w="8526" w:type="dxa"/>
          </w:tcPr>
          <w:tbl>
            <w:tblPr>
              <w:tblStyle w:val="af1"/>
              <w:tblW w:w="0" w:type="auto"/>
              <w:tblLook w:val="04A0" w:firstRow="1" w:lastRow="0" w:firstColumn="1" w:lastColumn="0" w:noHBand="0" w:noVBand="1"/>
            </w:tblPr>
            <w:tblGrid>
              <w:gridCol w:w="2177"/>
              <w:gridCol w:w="2827"/>
              <w:gridCol w:w="3029"/>
            </w:tblGrid>
            <w:tr w:rsidR="002432C1" w14:paraId="2C9EFBA0" w14:textId="77777777" w:rsidTr="00C50DAC">
              <w:tc>
                <w:tcPr>
                  <w:tcW w:w="2177" w:type="dxa"/>
                  <w:tcBorders>
                    <w:top w:val="single" w:sz="4" w:space="0" w:color="auto"/>
                    <w:left w:val="single" w:sz="4" w:space="0" w:color="auto"/>
                    <w:bottom w:val="single" w:sz="4" w:space="0" w:color="auto"/>
                    <w:right w:val="single" w:sz="4" w:space="0" w:color="auto"/>
                  </w:tcBorders>
                </w:tcPr>
                <w:p w14:paraId="590178B5" w14:textId="77777777" w:rsidR="002432C1" w:rsidRDefault="002432C1" w:rsidP="00C50DAC">
                  <w:pPr>
                    <w:rPr>
                      <w:rFonts w:cs="Times"/>
                      <w:lang w:eastAsia="zh-CN"/>
                    </w:rPr>
                  </w:pPr>
                  <w:r>
                    <w:rPr>
                      <w:rFonts w:cs="Times"/>
                      <w:b/>
                      <w:bCs/>
                      <w:lang w:eastAsia="zh-CN"/>
                    </w:rPr>
                    <w:t>Parameters</w:t>
                  </w:r>
                </w:p>
              </w:tc>
              <w:tc>
                <w:tcPr>
                  <w:tcW w:w="2827" w:type="dxa"/>
                  <w:tcBorders>
                    <w:top w:val="single" w:sz="4" w:space="0" w:color="auto"/>
                    <w:left w:val="single" w:sz="4" w:space="0" w:color="auto"/>
                    <w:bottom w:val="single" w:sz="4" w:space="0" w:color="auto"/>
                    <w:right w:val="single" w:sz="4" w:space="0" w:color="auto"/>
                  </w:tcBorders>
                </w:tcPr>
                <w:p w14:paraId="28808FF2" w14:textId="77777777" w:rsidR="002432C1" w:rsidRDefault="002432C1" w:rsidP="00C50DAC">
                  <w:pPr>
                    <w:rPr>
                      <w:rFonts w:cs="Times"/>
                      <w:lang w:eastAsia="zh-CN"/>
                    </w:rPr>
                  </w:pPr>
                  <w:r>
                    <w:rPr>
                      <w:rFonts w:cs="Times"/>
                      <w:b/>
                      <w:bCs/>
                      <w:lang w:eastAsia="zh-CN"/>
                    </w:rPr>
                    <w:t>Assumptions</w:t>
                  </w:r>
                </w:p>
              </w:tc>
              <w:tc>
                <w:tcPr>
                  <w:tcW w:w="3029" w:type="dxa"/>
                  <w:tcBorders>
                    <w:top w:val="single" w:sz="4" w:space="0" w:color="auto"/>
                    <w:left w:val="single" w:sz="4" w:space="0" w:color="auto"/>
                    <w:bottom w:val="single" w:sz="4" w:space="0" w:color="auto"/>
                    <w:right w:val="single" w:sz="4" w:space="0" w:color="auto"/>
                  </w:tcBorders>
                </w:tcPr>
                <w:p w14:paraId="671F08BC" w14:textId="77777777" w:rsidR="002432C1" w:rsidRDefault="002432C1" w:rsidP="00C50DAC">
                  <w:pPr>
                    <w:pStyle w:val="af4"/>
                    <w:spacing w:beforeAutospacing="0" w:afterAutospacing="0"/>
                    <w:rPr>
                      <w:sz w:val="20"/>
                      <w:szCs w:val="20"/>
                    </w:rPr>
                  </w:pPr>
                  <w:r>
                    <w:rPr>
                      <w:rFonts w:ascii="Times" w:hAnsi="Times" w:cs="Times"/>
                      <w:b/>
                      <w:bCs/>
                      <w:sz w:val="20"/>
                      <w:lang w:val="en-GB"/>
                    </w:rPr>
                    <w:t>MTK assumptions</w:t>
                  </w:r>
                </w:p>
              </w:tc>
            </w:tr>
            <w:tr w:rsidR="002432C1" w14:paraId="0A112A92" w14:textId="77777777" w:rsidTr="00C50DAC">
              <w:tc>
                <w:tcPr>
                  <w:tcW w:w="2177" w:type="dxa"/>
                  <w:tcBorders>
                    <w:top w:val="single" w:sz="4" w:space="0" w:color="auto"/>
                    <w:left w:val="single" w:sz="4" w:space="0" w:color="auto"/>
                    <w:bottom w:val="single" w:sz="4" w:space="0" w:color="auto"/>
                    <w:right w:val="single" w:sz="4" w:space="0" w:color="auto"/>
                  </w:tcBorders>
                  <w:hideMark/>
                </w:tcPr>
                <w:p w14:paraId="6A27EF1B" w14:textId="77777777" w:rsidR="002432C1" w:rsidRDefault="002432C1" w:rsidP="00C50DAC">
                  <w:pPr>
                    <w:rPr>
                      <w:rFonts w:eastAsia="宋体" w:cs="Times"/>
                      <w:szCs w:val="20"/>
                      <w:lang w:val="en-US" w:eastAsia="zh-CN"/>
                    </w:rPr>
                  </w:pPr>
                  <w:r>
                    <w:rPr>
                      <w:rFonts w:cs="Times"/>
                      <w:lang w:eastAsia="zh-CN"/>
                    </w:rPr>
                    <w:t>FFS: BB LPF</w:t>
                  </w:r>
                </w:p>
              </w:tc>
              <w:tc>
                <w:tcPr>
                  <w:tcW w:w="2827" w:type="dxa"/>
                  <w:tcBorders>
                    <w:top w:val="single" w:sz="4" w:space="0" w:color="auto"/>
                    <w:left w:val="single" w:sz="4" w:space="0" w:color="auto"/>
                    <w:bottom w:val="single" w:sz="4" w:space="0" w:color="auto"/>
                    <w:right w:val="single" w:sz="4" w:space="0" w:color="auto"/>
                  </w:tcBorders>
                  <w:hideMark/>
                </w:tcPr>
                <w:p w14:paraId="190CD1AD" w14:textId="77777777" w:rsidR="002432C1" w:rsidRPr="009E4C1F" w:rsidRDefault="002432C1" w:rsidP="002432C1">
                  <w:pPr>
                    <w:numPr>
                      <w:ilvl w:val="0"/>
                      <w:numId w:val="112"/>
                    </w:numPr>
                    <w:autoSpaceDN w:val="0"/>
                    <w:spacing w:before="100" w:beforeAutospacing="1" w:after="100" w:afterAutospacing="1"/>
                    <w:ind w:left="360"/>
                    <w:rPr>
                      <w:rFonts w:cs="Times"/>
                      <w:color w:val="7030A0"/>
                      <w:lang w:eastAsia="zh-CN"/>
                    </w:rPr>
                  </w:pPr>
                  <w:r>
                    <w:rPr>
                      <w:rFonts w:cs="Times"/>
                      <w:lang w:eastAsia="zh-CN"/>
                    </w:rPr>
                    <w:t>[X]-order Butterworth filter with cutoff frequency at [Y] kHz</w:t>
                  </w:r>
                </w:p>
              </w:tc>
              <w:tc>
                <w:tcPr>
                  <w:tcW w:w="3029" w:type="dxa"/>
                  <w:tcBorders>
                    <w:top w:val="single" w:sz="4" w:space="0" w:color="auto"/>
                    <w:left w:val="single" w:sz="4" w:space="0" w:color="auto"/>
                    <w:bottom w:val="single" w:sz="4" w:space="0" w:color="auto"/>
                    <w:right w:val="single" w:sz="4" w:space="0" w:color="auto"/>
                  </w:tcBorders>
                  <w:hideMark/>
                </w:tcPr>
                <w:p w14:paraId="1BD49EC9" w14:textId="77777777" w:rsidR="002432C1" w:rsidRDefault="002432C1" w:rsidP="00C50DAC">
                  <w:pPr>
                    <w:pStyle w:val="af4"/>
                    <w:spacing w:beforeAutospacing="0" w:afterAutospacing="0"/>
                    <w:rPr>
                      <w:sz w:val="20"/>
                      <w:szCs w:val="20"/>
                    </w:rPr>
                  </w:pPr>
                  <w:r>
                    <w:rPr>
                      <w:sz w:val="20"/>
                      <w:szCs w:val="20"/>
                    </w:rPr>
                    <w:t>X=1</w:t>
                  </w:r>
                </w:p>
                <w:p w14:paraId="46DC3CB1" w14:textId="77777777" w:rsidR="002432C1" w:rsidRDefault="002432C1" w:rsidP="00C50DAC">
                  <w:pPr>
                    <w:rPr>
                      <w:rFonts w:cs="Times"/>
                      <w:szCs w:val="20"/>
                      <w:lang w:eastAsia="zh-CN"/>
                    </w:rPr>
                  </w:pPr>
                  <w:r>
                    <w:t>Y=90kHz</w:t>
                  </w:r>
                </w:p>
              </w:tc>
            </w:tr>
          </w:tbl>
          <w:p w14:paraId="4F9AD577" w14:textId="77777777" w:rsidR="002432C1" w:rsidRDefault="002432C1" w:rsidP="00C50DAC">
            <w:pPr>
              <w:adjustRightInd w:val="0"/>
              <w:snapToGrid w:val="0"/>
              <w:spacing w:before="120" w:line="276" w:lineRule="auto"/>
              <w:rPr>
                <w:rFonts w:eastAsia="宋体"/>
                <w:b/>
              </w:rPr>
            </w:pPr>
          </w:p>
        </w:tc>
      </w:tr>
      <w:tr w:rsidR="002432C1" w:rsidRPr="000B13F1" w14:paraId="7A3983CF" w14:textId="77777777" w:rsidTr="00C50DAC">
        <w:tc>
          <w:tcPr>
            <w:tcW w:w="1105" w:type="dxa"/>
          </w:tcPr>
          <w:p w14:paraId="3F68A40C" w14:textId="77777777" w:rsidR="002432C1" w:rsidRDefault="002432C1" w:rsidP="00C50DAC">
            <w:pPr>
              <w:rPr>
                <w:rFonts w:eastAsiaTheme="minorEastAsia"/>
                <w:lang w:eastAsia="zh-CN"/>
              </w:rPr>
            </w:pPr>
            <w:r>
              <w:rPr>
                <w:rFonts w:eastAsiaTheme="minorEastAsia" w:hint="eastAsia"/>
                <w:lang w:eastAsia="zh-CN"/>
              </w:rPr>
              <w:t>Qualcomm</w:t>
            </w:r>
          </w:p>
        </w:tc>
        <w:tc>
          <w:tcPr>
            <w:tcW w:w="8526" w:type="dxa"/>
          </w:tcPr>
          <w:p w14:paraId="2C6A2958" w14:textId="77777777" w:rsidR="002432C1" w:rsidRPr="00BA1D63" w:rsidRDefault="002432C1" w:rsidP="00C50DAC">
            <w:pPr>
              <w:rPr>
                <w:rFonts w:ascii="Calibri" w:eastAsiaTheme="minorEastAsia" w:hAnsi="Calibri" w:cs="Calibri"/>
                <w:b/>
                <w:bCs/>
                <w:szCs w:val="22"/>
                <w:lang w:val="en-US" w:eastAsia="zh-CN"/>
              </w:rPr>
            </w:pPr>
            <w:r>
              <w:rPr>
                <w:rFonts w:ascii="Calibri" w:hAnsi="Calibri" w:cs="Calibri"/>
                <w:b/>
                <w:bCs/>
              </w:rPr>
              <w:t>Proposal 1: RAN1 to update excel sheet with above modifications from [1E] to [3A].</w:t>
            </w:r>
          </w:p>
          <w:p w14:paraId="7FC0DC4C" w14:textId="77777777" w:rsidR="002432C1" w:rsidRDefault="002432C1" w:rsidP="00C50DAC">
            <w:pPr>
              <w:rPr>
                <w:rFonts w:ascii="Calibri" w:eastAsia="Times New Roman" w:hAnsi="Calibri" w:cs="Calibri"/>
                <w:b/>
                <w:bCs/>
                <w:szCs w:val="22"/>
                <w:u w:val="single"/>
                <w:lang w:val="en-US" w:eastAsia="ko-KR"/>
              </w:rPr>
            </w:pPr>
            <w:r>
              <w:rPr>
                <w:rFonts w:ascii="Calibri" w:hAnsi="Calibri" w:cs="Calibri"/>
                <w:b/>
                <w:bCs/>
                <w:u w:val="single"/>
              </w:rPr>
              <w:t>[2B] Bandwidth used for the evaluated channel</w:t>
            </w:r>
          </w:p>
          <w:p w14:paraId="24D04CD1" w14:textId="77777777" w:rsidR="002432C1" w:rsidRDefault="002432C1" w:rsidP="002432C1">
            <w:pPr>
              <w:pStyle w:val="af"/>
              <w:numPr>
                <w:ilvl w:val="0"/>
                <w:numId w:val="137"/>
              </w:numPr>
              <w:ind w:firstLineChars="0"/>
              <w:jc w:val="both"/>
              <w:rPr>
                <w:rFonts w:asciiTheme="minorHAnsi" w:hAnsiTheme="minorHAnsi" w:cstheme="minorHAnsi"/>
              </w:rPr>
            </w:pPr>
            <w:r>
              <w:t>R2D</w:t>
            </w:r>
          </w:p>
          <w:p w14:paraId="661FB57B" w14:textId="77777777" w:rsidR="002432C1" w:rsidRDefault="002432C1" w:rsidP="002432C1">
            <w:pPr>
              <w:pStyle w:val="af"/>
              <w:numPr>
                <w:ilvl w:val="1"/>
                <w:numId w:val="137"/>
              </w:numPr>
              <w:ind w:firstLineChars="0"/>
              <w:jc w:val="both"/>
              <w:rPr>
                <w:color w:val="FF0000"/>
              </w:rPr>
            </w:pPr>
            <w:r>
              <w:rPr>
                <w:color w:val="FF0000"/>
              </w:rPr>
              <w:t>Singal bandwidth is determined by transmission bandwidth [1F]</w:t>
            </w:r>
          </w:p>
          <w:p w14:paraId="69821B6E" w14:textId="77777777" w:rsidR="002432C1" w:rsidRDefault="002432C1" w:rsidP="002432C1">
            <w:pPr>
              <w:pStyle w:val="af"/>
              <w:numPr>
                <w:ilvl w:val="1"/>
                <w:numId w:val="137"/>
              </w:numPr>
              <w:ind w:firstLineChars="0"/>
              <w:jc w:val="both"/>
              <w:rPr>
                <w:color w:val="FF0000"/>
              </w:rPr>
            </w:pPr>
            <w:r>
              <w:rPr>
                <w:color w:val="FF0000"/>
              </w:rPr>
              <w:t>Noise and interference power for RFED/IF receiver is ED bandwidth.</w:t>
            </w:r>
          </w:p>
          <w:p w14:paraId="3F632C71" w14:textId="77777777" w:rsidR="002432C1" w:rsidRDefault="002432C1" w:rsidP="002432C1">
            <w:pPr>
              <w:pStyle w:val="af"/>
              <w:numPr>
                <w:ilvl w:val="2"/>
                <w:numId w:val="137"/>
              </w:numPr>
              <w:ind w:firstLineChars="0"/>
              <w:jc w:val="both"/>
              <w:rPr>
                <w:color w:val="FF0000"/>
              </w:rPr>
            </w:pPr>
            <w:r>
              <w:rPr>
                <w:color w:val="FF0000"/>
              </w:rPr>
              <w:t>Companies to report assumed ED bandwidth</w:t>
            </w:r>
          </w:p>
          <w:p w14:paraId="5AACD0F4" w14:textId="77777777" w:rsidR="002432C1" w:rsidRDefault="002432C1" w:rsidP="002432C1">
            <w:pPr>
              <w:pStyle w:val="af"/>
              <w:numPr>
                <w:ilvl w:val="1"/>
                <w:numId w:val="137"/>
              </w:numPr>
              <w:ind w:firstLineChars="0"/>
              <w:jc w:val="both"/>
              <w:rPr>
                <w:color w:val="FF0000"/>
              </w:rPr>
            </w:pPr>
            <w:r>
              <w:rPr>
                <w:color w:val="FF0000"/>
              </w:rPr>
              <w:t>Noise and interference power for ZIF receiver is the same as transmission bandwidth [1F].</w:t>
            </w:r>
          </w:p>
          <w:p w14:paraId="32D8FBAE" w14:textId="77777777" w:rsidR="002432C1" w:rsidRDefault="002432C1" w:rsidP="002432C1">
            <w:pPr>
              <w:pStyle w:val="af"/>
              <w:numPr>
                <w:ilvl w:val="0"/>
                <w:numId w:val="137"/>
              </w:numPr>
              <w:ind w:firstLineChars="0"/>
              <w:jc w:val="both"/>
            </w:pPr>
            <w:r>
              <w:t>D2R</w:t>
            </w:r>
          </w:p>
          <w:p w14:paraId="493C1049" w14:textId="77777777" w:rsidR="002432C1" w:rsidRDefault="002432C1" w:rsidP="002432C1">
            <w:pPr>
              <w:pStyle w:val="af"/>
              <w:numPr>
                <w:ilvl w:val="1"/>
                <w:numId w:val="137"/>
              </w:numPr>
              <w:ind w:firstLineChars="0"/>
              <w:jc w:val="both"/>
              <w:rPr>
                <w:color w:val="FF0000"/>
              </w:rPr>
            </w:pPr>
            <w:r>
              <w:rPr>
                <w:color w:val="FF0000"/>
              </w:rPr>
              <w:t>Singal bandwidth is determined by transmission bandwidth [1F]</w:t>
            </w:r>
          </w:p>
          <w:p w14:paraId="2049A4B3" w14:textId="77777777" w:rsidR="002432C1" w:rsidRDefault="002432C1" w:rsidP="002432C1">
            <w:pPr>
              <w:pStyle w:val="af"/>
              <w:numPr>
                <w:ilvl w:val="1"/>
                <w:numId w:val="137"/>
              </w:numPr>
              <w:ind w:firstLineChars="0"/>
              <w:jc w:val="both"/>
              <w:rPr>
                <w:color w:val="FF0000"/>
              </w:rPr>
            </w:pPr>
            <w:r>
              <w:rPr>
                <w:color w:val="FF0000"/>
              </w:rPr>
              <w:t>Noise and interference bandwidth is determined same as transmission bandwidth [1F].</w:t>
            </w:r>
          </w:p>
          <w:p w14:paraId="44403B3F" w14:textId="77777777" w:rsidR="002432C1" w:rsidRDefault="002432C1" w:rsidP="002432C1">
            <w:pPr>
              <w:pStyle w:val="af"/>
              <w:numPr>
                <w:ilvl w:val="2"/>
                <w:numId w:val="137"/>
              </w:numPr>
              <w:ind w:firstLineChars="0"/>
              <w:jc w:val="both"/>
              <w:rPr>
                <w:color w:val="FF0000"/>
              </w:rPr>
            </w:pPr>
            <w:r>
              <w:rPr>
                <w:color w:val="FF0000"/>
              </w:rPr>
              <w:t>In this case, reader receiver is OFDM receiver which can perform FFT and remove noise in non-transmission bandwidth.</w:t>
            </w:r>
          </w:p>
          <w:p w14:paraId="6F2DC004" w14:textId="77777777" w:rsidR="002432C1" w:rsidRDefault="002432C1" w:rsidP="002432C1">
            <w:pPr>
              <w:pStyle w:val="af"/>
              <w:numPr>
                <w:ilvl w:val="0"/>
                <w:numId w:val="137"/>
              </w:numPr>
              <w:ind w:firstLineChars="0"/>
              <w:jc w:val="both"/>
              <w:rPr>
                <w:rFonts w:eastAsiaTheme="minorEastAsia" w:cs="Times"/>
                <w:b/>
                <w:bCs/>
                <w:lang w:eastAsia="zh-CN"/>
              </w:rPr>
            </w:pPr>
            <w:r>
              <w:rPr>
                <w:color w:val="FF0000"/>
              </w:rPr>
              <w:t>Recommend to replace 2B with noise and interference bandwidth.</w:t>
            </w:r>
          </w:p>
          <w:p w14:paraId="492C5B61" w14:textId="77777777" w:rsidR="002432C1" w:rsidRDefault="002432C1" w:rsidP="00C50DAC">
            <w:pPr>
              <w:rPr>
                <w:rFonts w:ascii="Calibri" w:hAnsi="Calibri" w:cs="Calibri"/>
                <w:b/>
                <w:bCs/>
              </w:rPr>
            </w:pPr>
            <w:r>
              <w:rPr>
                <w:rFonts w:ascii="Calibri" w:hAnsi="Calibri" w:cs="Calibri"/>
                <w:b/>
                <w:bCs/>
              </w:rPr>
              <w:t>Proposal 18: Update table as follows.</w:t>
            </w:r>
          </w:p>
          <w:tbl>
            <w:tblPr>
              <w:tblW w:w="0" w:type="auto"/>
              <w:jc w:val="center"/>
              <w:tblCellMar>
                <w:left w:w="0" w:type="dxa"/>
                <w:right w:w="0" w:type="dxa"/>
              </w:tblCellMar>
              <w:tblLook w:val="04A0" w:firstRow="1" w:lastRow="0" w:firstColumn="1" w:lastColumn="0" w:noHBand="0" w:noVBand="1"/>
            </w:tblPr>
            <w:tblGrid>
              <w:gridCol w:w="2189"/>
              <w:gridCol w:w="5181"/>
            </w:tblGrid>
            <w:tr w:rsidR="002432C1" w14:paraId="1C893D02" w14:textId="77777777" w:rsidTr="00C50DAC">
              <w:trPr>
                <w:jc w:val="center"/>
              </w:trPr>
              <w:tc>
                <w:tcPr>
                  <w:tcW w:w="7370"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5BA70E1" w14:textId="77777777" w:rsidR="002432C1" w:rsidRDefault="002432C1" w:rsidP="00C50DAC">
                  <w:pPr>
                    <w:spacing w:line="276" w:lineRule="auto"/>
                    <w:jc w:val="center"/>
                    <w:rPr>
                      <w:rFonts w:cs="Times"/>
                      <w:szCs w:val="20"/>
                    </w:rPr>
                  </w:pPr>
                  <w:r>
                    <w:rPr>
                      <w:rStyle w:val="aff"/>
                      <w:rFonts w:cs="Times"/>
                      <w:szCs w:val="20"/>
                    </w:rPr>
                    <w:t>R2D specific parameters</w:t>
                  </w:r>
                </w:p>
              </w:tc>
            </w:tr>
            <w:tr w:rsidR="002432C1" w14:paraId="53E4071F" w14:textId="77777777" w:rsidTr="00C50DAC">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7F64453" w14:textId="77777777" w:rsidR="002432C1" w:rsidRDefault="002432C1" w:rsidP="00C50DAC">
                  <w:pPr>
                    <w:spacing w:line="276" w:lineRule="auto"/>
                    <w:rPr>
                      <w:rFonts w:cs="Times"/>
                      <w:szCs w:val="20"/>
                    </w:rPr>
                  </w:pPr>
                  <w:r>
                    <w:rPr>
                      <w:rFonts w:cs="Times"/>
                      <w:szCs w:val="20"/>
                    </w:rPr>
                    <w:t>Transmission bandwidth</w:t>
                  </w:r>
                </w:p>
              </w:tc>
              <w:tc>
                <w:tcPr>
                  <w:tcW w:w="518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DA812C0" w14:textId="77777777" w:rsidR="002432C1" w:rsidRDefault="002432C1" w:rsidP="00C50DAC">
                  <w:pPr>
                    <w:spacing w:line="276" w:lineRule="auto"/>
                    <w:rPr>
                      <w:rFonts w:cs="Times"/>
                      <w:szCs w:val="20"/>
                    </w:rPr>
                  </w:pPr>
                  <w:r>
                    <w:rPr>
                      <w:rFonts w:cs="Times"/>
                      <w:szCs w:val="20"/>
                    </w:rPr>
                    <w:t>180 kHz as baseline</w:t>
                  </w:r>
                </w:p>
              </w:tc>
            </w:tr>
            <w:tr w:rsidR="002432C1" w14:paraId="2874E65A" w14:textId="77777777" w:rsidTr="00C50DAC">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DF21304" w14:textId="77777777" w:rsidR="002432C1" w:rsidRDefault="002432C1" w:rsidP="00C50DAC">
                  <w:pPr>
                    <w:spacing w:line="276" w:lineRule="auto"/>
                    <w:rPr>
                      <w:rFonts w:cs="Times"/>
                      <w:color w:val="FF0000"/>
                      <w:szCs w:val="20"/>
                    </w:rPr>
                  </w:pPr>
                  <w:r>
                    <w:rPr>
                      <w:rFonts w:cs="Times"/>
                      <w:color w:val="FF0000"/>
                      <w:szCs w:val="20"/>
                    </w:rPr>
                    <w:t>ED bandwidth</w:t>
                  </w:r>
                </w:p>
              </w:tc>
              <w:tc>
                <w:tcPr>
                  <w:tcW w:w="518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AD069B9" w14:textId="77777777" w:rsidR="002432C1" w:rsidRDefault="002432C1" w:rsidP="00C50DAC">
                  <w:pPr>
                    <w:spacing w:line="276" w:lineRule="auto"/>
                    <w:rPr>
                      <w:rFonts w:cs="Times"/>
                      <w:color w:val="FF0000"/>
                      <w:szCs w:val="20"/>
                    </w:rPr>
                  </w:pPr>
                  <w:r>
                    <w:rPr>
                      <w:rFonts w:cs="Times"/>
                      <w:color w:val="FF0000"/>
                      <w:szCs w:val="20"/>
                    </w:rPr>
                    <w:t>Companies to report</w:t>
                  </w:r>
                </w:p>
              </w:tc>
            </w:tr>
            <w:tr w:rsidR="002432C1" w14:paraId="76A23B08" w14:textId="77777777" w:rsidTr="00C50DAC">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7B5E62F" w14:textId="77777777" w:rsidR="002432C1" w:rsidRDefault="002432C1" w:rsidP="00C50DAC">
                  <w:pPr>
                    <w:spacing w:line="276" w:lineRule="auto"/>
                    <w:rPr>
                      <w:rFonts w:cs="Times"/>
                      <w:color w:val="FF0000"/>
                      <w:szCs w:val="20"/>
                    </w:rPr>
                  </w:pPr>
                  <w:r>
                    <w:rPr>
                      <w:rFonts w:cs="Times"/>
                      <w:color w:val="FF0000"/>
                      <w:szCs w:val="20"/>
                    </w:rPr>
                    <w:t xml:space="preserve">RF/IF/BB filter </w:t>
                  </w:r>
                </w:p>
              </w:tc>
              <w:tc>
                <w:tcPr>
                  <w:tcW w:w="518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84C6A9A" w14:textId="77777777" w:rsidR="002432C1" w:rsidRDefault="002432C1" w:rsidP="00C50DAC">
                  <w:pPr>
                    <w:spacing w:line="276" w:lineRule="auto"/>
                    <w:rPr>
                      <w:rFonts w:cs="Times"/>
                      <w:color w:val="FF0000"/>
                      <w:szCs w:val="20"/>
                    </w:rPr>
                  </w:pPr>
                  <w:r>
                    <w:rPr>
                      <w:rFonts w:cs="Times"/>
                      <w:color w:val="FF0000"/>
                      <w:szCs w:val="20"/>
                    </w:rPr>
                    <w:t xml:space="preserve">Companies to report – 3dB </w:t>
                  </w:r>
                  <w:proofErr w:type="gramStart"/>
                  <w:r>
                    <w:rPr>
                      <w:rFonts w:cs="Times"/>
                      <w:color w:val="FF0000"/>
                      <w:szCs w:val="20"/>
                    </w:rPr>
                    <w:t>bandwidth ,</w:t>
                  </w:r>
                  <w:proofErr w:type="gramEnd"/>
                  <w:r>
                    <w:rPr>
                      <w:rFonts w:cs="Times"/>
                      <w:color w:val="FF0000"/>
                      <w:szCs w:val="20"/>
                    </w:rPr>
                    <w:t xml:space="preserve"> filter order</w:t>
                  </w:r>
                </w:p>
              </w:tc>
            </w:tr>
          </w:tbl>
          <w:p w14:paraId="48BF9EBD" w14:textId="77777777" w:rsidR="002432C1" w:rsidRPr="008E497E" w:rsidRDefault="002432C1" w:rsidP="00C50DAC">
            <w:pPr>
              <w:rPr>
                <w:rFonts w:eastAsiaTheme="minorEastAsia" w:cs="Times"/>
                <w:b/>
                <w:bCs/>
                <w:lang w:eastAsia="zh-CN"/>
              </w:rPr>
            </w:pPr>
          </w:p>
        </w:tc>
      </w:tr>
    </w:tbl>
    <w:p w14:paraId="0B82A386" w14:textId="77777777" w:rsidR="002432C1" w:rsidRDefault="002432C1" w:rsidP="002432C1">
      <w:pPr>
        <w:spacing w:beforeLines="50" w:before="120"/>
        <w:rPr>
          <w:rFonts w:ascii="Times New Roman" w:eastAsiaTheme="minorEastAsia" w:hAnsi="Times New Roman"/>
          <w:lang w:eastAsia="zh-CN"/>
        </w:rPr>
      </w:pPr>
    </w:p>
    <w:p w14:paraId="2DC800F5" w14:textId="77777777" w:rsidR="002432C1" w:rsidRPr="00FF0A73" w:rsidRDefault="002432C1" w:rsidP="002432C1">
      <w:pPr>
        <w:pStyle w:val="4"/>
        <w:rPr>
          <w:rFonts w:eastAsiaTheme="minorEastAsia"/>
          <w:i w:val="0"/>
          <w:iCs/>
          <w:lang w:eastAsia="zh-CN"/>
        </w:rPr>
      </w:pPr>
      <w:r w:rsidRPr="00FF0A73">
        <w:rPr>
          <w:rFonts w:eastAsiaTheme="minorEastAsia" w:hint="eastAsia"/>
          <w:i w:val="0"/>
          <w:iCs/>
          <w:lang w:eastAsia="zh-CN"/>
        </w:rPr>
        <w:t>Discussion (round 1)</w:t>
      </w:r>
    </w:p>
    <w:p w14:paraId="3005A7DB" w14:textId="77777777" w:rsidR="00A70DF7" w:rsidRPr="007F292F" w:rsidRDefault="00A70DF7" w:rsidP="00A70DF7">
      <w:pPr>
        <w:spacing w:beforeLines="50" w:before="120"/>
        <w:rPr>
          <w:rFonts w:ascii="Times New Roman" w:eastAsiaTheme="minorEastAsia" w:hAnsi="Times New Roman"/>
          <w:lang w:eastAsia="zh-CN"/>
        </w:rPr>
      </w:pPr>
      <w:r>
        <w:rPr>
          <w:rFonts w:ascii="Times New Roman" w:eastAsiaTheme="minorEastAsia" w:hAnsi="Times New Roman" w:hint="eastAsia"/>
          <w:lang w:eastAsia="zh-CN"/>
        </w:rPr>
        <w:t xml:space="preserve">Based on </w:t>
      </w:r>
      <w:r>
        <w:rPr>
          <w:rFonts w:ascii="Times New Roman" w:eastAsiaTheme="minorEastAsia" w:hAnsi="Times New Roman"/>
          <w:lang w:eastAsia="zh-CN"/>
        </w:rPr>
        <w:t>the</w:t>
      </w:r>
      <w:r>
        <w:rPr>
          <w:rFonts w:ascii="Times New Roman" w:eastAsiaTheme="minorEastAsia" w:hAnsi="Times New Roman" w:hint="eastAsia"/>
          <w:lang w:eastAsia="zh-CN"/>
        </w:rPr>
        <w:t xml:space="preserve"> submitted contributions in this meeting, </w:t>
      </w:r>
      <w:r>
        <w:rPr>
          <w:rFonts w:ascii="Times New Roman" w:eastAsiaTheme="minorEastAsia" w:hAnsi="Times New Roman"/>
          <w:lang w:eastAsia="zh-CN"/>
        </w:rPr>
        <w:t>companies’</w:t>
      </w:r>
      <w:r>
        <w:rPr>
          <w:rFonts w:ascii="Times New Roman" w:eastAsiaTheme="minorEastAsia" w:hAnsi="Times New Roman" w:hint="eastAsia"/>
          <w:lang w:eastAsia="zh-CN"/>
        </w:rPr>
        <w:t xml:space="preserve"> views on BB LPF are provided. Many companies consider that the BB LPF cutoff frequency should be dependent on the R2D transmission bandwidth. In </w:t>
      </w:r>
      <w:r>
        <w:rPr>
          <w:rFonts w:ascii="Times New Roman" w:eastAsiaTheme="minorEastAsia" w:hAnsi="Times New Roman"/>
          <w:lang w:eastAsia="zh-CN"/>
        </w:rPr>
        <w:t>addition</w:t>
      </w:r>
      <w:r>
        <w:rPr>
          <w:rFonts w:ascii="Times New Roman" w:eastAsiaTheme="minorEastAsia" w:hAnsi="Times New Roman" w:hint="eastAsia"/>
          <w:lang w:eastAsia="zh-CN"/>
        </w:rPr>
        <w:t xml:space="preserve">, some companies (e.g., CMCC, Qualcomm) point out that BB LPF bandwidth can refer to item [2B] in </w:t>
      </w:r>
      <w:r>
        <w:rPr>
          <w:rFonts w:ascii="Times New Roman" w:eastAsiaTheme="minorEastAsia" w:hAnsi="Times New Roman"/>
          <w:lang w:eastAsia="zh-CN"/>
        </w:rPr>
        <w:t>the</w:t>
      </w:r>
      <w:r>
        <w:rPr>
          <w:rFonts w:ascii="Times New Roman" w:eastAsiaTheme="minorEastAsia" w:hAnsi="Times New Roman" w:hint="eastAsia"/>
          <w:lang w:eastAsia="zh-CN"/>
        </w:rPr>
        <w:t xml:space="preserve"> link budget template.</w:t>
      </w:r>
    </w:p>
    <w:p w14:paraId="6CD97019" w14:textId="77777777" w:rsidR="002432C1" w:rsidRDefault="002432C1" w:rsidP="002432C1">
      <w:pPr>
        <w:spacing w:beforeLines="50" w:before="120"/>
        <w:rPr>
          <w:rFonts w:ascii="Times New Roman" w:eastAsiaTheme="minorEastAsia" w:hAnsi="Times New Roman"/>
          <w:lang w:eastAsia="zh-CN"/>
        </w:rPr>
      </w:pPr>
      <w:r>
        <w:rPr>
          <w:rFonts w:ascii="Times New Roman" w:eastAsiaTheme="minorEastAsia" w:hAnsi="Times New Roman" w:hint="eastAsia"/>
          <w:lang w:eastAsia="zh-CN"/>
        </w:rPr>
        <w:t>Based on the inputs, the following proposal is formulated.</w:t>
      </w:r>
    </w:p>
    <w:p w14:paraId="6CAE58A7" w14:textId="77777777" w:rsidR="002432C1" w:rsidRDefault="002432C1" w:rsidP="002432C1">
      <w:pPr>
        <w:spacing w:beforeLines="50" w:before="120"/>
        <w:rPr>
          <w:rFonts w:ascii="Times New Roman" w:eastAsiaTheme="minorEastAsia" w:hAnsi="Times New Roman"/>
          <w:lang w:eastAsia="zh-CN"/>
        </w:rPr>
      </w:pPr>
    </w:p>
    <w:p w14:paraId="778BFC52" w14:textId="77777777" w:rsidR="002432C1" w:rsidRPr="000C5B84" w:rsidRDefault="002432C1" w:rsidP="002432C1">
      <w:pPr>
        <w:spacing w:beforeLines="50" w:before="120"/>
        <w:outlineLvl w:val="4"/>
        <w:rPr>
          <w:rFonts w:ascii="Times New Roman" w:eastAsiaTheme="minorEastAsia" w:hAnsi="Times New Roman"/>
          <w:b/>
          <w:bCs/>
        </w:rPr>
      </w:pPr>
      <w:r>
        <w:rPr>
          <w:rFonts w:ascii="Times New Roman" w:eastAsiaTheme="minorEastAsia" w:hAnsi="Times New Roman" w:hint="eastAsia"/>
          <w:b/>
          <w:bCs/>
        </w:rPr>
        <w:t>[</w:t>
      </w:r>
      <w:r>
        <w:rPr>
          <w:rFonts w:ascii="Times New Roman" w:eastAsiaTheme="minorEastAsia" w:hAnsi="Times New Roman" w:hint="eastAsia"/>
          <w:b/>
          <w:bCs/>
          <w:lang w:eastAsia="zh-CN"/>
        </w:rPr>
        <w:t>H</w:t>
      </w:r>
      <w:r>
        <w:rPr>
          <w:rFonts w:ascii="Times New Roman" w:eastAsiaTheme="minorEastAsia" w:hAnsi="Times New Roman" w:hint="eastAsia"/>
          <w:b/>
          <w:bCs/>
        </w:rPr>
        <w:t>][</w:t>
      </w:r>
      <w:r w:rsidRPr="00E223AF">
        <w:rPr>
          <w:rFonts w:ascii="Times New Roman" w:eastAsiaTheme="minorEastAsia" w:hAnsi="Times New Roman"/>
          <w:b/>
          <w:bCs/>
        </w:rPr>
        <w:t>P</w:t>
      </w:r>
      <w:r>
        <w:rPr>
          <w:rFonts w:ascii="Times New Roman" w:eastAsiaTheme="minorEastAsia" w:hAnsi="Times New Roman" w:hint="eastAsia"/>
          <w:b/>
          <w:bCs/>
          <w:lang w:eastAsia="zh-CN"/>
        </w:rPr>
        <w:t>3.5.6</w:t>
      </w:r>
      <w:r>
        <w:rPr>
          <w:rFonts w:ascii="Times New Roman" w:eastAsiaTheme="minorEastAsia" w:hAnsi="Times New Roman" w:hint="eastAsia"/>
          <w:b/>
          <w:bCs/>
        </w:rPr>
        <w:t>-v1]</w:t>
      </w:r>
    </w:p>
    <w:tbl>
      <w:tblPr>
        <w:tblStyle w:val="af1"/>
        <w:tblW w:w="0" w:type="auto"/>
        <w:tblLook w:val="04A0" w:firstRow="1" w:lastRow="0" w:firstColumn="1" w:lastColumn="0" w:noHBand="0" w:noVBand="1"/>
      </w:tblPr>
      <w:tblGrid>
        <w:gridCol w:w="9631"/>
      </w:tblGrid>
      <w:tr w:rsidR="002432C1" w14:paraId="71631F46" w14:textId="77777777" w:rsidTr="00C50DAC">
        <w:tc>
          <w:tcPr>
            <w:tcW w:w="9631" w:type="dxa"/>
          </w:tcPr>
          <w:p w14:paraId="505BC728" w14:textId="77777777" w:rsidR="002432C1" w:rsidRDefault="002432C1" w:rsidP="00C50DAC">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lang w:eastAsia="zh-CN"/>
              </w:rPr>
              <w:t>Proposal</w:t>
            </w:r>
          </w:p>
          <w:p w14:paraId="6BF41CA0" w14:textId="77777777" w:rsidR="002432C1" w:rsidRDefault="002432C1" w:rsidP="00C50DAC">
            <w:pPr>
              <w:snapToGrid w:val="0"/>
              <w:rPr>
                <w:rFonts w:ascii="Times New Roman" w:eastAsia="宋体" w:hAnsi="Times New Roman"/>
                <w:szCs w:val="18"/>
                <w:lang w:eastAsia="zh-CN" w:bidi="ar"/>
              </w:rPr>
            </w:pPr>
            <w:r>
              <w:rPr>
                <w:rFonts w:ascii="Times New Roman" w:eastAsia="宋体" w:hAnsi="Times New Roman" w:hint="eastAsia"/>
                <w:szCs w:val="18"/>
                <w:lang w:eastAsia="zh-CN" w:bidi="ar"/>
              </w:rPr>
              <w:t>Update the BB LPF parameter in link level simulation table as follows:</w:t>
            </w:r>
          </w:p>
          <w:tbl>
            <w:tblPr>
              <w:tblStyle w:val="af1"/>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146"/>
              <w:gridCol w:w="6946"/>
            </w:tblGrid>
            <w:tr w:rsidR="002432C1" w14:paraId="50C13B4E" w14:textId="77777777" w:rsidTr="00C50DAC">
              <w:tc>
                <w:tcPr>
                  <w:tcW w:w="9092" w:type="dxa"/>
                  <w:gridSpan w:val="2"/>
                </w:tcPr>
                <w:p w14:paraId="0EFB10D4" w14:textId="77777777" w:rsidR="002432C1" w:rsidRDefault="002432C1" w:rsidP="00C50DAC">
                  <w:pPr>
                    <w:snapToGrid w:val="0"/>
                    <w:jc w:val="center"/>
                    <w:rPr>
                      <w:rFonts w:ascii="Times New Roman" w:eastAsia="宋体" w:hAnsi="Times New Roman"/>
                      <w:szCs w:val="18"/>
                      <w:lang w:eastAsia="zh-CN" w:bidi="ar"/>
                    </w:rPr>
                  </w:pPr>
                  <w:r>
                    <w:rPr>
                      <w:rFonts w:ascii="Times New Roman" w:eastAsia="宋体" w:hAnsi="Times New Roman" w:hint="eastAsia"/>
                      <w:szCs w:val="18"/>
                      <w:lang w:eastAsia="zh-CN" w:bidi="ar"/>
                    </w:rPr>
                    <w:t>R2D specific parameters</w:t>
                  </w:r>
                </w:p>
              </w:tc>
            </w:tr>
            <w:tr w:rsidR="002432C1" w14:paraId="62771E9F" w14:textId="77777777" w:rsidTr="00C50DAC">
              <w:tc>
                <w:tcPr>
                  <w:tcW w:w="2146" w:type="dxa"/>
                </w:tcPr>
                <w:p w14:paraId="200CF235" w14:textId="77777777" w:rsidR="002432C1" w:rsidRDefault="002432C1" w:rsidP="00C50DAC">
                  <w:pPr>
                    <w:snapToGrid w:val="0"/>
                    <w:rPr>
                      <w:rFonts w:ascii="Times New Roman" w:eastAsia="宋体" w:hAnsi="Times New Roman"/>
                      <w:szCs w:val="18"/>
                      <w:lang w:eastAsia="zh-CN" w:bidi="ar"/>
                    </w:rPr>
                  </w:pPr>
                  <w:r w:rsidRPr="006734AC">
                    <w:rPr>
                      <w:rFonts w:ascii="Times New Roman" w:eastAsia="宋体" w:hAnsi="Times New Roman" w:hint="eastAsia"/>
                      <w:strike/>
                      <w:color w:val="FF0000"/>
                      <w:szCs w:val="18"/>
                      <w:lang w:eastAsia="zh-CN" w:bidi="ar"/>
                    </w:rPr>
                    <w:t xml:space="preserve">FFS: </w:t>
                  </w:r>
                  <w:r>
                    <w:rPr>
                      <w:rFonts w:ascii="Times New Roman" w:eastAsia="宋体" w:hAnsi="Times New Roman" w:hint="eastAsia"/>
                      <w:szCs w:val="18"/>
                      <w:lang w:eastAsia="zh-CN" w:bidi="ar"/>
                    </w:rPr>
                    <w:t>BB LPF</w:t>
                  </w:r>
                </w:p>
              </w:tc>
              <w:tc>
                <w:tcPr>
                  <w:tcW w:w="6946" w:type="dxa"/>
                </w:tcPr>
                <w:p w14:paraId="2BB4B10C" w14:textId="77777777" w:rsidR="002432C1" w:rsidRDefault="002432C1" w:rsidP="00C50DAC">
                  <w:pPr>
                    <w:snapToGrid w:val="0"/>
                    <w:rPr>
                      <w:rFonts w:ascii="Times New Roman" w:eastAsia="宋体" w:hAnsi="Times New Roman"/>
                      <w:szCs w:val="18"/>
                      <w:lang w:eastAsia="zh-CN" w:bidi="ar"/>
                    </w:rPr>
                  </w:pPr>
                  <w:r w:rsidRPr="00ED3069">
                    <w:rPr>
                      <w:rFonts w:cs="Times"/>
                      <w:szCs w:val="20"/>
                    </w:rPr>
                    <w:t xml:space="preserve">[X]-order Butterworth filter with cutoff frequency at </w:t>
                  </w:r>
                  <w:r w:rsidRPr="003D074D">
                    <w:rPr>
                      <w:rFonts w:cs="Times"/>
                      <w:strike/>
                      <w:color w:val="FF0000"/>
                      <w:szCs w:val="20"/>
                    </w:rPr>
                    <w:t>[Y] kHz</w:t>
                  </w:r>
                  <w:r>
                    <w:rPr>
                      <w:rFonts w:eastAsiaTheme="minorEastAsia" w:cs="Times" w:hint="eastAsia"/>
                      <w:szCs w:val="20"/>
                      <w:lang w:eastAsia="zh-CN"/>
                    </w:rPr>
                    <w:t xml:space="preserve"> half of R2D transmission bandwidth, i.e., 90 kHz as baseline</w:t>
                  </w:r>
                  <w:r>
                    <w:rPr>
                      <w:rFonts w:ascii="Times New Roman" w:eastAsia="宋体" w:hAnsi="Times New Roman" w:hint="eastAsia"/>
                      <w:szCs w:val="18"/>
                      <w:lang w:eastAsia="zh-CN" w:bidi="ar"/>
                    </w:rPr>
                    <w:t>.</w:t>
                  </w:r>
                </w:p>
                <w:p w14:paraId="4DF8F260" w14:textId="77777777" w:rsidR="002432C1" w:rsidRPr="003D074D" w:rsidRDefault="002432C1" w:rsidP="00C50DAC">
                  <w:pPr>
                    <w:snapToGrid w:val="0"/>
                    <w:rPr>
                      <w:rFonts w:ascii="Times New Roman" w:eastAsia="宋体" w:hAnsi="Times New Roman"/>
                      <w:szCs w:val="18"/>
                      <w:lang w:eastAsia="zh-CN" w:bidi="ar"/>
                    </w:rPr>
                  </w:pPr>
                  <w:r>
                    <w:rPr>
                      <w:rFonts w:ascii="Times New Roman" w:eastAsia="宋体" w:hAnsi="Times New Roman" w:hint="eastAsia"/>
                      <w:szCs w:val="18"/>
                      <w:lang w:eastAsia="zh-CN" w:bidi="ar"/>
                    </w:rPr>
                    <w:t>Companies to report [X = 3, 5].</w:t>
                  </w:r>
                </w:p>
              </w:tc>
            </w:tr>
          </w:tbl>
          <w:p w14:paraId="0EDE9A1F" w14:textId="77777777" w:rsidR="002432C1" w:rsidRDefault="002432C1" w:rsidP="00C50DAC">
            <w:pPr>
              <w:snapToGrid w:val="0"/>
              <w:rPr>
                <w:rFonts w:ascii="Times New Roman" w:eastAsia="宋体" w:hAnsi="Times New Roman"/>
                <w:szCs w:val="18"/>
                <w:lang w:eastAsia="zh-CN" w:bidi="ar"/>
              </w:rPr>
            </w:pPr>
          </w:p>
          <w:p w14:paraId="0CCB615F" w14:textId="77777777" w:rsidR="002432C1" w:rsidRPr="00DC11A1" w:rsidRDefault="002432C1" w:rsidP="00C50DAC">
            <w:pPr>
              <w:snapToGrid w:val="0"/>
              <w:rPr>
                <w:rFonts w:ascii="Times New Roman" w:eastAsia="宋体" w:hAnsi="Times New Roman"/>
                <w:szCs w:val="18"/>
                <w:lang w:eastAsia="zh-CN" w:bidi="ar"/>
              </w:rPr>
            </w:pPr>
          </w:p>
        </w:tc>
      </w:tr>
    </w:tbl>
    <w:p w14:paraId="02B3AF41" w14:textId="77777777" w:rsidR="002432C1" w:rsidRDefault="002432C1" w:rsidP="002432C1">
      <w:pPr>
        <w:spacing w:beforeLines="50" w:before="120"/>
        <w:rPr>
          <w:rFonts w:ascii="Times New Roman" w:eastAsiaTheme="minorEastAsia" w:hAnsi="Times New Roman"/>
          <w:szCs w:val="22"/>
          <w:lang w:eastAsia="zh-CN"/>
        </w:rPr>
      </w:pPr>
    </w:p>
    <w:tbl>
      <w:tblPr>
        <w:tblStyle w:val="af1"/>
        <w:tblW w:w="9962" w:type="dxa"/>
        <w:tblLook w:val="04A0" w:firstRow="1" w:lastRow="0" w:firstColumn="1" w:lastColumn="0" w:noHBand="0" w:noVBand="1"/>
      </w:tblPr>
      <w:tblGrid>
        <w:gridCol w:w="2336"/>
        <w:gridCol w:w="7626"/>
      </w:tblGrid>
      <w:tr w:rsidR="002432C1" w:rsidRPr="00A223DC" w14:paraId="20D2609E" w14:textId="77777777" w:rsidTr="00C50DAC">
        <w:tc>
          <w:tcPr>
            <w:tcW w:w="2336" w:type="dxa"/>
          </w:tcPr>
          <w:p w14:paraId="4256F69A" w14:textId="77777777" w:rsidR="002432C1" w:rsidRPr="00A223DC" w:rsidRDefault="002432C1" w:rsidP="00C50DAC">
            <w:pPr>
              <w:rPr>
                <w:rFonts w:ascii="Times New Roman" w:hAnsi="Times New Roman"/>
                <w:b/>
                <w:bCs/>
              </w:rPr>
            </w:pPr>
            <w:r w:rsidRPr="00A223DC">
              <w:rPr>
                <w:rFonts w:ascii="Times New Roman" w:hAnsi="Times New Roman"/>
                <w:b/>
                <w:bCs/>
              </w:rPr>
              <w:t>Company</w:t>
            </w:r>
          </w:p>
        </w:tc>
        <w:tc>
          <w:tcPr>
            <w:tcW w:w="7626" w:type="dxa"/>
          </w:tcPr>
          <w:p w14:paraId="1D3F4F50" w14:textId="77777777" w:rsidR="002432C1" w:rsidRPr="00A223DC" w:rsidRDefault="002432C1" w:rsidP="00C50DAC">
            <w:pPr>
              <w:jc w:val="center"/>
              <w:rPr>
                <w:rFonts w:ascii="Times New Roman" w:hAnsi="Times New Roman"/>
                <w:b/>
                <w:bCs/>
              </w:rPr>
            </w:pPr>
            <w:r w:rsidRPr="00A223DC">
              <w:rPr>
                <w:rFonts w:ascii="Times New Roman" w:hAnsi="Times New Roman"/>
                <w:b/>
                <w:bCs/>
              </w:rPr>
              <w:t>Comments</w:t>
            </w:r>
          </w:p>
        </w:tc>
      </w:tr>
      <w:tr w:rsidR="002432C1" w:rsidRPr="00A223DC" w14:paraId="5A2AC563" w14:textId="77777777" w:rsidTr="00C50DAC">
        <w:tc>
          <w:tcPr>
            <w:tcW w:w="2336" w:type="dxa"/>
          </w:tcPr>
          <w:p w14:paraId="41D15BD9" w14:textId="77777777" w:rsidR="002432C1" w:rsidRPr="00A223DC" w:rsidRDefault="002432C1" w:rsidP="00C50DAC">
            <w:pPr>
              <w:rPr>
                <w:rFonts w:ascii="Times New Roman" w:hAnsi="Times New Roman"/>
                <w:sz w:val="22"/>
              </w:rPr>
            </w:pPr>
          </w:p>
        </w:tc>
        <w:tc>
          <w:tcPr>
            <w:tcW w:w="7626" w:type="dxa"/>
          </w:tcPr>
          <w:p w14:paraId="17BD747E" w14:textId="77777777" w:rsidR="002432C1" w:rsidRPr="00A223DC" w:rsidRDefault="002432C1" w:rsidP="00C50DAC">
            <w:pPr>
              <w:rPr>
                <w:rFonts w:ascii="Times New Roman" w:hAnsi="Times New Roman"/>
                <w:sz w:val="22"/>
              </w:rPr>
            </w:pPr>
          </w:p>
        </w:tc>
      </w:tr>
      <w:tr w:rsidR="002432C1" w14:paraId="3FC79AB3" w14:textId="77777777" w:rsidTr="00C50DAC">
        <w:tc>
          <w:tcPr>
            <w:tcW w:w="2336" w:type="dxa"/>
          </w:tcPr>
          <w:p w14:paraId="35E348F9" w14:textId="77777777" w:rsidR="002432C1" w:rsidRDefault="002432C1" w:rsidP="00C50DAC">
            <w:pPr>
              <w:rPr>
                <w:rFonts w:ascii="Times New Roman" w:hAnsi="Times New Roman"/>
                <w:sz w:val="22"/>
              </w:rPr>
            </w:pPr>
          </w:p>
        </w:tc>
        <w:tc>
          <w:tcPr>
            <w:tcW w:w="7626" w:type="dxa"/>
          </w:tcPr>
          <w:p w14:paraId="6B734269" w14:textId="77777777" w:rsidR="002432C1" w:rsidRDefault="002432C1" w:rsidP="00C50DAC">
            <w:pPr>
              <w:rPr>
                <w:rFonts w:ascii="Times New Roman" w:hAnsi="Times New Roman"/>
                <w:sz w:val="22"/>
              </w:rPr>
            </w:pPr>
          </w:p>
        </w:tc>
      </w:tr>
      <w:tr w:rsidR="002432C1" w14:paraId="2E718C4D" w14:textId="77777777" w:rsidTr="00C50DAC">
        <w:tc>
          <w:tcPr>
            <w:tcW w:w="2336" w:type="dxa"/>
          </w:tcPr>
          <w:p w14:paraId="678695DF" w14:textId="77777777" w:rsidR="002432C1" w:rsidRDefault="002432C1" w:rsidP="00C50DAC">
            <w:pPr>
              <w:rPr>
                <w:rFonts w:ascii="Times New Roman" w:hAnsi="Times New Roman"/>
                <w:sz w:val="22"/>
              </w:rPr>
            </w:pPr>
          </w:p>
        </w:tc>
        <w:tc>
          <w:tcPr>
            <w:tcW w:w="7626" w:type="dxa"/>
          </w:tcPr>
          <w:p w14:paraId="31308BD7" w14:textId="77777777" w:rsidR="002432C1" w:rsidRDefault="002432C1" w:rsidP="00C50DAC">
            <w:pPr>
              <w:rPr>
                <w:rFonts w:ascii="Times New Roman" w:hAnsi="Times New Roman"/>
                <w:sz w:val="22"/>
              </w:rPr>
            </w:pPr>
          </w:p>
        </w:tc>
      </w:tr>
    </w:tbl>
    <w:p w14:paraId="55202D9A" w14:textId="77777777" w:rsidR="002432C1" w:rsidRPr="00506036" w:rsidRDefault="002432C1" w:rsidP="002432C1">
      <w:pPr>
        <w:spacing w:beforeLines="50" w:before="120"/>
        <w:rPr>
          <w:rFonts w:ascii="Times New Roman" w:eastAsiaTheme="minorEastAsia" w:hAnsi="Times New Roman"/>
          <w:szCs w:val="22"/>
          <w:lang w:eastAsia="zh-CN"/>
        </w:rPr>
      </w:pPr>
    </w:p>
    <w:p w14:paraId="6BCD2B83" w14:textId="4648D6B4" w:rsidR="004A01CE" w:rsidRDefault="004A01CE" w:rsidP="004A01CE">
      <w:pPr>
        <w:pStyle w:val="3"/>
        <w:rPr>
          <w:rFonts w:eastAsiaTheme="minorEastAsia"/>
          <w:sz w:val="22"/>
          <w:szCs w:val="32"/>
          <w:lang w:eastAsia="zh-CN"/>
        </w:rPr>
      </w:pPr>
      <w:bookmarkStart w:id="51" w:name="_Ref166884815"/>
      <w:r>
        <w:rPr>
          <w:rFonts w:eastAsiaTheme="minorEastAsia" w:hint="eastAsia"/>
          <w:sz w:val="22"/>
          <w:szCs w:val="32"/>
          <w:lang w:eastAsia="zh-CN"/>
        </w:rPr>
        <w:t>[1</w:t>
      </w:r>
      <w:r w:rsidR="00D35821">
        <w:rPr>
          <w:rFonts w:eastAsiaTheme="minorEastAsia" w:hint="eastAsia"/>
          <w:sz w:val="22"/>
          <w:szCs w:val="32"/>
          <w:lang w:eastAsia="zh-CN"/>
        </w:rPr>
        <w:t>a</w:t>
      </w:r>
      <w:r>
        <w:rPr>
          <w:rFonts w:eastAsiaTheme="minorEastAsia" w:hint="eastAsia"/>
          <w:sz w:val="22"/>
          <w:szCs w:val="32"/>
          <w:lang w:eastAsia="zh-CN"/>
        </w:rPr>
        <w:t>] Transmission bandwidth for D2R</w:t>
      </w:r>
      <w:bookmarkEnd w:id="51"/>
    </w:p>
    <w:p w14:paraId="390B381A" w14:textId="77777777" w:rsidR="004A01CE" w:rsidRDefault="004A01CE" w:rsidP="004A01CE">
      <w:pPr>
        <w:pStyle w:val="4"/>
        <w:rPr>
          <w:rFonts w:eastAsiaTheme="minorEastAsia"/>
          <w:i w:val="0"/>
          <w:iCs/>
          <w:lang w:eastAsia="zh-CN"/>
        </w:rPr>
      </w:pPr>
      <w:r w:rsidRPr="00214845">
        <w:rPr>
          <w:rFonts w:eastAsiaTheme="minorEastAsia" w:hint="eastAsia"/>
          <w:i w:val="0"/>
          <w:iCs/>
          <w:lang w:eastAsia="zh-CN"/>
        </w:rPr>
        <w:t xml:space="preserve">Related </w:t>
      </w:r>
      <w:proofErr w:type="spellStart"/>
      <w:r w:rsidRPr="00214845">
        <w:rPr>
          <w:rFonts w:eastAsiaTheme="minorEastAsia" w:hint="eastAsia"/>
          <w:i w:val="0"/>
          <w:iCs/>
          <w:lang w:eastAsia="zh-CN"/>
        </w:rPr>
        <w:t>Tdoc</w:t>
      </w:r>
      <w:proofErr w:type="spellEnd"/>
      <w:r w:rsidRPr="00214845">
        <w:rPr>
          <w:rFonts w:eastAsiaTheme="minorEastAsia" w:hint="eastAsia"/>
          <w:i w:val="0"/>
          <w:iCs/>
          <w:lang w:eastAsia="zh-CN"/>
        </w:rPr>
        <w:t xml:space="preserve"> proposals</w:t>
      </w:r>
    </w:p>
    <w:p w14:paraId="45102FD0" w14:textId="77777777" w:rsidR="004A01CE" w:rsidRPr="00F35647" w:rsidRDefault="004A01CE" w:rsidP="004A01CE">
      <w:pPr>
        <w:spacing w:beforeLines="50" w:before="120" w:afterLines="50" w:after="120"/>
        <w:rPr>
          <w:rFonts w:ascii="Times New Roman" w:eastAsiaTheme="minorEastAsia" w:hAnsi="Times New Roman"/>
          <w:szCs w:val="20"/>
        </w:rPr>
      </w:pPr>
      <w:r w:rsidRPr="00F35647">
        <w:rPr>
          <w:rFonts w:ascii="Times New Roman" w:eastAsiaTheme="minorEastAsia" w:hAnsi="Times New Roman" w:hint="eastAsia"/>
          <w:szCs w:val="20"/>
        </w:rPr>
        <w:t>The proposals are summarized as follows:</w:t>
      </w:r>
    </w:p>
    <w:tbl>
      <w:tblPr>
        <w:tblStyle w:val="af1"/>
        <w:tblW w:w="0" w:type="auto"/>
        <w:tblLook w:val="04A0" w:firstRow="1" w:lastRow="0" w:firstColumn="1" w:lastColumn="0" w:noHBand="0" w:noVBand="1"/>
      </w:tblPr>
      <w:tblGrid>
        <w:gridCol w:w="1150"/>
        <w:gridCol w:w="8526"/>
      </w:tblGrid>
      <w:tr w:rsidR="004A01CE" w:rsidRPr="000B13F1" w14:paraId="1A2D5EF2" w14:textId="77777777" w:rsidTr="006009E0">
        <w:tc>
          <w:tcPr>
            <w:tcW w:w="1105" w:type="dxa"/>
          </w:tcPr>
          <w:p w14:paraId="19072A16" w14:textId="77777777" w:rsidR="004A01CE" w:rsidRPr="000B13F1" w:rsidRDefault="004A01CE" w:rsidP="006009E0">
            <w:pPr>
              <w:rPr>
                <w:rFonts w:eastAsiaTheme="minorEastAsia"/>
                <w:b/>
                <w:bCs/>
                <w:lang w:eastAsia="zh-CN"/>
              </w:rPr>
            </w:pPr>
            <w:r w:rsidRPr="000B13F1">
              <w:rPr>
                <w:rFonts w:eastAsiaTheme="minorEastAsia" w:hint="eastAsia"/>
                <w:b/>
                <w:bCs/>
                <w:lang w:eastAsia="zh-CN"/>
              </w:rPr>
              <w:t>Source</w:t>
            </w:r>
          </w:p>
        </w:tc>
        <w:tc>
          <w:tcPr>
            <w:tcW w:w="8526" w:type="dxa"/>
          </w:tcPr>
          <w:p w14:paraId="42E65A92" w14:textId="77777777" w:rsidR="004A01CE" w:rsidRPr="000B13F1" w:rsidRDefault="004A01CE" w:rsidP="006009E0">
            <w:pPr>
              <w:pStyle w:val="af5"/>
              <w:spacing w:after="0"/>
              <w:rPr>
                <w:rFonts w:eastAsiaTheme="minorEastAsia"/>
                <w:b/>
                <w:bCs/>
                <w:color w:val="000000" w:themeColor="text1"/>
                <w:sz w:val="21"/>
                <w:szCs w:val="21"/>
                <w:lang w:val="en-US" w:eastAsia="zh-CN"/>
              </w:rPr>
            </w:pPr>
            <w:r w:rsidRPr="000B13F1">
              <w:rPr>
                <w:rFonts w:eastAsiaTheme="minorEastAsia" w:hint="eastAsia"/>
                <w:b/>
                <w:bCs/>
                <w:color w:val="000000" w:themeColor="text1"/>
                <w:sz w:val="21"/>
                <w:szCs w:val="21"/>
                <w:lang w:val="en-US" w:eastAsia="zh-CN"/>
              </w:rPr>
              <w:t>Proposals</w:t>
            </w:r>
          </w:p>
        </w:tc>
      </w:tr>
      <w:tr w:rsidR="004A01CE" w:rsidRPr="000B13F1" w14:paraId="6F17B145" w14:textId="77777777" w:rsidTr="006009E0">
        <w:tc>
          <w:tcPr>
            <w:tcW w:w="1105" w:type="dxa"/>
          </w:tcPr>
          <w:p w14:paraId="59A01D77" w14:textId="77777777" w:rsidR="004A01CE" w:rsidRPr="000B13F1" w:rsidRDefault="004A01CE" w:rsidP="006009E0">
            <w:pPr>
              <w:rPr>
                <w:rFonts w:eastAsiaTheme="minorEastAsia"/>
                <w:b/>
                <w:bCs/>
                <w:lang w:eastAsia="zh-CN"/>
              </w:rPr>
            </w:pPr>
            <w:r w:rsidRPr="00572D66">
              <w:rPr>
                <w:rFonts w:eastAsiaTheme="minorEastAsia" w:hint="eastAsia"/>
                <w:lang w:eastAsia="zh-CN"/>
              </w:rPr>
              <w:t xml:space="preserve">Huawei, </w:t>
            </w:r>
            <w:proofErr w:type="spellStart"/>
            <w:r w:rsidRPr="00572D66">
              <w:rPr>
                <w:rFonts w:eastAsiaTheme="minorEastAsia" w:hint="eastAsia"/>
                <w:lang w:eastAsia="zh-CN"/>
              </w:rPr>
              <w:t>Hisilicon</w:t>
            </w:r>
            <w:proofErr w:type="spellEnd"/>
          </w:p>
        </w:tc>
        <w:tc>
          <w:tcPr>
            <w:tcW w:w="8526" w:type="dxa"/>
          </w:tcPr>
          <w:p w14:paraId="6E9736DE" w14:textId="77777777" w:rsidR="004A01CE" w:rsidRDefault="004A01CE" w:rsidP="006009E0">
            <w:pPr>
              <w:rPr>
                <w:rFonts w:eastAsiaTheme="minorEastAsia"/>
                <w:b/>
                <w:i/>
                <w:color w:val="000000" w:themeColor="text1"/>
                <w:lang w:eastAsia="zh-CN"/>
              </w:rPr>
            </w:pPr>
            <w:bookmarkStart w:id="52" w:name="_Hlk165632011"/>
            <w:r>
              <w:rPr>
                <w:b/>
                <w:i/>
                <w:color w:val="000000" w:themeColor="text1"/>
                <w:lang w:eastAsia="zh-CN"/>
              </w:rPr>
              <w:t>Proposal 31: The D2R transmission bandwidth used for the evaluated channel is assumed to be 15 kHz (M) or 180 kHz (O).</w:t>
            </w:r>
            <w:bookmarkEnd w:id="52"/>
          </w:p>
          <w:p w14:paraId="3A20DE48" w14:textId="77777777" w:rsidR="004A01CE" w:rsidRDefault="004A01CE" w:rsidP="006009E0">
            <w:pPr>
              <w:rPr>
                <w:rFonts w:ascii="Times New Roman" w:eastAsia="宋体" w:hAnsi="Times New Roman"/>
                <w:b/>
                <w:i/>
                <w:color w:val="000000" w:themeColor="text1"/>
                <w:szCs w:val="22"/>
                <w:lang w:val="en-US" w:eastAsia="zh-CN"/>
              </w:rPr>
            </w:pPr>
            <w:r>
              <w:rPr>
                <w:b/>
                <w:i/>
                <w:color w:val="000000" w:themeColor="text1"/>
                <w:lang w:eastAsia="zh-CN"/>
              </w:rPr>
              <w:t xml:space="preserve">Proposal 32: The reception </w:t>
            </w:r>
            <w:proofErr w:type="spellStart"/>
            <w:r>
              <w:rPr>
                <w:b/>
                <w:i/>
                <w:color w:val="000000" w:themeColor="text1"/>
                <w:lang w:eastAsia="zh-CN"/>
              </w:rPr>
              <w:t>bandwi</w:t>
            </w:r>
            <w:proofErr w:type="spellEnd"/>
            <w:r>
              <w:rPr>
                <w:rFonts w:eastAsiaTheme="minorEastAsia" w:hint="eastAsia"/>
                <w:b/>
                <w:i/>
                <w:color w:val="000000" w:themeColor="text1"/>
                <w:lang w:eastAsia="zh-CN"/>
              </w:rPr>
              <w:t xml:space="preserve"> </w:t>
            </w:r>
            <w:proofErr w:type="spellStart"/>
            <w:r>
              <w:rPr>
                <w:b/>
                <w:i/>
                <w:color w:val="000000" w:themeColor="text1"/>
                <w:lang w:eastAsia="zh-CN"/>
              </w:rPr>
              <w:t>dth</w:t>
            </w:r>
            <w:proofErr w:type="spellEnd"/>
            <w:r>
              <w:rPr>
                <w:b/>
                <w:i/>
                <w:color w:val="000000" w:themeColor="text1"/>
                <w:lang w:eastAsia="zh-CN"/>
              </w:rPr>
              <w:t xml:space="preserve"> used for the evaluated channel is assumed to be set as follows.</w:t>
            </w:r>
          </w:p>
          <w:p w14:paraId="19FC3EE9" w14:textId="77777777" w:rsidR="004A01CE" w:rsidRDefault="004A01CE" w:rsidP="004A01CE">
            <w:pPr>
              <w:pStyle w:val="af"/>
              <w:numPr>
                <w:ilvl w:val="0"/>
                <w:numId w:val="125"/>
              </w:numPr>
              <w:autoSpaceDN w:val="0"/>
              <w:spacing w:after="120"/>
              <w:ind w:firstLineChars="0"/>
              <w:jc w:val="both"/>
              <w:rPr>
                <w:rFonts w:eastAsia="等线"/>
                <w:szCs w:val="20"/>
                <w:lang w:eastAsia="zh-CN" w:bidi="ar"/>
              </w:rPr>
            </w:pPr>
            <w:r>
              <w:rPr>
                <w:b/>
                <w:i/>
                <w:color w:val="000000" w:themeColor="text1"/>
                <w:lang w:eastAsia="zh-CN"/>
              </w:rPr>
              <w:t>For R2D link, the reception bandwidth equals the transmission bandwidth used for the evaluated channel</w:t>
            </w:r>
          </w:p>
          <w:p w14:paraId="7D062072" w14:textId="77777777" w:rsidR="004A01CE" w:rsidRPr="005C7401" w:rsidRDefault="004A01CE" w:rsidP="004A01CE">
            <w:pPr>
              <w:pStyle w:val="af"/>
              <w:numPr>
                <w:ilvl w:val="0"/>
                <w:numId w:val="125"/>
              </w:numPr>
              <w:autoSpaceDN w:val="0"/>
              <w:spacing w:after="120"/>
              <w:ind w:firstLineChars="0"/>
              <w:jc w:val="both"/>
              <w:rPr>
                <w:rFonts w:eastAsia="等线"/>
                <w:szCs w:val="20"/>
                <w:lang w:eastAsia="zh-CN" w:bidi="ar"/>
              </w:rPr>
            </w:pPr>
            <w:r>
              <w:rPr>
                <w:b/>
                <w:i/>
                <w:color w:val="000000" w:themeColor="text1"/>
                <w:lang w:eastAsia="zh-CN"/>
              </w:rPr>
              <w:t>For D2R link, the reception bandwidth equals the occupied bandwidth used for the evaluated channel</w:t>
            </w:r>
          </w:p>
        </w:tc>
      </w:tr>
      <w:tr w:rsidR="004A01CE" w:rsidRPr="000B13F1" w14:paraId="1C9DEC94" w14:textId="77777777" w:rsidTr="006009E0">
        <w:tc>
          <w:tcPr>
            <w:tcW w:w="1105" w:type="dxa"/>
          </w:tcPr>
          <w:p w14:paraId="7AF887A5" w14:textId="77777777" w:rsidR="004A01CE" w:rsidRPr="00572D66" w:rsidRDefault="004A01CE" w:rsidP="006009E0">
            <w:pPr>
              <w:rPr>
                <w:rFonts w:eastAsiaTheme="minorEastAsia"/>
                <w:lang w:eastAsia="zh-CN"/>
              </w:rPr>
            </w:pPr>
            <w:proofErr w:type="spellStart"/>
            <w:r>
              <w:rPr>
                <w:rFonts w:eastAsiaTheme="minorEastAsia" w:hint="eastAsia"/>
                <w:lang w:eastAsia="zh-CN"/>
              </w:rPr>
              <w:t>Spreadtrum</w:t>
            </w:r>
            <w:proofErr w:type="spellEnd"/>
          </w:p>
        </w:tc>
        <w:tc>
          <w:tcPr>
            <w:tcW w:w="8526" w:type="dxa"/>
          </w:tcPr>
          <w:p w14:paraId="2B78AE38" w14:textId="77777777" w:rsidR="004A01CE" w:rsidRDefault="004A01CE" w:rsidP="006009E0">
            <w:pPr>
              <w:spacing w:before="120"/>
              <w:rPr>
                <w:rFonts w:ascii="Times New Roman" w:eastAsiaTheme="minorEastAsia" w:hAnsi="Times New Roman"/>
                <w:b/>
                <w:i/>
                <w:szCs w:val="22"/>
                <w:lang w:val="en-US" w:eastAsia="zh-CN"/>
              </w:rPr>
            </w:pPr>
            <w:r>
              <w:rPr>
                <w:b/>
                <w:i/>
                <w:lang w:eastAsia="zh-CN"/>
              </w:rPr>
              <w:t>Proposal 9: Table 4 is adopted for LLS parameters and values of coverage evaluation.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562"/>
              <w:gridCol w:w="1701"/>
            </w:tblGrid>
            <w:tr w:rsidR="004A01CE" w14:paraId="7B6A0631" w14:textId="77777777" w:rsidTr="006009E0">
              <w:tc>
                <w:tcPr>
                  <w:tcW w:w="2562" w:type="dxa"/>
                  <w:tcMar>
                    <w:top w:w="0" w:type="dxa"/>
                    <w:left w:w="108" w:type="dxa"/>
                    <w:bottom w:w="0" w:type="dxa"/>
                    <w:right w:w="108" w:type="dxa"/>
                  </w:tcMar>
                  <w:hideMark/>
                </w:tcPr>
                <w:p w14:paraId="4FC055C3" w14:textId="77777777" w:rsidR="004A01CE" w:rsidRDefault="004A01CE" w:rsidP="006009E0">
                  <w:pPr>
                    <w:rPr>
                      <w:rFonts w:ascii="Times New Roman" w:eastAsiaTheme="minorEastAsia" w:hAnsi="Times New Roman" w:cs="Times"/>
                      <w:kern w:val="2"/>
                      <w:szCs w:val="20"/>
                      <w:lang w:val="en-US"/>
                    </w:rPr>
                  </w:pPr>
                  <w:r>
                    <w:rPr>
                      <w:rFonts w:cs="Times"/>
                      <w:kern w:val="2"/>
                      <w:szCs w:val="20"/>
                    </w:rPr>
                    <w:t>Transmission bandwidth</w:t>
                  </w:r>
                </w:p>
                <w:p w14:paraId="20A6F541" w14:textId="77777777" w:rsidR="004A01CE" w:rsidRDefault="004A01CE" w:rsidP="006009E0">
                  <w:pPr>
                    <w:rPr>
                      <w:rFonts w:cs="Times"/>
                      <w:kern w:val="2"/>
                      <w:szCs w:val="20"/>
                    </w:rPr>
                  </w:pPr>
                  <w:r>
                    <w:rPr>
                      <w:rFonts w:cs="Times"/>
                      <w:kern w:val="2"/>
                      <w:szCs w:val="20"/>
                    </w:rPr>
                    <w:t>(</w:t>
                  </w:r>
                  <w:proofErr w:type="spellStart"/>
                  <w:r>
                    <w:rPr>
                      <w:rFonts w:cs="Times"/>
                      <w:kern w:val="2"/>
                      <w:szCs w:val="20"/>
                    </w:rPr>
                    <w:t>w.r.t.</w:t>
                  </w:r>
                  <w:proofErr w:type="spellEnd"/>
                  <w:r>
                    <w:rPr>
                      <w:rFonts w:cs="Times"/>
                      <w:kern w:val="2"/>
                      <w:szCs w:val="20"/>
                    </w:rPr>
                    <w:t xml:space="preserve"> D2R data rate)</w:t>
                  </w:r>
                </w:p>
              </w:tc>
              <w:tc>
                <w:tcPr>
                  <w:tcW w:w="1701" w:type="dxa"/>
                  <w:tcMar>
                    <w:top w:w="0" w:type="dxa"/>
                    <w:left w:w="108" w:type="dxa"/>
                    <w:bottom w:w="0" w:type="dxa"/>
                    <w:right w:w="108" w:type="dxa"/>
                  </w:tcMar>
                  <w:hideMark/>
                </w:tcPr>
                <w:p w14:paraId="401B892B" w14:textId="77777777" w:rsidR="004A01CE" w:rsidRDefault="004A01CE" w:rsidP="006009E0">
                  <w:pPr>
                    <w:rPr>
                      <w:rFonts w:cs="Times"/>
                      <w:kern w:val="2"/>
                      <w:szCs w:val="20"/>
                    </w:rPr>
                  </w:pPr>
                  <w:r>
                    <w:rPr>
                      <w:rFonts w:cs="Times"/>
                      <w:kern w:val="2"/>
                      <w:szCs w:val="20"/>
                    </w:rPr>
                    <w:t xml:space="preserve"> 15kHz</w:t>
                  </w:r>
                </w:p>
              </w:tc>
            </w:tr>
          </w:tbl>
          <w:p w14:paraId="2D7C8242" w14:textId="77777777" w:rsidR="004A01CE" w:rsidRPr="006F1A31" w:rsidRDefault="004A01CE" w:rsidP="006009E0">
            <w:pPr>
              <w:rPr>
                <w:b/>
                <w:i/>
                <w:color w:val="000000" w:themeColor="text1"/>
                <w:lang w:val="en-US" w:eastAsia="zh-CN"/>
              </w:rPr>
            </w:pPr>
          </w:p>
        </w:tc>
      </w:tr>
      <w:tr w:rsidR="004A01CE" w:rsidRPr="000B13F1" w14:paraId="0158846F" w14:textId="77777777" w:rsidTr="006009E0">
        <w:tc>
          <w:tcPr>
            <w:tcW w:w="1105" w:type="dxa"/>
          </w:tcPr>
          <w:p w14:paraId="7189B1FE" w14:textId="77777777" w:rsidR="004A01CE" w:rsidRPr="00812C09" w:rsidRDefault="004A01CE" w:rsidP="006009E0">
            <w:pPr>
              <w:rPr>
                <w:rFonts w:eastAsiaTheme="minorEastAsia"/>
                <w:lang w:eastAsia="zh-CN"/>
              </w:rPr>
            </w:pPr>
            <w:r>
              <w:rPr>
                <w:rFonts w:eastAsiaTheme="minorEastAsia" w:hint="eastAsia"/>
                <w:lang w:eastAsia="zh-CN"/>
              </w:rPr>
              <w:t>vivo</w:t>
            </w:r>
          </w:p>
        </w:tc>
        <w:tc>
          <w:tcPr>
            <w:tcW w:w="8526" w:type="dxa"/>
          </w:tcPr>
          <w:p w14:paraId="4A7E615F" w14:textId="77777777" w:rsidR="004A01CE" w:rsidRDefault="004A01CE" w:rsidP="006009E0">
            <w:pPr>
              <w:adjustRightInd w:val="0"/>
              <w:snapToGrid w:val="0"/>
              <w:spacing w:before="120" w:line="276" w:lineRule="auto"/>
              <w:rPr>
                <w:rFonts w:eastAsia="等线"/>
              </w:rPr>
            </w:pPr>
            <w:r>
              <w:rPr>
                <w:rFonts w:eastAsia="等线"/>
                <w:b/>
                <w:szCs w:val="20"/>
                <w:lang w:eastAsia="zh-CN"/>
              </w:rPr>
              <w:t xml:space="preserve">Observation </w:t>
            </w:r>
            <w:r>
              <w:fldChar w:fldCharType="begin"/>
            </w:r>
            <w:r>
              <w:rPr>
                <w:rFonts w:eastAsia="等线"/>
                <w:b/>
              </w:rPr>
              <w:instrText xml:space="preserve"> SEQ Observation \* ARABIC </w:instrText>
            </w:r>
            <w:r>
              <w:fldChar w:fldCharType="separate"/>
            </w:r>
            <w:r>
              <w:rPr>
                <w:rFonts w:eastAsia="等线"/>
                <w:b/>
                <w:noProof/>
              </w:rPr>
              <w:t>4</w:t>
            </w:r>
            <w:r>
              <w:fldChar w:fldCharType="end"/>
            </w:r>
            <w:r>
              <w:rPr>
                <w:rFonts w:eastAsia="等线"/>
                <w:b/>
                <w:szCs w:val="20"/>
                <w:lang w:eastAsia="zh-CN"/>
              </w:rPr>
              <w:t xml:space="preserve">: </w:t>
            </w:r>
            <w:r>
              <w:rPr>
                <w:rFonts w:eastAsia="等线"/>
                <w:b/>
                <w:szCs w:val="20"/>
              </w:rPr>
              <w:t>Transmission Bandwidth depends on the data rate and line code scheme assumed for PDRCH.</w:t>
            </w:r>
          </w:p>
          <w:p w14:paraId="6D6A5C57" w14:textId="77777777" w:rsidR="004A01CE" w:rsidRDefault="004A01CE" w:rsidP="006009E0">
            <w:pPr>
              <w:adjustRightInd w:val="0"/>
              <w:snapToGrid w:val="0"/>
              <w:spacing w:before="120" w:line="276" w:lineRule="auto"/>
              <w:rPr>
                <w:rFonts w:eastAsia="等线"/>
                <w:b/>
                <w:szCs w:val="20"/>
              </w:rPr>
            </w:pPr>
            <w:bookmarkStart w:id="53" w:name="OB5"/>
            <w:r>
              <w:rPr>
                <w:rFonts w:eastAsia="等线"/>
                <w:b/>
                <w:szCs w:val="20"/>
                <w:lang w:eastAsia="zh-CN"/>
              </w:rPr>
              <w:t xml:space="preserve">Observation </w:t>
            </w:r>
            <w:r>
              <w:fldChar w:fldCharType="begin"/>
            </w:r>
            <w:r>
              <w:rPr>
                <w:rFonts w:eastAsia="等线"/>
                <w:b/>
              </w:rPr>
              <w:instrText xml:space="preserve"> SEQ Observation \* ARABIC </w:instrText>
            </w:r>
            <w:r>
              <w:fldChar w:fldCharType="separate"/>
            </w:r>
            <w:r>
              <w:rPr>
                <w:rFonts w:eastAsia="等线"/>
                <w:b/>
                <w:noProof/>
              </w:rPr>
              <w:t>5</w:t>
            </w:r>
            <w:r>
              <w:fldChar w:fldCharType="end"/>
            </w:r>
            <w:r>
              <w:rPr>
                <w:rFonts w:eastAsia="等线"/>
                <w:b/>
                <w:szCs w:val="20"/>
                <w:lang w:eastAsia="zh-CN"/>
              </w:rPr>
              <w:t xml:space="preserve">: </w:t>
            </w:r>
            <w:r>
              <w:rPr>
                <w:rFonts w:eastAsia="等线"/>
                <w:b/>
                <w:szCs w:val="20"/>
              </w:rPr>
              <w:t>[</w:t>
            </w:r>
            <w:r>
              <w:rPr>
                <w:rFonts w:eastAsia="等线"/>
                <w:b/>
                <w:szCs w:val="20"/>
                <w:lang w:eastAsia="zh-CN"/>
              </w:rPr>
              <w:t xml:space="preserve">2B] </w:t>
            </w:r>
            <w:r>
              <w:rPr>
                <w:rFonts w:eastAsia="等线"/>
                <w:b/>
                <w:szCs w:val="20"/>
              </w:rPr>
              <w:t>Bandwidth used for the evaluated channel for D2R at receiver side is used for noise power calculation rather than [1F] Transmission Bandwidth.</w:t>
            </w:r>
          </w:p>
          <w:p w14:paraId="246565DA" w14:textId="77777777" w:rsidR="004A01CE" w:rsidRDefault="004A01CE" w:rsidP="006009E0">
            <w:pPr>
              <w:adjustRightInd w:val="0"/>
              <w:snapToGrid w:val="0"/>
              <w:spacing w:before="120" w:line="276" w:lineRule="auto"/>
              <w:rPr>
                <w:rFonts w:eastAsia="等线"/>
                <w:szCs w:val="20"/>
              </w:rPr>
            </w:pPr>
            <w:bookmarkStart w:id="54" w:name="OB6"/>
            <w:bookmarkEnd w:id="53"/>
            <w:r>
              <w:rPr>
                <w:rFonts w:eastAsia="等线"/>
                <w:b/>
                <w:szCs w:val="20"/>
                <w:lang w:eastAsia="zh-CN"/>
              </w:rPr>
              <w:t xml:space="preserve">Observation </w:t>
            </w:r>
            <w:r>
              <w:fldChar w:fldCharType="begin"/>
            </w:r>
            <w:r>
              <w:rPr>
                <w:rFonts w:eastAsia="等线"/>
                <w:b/>
              </w:rPr>
              <w:instrText xml:space="preserve"> SEQ Observation \* ARABIC </w:instrText>
            </w:r>
            <w:r>
              <w:fldChar w:fldCharType="separate"/>
            </w:r>
            <w:r>
              <w:rPr>
                <w:rFonts w:eastAsia="等线"/>
                <w:b/>
                <w:noProof/>
              </w:rPr>
              <w:t>6</w:t>
            </w:r>
            <w:r>
              <w:fldChar w:fldCharType="end"/>
            </w:r>
            <w:r>
              <w:rPr>
                <w:rFonts w:eastAsia="等线"/>
                <w:b/>
                <w:szCs w:val="20"/>
                <w:lang w:eastAsia="zh-CN"/>
              </w:rPr>
              <w:t xml:space="preserve">: </w:t>
            </w:r>
            <w:r>
              <w:rPr>
                <w:rFonts w:eastAsia="等线"/>
                <w:b/>
                <w:szCs w:val="20"/>
              </w:rPr>
              <w:t>The transmission BW is further expanded if multiple single tone CW is used.</w:t>
            </w:r>
          </w:p>
          <w:bookmarkEnd w:id="54"/>
          <w:p w14:paraId="61011391" w14:textId="77777777" w:rsidR="004A01CE" w:rsidRPr="005C3A5E" w:rsidRDefault="004A01CE" w:rsidP="006009E0">
            <w:pPr>
              <w:adjustRightInd w:val="0"/>
              <w:snapToGrid w:val="0"/>
              <w:spacing w:before="120" w:line="276" w:lineRule="auto"/>
              <w:rPr>
                <w:rFonts w:eastAsia="等线"/>
                <w:b/>
                <w:szCs w:val="20"/>
                <w:lang w:eastAsia="zh-CN"/>
              </w:rPr>
            </w:pPr>
            <w:r>
              <w:rPr>
                <w:rFonts w:eastAsia="等线"/>
                <w:b/>
                <w:szCs w:val="20"/>
                <w:lang w:eastAsia="zh-CN"/>
              </w:rPr>
              <w:t xml:space="preserve">Proposal </w:t>
            </w:r>
            <w:r>
              <w:fldChar w:fldCharType="begin"/>
            </w:r>
            <w:r>
              <w:rPr>
                <w:rFonts w:eastAsia="等线"/>
                <w:b/>
                <w:szCs w:val="20"/>
                <w:lang w:eastAsia="zh-CN"/>
              </w:rPr>
              <w:instrText xml:space="preserve"> SEQ Proposal \* ARABIC </w:instrText>
            </w:r>
            <w:r>
              <w:fldChar w:fldCharType="separate"/>
            </w:r>
            <w:r>
              <w:rPr>
                <w:rFonts w:eastAsia="等线"/>
                <w:b/>
                <w:noProof/>
                <w:szCs w:val="20"/>
                <w:lang w:eastAsia="zh-CN"/>
              </w:rPr>
              <w:t>5</w:t>
            </w:r>
            <w:r>
              <w:fldChar w:fldCharType="end"/>
            </w:r>
            <w:r>
              <w:rPr>
                <w:rFonts w:eastAsia="等线"/>
                <w:b/>
                <w:szCs w:val="20"/>
                <w:lang w:eastAsia="zh-CN"/>
              </w:rPr>
              <w:t>:  R</w:t>
            </w:r>
            <w:r>
              <w:rPr>
                <w:rFonts w:eastAsia="等线"/>
                <w:b/>
                <w:szCs w:val="20"/>
              </w:rPr>
              <w:t>eport {data rate, line code scheme, number of CW tones} for the D2R transmission, instead of reporting a BW value for [1F].</w:t>
            </w:r>
          </w:p>
        </w:tc>
      </w:tr>
      <w:tr w:rsidR="004A01CE" w:rsidRPr="000B13F1" w14:paraId="03AC18C7" w14:textId="77777777" w:rsidTr="006009E0">
        <w:tc>
          <w:tcPr>
            <w:tcW w:w="1105" w:type="dxa"/>
          </w:tcPr>
          <w:p w14:paraId="3BDD593C" w14:textId="77777777" w:rsidR="004A01CE" w:rsidRDefault="004A01CE" w:rsidP="006009E0">
            <w:pPr>
              <w:rPr>
                <w:rFonts w:eastAsiaTheme="minorEastAsia"/>
                <w:lang w:eastAsia="zh-CN"/>
              </w:rPr>
            </w:pPr>
            <w:r>
              <w:rPr>
                <w:rFonts w:eastAsiaTheme="minorEastAsia" w:hint="eastAsia"/>
                <w:lang w:eastAsia="zh-CN"/>
              </w:rPr>
              <w:t>LGE</w:t>
            </w:r>
          </w:p>
        </w:tc>
        <w:tc>
          <w:tcPr>
            <w:tcW w:w="8526" w:type="dxa"/>
          </w:tcPr>
          <w:p w14:paraId="35B53481" w14:textId="77777777" w:rsidR="004A01CE" w:rsidRPr="005C3A5E" w:rsidRDefault="004A01CE" w:rsidP="006009E0">
            <w:pPr>
              <w:spacing w:before="120"/>
              <w:ind w:leftChars="6" w:left="1032" w:hangingChars="510" w:hanging="1020"/>
              <w:rPr>
                <w:rFonts w:eastAsiaTheme="minorEastAsia"/>
                <w:b/>
                <w:i/>
                <w:kern w:val="2"/>
                <w:lang w:eastAsia="zh-CN"/>
              </w:rPr>
            </w:pPr>
            <w:r>
              <w:rPr>
                <w:rFonts w:eastAsia="Malgun Gothic"/>
                <w:b/>
                <w:i/>
                <w:kern w:val="2"/>
              </w:rPr>
              <w:t>Proposal 5: Consider transmission bandwidth of 180kHz as a baseline for D2R transmission</w:t>
            </w:r>
          </w:p>
        </w:tc>
      </w:tr>
      <w:tr w:rsidR="004A01CE" w:rsidRPr="000B13F1" w14:paraId="50A574D9" w14:textId="77777777" w:rsidTr="006009E0">
        <w:tc>
          <w:tcPr>
            <w:tcW w:w="1105" w:type="dxa"/>
          </w:tcPr>
          <w:p w14:paraId="7C3F2A95" w14:textId="77777777" w:rsidR="004A01CE" w:rsidRDefault="004A01CE" w:rsidP="006009E0">
            <w:pPr>
              <w:rPr>
                <w:rFonts w:eastAsiaTheme="minorEastAsia"/>
                <w:lang w:eastAsia="zh-CN"/>
              </w:rPr>
            </w:pPr>
            <w:r>
              <w:rPr>
                <w:rFonts w:eastAsiaTheme="minorEastAsia" w:hint="eastAsia"/>
                <w:lang w:eastAsia="zh-CN"/>
              </w:rPr>
              <w:t>NTT DOCOMO</w:t>
            </w:r>
          </w:p>
        </w:tc>
        <w:tc>
          <w:tcPr>
            <w:tcW w:w="8526" w:type="dxa"/>
          </w:tcPr>
          <w:p w14:paraId="1E51A159" w14:textId="77777777" w:rsidR="004A01CE" w:rsidRDefault="004A01CE" w:rsidP="006009E0">
            <w:pPr>
              <w:rPr>
                <w:b/>
                <w:bCs/>
                <w:szCs w:val="18"/>
                <w:lang w:eastAsia="ja-JP"/>
              </w:rPr>
            </w:pPr>
            <w:r>
              <w:rPr>
                <w:b/>
                <w:bCs/>
                <w:szCs w:val="18"/>
              </w:rPr>
              <w:t xml:space="preserve">Proposal 9: For link budget calculation, for the bandwidth for receiver for D2R, i.e., in </w:t>
            </w:r>
            <w:r>
              <w:rPr>
                <w:rFonts w:eastAsia="宋体"/>
                <w:b/>
                <w:bCs/>
                <w:szCs w:val="18"/>
                <w:lang w:eastAsia="zh-CN"/>
              </w:rPr>
              <w:t>row</w:t>
            </w:r>
            <w:r>
              <w:rPr>
                <w:b/>
                <w:bCs/>
                <w:szCs w:val="18"/>
              </w:rPr>
              <w:t xml:space="preserve"> [2B] of link budget calculation table, the Rx bandwidth is occupied bandwidth which includes transmission bandwidth and guard band.</w:t>
            </w:r>
          </w:p>
          <w:p w14:paraId="3CA799B1" w14:textId="77777777" w:rsidR="004A01CE" w:rsidRPr="008B1180" w:rsidRDefault="004A01CE" w:rsidP="006009E0">
            <w:pPr>
              <w:pStyle w:val="af"/>
              <w:numPr>
                <w:ilvl w:val="0"/>
                <w:numId w:val="30"/>
              </w:numPr>
              <w:ind w:firstLineChars="0"/>
              <w:rPr>
                <w:b/>
                <w:bCs/>
                <w:szCs w:val="18"/>
              </w:rPr>
            </w:pPr>
            <w:r>
              <w:rPr>
                <w:b/>
                <w:bCs/>
                <w:szCs w:val="18"/>
              </w:rPr>
              <w:t>Note: The value is used for calculating the noise power</w:t>
            </w:r>
          </w:p>
          <w:p w14:paraId="04BFE449" w14:textId="77777777" w:rsidR="004A01CE" w:rsidRPr="008B1180" w:rsidRDefault="004A01CE" w:rsidP="006009E0">
            <w:pPr>
              <w:pStyle w:val="af"/>
              <w:numPr>
                <w:ilvl w:val="0"/>
                <w:numId w:val="30"/>
              </w:numPr>
              <w:ind w:firstLineChars="0"/>
              <w:rPr>
                <w:b/>
                <w:bCs/>
                <w:szCs w:val="18"/>
              </w:rPr>
            </w:pPr>
            <w:r w:rsidRPr="008B1180">
              <w:rPr>
                <w:b/>
                <w:bCs/>
                <w:szCs w:val="18"/>
              </w:rPr>
              <w:t>The assumption of SSB/DSB should be discussed considering the assumption on SSB/DSB for Tx bandwidth for D2R.</w:t>
            </w:r>
          </w:p>
        </w:tc>
      </w:tr>
      <w:tr w:rsidR="004A01CE" w:rsidRPr="000B13F1" w14:paraId="68C21CCD" w14:textId="77777777" w:rsidTr="006009E0">
        <w:tc>
          <w:tcPr>
            <w:tcW w:w="1105" w:type="dxa"/>
          </w:tcPr>
          <w:p w14:paraId="768088BD" w14:textId="77777777" w:rsidR="004A01CE" w:rsidRDefault="004A01CE" w:rsidP="006009E0">
            <w:pPr>
              <w:rPr>
                <w:rFonts w:eastAsiaTheme="minorEastAsia"/>
                <w:lang w:eastAsia="zh-CN"/>
              </w:rPr>
            </w:pPr>
            <w:r>
              <w:rPr>
                <w:rFonts w:eastAsiaTheme="minorEastAsia" w:hint="eastAsia"/>
                <w:lang w:eastAsia="zh-CN"/>
              </w:rPr>
              <w:t>MediaTek</w:t>
            </w:r>
          </w:p>
        </w:tc>
        <w:tc>
          <w:tcPr>
            <w:tcW w:w="8526" w:type="dxa"/>
          </w:tcPr>
          <w:tbl>
            <w:tblPr>
              <w:tblStyle w:val="af1"/>
              <w:tblW w:w="0" w:type="auto"/>
              <w:tblLook w:val="04A0" w:firstRow="1" w:lastRow="0" w:firstColumn="1" w:lastColumn="0" w:noHBand="0" w:noVBand="1"/>
            </w:tblPr>
            <w:tblGrid>
              <w:gridCol w:w="2177"/>
              <w:gridCol w:w="2827"/>
              <w:gridCol w:w="3029"/>
            </w:tblGrid>
            <w:tr w:rsidR="004A01CE" w14:paraId="667CC00C" w14:textId="77777777" w:rsidTr="006009E0">
              <w:tc>
                <w:tcPr>
                  <w:tcW w:w="2177" w:type="dxa"/>
                  <w:tcBorders>
                    <w:top w:val="single" w:sz="4" w:space="0" w:color="auto"/>
                    <w:left w:val="single" w:sz="4" w:space="0" w:color="auto"/>
                    <w:bottom w:val="single" w:sz="4" w:space="0" w:color="auto"/>
                    <w:right w:val="single" w:sz="4" w:space="0" w:color="auto"/>
                  </w:tcBorders>
                </w:tcPr>
                <w:p w14:paraId="3C0AA7AE" w14:textId="77777777" w:rsidR="004A01CE" w:rsidRDefault="004A01CE" w:rsidP="006009E0">
                  <w:pPr>
                    <w:rPr>
                      <w:rFonts w:cs="Times"/>
                      <w:lang w:eastAsia="zh-CN"/>
                    </w:rPr>
                  </w:pPr>
                  <w:r>
                    <w:rPr>
                      <w:rFonts w:cs="Times"/>
                      <w:b/>
                      <w:bCs/>
                      <w:lang w:eastAsia="zh-CN"/>
                    </w:rPr>
                    <w:t>Parameters</w:t>
                  </w:r>
                </w:p>
              </w:tc>
              <w:tc>
                <w:tcPr>
                  <w:tcW w:w="2827" w:type="dxa"/>
                  <w:tcBorders>
                    <w:top w:val="single" w:sz="4" w:space="0" w:color="auto"/>
                    <w:left w:val="single" w:sz="4" w:space="0" w:color="auto"/>
                    <w:bottom w:val="single" w:sz="4" w:space="0" w:color="auto"/>
                    <w:right w:val="single" w:sz="4" w:space="0" w:color="auto"/>
                  </w:tcBorders>
                </w:tcPr>
                <w:p w14:paraId="7FCFA323" w14:textId="77777777" w:rsidR="004A01CE" w:rsidRDefault="004A01CE" w:rsidP="006009E0">
                  <w:pPr>
                    <w:rPr>
                      <w:rFonts w:cs="Times"/>
                      <w:lang w:eastAsia="zh-CN"/>
                    </w:rPr>
                  </w:pPr>
                  <w:r>
                    <w:rPr>
                      <w:rFonts w:cs="Times"/>
                      <w:b/>
                      <w:bCs/>
                      <w:lang w:eastAsia="zh-CN"/>
                    </w:rPr>
                    <w:t>Assumptions</w:t>
                  </w:r>
                </w:p>
              </w:tc>
              <w:tc>
                <w:tcPr>
                  <w:tcW w:w="3029" w:type="dxa"/>
                  <w:tcBorders>
                    <w:top w:val="single" w:sz="4" w:space="0" w:color="auto"/>
                    <w:left w:val="single" w:sz="4" w:space="0" w:color="auto"/>
                    <w:bottom w:val="single" w:sz="4" w:space="0" w:color="auto"/>
                    <w:right w:val="single" w:sz="4" w:space="0" w:color="auto"/>
                  </w:tcBorders>
                </w:tcPr>
                <w:p w14:paraId="5BB26941" w14:textId="77777777" w:rsidR="004A01CE" w:rsidRDefault="004A01CE" w:rsidP="006009E0">
                  <w:pPr>
                    <w:pStyle w:val="af4"/>
                    <w:spacing w:beforeAutospacing="0" w:afterAutospacing="0"/>
                    <w:rPr>
                      <w:sz w:val="20"/>
                      <w:szCs w:val="20"/>
                    </w:rPr>
                  </w:pPr>
                  <w:r>
                    <w:rPr>
                      <w:rFonts w:ascii="Times" w:hAnsi="Times" w:cs="Times"/>
                      <w:b/>
                      <w:bCs/>
                      <w:sz w:val="20"/>
                      <w:lang w:val="en-GB"/>
                    </w:rPr>
                    <w:t>MTK assumptions</w:t>
                  </w:r>
                </w:p>
              </w:tc>
            </w:tr>
            <w:tr w:rsidR="004A01CE" w14:paraId="43411F9E" w14:textId="77777777" w:rsidTr="006009E0">
              <w:tc>
                <w:tcPr>
                  <w:tcW w:w="2177" w:type="dxa"/>
                  <w:tcBorders>
                    <w:top w:val="single" w:sz="4" w:space="0" w:color="auto"/>
                    <w:left w:val="single" w:sz="4" w:space="0" w:color="auto"/>
                    <w:bottom w:val="single" w:sz="4" w:space="0" w:color="auto"/>
                    <w:right w:val="single" w:sz="4" w:space="0" w:color="auto"/>
                  </w:tcBorders>
                  <w:hideMark/>
                </w:tcPr>
                <w:p w14:paraId="5AE0799A" w14:textId="77777777" w:rsidR="004A01CE" w:rsidRDefault="004A01CE" w:rsidP="006009E0">
                  <w:pPr>
                    <w:rPr>
                      <w:rFonts w:eastAsia="宋体" w:cs="Times"/>
                      <w:szCs w:val="20"/>
                      <w:lang w:val="en-US" w:eastAsia="zh-CN"/>
                    </w:rPr>
                  </w:pPr>
                  <w:r>
                    <w:rPr>
                      <w:rFonts w:cs="Times"/>
                      <w:lang w:eastAsia="zh-CN"/>
                    </w:rPr>
                    <w:t>Transmission bandwidth</w:t>
                  </w:r>
                </w:p>
                <w:p w14:paraId="70A602B3" w14:textId="77777777" w:rsidR="004A01CE" w:rsidRDefault="004A01CE" w:rsidP="006009E0">
                  <w:pPr>
                    <w:rPr>
                      <w:rFonts w:eastAsia="宋体" w:cs="Times"/>
                      <w:szCs w:val="20"/>
                      <w:lang w:val="en-US" w:eastAsia="zh-CN"/>
                    </w:rPr>
                  </w:pPr>
                  <w:r>
                    <w:rPr>
                      <w:rFonts w:cs="Times"/>
                      <w:lang w:eastAsia="zh-CN"/>
                    </w:rPr>
                    <w:t>(</w:t>
                  </w:r>
                  <w:proofErr w:type="spellStart"/>
                  <w:r>
                    <w:rPr>
                      <w:rFonts w:cs="Times"/>
                      <w:lang w:eastAsia="zh-CN"/>
                    </w:rPr>
                    <w:t>w.r.t.</w:t>
                  </w:r>
                  <w:proofErr w:type="spellEnd"/>
                  <w:r>
                    <w:rPr>
                      <w:rFonts w:cs="Times"/>
                      <w:lang w:eastAsia="zh-CN"/>
                    </w:rPr>
                    <w:t xml:space="preserve"> D2R data rate)</w:t>
                  </w:r>
                </w:p>
              </w:tc>
              <w:tc>
                <w:tcPr>
                  <w:tcW w:w="2827" w:type="dxa"/>
                  <w:tcBorders>
                    <w:top w:val="single" w:sz="4" w:space="0" w:color="auto"/>
                    <w:left w:val="single" w:sz="4" w:space="0" w:color="auto"/>
                    <w:bottom w:val="single" w:sz="4" w:space="0" w:color="auto"/>
                    <w:right w:val="single" w:sz="4" w:space="0" w:color="auto"/>
                  </w:tcBorders>
                  <w:hideMark/>
                </w:tcPr>
                <w:p w14:paraId="2BC2939A" w14:textId="77777777" w:rsidR="004A01CE" w:rsidRDefault="004A01CE" w:rsidP="006009E0">
                  <w:pPr>
                    <w:rPr>
                      <w:rFonts w:cs="Times"/>
                      <w:lang w:eastAsia="zh-CN"/>
                    </w:rPr>
                  </w:pPr>
                  <w:r>
                    <w:rPr>
                      <w:rFonts w:cs="Times"/>
                      <w:strike/>
                      <w:color w:val="548235"/>
                      <w:lang w:eastAsia="zh-CN"/>
                    </w:rPr>
                    <w:t>15 kHz as baseline</w:t>
                  </w:r>
                </w:p>
                <w:p w14:paraId="62A5371C" w14:textId="77777777" w:rsidR="004A01CE" w:rsidRDefault="004A01CE" w:rsidP="006009E0">
                  <w:pPr>
                    <w:rPr>
                      <w:rFonts w:cs="Times"/>
                      <w:lang w:eastAsia="zh-CN"/>
                    </w:rPr>
                  </w:pPr>
                  <w:r>
                    <w:rPr>
                      <w:rFonts w:cs="Times"/>
                      <w:strike/>
                      <w:color w:val="C55A11"/>
                      <w:lang w:eastAsia="zh-CN"/>
                    </w:rPr>
                    <w:t>For Device 1 and 2a, 15 kHz as baseline </w:t>
                  </w:r>
                </w:p>
                <w:p w14:paraId="774027E7" w14:textId="77777777" w:rsidR="004A01CE" w:rsidRDefault="004A01CE" w:rsidP="006009E0">
                  <w:pPr>
                    <w:rPr>
                      <w:rFonts w:cs="Times"/>
                      <w:lang w:eastAsia="zh-CN"/>
                    </w:rPr>
                  </w:pPr>
                  <w:r>
                    <w:rPr>
                      <w:rFonts w:cs="Times"/>
                      <w:strike/>
                      <w:color w:val="C55A11"/>
                      <w:lang w:eastAsia="zh-CN"/>
                    </w:rPr>
                    <w:t>For Device 2b, [180] kHz as baseline</w:t>
                  </w:r>
                </w:p>
                <w:p w14:paraId="7347B6FC" w14:textId="77777777" w:rsidR="004A01CE" w:rsidRPr="009E4C1F" w:rsidRDefault="004A01CE" w:rsidP="004A01CE">
                  <w:pPr>
                    <w:numPr>
                      <w:ilvl w:val="0"/>
                      <w:numId w:val="112"/>
                    </w:numPr>
                    <w:autoSpaceDN w:val="0"/>
                    <w:spacing w:before="100" w:beforeAutospacing="1" w:after="100" w:afterAutospacing="1"/>
                    <w:ind w:left="360"/>
                    <w:rPr>
                      <w:rFonts w:cs="Times"/>
                      <w:color w:val="7030A0"/>
                      <w:lang w:eastAsia="zh-CN"/>
                    </w:rPr>
                  </w:pPr>
                  <w:r>
                    <w:rPr>
                      <w:rFonts w:cs="Times"/>
                      <w:color w:val="7030A0"/>
                      <w:lang w:eastAsia="zh-CN"/>
                    </w:rPr>
                    <w:t>[FFS: 15kHz, 180kHz]</w:t>
                  </w:r>
                </w:p>
              </w:tc>
              <w:tc>
                <w:tcPr>
                  <w:tcW w:w="3029" w:type="dxa"/>
                  <w:tcBorders>
                    <w:top w:val="single" w:sz="4" w:space="0" w:color="auto"/>
                    <w:left w:val="single" w:sz="4" w:space="0" w:color="auto"/>
                    <w:bottom w:val="single" w:sz="4" w:space="0" w:color="auto"/>
                    <w:right w:val="single" w:sz="4" w:space="0" w:color="auto"/>
                  </w:tcBorders>
                  <w:hideMark/>
                </w:tcPr>
                <w:p w14:paraId="2143DB4F" w14:textId="77777777" w:rsidR="004A01CE" w:rsidRDefault="004A01CE" w:rsidP="006009E0">
                  <w:pPr>
                    <w:rPr>
                      <w:rFonts w:cs="Times"/>
                      <w:szCs w:val="20"/>
                      <w:lang w:eastAsia="zh-CN"/>
                    </w:rPr>
                  </w:pPr>
                  <w:r>
                    <w:t>15kHz (a single tone of OFDM)</w:t>
                  </w:r>
                </w:p>
              </w:tc>
            </w:tr>
          </w:tbl>
          <w:p w14:paraId="3466D9E6" w14:textId="77777777" w:rsidR="004A01CE" w:rsidRDefault="004A01CE" w:rsidP="006009E0">
            <w:pPr>
              <w:spacing w:before="120"/>
              <w:ind w:leftChars="6" w:left="1032" w:hangingChars="510" w:hanging="1020"/>
              <w:rPr>
                <w:rFonts w:eastAsia="Malgun Gothic"/>
                <w:b/>
                <w:i/>
                <w:kern w:val="2"/>
              </w:rPr>
            </w:pPr>
          </w:p>
        </w:tc>
      </w:tr>
      <w:tr w:rsidR="004A01CE" w:rsidRPr="000B13F1" w14:paraId="4F19532D" w14:textId="77777777" w:rsidTr="006009E0">
        <w:tc>
          <w:tcPr>
            <w:tcW w:w="1105" w:type="dxa"/>
          </w:tcPr>
          <w:p w14:paraId="79D7D2EA" w14:textId="77777777" w:rsidR="004A01CE" w:rsidRDefault="004A01CE" w:rsidP="006009E0">
            <w:pPr>
              <w:rPr>
                <w:rFonts w:eastAsiaTheme="minorEastAsia"/>
                <w:lang w:eastAsia="zh-CN"/>
              </w:rPr>
            </w:pPr>
            <w:r>
              <w:rPr>
                <w:rFonts w:eastAsiaTheme="minorEastAsia" w:hint="eastAsia"/>
                <w:lang w:eastAsia="zh-CN"/>
              </w:rPr>
              <w:t>Qualcomm</w:t>
            </w:r>
          </w:p>
        </w:tc>
        <w:tc>
          <w:tcPr>
            <w:tcW w:w="8526" w:type="dxa"/>
          </w:tcPr>
          <w:p w14:paraId="67C3512B" w14:textId="77777777" w:rsidR="004A01CE" w:rsidRPr="00536064" w:rsidRDefault="004A01CE" w:rsidP="006009E0">
            <w:pPr>
              <w:rPr>
                <w:rFonts w:ascii="Calibri" w:eastAsiaTheme="minorEastAsia" w:hAnsi="Calibri" w:cs="Calibri"/>
                <w:b/>
                <w:bCs/>
                <w:szCs w:val="22"/>
                <w:lang w:val="en-US" w:eastAsia="zh-CN"/>
              </w:rPr>
            </w:pPr>
            <w:r>
              <w:rPr>
                <w:rFonts w:ascii="Calibri" w:hAnsi="Calibri" w:cs="Calibri"/>
                <w:b/>
                <w:bCs/>
              </w:rPr>
              <w:t>Proposal 1: RAN1 to update excel sheet with above modifications from [1E] to [3A].</w:t>
            </w:r>
          </w:p>
          <w:p w14:paraId="4B0DC9B1" w14:textId="77777777" w:rsidR="004A01CE" w:rsidRDefault="004A01CE" w:rsidP="006009E0">
            <w:pPr>
              <w:rPr>
                <w:rFonts w:ascii="Calibri" w:eastAsia="Times New Roman" w:hAnsi="Calibri" w:cs="Calibri"/>
                <w:b/>
                <w:bCs/>
                <w:szCs w:val="22"/>
                <w:u w:val="single"/>
                <w:lang w:val="en-US" w:eastAsia="ko-KR"/>
              </w:rPr>
            </w:pPr>
            <w:r>
              <w:rPr>
                <w:rFonts w:ascii="Calibri" w:hAnsi="Calibri" w:cs="Calibri"/>
                <w:b/>
                <w:bCs/>
                <w:u w:val="single"/>
              </w:rPr>
              <w:t xml:space="preserve">[1F] Transmission Bandwidth used for the evaluated channel (Hz) </w:t>
            </w:r>
          </w:p>
          <w:p w14:paraId="6AFF7ACB" w14:textId="77777777" w:rsidR="004A01CE" w:rsidRDefault="004A01CE" w:rsidP="004A01CE">
            <w:pPr>
              <w:pStyle w:val="af"/>
              <w:numPr>
                <w:ilvl w:val="0"/>
                <w:numId w:val="135"/>
              </w:numPr>
              <w:ind w:firstLineChars="0"/>
              <w:jc w:val="both"/>
              <w:rPr>
                <w:rFonts w:asciiTheme="minorHAnsi" w:hAnsiTheme="minorHAnsi" w:cstheme="minorHAnsi"/>
                <w:color w:val="FF0000"/>
              </w:rPr>
            </w:pPr>
            <w:r>
              <w:rPr>
                <w:color w:val="FF0000"/>
              </w:rPr>
              <w:t>D2R</w:t>
            </w:r>
          </w:p>
          <w:p w14:paraId="6616A25F" w14:textId="77777777" w:rsidR="004A01CE" w:rsidRDefault="004A01CE" w:rsidP="004A01CE">
            <w:pPr>
              <w:pStyle w:val="af"/>
              <w:numPr>
                <w:ilvl w:val="1"/>
                <w:numId w:val="135"/>
              </w:numPr>
              <w:ind w:firstLineChars="0"/>
              <w:jc w:val="both"/>
              <w:rPr>
                <w:color w:val="FF0000"/>
              </w:rPr>
            </w:pPr>
            <w:r>
              <w:rPr>
                <w:color w:val="FF0000"/>
              </w:rPr>
              <w:t>15*2kHz, 180*2kHz (for DSB)</w:t>
            </w:r>
          </w:p>
          <w:p w14:paraId="0D60149F" w14:textId="77777777" w:rsidR="004A01CE" w:rsidRDefault="004A01CE" w:rsidP="004A01CE">
            <w:pPr>
              <w:pStyle w:val="af"/>
              <w:numPr>
                <w:ilvl w:val="1"/>
                <w:numId w:val="135"/>
              </w:numPr>
              <w:ind w:firstLineChars="0"/>
              <w:jc w:val="both"/>
              <w:rPr>
                <w:color w:val="FF0000"/>
              </w:rPr>
            </w:pPr>
            <w:r>
              <w:rPr>
                <w:color w:val="FF0000"/>
              </w:rPr>
              <w:t>15kHz, 180kHz (for SSB)</w:t>
            </w:r>
          </w:p>
          <w:p w14:paraId="3A03BFC6" w14:textId="77777777" w:rsidR="004A01CE" w:rsidRPr="00536064" w:rsidRDefault="004A01CE" w:rsidP="004A01CE">
            <w:pPr>
              <w:pStyle w:val="af"/>
              <w:numPr>
                <w:ilvl w:val="1"/>
                <w:numId w:val="135"/>
              </w:numPr>
              <w:ind w:firstLineChars="0"/>
              <w:jc w:val="both"/>
              <w:rPr>
                <w:color w:val="FF0000"/>
              </w:rPr>
            </w:pPr>
            <w:r>
              <w:rPr>
                <w:color w:val="FF0000"/>
              </w:rPr>
              <w:t>Note: Other values can be optionally evaluated. This is only for evaluation purpose.</w:t>
            </w:r>
          </w:p>
          <w:p w14:paraId="3CE0E89F" w14:textId="77777777" w:rsidR="004A01CE" w:rsidRDefault="004A01CE" w:rsidP="006009E0">
            <w:pPr>
              <w:rPr>
                <w:rFonts w:ascii="Calibri" w:hAnsi="Calibri" w:cs="Calibri"/>
                <w:b/>
                <w:bCs/>
              </w:rPr>
            </w:pPr>
            <w:r>
              <w:rPr>
                <w:rFonts w:ascii="Calibri" w:hAnsi="Calibri" w:cs="Calibri"/>
                <w:b/>
                <w:bCs/>
              </w:rPr>
              <w:t>Proposal 19: Include both 15kHz and 180kHz.</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2960"/>
              <w:gridCol w:w="2792"/>
            </w:tblGrid>
            <w:tr w:rsidR="004A01CE" w14:paraId="3777EBCB" w14:textId="77777777" w:rsidTr="006009E0">
              <w:trPr>
                <w:jc w:val="center"/>
              </w:trPr>
              <w:tc>
                <w:tcPr>
                  <w:tcW w:w="29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B48DF80" w14:textId="77777777" w:rsidR="004A01CE" w:rsidRDefault="004A01CE" w:rsidP="006009E0">
                  <w:pPr>
                    <w:spacing w:line="276" w:lineRule="auto"/>
                    <w:rPr>
                      <w:rFonts w:cs="Times"/>
                      <w:szCs w:val="20"/>
                    </w:rPr>
                  </w:pPr>
                  <w:r>
                    <w:rPr>
                      <w:rFonts w:cs="Times"/>
                      <w:szCs w:val="20"/>
                    </w:rPr>
                    <w:t>Transmission bandwidth</w:t>
                  </w:r>
                </w:p>
                <w:p w14:paraId="55B2ECC4" w14:textId="77777777" w:rsidR="004A01CE" w:rsidRDefault="004A01CE" w:rsidP="006009E0">
                  <w:pPr>
                    <w:spacing w:line="276" w:lineRule="auto"/>
                    <w:rPr>
                      <w:rFonts w:cs="Times"/>
                      <w:szCs w:val="20"/>
                    </w:rPr>
                  </w:pPr>
                  <w:r>
                    <w:rPr>
                      <w:rFonts w:cs="Times"/>
                      <w:szCs w:val="20"/>
                    </w:rPr>
                    <w:t>(</w:t>
                  </w:r>
                  <w:proofErr w:type="spellStart"/>
                  <w:r>
                    <w:rPr>
                      <w:rFonts w:cs="Times"/>
                      <w:szCs w:val="20"/>
                    </w:rPr>
                    <w:t>w.r.t.</w:t>
                  </w:r>
                  <w:proofErr w:type="spellEnd"/>
                  <w:r>
                    <w:rPr>
                      <w:rFonts w:cs="Times"/>
                      <w:szCs w:val="20"/>
                    </w:rPr>
                    <w:t xml:space="preserve"> D2R data rate)</w:t>
                  </w:r>
                </w:p>
              </w:tc>
              <w:tc>
                <w:tcPr>
                  <w:tcW w:w="279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C320F0B" w14:textId="77777777" w:rsidR="004A01CE" w:rsidRDefault="004A01CE" w:rsidP="006009E0">
                  <w:pPr>
                    <w:spacing w:line="276" w:lineRule="auto"/>
                    <w:rPr>
                      <w:rFonts w:cs="Times"/>
                      <w:szCs w:val="20"/>
                    </w:rPr>
                  </w:pPr>
                  <w:r>
                    <w:rPr>
                      <w:rFonts w:cs="Times"/>
                      <w:szCs w:val="20"/>
                    </w:rPr>
                    <w:t>15kHz, 180kHz</w:t>
                  </w:r>
                </w:p>
              </w:tc>
            </w:tr>
          </w:tbl>
          <w:p w14:paraId="0E9D9993" w14:textId="77777777" w:rsidR="004A01CE" w:rsidRDefault="004A01CE" w:rsidP="006009E0">
            <w:pPr>
              <w:spacing w:before="120"/>
              <w:ind w:leftChars="6" w:left="1032" w:hangingChars="510" w:hanging="1020"/>
              <w:rPr>
                <w:rFonts w:eastAsia="Malgun Gothic"/>
                <w:b/>
                <w:i/>
                <w:kern w:val="2"/>
              </w:rPr>
            </w:pPr>
          </w:p>
        </w:tc>
      </w:tr>
    </w:tbl>
    <w:p w14:paraId="1998B6B9" w14:textId="77777777" w:rsidR="004A01CE" w:rsidRDefault="004A01CE" w:rsidP="004A01CE">
      <w:pPr>
        <w:rPr>
          <w:rFonts w:eastAsiaTheme="minorEastAsia"/>
          <w:lang w:val="en-US" w:eastAsia="zh-CN"/>
        </w:rPr>
      </w:pPr>
    </w:p>
    <w:p w14:paraId="12A694BA" w14:textId="77777777" w:rsidR="004A01CE" w:rsidRPr="00FF0A73" w:rsidRDefault="004A01CE" w:rsidP="004A01CE">
      <w:pPr>
        <w:pStyle w:val="4"/>
        <w:rPr>
          <w:rFonts w:eastAsiaTheme="minorEastAsia"/>
          <w:i w:val="0"/>
          <w:iCs/>
          <w:lang w:eastAsia="zh-CN"/>
        </w:rPr>
      </w:pPr>
      <w:r w:rsidRPr="00FF0A73">
        <w:rPr>
          <w:rFonts w:eastAsiaTheme="minorEastAsia" w:hint="eastAsia"/>
          <w:i w:val="0"/>
          <w:iCs/>
          <w:lang w:eastAsia="zh-CN"/>
        </w:rPr>
        <w:lastRenderedPageBreak/>
        <w:t>Discussion (round 1)</w:t>
      </w:r>
    </w:p>
    <w:p w14:paraId="2BA7DBA2" w14:textId="77777777" w:rsidR="00BA1ED3" w:rsidRDefault="00BA1ED3" w:rsidP="00BA1ED3">
      <w:pPr>
        <w:spacing w:beforeLines="50" w:before="120"/>
        <w:rPr>
          <w:rFonts w:eastAsiaTheme="minorEastAsia"/>
          <w:lang w:val="en-US" w:eastAsia="zh-CN"/>
        </w:rPr>
      </w:pPr>
      <w:r>
        <w:rPr>
          <w:rFonts w:eastAsiaTheme="minorEastAsia" w:hint="eastAsia"/>
          <w:lang w:val="en-US" w:eastAsia="zh-CN"/>
        </w:rPr>
        <w:t xml:space="preserve">For D2R link level simulation, </w:t>
      </w:r>
      <w:r>
        <w:rPr>
          <w:rFonts w:eastAsiaTheme="minorEastAsia"/>
          <w:lang w:val="en-US" w:eastAsia="zh-CN"/>
        </w:rPr>
        <w:t>the</w:t>
      </w:r>
      <w:r>
        <w:rPr>
          <w:rFonts w:eastAsiaTheme="minorEastAsia" w:hint="eastAsia"/>
          <w:lang w:val="en-US" w:eastAsia="zh-CN"/>
        </w:rPr>
        <w:t xml:space="preserve"> concept regarding transmission bandwidth should be further clarified and aligned. The transmission bandwidth is initially defined from the transmission side, i.e., the device side, which means how much frequency domain resources are used for the device to </w:t>
      </w:r>
      <w:r>
        <w:rPr>
          <w:rFonts w:eastAsiaTheme="minorEastAsia"/>
          <w:lang w:val="en-US" w:eastAsia="zh-CN"/>
        </w:rPr>
        <w:t>backscatter</w:t>
      </w:r>
      <w:r>
        <w:rPr>
          <w:rFonts w:eastAsiaTheme="minorEastAsia" w:hint="eastAsia"/>
          <w:lang w:val="en-US" w:eastAsia="zh-CN"/>
        </w:rPr>
        <w:t xml:space="preserve"> or transmit D2R transmissions. Generally, the transmission bandwidth should be used to calculate the noise and interference (if any) power at the </w:t>
      </w:r>
      <w:r>
        <w:rPr>
          <w:rFonts w:eastAsiaTheme="minorEastAsia"/>
          <w:lang w:val="en-US" w:eastAsia="zh-CN"/>
        </w:rPr>
        <w:t>receiver</w:t>
      </w:r>
      <w:r>
        <w:rPr>
          <w:rFonts w:eastAsiaTheme="minorEastAsia" w:hint="eastAsia"/>
          <w:lang w:val="en-US" w:eastAsia="zh-CN"/>
        </w:rPr>
        <w:t xml:space="preserve"> side, because both transmitter side and receiver side see the same thing. But in Ambient IoT D2R, the bandwidth from transmitter side and receiver side may not the same. Another issue is that for the </w:t>
      </w:r>
      <w:r>
        <w:rPr>
          <w:rFonts w:eastAsiaTheme="minorEastAsia"/>
          <w:lang w:val="en-US" w:eastAsia="zh-CN"/>
        </w:rPr>
        <w:t>transmission</w:t>
      </w:r>
      <w:r>
        <w:rPr>
          <w:rFonts w:eastAsiaTheme="minorEastAsia" w:hint="eastAsia"/>
          <w:lang w:val="en-US" w:eastAsia="zh-CN"/>
        </w:rPr>
        <w:t xml:space="preserve"> bandwidth from device side, we need to further clarify whether single sideband or double sideband is assumed, and with or without small frequency shifting.</w:t>
      </w:r>
    </w:p>
    <w:p w14:paraId="61A1A2CD" w14:textId="77777777" w:rsidR="00BA1ED3" w:rsidRPr="00D51F94" w:rsidRDefault="00BA1ED3" w:rsidP="00BA1ED3">
      <w:pPr>
        <w:spacing w:beforeLines="50" w:before="120"/>
        <w:rPr>
          <w:rFonts w:eastAsiaTheme="minorEastAsia"/>
          <w:lang w:val="en-US" w:eastAsia="zh-CN"/>
        </w:rPr>
      </w:pPr>
      <w:r>
        <w:rPr>
          <w:rFonts w:eastAsiaTheme="minorEastAsia" w:hint="eastAsia"/>
          <w:lang w:val="en-US" w:eastAsia="zh-CN"/>
        </w:rPr>
        <w:t>To clarify these issues, a figure is shown below for the sake of explanation:</w:t>
      </w:r>
    </w:p>
    <w:p w14:paraId="10EF8138" w14:textId="77777777" w:rsidR="00BA1ED3" w:rsidRDefault="00BA1ED3" w:rsidP="00BA1ED3">
      <w:pPr>
        <w:pStyle w:val="af"/>
        <w:numPr>
          <w:ilvl w:val="0"/>
          <w:numId w:val="173"/>
        </w:numPr>
        <w:spacing w:beforeLines="50" w:before="120"/>
        <w:ind w:firstLineChars="0"/>
        <w:rPr>
          <w:rFonts w:eastAsiaTheme="minorEastAsia"/>
          <w:lang w:eastAsia="zh-CN"/>
        </w:rPr>
      </w:pPr>
      <w:r w:rsidRPr="003103CF">
        <w:rPr>
          <w:rFonts w:eastAsiaTheme="minorEastAsia" w:hint="eastAsia"/>
          <w:lang w:eastAsia="zh-CN"/>
        </w:rPr>
        <w:t xml:space="preserve">From device perspective, </w:t>
      </w:r>
      <w:r>
        <w:rPr>
          <w:rFonts w:eastAsiaTheme="minorEastAsia" w:hint="eastAsia"/>
          <w:lang w:eastAsia="zh-CN"/>
        </w:rPr>
        <w:t xml:space="preserve">companies understanding on the frequency domain resources used for D2R </w:t>
      </w:r>
      <w:r>
        <w:rPr>
          <w:rFonts w:eastAsiaTheme="minorEastAsia"/>
          <w:lang w:eastAsia="zh-CN"/>
        </w:rPr>
        <w:t>transmission</w:t>
      </w:r>
      <w:r>
        <w:rPr>
          <w:rFonts w:eastAsiaTheme="minorEastAsia" w:hint="eastAsia"/>
          <w:lang w:eastAsia="zh-CN"/>
        </w:rPr>
        <w:t xml:space="preserve"> should be aligned. </w:t>
      </w:r>
    </w:p>
    <w:p w14:paraId="4F3D06A7" w14:textId="68981E19" w:rsidR="00BA1ED3" w:rsidRDefault="00BA1ED3" w:rsidP="00BA1ED3">
      <w:pPr>
        <w:pStyle w:val="af"/>
        <w:numPr>
          <w:ilvl w:val="1"/>
          <w:numId w:val="173"/>
        </w:numPr>
        <w:spacing w:beforeLines="50" w:before="120"/>
        <w:ind w:firstLineChars="0"/>
        <w:rPr>
          <w:rFonts w:eastAsiaTheme="minorEastAsia"/>
          <w:lang w:eastAsia="zh-CN"/>
        </w:rPr>
      </w:pPr>
      <w:r>
        <w:rPr>
          <w:rFonts w:eastAsiaTheme="minorEastAsia" w:hint="eastAsia"/>
          <w:lang w:eastAsia="zh-CN"/>
        </w:rPr>
        <w:t xml:space="preserve">First, for device 1 and device 2a which backscattering D2R transmissions, </w:t>
      </w:r>
      <w:r w:rsidRPr="00AA0301">
        <w:rPr>
          <w:rFonts w:eastAsiaTheme="minorEastAsia" w:hint="eastAsia"/>
          <w:lang w:eastAsia="zh-CN"/>
        </w:rPr>
        <w:t xml:space="preserve">it is </w:t>
      </w:r>
      <w:r>
        <w:rPr>
          <w:rFonts w:eastAsiaTheme="minorEastAsia" w:hint="eastAsia"/>
          <w:lang w:eastAsia="zh-CN"/>
        </w:rPr>
        <w:t>noticed that it may not be feasible</w:t>
      </w:r>
      <w:r w:rsidRPr="00AA0301">
        <w:rPr>
          <w:rFonts w:eastAsiaTheme="minorEastAsia" w:hint="eastAsia"/>
          <w:lang w:eastAsia="zh-CN"/>
        </w:rPr>
        <w:t xml:space="preserve"> to generate SSB spectrum</w:t>
      </w:r>
      <w:r>
        <w:rPr>
          <w:rFonts w:eastAsiaTheme="minorEastAsia" w:hint="eastAsia"/>
          <w:lang w:eastAsia="zh-CN"/>
        </w:rPr>
        <w:t xml:space="preserve">, </w:t>
      </w:r>
      <w:r>
        <w:rPr>
          <w:rFonts w:eastAsiaTheme="minorEastAsia"/>
          <w:lang w:eastAsia="zh-CN"/>
        </w:rPr>
        <w:t>and</w:t>
      </w:r>
      <w:r>
        <w:rPr>
          <w:rFonts w:eastAsiaTheme="minorEastAsia" w:hint="eastAsia"/>
          <w:lang w:eastAsia="zh-CN"/>
        </w:rPr>
        <w:t xml:space="preserve"> DSB should </w:t>
      </w:r>
      <w:r>
        <w:rPr>
          <w:rFonts w:eastAsiaTheme="minorEastAsia"/>
          <w:lang w:eastAsia="zh-CN"/>
        </w:rPr>
        <w:t>be</w:t>
      </w:r>
      <w:r>
        <w:rPr>
          <w:rFonts w:eastAsiaTheme="minorEastAsia" w:hint="eastAsia"/>
          <w:lang w:eastAsia="zh-CN"/>
        </w:rPr>
        <w:t xml:space="preserve"> assumed. </w:t>
      </w:r>
    </w:p>
    <w:p w14:paraId="73350F2E" w14:textId="77777777" w:rsidR="00BA1ED3" w:rsidRDefault="00BA1ED3" w:rsidP="00BA1ED3">
      <w:pPr>
        <w:pStyle w:val="af"/>
        <w:numPr>
          <w:ilvl w:val="1"/>
          <w:numId w:val="173"/>
        </w:numPr>
        <w:spacing w:beforeLines="50" w:before="120"/>
        <w:ind w:firstLineChars="0"/>
        <w:rPr>
          <w:rFonts w:eastAsiaTheme="minorEastAsia"/>
          <w:lang w:eastAsia="zh-CN"/>
        </w:rPr>
      </w:pPr>
      <w:r>
        <w:rPr>
          <w:rFonts w:eastAsiaTheme="minorEastAsia" w:hint="eastAsia"/>
          <w:lang w:eastAsia="zh-CN"/>
        </w:rPr>
        <w:t>Consider</w:t>
      </w:r>
      <w:r w:rsidRPr="000F719A">
        <w:rPr>
          <w:rFonts w:eastAsiaTheme="minorEastAsia" w:hint="eastAsia"/>
          <w:lang w:eastAsia="zh-CN"/>
        </w:rPr>
        <w:t xml:space="preserve"> the case </w:t>
      </w:r>
      <w:r w:rsidRPr="00AA0301">
        <w:rPr>
          <w:rFonts w:eastAsiaTheme="minorEastAsia" w:hint="eastAsia"/>
          <w:u w:val="single"/>
          <w:lang w:eastAsia="zh-CN"/>
        </w:rPr>
        <w:t>without small frequency shifting</w:t>
      </w:r>
      <w:r>
        <w:rPr>
          <w:rFonts w:eastAsiaTheme="minorEastAsia" w:hint="eastAsia"/>
          <w:lang w:eastAsia="zh-CN"/>
        </w:rPr>
        <w:t xml:space="preserve">, suppose that the line coded chip rate is 7.5 kHz (this is related to at least the data rate, whether </w:t>
      </w:r>
      <w:r>
        <w:rPr>
          <w:rFonts w:eastAsiaTheme="minorEastAsia"/>
          <w:lang w:eastAsia="zh-CN"/>
        </w:rPr>
        <w:t>rep</w:t>
      </w:r>
      <w:r>
        <w:rPr>
          <w:rFonts w:eastAsiaTheme="minorEastAsia" w:hint="eastAsia"/>
          <w:lang w:eastAsia="zh-CN"/>
        </w:rPr>
        <w:t xml:space="preserve">etition is used, and the coding scheme), which indicates that in baseband, </w:t>
      </w:r>
      <w:r>
        <w:rPr>
          <w:rFonts w:eastAsiaTheme="minorEastAsia"/>
          <w:lang w:eastAsia="zh-CN"/>
        </w:rPr>
        <w:t>the</w:t>
      </w:r>
      <w:r>
        <w:rPr>
          <w:rFonts w:eastAsiaTheme="minorEastAsia" w:hint="eastAsia"/>
          <w:lang w:eastAsia="zh-CN"/>
        </w:rPr>
        <w:t xml:space="preserve"> SSB spectrum is 7.5 kHz, and the DSB spectrum is 15 kHz.</w:t>
      </w:r>
    </w:p>
    <w:p w14:paraId="559441BC" w14:textId="77777777" w:rsidR="00BA1ED3" w:rsidRPr="003103CF" w:rsidRDefault="00BA1ED3" w:rsidP="00BA1ED3">
      <w:pPr>
        <w:pStyle w:val="af"/>
        <w:numPr>
          <w:ilvl w:val="1"/>
          <w:numId w:val="173"/>
        </w:numPr>
        <w:spacing w:beforeLines="50" w:before="120"/>
        <w:ind w:firstLineChars="0"/>
        <w:rPr>
          <w:rFonts w:eastAsiaTheme="minorEastAsia"/>
          <w:lang w:eastAsia="zh-CN"/>
        </w:rPr>
      </w:pPr>
      <w:r>
        <w:rPr>
          <w:rFonts w:eastAsiaTheme="minorEastAsia" w:hint="eastAsia"/>
          <w:lang w:eastAsia="zh-CN"/>
        </w:rPr>
        <w:t xml:space="preserve">Consider </w:t>
      </w:r>
      <w:r w:rsidRPr="000F719A">
        <w:rPr>
          <w:rFonts w:eastAsiaTheme="minorEastAsia" w:hint="eastAsia"/>
          <w:lang w:eastAsia="zh-CN"/>
        </w:rPr>
        <w:t xml:space="preserve">the case </w:t>
      </w:r>
      <w:r w:rsidRPr="00AA0301">
        <w:rPr>
          <w:rFonts w:eastAsiaTheme="minorEastAsia" w:hint="eastAsia"/>
          <w:u w:val="single"/>
          <w:lang w:eastAsia="zh-CN"/>
        </w:rPr>
        <w:t>with small frequency shifting</w:t>
      </w:r>
      <w:r>
        <w:rPr>
          <w:rFonts w:eastAsiaTheme="minorEastAsia" w:hint="eastAsia"/>
          <w:lang w:eastAsia="zh-CN"/>
        </w:rPr>
        <w:t xml:space="preserve"> (square wave modulation in RFID is considered), suppose that </w:t>
      </w:r>
      <w:r>
        <w:rPr>
          <w:rFonts w:eastAsiaTheme="minorEastAsia"/>
          <w:lang w:eastAsia="zh-CN"/>
        </w:rPr>
        <w:t>the</w:t>
      </w:r>
      <w:r>
        <w:rPr>
          <w:rFonts w:eastAsiaTheme="minorEastAsia" w:hint="eastAsia"/>
          <w:lang w:eastAsia="zh-CN"/>
        </w:rPr>
        <w:t xml:space="preserve"> backscatter link frequency is 480 kHz, i.e., the line coded chip rate is multiplied by 64 times, then the transmission signals appear at frequency locations at +/- 480 kHz, therefore the total </w:t>
      </w:r>
      <w:r>
        <w:rPr>
          <w:rFonts w:eastAsiaTheme="minorEastAsia"/>
          <w:lang w:eastAsia="zh-CN"/>
        </w:rPr>
        <w:t>transmission</w:t>
      </w:r>
      <w:r>
        <w:rPr>
          <w:rFonts w:eastAsiaTheme="minorEastAsia" w:hint="eastAsia"/>
          <w:lang w:eastAsia="zh-CN"/>
        </w:rPr>
        <w:t xml:space="preserve"> bandwidth is 15 kHz *2 = 30 kHz.</w:t>
      </w:r>
    </w:p>
    <w:p w14:paraId="33AAA409" w14:textId="77777777" w:rsidR="00BA1ED3" w:rsidRDefault="00BA1ED3" w:rsidP="00BA1ED3">
      <w:pPr>
        <w:pStyle w:val="af"/>
        <w:numPr>
          <w:ilvl w:val="0"/>
          <w:numId w:val="173"/>
        </w:numPr>
        <w:spacing w:beforeLines="50" w:before="120"/>
        <w:ind w:firstLineChars="0"/>
        <w:rPr>
          <w:rFonts w:eastAsiaTheme="minorEastAsia"/>
          <w:lang w:val="en-US" w:eastAsia="zh-CN"/>
        </w:rPr>
      </w:pPr>
      <w:r>
        <w:rPr>
          <w:rFonts w:eastAsiaTheme="minorEastAsia" w:hint="eastAsia"/>
          <w:lang w:val="en-US" w:eastAsia="zh-CN"/>
        </w:rPr>
        <w:t xml:space="preserve">From </w:t>
      </w:r>
      <w:r w:rsidRPr="001C5DE8">
        <w:rPr>
          <w:rFonts w:eastAsiaTheme="minorEastAsia" w:hint="eastAsia"/>
          <w:lang w:eastAsia="zh-CN"/>
        </w:rPr>
        <w:t>reader</w:t>
      </w:r>
      <w:r>
        <w:rPr>
          <w:rFonts w:eastAsiaTheme="minorEastAsia" w:hint="eastAsia"/>
          <w:lang w:val="en-US" w:eastAsia="zh-CN"/>
        </w:rPr>
        <w:t xml:space="preserve"> perspective, the reader will use baseband filter to filter out the D2R transmissions. The reception bandwidth here is at </w:t>
      </w:r>
      <w:r>
        <w:rPr>
          <w:rFonts w:eastAsiaTheme="minorEastAsia"/>
          <w:lang w:val="en-US" w:eastAsia="zh-CN"/>
        </w:rPr>
        <w:t>least</w:t>
      </w:r>
      <w:r>
        <w:rPr>
          <w:rFonts w:eastAsiaTheme="minorEastAsia" w:hint="eastAsia"/>
          <w:lang w:val="en-US" w:eastAsia="zh-CN"/>
        </w:rPr>
        <w:t xml:space="preserve"> related to the following factors: </w:t>
      </w:r>
    </w:p>
    <w:p w14:paraId="3463C5D6" w14:textId="2EC7910E" w:rsidR="00BA1ED3" w:rsidRDefault="00BA1ED3" w:rsidP="00BA1ED3">
      <w:pPr>
        <w:pStyle w:val="af"/>
        <w:numPr>
          <w:ilvl w:val="1"/>
          <w:numId w:val="173"/>
        </w:numPr>
        <w:spacing w:beforeLines="50" w:before="120"/>
        <w:ind w:firstLineChars="0"/>
        <w:rPr>
          <w:rFonts w:eastAsiaTheme="minorEastAsia"/>
          <w:lang w:val="en-US" w:eastAsia="zh-CN"/>
        </w:rPr>
      </w:pPr>
      <w:r>
        <w:rPr>
          <w:rFonts w:eastAsiaTheme="minorEastAsia" w:hint="eastAsia"/>
          <w:lang w:val="en-US" w:eastAsia="zh-CN"/>
        </w:rPr>
        <w:t xml:space="preserve">The </w:t>
      </w:r>
      <w:r w:rsidRPr="009E3291">
        <w:rPr>
          <w:rFonts w:eastAsiaTheme="minorEastAsia" w:hint="eastAsia"/>
          <w:lang w:eastAsia="zh-CN"/>
        </w:rPr>
        <w:t>baseband</w:t>
      </w:r>
      <w:r>
        <w:rPr>
          <w:rFonts w:eastAsiaTheme="minorEastAsia" w:hint="eastAsia"/>
          <w:lang w:val="en-US" w:eastAsia="zh-CN"/>
        </w:rPr>
        <w:t xml:space="preserve"> filter capability.</w:t>
      </w:r>
    </w:p>
    <w:p w14:paraId="72A9710A" w14:textId="77777777" w:rsidR="00BA1ED3" w:rsidRDefault="00BA1ED3" w:rsidP="00BA1ED3">
      <w:pPr>
        <w:pStyle w:val="af"/>
        <w:numPr>
          <w:ilvl w:val="1"/>
          <w:numId w:val="173"/>
        </w:numPr>
        <w:spacing w:beforeLines="50" w:before="120"/>
        <w:ind w:firstLineChars="0"/>
        <w:rPr>
          <w:rFonts w:eastAsiaTheme="minorEastAsia"/>
          <w:lang w:val="en-US" w:eastAsia="zh-CN"/>
        </w:rPr>
      </w:pPr>
      <w:r>
        <w:rPr>
          <w:rFonts w:eastAsiaTheme="minorEastAsia" w:hint="eastAsia"/>
          <w:lang w:val="en-US" w:eastAsia="zh-CN"/>
        </w:rPr>
        <w:t>With or without small frequency shifting.</w:t>
      </w:r>
    </w:p>
    <w:p w14:paraId="696285B7" w14:textId="74352A51" w:rsidR="00BA1ED3" w:rsidRDefault="00BA1ED3" w:rsidP="00BA1ED3">
      <w:pPr>
        <w:pStyle w:val="af"/>
        <w:numPr>
          <w:ilvl w:val="1"/>
          <w:numId w:val="173"/>
        </w:numPr>
        <w:spacing w:beforeLines="50" w:before="120"/>
        <w:ind w:firstLineChars="0"/>
        <w:rPr>
          <w:rFonts w:eastAsiaTheme="minorEastAsia"/>
          <w:lang w:val="en-US" w:eastAsia="zh-CN"/>
        </w:rPr>
      </w:pPr>
      <w:r>
        <w:rPr>
          <w:rFonts w:eastAsiaTheme="minorEastAsia" w:hint="eastAsia"/>
          <w:lang w:val="en-US" w:eastAsia="zh-CN"/>
        </w:rPr>
        <w:t>The reader implementation on which part of the received signal is filtered out (single side or double side).</w:t>
      </w:r>
    </w:p>
    <w:p w14:paraId="03B0ABB4" w14:textId="24293DA9" w:rsidR="00BA1ED3" w:rsidRDefault="00BA1ED3" w:rsidP="00BA1ED3">
      <w:pPr>
        <w:pStyle w:val="af"/>
        <w:numPr>
          <w:ilvl w:val="1"/>
          <w:numId w:val="173"/>
        </w:numPr>
        <w:spacing w:beforeLines="50" w:before="120"/>
        <w:ind w:firstLineChars="0"/>
        <w:rPr>
          <w:rFonts w:eastAsiaTheme="minorEastAsia"/>
          <w:lang w:val="en-US" w:eastAsia="zh-CN"/>
        </w:rPr>
      </w:pPr>
      <w:r>
        <w:rPr>
          <w:rFonts w:eastAsiaTheme="minorEastAsia" w:hint="eastAsia"/>
          <w:lang w:val="en-US" w:eastAsia="zh-CN"/>
        </w:rPr>
        <w:t>The guard RBs considering the frequency domain offset due to e.g., device</w:t>
      </w:r>
      <w:r>
        <w:rPr>
          <w:rFonts w:eastAsiaTheme="minorEastAsia"/>
          <w:lang w:val="en-US" w:eastAsia="zh-CN"/>
        </w:rPr>
        <w:t>’</w:t>
      </w:r>
      <w:r>
        <w:rPr>
          <w:rFonts w:eastAsiaTheme="minorEastAsia" w:hint="eastAsia"/>
          <w:lang w:val="en-US" w:eastAsia="zh-CN"/>
        </w:rPr>
        <w:t xml:space="preserve">s SFO. </w:t>
      </w:r>
    </w:p>
    <w:p w14:paraId="2BB7D349" w14:textId="77777777" w:rsidR="00BA1ED3" w:rsidRDefault="00BA1ED3" w:rsidP="00BA1ED3">
      <w:pPr>
        <w:pStyle w:val="af"/>
        <w:spacing w:beforeLines="50" w:before="120"/>
        <w:ind w:left="440" w:firstLineChars="0" w:firstLine="0"/>
        <w:rPr>
          <w:rFonts w:eastAsiaTheme="minorEastAsia"/>
          <w:lang w:val="en-US" w:eastAsia="zh-CN"/>
        </w:rPr>
      </w:pPr>
      <w:r>
        <w:rPr>
          <w:rFonts w:eastAsiaTheme="minorEastAsia" w:hint="eastAsia"/>
          <w:lang w:val="en-US" w:eastAsia="zh-CN"/>
        </w:rPr>
        <w:t>For example, c</w:t>
      </w:r>
      <w:r w:rsidRPr="009E3291">
        <w:rPr>
          <w:rFonts w:eastAsiaTheme="minorEastAsia" w:hint="eastAsia"/>
          <w:lang w:val="en-US" w:eastAsia="zh-CN"/>
        </w:rPr>
        <w:t>onsider</w:t>
      </w:r>
      <w:r>
        <w:rPr>
          <w:rFonts w:eastAsiaTheme="minorEastAsia" w:hint="eastAsia"/>
          <w:lang w:val="en-US" w:eastAsia="zh-CN"/>
        </w:rPr>
        <w:t>ing</w:t>
      </w:r>
      <w:r w:rsidRPr="009E3291">
        <w:rPr>
          <w:rFonts w:eastAsiaTheme="minorEastAsia" w:hint="eastAsia"/>
          <w:lang w:val="en-US" w:eastAsia="zh-CN"/>
        </w:rPr>
        <w:t xml:space="preserve"> the case with</w:t>
      </w:r>
      <w:r>
        <w:rPr>
          <w:rFonts w:eastAsiaTheme="minorEastAsia" w:hint="eastAsia"/>
          <w:lang w:val="en-US" w:eastAsia="zh-CN"/>
        </w:rPr>
        <w:t xml:space="preserve">out </w:t>
      </w:r>
      <w:r w:rsidRPr="009E3291">
        <w:rPr>
          <w:rFonts w:eastAsiaTheme="minorEastAsia" w:hint="eastAsia"/>
          <w:lang w:val="en-US" w:eastAsia="zh-CN"/>
        </w:rPr>
        <w:t xml:space="preserve">small </w:t>
      </w:r>
      <w:r w:rsidRPr="009E3291">
        <w:rPr>
          <w:rFonts w:eastAsiaTheme="minorEastAsia"/>
          <w:lang w:val="en-US" w:eastAsia="zh-CN"/>
        </w:rPr>
        <w:t>frequency</w:t>
      </w:r>
      <w:r w:rsidRPr="009E3291">
        <w:rPr>
          <w:rFonts w:eastAsiaTheme="minorEastAsia" w:hint="eastAsia"/>
          <w:lang w:val="en-US" w:eastAsia="zh-CN"/>
        </w:rPr>
        <w:t xml:space="preserve"> shifting, the reader filters out </w:t>
      </w:r>
      <w:r>
        <w:rPr>
          <w:rFonts w:eastAsiaTheme="minorEastAsia" w:hint="eastAsia"/>
          <w:lang w:val="en-US" w:eastAsia="zh-CN"/>
        </w:rPr>
        <w:t>15 kHz DSB spectrum, suppose that SFO is 10</w:t>
      </w:r>
      <w:r w:rsidRPr="0079548B">
        <w:rPr>
          <w:rFonts w:eastAsiaTheme="minorEastAsia" w:hint="eastAsia"/>
          <w:vertAlign w:val="superscript"/>
          <w:lang w:val="en-US" w:eastAsia="zh-CN"/>
        </w:rPr>
        <w:t>5</w:t>
      </w:r>
      <w:r>
        <w:rPr>
          <w:rFonts w:eastAsiaTheme="minorEastAsia" w:hint="eastAsia"/>
          <w:lang w:val="en-US" w:eastAsia="zh-CN"/>
        </w:rPr>
        <w:t xml:space="preserve"> ppm, the distortion would be at most +/- 1.5 kHz, the reception bandwidth is 18 kHz. Considering another case with small frequency sifting with BLF = 480 kHz, the reader filters out both sides of the received signals, i.e., 30 kHz, again, with 10% SFO, the distortion would be at most +/- 49.5 kHz for each side, the reception bandwidth in total is 228 kHz.</w:t>
      </w:r>
    </w:p>
    <w:p w14:paraId="46316884" w14:textId="77777777" w:rsidR="00BA1ED3" w:rsidRDefault="00BA1ED3" w:rsidP="00BA1ED3">
      <w:pPr>
        <w:jc w:val="center"/>
        <w:rPr>
          <w:rFonts w:eastAsiaTheme="minorEastAsia"/>
          <w:lang w:eastAsia="zh-CN"/>
        </w:rPr>
      </w:pPr>
      <w:r>
        <w:object w:dxaOrig="13560" w:dyaOrig="13456" w14:anchorId="0C92ACD9">
          <v:shape id="_x0000_i1027" type="#_x0000_t75" style="width:419.5pt;height:416.5pt" o:ole="">
            <v:imagedata r:id="rId23" o:title=""/>
          </v:shape>
          <o:OLEObject Type="Embed" ProgID="Visio.Drawing.15" ShapeID="_x0000_i1027" DrawAspect="Content" ObjectID="_1777610319" r:id="rId24"/>
        </w:object>
      </w:r>
    </w:p>
    <w:p w14:paraId="7083775A" w14:textId="77777777" w:rsidR="00BA1ED3" w:rsidRDefault="00BA1ED3" w:rsidP="00BA1ED3">
      <w:pPr>
        <w:rPr>
          <w:rFonts w:eastAsiaTheme="minorEastAsia"/>
          <w:lang w:eastAsia="zh-CN"/>
        </w:rPr>
      </w:pPr>
    </w:p>
    <w:p w14:paraId="7E86AB02" w14:textId="77777777" w:rsidR="00BA1ED3" w:rsidRPr="005A1B82" w:rsidRDefault="00BA1ED3" w:rsidP="00BA1ED3">
      <w:pPr>
        <w:rPr>
          <w:rFonts w:eastAsiaTheme="minorEastAsia"/>
          <w:lang w:val="en-US" w:eastAsia="zh-CN"/>
        </w:rPr>
      </w:pPr>
      <w:r>
        <w:rPr>
          <w:rFonts w:eastAsiaTheme="minorEastAsia" w:hint="eastAsia"/>
          <w:lang w:val="en-US" w:eastAsia="zh-CN"/>
        </w:rPr>
        <w:t xml:space="preserve">Based on </w:t>
      </w:r>
      <w:r>
        <w:rPr>
          <w:rFonts w:eastAsiaTheme="minorEastAsia"/>
          <w:lang w:val="en-US" w:eastAsia="zh-CN"/>
        </w:rPr>
        <w:t>the</w:t>
      </w:r>
      <w:r>
        <w:rPr>
          <w:rFonts w:eastAsiaTheme="minorEastAsia" w:hint="eastAsia"/>
          <w:lang w:val="en-US" w:eastAsia="zh-CN"/>
        </w:rPr>
        <w:t xml:space="preserve"> above analysis, the following proposals are formulated.</w:t>
      </w:r>
    </w:p>
    <w:p w14:paraId="0F5B5A8C" w14:textId="77777777" w:rsidR="00BA1ED3" w:rsidRPr="003103CF" w:rsidRDefault="00BA1ED3" w:rsidP="00BA1ED3">
      <w:pPr>
        <w:rPr>
          <w:rFonts w:eastAsiaTheme="minorEastAsia"/>
          <w:lang w:val="en-US" w:eastAsia="zh-CN"/>
        </w:rPr>
      </w:pPr>
    </w:p>
    <w:p w14:paraId="3EAD7936" w14:textId="77777777" w:rsidR="00BA1ED3" w:rsidRPr="000C5B84" w:rsidRDefault="00BA1ED3" w:rsidP="00BA1ED3">
      <w:pPr>
        <w:spacing w:beforeLines="50" w:before="120"/>
        <w:outlineLvl w:val="4"/>
        <w:rPr>
          <w:rFonts w:ascii="Times New Roman" w:eastAsiaTheme="minorEastAsia" w:hAnsi="Times New Roman"/>
          <w:b/>
          <w:bCs/>
          <w:lang w:eastAsia="zh-CN"/>
        </w:rPr>
      </w:pPr>
      <w:r w:rsidRPr="00D31F01">
        <w:rPr>
          <w:rFonts w:ascii="Times New Roman" w:eastAsiaTheme="minorEastAsia" w:hAnsi="Times New Roman" w:hint="eastAsia"/>
          <w:b/>
          <w:bCs/>
        </w:rPr>
        <w:t>[</w:t>
      </w:r>
      <w:r w:rsidRPr="00D31F01">
        <w:rPr>
          <w:rFonts w:ascii="Times New Roman" w:eastAsiaTheme="minorEastAsia" w:hAnsi="Times New Roman" w:hint="eastAsia"/>
          <w:b/>
          <w:bCs/>
          <w:lang w:eastAsia="zh-CN"/>
        </w:rPr>
        <w:t>H</w:t>
      </w:r>
      <w:r w:rsidRPr="00D31F01">
        <w:rPr>
          <w:rFonts w:ascii="Times New Roman" w:eastAsiaTheme="minorEastAsia" w:hAnsi="Times New Roman" w:hint="eastAsia"/>
          <w:b/>
          <w:bCs/>
        </w:rPr>
        <w:t>][</w:t>
      </w:r>
      <w:r w:rsidRPr="00D31F01">
        <w:rPr>
          <w:rFonts w:ascii="Times New Roman" w:eastAsiaTheme="minorEastAsia" w:hAnsi="Times New Roman"/>
          <w:b/>
          <w:bCs/>
        </w:rPr>
        <w:t>P</w:t>
      </w:r>
      <w:r w:rsidRPr="00D31F01">
        <w:rPr>
          <w:rFonts w:ascii="Times New Roman" w:eastAsiaTheme="minorEastAsia" w:hAnsi="Times New Roman" w:hint="eastAsia"/>
          <w:b/>
          <w:bCs/>
          <w:lang w:eastAsia="zh-CN"/>
        </w:rPr>
        <w:t>3.5.7-1</w:t>
      </w:r>
      <w:r w:rsidRPr="00D31F01">
        <w:rPr>
          <w:rFonts w:ascii="Times New Roman" w:eastAsiaTheme="minorEastAsia" w:hAnsi="Times New Roman" w:hint="eastAsia"/>
          <w:b/>
          <w:bCs/>
        </w:rPr>
        <w:t>-v1]</w:t>
      </w:r>
    </w:p>
    <w:tbl>
      <w:tblPr>
        <w:tblStyle w:val="af1"/>
        <w:tblW w:w="0" w:type="auto"/>
        <w:tblLook w:val="04A0" w:firstRow="1" w:lastRow="0" w:firstColumn="1" w:lastColumn="0" w:noHBand="0" w:noVBand="1"/>
      </w:tblPr>
      <w:tblGrid>
        <w:gridCol w:w="9631"/>
      </w:tblGrid>
      <w:tr w:rsidR="00BA1ED3" w14:paraId="3A17A6CD" w14:textId="77777777" w:rsidTr="006009E0">
        <w:tc>
          <w:tcPr>
            <w:tcW w:w="9631" w:type="dxa"/>
          </w:tcPr>
          <w:p w14:paraId="200FE9FB" w14:textId="77777777" w:rsidR="00BA1ED3" w:rsidRDefault="00BA1ED3" w:rsidP="006009E0">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lang w:eastAsia="zh-CN"/>
              </w:rPr>
              <w:t>Proposal</w:t>
            </w:r>
          </w:p>
          <w:p w14:paraId="753227E1" w14:textId="480C8489" w:rsidR="006D5EE3" w:rsidRDefault="00BA1ED3" w:rsidP="006009E0">
            <w:pPr>
              <w:snapToGrid w:val="0"/>
              <w:rPr>
                <w:rFonts w:ascii="Times New Roman" w:eastAsia="宋体" w:hAnsi="Times New Roman"/>
                <w:szCs w:val="18"/>
                <w:lang w:eastAsia="zh-CN" w:bidi="ar"/>
              </w:rPr>
            </w:pPr>
            <w:r>
              <w:rPr>
                <w:rFonts w:ascii="Times New Roman" w:eastAsia="宋体" w:hAnsi="Times New Roman" w:hint="eastAsia"/>
                <w:szCs w:val="18"/>
                <w:lang w:bidi="ar"/>
              </w:rPr>
              <w:t xml:space="preserve">In </w:t>
            </w:r>
            <w:r>
              <w:rPr>
                <w:rFonts w:ascii="Times New Roman" w:eastAsia="宋体" w:hAnsi="Times New Roman"/>
                <w:szCs w:val="18"/>
                <w:lang w:bidi="ar"/>
              </w:rPr>
              <w:t>the</w:t>
            </w:r>
            <w:r>
              <w:rPr>
                <w:rFonts w:ascii="Times New Roman" w:eastAsia="宋体" w:hAnsi="Times New Roman" w:hint="eastAsia"/>
                <w:szCs w:val="18"/>
                <w:lang w:bidi="ar"/>
              </w:rPr>
              <w:t xml:space="preserve"> link level simulation, </w:t>
            </w:r>
            <w:r>
              <w:rPr>
                <w:rFonts w:ascii="Times New Roman" w:eastAsia="宋体" w:hAnsi="Times New Roman" w:hint="eastAsia"/>
                <w:szCs w:val="18"/>
                <w:lang w:eastAsia="zh-CN" w:bidi="ar"/>
              </w:rPr>
              <w:t xml:space="preserve">consider </w:t>
            </w:r>
            <w:r w:rsidR="006D5EE3">
              <w:rPr>
                <w:rFonts w:ascii="Times New Roman" w:eastAsia="宋体" w:hAnsi="Times New Roman" w:hint="eastAsia"/>
                <w:szCs w:val="18"/>
                <w:lang w:eastAsia="zh-CN" w:bidi="ar"/>
              </w:rPr>
              <w:t>report the following assumptions,</w:t>
            </w:r>
          </w:p>
          <w:p w14:paraId="64E1A689" w14:textId="6E0190C4" w:rsidR="006D5EE3" w:rsidRPr="006D5EE3" w:rsidRDefault="006D5EE3" w:rsidP="006D5EE3">
            <w:pPr>
              <w:pStyle w:val="af"/>
              <w:numPr>
                <w:ilvl w:val="0"/>
                <w:numId w:val="194"/>
              </w:numPr>
              <w:snapToGrid w:val="0"/>
              <w:ind w:firstLineChars="0"/>
              <w:rPr>
                <w:rFonts w:ascii="Times New Roman" w:eastAsia="宋体" w:hAnsi="Times New Roman"/>
                <w:szCs w:val="18"/>
                <w:lang w:eastAsia="zh-CN" w:bidi="ar"/>
              </w:rPr>
            </w:pPr>
            <w:r w:rsidRPr="006D5EE3">
              <w:rPr>
                <w:rFonts w:ascii="Times New Roman" w:eastAsia="宋体" w:hAnsi="Times New Roman" w:hint="eastAsia"/>
                <w:szCs w:val="18"/>
                <w:lang w:eastAsia="zh-CN" w:bidi="ar"/>
              </w:rPr>
              <w:t xml:space="preserve">D2R transmission </w:t>
            </w:r>
            <w:r w:rsidRPr="006D5EE3">
              <w:rPr>
                <w:rFonts w:ascii="Times New Roman" w:eastAsia="宋体" w:hAnsi="Times New Roman"/>
                <w:szCs w:val="18"/>
                <w:lang w:eastAsia="zh-CN" w:bidi="ar"/>
              </w:rPr>
              <w:t>bandwidth</w:t>
            </w:r>
          </w:p>
          <w:p w14:paraId="3583EE31" w14:textId="0D5734A9" w:rsidR="006D5EE3" w:rsidRPr="006D5EE3" w:rsidRDefault="006D5EE3" w:rsidP="006D5EE3">
            <w:pPr>
              <w:pStyle w:val="af"/>
              <w:numPr>
                <w:ilvl w:val="0"/>
                <w:numId w:val="194"/>
              </w:numPr>
              <w:snapToGrid w:val="0"/>
              <w:ind w:firstLineChars="0"/>
              <w:rPr>
                <w:rFonts w:ascii="Times New Roman" w:eastAsia="宋体" w:hAnsi="Times New Roman"/>
                <w:szCs w:val="18"/>
                <w:lang w:eastAsia="zh-CN" w:bidi="ar"/>
              </w:rPr>
            </w:pPr>
            <w:r w:rsidRPr="006D5EE3">
              <w:rPr>
                <w:rFonts w:ascii="Times New Roman" w:eastAsia="宋体" w:hAnsi="Times New Roman" w:hint="eastAsia"/>
                <w:szCs w:val="18"/>
                <w:lang w:eastAsia="zh-CN" w:bidi="ar"/>
              </w:rPr>
              <w:t xml:space="preserve">D2R </w:t>
            </w:r>
            <w:r>
              <w:rPr>
                <w:rFonts w:ascii="Times New Roman" w:eastAsia="宋体" w:hAnsi="Times New Roman" w:hint="eastAsia"/>
                <w:szCs w:val="18"/>
                <w:lang w:eastAsia="zh-CN" w:bidi="ar"/>
              </w:rPr>
              <w:t>[</w:t>
            </w:r>
            <w:r w:rsidRPr="006D5EE3">
              <w:rPr>
                <w:rFonts w:ascii="Times New Roman" w:eastAsia="宋体" w:hAnsi="Times New Roman"/>
                <w:szCs w:val="18"/>
                <w:lang w:eastAsia="zh-CN" w:bidi="ar"/>
              </w:rPr>
              <w:t>OOK/BPSK/BFSK</w:t>
            </w:r>
            <w:r w:rsidRPr="006D5EE3">
              <w:rPr>
                <w:rFonts w:ascii="Times New Roman" w:eastAsia="宋体" w:hAnsi="Times New Roman" w:hint="eastAsia"/>
                <w:szCs w:val="18"/>
                <w:lang w:eastAsia="zh-CN" w:bidi="ar"/>
              </w:rPr>
              <w:t xml:space="preserve"> </w:t>
            </w:r>
            <w:r>
              <w:rPr>
                <w:rFonts w:ascii="Times New Roman" w:eastAsia="宋体" w:hAnsi="Times New Roman" w:hint="eastAsia"/>
                <w:szCs w:val="18"/>
                <w:lang w:eastAsia="zh-CN" w:bidi="ar"/>
              </w:rPr>
              <w:t>chip rate]</w:t>
            </w:r>
          </w:p>
          <w:p w14:paraId="205C3ED6" w14:textId="66E32875" w:rsidR="006D5EE3" w:rsidRPr="006D5EE3" w:rsidRDefault="006D5EE3" w:rsidP="006D5EE3">
            <w:pPr>
              <w:pStyle w:val="af"/>
              <w:numPr>
                <w:ilvl w:val="0"/>
                <w:numId w:val="194"/>
              </w:numPr>
              <w:snapToGrid w:val="0"/>
              <w:ind w:firstLineChars="0"/>
              <w:rPr>
                <w:rFonts w:ascii="Times New Roman" w:eastAsia="宋体" w:hAnsi="Times New Roman"/>
                <w:szCs w:val="18"/>
                <w:lang w:eastAsia="zh-CN" w:bidi="ar"/>
              </w:rPr>
            </w:pPr>
            <w:r w:rsidRPr="006D5EE3">
              <w:rPr>
                <w:rFonts w:ascii="Times New Roman" w:eastAsia="宋体" w:hAnsi="Times New Roman" w:hint="eastAsia"/>
                <w:szCs w:val="18"/>
                <w:lang w:eastAsia="zh-CN" w:bidi="ar"/>
              </w:rPr>
              <w:t>D2R reception bandwidth</w:t>
            </w:r>
          </w:p>
          <w:p w14:paraId="38171AA5" w14:textId="77777777" w:rsidR="006D5EE3" w:rsidRDefault="006D5EE3" w:rsidP="006009E0">
            <w:pPr>
              <w:snapToGrid w:val="0"/>
              <w:rPr>
                <w:rFonts w:ascii="Times New Roman" w:eastAsia="宋体" w:hAnsi="Times New Roman"/>
                <w:szCs w:val="18"/>
                <w:lang w:eastAsia="zh-CN" w:bidi="ar"/>
              </w:rPr>
            </w:pPr>
          </w:p>
          <w:p w14:paraId="1D90021A" w14:textId="44F07FBF" w:rsidR="00BA1ED3" w:rsidRDefault="006D5EE3" w:rsidP="006009E0">
            <w:pPr>
              <w:snapToGrid w:val="0"/>
              <w:rPr>
                <w:rFonts w:ascii="Times New Roman" w:eastAsia="宋体" w:hAnsi="Times New Roman"/>
                <w:szCs w:val="18"/>
                <w:lang w:eastAsia="zh-CN" w:bidi="ar"/>
              </w:rPr>
            </w:pPr>
            <w:r>
              <w:rPr>
                <w:rFonts w:ascii="Times New Roman" w:eastAsia="宋体" w:hAnsi="Times New Roman" w:hint="eastAsia"/>
                <w:szCs w:val="18"/>
                <w:lang w:eastAsia="zh-CN" w:bidi="ar"/>
              </w:rPr>
              <w:t xml:space="preserve">For </w:t>
            </w:r>
            <w:r w:rsidRPr="006D5EE3">
              <w:rPr>
                <w:rFonts w:ascii="Times New Roman" w:eastAsia="宋体" w:hAnsi="Times New Roman" w:hint="eastAsia"/>
                <w:szCs w:val="18"/>
                <w:lang w:eastAsia="zh-CN" w:bidi="ar"/>
              </w:rPr>
              <w:t xml:space="preserve">D2R transmission </w:t>
            </w:r>
            <w:r w:rsidRPr="006D5EE3">
              <w:rPr>
                <w:rFonts w:ascii="Times New Roman" w:eastAsia="宋体" w:hAnsi="Times New Roman"/>
                <w:szCs w:val="18"/>
                <w:lang w:eastAsia="zh-CN" w:bidi="ar"/>
              </w:rPr>
              <w:t>bandwidth</w:t>
            </w:r>
            <w:r>
              <w:rPr>
                <w:rFonts w:ascii="Times New Roman" w:eastAsia="宋体" w:hAnsi="Times New Roman" w:hint="eastAsia"/>
                <w:szCs w:val="18"/>
                <w:lang w:eastAsia="zh-CN" w:bidi="ar"/>
              </w:rPr>
              <w:t xml:space="preserve">, the following </w:t>
            </w:r>
            <w:r w:rsidR="00BA1ED3">
              <w:rPr>
                <w:rFonts w:ascii="Times New Roman" w:eastAsia="宋体" w:hAnsi="Times New Roman" w:hint="eastAsia"/>
                <w:szCs w:val="18"/>
                <w:lang w:eastAsia="zh-CN" w:bidi="ar"/>
              </w:rPr>
              <w:t xml:space="preserve">alternatives for </w:t>
            </w:r>
            <w:r>
              <w:rPr>
                <w:rFonts w:ascii="Times New Roman" w:eastAsia="宋体" w:hAnsi="Times New Roman" w:hint="eastAsia"/>
                <w:szCs w:val="18"/>
                <w:lang w:eastAsia="zh-CN" w:bidi="ar"/>
              </w:rPr>
              <w:t xml:space="preserve">considered and target to down-select </w:t>
            </w:r>
            <w:r w:rsidR="005D5C0D">
              <w:rPr>
                <w:rFonts w:ascii="Times New Roman" w:eastAsia="宋体" w:hAnsi="Times New Roman" w:hint="eastAsia"/>
                <w:szCs w:val="18"/>
                <w:lang w:eastAsia="zh-CN" w:bidi="ar"/>
              </w:rPr>
              <w:t xml:space="preserve">to </w:t>
            </w:r>
            <w:r>
              <w:rPr>
                <w:rFonts w:ascii="Times New Roman" w:eastAsia="宋体" w:hAnsi="Times New Roman" w:hint="eastAsia"/>
                <w:szCs w:val="18"/>
                <w:lang w:eastAsia="zh-CN" w:bidi="ar"/>
              </w:rPr>
              <w:t>one alternative,</w:t>
            </w:r>
          </w:p>
          <w:p w14:paraId="7C4D8F07" w14:textId="4F85E42D" w:rsidR="00BA1ED3" w:rsidRPr="00BA1ED3" w:rsidRDefault="002C6C43" w:rsidP="00BA1ED3">
            <w:pPr>
              <w:pStyle w:val="af"/>
              <w:numPr>
                <w:ilvl w:val="0"/>
                <w:numId w:val="194"/>
              </w:numPr>
              <w:snapToGrid w:val="0"/>
              <w:ind w:firstLineChars="0"/>
              <w:rPr>
                <w:rFonts w:ascii="Times New Roman" w:eastAsia="宋体" w:hAnsi="Times New Roman"/>
                <w:b/>
                <w:bCs/>
                <w:szCs w:val="18"/>
                <w:lang w:eastAsia="zh-CN" w:bidi="ar"/>
              </w:rPr>
            </w:pPr>
            <w:r>
              <w:rPr>
                <w:rFonts w:ascii="Times New Roman" w:eastAsia="宋体" w:hAnsi="Times New Roman" w:hint="eastAsia"/>
                <w:b/>
                <w:bCs/>
                <w:szCs w:val="18"/>
                <w:lang w:eastAsia="zh-CN" w:bidi="ar"/>
              </w:rPr>
              <w:t>[1a]-Alt</w:t>
            </w:r>
            <w:r w:rsidR="00BA1ED3" w:rsidRPr="00BA1ED3">
              <w:rPr>
                <w:rFonts w:ascii="Times New Roman" w:eastAsia="宋体" w:hAnsi="Times New Roman" w:hint="eastAsia"/>
                <w:b/>
                <w:bCs/>
                <w:szCs w:val="18"/>
                <w:lang w:eastAsia="zh-CN" w:bidi="ar"/>
              </w:rPr>
              <w:t xml:space="preserve">1-1: </w:t>
            </w:r>
          </w:p>
          <w:p w14:paraId="1B14477C" w14:textId="2E228240" w:rsidR="005D5C0D" w:rsidRDefault="005D5C0D" w:rsidP="00BA1ED3">
            <w:pPr>
              <w:pStyle w:val="af"/>
              <w:numPr>
                <w:ilvl w:val="1"/>
                <w:numId w:val="194"/>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DSB</w:t>
            </w:r>
          </w:p>
          <w:p w14:paraId="0E7CAF72" w14:textId="2FFEE239" w:rsidR="007F23EA" w:rsidRDefault="005D5C0D" w:rsidP="00BA1ED3">
            <w:pPr>
              <w:pStyle w:val="af"/>
              <w:numPr>
                <w:ilvl w:val="1"/>
                <w:numId w:val="194"/>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X</w:t>
            </w:r>
            <w:r w:rsidR="00BA1ED3" w:rsidRPr="00C860C0">
              <w:rPr>
                <w:rFonts w:ascii="Times New Roman" w:eastAsia="宋体" w:hAnsi="Times New Roman" w:hint="eastAsia"/>
                <w:szCs w:val="18"/>
                <w:lang w:eastAsia="zh-CN" w:bidi="ar"/>
              </w:rPr>
              <w:t xml:space="preserve"> kHz (M) and </w:t>
            </w:r>
            <w:r>
              <w:rPr>
                <w:rFonts w:ascii="Times New Roman" w:eastAsia="宋体" w:hAnsi="Times New Roman" w:hint="eastAsia"/>
                <w:szCs w:val="18"/>
                <w:lang w:eastAsia="zh-CN" w:bidi="ar"/>
              </w:rPr>
              <w:t>Y</w:t>
            </w:r>
            <w:r w:rsidR="00BA1ED3" w:rsidRPr="00C860C0">
              <w:rPr>
                <w:rFonts w:ascii="Times New Roman" w:eastAsia="宋体" w:hAnsi="Times New Roman" w:hint="eastAsia"/>
                <w:szCs w:val="18"/>
                <w:lang w:eastAsia="zh-CN" w:bidi="ar"/>
              </w:rPr>
              <w:t xml:space="preserve"> kHz (O) is considered for D2R </w:t>
            </w:r>
            <w:r w:rsidR="007F23EA">
              <w:rPr>
                <w:rFonts w:ascii="Times New Roman" w:eastAsia="宋体" w:hAnsi="Times New Roman" w:hint="eastAsia"/>
                <w:szCs w:val="18"/>
                <w:lang w:eastAsia="zh-CN" w:bidi="ar"/>
              </w:rPr>
              <w:t>transmission bandwidth</w:t>
            </w:r>
            <w:r w:rsidR="007F23EA" w:rsidRPr="001168CC">
              <w:rPr>
                <w:rFonts w:ascii="Times New Roman" w:eastAsia="宋体" w:hAnsi="Times New Roman" w:hint="eastAsia"/>
                <w:szCs w:val="18"/>
                <w:u w:val="single"/>
                <w:lang w:eastAsia="zh-CN" w:bidi="ar"/>
              </w:rPr>
              <w:t xml:space="preserve"> </w:t>
            </w:r>
            <w:r w:rsidR="00BA1ED3" w:rsidRPr="001168CC">
              <w:rPr>
                <w:rFonts w:ascii="Times New Roman" w:eastAsia="宋体" w:hAnsi="Times New Roman" w:hint="eastAsia"/>
                <w:szCs w:val="18"/>
                <w:u w:val="single"/>
                <w:lang w:eastAsia="zh-CN" w:bidi="ar"/>
              </w:rPr>
              <w:t>without</w:t>
            </w:r>
            <w:r w:rsidR="00BA1ED3" w:rsidRPr="001168CC">
              <w:rPr>
                <w:rFonts w:ascii="Times New Roman" w:eastAsia="宋体" w:hAnsi="Times New Roman" w:hint="eastAsia"/>
                <w:szCs w:val="18"/>
                <w:lang w:eastAsia="zh-CN" w:bidi="ar"/>
              </w:rPr>
              <w:t xml:space="preserve"> </w:t>
            </w:r>
            <w:r w:rsidR="007F23EA">
              <w:rPr>
                <w:rFonts w:ascii="Times New Roman" w:eastAsia="宋体" w:hAnsi="Times New Roman" w:hint="eastAsia"/>
                <w:szCs w:val="18"/>
                <w:lang w:eastAsia="zh-CN" w:bidi="ar"/>
              </w:rPr>
              <w:t>SFS</w:t>
            </w:r>
            <w:r w:rsidR="00BA1ED3" w:rsidRPr="00C860C0">
              <w:rPr>
                <w:rFonts w:ascii="Times New Roman" w:eastAsia="宋体" w:hAnsi="Times New Roman" w:hint="eastAsia"/>
                <w:szCs w:val="18"/>
                <w:lang w:eastAsia="zh-CN" w:bidi="ar"/>
              </w:rPr>
              <w:t xml:space="preserve">. </w:t>
            </w:r>
          </w:p>
          <w:p w14:paraId="38AD5099" w14:textId="2E52A4FE" w:rsidR="00BA1ED3" w:rsidRDefault="00BA1ED3" w:rsidP="00BA1ED3">
            <w:pPr>
              <w:pStyle w:val="af"/>
              <w:numPr>
                <w:ilvl w:val="1"/>
                <w:numId w:val="194"/>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 xml:space="preserve">The value is for </w:t>
            </w:r>
            <w:r w:rsidR="007F23EA">
              <w:rPr>
                <w:rFonts w:ascii="Times New Roman" w:eastAsia="宋体" w:hAnsi="Times New Roman" w:hint="eastAsia"/>
                <w:szCs w:val="18"/>
                <w:lang w:eastAsia="zh-CN" w:bidi="ar"/>
              </w:rPr>
              <w:t>one sideband</w:t>
            </w:r>
            <w:r>
              <w:rPr>
                <w:rFonts w:ascii="Times New Roman" w:eastAsia="宋体" w:hAnsi="Times New Roman" w:hint="eastAsia"/>
                <w:szCs w:val="18"/>
                <w:lang w:eastAsia="zh-CN" w:bidi="ar"/>
              </w:rPr>
              <w:t xml:space="preserve">, i.e., the </w:t>
            </w:r>
            <w:r w:rsidR="007F23EA">
              <w:rPr>
                <w:rFonts w:ascii="Times New Roman" w:eastAsia="宋体" w:hAnsi="Times New Roman" w:hint="eastAsia"/>
                <w:szCs w:val="18"/>
                <w:lang w:eastAsia="zh-CN" w:bidi="ar"/>
              </w:rPr>
              <w:t xml:space="preserve">total transmission bandwidth </w:t>
            </w:r>
            <w:r>
              <w:rPr>
                <w:rFonts w:ascii="Times New Roman" w:eastAsia="宋体" w:hAnsi="Times New Roman" w:hint="eastAsia"/>
                <w:szCs w:val="18"/>
                <w:lang w:eastAsia="zh-CN" w:bidi="ar"/>
              </w:rPr>
              <w:t xml:space="preserve">for </w:t>
            </w:r>
            <w:r w:rsidR="007F23EA">
              <w:rPr>
                <w:rFonts w:ascii="Times New Roman" w:eastAsia="宋体" w:hAnsi="Times New Roman" w:hint="eastAsia"/>
                <w:szCs w:val="18"/>
                <w:lang w:eastAsia="zh-CN" w:bidi="ar"/>
              </w:rPr>
              <w:t>DSB</w:t>
            </w:r>
            <w:r>
              <w:rPr>
                <w:rFonts w:ascii="Times New Roman" w:eastAsia="宋体" w:hAnsi="Times New Roman" w:hint="eastAsia"/>
                <w:szCs w:val="18"/>
                <w:lang w:eastAsia="zh-CN" w:bidi="ar"/>
              </w:rPr>
              <w:t xml:space="preserve"> is </w:t>
            </w:r>
            <w:r w:rsidR="005D5C0D">
              <w:rPr>
                <w:rFonts w:ascii="Times New Roman" w:eastAsia="宋体" w:hAnsi="Times New Roman" w:hint="eastAsia"/>
                <w:szCs w:val="18"/>
                <w:lang w:eastAsia="zh-CN" w:bidi="ar"/>
              </w:rPr>
              <w:t>2X</w:t>
            </w:r>
            <w:r>
              <w:rPr>
                <w:rFonts w:ascii="Times New Roman" w:eastAsia="宋体" w:hAnsi="Times New Roman" w:hint="eastAsia"/>
                <w:szCs w:val="18"/>
                <w:lang w:eastAsia="zh-CN" w:bidi="ar"/>
              </w:rPr>
              <w:t xml:space="preserve"> kHz (M) and </w:t>
            </w:r>
            <w:r w:rsidR="005D5C0D">
              <w:rPr>
                <w:rFonts w:ascii="Times New Roman" w:eastAsia="宋体" w:hAnsi="Times New Roman" w:hint="eastAsia"/>
                <w:szCs w:val="18"/>
                <w:lang w:eastAsia="zh-CN" w:bidi="ar"/>
              </w:rPr>
              <w:t>2Y</w:t>
            </w:r>
            <w:r>
              <w:rPr>
                <w:rFonts w:ascii="Times New Roman" w:eastAsia="宋体" w:hAnsi="Times New Roman" w:hint="eastAsia"/>
                <w:szCs w:val="18"/>
                <w:lang w:eastAsia="zh-CN" w:bidi="ar"/>
              </w:rPr>
              <w:t xml:space="preserve"> kHz (O).</w:t>
            </w:r>
          </w:p>
          <w:p w14:paraId="34EDF12E" w14:textId="3DF16DB9" w:rsidR="00BA1ED3" w:rsidRPr="00BA1ED3" w:rsidRDefault="002C6C43" w:rsidP="00BA1ED3">
            <w:pPr>
              <w:pStyle w:val="af"/>
              <w:numPr>
                <w:ilvl w:val="0"/>
                <w:numId w:val="194"/>
              </w:numPr>
              <w:snapToGrid w:val="0"/>
              <w:ind w:firstLineChars="0"/>
              <w:rPr>
                <w:rFonts w:ascii="Times New Roman" w:eastAsia="宋体" w:hAnsi="Times New Roman"/>
                <w:b/>
                <w:bCs/>
                <w:szCs w:val="18"/>
                <w:lang w:eastAsia="zh-CN" w:bidi="ar"/>
              </w:rPr>
            </w:pPr>
            <w:r>
              <w:rPr>
                <w:rFonts w:ascii="Times New Roman" w:eastAsia="宋体" w:hAnsi="Times New Roman" w:hint="eastAsia"/>
                <w:b/>
                <w:bCs/>
                <w:szCs w:val="18"/>
                <w:lang w:eastAsia="zh-CN" w:bidi="ar"/>
              </w:rPr>
              <w:t>[1a]-Alt</w:t>
            </w:r>
            <w:r w:rsidRPr="00BA1ED3">
              <w:rPr>
                <w:rFonts w:ascii="Times New Roman" w:eastAsia="宋体" w:hAnsi="Times New Roman" w:hint="eastAsia"/>
                <w:b/>
                <w:bCs/>
                <w:szCs w:val="18"/>
                <w:lang w:eastAsia="zh-CN" w:bidi="ar"/>
              </w:rPr>
              <w:t>1-</w:t>
            </w:r>
            <w:r>
              <w:rPr>
                <w:rFonts w:ascii="Times New Roman" w:eastAsia="宋体" w:hAnsi="Times New Roman" w:hint="eastAsia"/>
                <w:b/>
                <w:bCs/>
                <w:szCs w:val="18"/>
                <w:lang w:eastAsia="zh-CN" w:bidi="ar"/>
              </w:rPr>
              <w:t>2</w:t>
            </w:r>
            <w:r w:rsidR="00BA1ED3" w:rsidRPr="00BA1ED3">
              <w:rPr>
                <w:rFonts w:ascii="Times New Roman" w:eastAsia="宋体" w:hAnsi="Times New Roman" w:hint="eastAsia"/>
                <w:b/>
                <w:bCs/>
                <w:szCs w:val="18"/>
                <w:lang w:eastAsia="zh-CN" w:bidi="ar"/>
              </w:rPr>
              <w:t xml:space="preserve">: </w:t>
            </w:r>
          </w:p>
          <w:p w14:paraId="7377B7EB" w14:textId="5C427151" w:rsidR="005D5C0D" w:rsidRDefault="005D5C0D" w:rsidP="00BA1ED3">
            <w:pPr>
              <w:pStyle w:val="af"/>
              <w:numPr>
                <w:ilvl w:val="1"/>
                <w:numId w:val="194"/>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DSB</w:t>
            </w:r>
          </w:p>
          <w:p w14:paraId="7350B229" w14:textId="7CEB8C71" w:rsidR="006D5EE3" w:rsidRDefault="00BA1ED3" w:rsidP="00BA1ED3">
            <w:pPr>
              <w:pStyle w:val="af"/>
              <w:numPr>
                <w:ilvl w:val="1"/>
                <w:numId w:val="194"/>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 xml:space="preserve">Alt. 1-1 </w:t>
            </w:r>
            <w:r w:rsidRPr="00FD0CCB">
              <w:rPr>
                <w:rFonts w:ascii="Times New Roman" w:eastAsia="宋体" w:hAnsi="Times New Roman" w:hint="eastAsia"/>
                <w:szCs w:val="18"/>
                <w:u w:val="single"/>
                <w:lang w:eastAsia="zh-CN" w:bidi="ar"/>
              </w:rPr>
              <w:t>with</w:t>
            </w:r>
            <w:r>
              <w:rPr>
                <w:rFonts w:ascii="Times New Roman" w:eastAsia="宋体" w:hAnsi="Times New Roman" w:hint="eastAsia"/>
                <w:szCs w:val="18"/>
                <w:lang w:eastAsia="zh-CN" w:bidi="ar"/>
              </w:rPr>
              <w:t xml:space="preserve"> </w:t>
            </w:r>
            <w:r w:rsidR="007F23EA">
              <w:rPr>
                <w:rFonts w:ascii="Times New Roman" w:eastAsia="宋体" w:hAnsi="Times New Roman" w:hint="eastAsia"/>
                <w:szCs w:val="18"/>
                <w:lang w:eastAsia="zh-CN" w:bidi="ar"/>
              </w:rPr>
              <w:t>SFS</w:t>
            </w:r>
          </w:p>
          <w:p w14:paraId="6BF9DD6A" w14:textId="5F14AD9F" w:rsidR="00BA1ED3" w:rsidRDefault="007F23EA" w:rsidP="00BA1ED3">
            <w:pPr>
              <w:pStyle w:val="af"/>
              <w:numPr>
                <w:ilvl w:val="1"/>
                <w:numId w:val="194"/>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 xml:space="preserve"> </w:t>
            </w:r>
            <w:r w:rsidR="006D5EE3">
              <w:rPr>
                <w:rFonts w:ascii="Times New Roman" w:eastAsia="宋体" w:hAnsi="Times New Roman" w:hint="eastAsia"/>
                <w:szCs w:val="18"/>
                <w:lang w:eastAsia="zh-CN" w:bidi="ar"/>
              </w:rPr>
              <w:t>T</w:t>
            </w:r>
            <w:r w:rsidR="00BA1ED3">
              <w:rPr>
                <w:rFonts w:ascii="Times New Roman" w:eastAsia="宋体" w:hAnsi="Times New Roman" w:hint="eastAsia"/>
                <w:szCs w:val="18"/>
                <w:lang w:eastAsia="zh-CN" w:bidi="ar"/>
              </w:rPr>
              <w:t xml:space="preserve">he </w:t>
            </w:r>
            <w:r w:rsidR="006D5EE3">
              <w:rPr>
                <w:rFonts w:ascii="Times New Roman" w:eastAsia="宋体" w:hAnsi="Times New Roman" w:hint="eastAsia"/>
                <w:szCs w:val="18"/>
                <w:lang w:eastAsia="zh-CN" w:bidi="ar"/>
              </w:rPr>
              <w:t xml:space="preserve">total </w:t>
            </w:r>
            <w:r>
              <w:rPr>
                <w:rFonts w:ascii="Times New Roman" w:eastAsia="宋体" w:hAnsi="Times New Roman" w:hint="eastAsia"/>
                <w:szCs w:val="18"/>
                <w:lang w:eastAsia="zh-CN" w:bidi="ar"/>
              </w:rPr>
              <w:t>transmission bandwidth</w:t>
            </w:r>
            <w:r w:rsidR="00BA1ED3">
              <w:rPr>
                <w:rFonts w:ascii="Times New Roman" w:eastAsia="宋体" w:hAnsi="Times New Roman" w:hint="eastAsia"/>
                <w:szCs w:val="18"/>
                <w:lang w:eastAsia="zh-CN" w:bidi="ar"/>
              </w:rPr>
              <w:t xml:space="preserve"> is </w:t>
            </w:r>
            <w:r w:rsidR="005D5C0D">
              <w:rPr>
                <w:rFonts w:ascii="Times New Roman" w:eastAsia="宋体" w:hAnsi="Times New Roman" w:hint="eastAsia"/>
                <w:szCs w:val="18"/>
                <w:lang w:eastAsia="zh-CN" w:bidi="ar"/>
              </w:rPr>
              <w:t>4X</w:t>
            </w:r>
            <w:r w:rsidR="00BA1ED3">
              <w:rPr>
                <w:rFonts w:ascii="Times New Roman" w:eastAsia="宋体" w:hAnsi="Times New Roman" w:hint="eastAsia"/>
                <w:szCs w:val="18"/>
                <w:lang w:eastAsia="zh-CN" w:bidi="ar"/>
              </w:rPr>
              <w:t xml:space="preserve"> kHz (M) and </w:t>
            </w:r>
            <w:r w:rsidR="005D5C0D">
              <w:rPr>
                <w:rFonts w:ascii="Times New Roman" w:eastAsia="宋体" w:hAnsi="Times New Roman" w:hint="eastAsia"/>
                <w:szCs w:val="18"/>
                <w:lang w:eastAsia="zh-CN" w:bidi="ar"/>
              </w:rPr>
              <w:t>4Y</w:t>
            </w:r>
            <w:r w:rsidR="00BA1ED3">
              <w:rPr>
                <w:rFonts w:ascii="Times New Roman" w:eastAsia="宋体" w:hAnsi="Times New Roman" w:hint="eastAsia"/>
                <w:szCs w:val="18"/>
                <w:lang w:eastAsia="zh-CN" w:bidi="ar"/>
              </w:rPr>
              <w:t xml:space="preserve"> kHz (O).</w:t>
            </w:r>
          </w:p>
          <w:p w14:paraId="65A09028" w14:textId="0777D950" w:rsidR="00BA1ED3" w:rsidRDefault="002C6C43" w:rsidP="00BA1ED3">
            <w:pPr>
              <w:pStyle w:val="af"/>
              <w:numPr>
                <w:ilvl w:val="0"/>
                <w:numId w:val="194"/>
              </w:numPr>
              <w:snapToGrid w:val="0"/>
              <w:ind w:firstLineChars="0"/>
              <w:rPr>
                <w:rFonts w:ascii="Times New Roman" w:eastAsia="宋体" w:hAnsi="Times New Roman"/>
                <w:b/>
                <w:bCs/>
                <w:szCs w:val="18"/>
                <w:lang w:eastAsia="zh-CN" w:bidi="ar"/>
              </w:rPr>
            </w:pPr>
            <w:r>
              <w:rPr>
                <w:rFonts w:ascii="Times New Roman" w:eastAsia="宋体" w:hAnsi="Times New Roman" w:hint="eastAsia"/>
                <w:b/>
                <w:bCs/>
                <w:szCs w:val="18"/>
                <w:lang w:eastAsia="zh-CN" w:bidi="ar"/>
              </w:rPr>
              <w:t>[1a]-Alt2-1</w:t>
            </w:r>
            <w:r w:rsidR="00BA1ED3" w:rsidRPr="00BA1ED3">
              <w:rPr>
                <w:rFonts w:ascii="Times New Roman" w:eastAsia="宋体" w:hAnsi="Times New Roman" w:hint="eastAsia"/>
                <w:b/>
                <w:bCs/>
                <w:szCs w:val="18"/>
                <w:lang w:eastAsia="zh-CN" w:bidi="ar"/>
              </w:rPr>
              <w:t xml:space="preserve">: </w:t>
            </w:r>
          </w:p>
          <w:p w14:paraId="769295E3" w14:textId="76D066E0" w:rsidR="005D5C0D" w:rsidRPr="005D5C0D" w:rsidRDefault="005D5C0D" w:rsidP="005D5C0D">
            <w:pPr>
              <w:pStyle w:val="af"/>
              <w:numPr>
                <w:ilvl w:val="1"/>
                <w:numId w:val="194"/>
              </w:numPr>
              <w:snapToGrid w:val="0"/>
              <w:ind w:firstLineChars="0"/>
              <w:rPr>
                <w:rFonts w:ascii="Times New Roman" w:eastAsia="宋体" w:hAnsi="Times New Roman"/>
                <w:szCs w:val="18"/>
                <w:lang w:eastAsia="zh-CN" w:bidi="ar"/>
              </w:rPr>
            </w:pPr>
            <w:r w:rsidRPr="005D5C0D">
              <w:rPr>
                <w:rFonts w:ascii="Times New Roman" w:eastAsia="宋体" w:hAnsi="Times New Roman" w:hint="eastAsia"/>
                <w:szCs w:val="18"/>
                <w:lang w:eastAsia="zh-CN" w:bidi="ar"/>
              </w:rPr>
              <w:t>DSB</w:t>
            </w:r>
          </w:p>
          <w:p w14:paraId="42209013" w14:textId="46E5C4F9" w:rsidR="007F23EA" w:rsidRDefault="005D5C0D" w:rsidP="00BA1ED3">
            <w:pPr>
              <w:pStyle w:val="af"/>
              <w:numPr>
                <w:ilvl w:val="1"/>
                <w:numId w:val="194"/>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X</w:t>
            </w:r>
            <w:r w:rsidR="00BA1ED3" w:rsidRPr="00C860C0">
              <w:rPr>
                <w:rFonts w:ascii="Times New Roman" w:eastAsia="宋体" w:hAnsi="Times New Roman" w:hint="eastAsia"/>
                <w:szCs w:val="18"/>
                <w:lang w:eastAsia="zh-CN" w:bidi="ar"/>
              </w:rPr>
              <w:t xml:space="preserve"> kHz (M) and </w:t>
            </w:r>
            <w:r>
              <w:rPr>
                <w:rFonts w:ascii="Times New Roman" w:eastAsia="宋体" w:hAnsi="Times New Roman" w:hint="eastAsia"/>
                <w:szCs w:val="18"/>
                <w:lang w:eastAsia="zh-CN" w:bidi="ar"/>
              </w:rPr>
              <w:t>Y</w:t>
            </w:r>
            <w:r w:rsidR="00BA1ED3" w:rsidRPr="00C860C0">
              <w:rPr>
                <w:rFonts w:ascii="Times New Roman" w:eastAsia="宋体" w:hAnsi="Times New Roman" w:hint="eastAsia"/>
                <w:szCs w:val="18"/>
                <w:lang w:eastAsia="zh-CN" w:bidi="ar"/>
              </w:rPr>
              <w:t xml:space="preserve"> kHz (O) is considered for D2R </w:t>
            </w:r>
            <w:r w:rsidR="007F23EA">
              <w:rPr>
                <w:rFonts w:ascii="Times New Roman" w:eastAsia="宋体" w:hAnsi="Times New Roman" w:hint="eastAsia"/>
                <w:szCs w:val="18"/>
                <w:lang w:eastAsia="zh-CN" w:bidi="ar"/>
              </w:rPr>
              <w:t>transmission bandwidth</w:t>
            </w:r>
            <w:r w:rsidR="00BA1ED3" w:rsidRPr="00C860C0">
              <w:rPr>
                <w:rFonts w:ascii="Times New Roman" w:eastAsia="宋体" w:hAnsi="Times New Roman" w:hint="eastAsia"/>
                <w:szCs w:val="18"/>
                <w:lang w:eastAsia="zh-CN" w:bidi="ar"/>
              </w:rPr>
              <w:t xml:space="preserve"> </w:t>
            </w:r>
            <w:r w:rsidR="00BA1ED3" w:rsidRPr="001168CC">
              <w:rPr>
                <w:rFonts w:ascii="Times New Roman" w:eastAsia="宋体" w:hAnsi="Times New Roman" w:hint="eastAsia"/>
                <w:szCs w:val="18"/>
                <w:u w:val="single"/>
                <w:lang w:eastAsia="zh-CN" w:bidi="ar"/>
              </w:rPr>
              <w:t>without</w:t>
            </w:r>
            <w:r w:rsidR="00BA1ED3" w:rsidRPr="001168CC">
              <w:rPr>
                <w:rFonts w:ascii="Times New Roman" w:eastAsia="宋体" w:hAnsi="Times New Roman" w:hint="eastAsia"/>
                <w:szCs w:val="18"/>
                <w:lang w:eastAsia="zh-CN" w:bidi="ar"/>
              </w:rPr>
              <w:t xml:space="preserve"> </w:t>
            </w:r>
            <w:r w:rsidR="007F23EA">
              <w:rPr>
                <w:rFonts w:ascii="Times New Roman" w:eastAsia="宋体" w:hAnsi="Times New Roman" w:hint="eastAsia"/>
                <w:szCs w:val="18"/>
                <w:lang w:eastAsia="zh-CN" w:bidi="ar"/>
              </w:rPr>
              <w:t>SFS</w:t>
            </w:r>
            <w:r w:rsidR="00BA1ED3" w:rsidRPr="00C860C0">
              <w:rPr>
                <w:rFonts w:ascii="Times New Roman" w:eastAsia="宋体" w:hAnsi="Times New Roman" w:hint="eastAsia"/>
                <w:szCs w:val="18"/>
                <w:lang w:eastAsia="zh-CN" w:bidi="ar"/>
              </w:rPr>
              <w:t xml:space="preserve">. </w:t>
            </w:r>
          </w:p>
          <w:p w14:paraId="6BB0118F" w14:textId="04F91FDE" w:rsidR="00BA1ED3" w:rsidRDefault="00BA1ED3" w:rsidP="00BA1ED3">
            <w:pPr>
              <w:pStyle w:val="af"/>
              <w:numPr>
                <w:ilvl w:val="1"/>
                <w:numId w:val="194"/>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 xml:space="preserve">The value is for </w:t>
            </w:r>
            <w:r w:rsidR="007413AC">
              <w:rPr>
                <w:rFonts w:ascii="Times New Roman" w:eastAsia="宋体" w:hAnsi="Times New Roman" w:hint="eastAsia"/>
                <w:szCs w:val="18"/>
                <w:lang w:eastAsia="zh-CN" w:bidi="ar"/>
              </w:rPr>
              <w:t>two</w:t>
            </w:r>
            <w:r>
              <w:rPr>
                <w:rFonts w:ascii="Times New Roman" w:eastAsia="宋体" w:hAnsi="Times New Roman" w:hint="eastAsia"/>
                <w:szCs w:val="18"/>
                <w:lang w:eastAsia="zh-CN" w:bidi="ar"/>
              </w:rPr>
              <w:t xml:space="preserve"> </w:t>
            </w:r>
            <w:r w:rsidR="007413AC">
              <w:rPr>
                <w:rFonts w:ascii="Times New Roman" w:eastAsia="宋体" w:hAnsi="Times New Roman"/>
                <w:szCs w:val="18"/>
                <w:lang w:eastAsia="zh-CN" w:bidi="ar"/>
              </w:rPr>
              <w:t>sidebands, i.e.</w:t>
            </w:r>
            <w:r w:rsidR="007F23EA">
              <w:rPr>
                <w:rFonts w:ascii="Times New Roman" w:eastAsia="宋体" w:hAnsi="Times New Roman" w:hint="eastAsia"/>
                <w:szCs w:val="18"/>
                <w:lang w:eastAsia="zh-CN" w:bidi="ar"/>
              </w:rPr>
              <w:t xml:space="preserve">, the total transmission bandwidth for DSB is </w:t>
            </w:r>
            <w:r w:rsidR="005D5C0D">
              <w:rPr>
                <w:rFonts w:ascii="Times New Roman" w:eastAsia="宋体" w:hAnsi="Times New Roman" w:hint="eastAsia"/>
                <w:szCs w:val="18"/>
                <w:lang w:eastAsia="zh-CN" w:bidi="ar"/>
              </w:rPr>
              <w:t>X</w:t>
            </w:r>
            <w:r w:rsidR="007F23EA">
              <w:rPr>
                <w:rFonts w:ascii="Times New Roman" w:eastAsia="宋体" w:hAnsi="Times New Roman" w:hint="eastAsia"/>
                <w:szCs w:val="18"/>
                <w:lang w:eastAsia="zh-CN" w:bidi="ar"/>
              </w:rPr>
              <w:t xml:space="preserve"> kHz (M) and </w:t>
            </w:r>
            <w:r w:rsidR="005D5C0D">
              <w:rPr>
                <w:rFonts w:ascii="Times New Roman" w:eastAsia="宋体" w:hAnsi="Times New Roman" w:hint="eastAsia"/>
                <w:szCs w:val="18"/>
                <w:lang w:eastAsia="zh-CN" w:bidi="ar"/>
              </w:rPr>
              <w:t>Y</w:t>
            </w:r>
            <w:r w:rsidR="007F23EA">
              <w:rPr>
                <w:rFonts w:ascii="Times New Roman" w:eastAsia="宋体" w:hAnsi="Times New Roman" w:hint="eastAsia"/>
                <w:szCs w:val="18"/>
                <w:lang w:eastAsia="zh-CN" w:bidi="ar"/>
              </w:rPr>
              <w:t xml:space="preserve"> kHz </w:t>
            </w:r>
            <w:r w:rsidR="007F23EA">
              <w:rPr>
                <w:rFonts w:ascii="Times New Roman" w:eastAsia="宋体" w:hAnsi="Times New Roman" w:hint="eastAsia"/>
                <w:szCs w:val="18"/>
                <w:lang w:eastAsia="zh-CN" w:bidi="ar"/>
              </w:rPr>
              <w:lastRenderedPageBreak/>
              <w:t>(O).</w:t>
            </w:r>
          </w:p>
          <w:p w14:paraId="031C8DE9" w14:textId="0092C9FD" w:rsidR="00BA1ED3" w:rsidRDefault="002C6C43" w:rsidP="00BA1ED3">
            <w:pPr>
              <w:pStyle w:val="af"/>
              <w:numPr>
                <w:ilvl w:val="0"/>
                <w:numId w:val="194"/>
              </w:numPr>
              <w:snapToGrid w:val="0"/>
              <w:ind w:firstLineChars="0"/>
              <w:rPr>
                <w:rFonts w:ascii="Times New Roman" w:eastAsia="宋体" w:hAnsi="Times New Roman"/>
                <w:b/>
                <w:bCs/>
                <w:szCs w:val="18"/>
                <w:lang w:eastAsia="zh-CN" w:bidi="ar"/>
              </w:rPr>
            </w:pPr>
            <w:r>
              <w:rPr>
                <w:rFonts w:ascii="Times New Roman" w:eastAsia="宋体" w:hAnsi="Times New Roman" w:hint="eastAsia"/>
                <w:b/>
                <w:bCs/>
                <w:szCs w:val="18"/>
                <w:lang w:eastAsia="zh-CN" w:bidi="ar"/>
              </w:rPr>
              <w:t>[1a]-Alt2-2</w:t>
            </w:r>
            <w:r w:rsidR="00BA1ED3" w:rsidRPr="00BA1ED3">
              <w:rPr>
                <w:rFonts w:ascii="Times New Roman" w:eastAsia="宋体" w:hAnsi="Times New Roman" w:hint="eastAsia"/>
                <w:b/>
                <w:bCs/>
                <w:szCs w:val="18"/>
                <w:lang w:eastAsia="zh-CN" w:bidi="ar"/>
              </w:rPr>
              <w:t xml:space="preserve">: </w:t>
            </w:r>
          </w:p>
          <w:p w14:paraId="7A8D3B0F" w14:textId="2E5CD22B" w:rsidR="005D5C0D" w:rsidRPr="005D5C0D" w:rsidRDefault="005D5C0D" w:rsidP="005D5C0D">
            <w:pPr>
              <w:pStyle w:val="af"/>
              <w:numPr>
                <w:ilvl w:val="1"/>
                <w:numId w:val="194"/>
              </w:numPr>
              <w:snapToGrid w:val="0"/>
              <w:ind w:firstLineChars="0"/>
              <w:rPr>
                <w:rFonts w:ascii="Times New Roman" w:eastAsia="宋体" w:hAnsi="Times New Roman"/>
                <w:szCs w:val="18"/>
                <w:lang w:eastAsia="zh-CN" w:bidi="ar"/>
              </w:rPr>
            </w:pPr>
            <w:r w:rsidRPr="005D5C0D">
              <w:rPr>
                <w:rFonts w:ascii="Times New Roman" w:eastAsia="宋体" w:hAnsi="Times New Roman" w:hint="eastAsia"/>
                <w:szCs w:val="18"/>
                <w:lang w:eastAsia="zh-CN" w:bidi="ar"/>
              </w:rPr>
              <w:t>DSB</w:t>
            </w:r>
          </w:p>
          <w:p w14:paraId="5BCA2489" w14:textId="77777777" w:rsidR="006D5EE3" w:rsidRDefault="00BA1ED3" w:rsidP="00BA1ED3">
            <w:pPr>
              <w:pStyle w:val="af"/>
              <w:numPr>
                <w:ilvl w:val="1"/>
                <w:numId w:val="194"/>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A</w:t>
            </w:r>
            <w:r>
              <w:rPr>
                <w:rFonts w:ascii="Times New Roman" w:eastAsia="宋体" w:hAnsi="Times New Roman"/>
                <w:szCs w:val="18"/>
                <w:lang w:eastAsia="zh-CN" w:bidi="ar"/>
              </w:rPr>
              <w:t>l</w:t>
            </w:r>
            <w:r>
              <w:rPr>
                <w:rFonts w:ascii="Times New Roman" w:eastAsia="宋体" w:hAnsi="Times New Roman" w:hint="eastAsia"/>
                <w:szCs w:val="18"/>
                <w:lang w:eastAsia="zh-CN" w:bidi="ar"/>
              </w:rPr>
              <w:t xml:space="preserve">t. 2-1 </w:t>
            </w:r>
            <w:r w:rsidRPr="001168CC">
              <w:rPr>
                <w:rFonts w:ascii="Times New Roman" w:eastAsia="宋体" w:hAnsi="Times New Roman" w:hint="eastAsia"/>
                <w:szCs w:val="18"/>
                <w:u w:val="single"/>
                <w:lang w:eastAsia="zh-CN" w:bidi="ar"/>
              </w:rPr>
              <w:t>with</w:t>
            </w:r>
            <w:r>
              <w:rPr>
                <w:rFonts w:ascii="Times New Roman" w:eastAsia="宋体" w:hAnsi="Times New Roman" w:hint="eastAsia"/>
                <w:szCs w:val="18"/>
                <w:lang w:eastAsia="zh-CN" w:bidi="ar"/>
              </w:rPr>
              <w:t xml:space="preserve"> </w:t>
            </w:r>
            <w:r w:rsidR="007F23EA">
              <w:rPr>
                <w:rFonts w:ascii="Times New Roman" w:eastAsia="宋体" w:hAnsi="Times New Roman" w:hint="eastAsia"/>
                <w:szCs w:val="18"/>
                <w:lang w:eastAsia="zh-CN" w:bidi="ar"/>
              </w:rPr>
              <w:t>SFS</w:t>
            </w:r>
            <w:r w:rsidR="006D5EE3">
              <w:rPr>
                <w:rFonts w:ascii="Times New Roman" w:eastAsia="宋体" w:hAnsi="Times New Roman" w:hint="eastAsia"/>
                <w:szCs w:val="18"/>
                <w:lang w:eastAsia="zh-CN" w:bidi="ar"/>
              </w:rPr>
              <w:t>.</w:t>
            </w:r>
          </w:p>
          <w:p w14:paraId="5C9E8412" w14:textId="784F5C73" w:rsidR="00BA1ED3" w:rsidRDefault="006D5EE3" w:rsidP="00BA1ED3">
            <w:pPr>
              <w:pStyle w:val="af"/>
              <w:numPr>
                <w:ilvl w:val="1"/>
                <w:numId w:val="194"/>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The total</w:t>
            </w:r>
            <w:r w:rsidR="00BA1ED3">
              <w:rPr>
                <w:rFonts w:ascii="Times New Roman" w:eastAsia="宋体" w:hAnsi="Times New Roman" w:hint="eastAsia"/>
                <w:szCs w:val="18"/>
                <w:lang w:eastAsia="zh-CN" w:bidi="ar"/>
              </w:rPr>
              <w:t xml:space="preserve"> </w:t>
            </w:r>
            <w:r w:rsidR="007F23EA">
              <w:rPr>
                <w:rFonts w:ascii="Times New Roman" w:eastAsia="宋体" w:hAnsi="Times New Roman" w:hint="eastAsia"/>
                <w:szCs w:val="18"/>
                <w:lang w:eastAsia="zh-CN" w:bidi="ar"/>
              </w:rPr>
              <w:t xml:space="preserve">transmission bandwidth </w:t>
            </w:r>
            <w:r w:rsidR="00BA1ED3">
              <w:rPr>
                <w:rFonts w:ascii="Times New Roman" w:eastAsia="宋体" w:hAnsi="Times New Roman" w:hint="eastAsia"/>
                <w:szCs w:val="18"/>
                <w:lang w:eastAsia="zh-CN" w:bidi="ar"/>
              </w:rPr>
              <w:t xml:space="preserve">is </w:t>
            </w:r>
            <w:r w:rsidR="005D5C0D">
              <w:rPr>
                <w:rFonts w:ascii="Times New Roman" w:eastAsia="宋体" w:hAnsi="Times New Roman" w:hint="eastAsia"/>
                <w:szCs w:val="18"/>
                <w:lang w:eastAsia="zh-CN" w:bidi="ar"/>
              </w:rPr>
              <w:t>2X</w:t>
            </w:r>
            <w:r w:rsidR="00BA1ED3">
              <w:rPr>
                <w:rFonts w:ascii="Times New Roman" w:eastAsia="宋体" w:hAnsi="Times New Roman" w:hint="eastAsia"/>
                <w:szCs w:val="18"/>
                <w:lang w:eastAsia="zh-CN" w:bidi="ar"/>
              </w:rPr>
              <w:t xml:space="preserve"> kHz (M) and </w:t>
            </w:r>
            <w:r w:rsidR="005D5C0D">
              <w:rPr>
                <w:rFonts w:ascii="Times New Roman" w:eastAsia="宋体" w:hAnsi="Times New Roman" w:hint="eastAsia"/>
                <w:szCs w:val="18"/>
                <w:lang w:eastAsia="zh-CN" w:bidi="ar"/>
              </w:rPr>
              <w:t>2Y</w:t>
            </w:r>
            <w:r w:rsidR="00BA1ED3">
              <w:rPr>
                <w:rFonts w:ascii="Times New Roman" w:eastAsia="宋体" w:hAnsi="Times New Roman" w:hint="eastAsia"/>
                <w:szCs w:val="18"/>
                <w:lang w:eastAsia="zh-CN" w:bidi="ar"/>
              </w:rPr>
              <w:t xml:space="preserve"> kHz (O).</w:t>
            </w:r>
          </w:p>
          <w:p w14:paraId="02769C52" w14:textId="0CA97451" w:rsidR="005D5C0D" w:rsidRPr="00BA1ED3" w:rsidRDefault="002C6C43" w:rsidP="005D5C0D">
            <w:pPr>
              <w:pStyle w:val="af"/>
              <w:numPr>
                <w:ilvl w:val="0"/>
                <w:numId w:val="194"/>
              </w:numPr>
              <w:snapToGrid w:val="0"/>
              <w:ind w:firstLineChars="0"/>
              <w:rPr>
                <w:rFonts w:ascii="Times New Roman" w:eastAsia="宋体" w:hAnsi="Times New Roman"/>
                <w:b/>
                <w:bCs/>
                <w:szCs w:val="18"/>
                <w:lang w:eastAsia="zh-CN" w:bidi="ar"/>
              </w:rPr>
            </w:pPr>
            <w:r>
              <w:rPr>
                <w:rFonts w:ascii="Times New Roman" w:eastAsia="宋体" w:hAnsi="Times New Roman" w:hint="eastAsia"/>
                <w:b/>
                <w:bCs/>
                <w:szCs w:val="18"/>
                <w:lang w:eastAsia="zh-CN" w:bidi="ar"/>
              </w:rPr>
              <w:t>[1a]-Alt3</w:t>
            </w:r>
            <w:r w:rsidR="005D5C0D" w:rsidRPr="00BA1ED3">
              <w:rPr>
                <w:rFonts w:ascii="Times New Roman" w:eastAsia="宋体" w:hAnsi="Times New Roman" w:hint="eastAsia"/>
                <w:b/>
                <w:bCs/>
                <w:szCs w:val="18"/>
                <w:lang w:eastAsia="zh-CN" w:bidi="ar"/>
              </w:rPr>
              <w:t xml:space="preserve">: </w:t>
            </w:r>
          </w:p>
          <w:p w14:paraId="1B57ABAA" w14:textId="750164F2" w:rsidR="005D5C0D" w:rsidRDefault="005D5C0D" w:rsidP="005D5C0D">
            <w:pPr>
              <w:pStyle w:val="af"/>
              <w:numPr>
                <w:ilvl w:val="1"/>
                <w:numId w:val="194"/>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SSB</w:t>
            </w:r>
          </w:p>
          <w:p w14:paraId="0D61633E" w14:textId="4E81B07D" w:rsidR="005D5C0D" w:rsidRDefault="005D5C0D" w:rsidP="005D5C0D">
            <w:pPr>
              <w:pStyle w:val="af"/>
              <w:numPr>
                <w:ilvl w:val="1"/>
                <w:numId w:val="194"/>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X</w:t>
            </w:r>
            <w:r w:rsidRPr="00C860C0">
              <w:rPr>
                <w:rFonts w:ascii="Times New Roman" w:eastAsia="宋体" w:hAnsi="Times New Roman" w:hint="eastAsia"/>
                <w:szCs w:val="18"/>
                <w:lang w:eastAsia="zh-CN" w:bidi="ar"/>
              </w:rPr>
              <w:t xml:space="preserve"> kHz (M) and </w:t>
            </w:r>
            <w:r>
              <w:rPr>
                <w:rFonts w:ascii="Times New Roman" w:eastAsia="宋体" w:hAnsi="Times New Roman" w:hint="eastAsia"/>
                <w:szCs w:val="18"/>
                <w:lang w:eastAsia="zh-CN" w:bidi="ar"/>
              </w:rPr>
              <w:t>Y</w:t>
            </w:r>
            <w:r w:rsidRPr="00C860C0">
              <w:rPr>
                <w:rFonts w:ascii="Times New Roman" w:eastAsia="宋体" w:hAnsi="Times New Roman" w:hint="eastAsia"/>
                <w:szCs w:val="18"/>
                <w:lang w:eastAsia="zh-CN" w:bidi="ar"/>
              </w:rPr>
              <w:t xml:space="preserve"> kHz (O) is considered for D2R </w:t>
            </w:r>
            <w:r>
              <w:rPr>
                <w:rFonts w:ascii="Times New Roman" w:eastAsia="宋体" w:hAnsi="Times New Roman" w:hint="eastAsia"/>
                <w:szCs w:val="18"/>
                <w:lang w:eastAsia="zh-CN" w:bidi="ar"/>
              </w:rPr>
              <w:t>transmission bandwidth</w:t>
            </w:r>
            <w:r w:rsidRPr="001168CC">
              <w:rPr>
                <w:rFonts w:ascii="Times New Roman" w:eastAsia="宋体" w:hAnsi="Times New Roman" w:hint="eastAsia"/>
                <w:szCs w:val="18"/>
                <w:u w:val="single"/>
                <w:lang w:eastAsia="zh-CN" w:bidi="ar"/>
              </w:rPr>
              <w:t xml:space="preserve"> without</w:t>
            </w:r>
            <w:r w:rsidRPr="001168CC">
              <w:rPr>
                <w:rFonts w:ascii="Times New Roman" w:eastAsia="宋体" w:hAnsi="Times New Roman" w:hint="eastAsia"/>
                <w:szCs w:val="18"/>
                <w:lang w:eastAsia="zh-CN" w:bidi="ar"/>
              </w:rPr>
              <w:t xml:space="preserve"> </w:t>
            </w:r>
            <w:r>
              <w:rPr>
                <w:rFonts w:ascii="Times New Roman" w:eastAsia="宋体" w:hAnsi="Times New Roman" w:hint="eastAsia"/>
                <w:szCs w:val="18"/>
                <w:lang w:eastAsia="zh-CN" w:bidi="ar"/>
              </w:rPr>
              <w:t>SFS</w:t>
            </w:r>
            <w:r w:rsidRPr="00C860C0">
              <w:rPr>
                <w:rFonts w:ascii="Times New Roman" w:eastAsia="宋体" w:hAnsi="Times New Roman" w:hint="eastAsia"/>
                <w:szCs w:val="18"/>
                <w:lang w:eastAsia="zh-CN" w:bidi="ar"/>
              </w:rPr>
              <w:t xml:space="preserve">. </w:t>
            </w:r>
          </w:p>
          <w:p w14:paraId="6C28FAC4" w14:textId="13A20FCE" w:rsidR="005D5C0D" w:rsidRDefault="005D5C0D" w:rsidP="005D5C0D">
            <w:pPr>
              <w:pStyle w:val="af"/>
              <w:numPr>
                <w:ilvl w:val="1"/>
                <w:numId w:val="194"/>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The value is for one sideband, i.e., the total transmission bandwidth for DSB is X kHz (M) and Y kHz (O).</w:t>
            </w:r>
          </w:p>
          <w:p w14:paraId="32EFC7E1" w14:textId="0CB31810" w:rsidR="002C6C43" w:rsidRDefault="002C6C43" w:rsidP="005D5C0D">
            <w:pPr>
              <w:pStyle w:val="af"/>
              <w:numPr>
                <w:ilvl w:val="0"/>
                <w:numId w:val="194"/>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The value of X and Y is as follows,</w:t>
            </w:r>
          </w:p>
          <w:p w14:paraId="39812EE9" w14:textId="0086FB91" w:rsidR="002C6C43" w:rsidRDefault="002C6C43" w:rsidP="002C6C43">
            <w:pPr>
              <w:pStyle w:val="af"/>
              <w:numPr>
                <w:ilvl w:val="1"/>
                <w:numId w:val="194"/>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 xml:space="preserve">Alternative 1: </w:t>
            </w:r>
          </w:p>
          <w:p w14:paraId="7B443372" w14:textId="5BDFF32F" w:rsidR="005D5C0D" w:rsidRDefault="005D5C0D" w:rsidP="009D6E61">
            <w:pPr>
              <w:pStyle w:val="af"/>
              <w:numPr>
                <w:ilvl w:val="2"/>
                <w:numId w:val="198"/>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X = 15</w:t>
            </w:r>
          </w:p>
          <w:p w14:paraId="49572A6A" w14:textId="547D541C" w:rsidR="005D5C0D" w:rsidRDefault="005D5C0D" w:rsidP="009D6E61">
            <w:pPr>
              <w:pStyle w:val="af"/>
              <w:numPr>
                <w:ilvl w:val="2"/>
                <w:numId w:val="198"/>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Y =180</w:t>
            </w:r>
          </w:p>
          <w:p w14:paraId="58B836DB" w14:textId="7D3640D2" w:rsidR="002C6C43" w:rsidRDefault="002C6C43" w:rsidP="002C6C43">
            <w:pPr>
              <w:pStyle w:val="af"/>
              <w:numPr>
                <w:ilvl w:val="1"/>
                <w:numId w:val="194"/>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Alternative 2:</w:t>
            </w:r>
          </w:p>
          <w:p w14:paraId="32D55597" w14:textId="64DE2DD7" w:rsidR="002C6C43" w:rsidRDefault="002C6C43" w:rsidP="009D6E61">
            <w:pPr>
              <w:pStyle w:val="af"/>
              <w:numPr>
                <w:ilvl w:val="2"/>
                <w:numId w:val="198"/>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X and Y reported by companies,</w:t>
            </w:r>
          </w:p>
          <w:p w14:paraId="646A589A" w14:textId="631D105C" w:rsidR="002C6C43" w:rsidRPr="009B2F3D" w:rsidRDefault="002C6C43" w:rsidP="009B2F3D">
            <w:pPr>
              <w:pStyle w:val="af"/>
              <w:numPr>
                <w:ilvl w:val="3"/>
                <w:numId w:val="194"/>
              </w:numPr>
              <w:snapToGrid w:val="0"/>
              <w:ind w:firstLineChars="0"/>
              <w:rPr>
                <w:rFonts w:ascii="Times New Roman" w:eastAsia="宋体" w:hAnsi="Times New Roman"/>
                <w:szCs w:val="18"/>
                <w:lang w:eastAsia="zh-CN" w:bidi="ar"/>
              </w:rPr>
            </w:pPr>
            <w:r w:rsidRPr="009B2F3D">
              <w:rPr>
                <w:rFonts w:ascii="Times New Roman" w:eastAsia="宋体" w:hAnsi="Times New Roman"/>
                <w:szCs w:val="18"/>
                <w:lang w:eastAsia="zh-CN" w:bidi="ar"/>
              </w:rPr>
              <w:t xml:space="preserve">the value </w:t>
            </w:r>
            <w:r w:rsidR="007413AC">
              <w:rPr>
                <w:rFonts w:ascii="Times New Roman" w:eastAsia="宋体" w:hAnsi="Times New Roman" w:hint="eastAsia"/>
                <w:szCs w:val="18"/>
                <w:lang w:eastAsia="zh-CN" w:bidi="ar"/>
              </w:rPr>
              <w:t>may be</w:t>
            </w:r>
            <w:r w:rsidRPr="009B2F3D">
              <w:rPr>
                <w:rFonts w:ascii="Times New Roman" w:eastAsia="宋体" w:hAnsi="Times New Roman"/>
                <w:szCs w:val="18"/>
                <w:lang w:eastAsia="zh-CN" w:bidi="ar"/>
              </w:rPr>
              <w:t xml:space="preserve"> related to</w:t>
            </w:r>
            <w:r w:rsidR="007413AC">
              <w:rPr>
                <w:rFonts w:ascii="Times New Roman" w:eastAsia="宋体" w:hAnsi="Times New Roman" w:hint="eastAsia"/>
                <w:szCs w:val="18"/>
                <w:lang w:eastAsia="zh-CN" w:bidi="ar"/>
              </w:rPr>
              <w:t xml:space="preserve">, e.g., </w:t>
            </w:r>
          </w:p>
          <w:p w14:paraId="5ED5EF13" w14:textId="77777777" w:rsidR="002C6C43" w:rsidRPr="002C6C43" w:rsidRDefault="002C6C43" w:rsidP="009D6E61">
            <w:pPr>
              <w:pStyle w:val="af"/>
              <w:numPr>
                <w:ilvl w:val="4"/>
                <w:numId w:val="198"/>
              </w:numPr>
              <w:snapToGrid w:val="0"/>
              <w:ind w:firstLineChars="0"/>
              <w:rPr>
                <w:rFonts w:ascii="Times New Roman" w:eastAsia="宋体" w:hAnsi="Times New Roman"/>
                <w:szCs w:val="18"/>
                <w:lang w:eastAsia="zh-CN" w:bidi="ar"/>
              </w:rPr>
            </w:pPr>
            <w:r w:rsidRPr="002C6C43">
              <w:rPr>
                <w:rFonts w:ascii="Times New Roman" w:eastAsia="宋体" w:hAnsi="Times New Roman"/>
                <w:szCs w:val="18"/>
                <w:lang w:eastAsia="zh-CN" w:bidi="ar"/>
              </w:rPr>
              <w:t>Reference data rate</w:t>
            </w:r>
          </w:p>
          <w:p w14:paraId="504191A7" w14:textId="77777777" w:rsidR="002C6C43" w:rsidRPr="002C6C43" w:rsidRDefault="002C6C43" w:rsidP="009D6E61">
            <w:pPr>
              <w:pStyle w:val="af"/>
              <w:numPr>
                <w:ilvl w:val="4"/>
                <w:numId w:val="198"/>
              </w:numPr>
              <w:snapToGrid w:val="0"/>
              <w:ind w:firstLineChars="0"/>
              <w:rPr>
                <w:rFonts w:ascii="Times New Roman" w:eastAsia="宋体" w:hAnsi="Times New Roman"/>
                <w:szCs w:val="18"/>
                <w:lang w:eastAsia="zh-CN" w:bidi="ar"/>
              </w:rPr>
            </w:pPr>
            <w:r w:rsidRPr="002C6C43">
              <w:rPr>
                <w:rFonts w:ascii="Times New Roman" w:eastAsia="宋体" w:hAnsi="Times New Roman"/>
                <w:szCs w:val="18"/>
                <w:lang w:eastAsia="zh-CN" w:bidi="ar"/>
              </w:rPr>
              <w:t>Coding scheme</w:t>
            </w:r>
          </w:p>
          <w:p w14:paraId="7E7DA721" w14:textId="77777777" w:rsidR="002C6C43" w:rsidRPr="002C6C43" w:rsidRDefault="002C6C43" w:rsidP="009D6E61">
            <w:pPr>
              <w:pStyle w:val="af"/>
              <w:numPr>
                <w:ilvl w:val="4"/>
                <w:numId w:val="198"/>
              </w:numPr>
              <w:snapToGrid w:val="0"/>
              <w:ind w:firstLineChars="0"/>
              <w:rPr>
                <w:rFonts w:ascii="Times New Roman" w:eastAsia="宋体" w:hAnsi="Times New Roman"/>
                <w:szCs w:val="18"/>
                <w:lang w:eastAsia="zh-CN" w:bidi="ar"/>
              </w:rPr>
            </w:pPr>
            <w:r w:rsidRPr="002C6C43">
              <w:rPr>
                <w:rFonts w:ascii="Times New Roman" w:eastAsia="宋体" w:hAnsi="Times New Roman"/>
                <w:szCs w:val="18"/>
                <w:lang w:eastAsia="zh-CN" w:bidi="ar"/>
              </w:rPr>
              <w:t>Repetition</w:t>
            </w:r>
          </w:p>
          <w:p w14:paraId="358199AB" w14:textId="695C0D41" w:rsidR="002C6C43" w:rsidRPr="002C6C43" w:rsidRDefault="002C6C43" w:rsidP="009D6E61">
            <w:pPr>
              <w:pStyle w:val="af"/>
              <w:numPr>
                <w:ilvl w:val="4"/>
                <w:numId w:val="198"/>
              </w:numPr>
              <w:snapToGrid w:val="0"/>
              <w:ind w:firstLineChars="0"/>
              <w:rPr>
                <w:rFonts w:ascii="Times New Roman" w:eastAsia="宋体" w:hAnsi="Times New Roman"/>
                <w:szCs w:val="18"/>
                <w:lang w:eastAsia="zh-CN" w:bidi="ar"/>
              </w:rPr>
            </w:pPr>
            <w:r w:rsidRPr="002C6C43">
              <w:rPr>
                <w:rFonts w:ascii="Times New Roman" w:eastAsia="宋体" w:hAnsi="Times New Roman"/>
                <w:szCs w:val="18"/>
                <w:lang w:eastAsia="zh-CN" w:bidi="ar"/>
              </w:rPr>
              <w:t xml:space="preserve">With or without </w:t>
            </w:r>
            <w:r w:rsidR="009B2F3D">
              <w:rPr>
                <w:rFonts w:ascii="Times New Roman" w:eastAsia="宋体" w:hAnsi="Times New Roman" w:hint="eastAsia"/>
                <w:szCs w:val="18"/>
                <w:lang w:eastAsia="zh-CN" w:bidi="ar"/>
              </w:rPr>
              <w:t>SFS</w:t>
            </w:r>
          </w:p>
          <w:p w14:paraId="77DD564A" w14:textId="661DC208" w:rsidR="002C6C43" w:rsidRPr="005D5C0D" w:rsidRDefault="009B2F3D" w:rsidP="009D6E61">
            <w:pPr>
              <w:pStyle w:val="af"/>
              <w:numPr>
                <w:ilvl w:val="4"/>
                <w:numId w:val="198"/>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SSB or DSB</w:t>
            </w:r>
          </w:p>
          <w:p w14:paraId="483DA0BF" w14:textId="7B9E8E22" w:rsidR="00BA1ED3" w:rsidRDefault="00BA1ED3" w:rsidP="00BA1ED3">
            <w:pPr>
              <w:pStyle w:val="af"/>
              <w:numPr>
                <w:ilvl w:val="0"/>
                <w:numId w:val="194"/>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Note: The transmission bandwidth is the frequency domain resources used for a device for D2R transmissions (exclude guard band).</w:t>
            </w:r>
          </w:p>
          <w:p w14:paraId="711FC76E" w14:textId="77777777" w:rsidR="007F23EA" w:rsidRDefault="007F23EA" w:rsidP="00BA1ED3">
            <w:pPr>
              <w:pStyle w:val="af"/>
              <w:numPr>
                <w:ilvl w:val="0"/>
                <w:numId w:val="194"/>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 xml:space="preserve">Note: </w:t>
            </w:r>
          </w:p>
          <w:p w14:paraId="78F31A43" w14:textId="4D11A432" w:rsidR="007F23EA" w:rsidRDefault="007F23EA" w:rsidP="007F23EA">
            <w:pPr>
              <w:pStyle w:val="af"/>
              <w:numPr>
                <w:ilvl w:val="1"/>
                <w:numId w:val="194"/>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SFS stands for small frequency shift</w:t>
            </w:r>
          </w:p>
          <w:p w14:paraId="134967E0" w14:textId="6AFADE0E" w:rsidR="007F23EA" w:rsidRDefault="007F23EA" w:rsidP="007F23EA">
            <w:pPr>
              <w:pStyle w:val="af"/>
              <w:numPr>
                <w:ilvl w:val="1"/>
                <w:numId w:val="194"/>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SSB stands for single sideband and DSB stands for double sideband</w:t>
            </w:r>
          </w:p>
          <w:p w14:paraId="3FC95BBE" w14:textId="77777777" w:rsidR="00BA1ED3" w:rsidRPr="006D5EE3" w:rsidRDefault="00BA1ED3" w:rsidP="006009E0">
            <w:pPr>
              <w:snapToGrid w:val="0"/>
              <w:rPr>
                <w:rFonts w:ascii="Times New Roman" w:eastAsia="宋体" w:hAnsi="Times New Roman"/>
                <w:szCs w:val="18"/>
                <w:lang w:eastAsia="zh-CN" w:bidi="ar"/>
              </w:rPr>
            </w:pPr>
          </w:p>
          <w:p w14:paraId="2AD16DC7" w14:textId="58A7F31F" w:rsidR="006D5EE3" w:rsidRDefault="006D5EE3" w:rsidP="006D5EE3">
            <w:pPr>
              <w:snapToGrid w:val="0"/>
              <w:rPr>
                <w:rFonts w:ascii="Times New Roman" w:eastAsia="宋体" w:hAnsi="Times New Roman"/>
                <w:szCs w:val="18"/>
                <w:lang w:eastAsia="zh-CN" w:bidi="ar"/>
              </w:rPr>
            </w:pPr>
            <w:r>
              <w:rPr>
                <w:rFonts w:ascii="Times New Roman" w:eastAsia="宋体" w:hAnsi="Times New Roman" w:hint="eastAsia"/>
                <w:szCs w:val="18"/>
                <w:lang w:eastAsia="zh-CN" w:bidi="ar"/>
              </w:rPr>
              <w:t xml:space="preserve">For </w:t>
            </w:r>
            <w:r w:rsidRPr="006D5EE3">
              <w:rPr>
                <w:rFonts w:ascii="Times New Roman" w:eastAsia="宋体" w:hAnsi="Times New Roman" w:hint="eastAsia"/>
                <w:szCs w:val="18"/>
                <w:lang w:eastAsia="zh-CN" w:bidi="ar"/>
              </w:rPr>
              <w:t>D2R [</w:t>
            </w:r>
            <w:r w:rsidRPr="006D5EE3">
              <w:rPr>
                <w:rFonts w:ascii="Times New Roman" w:eastAsia="宋体" w:hAnsi="Times New Roman"/>
                <w:szCs w:val="18"/>
                <w:lang w:eastAsia="zh-CN" w:bidi="ar"/>
              </w:rPr>
              <w:t>OOK/BPSK/BFSK</w:t>
            </w:r>
            <w:r w:rsidRPr="006D5EE3">
              <w:rPr>
                <w:rFonts w:ascii="Times New Roman" w:eastAsia="宋体" w:hAnsi="Times New Roman" w:hint="eastAsia"/>
                <w:szCs w:val="18"/>
                <w:lang w:eastAsia="zh-CN" w:bidi="ar"/>
              </w:rPr>
              <w:t xml:space="preserve"> chip rate]</w:t>
            </w:r>
            <w:r>
              <w:rPr>
                <w:rFonts w:ascii="Times New Roman" w:eastAsia="宋体" w:hAnsi="Times New Roman" w:hint="eastAsia"/>
                <w:szCs w:val="18"/>
                <w:lang w:eastAsia="zh-CN" w:bidi="ar"/>
              </w:rPr>
              <w:t>, it is reported by companies</w:t>
            </w:r>
            <w:r w:rsidR="009B2F3D">
              <w:rPr>
                <w:rFonts w:ascii="Times New Roman" w:eastAsia="宋体" w:hAnsi="Times New Roman" w:hint="eastAsia"/>
                <w:szCs w:val="18"/>
                <w:lang w:eastAsia="zh-CN" w:bidi="ar"/>
              </w:rPr>
              <w:t>.</w:t>
            </w:r>
          </w:p>
          <w:p w14:paraId="24A0C91F" w14:textId="77777777" w:rsidR="009B2F3D" w:rsidRDefault="009B2F3D" w:rsidP="009B2F3D">
            <w:pPr>
              <w:snapToGrid w:val="0"/>
              <w:rPr>
                <w:rFonts w:ascii="Times New Roman" w:eastAsia="宋体" w:hAnsi="Times New Roman"/>
                <w:szCs w:val="18"/>
                <w:lang w:eastAsia="zh-CN" w:bidi="ar"/>
              </w:rPr>
            </w:pPr>
            <w:r>
              <w:rPr>
                <w:rFonts w:ascii="Times New Roman" w:eastAsia="宋体" w:hAnsi="Times New Roman" w:hint="eastAsia"/>
                <w:szCs w:val="18"/>
                <w:lang w:eastAsia="zh-CN" w:bidi="ar"/>
              </w:rPr>
              <w:t xml:space="preserve">For </w:t>
            </w:r>
            <w:r w:rsidRPr="009B2F3D">
              <w:rPr>
                <w:rFonts w:ascii="Times New Roman" w:eastAsia="宋体" w:hAnsi="Times New Roman"/>
                <w:szCs w:val="18"/>
                <w:lang w:eastAsia="zh-CN" w:bidi="ar"/>
              </w:rPr>
              <w:t>D2R reception bandwidth</w:t>
            </w:r>
            <w:r>
              <w:rPr>
                <w:rFonts w:ascii="Times New Roman" w:eastAsia="宋体" w:hAnsi="Times New Roman" w:hint="eastAsia"/>
                <w:szCs w:val="18"/>
                <w:lang w:eastAsia="zh-CN" w:bidi="ar"/>
              </w:rPr>
              <w:t xml:space="preserve"> is the bandwidth </w:t>
            </w:r>
            <w:r w:rsidRPr="009B2F3D">
              <w:rPr>
                <w:rFonts w:ascii="Times New Roman" w:eastAsia="宋体" w:hAnsi="Times New Roman" w:hint="eastAsia"/>
                <w:szCs w:val="18"/>
                <w:lang w:eastAsia="zh-CN" w:bidi="ar"/>
              </w:rPr>
              <w:t xml:space="preserve">used at the reader side to filter out the D2R signals for calculating noise and interference (if any) power. </w:t>
            </w:r>
          </w:p>
          <w:p w14:paraId="6D6A5383" w14:textId="7C92FBC2" w:rsidR="009B2F3D" w:rsidRPr="009B2F3D" w:rsidRDefault="009B2F3D" w:rsidP="009B2F3D">
            <w:pPr>
              <w:pStyle w:val="af"/>
              <w:numPr>
                <w:ilvl w:val="0"/>
                <w:numId w:val="197"/>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Assume the</w:t>
            </w:r>
            <w:r w:rsidRPr="009B2F3D">
              <w:rPr>
                <w:rFonts w:ascii="Times New Roman" w:eastAsia="宋体" w:hAnsi="Times New Roman"/>
                <w:szCs w:val="18"/>
                <w:lang w:eastAsia="zh-CN" w:bidi="ar"/>
              </w:rPr>
              <w:t xml:space="preserve"> receiver match</w:t>
            </w:r>
            <w:r>
              <w:rPr>
                <w:rFonts w:ascii="Times New Roman" w:eastAsia="宋体" w:hAnsi="Times New Roman" w:hint="eastAsia"/>
                <w:szCs w:val="18"/>
                <w:lang w:eastAsia="zh-CN" w:bidi="ar"/>
              </w:rPr>
              <w:t>es</w:t>
            </w:r>
            <w:r w:rsidRPr="009B2F3D">
              <w:rPr>
                <w:rFonts w:ascii="Times New Roman" w:eastAsia="宋体" w:hAnsi="Times New Roman"/>
                <w:szCs w:val="18"/>
                <w:lang w:eastAsia="zh-CN" w:bidi="ar"/>
              </w:rPr>
              <w:t xml:space="preserve"> the transmitter's modulation: SSB for SSB, DSB for DSB.</w:t>
            </w:r>
          </w:p>
          <w:p w14:paraId="749296B0" w14:textId="179AB1B9" w:rsidR="009B2F3D" w:rsidRPr="009B2F3D" w:rsidRDefault="009B2F3D" w:rsidP="009B2F3D">
            <w:pPr>
              <w:pStyle w:val="af"/>
              <w:numPr>
                <w:ilvl w:val="0"/>
                <w:numId w:val="196"/>
              </w:numPr>
              <w:snapToGrid w:val="0"/>
              <w:ind w:firstLineChars="0"/>
              <w:rPr>
                <w:rFonts w:ascii="Times New Roman" w:eastAsia="宋体" w:hAnsi="Times New Roman"/>
                <w:szCs w:val="18"/>
                <w:lang w:eastAsia="zh-CN" w:bidi="ar"/>
              </w:rPr>
            </w:pPr>
            <w:r w:rsidRPr="009B2F3D">
              <w:rPr>
                <w:rFonts w:ascii="Times New Roman" w:eastAsia="宋体" w:hAnsi="Times New Roman" w:hint="eastAsia"/>
                <w:szCs w:val="18"/>
                <w:lang w:eastAsia="zh-CN" w:bidi="ar"/>
              </w:rPr>
              <w:t>Companies to report the value.</w:t>
            </w:r>
          </w:p>
          <w:p w14:paraId="7725E2E6" w14:textId="77777777" w:rsidR="009B2F3D" w:rsidRPr="006D5EE3" w:rsidRDefault="009B2F3D" w:rsidP="006D5EE3">
            <w:pPr>
              <w:snapToGrid w:val="0"/>
              <w:rPr>
                <w:rFonts w:ascii="Times New Roman" w:eastAsia="宋体" w:hAnsi="Times New Roman"/>
                <w:szCs w:val="18"/>
                <w:lang w:eastAsia="zh-CN" w:bidi="ar"/>
              </w:rPr>
            </w:pPr>
          </w:p>
          <w:p w14:paraId="7F4CA30A" w14:textId="77777777" w:rsidR="006D5EE3" w:rsidRPr="006D5EE3" w:rsidRDefault="006D5EE3" w:rsidP="006009E0">
            <w:pPr>
              <w:snapToGrid w:val="0"/>
              <w:rPr>
                <w:rFonts w:ascii="Times New Roman" w:eastAsia="宋体" w:hAnsi="Times New Roman"/>
                <w:szCs w:val="18"/>
                <w:lang w:eastAsia="zh-CN" w:bidi="ar"/>
              </w:rPr>
            </w:pPr>
          </w:p>
        </w:tc>
      </w:tr>
    </w:tbl>
    <w:p w14:paraId="3866DD2A" w14:textId="77777777" w:rsidR="00BA1ED3" w:rsidRDefault="00BA1ED3" w:rsidP="00BA1ED3">
      <w:pPr>
        <w:rPr>
          <w:rFonts w:eastAsiaTheme="minorEastAsia"/>
          <w:lang w:eastAsia="zh-CN"/>
        </w:rPr>
      </w:pPr>
    </w:p>
    <w:p w14:paraId="04868E78" w14:textId="77777777" w:rsidR="00BA1ED3" w:rsidRPr="000C5B84" w:rsidRDefault="00BA1ED3" w:rsidP="00BA1ED3">
      <w:pPr>
        <w:spacing w:beforeLines="50" w:before="120"/>
        <w:outlineLvl w:val="4"/>
        <w:rPr>
          <w:rFonts w:ascii="Times New Roman" w:eastAsiaTheme="minorEastAsia" w:hAnsi="Times New Roman"/>
          <w:b/>
          <w:bCs/>
          <w:lang w:eastAsia="zh-CN"/>
        </w:rPr>
      </w:pPr>
      <w:r w:rsidRPr="00FD0CCB">
        <w:rPr>
          <w:rFonts w:ascii="Times New Roman" w:eastAsiaTheme="minorEastAsia" w:hAnsi="Times New Roman" w:hint="eastAsia"/>
          <w:b/>
          <w:bCs/>
        </w:rPr>
        <w:t>[</w:t>
      </w:r>
      <w:r w:rsidRPr="00FD0CCB">
        <w:rPr>
          <w:rFonts w:ascii="Times New Roman" w:eastAsiaTheme="minorEastAsia" w:hAnsi="Times New Roman" w:hint="eastAsia"/>
          <w:b/>
          <w:bCs/>
          <w:lang w:eastAsia="zh-CN"/>
        </w:rPr>
        <w:t>H</w:t>
      </w:r>
      <w:r w:rsidRPr="00FD0CCB">
        <w:rPr>
          <w:rFonts w:ascii="Times New Roman" w:eastAsiaTheme="minorEastAsia" w:hAnsi="Times New Roman" w:hint="eastAsia"/>
          <w:b/>
          <w:bCs/>
        </w:rPr>
        <w:t>][</w:t>
      </w:r>
      <w:r w:rsidRPr="00FD0CCB">
        <w:rPr>
          <w:rFonts w:ascii="Times New Roman" w:eastAsiaTheme="minorEastAsia" w:hAnsi="Times New Roman"/>
          <w:b/>
          <w:bCs/>
        </w:rPr>
        <w:t>P</w:t>
      </w:r>
      <w:r w:rsidRPr="00FD0CCB">
        <w:rPr>
          <w:rFonts w:ascii="Times New Roman" w:eastAsiaTheme="minorEastAsia" w:hAnsi="Times New Roman" w:hint="eastAsia"/>
          <w:b/>
          <w:bCs/>
          <w:lang w:eastAsia="zh-CN"/>
        </w:rPr>
        <w:t>3.5.7-2</w:t>
      </w:r>
      <w:r w:rsidRPr="00FD0CCB">
        <w:rPr>
          <w:rFonts w:ascii="Times New Roman" w:eastAsiaTheme="minorEastAsia" w:hAnsi="Times New Roman" w:hint="eastAsia"/>
          <w:b/>
          <w:bCs/>
        </w:rPr>
        <w:t>-v1]</w:t>
      </w:r>
    </w:p>
    <w:tbl>
      <w:tblPr>
        <w:tblStyle w:val="af1"/>
        <w:tblW w:w="0" w:type="auto"/>
        <w:tblLook w:val="04A0" w:firstRow="1" w:lastRow="0" w:firstColumn="1" w:lastColumn="0" w:noHBand="0" w:noVBand="1"/>
      </w:tblPr>
      <w:tblGrid>
        <w:gridCol w:w="9631"/>
      </w:tblGrid>
      <w:tr w:rsidR="00BA1ED3" w14:paraId="0D84008D" w14:textId="77777777" w:rsidTr="006009E0">
        <w:tc>
          <w:tcPr>
            <w:tcW w:w="9631" w:type="dxa"/>
          </w:tcPr>
          <w:p w14:paraId="3914437F" w14:textId="77777777" w:rsidR="00BA1ED3" w:rsidRDefault="00BA1ED3" w:rsidP="006009E0">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lang w:eastAsia="zh-CN"/>
              </w:rPr>
              <w:t>Proposal</w:t>
            </w:r>
          </w:p>
          <w:p w14:paraId="596E37ED" w14:textId="77777777" w:rsidR="00BA1ED3" w:rsidRDefault="00BA1ED3" w:rsidP="006009E0">
            <w:pPr>
              <w:snapToGrid w:val="0"/>
              <w:rPr>
                <w:rFonts w:ascii="Times New Roman" w:eastAsia="宋体" w:hAnsi="Times New Roman"/>
                <w:szCs w:val="18"/>
                <w:lang w:eastAsia="zh-CN" w:bidi="ar"/>
              </w:rPr>
            </w:pPr>
            <w:r>
              <w:rPr>
                <w:rFonts w:ascii="Times New Roman" w:eastAsia="宋体" w:hAnsi="Times New Roman" w:hint="eastAsia"/>
                <w:szCs w:val="18"/>
                <w:lang w:eastAsia="zh-CN" w:bidi="ar"/>
              </w:rPr>
              <w:t>Update the link level simulation table as follows:</w:t>
            </w:r>
          </w:p>
          <w:p w14:paraId="51227134" w14:textId="77777777" w:rsidR="0091610B" w:rsidRDefault="0091610B" w:rsidP="006009E0">
            <w:pPr>
              <w:snapToGrid w:val="0"/>
              <w:rPr>
                <w:rFonts w:ascii="Times New Roman" w:eastAsia="宋体" w:hAnsi="Times New Roman"/>
                <w:szCs w:val="18"/>
                <w:lang w:eastAsia="zh-CN" w:bidi="ar"/>
              </w:rPr>
            </w:pPr>
          </w:p>
          <w:p w14:paraId="76019BDD" w14:textId="1262233E" w:rsidR="0091610B" w:rsidRPr="0091610B" w:rsidRDefault="0091610B" w:rsidP="006009E0">
            <w:pPr>
              <w:snapToGrid w:val="0"/>
              <w:rPr>
                <w:rFonts w:ascii="Times New Roman" w:eastAsia="宋体" w:hAnsi="Times New Roman"/>
                <w:i/>
                <w:iCs/>
                <w:szCs w:val="18"/>
                <w:lang w:eastAsia="zh-CN" w:bidi="ar"/>
              </w:rPr>
            </w:pPr>
            <w:r w:rsidRPr="0091610B">
              <w:rPr>
                <w:rFonts w:ascii="Times New Roman" w:eastAsia="宋体" w:hAnsi="Times New Roman" w:hint="eastAsia"/>
                <w:i/>
                <w:iCs/>
                <w:szCs w:val="18"/>
                <w:lang w:eastAsia="zh-CN" w:bidi="ar"/>
              </w:rPr>
              <w:t>&lt;Editor</w:t>
            </w:r>
            <w:r w:rsidRPr="0091610B">
              <w:rPr>
                <w:rFonts w:ascii="Times New Roman" w:eastAsia="宋体" w:hAnsi="Times New Roman"/>
                <w:i/>
                <w:iCs/>
                <w:szCs w:val="18"/>
                <w:lang w:eastAsia="zh-CN" w:bidi="ar"/>
              </w:rPr>
              <w:t>’</w:t>
            </w:r>
            <w:r w:rsidRPr="0091610B">
              <w:rPr>
                <w:rFonts w:ascii="Times New Roman" w:eastAsia="宋体" w:hAnsi="Times New Roman" w:hint="eastAsia"/>
                <w:i/>
                <w:iCs/>
                <w:szCs w:val="18"/>
                <w:lang w:eastAsia="zh-CN" w:bidi="ar"/>
              </w:rPr>
              <w:t>s Note: will be updated after the previous proposal is agreed&gt;</w:t>
            </w:r>
          </w:p>
          <w:p w14:paraId="0F997757" w14:textId="77777777" w:rsidR="00BA1ED3" w:rsidRPr="00CD1768" w:rsidRDefault="00BA1ED3" w:rsidP="006009E0">
            <w:pPr>
              <w:snapToGrid w:val="0"/>
              <w:rPr>
                <w:rFonts w:ascii="Times New Roman" w:eastAsia="宋体" w:hAnsi="Times New Roman"/>
                <w:szCs w:val="18"/>
                <w:lang w:eastAsia="zh-CN" w:bidi="ar"/>
              </w:rPr>
            </w:pPr>
          </w:p>
        </w:tc>
      </w:tr>
    </w:tbl>
    <w:p w14:paraId="1C15E0B0" w14:textId="77777777" w:rsidR="00BA1ED3" w:rsidRPr="00CD1768" w:rsidRDefault="00BA1ED3" w:rsidP="00BA1ED3">
      <w:pPr>
        <w:rPr>
          <w:rFonts w:eastAsiaTheme="minorEastAsia"/>
          <w:lang w:eastAsia="zh-CN"/>
        </w:rPr>
      </w:pPr>
    </w:p>
    <w:p w14:paraId="0E599403" w14:textId="77777777" w:rsidR="00BA1ED3" w:rsidRDefault="00BA1ED3" w:rsidP="00BA1ED3">
      <w:pPr>
        <w:rPr>
          <w:rFonts w:eastAsiaTheme="minorEastAsia"/>
          <w:lang w:eastAsia="zh-CN"/>
        </w:rPr>
      </w:pPr>
    </w:p>
    <w:tbl>
      <w:tblPr>
        <w:tblStyle w:val="af1"/>
        <w:tblW w:w="9962" w:type="dxa"/>
        <w:tblLook w:val="04A0" w:firstRow="1" w:lastRow="0" w:firstColumn="1" w:lastColumn="0" w:noHBand="0" w:noVBand="1"/>
      </w:tblPr>
      <w:tblGrid>
        <w:gridCol w:w="2336"/>
        <w:gridCol w:w="7626"/>
      </w:tblGrid>
      <w:tr w:rsidR="00BA1ED3" w:rsidRPr="00A223DC" w14:paraId="332194E0" w14:textId="77777777" w:rsidTr="006009E0">
        <w:tc>
          <w:tcPr>
            <w:tcW w:w="2336" w:type="dxa"/>
          </w:tcPr>
          <w:p w14:paraId="1D8FE2ED" w14:textId="77777777" w:rsidR="00BA1ED3" w:rsidRPr="00A223DC" w:rsidRDefault="00BA1ED3" w:rsidP="006009E0">
            <w:pPr>
              <w:rPr>
                <w:rFonts w:ascii="Times New Roman" w:hAnsi="Times New Roman"/>
                <w:b/>
                <w:bCs/>
              </w:rPr>
            </w:pPr>
            <w:r w:rsidRPr="00A223DC">
              <w:rPr>
                <w:rFonts w:ascii="Times New Roman" w:hAnsi="Times New Roman"/>
                <w:b/>
                <w:bCs/>
              </w:rPr>
              <w:t>Company</w:t>
            </w:r>
          </w:p>
        </w:tc>
        <w:tc>
          <w:tcPr>
            <w:tcW w:w="7626" w:type="dxa"/>
          </w:tcPr>
          <w:p w14:paraId="34015B8A" w14:textId="77777777" w:rsidR="00BA1ED3" w:rsidRPr="00A223DC" w:rsidRDefault="00BA1ED3" w:rsidP="006009E0">
            <w:pPr>
              <w:jc w:val="center"/>
              <w:rPr>
                <w:rFonts w:ascii="Times New Roman" w:hAnsi="Times New Roman"/>
                <w:b/>
                <w:bCs/>
              </w:rPr>
            </w:pPr>
            <w:r w:rsidRPr="00A223DC">
              <w:rPr>
                <w:rFonts w:ascii="Times New Roman" w:hAnsi="Times New Roman"/>
                <w:b/>
                <w:bCs/>
              </w:rPr>
              <w:t>Comments</w:t>
            </w:r>
          </w:p>
        </w:tc>
      </w:tr>
      <w:tr w:rsidR="00BA1ED3" w:rsidRPr="00A223DC" w14:paraId="52A9F0C9" w14:textId="77777777" w:rsidTr="006009E0">
        <w:tc>
          <w:tcPr>
            <w:tcW w:w="2336" w:type="dxa"/>
          </w:tcPr>
          <w:p w14:paraId="2A5923C0" w14:textId="77777777" w:rsidR="00BA1ED3" w:rsidRPr="00A223DC" w:rsidRDefault="00BA1ED3" w:rsidP="006009E0">
            <w:pPr>
              <w:rPr>
                <w:rFonts w:ascii="Times New Roman" w:hAnsi="Times New Roman"/>
                <w:sz w:val="22"/>
              </w:rPr>
            </w:pPr>
          </w:p>
        </w:tc>
        <w:tc>
          <w:tcPr>
            <w:tcW w:w="7626" w:type="dxa"/>
          </w:tcPr>
          <w:p w14:paraId="38BD5671" w14:textId="77777777" w:rsidR="00BA1ED3" w:rsidRPr="00A223DC" w:rsidRDefault="00BA1ED3" w:rsidP="006009E0">
            <w:pPr>
              <w:rPr>
                <w:rFonts w:ascii="Times New Roman" w:hAnsi="Times New Roman"/>
                <w:sz w:val="22"/>
              </w:rPr>
            </w:pPr>
          </w:p>
        </w:tc>
      </w:tr>
      <w:tr w:rsidR="00BA1ED3" w14:paraId="59DD123C" w14:textId="77777777" w:rsidTr="006009E0">
        <w:tc>
          <w:tcPr>
            <w:tcW w:w="2336" w:type="dxa"/>
          </w:tcPr>
          <w:p w14:paraId="5C8730A6" w14:textId="77777777" w:rsidR="00BA1ED3" w:rsidRDefault="00BA1ED3" w:rsidP="006009E0">
            <w:pPr>
              <w:rPr>
                <w:rFonts w:ascii="Times New Roman" w:hAnsi="Times New Roman"/>
                <w:sz w:val="22"/>
              </w:rPr>
            </w:pPr>
          </w:p>
        </w:tc>
        <w:tc>
          <w:tcPr>
            <w:tcW w:w="7626" w:type="dxa"/>
          </w:tcPr>
          <w:p w14:paraId="49624425" w14:textId="77777777" w:rsidR="00BA1ED3" w:rsidRDefault="00BA1ED3" w:rsidP="006009E0">
            <w:pPr>
              <w:rPr>
                <w:rFonts w:ascii="Times New Roman" w:hAnsi="Times New Roman"/>
                <w:sz w:val="22"/>
              </w:rPr>
            </w:pPr>
          </w:p>
        </w:tc>
      </w:tr>
      <w:tr w:rsidR="00BA1ED3" w14:paraId="539186F2" w14:textId="77777777" w:rsidTr="006009E0">
        <w:tc>
          <w:tcPr>
            <w:tcW w:w="2336" w:type="dxa"/>
          </w:tcPr>
          <w:p w14:paraId="11117CFD" w14:textId="77777777" w:rsidR="00BA1ED3" w:rsidRDefault="00BA1ED3" w:rsidP="006009E0">
            <w:pPr>
              <w:rPr>
                <w:rFonts w:ascii="Times New Roman" w:hAnsi="Times New Roman"/>
                <w:sz w:val="22"/>
              </w:rPr>
            </w:pPr>
          </w:p>
        </w:tc>
        <w:tc>
          <w:tcPr>
            <w:tcW w:w="7626" w:type="dxa"/>
          </w:tcPr>
          <w:p w14:paraId="66F4ACAE" w14:textId="77777777" w:rsidR="00BA1ED3" w:rsidRDefault="00BA1ED3" w:rsidP="006009E0">
            <w:pPr>
              <w:rPr>
                <w:rFonts w:ascii="Times New Roman" w:hAnsi="Times New Roman"/>
                <w:sz w:val="22"/>
              </w:rPr>
            </w:pPr>
          </w:p>
        </w:tc>
      </w:tr>
    </w:tbl>
    <w:p w14:paraId="0B6710A1" w14:textId="77777777" w:rsidR="004A01CE" w:rsidRDefault="004A01CE" w:rsidP="004A01CE">
      <w:pPr>
        <w:rPr>
          <w:rFonts w:eastAsiaTheme="minorEastAsia"/>
          <w:lang w:val="en-US" w:eastAsia="zh-CN"/>
        </w:rPr>
      </w:pPr>
    </w:p>
    <w:p w14:paraId="40962610" w14:textId="77777777" w:rsidR="006414AE" w:rsidRDefault="006414AE" w:rsidP="00C75A9C">
      <w:pPr>
        <w:rPr>
          <w:rFonts w:eastAsiaTheme="minorEastAsia"/>
          <w:lang w:eastAsia="zh-CN"/>
        </w:rPr>
      </w:pPr>
    </w:p>
    <w:p w14:paraId="52C10D78" w14:textId="7F21CC37" w:rsidR="004A01CE" w:rsidRPr="00D802B2" w:rsidRDefault="00EF0ED9" w:rsidP="004A01CE">
      <w:pPr>
        <w:pStyle w:val="3"/>
        <w:rPr>
          <w:rFonts w:eastAsiaTheme="minorEastAsia"/>
          <w:sz w:val="22"/>
          <w:szCs w:val="32"/>
          <w:lang w:eastAsia="zh-CN"/>
        </w:rPr>
      </w:pPr>
      <w:bookmarkStart w:id="55" w:name="_Ref163863255"/>
      <w:r>
        <w:rPr>
          <w:rFonts w:eastAsiaTheme="minorEastAsia" w:hint="eastAsia"/>
          <w:sz w:val="22"/>
          <w:szCs w:val="32"/>
          <w:lang w:eastAsia="zh-CN"/>
        </w:rPr>
        <w:t>[3</w:t>
      </w:r>
      <w:r w:rsidR="00D35821">
        <w:rPr>
          <w:rFonts w:eastAsiaTheme="minorEastAsia" w:hint="eastAsia"/>
          <w:sz w:val="22"/>
          <w:szCs w:val="32"/>
          <w:lang w:eastAsia="zh-CN"/>
        </w:rPr>
        <w:t>b</w:t>
      </w:r>
      <w:r>
        <w:rPr>
          <w:rFonts w:eastAsiaTheme="minorEastAsia" w:hint="eastAsia"/>
          <w:sz w:val="22"/>
          <w:szCs w:val="32"/>
          <w:lang w:eastAsia="zh-CN"/>
        </w:rPr>
        <w:t xml:space="preserve">] </w:t>
      </w:r>
      <w:r w:rsidR="004A01CE">
        <w:rPr>
          <w:rFonts w:eastAsiaTheme="minorEastAsia" w:hint="eastAsia"/>
          <w:sz w:val="22"/>
          <w:szCs w:val="32"/>
          <w:lang w:eastAsia="zh-CN"/>
        </w:rPr>
        <w:t xml:space="preserve">SNR/CNR </w:t>
      </w:r>
      <w:r w:rsidR="004A01CE" w:rsidRPr="00D802B2">
        <w:rPr>
          <w:rFonts w:eastAsiaTheme="minorEastAsia"/>
          <w:sz w:val="22"/>
          <w:szCs w:val="32"/>
          <w:lang w:eastAsia="zh-CN"/>
        </w:rPr>
        <w:t>calculation</w:t>
      </w:r>
      <w:bookmarkEnd w:id="55"/>
    </w:p>
    <w:p w14:paraId="532EA8E2" w14:textId="77777777" w:rsidR="004A01CE" w:rsidRDefault="004A01CE" w:rsidP="004A01CE">
      <w:pPr>
        <w:pStyle w:val="4"/>
        <w:rPr>
          <w:rFonts w:eastAsiaTheme="minorEastAsia"/>
          <w:i w:val="0"/>
          <w:iCs/>
          <w:lang w:eastAsia="zh-CN"/>
        </w:rPr>
      </w:pPr>
      <w:r w:rsidRPr="00A17DFC">
        <w:rPr>
          <w:rFonts w:eastAsiaTheme="minorEastAsia" w:hint="eastAsia"/>
          <w:i w:val="0"/>
          <w:iCs/>
          <w:lang w:eastAsia="zh-CN"/>
        </w:rPr>
        <w:t xml:space="preserve">Related </w:t>
      </w:r>
      <w:proofErr w:type="spellStart"/>
      <w:r w:rsidRPr="00A17DFC">
        <w:rPr>
          <w:rFonts w:eastAsiaTheme="minorEastAsia" w:hint="eastAsia"/>
          <w:i w:val="0"/>
          <w:iCs/>
          <w:lang w:eastAsia="zh-CN"/>
        </w:rPr>
        <w:t>Tdoc</w:t>
      </w:r>
      <w:proofErr w:type="spellEnd"/>
      <w:r w:rsidRPr="00A17DFC">
        <w:rPr>
          <w:rFonts w:eastAsiaTheme="minorEastAsia" w:hint="eastAsia"/>
          <w:i w:val="0"/>
          <w:iCs/>
          <w:lang w:eastAsia="zh-CN"/>
        </w:rPr>
        <w:t xml:space="preserve"> Proposals</w:t>
      </w:r>
    </w:p>
    <w:p w14:paraId="4A61179C" w14:textId="77777777" w:rsidR="004A01CE" w:rsidRPr="00F0026B" w:rsidRDefault="004A01CE" w:rsidP="004A01CE">
      <w:pPr>
        <w:spacing w:beforeLines="50" w:before="120" w:afterLines="50" w:after="120"/>
        <w:rPr>
          <w:rFonts w:ascii="Times New Roman" w:eastAsiaTheme="minorEastAsia" w:hAnsi="Times New Roman"/>
          <w:szCs w:val="20"/>
          <w:lang w:eastAsia="zh-CN"/>
        </w:rPr>
      </w:pPr>
      <w:r w:rsidRPr="00F35647">
        <w:rPr>
          <w:rFonts w:ascii="Times New Roman" w:eastAsiaTheme="minorEastAsia" w:hAnsi="Times New Roman" w:hint="eastAsia"/>
          <w:szCs w:val="20"/>
        </w:rPr>
        <w:t>The proposals are summarized as follows:</w:t>
      </w:r>
    </w:p>
    <w:tbl>
      <w:tblPr>
        <w:tblStyle w:val="af1"/>
        <w:tblW w:w="9746" w:type="dxa"/>
        <w:tblLook w:val="04A0" w:firstRow="1" w:lastRow="0" w:firstColumn="1" w:lastColumn="0" w:noHBand="0" w:noVBand="1"/>
      </w:tblPr>
      <w:tblGrid>
        <w:gridCol w:w="1105"/>
        <w:gridCol w:w="8708"/>
      </w:tblGrid>
      <w:tr w:rsidR="004A01CE" w14:paraId="0B85BCB3" w14:textId="77777777" w:rsidTr="006009E0">
        <w:tc>
          <w:tcPr>
            <w:tcW w:w="1038" w:type="dxa"/>
          </w:tcPr>
          <w:p w14:paraId="09D38F5F" w14:textId="77777777" w:rsidR="004A01CE" w:rsidRPr="00115BDE" w:rsidRDefault="004A01CE" w:rsidP="006009E0">
            <w:pPr>
              <w:rPr>
                <w:rFonts w:eastAsiaTheme="minorEastAsia"/>
                <w:lang w:eastAsia="zh-CN"/>
              </w:rPr>
            </w:pPr>
            <w:r w:rsidRPr="000B13F1">
              <w:rPr>
                <w:rFonts w:eastAsiaTheme="minorEastAsia" w:hint="eastAsia"/>
                <w:b/>
                <w:bCs/>
                <w:lang w:eastAsia="zh-CN"/>
              </w:rPr>
              <w:t>Source</w:t>
            </w:r>
          </w:p>
        </w:tc>
        <w:tc>
          <w:tcPr>
            <w:tcW w:w="8708" w:type="dxa"/>
          </w:tcPr>
          <w:p w14:paraId="142FDEDF" w14:textId="77777777" w:rsidR="004A01CE" w:rsidRDefault="004A01CE" w:rsidP="006009E0">
            <w:pPr>
              <w:jc w:val="both"/>
              <w:rPr>
                <w:rFonts w:eastAsiaTheme="minorEastAsia"/>
                <w:b/>
                <w:lang w:eastAsia="zh-CN"/>
              </w:rPr>
            </w:pPr>
            <w:r w:rsidRPr="000B13F1">
              <w:rPr>
                <w:rFonts w:eastAsiaTheme="minorEastAsia" w:hint="eastAsia"/>
                <w:b/>
                <w:bCs/>
                <w:color w:val="000000" w:themeColor="text1"/>
                <w:sz w:val="21"/>
                <w:szCs w:val="21"/>
                <w:lang w:val="en-US" w:eastAsia="zh-CN"/>
              </w:rPr>
              <w:t>Proposals</w:t>
            </w:r>
          </w:p>
        </w:tc>
      </w:tr>
      <w:tr w:rsidR="004A01CE" w14:paraId="2F608560" w14:textId="77777777" w:rsidTr="006009E0">
        <w:tc>
          <w:tcPr>
            <w:tcW w:w="1038" w:type="dxa"/>
          </w:tcPr>
          <w:p w14:paraId="24A4CE89" w14:textId="77777777" w:rsidR="004A01CE" w:rsidRPr="00C003EF" w:rsidRDefault="004A01CE" w:rsidP="006009E0">
            <w:pPr>
              <w:rPr>
                <w:rFonts w:eastAsiaTheme="minorEastAsia"/>
                <w:lang w:eastAsia="zh-CN"/>
              </w:rPr>
            </w:pPr>
            <w:r w:rsidRPr="00C003EF">
              <w:rPr>
                <w:rFonts w:eastAsiaTheme="minorEastAsia" w:hint="eastAsia"/>
                <w:lang w:eastAsia="zh-CN"/>
              </w:rPr>
              <w:t>Nokia</w:t>
            </w:r>
          </w:p>
        </w:tc>
        <w:tc>
          <w:tcPr>
            <w:tcW w:w="8708" w:type="dxa"/>
          </w:tcPr>
          <w:p w14:paraId="61941763" w14:textId="77777777" w:rsidR="004A01CE" w:rsidRDefault="004A01CE" w:rsidP="006009E0">
            <w:pPr>
              <w:rPr>
                <w:b/>
                <w:bCs/>
              </w:rPr>
            </w:pPr>
            <w:bookmarkStart w:id="56" w:name="Observation49215"/>
            <w:bookmarkStart w:id="57" w:name="Observation41477"/>
            <w:r>
              <w:rPr>
                <w:b/>
                <w:bCs/>
              </w:rPr>
              <w:t xml:space="preserve">Observation </w:t>
            </w:r>
            <w:r>
              <w:fldChar w:fldCharType="begin"/>
            </w:r>
            <w:r w:rsidRPr="004A01CE">
              <w:rPr>
                <w:rFonts w:asciiTheme="majorBidi" w:eastAsia="Malgun Gothic" w:hAnsiTheme="majorBidi" w:cstheme="majorBidi"/>
                <w:b/>
                <w:kern w:val="2"/>
              </w:rPr>
              <w:instrText xml:space="preserve"> SEQ Obs \* Arabic </w:instrText>
            </w:r>
            <w:r>
              <w:fldChar w:fldCharType="separate"/>
            </w:r>
            <w:r w:rsidRPr="004A01CE">
              <w:rPr>
                <w:rFonts w:asciiTheme="majorBidi" w:eastAsia="Malgun Gothic" w:hAnsiTheme="majorBidi" w:cstheme="majorBidi"/>
                <w:b/>
                <w:noProof/>
                <w:kern w:val="2"/>
              </w:rPr>
              <w:t>3</w:t>
            </w:r>
            <w:r>
              <w:fldChar w:fldCharType="end"/>
            </w:r>
            <w:r>
              <w:rPr>
                <w:b/>
                <w:bCs/>
              </w:rPr>
              <w:t xml:space="preserve">: When the receiver bandwidth (e.g. ED channel BW) is not matched to the transmission bandwidth, the received signal power is not SNR </w:t>
            </w:r>
            <w:r>
              <w:rPr>
                <w:rFonts w:ascii="Cambria Math" w:hAnsi="Cambria Math"/>
                <w:b/>
                <w:bCs/>
              </w:rPr>
              <w:t>⨉</w:t>
            </w:r>
            <w:r>
              <w:rPr>
                <w:b/>
                <w:bCs/>
              </w:rPr>
              <w:t xml:space="preserve"> (receiver bandwidth).</w:t>
            </w:r>
          </w:p>
          <w:p w14:paraId="095224F5" w14:textId="77777777" w:rsidR="004A01CE" w:rsidRPr="00C003EF" w:rsidRDefault="004A01CE" w:rsidP="006009E0">
            <w:pPr>
              <w:rPr>
                <w:rFonts w:eastAsiaTheme="minorEastAsia"/>
                <w:b/>
                <w:bCs/>
                <w:lang w:eastAsia="zh-CN"/>
              </w:rPr>
            </w:pPr>
            <w:bookmarkStart w:id="58" w:name="Proposal74319"/>
            <w:bookmarkStart w:id="59" w:name="Proposal55838"/>
            <w:bookmarkEnd w:id="56"/>
            <w:bookmarkEnd w:id="57"/>
            <w:r>
              <w:rPr>
                <w:b/>
                <w:bCs/>
              </w:rPr>
              <w:t xml:space="preserve">Proposal </w:t>
            </w:r>
            <w:r>
              <w:fldChar w:fldCharType="begin"/>
            </w:r>
            <w:r w:rsidRPr="004A01CE">
              <w:rPr>
                <w:rFonts w:asciiTheme="majorBidi" w:eastAsia="Malgun Gothic" w:hAnsiTheme="majorBidi" w:cstheme="majorBidi"/>
                <w:b/>
                <w:kern w:val="2"/>
              </w:rPr>
              <w:instrText xml:space="preserve"> SEQ Proposal \* Arabic </w:instrText>
            </w:r>
            <w:r>
              <w:fldChar w:fldCharType="separate"/>
            </w:r>
            <w:r w:rsidRPr="004A01CE">
              <w:rPr>
                <w:rFonts w:asciiTheme="majorBidi" w:eastAsia="Malgun Gothic" w:hAnsiTheme="majorBidi" w:cstheme="majorBidi"/>
                <w:b/>
                <w:noProof/>
                <w:kern w:val="2"/>
              </w:rPr>
              <w:t>8</w:t>
            </w:r>
            <w:r>
              <w:fldChar w:fldCharType="end"/>
            </w:r>
            <w:r>
              <w:rPr>
                <w:b/>
                <w:bCs/>
              </w:rPr>
              <w:t>: Receiver sensitivity calculation must take into account the difference between the transmission bandwidth and the receiver channel bandwidth if LLS result is used as input.</w:t>
            </w:r>
            <w:bookmarkEnd w:id="58"/>
            <w:bookmarkEnd w:id="59"/>
          </w:p>
        </w:tc>
      </w:tr>
      <w:tr w:rsidR="004A01CE" w14:paraId="6E04A76B" w14:textId="77777777" w:rsidTr="006009E0">
        <w:tc>
          <w:tcPr>
            <w:tcW w:w="1038" w:type="dxa"/>
          </w:tcPr>
          <w:p w14:paraId="24E97A76" w14:textId="77777777" w:rsidR="004A01CE" w:rsidRPr="00C003EF" w:rsidRDefault="004A01CE" w:rsidP="006009E0">
            <w:pPr>
              <w:rPr>
                <w:rFonts w:eastAsiaTheme="minorEastAsia"/>
                <w:lang w:eastAsia="zh-CN"/>
              </w:rPr>
            </w:pPr>
            <w:r>
              <w:rPr>
                <w:rFonts w:eastAsiaTheme="minorEastAsia" w:hint="eastAsia"/>
                <w:lang w:eastAsia="zh-CN"/>
              </w:rPr>
              <w:lastRenderedPageBreak/>
              <w:t>Samsung</w:t>
            </w:r>
          </w:p>
        </w:tc>
        <w:tc>
          <w:tcPr>
            <w:tcW w:w="8708" w:type="dxa"/>
          </w:tcPr>
          <w:p w14:paraId="2C0BB864" w14:textId="77777777" w:rsidR="004A01CE" w:rsidRDefault="004A01CE" w:rsidP="006009E0">
            <w:pPr>
              <w:pStyle w:val="Agreement"/>
              <w:spacing w:beforeLines="50" w:before="120" w:afterLines="50" w:after="120"/>
              <w:rPr>
                <w:b w:val="0"/>
              </w:rPr>
            </w:pPr>
            <w:r>
              <w:t xml:space="preserve">Observation 4. </w:t>
            </w:r>
            <w:r>
              <w:rPr>
                <w:b w:val="0"/>
              </w:rPr>
              <w:t>The current definition of CINR/CNR for R2D still contains ambiguities regarding the definition of signal power.</w:t>
            </w:r>
          </w:p>
          <w:p w14:paraId="58AD9EA8" w14:textId="77777777" w:rsidR="004A01CE" w:rsidRDefault="004A01CE" w:rsidP="006009E0">
            <w:pPr>
              <w:pStyle w:val="Agreement"/>
              <w:spacing w:beforeLines="50" w:before="120" w:afterLines="50" w:after="120"/>
              <w:rPr>
                <w:b w:val="0"/>
              </w:rPr>
            </w:pPr>
            <w:r>
              <w:t xml:space="preserve">Proposal 3. </w:t>
            </w:r>
            <w:r>
              <w:rPr>
                <w:b w:val="0"/>
              </w:rPr>
              <w:t>CINR/CNR for R2D should be defined using Option 1 to ensure that all evaluations are based on uniform criteria:</w:t>
            </w:r>
          </w:p>
          <w:p w14:paraId="17AC7411" w14:textId="77777777" w:rsidR="004A01CE" w:rsidRDefault="004A01CE" w:rsidP="004A01CE">
            <w:pPr>
              <w:pStyle w:val="maintext"/>
              <w:numPr>
                <w:ilvl w:val="0"/>
                <w:numId w:val="145"/>
              </w:numPr>
              <w:spacing w:beforeLines="50" w:before="120" w:afterLines="50" w:after="120"/>
              <w:ind w:firstLineChars="0"/>
              <w:rPr>
                <w:rFonts w:ascii="Arial" w:eastAsia="Times New Roman" w:hAnsi="Arial" w:cs="Times New Roman"/>
                <w:szCs w:val="24"/>
                <w:lang w:eastAsia="ja-JP"/>
              </w:rPr>
            </w:pPr>
            <w:r>
              <w:rPr>
                <w:rFonts w:ascii="Arial" w:eastAsia="Times New Roman" w:hAnsi="Arial" w:cs="Times New Roman"/>
                <w:szCs w:val="24"/>
                <w:lang w:eastAsia="ja-JP"/>
              </w:rPr>
              <w:t>Option 1: Both signal power and noise are calculated over only the ON duration of OOK signal.</w:t>
            </w:r>
          </w:p>
          <w:p w14:paraId="4DED6C45" w14:textId="77777777" w:rsidR="004A01CE" w:rsidRDefault="004A01CE" w:rsidP="006009E0">
            <w:pPr>
              <w:pStyle w:val="Agreement"/>
              <w:spacing w:beforeLines="50" w:before="120" w:afterLines="50" w:after="120"/>
            </w:pPr>
            <w:r>
              <w:t xml:space="preserve">Observation 5. </w:t>
            </w:r>
            <w:r>
              <w:rPr>
                <w:b w:val="0"/>
              </w:rPr>
              <w:t>The modulation factor may or may not be independent of the modulation scheme, depending on the definition of CINR/CNR.</w:t>
            </w:r>
            <w:r>
              <w:t xml:space="preserve"> </w:t>
            </w:r>
          </w:p>
          <w:p w14:paraId="285F6078" w14:textId="77777777" w:rsidR="004A01CE" w:rsidRPr="00016FDA" w:rsidRDefault="004A01CE" w:rsidP="006009E0">
            <w:pPr>
              <w:spacing w:beforeLines="50" w:before="120" w:afterLines="50" w:after="120"/>
              <w:rPr>
                <w:rFonts w:eastAsiaTheme="minorEastAsia"/>
                <w:b/>
                <w:bCs/>
                <w:lang w:eastAsia="zh-CN"/>
              </w:rPr>
            </w:pPr>
            <w:r w:rsidRPr="001A25D5">
              <w:rPr>
                <w:rFonts w:ascii="Arial" w:eastAsia="Times New Roman" w:hAnsi="Arial"/>
                <w:b/>
                <w:lang w:val="en-US" w:eastAsia="ja-JP"/>
              </w:rPr>
              <w:t xml:space="preserve">Proposal 4. </w:t>
            </w:r>
            <w:r w:rsidRPr="001A25D5">
              <w:rPr>
                <w:rFonts w:ascii="Arial" w:eastAsia="Times New Roman" w:hAnsi="Arial"/>
                <w:lang w:val="en-US" w:eastAsia="ja-JP"/>
              </w:rPr>
              <w:t>For D2R transmission, CINR/CNR should be defined such that both signal power and noise are calculated only over the duration when the signal is actually transmitted; specifically, the ON duration for OOK and the entire duration for BPSK.</w:t>
            </w:r>
          </w:p>
        </w:tc>
      </w:tr>
      <w:tr w:rsidR="004A01CE" w14:paraId="7FC4C8B8" w14:textId="77777777" w:rsidTr="006009E0">
        <w:tc>
          <w:tcPr>
            <w:tcW w:w="1038" w:type="dxa"/>
          </w:tcPr>
          <w:p w14:paraId="4397AD2E" w14:textId="77777777" w:rsidR="004A01CE" w:rsidRDefault="004A01CE" w:rsidP="006009E0">
            <w:pPr>
              <w:rPr>
                <w:rFonts w:eastAsiaTheme="minorEastAsia"/>
                <w:lang w:eastAsia="zh-CN"/>
              </w:rPr>
            </w:pPr>
            <w:r w:rsidRPr="00115BDE">
              <w:rPr>
                <w:rFonts w:eastAsiaTheme="minorEastAsia" w:hint="eastAsia"/>
                <w:lang w:eastAsia="zh-CN"/>
              </w:rPr>
              <w:t>CATT</w:t>
            </w:r>
          </w:p>
        </w:tc>
        <w:tc>
          <w:tcPr>
            <w:tcW w:w="8708" w:type="dxa"/>
          </w:tcPr>
          <w:p w14:paraId="2CDB9A8C" w14:textId="77777777" w:rsidR="004A01CE" w:rsidRPr="00C003EF" w:rsidRDefault="004A01CE" w:rsidP="006009E0">
            <w:pPr>
              <w:spacing w:afterLines="50" w:after="120"/>
              <w:jc w:val="both"/>
              <w:rPr>
                <w:rFonts w:eastAsiaTheme="minorEastAsia"/>
                <w:b/>
                <w:lang w:eastAsia="zh-CN"/>
              </w:rPr>
            </w:pPr>
            <w:r>
              <w:rPr>
                <w:rFonts w:eastAsiaTheme="minorEastAsia" w:hint="eastAsia"/>
                <w:b/>
                <w:lang w:eastAsia="zh-CN"/>
              </w:rPr>
              <w:t>Proposal 16: In link level simulation for A-IoT, both R2D and D2R</w:t>
            </w:r>
            <w:r>
              <w:rPr>
                <w:rFonts w:eastAsiaTheme="minorEastAsia"/>
                <w:b/>
                <w:lang w:eastAsia="zh-CN"/>
              </w:rPr>
              <w:t xml:space="preserve"> SNR</w:t>
            </w:r>
            <w:r>
              <w:rPr>
                <w:rFonts w:eastAsiaTheme="minorEastAsia" w:hint="eastAsia"/>
                <w:b/>
                <w:lang w:eastAsia="zh-CN"/>
              </w:rPr>
              <w:t xml:space="preserve"> should be considered </w:t>
            </w:r>
            <w:r>
              <w:rPr>
                <w:rFonts w:eastAsiaTheme="minorEastAsia"/>
                <w:b/>
                <w:lang w:eastAsia="zh-CN"/>
              </w:rPr>
              <w:t>for dual link, the</w:t>
            </w:r>
            <w:r>
              <w:t xml:space="preserve"> </w:t>
            </w:r>
            <w:r>
              <w:rPr>
                <w:rFonts w:eastAsiaTheme="minorEastAsia"/>
                <w:b/>
                <w:lang w:eastAsia="zh-CN"/>
              </w:rPr>
              <w:t xml:space="preserve">SNR calculation is the direct calculation of the Tx power from the A-IoT device over the noise. </w:t>
            </w:r>
          </w:p>
        </w:tc>
      </w:tr>
      <w:tr w:rsidR="004A01CE" w14:paraId="69C4984D" w14:textId="77777777" w:rsidTr="006009E0">
        <w:tc>
          <w:tcPr>
            <w:tcW w:w="1038" w:type="dxa"/>
          </w:tcPr>
          <w:p w14:paraId="3B552F35" w14:textId="77777777" w:rsidR="004A01CE" w:rsidRDefault="004A01CE" w:rsidP="006009E0">
            <w:pPr>
              <w:rPr>
                <w:rFonts w:eastAsiaTheme="minorEastAsia"/>
                <w:lang w:eastAsia="zh-CN"/>
              </w:rPr>
            </w:pPr>
            <w:r w:rsidRPr="00251ACF">
              <w:rPr>
                <w:rFonts w:eastAsiaTheme="minorEastAsia"/>
                <w:lang w:eastAsia="zh-CN"/>
              </w:rPr>
              <w:t>CMCC</w:t>
            </w:r>
          </w:p>
        </w:tc>
        <w:tc>
          <w:tcPr>
            <w:tcW w:w="8708" w:type="dxa"/>
          </w:tcPr>
          <w:p w14:paraId="4E00E18A" w14:textId="77777777" w:rsidR="004A01CE" w:rsidRDefault="004A01CE" w:rsidP="006009E0">
            <w:pPr>
              <w:snapToGrid w:val="0"/>
              <w:spacing w:before="120"/>
              <w:rPr>
                <w:rFonts w:eastAsia="宋体"/>
                <w:b/>
                <w:bCs/>
                <w:szCs w:val="20"/>
                <w:lang w:bidi="ar"/>
              </w:rPr>
            </w:pPr>
            <w:r>
              <w:rPr>
                <w:rFonts w:eastAsia="宋体"/>
                <w:b/>
                <w:bCs/>
                <w:szCs w:val="20"/>
                <w:lang w:bidi="ar"/>
              </w:rPr>
              <w:t>Proposal 1</w:t>
            </w:r>
            <w:r>
              <w:rPr>
                <w:rFonts w:eastAsia="宋体" w:hint="eastAsia"/>
                <w:b/>
                <w:bCs/>
                <w:szCs w:val="20"/>
                <w:lang w:bidi="ar"/>
              </w:rPr>
              <w:t>7</w:t>
            </w:r>
            <w:r>
              <w:rPr>
                <w:rFonts w:eastAsia="宋体"/>
                <w:b/>
                <w:bCs/>
                <w:szCs w:val="20"/>
                <w:lang w:bidi="ar"/>
              </w:rPr>
              <w:t xml:space="preserve">: </w:t>
            </w:r>
          </w:p>
          <w:p w14:paraId="12D94A72" w14:textId="77777777" w:rsidR="004A01CE" w:rsidRDefault="004A01CE" w:rsidP="006009E0">
            <w:pPr>
              <w:snapToGrid w:val="0"/>
              <w:rPr>
                <w:b/>
                <w:bCs/>
                <w:szCs w:val="20"/>
              </w:rPr>
            </w:pPr>
            <w:r>
              <w:rPr>
                <w:rFonts w:eastAsia="宋体"/>
                <w:b/>
                <w:bCs/>
                <w:szCs w:val="20"/>
                <w:lang w:bidi="ar"/>
              </w:rPr>
              <w:t xml:space="preserve">For the R2D LLS, </w:t>
            </w:r>
            <w:r>
              <w:rPr>
                <w:b/>
                <w:bCs/>
                <w:szCs w:val="20"/>
              </w:rPr>
              <w:t>report followings (as start point).</w:t>
            </w:r>
          </w:p>
          <w:p w14:paraId="3509ACB0" w14:textId="77777777" w:rsidR="004A01CE" w:rsidRDefault="004A01CE" w:rsidP="006009E0">
            <w:pPr>
              <w:numPr>
                <w:ilvl w:val="0"/>
                <w:numId w:val="48"/>
              </w:numPr>
              <w:overflowPunct w:val="0"/>
              <w:autoSpaceDE w:val="0"/>
              <w:autoSpaceDN w:val="0"/>
              <w:adjustRightInd w:val="0"/>
              <w:snapToGrid w:val="0"/>
              <w:ind w:left="714" w:hanging="357"/>
              <w:jc w:val="both"/>
              <w:textAlignment w:val="baseline"/>
              <w:rPr>
                <w:rFonts w:eastAsia="宋体"/>
                <w:b/>
                <w:bCs/>
                <w:szCs w:val="20"/>
                <w:lang w:bidi="ar"/>
              </w:rPr>
            </w:pPr>
            <w:r>
              <w:rPr>
                <w:rFonts w:eastAsia="宋体"/>
                <w:b/>
                <w:bCs/>
                <w:szCs w:val="20"/>
                <w:lang w:bidi="ar"/>
              </w:rPr>
              <w:t>CINR/CNR, where CINR/CNR</w:t>
            </w:r>
            <w:r>
              <w:rPr>
                <w:rFonts w:eastAsia="宋体" w:hint="eastAsia"/>
                <w:b/>
                <w:bCs/>
                <w:lang w:bidi="ar"/>
              </w:rPr>
              <w:t> </w:t>
            </w:r>
            <w:r>
              <w:rPr>
                <w:rFonts w:eastAsia="宋体"/>
                <w:b/>
                <w:bCs/>
                <w:szCs w:val="20"/>
                <w:lang w:bidi="ar"/>
              </w:rPr>
              <w:t>is defined as the ratio of signal power spectral density in the transmission bandwidth to the noise and</w:t>
            </w:r>
            <w:r>
              <w:rPr>
                <w:rFonts w:eastAsia="宋体" w:hint="eastAsia"/>
                <w:b/>
                <w:bCs/>
                <w:lang w:bidi="ar"/>
              </w:rPr>
              <w:t> </w:t>
            </w:r>
            <w:r>
              <w:rPr>
                <w:rFonts w:eastAsia="宋体"/>
                <w:b/>
                <w:bCs/>
                <w:szCs w:val="20"/>
                <w:lang w:bidi="ar"/>
              </w:rPr>
              <w:t>interference (if any) power spectral density in the device ED</w:t>
            </w:r>
            <w:r>
              <w:rPr>
                <w:rFonts w:eastAsia="宋体" w:hint="eastAsia"/>
                <w:b/>
                <w:bCs/>
                <w:lang w:bidi="ar"/>
              </w:rPr>
              <w:t> </w:t>
            </w:r>
            <w:r>
              <w:rPr>
                <w:rFonts w:eastAsia="宋体"/>
                <w:b/>
                <w:bCs/>
                <w:szCs w:val="20"/>
                <w:lang w:bidi="ar"/>
              </w:rPr>
              <w:t>channel bandwidth.</w:t>
            </w:r>
          </w:p>
          <w:p w14:paraId="4F32BB65" w14:textId="77777777" w:rsidR="004A01CE" w:rsidRDefault="004A01CE" w:rsidP="006009E0">
            <w:pPr>
              <w:numPr>
                <w:ilvl w:val="0"/>
                <w:numId w:val="48"/>
              </w:numPr>
              <w:overflowPunct w:val="0"/>
              <w:autoSpaceDE w:val="0"/>
              <w:autoSpaceDN w:val="0"/>
              <w:adjustRightInd w:val="0"/>
              <w:snapToGrid w:val="0"/>
              <w:ind w:left="714" w:hanging="357"/>
              <w:jc w:val="both"/>
              <w:textAlignment w:val="baseline"/>
              <w:rPr>
                <w:rFonts w:eastAsia="宋体"/>
                <w:b/>
                <w:bCs/>
                <w:szCs w:val="20"/>
                <w:lang w:bidi="ar"/>
              </w:rPr>
            </w:pPr>
            <w:r>
              <w:rPr>
                <w:rFonts w:eastAsia="宋体" w:hint="eastAsia"/>
                <w:b/>
                <w:bCs/>
                <w:szCs w:val="20"/>
                <w:lang w:bidi="ar"/>
              </w:rPr>
              <w:t>S</w:t>
            </w:r>
            <w:r>
              <w:rPr>
                <w:rFonts w:eastAsia="宋体"/>
                <w:b/>
                <w:bCs/>
                <w:szCs w:val="20"/>
                <w:lang w:bidi="ar"/>
              </w:rPr>
              <w:t>ignal transmission bandwidth</w:t>
            </w:r>
          </w:p>
          <w:p w14:paraId="684BFB43" w14:textId="77777777" w:rsidR="004A01CE" w:rsidRDefault="004A01CE" w:rsidP="006009E0">
            <w:pPr>
              <w:numPr>
                <w:ilvl w:val="0"/>
                <w:numId w:val="48"/>
              </w:numPr>
              <w:overflowPunct w:val="0"/>
              <w:autoSpaceDE w:val="0"/>
              <w:autoSpaceDN w:val="0"/>
              <w:adjustRightInd w:val="0"/>
              <w:snapToGrid w:val="0"/>
              <w:ind w:left="714" w:hanging="357"/>
              <w:jc w:val="both"/>
              <w:textAlignment w:val="baseline"/>
              <w:rPr>
                <w:rFonts w:eastAsia="宋体"/>
                <w:b/>
                <w:bCs/>
                <w:szCs w:val="20"/>
                <w:lang w:bidi="ar"/>
              </w:rPr>
            </w:pPr>
            <w:r>
              <w:rPr>
                <w:rFonts w:eastAsia="宋体"/>
                <w:b/>
                <w:bCs/>
                <w:szCs w:val="20"/>
                <w:lang w:bidi="ar"/>
              </w:rPr>
              <w:t>ED channel bandwidth</w:t>
            </w:r>
          </w:p>
          <w:p w14:paraId="45F336EB" w14:textId="77777777" w:rsidR="004A01CE" w:rsidRDefault="004A01CE" w:rsidP="006009E0">
            <w:pPr>
              <w:numPr>
                <w:ilvl w:val="0"/>
                <w:numId w:val="48"/>
              </w:numPr>
              <w:overflowPunct w:val="0"/>
              <w:autoSpaceDE w:val="0"/>
              <w:autoSpaceDN w:val="0"/>
              <w:adjustRightInd w:val="0"/>
              <w:snapToGrid w:val="0"/>
              <w:ind w:left="714" w:hanging="357"/>
              <w:jc w:val="both"/>
              <w:textAlignment w:val="baseline"/>
              <w:rPr>
                <w:rFonts w:eastAsia="宋体"/>
                <w:b/>
                <w:bCs/>
                <w:szCs w:val="20"/>
                <w:lang w:bidi="ar"/>
              </w:rPr>
            </w:pPr>
            <w:r>
              <w:rPr>
                <w:rFonts w:eastAsia="宋体"/>
                <w:b/>
                <w:bCs/>
                <w:szCs w:val="20"/>
                <w:lang w:bidi="ar"/>
              </w:rPr>
              <w:t>BB LPF</w:t>
            </w:r>
          </w:p>
          <w:p w14:paraId="1E8EBFB2" w14:textId="77777777" w:rsidR="004A01CE" w:rsidRDefault="004A01CE" w:rsidP="006009E0">
            <w:pPr>
              <w:numPr>
                <w:ilvl w:val="0"/>
                <w:numId w:val="48"/>
              </w:numPr>
              <w:overflowPunct w:val="0"/>
              <w:autoSpaceDE w:val="0"/>
              <w:autoSpaceDN w:val="0"/>
              <w:adjustRightInd w:val="0"/>
              <w:snapToGrid w:val="0"/>
              <w:ind w:left="714" w:hanging="357"/>
              <w:jc w:val="both"/>
              <w:textAlignment w:val="baseline"/>
              <w:rPr>
                <w:rFonts w:eastAsia="宋体"/>
                <w:b/>
                <w:bCs/>
                <w:szCs w:val="20"/>
                <w:lang w:bidi="ar"/>
              </w:rPr>
            </w:pPr>
            <w:r>
              <w:rPr>
                <w:rFonts w:eastAsia="宋体"/>
                <w:b/>
                <w:bCs/>
                <w:szCs w:val="20"/>
                <w:lang w:bidi="ar"/>
              </w:rPr>
              <w:t>the ED channel bandwidth is needed for calculating the noise power,</w:t>
            </w:r>
          </w:p>
          <w:p w14:paraId="655CDFD6" w14:textId="77777777" w:rsidR="004A01CE" w:rsidRDefault="004A01CE" w:rsidP="006009E0">
            <w:pPr>
              <w:numPr>
                <w:ilvl w:val="1"/>
                <w:numId w:val="48"/>
              </w:numPr>
              <w:overflowPunct w:val="0"/>
              <w:autoSpaceDE w:val="0"/>
              <w:autoSpaceDN w:val="0"/>
              <w:adjustRightInd w:val="0"/>
              <w:snapToGrid w:val="0"/>
              <w:ind w:left="1259"/>
              <w:jc w:val="both"/>
              <w:textAlignment w:val="baseline"/>
              <w:rPr>
                <w:rFonts w:eastAsia="宋体"/>
                <w:b/>
                <w:bCs/>
                <w:szCs w:val="20"/>
                <w:lang w:bidi="ar"/>
              </w:rPr>
            </w:pPr>
            <w:r>
              <w:rPr>
                <w:rFonts w:eastAsia="宋体"/>
                <w:b/>
                <w:bCs/>
                <w:szCs w:val="20"/>
                <w:lang w:bidi="ar"/>
              </w:rPr>
              <w:t>For RF-ED receiver, the ‘ED CBW’ is regarded as the device RF filter BW (e.g., 10-20MHz) which are used for calculating the noise power</w:t>
            </w:r>
          </w:p>
          <w:p w14:paraId="3703FC38" w14:textId="77777777" w:rsidR="004A01CE" w:rsidRDefault="004A01CE" w:rsidP="006009E0">
            <w:pPr>
              <w:numPr>
                <w:ilvl w:val="1"/>
                <w:numId w:val="48"/>
              </w:numPr>
              <w:overflowPunct w:val="0"/>
              <w:autoSpaceDE w:val="0"/>
              <w:autoSpaceDN w:val="0"/>
              <w:adjustRightInd w:val="0"/>
              <w:snapToGrid w:val="0"/>
              <w:ind w:left="1259"/>
              <w:jc w:val="both"/>
              <w:textAlignment w:val="baseline"/>
              <w:rPr>
                <w:rFonts w:eastAsia="宋体"/>
                <w:b/>
                <w:bCs/>
                <w:szCs w:val="20"/>
                <w:lang w:bidi="ar"/>
              </w:rPr>
            </w:pPr>
            <w:r>
              <w:rPr>
                <w:rFonts w:eastAsia="宋体"/>
                <w:b/>
                <w:bCs/>
                <w:szCs w:val="20"/>
                <w:lang w:bidi="ar"/>
              </w:rPr>
              <w:t>For IF receiver, the ‘ED CBW’ is regarded as the device IF filter BW which are used for calculating the noise power</w:t>
            </w:r>
          </w:p>
          <w:p w14:paraId="2EEFC444" w14:textId="77777777" w:rsidR="004A01CE" w:rsidRDefault="004A01CE" w:rsidP="006009E0">
            <w:pPr>
              <w:numPr>
                <w:ilvl w:val="1"/>
                <w:numId w:val="48"/>
              </w:numPr>
              <w:overflowPunct w:val="0"/>
              <w:autoSpaceDE w:val="0"/>
              <w:autoSpaceDN w:val="0"/>
              <w:adjustRightInd w:val="0"/>
              <w:snapToGrid w:val="0"/>
              <w:ind w:left="1259"/>
              <w:jc w:val="both"/>
              <w:textAlignment w:val="baseline"/>
              <w:rPr>
                <w:rFonts w:eastAsia="宋体"/>
                <w:b/>
                <w:bCs/>
                <w:szCs w:val="20"/>
                <w:lang w:bidi="ar"/>
              </w:rPr>
            </w:pPr>
            <w:r>
              <w:rPr>
                <w:rFonts w:eastAsia="宋体"/>
                <w:b/>
                <w:bCs/>
                <w:szCs w:val="20"/>
                <w:lang w:bidi="ar"/>
              </w:rPr>
              <w:t>For ZIF receiver, the ‘ED CBW’ is regards as the device BB LBP BW which are used for calculating the noise power</w:t>
            </w:r>
          </w:p>
          <w:p w14:paraId="3F4928F7" w14:textId="77777777" w:rsidR="004A01CE" w:rsidRDefault="004A01CE" w:rsidP="006009E0">
            <w:pPr>
              <w:numPr>
                <w:ilvl w:val="1"/>
                <w:numId w:val="48"/>
              </w:numPr>
              <w:overflowPunct w:val="0"/>
              <w:autoSpaceDE w:val="0"/>
              <w:autoSpaceDN w:val="0"/>
              <w:adjustRightInd w:val="0"/>
              <w:snapToGrid w:val="0"/>
              <w:ind w:left="1259"/>
              <w:jc w:val="both"/>
              <w:textAlignment w:val="baseline"/>
              <w:rPr>
                <w:rFonts w:eastAsia="宋体"/>
                <w:b/>
                <w:bCs/>
                <w:szCs w:val="20"/>
                <w:lang w:bidi="ar"/>
              </w:rPr>
            </w:pPr>
            <w:r>
              <w:rPr>
                <w:rFonts w:eastAsia="宋体"/>
                <w:b/>
                <w:bCs/>
                <w:szCs w:val="20"/>
                <w:lang w:bidi="ar"/>
              </w:rPr>
              <w:t>Note: the above is being referred as [2B1] for R2D link in link budget template.</w:t>
            </w:r>
          </w:p>
          <w:p w14:paraId="74B55169" w14:textId="77777777" w:rsidR="004A01CE" w:rsidRDefault="004A01CE" w:rsidP="006009E0">
            <w:pPr>
              <w:numPr>
                <w:ilvl w:val="0"/>
                <w:numId w:val="48"/>
              </w:numPr>
              <w:overflowPunct w:val="0"/>
              <w:autoSpaceDE w:val="0"/>
              <w:autoSpaceDN w:val="0"/>
              <w:adjustRightInd w:val="0"/>
              <w:snapToGrid w:val="0"/>
              <w:ind w:left="714" w:hanging="357"/>
              <w:jc w:val="both"/>
              <w:textAlignment w:val="baseline"/>
              <w:rPr>
                <w:rFonts w:eastAsia="宋体"/>
                <w:b/>
                <w:bCs/>
                <w:szCs w:val="20"/>
                <w:lang w:bidi="ar"/>
              </w:rPr>
            </w:pPr>
            <w:r>
              <w:rPr>
                <w:rFonts w:eastAsia="宋体"/>
                <w:b/>
                <w:bCs/>
                <w:szCs w:val="20"/>
                <w:lang w:bidi="ar"/>
              </w:rPr>
              <w:t>The BB LPF is reported by companies and is being referred as [2B] for R2D link in link budget template.</w:t>
            </w:r>
          </w:p>
          <w:p w14:paraId="6B01267F" w14:textId="77777777" w:rsidR="004A01CE" w:rsidRDefault="004A01CE" w:rsidP="006009E0">
            <w:pPr>
              <w:snapToGrid w:val="0"/>
              <w:spacing w:before="120"/>
              <w:rPr>
                <w:rFonts w:eastAsia="宋体"/>
                <w:b/>
                <w:bCs/>
                <w:szCs w:val="20"/>
                <w:lang w:bidi="ar"/>
              </w:rPr>
            </w:pPr>
            <w:r>
              <w:rPr>
                <w:rFonts w:eastAsia="宋体"/>
                <w:b/>
                <w:bCs/>
                <w:szCs w:val="20"/>
                <w:lang w:bidi="ar"/>
              </w:rPr>
              <w:t>For the R2D LLS</w:t>
            </w:r>
            <w:r>
              <w:rPr>
                <w:rFonts w:eastAsia="宋体" w:hint="eastAsia"/>
                <w:b/>
                <w:bCs/>
                <w:szCs w:val="20"/>
                <w:lang w:bidi="ar"/>
              </w:rPr>
              <w:t xml:space="preserve">, the SNR/SINR </w:t>
            </w:r>
            <w:r>
              <w:rPr>
                <w:rFonts w:eastAsia="宋体"/>
                <w:b/>
                <w:bCs/>
                <w:szCs w:val="20"/>
                <w:lang w:bidi="ar"/>
              </w:rPr>
              <w:t>calculation in the transmission bandwidth can be used</w:t>
            </w:r>
            <w:r>
              <w:rPr>
                <w:rFonts w:eastAsia="宋体" w:hint="eastAsia"/>
                <w:b/>
                <w:bCs/>
                <w:szCs w:val="20"/>
                <w:lang w:bidi="ar"/>
              </w:rPr>
              <w:t xml:space="preserve"> and reported by companies.</w:t>
            </w:r>
          </w:p>
          <w:p w14:paraId="262ED1FF" w14:textId="77777777" w:rsidR="004A01CE" w:rsidRDefault="004A01CE" w:rsidP="006009E0">
            <w:pPr>
              <w:snapToGrid w:val="0"/>
              <w:spacing w:before="120"/>
              <w:rPr>
                <w:rFonts w:eastAsia="宋体"/>
                <w:b/>
                <w:bCs/>
                <w:szCs w:val="20"/>
                <w:lang w:bidi="ar"/>
              </w:rPr>
            </w:pPr>
            <w:r>
              <w:rPr>
                <w:rFonts w:eastAsia="宋体" w:hint="eastAsia"/>
                <w:b/>
                <w:bCs/>
                <w:szCs w:val="20"/>
                <w:lang w:bidi="ar"/>
              </w:rPr>
              <w:t>The corresponding changes for the LLS table are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692"/>
              <w:gridCol w:w="6790"/>
            </w:tblGrid>
            <w:tr w:rsidR="004A01CE" w14:paraId="06D0F466" w14:textId="77777777" w:rsidTr="006009E0">
              <w:tc>
                <w:tcPr>
                  <w:tcW w:w="0" w:type="auto"/>
                  <w:gridSpan w:val="2"/>
                  <w:tcMar>
                    <w:top w:w="0" w:type="dxa"/>
                    <w:left w:w="108" w:type="dxa"/>
                    <w:bottom w:w="0" w:type="dxa"/>
                    <w:right w:w="108" w:type="dxa"/>
                  </w:tcMar>
                </w:tcPr>
                <w:p w14:paraId="6D3AE0DA" w14:textId="77777777" w:rsidR="004A01CE" w:rsidRDefault="004A01CE" w:rsidP="006009E0">
                  <w:pPr>
                    <w:snapToGrid w:val="0"/>
                    <w:jc w:val="center"/>
                    <w:rPr>
                      <w:szCs w:val="20"/>
                    </w:rPr>
                  </w:pPr>
                  <w:r>
                    <w:rPr>
                      <w:rStyle w:val="aff"/>
                      <w:rFonts w:hint="eastAsia"/>
                      <w:szCs w:val="20"/>
                    </w:rPr>
                    <w:t>R2D specific parameters</w:t>
                  </w:r>
                </w:p>
              </w:tc>
            </w:tr>
            <w:tr w:rsidR="004A01CE" w14:paraId="01B7F659" w14:textId="77777777" w:rsidTr="006009E0">
              <w:tc>
                <w:tcPr>
                  <w:tcW w:w="0" w:type="auto"/>
                  <w:tcMar>
                    <w:top w:w="0" w:type="dxa"/>
                    <w:left w:w="108" w:type="dxa"/>
                    <w:bottom w:w="0" w:type="dxa"/>
                    <w:right w:w="108" w:type="dxa"/>
                  </w:tcMar>
                </w:tcPr>
                <w:p w14:paraId="193CA16F" w14:textId="77777777" w:rsidR="004A01CE" w:rsidRDefault="004A01CE" w:rsidP="006009E0">
                  <w:pPr>
                    <w:snapToGrid w:val="0"/>
                    <w:rPr>
                      <w:szCs w:val="20"/>
                    </w:rPr>
                  </w:pPr>
                  <w:r>
                    <w:rPr>
                      <w:rFonts w:hint="eastAsia"/>
                      <w:szCs w:val="20"/>
                    </w:rPr>
                    <w:t>Transmission bandwidth</w:t>
                  </w:r>
                </w:p>
              </w:tc>
              <w:tc>
                <w:tcPr>
                  <w:tcW w:w="0" w:type="auto"/>
                  <w:tcMar>
                    <w:top w:w="0" w:type="dxa"/>
                    <w:left w:w="108" w:type="dxa"/>
                    <w:bottom w:w="0" w:type="dxa"/>
                    <w:right w:w="108" w:type="dxa"/>
                  </w:tcMar>
                </w:tcPr>
                <w:p w14:paraId="4609D187" w14:textId="77777777" w:rsidR="004A01CE" w:rsidRDefault="004A01CE" w:rsidP="006009E0">
                  <w:pPr>
                    <w:snapToGrid w:val="0"/>
                    <w:rPr>
                      <w:szCs w:val="20"/>
                    </w:rPr>
                  </w:pPr>
                  <w:r>
                    <w:rPr>
                      <w:rFonts w:hint="eastAsia"/>
                      <w:szCs w:val="20"/>
                    </w:rPr>
                    <w:t>180 kHz as baseline</w:t>
                  </w:r>
                </w:p>
              </w:tc>
            </w:tr>
            <w:tr w:rsidR="004A01CE" w14:paraId="78963869" w14:textId="77777777" w:rsidTr="006009E0">
              <w:tc>
                <w:tcPr>
                  <w:tcW w:w="0" w:type="auto"/>
                  <w:tcMar>
                    <w:top w:w="0" w:type="dxa"/>
                    <w:left w:w="108" w:type="dxa"/>
                    <w:bottom w:w="0" w:type="dxa"/>
                    <w:right w:w="108" w:type="dxa"/>
                  </w:tcMar>
                </w:tcPr>
                <w:p w14:paraId="097260B1" w14:textId="77777777" w:rsidR="004A01CE" w:rsidRDefault="004A01CE" w:rsidP="006009E0">
                  <w:pPr>
                    <w:snapToGrid w:val="0"/>
                    <w:rPr>
                      <w:szCs w:val="20"/>
                    </w:rPr>
                  </w:pPr>
                  <w:r>
                    <w:rPr>
                      <w:strike/>
                      <w:color w:val="FF0000"/>
                      <w:szCs w:val="20"/>
                    </w:rPr>
                    <w:t>FFS:</w:t>
                  </w:r>
                  <w:r>
                    <w:rPr>
                      <w:rStyle w:val="apple-converted-space"/>
                      <w:rFonts w:hint="eastAsia"/>
                      <w:strike/>
                      <w:color w:val="FF0000"/>
                      <w:szCs w:val="20"/>
                    </w:rPr>
                    <w:t> </w:t>
                  </w:r>
                  <w:r>
                    <w:rPr>
                      <w:rFonts w:hint="eastAsia"/>
                      <w:szCs w:val="20"/>
                    </w:rPr>
                    <w:t>ED bandwidth</w:t>
                  </w:r>
                </w:p>
              </w:tc>
              <w:tc>
                <w:tcPr>
                  <w:tcW w:w="0" w:type="auto"/>
                  <w:tcMar>
                    <w:top w:w="0" w:type="dxa"/>
                    <w:left w:w="108" w:type="dxa"/>
                    <w:bottom w:w="0" w:type="dxa"/>
                    <w:right w:w="108" w:type="dxa"/>
                  </w:tcMar>
                </w:tcPr>
                <w:p w14:paraId="03F42E2A" w14:textId="77777777" w:rsidR="004A01CE" w:rsidRDefault="004A01CE" w:rsidP="006009E0">
                  <w:pPr>
                    <w:pStyle w:val="af"/>
                    <w:numPr>
                      <w:ilvl w:val="0"/>
                      <w:numId w:val="91"/>
                    </w:numPr>
                    <w:snapToGrid w:val="0"/>
                    <w:spacing w:before="120" w:after="180"/>
                    <w:ind w:firstLineChars="0"/>
                    <w:jc w:val="both"/>
                    <w:rPr>
                      <w:rFonts w:ascii="Times New Roman" w:eastAsia="宋体" w:hAnsi="Times New Roman"/>
                      <w:color w:val="FF0000"/>
                      <w:szCs w:val="20"/>
                      <w:lang w:bidi="ar"/>
                    </w:rPr>
                  </w:pPr>
                  <w:r>
                    <w:rPr>
                      <w:rFonts w:ascii="Times New Roman" w:eastAsia="宋体" w:hAnsi="Times New Roman"/>
                      <w:color w:val="FF0000"/>
                      <w:szCs w:val="20"/>
                      <w:lang w:bidi="ar"/>
                    </w:rPr>
                    <w:t>the ED channel bandwidth is needed for calculating the noise power,</w:t>
                  </w:r>
                </w:p>
                <w:p w14:paraId="499BACC8" w14:textId="77777777" w:rsidR="004A01CE" w:rsidRDefault="004A01CE" w:rsidP="006009E0">
                  <w:pPr>
                    <w:pStyle w:val="af"/>
                    <w:numPr>
                      <w:ilvl w:val="1"/>
                      <w:numId w:val="91"/>
                    </w:numPr>
                    <w:snapToGrid w:val="0"/>
                    <w:spacing w:before="120" w:after="180"/>
                    <w:ind w:firstLineChars="0"/>
                    <w:jc w:val="both"/>
                    <w:rPr>
                      <w:rFonts w:ascii="Times New Roman" w:eastAsia="宋体" w:hAnsi="Times New Roman"/>
                      <w:color w:val="FF0000"/>
                      <w:szCs w:val="20"/>
                      <w:lang w:bidi="ar"/>
                    </w:rPr>
                  </w:pPr>
                  <w:r>
                    <w:rPr>
                      <w:rFonts w:ascii="Times New Roman" w:eastAsia="宋体" w:hAnsi="Times New Roman"/>
                      <w:color w:val="FF0000"/>
                      <w:szCs w:val="20"/>
                      <w:lang w:bidi="ar"/>
                    </w:rPr>
                    <w:t>For RF-ED receiver, the ‘ED CBW’ is regarded as the device RF filter BW (e.g., 10-20MHz) which are used for calculating the noise power</w:t>
                  </w:r>
                </w:p>
                <w:p w14:paraId="744053B1" w14:textId="77777777" w:rsidR="004A01CE" w:rsidRDefault="004A01CE" w:rsidP="006009E0">
                  <w:pPr>
                    <w:pStyle w:val="af"/>
                    <w:numPr>
                      <w:ilvl w:val="1"/>
                      <w:numId w:val="91"/>
                    </w:numPr>
                    <w:snapToGrid w:val="0"/>
                    <w:spacing w:before="120" w:after="180"/>
                    <w:ind w:firstLineChars="0"/>
                    <w:jc w:val="both"/>
                    <w:rPr>
                      <w:rFonts w:ascii="Times New Roman" w:eastAsia="宋体" w:hAnsi="Times New Roman"/>
                      <w:color w:val="FF0000"/>
                      <w:szCs w:val="20"/>
                      <w:lang w:bidi="ar"/>
                    </w:rPr>
                  </w:pPr>
                  <w:r>
                    <w:rPr>
                      <w:rFonts w:ascii="Times New Roman" w:eastAsia="宋体" w:hAnsi="Times New Roman"/>
                      <w:color w:val="FF0000"/>
                      <w:szCs w:val="20"/>
                      <w:lang w:bidi="ar"/>
                    </w:rPr>
                    <w:t>For IF receiver, the ‘ED CBW’ is regarded as the device IF filter BW which are used for calculating the noise power</w:t>
                  </w:r>
                </w:p>
                <w:p w14:paraId="62D79AD8" w14:textId="77777777" w:rsidR="004A01CE" w:rsidRDefault="004A01CE" w:rsidP="006009E0">
                  <w:pPr>
                    <w:pStyle w:val="af"/>
                    <w:numPr>
                      <w:ilvl w:val="1"/>
                      <w:numId w:val="91"/>
                    </w:numPr>
                    <w:snapToGrid w:val="0"/>
                    <w:spacing w:before="120" w:after="180"/>
                    <w:ind w:firstLineChars="0"/>
                    <w:jc w:val="both"/>
                    <w:rPr>
                      <w:rFonts w:ascii="Times New Roman" w:eastAsia="宋体" w:hAnsi="Times New Roman"/>
                      <w:color w:val="FF0000"/>
                      <w:szCs w:val="20"/>
                      <w:lang w:bidi="ar"/>
                    </w:rPr>
                  </w:pPr>
                  <w:r>
                    <w:rPr>
                      <w:rFonts w:ascii="Times New Roman" w:eastAsia="宋体" w:hAnsi="Times New Roman"/>
                      <w:color w:val="FF0000"/>
                      <w:szCs w:val="20"/>
                      <w:lang w:bidi="ar"/>
                    </w:rPr>
                    <w:t>For ZIF receiver, the ‘ED CBW’ is regards as the device BB LBP BW which are used for calculating the noise power</w:t>
                  </w:r>
                </w:p>
                <w:p w14:paraId="045C3FE4" w14:textId="77777777" w:rsidR="004A01CE" w:rsidRDefault="004A01CE" w:rsidP="006009E0">
                  <w:pPr>
                    <w:pStyle w:val="af"/>
                    <w:numPr>
                      <w:ilvl w:val="1"/>
                      <w:numId w:val="91"/>
                    </w:numPr>
                    <w:snapToGrid w:val="0"/>
                    <w:spacing w:before="120" w:after="180"/>
                    <w:ind w:firstLineChars="0"/>
                    <w:jc w:val="both"/>
                    <w:rPr>
                      <w:rFonts w:ascii="Times New Roman" w:eastAsia="宋体" w:hAnsi="Times New Roman"/>
                      <w:color w:val="FF0000"/>
                      <w:szCs w:val="20"/>
                      <w:lang w:bidi="ar"/>
                    </w:rPr>
                  </w:pPr>
                  <w:r>
                    <w:rPr>
                      <w:rFonts w:ascii="Times New Roman" w:eastAsia="宋体" w:hAnsi="Times New Roman"/>
                      <w:color w:val="FF0000"/>
                      <w:szCs w:val="20"/>
                      <w:lang w:bidi="ar"/>
                    </w:rPr>
                    <w:t>Note: the above is being referred as [2B1] for R2D link in link budget template.</w:t>
                  </w:r>
                </w:p>
                <w:p w14:paraId="620BC520" w14:textId="77777777" w:rsidR="004A01CE" w:rsidRDefault="004A01CE" w:rsidP="006009E0">
                  <w:pPr>
                    <w:snapToGrid w:val="0"/>
                    <w:rPr>
                      <w:szCs w:val="20"/>
                    </w:rPr>
                  </w:pPr>
                  <w:r>
                    <w:rPr>
                      <w:color w:val="FF0000"/>
                      <w:szCs w:val="20"/>
                    </w:rPr>
                    <w:t xml:space="preserve">The value is reported by companies. </w:t>
                  </w:r>
                </w:p>
              </w:tc>
            </w:tr>
            <w:tr w:rsidR="004A01CE" w14:paraId="597E6932" w14:textId="77777777" w:rsidTr="006009E0">
              <w:tc>
                <w:tcPr>
                  <w:tcW w:w="0" w:type="auto"/>
                  <w:tcMar>
                    <w:top w:w="0" w:type="dxa"/>
                    <w:left w:w="108" w:type="dxa"/>
                    <w:bottom w:w="0" w:type="dxa"/>
                    <w:right w:w="108" w:type="dxa"/>
                  </w:tcMar>
                </w:tcPr>
                <w:p w14:paraId="35FF018A" w14:textId="77777777" w:rsidR="004A01CE" w:rsidRDefault="004A01CE" w:rsidP="006009E0">
                  <w:pPr>
                    <w:snapToGrid w:val="0"/>
                    <w:rPr>
                      <w:szCs w:val="20"/>
                    </w:rPr>
                  </w:pPr>
                  <w:r>
                    <w:rPr>
                      <w:strike/>
                      <w:color w:val="FF0000"/>
                      <w:szCs w:val="20"/>
                    </w:rPr>
                    <w:t xml:space="preserve">FFS: </w:t>
                  </w:r>
                  <w:r>
                    <w:rPr>
                      <w:rFonts w:hint="eastAsia"/>
                      <w:szCs w:val="20"/>
                    </w:rPr>
                    <w:t>BB LPF</w:t>
                  </w:r>
                </w:p>
              </w:tc>
              <w:tc>
                <w:tcPr>
                  <w:tcW w:w="0" w:type="auto"/>
                  <w:tcMar>
                    <w:top w:w="0" w:type="dxa"/>
                    <w:left w:w="108" w:type="dxa"/>
                    <w:bottom w:w="0" w:type="dxa"/>
                    <w:right w:w="108" w:type="dxa"/>
                  </w:tcMar>
                </w:tcPr>
                <w:p w14:paraId="12EAEC78" w14:textId="77777777" w:rsidR="004A01CE" w:rsidRDefault="004A01CE" w:rsidP="006009E0">
                  <w:pPr>
                    <w:snapToGrid w:val="0"/>
                    <w:rPr>
                      <w:szCs w:val="20"/>
                    </w:rPr>
                  </w:pPr>
                  <w:r>
                    <w:rPr>
                      <w:rFonts w:hint="eastAsia"/>
                      <w:szCs w:val="20"/>
                    </w:rPr>
                    <w:t>[X]-order Butterworth filter with cutoff frequency at [Y] kHz</w:t>
                  </w:r>
                  <w:r>
                    <w:rPr>
                      <w:color w:val="FF0000"/>
                      <w:szCs w:val="20"/>
                    </w:rPr>
                    <w:t>, reported by companies</w:t>
                  </w:r>
                </w:p>
              </w:tc>
            </w:tr>
          </w:tbl>
          <w:p w14:paraId="61968671" w14:textId="77777777" w:rsidR="004A01CE" w:rsidRDefault="004A01CE" w:rsidP="006009E0">
            <w:pPr>
              <w:snapToGrid w:val="0"/>
              <w:spacing w:before="120"/>
              <w:rPr>
                <w:rFonts w:eastAsia="宋体"/>
                <w:b/>
                <w:bCs/>
              </w:rPr>
            </w:pPr>
            <w:r>
              <w:rPr>
                <w:rFonts w:eastAsia="宋体"/>
                <w:b/>
                <w:bCs/>
              </w:rPr>
              <w:t>…</w:t>
            </w:r>
          </w:p>
          <w:tbl>
            <w:tblPr>
              <w:tblW w:w="84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482"/>
            </w:tblGrid>
            <w:tr w:rsidR="004A01CE" w14:paraId="17AB5104" w14:textId="77777777" w:rsidTr="006009E0">
              <w:trPr>
                <w:trHeight w:val="424"/>
              </w:trPr>
              <w:tc>
                <w:tcPr>
                  <w:tcW w:w="8482" w:type="dxa"/>
                  <w:tcMar>
                    <w:top w:w="0" w:type="dxa"/>
                    <w:left w:w="108" w:type="dxa"/>
                    <w:bottom w:w="0" w:type="dxa"/>
                    <w:right w:w="108" w:type="dxa"/>
                  </w:tcMar>
                </w:tcPr>
                <w:p w14:paraId="66B090BD" w14:textId="77777777" w:rsidR="004A01CE" w:rsidRDefault="004A01CE" w:rsidP="006009E0">
                  <w:pPr>
                    <w:snapToGrid w:val="0"/>
                    <w:rPr>
                      <w:szCs w:val="20"/>
                    </w:rPr>
                  </w:pPr>
                  <w:r>
                    <w:rPr>
                      <w:rFonts w:hint="eastAsia"/>
                      <w:szCs w:val="20"/>
                    </w:rPr>
                    <w:lastRenderedPageBreak/>
                    <w:t>Note:</w:t>
                  </w:r>
                  <w:r>
                    <w:rPr>
                      <w:rStyle w:val="apple-converted-space"/>
                      <w:rFonts w:hint="eastAsia"/>
                      <w:szCs w:val="20"/>
                    </w:rPr>
                    <w:t> </w:t>
                  </w:r>
                </w:p>
                <w:p w14:paraId="1EAD8DE3" w14:textId="77777777" w:rsidR="004A01CE" w:rsidRDefault="004A01CE" w:rsidP="006009E0">
                  <w:pPr>
                    <w:snapToGrid w:val="0"/>
                    <w:ind w:hanging="440"/>
                    <w:rPr>
                      <w:szCs w:val="20"/>
                    </w:rPr>
                  </w:pPr>
                  <w:r>
                    <w:rPr>
                      <w:rFonts w:hint="eastAsia"/>
                      <w:szCs w:val="20"/>
                    </w:rPr>
                    <w:t> -       </w:t>
                  </w:r>
                  <w:r>
                    <w:rPr>
                      <w:rFonts w:hint="eastAsia"/>
                      <w:strike/>
                      <w:color w:val="FF0000"/>
                      <w:szCs w:val="20"/>
                    </w:rPr>
                    <w:t>   </w:t>
                  </w:r>
                  <w:r>
                    <w:rPr>
                      <w:rStyle w:val="apple-converted-space"/>
                      <w:rFonts w:hint="eastAsia"/>
                      <w:strike/>
                      <w:color w:val="FF0000"/>
                      <w:szCs w:val="20"/>
                    </w:rPr>
                    <w:t> </w:t>
                  </w:r>
                  <w:r>
                    <w:rPr>
                      <w:strike/>
                      <w:color w:val="FF0000"/>
                      <w:szCs w:val="20"/>
                    </w:rPr>
                    <w:t>Companies to report required SINR according to BLER target.</w:t>
                  </w:r>
                </w:p>
                <w:p w14:paraId="0328EE2C" w14:textId="77777777" w:rsidR="004A01CE" w:rsidRDefault="004A01CE" w:rsidP="006009E0">
                  <w:pPr>
                    <w:snapToGrid w:val="0"/>
                    <w:ind w:hanging="440"/>
                    <w:rPr>
                      <w:szCs w:val="20"/>
                    </w:rPr>
                  </w:pPr>
                </w:p>
                <w:p w14:paraId="5445C402" w14:textId="77777777" w:rsidR="004A01CE" w:rsidRDefault="004A01CE" w:rsidP="006009E0">
                  <w:pPr>
                    <w:snapToGrid w:val="0"/>
                    <w:rPr>
                      <w:color w:val="FF0000"/>
                      <w:szCs w:val="20"/>
                    </w:rPr>
                  </w:pPr>
                  <w:r>
                    <w:rPr>
                      <w:rFonts w:eastAsia="宋体"/>
                      <w:color w:val="FF0000"/>
                      <w:szCs w:val="20"/>
                      <w:lang w:bidi="ar"/>
                    </w:rPr>
                    <w:t xml:space="preserve">R2D LLS, </w:t>
                  </w:r>
                  <w:r>
                    <w:rPr>
                      <w:color w:val="FF0000"/>
                      <w:szCs w:val="20"/>
                    </w:rPr>
                    <w:t>report followings (as start point).</w:t>
                  </w:r>
                </w:p>
                <w:p w14:paraId="137D5926" w14:textId="77777777" w:rsidR="004A01CE" w:rsidRDefault="004A01CE" w:rsidP="006009E0">
                  <w:pPr>
                    <w:pStyle w:val="af"/>
                    <w:numPr>
                      <w:ilvl w:val="0"/>
                      <w:numId w:val="91"/>
                    </w:numPr>
                    <w:snapToGrid w:val="0"/>
                    <w:spacing w:before="120" w:after="180"/>
                    <w:ind w:firstLineChars="0"/>
                    <w:jc w:val="both"/>
                    <w:rPr>
                      <w:rFonts w:ascii="Times New Roman" w:eastAsia="宋体" w:hAnsi="Times New Roman"/>
                      <w:color w:val="FF0000"/>
                      <w:szCs w:val="20"/>
                      <w:lang w:bidi="ar"/>
                    </w:rPr>
                  </w:pPr>
                  <w:r>
                    <w:rPr>
                      <w:rFonts w:ascii="Times New Roman" w:eastAsia="宋体" w:hAnsi="Times New Roman"/>
                      <w:color w:val="FF0000"/>
                      <w:szCs w:val="20"/>
                      <w:lang w:bidi="ar"/>
                    </w:rPr>
                    <w:t>CINR/CNR, where CINR/CNR</w:t>
                  </w:r>
                  <w:r>
                    <w:rPr>
                      <w:rFonts w:eastAsia="宋体"/>
                      <w:color w:val="FF0000"/>
                      <w:lang w:bidi="ar"/>
                    </w:rPr>
                    <w:t> </w:t>
                  </w:r>
                  <w:r>
                    <w:rPr>
                      <w:rFonts w:ascii="Times New Roman" w:eastAsia="宋体" w:hAnsi="Times New Roman"/>
                      <w:color w:val="FF0000"/>
                      <w:szCs w:val="20"/>
                      <w:lang w:bidi="ar"/>
                    </w:rPr>
                    <w:t>is defined as the ratio of signal power spectral density in the transmission bandwidth to the noise and</w:t>
                  </w:r>
                  <w:r>
                    <w:rPr>
                      <w:rFonts w:eastAsia="宋体"/>
                      <w:color w:val="FF0000"/>
                      <w:lang w:bidi="ar"/>
                    </w:rPr>
                    <w:t> </w:t>
                  </w:r>
                  <w:r>
                    <w:rPr>
                      <w:rFonts w:ascii="Times New Roman" w:eastAsia="宋体" w:hAnsi="Times New Roman"/>
                      <w:color w:val="FF0000"/>
                      <w:szCs w:val="20"/>
                      <w:lang w:bidi="ar"/>
                    </w:rPr>
                    <w:t>interference (if any) power spectral density in the device ED</w:t>
                  </w:r>
                  <w:r>
                    <w:rPr>
                      <w:rFonts w:eastAsia="宋体"/>
                      <w:color w:val="FF0000"/>
                      <w:lang w:bidi="ar"/>
                    </w:rPr>
                    <w:t> </w:t>
                  </w:r>
                  <w:r>
                    <w:rPr>
                      <w:rFonts w:ascii="Times New Roman" w:eastAsia="宋体" w:hAnsi="Times New Roman"/>
                      <w:color w:val="FF0000"/>
                      <w:szCs w:val="20"/>
                      <w:lang w:bidi="ar"/>
                    </w:rPr>
                    <w:t>channel bandwidth.</w:t>
                  </w:r>
                </w:p>
                <w:p w14:paraId="4AD1B7CF" w14:textId="77777777" w:rsidR="004A01CE" w:rsidRDefault="004A01CE" w:rsidP="006009E0">
                  <w:pPr>
                    <w:snapToGrid w:val="0"/>
                    <w:spacing w:before="120"/>
                    <w:rPr>
                      <w:rFonts w:eastAsia="宋体"/>
                      <w:color w:val="FF0000"/>
                      <w:szCs w:val="20"/>
                      <w:lang w:bidi="ar"/>
                    </w:rPr>
                  </w:pPr>
                  <w:r>
                    <w:rPr>
                      <w:rFonts w:eastAsia="宋体"/>
                      <w:color w:val="FF0000"/>
                      <w:szCs w:val="20"/>
                      <w:lang w:bidi="ar"/>
                    </w:rPr>
                    <w:t>For the R2D LLS, the SNR/SINR calculation in the transmission bandwidth can be used and reported by companies.</w:t>
                  </w:r>
                </w:p>
                <w:p w14:paraId="6A855218" w14:textId="77777777" w:rsidR="004A01CE" w:rsidRDefault="004A01CE" w:rsidP="006009E0">
                  <w:pPr>
                    <w:snapToGrid w:val="0"/>
                    <w:ind w:hanging="440"/>
                    <w:rPr>
                      <w:szCs w:val="20"/>
                    </w:rPr>
                  </w:pPr>
                </w:p>
              </w:tc>
            </w:tr>
          </w:tbl>
          <w:p w14:paraId="224FC851" w14:textId="77777777" w:rsidR="004A01CE" w:rsidRDefault="004A01CE" w:rsidP="006009E0">
            <w:pPr>
              <w:snapToGrid w:val="0"/>
              <w:spacing w:before="120"/>
              <w:rPr>
                <w:rFonts w:eastAsia="宋体"/>
                <w:b/>
                <w:bCs/>
                <w:szCs w:val="20"/>
                <w:lang w:bidi="ar"/>
              </w:rPr>
            </w:pPr>
          </w:p>
        </w:tc>
      </w:tr>
      <w:tr w:rsidR="004A01CE" w14:paraId="259C912B" w14:textId="77777777" w:rsidTr="006009E0">
        <w:tc>
          <w:tcPr>
            <w:tcW w:w="1038" w:type="dxa"/>
          </w:tcPr>
          <w:p w14:paraId="3613A9C0" w14:textId="77777777" w:rsidR="004A01CE" w:rsidRPr="00251ACF" w:rsidRDefault="004A01CE" w:rsidP="006009E0">
            <w:pPr>
              <w:rPr>
                <w:rFonts w:eastAsiaTheme="minorEastAsia"/>
                <w:lang w:eastAsia="zh-CN"/>
              </w:rPr>
            </w:pPr>
            <w:r>
              <w:rPr>
                <w:rFonts w:eastAsiaTheme="minorEastAsia" w:hint="eastAsia"/>
                <w:lang w:eastAsia="zh-CN"/>
              </w:rPr>
              <w:lastRenderedPageBreak/>
              <w:t>ZTE</w:t>
            </w:r>
          </w:p>
        </w:tc>
        <w:tc>
          <w:tcPr>
            <w:tcW w:w="8708" w:type="dxa"/>
          </w:tcPr>
          <w:p w14:paraId="2B63F42E" w14:textId="77777777" w:rsidR="004A01CE" w:rsidRDefault="004A01CE" w:rsidP="006009E0">
            <w:pPr>
              <w:spacing w:after="120"/>
              <w:jc w:val="both"/>
              <w:rPr>
                <w:b/>
                <w:bCs/>
                <w:i/>
                <w:iCs/>
                <w:lang w:eastAsia="zh-CN"/>
              </w:rPr>
            </w:pPr>
            <w:r>
              <w:rPr>
                <w:rFonts w:hint="eastAsia"/>
                <w:b/>
                <w:bCs/>
                <w:i/>
                <w:iCs/>
                <w:lang w:eastAsia="zh-CN"/>
              </w:rPr>
              <w:t xml:space="preserve">Proposal 11: </w:t>
            </w:r>
            <w:r>
              <w:rPr>
                <w:b/>
                <w:bCs/>
                <w:i/>
                <w:iCs/>
                <w:lang w:eastAsia="zh-CN"/>
              </w:rPr>
              <w:t>For the R2D LLS of ZIF receiver and D2R LLS, report followings:</w:t>
            </w:r>
          </w:p>
          <w:p w14:paraId="349B62DA" w14:textId="77777777" w:rsidR="004A01CE" w:rsidRDefault="004A01CE" w:rsidP="006009E0">
            <w:pPr>
              <w:numPr>
                <w:ilvl w:val="0"/>
                <w:numId w:val="43"/>
              </w:numPr>
              <w:spacing w:after="180"/>
              <w:jc w:val="both"/>
              <w:rPr>
                <w:b/>
                <w:bCs/>
                <w:i/>
                <w:iCs/>
                <w:lang w:eastAsia="zh-CN"/>
              </w:rPr>
            </w:pPr>
            <w:r>
              <w:rPr>
                <w:rFonts w:hint="eastAsia"/>
                <w:b/>
                <w:bCs/>
                <w:i/>
                <w:iCs/>
                <w:lang w:eastAsia="zh-CN"/>
              </w:rPr>
              <w:t>CINR/CNR, where CINR/CNR is defined as the ratio of signal power spectral density in the transmission bandwidth to the noise and/or interference (if any) power spectral density in the receiver RF channel bandwidth.</w:t>
            </w:r>
          </w:p>
          <w:p w14:paraId="482C0C61" w14:textId="77777777" w:rsidR="004A01CE" w:rsidRDefault="004A01CE" w:rsidP="006009E0">
            <w:pPr>
              <w:numPr>
                <w:ilvl w:val="1"/>
                <w:numId w:val="43"/>
              </w:numPr>
              <w:spacing w:after="180"/>
              <w:jc w:val="both"/>
              <w:rPr>
                <w:b/>
                <w:bCs/>
                <w:i/>
                <w:iCs/>
                <w:lang w:eastAsia="zh-CN"/>
              </w:rPr>
            </w:pPr>
            <w:r>
              <w:rPr>
                <w:rFonts w:hint="eastAsia"/>
                <w:b/>
                <w:bCs/>
                <w:i/>
                <w:iCs/>
                <w:lang w:eastAsia="zh-CN"/>
              </w:rPr>
              <w:t>Signal transmission bandwidth</w:t>
            </w:r>
          </w:p>
          <w:p w14:paraId="5CE3AE24" w14:textId="77777777" w:rsidR="004A01CE" w:rsidRPr="00C45F9B" w:rsidRDefault="004A01CE" w:rsidP="006009E0">
            <w:pPr>
              <w:numPr>
                <w:ilvl w:val="1"/>
                <w:numId w:val="43"/>
              </w:numPr>
              <w:spacing w:after="180"/>
              <w:jc w:val="both"/>
              <w:rPr>
                <w:b/>
                <w:bCs/>
                <w:u w:val="single"/>
                <w:lang w:eastAsia="zh-CN"/>
              </w:rPr>
            </w:pPr>
            <w:r>
              <w:rPr>
                <w:b/>
                <w:i/>
                <w:iCs/>
                <w:lang w:eastAsia="zh-CN"/>
              </w:rPr>
              <w:t>ED channel bandwidth</w:t>
            </w:r>
          </w:p>
        </w:tc>
      </w:tr>
      <w:tr w:rsidR="004A01CE" w14:paraId="25D790AB" w14:textId="77777777" w:rsidTr="006009E0">
        <w:tc>
          <w:tcPr>
            <w:tcW w:w="1038" w:type="dxa"/>
          </w:tcPr>
          <w:p w14:paraId="0279DC4B" w14:textId="77777777" w:rsidR="004A01CE" w:rsidRDefault="004A01CE" w:rsidP="006009E0">
            <w:pPr>
              <w:rPr>
                <w:rFonts w:eastAsiaTheme="minorEastAsia"/>
                <w:lang w:eastAsia="zh-CN"/>
              </w:rPr>
            </w:pPr>
            <w:r>
              <w:rPr>
                <w:rFonts w:eastAsiaTheme="minorEastAsia" w:hint="eastAsia"/>
                <w:lang w:eastAsia="zh-CN"/>
              </w:rPr>
              <w:t>MediaTek</w:t>
            </w:r>
          </w:p>
        </w:tc>
        <w:tc>
          <w:tcPr>
            <w:tcW w:w="8708" w:type="dxa"/>
          </w:tcPr>
          <w:p w14:paraId="1804C92B" w14:textId="77777777" w:rsidR="004A01CE" w:rsidRDefault="004A01CE" w:rsidP="006009E0">
            <w:pPr>
              <w:rPr>
                <w:b/>
                <w:bCs/>
                <w:lang w:eastAsia="zh-CN"/>
              </w:rPr>
            </w:pPr>
            <w:r>
              <w:rPr>
                <w:b/>
                <w:bCs/>
                <w:lang w:eastAsia="zh-CN"/>
              </w:rPr>
              <w:t>Proposal 6: For RF-ED and IF-ED, the bandwidth of the RF-BPF and IF filter could be regarded as the ED channel bandwidth, respectively.</w:t>
            </w:r>
          </w:p>
          <w:p w14:paraId="0AA638A4" w14:textId="77777777" w:rsidR="004A01CE" w:rsidRDefault="004A01CE" w:rsidP="006009E0">
            <w:pPr>
              <w:spacing w:after="120"/>
              <w:jc w:val="both"/>
              <w:rPr>
                <w:b/>
                <w:bCs/>
                <w:i/>
                <w:iCs/>
                <w:lang w:eastAsia="zh-CN"/>
              </w:rPr>
            </w:pPr>
            <w:r>
              <w:rPr>
                <w:b/>
                <w:bCs/>
                <w:lang w:eastAsia="zh-CN"/>
              </w:rPr>
              <w:t>Proposal 7: For R2D ZIF receiver and D2R, support SNR/SINR as the output of the LLS.</w:t>
            </w:r>
          </w:p>
        </w:tc>
      </w:tr>
      <w:tr w:rsidR="004A01CE" w14:paraId="1B9A4EEE" w14:textId="77777777" w:rsidTr="006009E0">
        <w:tc>
          <w:tcPr>
            <w:tcW w:w="1038" w:type="dxa"/>
          </w:tcPr>
          <w:p w14:paraId="59D5C696" w14:textId="77777777" w:rsidR="004A01CE" w:rsidRDefault="004A01CE" w:rsidP="006009E0">
            <w:pPr>
              <w:rPr>
                <w:rFonts w:eastAsiaTheme="minorEastAsia"/>
                <w:lang w:eastAsia="zh-CN"/>
              </w:rPr>
            </w:pPr>
            <w:r>
              <w:rPr>
                <w:rFonts w:eastAsiaTheme="minorEastAsia" w:hint="eastAsia"/>
                <w:lang w:eastAsia="zh-CN"/>
              </w:rPr>
              <w:t>Qualcomm</w:t>
            </w:r>
          </w:p>
        </w:tc>
        <w:tc>
          <w:tcPr>
            <w:tcW w:w="8708" w:type="dxa"/>
          </w:tcPr>
          <w:p w14:paraId="793059DB" w14:textId="77777777" w:rsidR="004A01CE" w:rsidRDefault="004A01CE" w:rsidP="006009E0">
            <w:pPr>
              <w:rPr>
                <w:rFonts w:ascii="Calibri" w:eastAsia="Times New Roman" w:hAnsi="Calibri" w:cs="Calibri"/>
                <w:b/>
                <w:bCs/>
                <w:szCs w:val="22"/>
                <w:lang w:val="en-US" w:eastAsia="ko-KR"/>
              </w:rPr>
            </w:pPr>
            <w:r>
              <w:rPr>
                <w:rFonts w:ascii="Calibri" w:hAnsi="Calibri" w:cs="Calibri"/>
                <w:b/>
                <w:bCs/>
              </w:rPr>
              <w:t>Proposal 20: Envelope detector (ED) bandwidth is determined as follows.</w:t>
            </w:r>
          </w:p>
          <w:p w14:paraId="4EF41FF1" w14:textId="77777777" w:rsidR="004A01CE" w:rsidRDefault="004A01CE" w:rsidP="004A01CE">
            <w:pPr>
              <w:pStyle w:val="af"/>
              <w:numPr>
                <w:ilvl w:val="0"/>
                <w:numId w:val="144"/>
              </w:numPr>
              <w:ind w:firstLineChars="0"/>
              <w:jc w:val="both"/>
              <w:rPr>
                <w:rFonts w:asciiTheme="minorHAnsi" w:hAnsiTheme="minorHAnsi" w:cstheme="minorHAnsi"/>
                <w:b/>
                <w:bCs/>
              </w:rPr>
            </w:pPr>
            <w:r>
              <w:rPr>
                <w:b/>
                <w:bCs/>
              </w:rPr>
              <w:t>For RF</w:t>
            </w:r>
            <w:r>
              <w:rPr>
                <w:rFonts w:eastAsiaTheme="minorEastAsia" w:hint="eastAsia"/>
                <w:b/>
                <w:bCs/>
                <w:lang w:eastAsia="zh-CN"/>
              </w:rPr>
              <w:t xml:space="preserve"> </w:t>
            </w:r>
            <w:r>
              <w:rPr>
                <w:b/>
                <w:bCs/>
              </w:rPr>
              <w:t>ED/IF receiver: bandwidth within which interference and noise is considered to the input of ED</w:t>
            </w:r>
          </w:p>
          <w:p w14:paraId="067A4449" w14:textId="77777777" w:rsidR="004A01CE" w:rsidRPr="00C45F9B" w:rsidRDefault="004A01CE" w:rsidP="004A01CE">
            <w:pPr>
              <w:pStyle w:val="af"/>
              <w:numPr>
                <w:ilvl w:val="0"/>
                <w:numId w:val="144"/>
              </w:numPr>
              <w:ind w:firstLineChars="0"/>
              <w:jc w:val="both"/>
              <w:rPr>
                <w:b/>
                <w:bCs/>
              </w:rPr>
            </w:pPr>
            <w:r>
              <w:rPr>
                <w:b/>
                <w:bCs/>
              </w:rPr>
              <w:t>For ZIF receiver: same as signal transmission bandwidth</w:t>
            </w:r>
          </w:p>
        </w:tc>
      </w:tr>
      <w:tr w:rsidR="004A01CE" w14:paraId="610B430B" w14:textId="77777777" w:rsidTr="006009E0">
        <w:tc>
          <w:tcPr>
            <w:tcW w:w="1038" w:type="dxa"/>
          </w:tcPr>
          <w:p w14:paraId="09D2D2F6" w14:textId="77777777" w:rsidR="004A01CE" w:rsidRDefault="004A01CE" w:rsidP="006009E0">
            <w:pPr>
              <w:rPr>
                <w:rFonts w:eastAsiaTheme="minorEastAsia"/>
                <w:lang w:eastAsia="zh-CN"/>
              </w:rPr>
            </w:pPr>
            <w:r w:rsidRPr="00B770AD">
              <w:rPr>
                <w:rFonts w:eastAsiaTheme="minorEastAsia" w:hint="eastAsia"/>
                <w:lang w:eastAsia="zh-CN"/>
              </w:rPr>
              <w:t>Comba</w:t>
            </w:r>
          </w:p>
        </w:tc>
        <w:tc>
          <w:tcPr>
            <w:tcW w:w="8708" w:type="dxa"/>
          </w:tcPr>
          <w:p w14:paraId="77F3DA51" w14:textId="77777777" w:rsidR="004A01CE" w:rsidRPr="006C5286" w:rsidRDefault="004A01CE" w:rsidP="006009E0">
            <w:pPr>
              <w:rPr>
                <w:rFonts w:eastAsiaTheme="minorEastAsia"/>
                <w:b/>
                <w:bCs/>
                <w:sz w:val="22"/>
                <w:lang w:eastAsia="zh-CN"/>
              </w:rPr>
            </w:pPr>
            <w:r w:rsidRPr="00391742">
              <w:rPr>
                <w:b/>
                <w:bCs/>
                <w:sz w:val="22"/>
              </w:rPr>
              <w:t>Proposal</w:t>
            </w:r>
            <w:r>
              <w:rPr>
                <w:b/>
                <w:bCs/>
                <w:sz w:val="22"/>
              </w:rPr>
              <w:t xml:space="preserve"> 3</w:t>
            </w:r>
            <w:r w:rsidRPr="001D2277">
              <w:rPr>
                <w:b/>
                <w:bCs/>
              </w:rPr>
              <w:t>:</w:t>
            </w:r>
            <w:r w:rsidRPr="00007A18">
              <w:rPr>
                <w:rFonts w:hint="eastAsia"/>
                <w:b/>
                <w:bCs/>
                <w:sz w:val="22"/>
              </w:rPr>
              <w:t xml:space="preserve"> SINR is defined as t</w:t>
            </w:r>
            <w:r w:rsidRPr="00007A18">
              <w:rPr>
                <w:b/>
                <w:bCs/>
                <w:sz w:val="22"/>
              </w:rPr>
              <w:t xml:space="preserve">he ratio of signal power received </w:t>
            </w:r>
            <w:r w:rsidRPr="00007A18">
              <w:rPr>
                <w:rFonts w:hint="eastAsia"/>
                <w:b/>
                <w:bCs/>
                <w:sz w:val="22"/>
              </w:rPr>
              <w:t>in</w:t>
            </w:r>
            <w:r w:rsidRPr="00007A18">
              <w:rPr>
                <w:b/>
                <w:bCs/>
                <w:sz w:val="22"/>
              </w:rPr>
              <w:t xml:space="preserve"> the</w:t>
            </w:r>
            <w:r w:rsidRPr="00007A18">
              <w:rPr>
                <w:rFonts w:hint="eastAsia"/>
                <w:b/>
                <w:bCs/>
                <w:sz w:val="22"/>
              </w:rPr>
              <w:t xml:space="preserve"> transmission bandwidth </w:t>
            </w:r>
            <w:r w:rsidRPr="00007A18">
              <w:rPr>
                <w:b/>
                <w:bCs/>
                <w:sz w:val="22"/>
              </w:rPr>
              <w:t xml:space="preserve">to the noise and interference power </w:t>
            </w:r>
            <w:r w:rsidRPr="00007A18">
              <w:rPr>
                <w:rFonts w:hint="eastAsia"/>
                <w:b/>
                <w:bCs/>
                <w:sz w:val="22"/>
              </w:rPr>
              <w:t>received in</w:t>
            </w:r>
            <w:r w:rsidRPr="00007A18">
              <w:rPr>
                <w:b/>
                <w:bCs/>
                <w:sz w:val="22"/>
              </w:rPr>
              <w:t xml:space="preserve"> the</w:t>
            </w:r>
            <w:r w:rsidRPr="00007A18">
              <w:rPr>
                <w:rFonts w:hint="eastAsia"/>
                <w:b/>
                <w:bCs/>
                <w:sz w:val="22"/>
              </w:rPr>
              <w:t xml:space="preserve"> </w:t>
            </w:r>
            <w:r w:rsidRPr="00007A18">
              <w:rPr>
                <w:b/>
                <w:bCs/>
                <w:sz w:val="22"/>
              </w:rPr>
              <w:t>device R</w:t>
            </w:r>
            <w:r w:rsidRPr="00007A18">
              <w:rPr>
                <w:rFonts w:hint="eastAsia"/>
                <w:b/>
                <w:bCs/>
                <w:sz w:val="22"/>
              </w:rPr>
              <w:t>F</w:t>
            </w:r>
            <w:r w:rsidRPr="00007A18">
              <w:rPr>
                <w:b/>
                <w:bCs/>
                <w:sz w:val="22"/>
              </w:rPr>
              <w:t xml:space="preserve"> </w:t>
            </w:r>
            <w:r w:rsidRPr="00007A18">
              <w:rPr>
                <w:rFonts w:hint="eastAsia"/>
                <w:b/>
                <w:bCs/>
                <w:sz w:val="22"/>
              </w:rPr>
              <w:t>channel bandwidth</w:t>
            </w:r>
            <w:r w:rsidRPr="00007A18">
              <w:rPr>
                <w:b/>
                <w:bCs/>
                <w:sz w:val="22"/>
              </w:rPr>
              <w:t>.</w:t>
            </w:r>
          </w:p>
        </w:tc>
      </w:tr>
    </w:tbl>
    <w:p w14:paraId="0817F350" w14:textId="77777777" w:rsidR="004A01CE" w:rsidRDefault="004A01CE" w:rsidP="004A01CE">
      <w:pPr>
        <w:rPr>
          <w:rFonts w:eastAsiaTheme="minorEastAsia"/>
          <w:lang w:eastAsia="zh-CN"/>
        </w:rPr>
      </w:pPr>
    </w:p>
    <w:p w14:paraId="19DDF046" w14:textId="77777777" w:rsidR="004A01CE" w:rsidRDefault="004A01CE" w:rsidP="004A01CE">
      <w:pPr>
        <w:pStyle w:val="4"/>
        <w:rPr>
          <w:rFonts w:eastAsiaTheme="minorEastAsia"/>
          <w:i w:val="0"/>
          <w:iCs/>
          <w:lang w:eastAsia="zh-CN"/>
        </w:rPr>
      </w:pPr>
      <w:r w:rsidRPr="00FF0A73">
        <w:rPr>
          <w:rFonts w:eastAsiaTheme="minorEastAsia" w:hint="eastAsia"/>
          <w:i w:val="0"/>
          <w:iCs/>
          <w:lang w:eastAsia="zh-CN"/>
        </w:rPr>
        <w:t>Discussion (round 1)</w:t>
      </w:r>
    </w:p>
    <w:p w14:paraId="54B93780" w14:textId="71AEEC40" w:rsidR="00F83596" w:rsidRDefault="00F83596" w:rsidP="00F83596">
      <w:pPr>
        <w:rPr>
          <w:rFonts w:eastAsiaTheme="minorEastAsia"/>
          <w:lang w:eastAsia="zh-CN"/>
        </w:rPr>
      </w:pPr>
      <w:r>
        <w:rPr>
          <w:rFonts w:eastAsiaTheme="minorEastAsia" w:hint="eastAsia"/>
          <w:lang w:eastAsia="zh-CN"/>
        </w:rPr>
        <w:t>In RAN1#116bis, the following is agreed,</w:t>
      </w:r>
    </w:p>
    <w:p w14:paraId="47A3B710" w14:textId="77777777" w:rsidR="00F83596" w:rsidRDefault="00F83596" w:rsidP="00F83596">
      <w:pPr>
        <w:rPr>
          <w:rFonts w:eastAsiaTheme="minorEastAsia"/>
          <w:lang w:eastAsia="zh-CN"/>
        </w:rPr>
      </w:pPr>
    </w:p>
    <w:tbl>
      <w:tblPr>
        <w:tblStyle w:val="af1"/>
        <w:tblW w:w="0" w:type="auto"/>
        <w:tblLook w:val="04A0" w:firstRow="1" w:lastRow="0" w:firstColumn="1" w:lastColumn="0" w:noHBand="0" w:noVBand="1"/>
      </w:tblPr>
      <w:tblGrid>
        <w:gridCol w:w="9857"/>
      </w:tblGrid>
      <w:tr w:rsidR="004354A2" w14:paraId="3AC41E49" w14:textId="77777777" w:rsidTr="00C83FD4">
        <w:tc>
          <w:tcPr>
            <w:tcW w:w="9857" w:type="dxa"/>
          </w:tcPr>
          <w:p w14:paraId="3F688C40" w14:textId="77777777" w:rsidR="004354A2" w:rsidRPr="00ED3069" w:rsidRDefault="004354A2" w:rsidP="00C83FD4">
            <w:pPr>
              <w:shd w:val="clear" w:color="auto" w:fill="FFFFFF"/>
              <w:rPr>
                <w:b/>
                <w:bCs/>
                <w:iCs/>
                <w:szCs w:val="20"/>
                <w:highlight w:val="green"/>
              </w:rPr>
            </w:pPr>
            <w:r w:rsidRPr="00ED3069">
              <w:rPr>
                <w:szCs w:val="20"/>
                <w:highlight w:val="green"/>
              </w:rPr>
              <w:t>Proposal#5 (V05r1)</w:t>
            </w:r>
          </w:p>
          <w:p w14:paraId="28D94081" w14:textId="77777777" w:rsidR="004354A2" w:rsidRPr="00ED3069" w:rsidRDefault="004354A2" w:rsidP="00C83FD4">
            <w:pPr>
              <w:shd w:val="clear" w:color="auto" w:fill="FFFFFF"/>
              <w:rPr>
                <w:b/>
                <w:bCs/>
                <w:iCs/>
                <w:sz w:val="24"/>
              </w:rPr>
            </w:pPr>
            <w:r w:rsidRPr="00ED3069">
              <w:rPr>
                <w:szCs w:val="20"/>
              </w:rPr>
              <w:t>For the R2D LLS for </w:t>
            </w:r>
            <w:proofErr w:type="gramStart"/>
            <w:r w:rsidRPr="00ED3069">
              <w:rPr>
                <w:szCs w:val="20"/>
              </w:rPr>
              <w:t>ED,</w:t>
            </w:r>
            <w:r w:rsidRPr="00ED3069">
              <w:rPr>
                <w:strike/>
                <w:szCs w:val="20"/>
              </w:rPr>
              <w:t xml:space="preserve"> </w:t>
            </w:r>
            <w:r w:rsidRPr="00ED3069">
              <w:rPr>
                <w:strike/>
                <w:color w:val="FF0000"/>
                <w:szCs w:val="20"/>
              </w:rPr>
              <w:t> the</w:t>
            </w:r>
            <w:proofErr w:type="gramEnd"/>
            <w:r w:rsidRPr="00ED3069">
              <w:rPr>
                <w:strike/>
                <w:color w:val="FF0000"/>
                <w:szCs w:val="20"/>
              </w:rPr>
              <w:t xml:space="preserve"> following is considered as start point, </w:t>
            </w:r>
            <w:r w:rsidRPr="00ED3069">
              <w:rPr>
                <w:szCs w:val="20"/>
              </w:rPr>
              <w:t xml:space="preserve">report </w:t>
            </w:r>
            <w:r w:rsidRPr="00ED3069">
              <w:rPr>
                <w:color w:val="FF0000"/>
                <w:szCs w:val="20"/>
              </w:rPr>
              <w:t>followings (as start point).</w:t>
            </w:r>
          </w:p>
          <w:p w14:paraId="318C52C1" w14:textId="77777777" w:rsidR="004354A2" w:rsidRPr="00ED3069" w:rsidRDefault="004354A2" w:rsidP="00C83FD4">
            <w:pPr>
              <w:numPr>
                <w:ilvl w:val="0"/>
                <w:numId w:val="111"/>
              </w:numPr>
              <w:rPr>
                <w:b/>
                <w:bCs/>
                <w:iCs/>
              </w:rPr>
            </w:pPr>
            <w:r w:rsidRPr="00ED3069">
              <w:rPr>
                <w:szCs w:val="20"/>
              </w:rPr>
              <w:t>CINR/CNR</w:t>
            </w:r>
            <w:r w:rsidRPr="00ED3069">
              <w:rPr>
                <w:strike/>
                <w:color w:val="FF0000"/>
                <w:szCs w:val="20"/>
              </w:rPr>
              <w:t> in LLS</w:t>
            </w:r>
            <w:r w:rsidRPr="00ED3069">
              <w:rPr>
                <w:szCs w:val="20"/>
              </w:rPr>
              <w:t>, where CINR/CNR is defined as the ratio of</w:t>
            </w:r>
            <w:r w:rsidRPr="00ED3069">
              <w:rPr>
                <w:rFonts w:cs="Times"/>
                <w:szCs w:val="20"/>
              </w:rPr>
              <w:t xml:space="preserve"> </w:t>
            </w:r>
            <w:r w:rsidRPr="00ED3069">
              <w:rPr>
                <w:szCs w:val="20"/>
              </w:rPr>
              <w:t>signal power spectral density in the transmission bandwidth to the noise and</w:t>
            </w:r>
            <w:r w:rsidRPr="00ED3069">
              <w:rPr>
                <w:strike/>
                <w:color w:val="7030A0"/>
                <w:szCs w:val="20"/>
              </w:rPr>
              <w:t>/or</w:t>
            </w:r>
            <w:r w:rsidRPr="00ED3069">
              <w:rPr>
                <w:szCs w:val="20"/>
              </w:rPr>
              <w:t xml:space="preserve"> interference </w:t>
            </w:r>
            <w:r w:rsidRPr="00ED3069">
              <w:rPr>
                <w:color w:val="7030A0"/>
                <w:szCs w:val="20"/>
              </w:rPr>
              <w:t>(if any)</w:t>
            </w:r>
            <w:r w:rsidRPr="00ED3069">
              <w:rPr>
                <w:szCs w:val="20"/>
              </w:rPr>
              <w:t xml:space="preserve"> power spectral density in the device</w:t>
            </w:r>
            <w:r w:rsidRPr="00ED3069">
              <w:t xml:space="preserve"> </w:t>
            </w:r>
            <w:r w:rsidRPr="00ED3069">
              <w:rPr>
                <w:color w:val="FF0000"/>
                <w:szCs w:val="20"/>
              </w:rPr>
              <w:t>ED </w:t>
            </w:r>
            <w:r w:rsidRPr="00ED3069">
              <w:rPr>
                <w:szCs w:val="20"/>
              </w:rPr>
              <w:t>channel bandwidth.</w:t>
            </w:r>
          </w:p>
          <w:p w14:paraId="6F4F914C" w14:textId="77777777" w:rsidR="004354A2" w:rsidRPr="00ED3069" w:rsidRDefault="004354A2" w:rsidP="00C83FD4">
            <w:pPr>
              <w:numPr>
                <w:ilvl w:val="0"/>
                <w:numId w:val="111"/>
              </w:numPr>
              <w:rPr>
                <w:b/>
                <w:bCs/>
                <w:iCs/>
              </w:rPr>
            </w:pPr>
            <w:r w:rsidRPr="00ED3069">
              <w:rPr>
                <w:szCs w:val="20"/>
              </w:rPr>
              <w:t>signal transmission bandwidth</w:t>
            </w:r>
          </w:p>
          <w:p w14:paraId="5A8612FC" w14:textId="77777777" w:rsidR="004354A2" w:rsidRPr="00ED3069" w:rsidRDefault="004354A2" w:rsidP="00C83FD4">
            <w:pPr>
              <w:numPr>
                <w:ilvl w:val="0"/>
                <w:numId w:val="111"/>
              </w:numPr>
              <w:rPr>
                <w:b/>
                <w:bCs/>
                <w:iCs/>
              </w:rPr>
            </w:pPr>
            <w:r w:rsidRPr="00ED3069">
              <w:rPr>
                <w:szCs w:val="20"/>
              </w:rPr>
              <w:t>ED channel bandwidth</w:t>
            </w:r>
          </w:p>
          <w:p w14:paraId="6493297B" w14:textId="77777777" w:rsidR="004354A2" w:rsidRPr="00ED3069" w:rsidRDefault="004354A2" w:rsidP="00C83FD4">
            <w:pPr>
              <w:shd w:val="clear" w:color="auto" w:fill="FFFFFF"/>
              <w:rPr>
                <w:b/>
                <w:bCs/>
                <w:iCs/>
                <w:sz w:val="24"/>
              </w:rPr>
            </w:pPr>
            <w:r w:rsidRPr="00ED3069">
              <w:rPr>
                <w:color w:val="FF0000"/>
                <w:szCs w:val="20"/>
              </w:rPr>
              <w:t>FFS: exact definition of ED channel bandwidth for RF-ED, IF,</w:t>
            </w:r>
            <w:r w:rsidRPr="00ED3069">
              <w:rPr>
                <w:strike/>
                <w:color w:val="7030A0"/>
                <w:szCs w:val="20"/>
              </w:rPr>
              <w:t xml:space="preserve"> ZIF </w:t>
            </w:r>
            <w:r w:rsidRPr="00ED3069">
              <w:rPr>
                <w:color w:val="FF0000"/>
                <w:szCs w:val="20"/>
              </w:rPr>
              <w:t>receiver</w:t>
            </w:r>
          </w:p>
          <w:p w14:paraId="7CAB4F03" w14:textId="77777777" w:rsidR="004354A2" w:rsidRPr="00ED3069" w:rsidRDefault="004354A2" w:rsidP="00C83FD4">
            <w:pPr>
              <w:shd w:val="clear" w:color="auto" w:fill="FFFFFF"/>
              <w:rPr>
                <w:rFonts w:cs="Times"/>
                <w:b/>
                <w:bCs/>
                <w:iCs/>
                <w:szCs w:val="20"/>
              </w:rPr>
            </w:pPr>
            <w:r w:rsidRPr="00ED3069">
              <w:rPr>
                <w:color w:val="7030A0"/>
                <w:szCs w:val="20"/>
              </w:rPr>
              <w:t>FFS: which and how to report for R2D ZIF receiver and D2R</w:t>
            </w:r>
          </w:p>
          <w:p w14:paraId="5303258B" w14:textId="77777777" w:rsidR="004354A2" w:rsidRPr="00943E7F" w:rsidRDefault="004354A2" w:rsidP="00C83FD4">
            <w:pPr>
              <w:rPr>
                <w:rFonts w:eastAsiaTheme="minorEastAsia"/>
                <w:lang w:eastAsia="zh-CN"/>
              </w:rPr>
            </w:pPr>
          </w:p>
        </w:tc>
      </w:tr>
    </w:tbl>
    <w:p w14:paraId="10CAB9BA" w14:textId="77777777" w:rsidR="004354A2" w:rsidRPr="00943E7F" w:rsidRDefault="004354A2" w:rsidP="004354A2">
      <w:pPr>
        <w:rPr>
          <w:rFonts w:eastAsiaTheme="minorEastAsia"/>
          <w:lang w:eastAsia="zh-CN"/>
        </w:rPr>
      </w:pPr>
    </w:p>
    <w:p w14:paraId="58F492BF" w14:textId="77777777" w:rsidR="00F83596" w:rsidRPr="004354A2" w:rsidRDefault="00F83596" w:rsidP="00F83596">
      <w:pPr>
        <w:rPr>
          <w:rFonts w:eastAsiaTheme="minorEastAsia"/>
          <w:lang w:eastAsia="zh-CN"/>
        </w:rPr>
      </w:pPr>
    </w:p>
    <w:p w14:paraId="0319264A" w14:textId="77777777" w:rsidR="004A01CE" w:rsidRDefault="004A01CE" w:rsidP="004A01CE">
      <w:pPr>
        <w:rPr>
          <w:rFonts w:eastAsiaTheme="minorEastAsia"/>
          <w:lang w:eastAsia="zh-CN"/>
        </w:rPr>
      </w:pPr>
      <w:r>
        <w:rPr>
          <w:rFonts w:eastAsiaTheme="minorEastAsia" w:hint="eastAsia"/>
          <w:lang w:eastAsia="zh-CN"/>
        </w:rPr>
        <w:t xml:space="preserve">From reviewing </w:t>
      </w:r>
      <w:r>
        <w:rPr>
          <w:rFonts w:eastAsiaTheme="minorEastAsia"/>
          <w:lang w:eastAsia="zh-CN"/>
        </w:rPr>
        <w:t>the</w:t>
      </w:r>
      <w:r>
        <w:rPr>
          <w:rFonts w:eastAsiaTheme="minorEastAsia" w:hint="eastAsia"/>
          <w:lang w:eastAsia="zh-CN"/>
        </w:rPr>
        <w:t xml:space="preserve"> contributions submitted in this meeting, companies provide views on remaining issues of CNR or SNR calculation. </w:t>
      </w:r>
    </w:p>
    <w:p w14:paraId="76DEA04C" w14:textId="77777777" w:rsidR="004A01CE" w:rsidRDefault="004A01CE" w:rsidP="004A01CE">
      <w:pPr>
        <w:pStyle w:val="af"/>
        <w:numPr>
          <w:ilvl w:val="0"/>
          <w:numId w:val="182"/>
        </w:numPr>
        <w:ind w:firstLineChars="0"/>
        <w:rPr>
          <w:rFonts w:eastAsiaTheme="minorEastAsia"/>
          <w:lang w:eastAsia="zh-CN"/>
        </w:rPr>
      </w:pPr>
      <w:r w:rsidRPr="00A7790A">
        <w:rPr>
          <w:rFonts w:eastAsiaTheme="minorEastAsia" w:hint="eastAsia"/>
          <w:lang w:eastAsia="zh-CN"/>
        </w:rPr>
        <w:t xml:space="preserve">On the exact </w:t>
      </w:r>
      <w:r w:rsidRPr="00A7790A">
        <w:rPr>
          <w:rFonts w:eastAsiaTheme="minorEastAsia"/>
          <w:lang w:eastAsia="zh-CN"/>
        </w:rPr>
        <w:t>definition</w:t>
      </w:r>
      <w:r w:rsidRPr="00A7790A">
        <w:rPr>
          <w:rFonts w:eastAsiaTheme="minorEastAsia" w:hint="eastAsia"/>
          <w:lang w:eastAsia="zh-CN"/>
        </w:rPr>
        <w:t xml:space="preserve"> of ED channel bandwidth for RF-ED and IF-ED receiver, it is highly related to the discussion on ED bandwidth and views are summarized in Section 3.5.5. </w:t>
      </w:r>
    </w:p>
    <w:p w14:paraId="55B88563" w14:textId="77777777" w:rsidR="004A01CE" w:rsidRDefault="004A01CE" w:rsidP="004A01CE">
      <w:pPr>
        <w:pStyle w:val="af"/>
        <w:numPr>
          <w:ilvl w:val="0"/>
          <w:numId w:val="182"/>
        </w:numPr>
        <w:ind w:firstLineChars="0"/>
        <w:rPr>
          <w:rFonts w:eastAsiaTheme="minorEastAsia"/>
          <w:lang w:eastAsia="zh-CN"/>
        </w:rPr>
      </w:pPr>
      <w:r w:rsidRPr="00A7790A">
        <w:rPr>
          <w:rFonts w:eastAsiaTheme="minorEastAsia" w:hint="eastAsia"/>
          <w:lang w:eastAsia="zh-CN"/>
        </w:rPr>
        <w:t xml:space="preserve">On which and how to report for R2D ZIF-ED receiver, </w:t>
      </w:r>
      <w:r>
        <w:rPr>
          <w:rFonts w:eastAsiaTheme="minorEastAsia" w:hint="eastAsia"/>
          <w:lang w:eastAsia="zh-CN"/>
        </w:rPr>
        <w:t xml:space="preserve">companies views are also shared in </w:t>
      </w:r>
      <w:r>
        <w:rPr>
          <w:rFonts w:eastAsiaTheme="minorEastAsia"/>
          <w:lang w:eastAsia="zh-CN"/>
        </w:rPr>
        <w:t>Section</w:t>
      </w:r>
      <w:r>
        <w:rPr>
          <w:rFonts w:eastAsiaTheme="minorEastAsia" w:hint="eastAsia"/>
          <w:lang w:eastAsia="zh-CN"/>
        </w:rPr>
        <w:t xml:space="preserve"> 3.5.5, where the CNR/CINR considers the BB LPF bandwidth, i.e., related to the R2D</w:t>
      </w:r>
      <w:r w:rsidRPr="00252C17">
        <w:rPr>
          <w:rFonts w:eastAsiaTheme="minorEastAsia"/>
          <w:lang w:eastAsia="zh-CN"/>
        </w:rPr>
        <w:t xml:space="preserve"> transmission bandwidth</w:t>
      </w:r>
      <w:r w:rsidRPr="00252C17">
        <w:rPr>
          <w:rFonts w:eastAsiaTheme="minorEastAsia" w:hint="eastAsia"/>
          <w:lang w:eastAsia="zh-CN"/>
        </w:rPr>
        <w:t>.</w:t>
      </w:r>
    </w:p>
    <w:p w14:paraId="22E20899" w14:textId="77777777" w:rsidR="004A01CE" w:rsidRDefault="004A01CE" w:rsidP="004A01CE">
      <w:pPr>
        <w:pStyle w:val="af"/>
        <w:numPr>
          <w:ilvl w:val="0"/>
          <w:numId w:val="182"/>
        </w:numPr>
        <w:ind w:firstLineChars="0"/>
        <w:rPr>
          <w:rFonts w:eastAsiaTheme="minorEastAsia"/>
          <w:lang w:eastAsia="zh-CN"/>
        </w:rPr>
      </w:pPr>
      <w:r>
        <w:rPr>
          <w:rFonts w:eastAsiaTheme="minorEastAsia" w:hint="eastAsia"/>
          <w:lang w:eastAsia="zh-CN"/>
        </w:rPr>
        <w:t xml:space="preserve">On which and how to report for D2R, </w:t>
      </w:r>
      <w:r w:rsidRPr="00A7790A">
        <w:rPr>
          <w:rFonts w:eastAsiaTheme="minorEastAsia" w:hint="eastAsia"/>
          <w:lang w:eastAsia="zh-CN"/>
        </w:rPr>
        <w:t xml:space="preserve">several companies (e.g., CMCC, MediaTek) propose to use SINR/SNR </w:t>
      </w:r>
      <w:r>
        <w:rPr>
          <w:rFonts w:eastAsiaTheme="minorEastAsia" w:hint="eastAsia"/>
          <w:lang w:eastAsia="zh-CN"/>
        </w:rPr>
        <w:t>in the transmission bandwidth.</w:t>
      </w:r>
    </w:p>
    <w:p w14:paraId="5470A30F" w14:textId="77777777" w:rsidR="004A01CE" w:rsidRPr="00A7790A" w:rsidRDefault="004A01CE" w:rsidP="004A01CE">
      <w:pPr>
        <w:pStyle w:val="af"/>
        <w:numPr>
          <w:ilvl w:val="0"/>
          <w:numId w:val="182"/>
        </w:numPr>
        <w:ind w:firstLineChars="0"/>
        <w:rPr>
          <w:rFonts w:eastAsiaTheme="minorEastAsia"/>
          <w:lang w:eastAsia="zh-CN"/>
        </w:rPr>
      </w:pPr>
      <w:r>
        <w:rPr>
          <w:rFonts w:eastAsiaTheme="minorEastAsia" w:hint="eastAsia"/>
          <w:lang w:eastAsia="zh-CN"/>
        </w:rPr>
        <w:t xml:space="preserve">In addition, 1 </w:t>
      </w:r>
      <w:r>
        <w:rPr>
          <w:rFonts w:eastAsiaTheme="minorEastAsia"/>
          <w:lang w:eastAsia="zh-CN"/>
        </w:rPr>
        <w:t>company</w:t>
      </w:r>
      <w:r>
        <w:rPr>
          <w:rFonts w:eastAsiaTheme="minorEastAsia" w:hint="eastAsia"/>
          <w:lang w:eastAsia="zh-CN"/>
        </w:rPr>
        <w:t xml:space="preserve"> (Samsung) points out that the current definition of CNR or SNR is ambiguous for different modulation schemes. Samsung suggests </w:t>
      </w:r>
      <w:r>
        <w:rPr>
          <w:rFonts w:eastAsiaTheme="minorEastAsia"/>
          <w:lang w:eastAsia="zh-CN"/>
        </w:rPr>
        <w:t>clarifying</w:t>
      </w:r>
      <w:r>
        <w:rPr>
          <w:rFonts w:eastAsiaTheme="minorEastAsia" w:hint="eastAsia"/>
          <w:lang w:eastAsia="zh-CN"/>
        </w:rPr>
        <w:t xml:space="preserve"> that in case of OOK modulation is used, </w:t>
      </w:r>
      <w:r>
        <w:rPr>
          <w:rFonts w:eastAsiaTheme="minorEastAsia"/>
          <w:lang w:eastAsia="zh-CN"/>
        </w:rPr>
        <w:t>whether</w:t>
      </w:r>
      <w:r>
        <w:rPr>
          <w:rFonts w:eastAsiaTheme="minorEastAsia" w:hint="eastAsia"/>
          <w:lang w:eastAsia="zh-CN"/>
        </w:rPr>
        <w:t xml:space="preserve"> the signal power and noise power are calculated only over the duration of OOK ON chips or are calculated over the durations of both OOK ON </w:t>
      </w:r>
      <w:r>
        <w:rPr>
          <w:rFonts w:eastAsiaTheme="minorEastAsia"/>
          <w:lang w:eastAsia="zh-CN"/>
        </w:rPr>
        <w:t>and</w:t>
      </w:r>
      <w:r>
        <w:rPr>
          <w:rFonts w:eastAsiaTheme="minorEastAsia" w:hint="eastAsia"/>
          <w:lang w:eastAsia="zh-CN"/>
        </w:rPr>
        <w:t xml:space="preserve"> OFF </w:t>
      </w:r>
      <w:r>
        <w:rPr>
          <w:rFonts w:eastAsiaTheme="minorEastAsia"/>
          <w:lang w:eastAsia="zh-CN"/>
        </w:rPr>
        <w:t>chips</w:t>
      </w:r>
      <w:r>
        <w:rPr>
          <w:rFonts w:eastAsiaTheme="minorEastAsia" w:hint="eastAsia"/>
          <w:lang w:eastAsia="zh-CN"/>
        </w:rPr>
        <w:t>. Samsung prefers the former.</w:t>
      </w:r>
    </w:p>
    <w:p w14:paraId="72576759" w14:textId="77777777" w:rsidR="004A01CE" w:rsidRPr="00A85209" w:rsidRDefault="004A01CE" w:rsidP="004A01CE">
      <w:pPr>
        <w:spacing w:beforeLines="50" w:before="120" w:afterLines="50" w:after="120"/>
        <w:rPr>
          <w:rFonts w:eastAsiaTheme="minorEastAsia"/>
          <w:lang w:eastAsia="zh-CN"/>
        </w:rPr>
      </w:pPr>
      <w:r>
        <w:rPr>
          <w:rFonts w:eastAsiaTheme="minorEastAsia" w:hint="eastAsia"/>
          <w:lang w:eastAsia="zh-CN"/>
        </w:rPr>
        <w:lastRenderedPageBreak/>
        <w:t xml:space="preserve">Regarding the exact </w:t>
      </w:r>
      <w:r>
        <w:rPr>
          <w:rFonts w:eastAsiaTheme="minorEastAsia"/>
          <w:lang w:eastAsia="zh-CN"/>
        </w:rPr>
        <w:t>definition</w:t>
      </w:r>
      <w:r>
        <w:rPr>
          <w:rFonts w:eastAsiaTheme="minorEastAsia" w:hint="eastAsia"/>
          <w:lang w:eastAsia="zh-CN"/>
        </w:rPr>
        <w:t xml:space="preserve"> of ED bandwidth for RF-ED, IF-ED receiver, and definition regarding R2D ZIF receiver, </w:t>
      </w:r>
      <w:r>
        <w:rPr>
          <w:rFonts w:eastAsiaTheme="minorEastAsia"/>
          <w:lang w:eastAsia="zh-CN"/>
        </w:rPr>
        <w:t>the</w:t>
      </w:r>
      <w:r>
        <w:rPr>
          <w:rFonts w:eastAsiaTheme="minorEastAsia" w:hint="eastAsia"/>
          <w:lang w:eastAsia="zh-CN"/>
        </w:rPr>
        <w:t xml:space="preserve"> discussion is handled in Section 3.5.5 and Section 3.5.6.</w:t>
      </w:r>
    </w:p>
    <w:p w14:paraId="5C98C271" w14:textId="77777777" w:rsidR="004354A2" w:rsidRDefault="004354A2" w:rsidP="004354A2">
      <w:pPr>
        <w:spacing w:beforeLines="50" w:before="120" w:afterLines="50" w:after="120"/>
        <w:rPr>
          <w:rFonts w:eastAsiaTheme="minorEastAsia"/>
          <w:lang w:eastAsia="zh-CN"/>
        </w:rPr>
      </w:pPr>
      <w:r>
        <w:rPr>
          <w:rFonts w:eastAsiaTheme="minorEastAsia" w:hint="eastAsia"/>
          <w:lang w:eastAsia="zh-CN"/>
        </w:rPr>
        <w:t>Regarding the issue raised by Samsing, in FL</w:t>
      </w:r>
      <w:r>
        <w:rPr>
          <w:rFonts w:eastAsiaTheme="minorEastAsia"/>
          <w:lang w:eastAsia="zh-CN"/>
        </w:rPr>
        <w:t>’</w:t>
      </w:r>
      <w:r>
        <w:rPr>
          <w:rFonts w:eastAsiaTheme="minorEastAsia" w:hint="eastAsia"/>
          <w:lang w:eastAsia="zh-CN"/>
        </w:rPr>
        <w:t xml:space="preserve">s views, considering OOK modulation, the noise and interference (if any) always exist at the reader side no matter it is ON chip or OFF chip, by calculating noise power only over the durations of ON chips, it artificially improves the performance of modulation and coding schemes with shorter ON durations and the comparison seems unfair. </w:t>
      </w:r>
    </w:p>
    <w:p w14:paraId="7FBA7DA0" w14:textId="1833609A" w:rsidR="004A01CE" w:rsidRPr="00B02360" w:rsidRDefault="004A01CE" w:rsidP="004A01CE">
      <w:pPr>
        <w:spacing w:beforeLines="50" w:before="120" w:afterLines="50" w:after="120"/>
        <w:rPr>
          <w:rFonts w:eastAsiaTheme="minorEastAsia"/>
          <w:lang w:eastAsia="zh-CN"/>
        </w:rPr>
      </w:pPr>
      <w:r>
        <w:rPr>
          <w:rFonts w:eastAsiaTheme="minorEastAsia" w:hint="eastAsia"/>
          <w:lang w:eastAsia="zh-CN"/>
        </w:rPr>
        <w:t xml:space="preserve">Based on </w:t>
      </w:r>
      <w:r>
        <w:rPr>
          <w:rFonts w:eastAsiaTheme="minorEastAsia"/>
          <w:lang w:eastAsia="zh-CN"/>
        </w:rPr>
        <w:t>the</w:t>
      </w:r>
      <w:r>
        <w:rPr>
          <w:rFonts w:eastAsiaTheme="minorEastAsia" w:hint="eastAsia"/>
          <w:lang w:eastAsia="zh-CN"/>
        </w:rPr>
        <w:t xml:space="preserve"> inputs, the following proposal is </w:t>
      </w:r>
      <w:r>
        <w:rPr>
          <w:rFonts w:eastAsiaTheme="minorEastAsia"/>
          <w:lang w:eastAsia="zh-CN"/>
        </w:rPr>
        <w:t>formulated</w:t>
      </w:r>
      <w:r w:rsidR="004354A2">
        <w:rPr>
          <w:rFonts w:eastAsiaTheme="minorEastAsia" w:hint="eastAsia"/>
          <w:lang w:eastAsia="zh-CN"/>
        </w:rPr>
        <w:t xml:space="preserve"> </w:t>
      </w:r>
      <w:r w:rsidR="004354A2">
        <w:rPr>
          <w:rFonts w:eastAsiaTheme="minorEastAsia" w:hint="eastAsia"/>
          <w:lang w:eastAsia="zh-CN"/>
        </w:rPr>
        <w:t>to update SNR/CNR calculation for D2R LLS part.</w:t>
      </w:r>
    </w:p>
    <w:p w14:paraId="30725192" w14:textId="77777777" w:rsidR="004A01CE" w:rsidRDefault="004A01CE" w:rsidP="004A01CE">
      <w:pPr>
        <w:rPr>
          <w:rFonts w:eastAsiaTheme="minorEastAsia"/>
          <w:lang w:eastAsia="zh-CN"/>
        </w:rPr>
      </w:pPr>
    </w:p>
    <w:p w14:paraId="2CB01DFD" w14:textId="77777777" w:rsidR="004A01CE" w:rsidRPr="000C5B84" w:rsidRDefault="004A01CE" w:rsidP="004A01CE">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rPr>
        <w:t>[</w:t>
      </w:r>
      <w:r>
        <w:rPr>
          <w:rFonts w:ascii="Times New Roman" w:eastAsiaTheme="minorEastAsia" w:hAnsi="Times New Roman" w:hint="eastAsia"/>
          <w:b/>
          <w:bCs/>
          <w:lang w:eastAsia="zh-CN"/>
        </w:rPr>
        <w:t>H</w:t>
      </w:r>
      <w:r>
        <w:rPr>
          <w:rFonts w:ascii="Times New Roman" w:eastAsiaTheme="minorEastAsia" w:hAnsi="Times New Roman" w:hint="eastAsia"/>
          <w:b/>
          <w:bCs/>
        </w:rPr>
        <w:t>][</w:t>
      </w:r>
      <w:r w:rsidRPr="00E223AF">
        <w:rPr>
          <w:rFonts w:ascii="Times New Roman" w:eastAsiaTheme="minorEastAsia" w:hAnsi="Times New Roman"/>
          <w:b/>
          <w:bCs/>
        </w:rPr>
        <w:t>P</w:t>
      </w:r>
      <w:r>
        <w:rPr>
          <w:rFonts w:ascii="Times New Roman" w:eastAsiaTheme="minorEastAsia" w:hAnsi="Times New Roman" w:hint="eastAsia"/>
          <w:b/>
          <w:bCs/>
          <w:lang w:eastAsia="zh-CN"/>
        </w:rPr>
        <w:t>3.5.8</w:t>
      </w:r>
      <w:r>
        <w:rPr>
          <w:rFonts w:ascii="Times New Roman" w:eastAsiaTheme="minorEastAsia" w:hAnsi="Times New Roman" w:hint="eastAsia"/>
          <w:b/>
          <w:bCs/>
        </w:rPr>
        <w:t>-v1]</w:t>
      </w:r>
    </w:p>
    <w:tbl>
      <w:tblPr>
        <w:tblStyle w:val="af1"/>
        <w:tblW w:w="0" w:type="auto"/>
        <w:tblLook w:val="04A0" w:firstRow="1" w:lastRow="0" w:firstColumn="1" w:lastColumn="0" w:noHBand="0" w:noVBand="1"/>
      </w:tblPr>
      <w:tblGrid>
        <w:gridCol w:w="9631"/>
      </w:tblGrid>
      <w:tr w:rsidR="004A01CE" w14:paraId="1A315086" w14:textId="77777777" w:rsidTr="006009E0">
        <w:tc>
          <w:tcPr>
            <w:tcW w:w="9631" w:type="dxa"/>
          </w:tcPr>
          <w:p w14:paraId="7B7B457A" w14:textId="77777777" w:rsidR="004A01CE" w:rsidRDefault="004A01CE" w:rsidP="006009E0">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lang w:eastAsia="zh-CN"/>
              </w:rPr>
              <w:t>Proposal</w:t>
            </w:r>
          </w:p>
          <w:p w14:paraId="1AADD782" w14:textId="05D77DCC" w:rsidR="004A01CE" w:rsidRPr="00CF5699" w:rsidRDefault="004A01CE" w:rsidP="00CF5699">
            <w:pPr>
              <w:pStyle w:val="af"/>
              <w:numPr>
                <w:ilvl w:val="0"/>
                <w:numId w:val="183"/>
              </w:numPr>
              <w:snapToGrid w:val="0"/>
              <w:ind w:firstLineChars="0"/>
              <w:rPr>
                <w:rFonts w:ascii="Times New Roman" w:eastAsia="宋体" w:hAnsi="Times New Roman"/>
                <w:color w:val="FF0000"/>
                <w:szCs w:val="20"/>
                <w:lang w:eastAsia="zh-CN" w:bidi="ar"/>
              </w:rPr>
            </w:pPr>
            <w:r w:rsidRPr="006B16AE">
              <w:rPr>
                <w:rFonts w:ascii="Times New Roman" w:eastAsia="宋体" w:hAnsi="Times New Roman"/>
                <w:color w:val="FF0000"/>
                <w:szCs w:val="20"/>
                <w:lang w:bidi="ar"/>
              </w:rPr>
              <w:t xml:space="preserve">For the </w:t>
            </w:r>
            <w:r w:rsidRPr="006B16AE">
              <w:rPr>
                <w:rFonts w:ascii="Times New Roman" w:eastAsia="宋体" w:hAnsi="Times New Roman" w:hint="eastAsia"/>
                <w:color w:val="FF0000"/>
                <w:szCs w:val="20"/>
                <w:lang w:eastAsia="zh-CN" w:bidi="ar"/>
              </w:rPr>
              <w:t>D2R</w:t>
            </w:r>
            <w:r w:rsidRPr="006B16AE">
              <w:rPr>
                <w:rFonts w:ascii="Times New Roman" w:eastAsia="宋体" w:hAnsi="Times New Roman"/>
                <w:color w:val="FF0000"/>
                <w:szCs w:val="20"/>
                <w:lang w:bidi="ar"/>
              </w:rPr>
              <w:t xml:space="preserve"> LLS, the S</w:t>
            </w:r>
            <w:r w:rsidRPr="006B16AE">
              <w:rPr>
                <w:rFonts w:ascii="Times New Roman" w:eastAsia="宋体" w:hAnsi="Times New Roman" w:hint="eastAsia"/>
                <w:color w:val="FF0000"/>
                <w:szCs w:val="20"/>
                <w:lang w:eastAsia="zh-CN" w:bidi="ar"/>
              </w:rPr>
              <w:t>I</w:t>
            </w:r>
            <w:r w:rsidRPr="006B16AE">
              <w:rPr>
                <w:rFonts w:ascii="Times New Roman" w:eastAsia="宋体" w:hAnsi="Times New Roman"/>
                <w:color w:val="FF0000"/>
                <w:szCs w:val="20"/>
                <w:lang w:bidi="ar"/>
              </w:rPr>
              <w:t xml:space="preserve">NR/SNR </w:t>
            </w:r>
            <w:r w:rsidR="00B23EEB">
              <w:rPr>
                <w:rFonts w:ascii="Times New Roman" w:eastAsia="宋体" w:hAnsi="Times New Roman" w:hint="eastAsia"/>
                <w:color w:val="FF0000"/>
                <w:szCs w:val="20"/>
                <w:lang w:eastAsia="zh-CN" w:bidi="ar"/>
              </w:rPr>
              <w:t xml:space="preserve">is reported and it is defined as the ratio of signal </w:t>
            </w:r>
            <w:r w:rsidR="00F83596">
              <w:rPr>
                <w:rFonts w:ascii="Times New Roman" w:eastAsia="宋体" w:hAnsi="Times New Roman" w:hint="eastAsia"/>
                <w:color w:val="FF0000"/>
                <w:szCs w:val="20"/>
                <w:lang w:eastAsia="zh-CN" w:bidi="ar"/>
              </w:rPr>
              <w:t xml:space="preserve">power </w:t>
            </w:r>
            <w:r w:rsidR="00B23EEB">
              <w:rPr>
                <w:rFonts w:ascii="Times New Roman" w:eastAsia="宋体" w:hAnsi="Times New Roman" w:hint="eastAsia"/>
                <w:color w:val="FF0000"/>
                <w:szCs w:val="20"/>
                <w:lang w:eastAsia="zh-CN" w:bidi="ar"/>
              </w:rPr>
              <w:t>to n</w:t>
            </w:r>
            <w:r w:rsidR="00B23EEB" w:rsidRPr="00B23EEB">
              <w:rPr>
                <w:rFonts w:ascii="Times New Roman" w:eastAsia="宋体" w:hAnsi="Times New Roman"/>
                <w:color w:val="FF0000"/>
                <w:szCs w:val="20"/>
                <w:lang w:eastAsia="zh-CN" w:bidi="ar"/>
              </w:rPr>
              <w:t>oise and interference (if any)</w:t>
            </w:r>
            <w:r w:rsidRPr="006B16AE">
              <w:rPr>
                <w:rFonts w:ascii="Times New Roman" w:eastAsia="宋体" w:hAnsi="Times New Roman"/>
                <w:color w:val="FF0000"/>
                <w:szCs w:val="20"/>
                <w:lang w:eastAsia="zh-CN" w:bidi="ar"/>
              </w:rPr>
              <w:t xml:space="preserve"> </w:t>
            </w:r>
            <w:r w:rsidR="00F83596">
              <w:rPr>
                <w:rFonts w:ascii="Times New Roman" w:eastAsia="宋体" w:hAnsi="Times New Roman" w:hint="eastAsia"/>
                <w:color w:val="FF0000"/>
                <w:szCs w:val="20"/>
                <w:lang w:eastAsia="zh-CN" w:bidi="ar"/>
              </w:rPr>
              <w:t xml:space="preserve">power </w:t>
            </w:r>
            <w:r w:rsidRPr="006B16AE">
              <w:rPr>
                <w:rFonts w:ascii="Times New Roman" w:eastAsia="宋体" w:hAnsi="Times New Roman"/>
                <w:color w:val="FF0000"/>
                <w:szCs w:val="20"/>
                <w:lang w:eastAsia="zh-CN" w:bidi="ar"/>
              </w:rPr>
              <w:t>in the transmission bandwidth.</w:t>
            </w:r>
          </w:p>
        </w:tc>
      </w:tr>
    </w:tbl>
    <w:p w14:paraId="70EAE44B" w14:textId="77777777" w:rsidR="004A01CE" w:rsidRDefault="004A01CE" w:rsidP="004A01CE">
      <w:pPr>
        <w:rPr>
          <w:rFonts w:eastAsiaTheme="minorEastAsia"/>
          <w:lang w:eastAsia="zh-CN"/>
        </w:rPr>
      </w:pPr>
    </w:p>
    <w:p w14:paraId="7E44F340" w14:textId="77777777" w:rsidR="004A01CE" w:rsidRDefault="004A01CE" w:rsidP="004A01CE">
      <w:pPr>
        <w:rPr>
          <w:rFonts w:eastAsiaTheme="minorEastAsia"/>
          <w:lang w:eastAsia="zh-CN"/>
        </w:rPr>
      </w:pPr>
    </w:p>
    <w:tbl>
      <w:tblPr>
        <w:tblStyle w:val="af1"/>
        <w:tblW w:w="9606" w:type="dxa"/>
        <w:tblLook w:val="04A0" w:firstRow="1" w:lastRow="0" w:firstColumn="1" w:lastColumn="0" w:noHBand="0" w:noVBand="1"/>
      </w:tblPr>
      <w:tblGrid>
        <w:gridCol w:w="2336"/>
        <w:gridCol w:w="7270"/>
      </w:tblGrid>
      <w:tr w:rsidR="004A01CE" w:rsidRPr="00A223DC" w14:paraId="57D20900" w14:textId="77777777" w:rsidTr="00CF5699">
        <w:tc>
          <w:tcPr>
            <w:tcW w:w="2336" w:type="dxa"/>
          </w:tcPr>
          <w:p w14:paraId="3634CE92" w14:textId="77777777" w:rsidR="004A01CE" w:rsidRPr="00A223DC" w:rsidRDefault="004A01CE" w:rsidP="006009E0">
            <w:pPr>
              <w:rPr>
                <w:rFonts w:ascii="Times New Roman" w:hAnsi="Times New Roman"/>
                <w:b/>
                <w:bCs/>
              </w:rPr>
            </w:pPr>
            <w:r w:rsidRPr="00A223DC">
              <w:rPr>
                <w:rFonts w:ascii="Times New Roman" w:hAnsi="Times New Roman"/>
                <w:b/>
                <w:bCs/>
              </w:rPr>
              <w:t>Company</w:t>
            </w:r>
          </w:p>
        </w:tc>
        <w:tc>
          <w:tcPr>
            <w:tcW w:w="7270" w:type="dxa"/>
          </w:tcPr>
          <w:p w14:paraId="22E5754E" w14:textId="77777777" w:rsidR="004A01CE" w:rsidRPr="00A223DC" w:rsidRDefault="004A01CE" w:rsidP="006009E0">
            <w:pPr>
              <w:jc w:val="center"/>
              <w:rPr>
                <w:rFonts w:ascii="Times New Roman" w:hAnsi="Times New Roman"/>
                <w:b/>
                <w:bCs/>
              </w:rPr>
            </w:pPr>
            <w:r w:rsidRPr="00A223DC">
              <w:rPr>
                <w:rFonts w:ascii="Times New Roman" w:hAnsi="Times New Roman"/>
                <w:b/>
                <w:bCs/>
              </w:rPr>
              <w:t>Comments</w:t>
            </w:r>
          </w:p>
        </w:tc>
      </w:tr>
      <w:tr w:rsidR="004A01CE" w:rsidRPr="00A223DC" w14:paraId="1874859A" w14:textId="77777777" w:rsidTr="00CF5699">
        <w:tc>
          <w:tcPr>
            <w:tcW w:w="2336" w:type="dxa"/>
          </w:tcPr>
          <w:p w14:paraId="2FB032C5" w14:textId="77777777" w:rsidR="004A01CE" w:rsidRPr="00A223DC" w:rsidRDefault="004A01CE" w:rsidP="006009E0">
            <w:pPr>
              <w:rPr>
                <w:rFonts w:ascii="Times New Roman" w:hAnsi="Times New Roman"/>
                <w:sz w:val="22"/>
              </w:rPr>
            </w:pPr>
          </w:p>
        </w:tc>
        <w:tc>
          <w:tcPr>
            <w:tcW w:w="7270" w:type="dxa"/>
          </w:tcPr>
          <w:p w14:paraId="15988D61" w14:textId="77777777" w:rsidR="004A01CE" w:rsidRPr="00A223DC" w:rsidRDefault="004A01CE" w:rsidP="006009E0">
            <w:pPr>
              <w:rPr>
                <w:rFonts w:ascii="Times New Roman" w:hAnsi="Times New Roman"/>
                <w:sz w:val="22"/>
              </w:rPr>
            </w:pPr>
          </w:p>
        </w:tc>
      </w:tr>
      <w:tr w:rsidR="004A01CE" w14:paraId="2171EB2A" w14:textId="77777777" w:rsidTr="00CF5699">
        <w:tc>
          <w:tcPr>
            <w:tcW w:w="2336" w:type="dxa"/>
          </w:tcPr>
          <w:p w14:paraId="493623BC" w14:textId="77777777" w:rsidR="004A01CE" w:rsidRDefault="004A01CE" w:rsidP="006009E0">
            <w:pPr>
              <w:rPr>
                <w:rFonts w:ascii="Times New Roman" w:hAnsi="Times New Roman"/>
                <w:sz w:val="22"/>
              </w:rPr>
            </w:pPr>
          </w:p>
        </w:tc>
        <w:tc>
          <w:tcPr>
            <w:tcW w:w="7270" w:type="dxa"/>
          </w:tcPr>
          <w:p w14:paraId="3D05C561" w14:textId="77777777" w:rsidR="004A01CE" w:rsidRDefault="004A01CE" w:rsidP="006009E0">
            <w:pPr>
              <w:rPr>
                <w:rFonts w:ascii="Times New Roman" w:hAnsi="Times New Roman"/>
                <w:sz w:val="22"/>
              </w:rPr>
            </w:pPr>
          </w:p>
        </w:tc>
      </w:tr>
      <w:tr w:rsidR="004A01CE" w14:paraId="181957DD" w14:textId="77777777" w:rsidTr="00CF5699">
        <w:tc>
          <w:tcPr>
            <w:tcW w:w="2336" w:type="dxa"/>
          </w:tcPr>
          <w:p w14:paraId="2A576454" w14:textId="77777777" w:rsidR="004A01CE" w:rsidRDefault="004A01CE" w:rsidP="006009E0">
            <w:pPr>
              <w:rPr>
                <w:rFonts w:ascii="Times New Roman" w:hAnsi="Times New Roman"/>
                <w:sz w:val="22"/>
              </w:rPr>
            </w:pPr>
          </w:p>
        </w:tc>
        <w:tc>
          <w:tcPr>
            <w:tcW w:w="7270" w:type="dxa"/>
          </w:tcPr>
          <w:p w14:paraId="75B0BB96" w14:textId="77777777" w:rsidR="004A01CE" w:rsidRDefault="004A01CE" w:rsidP="006009E0">
            <w:pPr>
              <w:rPr>
                <w:rFonts w:ascii="Times New Roman" w:hAnsi="Times New Roman"/>
                <w:sz w:val="22"/>
              </w:rPr>
            </w:pPr>
          </w:p>
        </w:tc>
      </w:tr>
    </w:tbl>
    <w:p w14:paraId="1F4C8231" w14:textId="77777777" w:rsidR="004A01CE" w:rsidRDefault="004A01CE" w:rsidP="004A01CE">
      <w:pPr>
        <w:rPr>
          <w:rFonts w:eastAsiaTheme="minorEastAsia"/>
          <w:lang w:eastAsia="zh-CN"/>
        </w:rPr>
      </w:pPr>
    </w:p>
    <w:p w14:paraId="4D0265AE" w14:textId="14357707" w:rsidR="00FB761E" w:rsidRDefault="00FB761E" w:rsidP="00FB761E">
      <w:pPr>
        <w:pStyle w:val="3"/>
        <w:rPr>
          <w:rFonts w:eastAsiaTheme="minorEastAsia"/>
          <w:sz w:val="22"/>
          <w:szCs w:val="32"/>
          <w:lang w:eastAsia="zh-CN"/>
        </w:rPr>
      </w:pPr>
      <w:r>
        <w:rPr>
          <w:rFonts w:eastAsiaTheme="minorEastAsia" w:hint="eastAsia"/>
          <w:sz w:val="22"/>
          <w:szCs w:val="32"/>
          <w:lang w:eastAsia="zh-CN"/>
        </w:rPr>
        <w:t>[2</w:t>
      </w:r>
      <w:r w:rsidR="00D35821">
        <w:rPr>
          <w:rFonts w:eastAsiaTheme="minorEastAsia" w:hint="eastAsia"/>
          <w:sz w:val="22"/>
          <w:szCs w:val="32"/>
          <w:lang w:eastAsia="zh-CN"/>
        </w:rPr>
        <w:t>j</w:t>
      </w:r>
      <w:r>
        <w:rPr>
          <w:rFonts w:eastAsiaTheme="minorEastAsia" w:hint="eastAsia"/>
          <w:sz w:val="22"/>
          <w:szCs w:val="32"/>
          <w:lang w:eastAsia="zh-CN"/>
        </w:rPr>
        <w:t>] D2R receiver</w:t>
      </w:r>
    </w:p>
    <w:p w14:paraId="7003980E" w14:textId="77777777" w:rsidR="00FB761E" w:rsidRDefault="00FB761E" w:rsidP="00FB761E">
      <w:pPr>
        <w:pStyle w:val="4"/>
        <w:rPr>
          <w:rFonts w:eastAsiaTheme="minorEastAsia"/>
          <w:i w:val="0"/>
          <w:iCs/>
          <w:lang w:eastAsia="zh-CN"/>
        </w:rPr>
      </w:pPr>
      <w:r w:rsidRPr="00214845">
        <w:rPr>
          <w:rFonts w:eastAsiaTheme="minorEastAsia" w:hint="eastAsia"/>
          <w:i w:val="0"/>
          <w:iCs/>
          <w:lang w:eastAsia="zh-CN"/>
        </w:rPr>
        <w:t xml:space="preserve">Related </w:t>
      </w:r>
      <w:proofErr w:type="spellStart"/>
      <w:r w:rsidRPr="00214845">
        <w:rPr>
          <w:rFonts w:eastAsiaTheme="minorEastAsia" w:hint="eastAsia"/>
          <w:i w:val="0"/>
          <w:iCs/>
          <w:lang w:eastAsia="zh-CN"/>
        </w:rPr>
        <w:t>Tdoc</w:t>
      </w:r>
      <w:proofErr w:type="spellEnd"/>
      <w:r w:rsidRPr="00214845">
        <w:rPr>
          <w:rFonts w:eastAsiaTheme="minorEastAsia" w:hint="eastAsia"/>
          <w:i w:val="0"/>
          <w:iCs/>
          <w:lang w:eastAsia="zh-CN"/>
        </w:rPr>
        <w:t xml:space="preserve"> proposals</w:t>
      </w:r>
    </w:p>
    <w:p w14:paraId="54ED34BD" w14:textId="77777777" w:rsidR="00FB761E" w:rsidRPr="003627C6" w:rsidRDefault="00FB761E" w:rsidP="00FB761E">
      <w:pPr>
        <w:spacing w:beforeLines="50" w:before="120" w:afterLines="50" w:after="120"/>
        <w:rPr>
          <w:rFonts w:eastAsiaTheme="minorEastAsia"/>
          <w:lang w:eastAsia="zh-CN"/>
        </w:rPr>
      </w:pPr>
      <w:r w:rsidRPr="003627C6">
        <w:rPr>
          <w:rFonts w:ascii="Times New Roman" w:eastAsiaTheme="minorEastAsia" w:hAnsi="Times New Roman"/>
          <w:szCs w:val="22"/>
        </w:rPr>
        <w:t xml:space="preserve">From reviewing the submitted contributions in this meeting, </w:t>
      </w:r>
      <w:r w:rsidRPr="003627C6">
        <w:rPr>
          <w:rFonts w:ascii="Times New Roman" w:eastAsiaTheme="minorEastAsia" w:hAnsi="Times New Roman" w:hint="eastAsia"/>
          <w:szCs w:val="22"/>
          <w:lang w:eastAsia="zh-CN"/>
        </w:rPr>
        <w:t xml:space="preserve">a few companies provide their views on the </w:t>
      </w:r>
      <w:r>
        <w:rPr>
          <w:rFonts w:ascii="Times New Roman" w:eastAsiaTheme="minorEastAsia" w:hAnsi="Times New Roman" w:hint="eastAsia"/>
          <w:szCs w:val="22"/>
          <w:lang w:eastAsia="zh-CN"/>
        </w:rPr>
        <w:t>D2R receiver, in which most companies suggest using coherent receiver for better link performance.</w:t>
      </w:r>
      <w:r>
        <w:rPr>
          <w:rFonts w:eastAsiaTheme="minorEastAsia" w:hint="eastAsia"/>
          <w:lang w:eastAsia="zh-CN"/>
        </w:rPr>
        <w:t xml:space="preserve"> </w:t>
      </w:r>
      <w:r w:rsidRPr="00F35647">
        <w:rPr>
          <w:rFonts w:ascii="Times New Roman" w:eastAsiaTheme="minorEastAsia" w:hAnsi="Times New Roman" w:hint="eastAsia"/>
          <w:szCs w:val="20"/>
        </w:rPr>
        <w:t>The proposals are summarized as follows:</w:t>
      </w:r>
    </w:p>
    <w:tbl>
      <w:tblPr>
        <w:tblStyle w:val="af1"/>
        <w:tblW w:w="0" w:type="auto"/>
        <w:tblLook w:val="04A0" w:firstRow="1" w:lastRow="0" w:firstColumn="1" w:lastColumn="0" w:noHBand="0" w:noVBand="1"/>
      </w:tblPr>
      <w:tblGrid>
        <w:gridCol w:w="1372"/>
        <w:gridCol w:w="8259"/>
      </w:tblGrid>
      <w:tr w:rsidR="00FB761E" w:rsidRPr="000B13F1" w14:paraId="52491892" w14:textId="77777777" w:rsidTr="006009E0">
        <w:tc>
          <w:tcPr>
            <w:tcW w:w="1372" w:type="dxa"/>
          </w:tcPr>
          <w:p w14:paraId="2B0D26FB" w14:textId="77777777" w:rsidR="00FB761E" w:rsidRPr="000B13F1" w:rsidRDefault="00FB761E" w:rsidP="006009E0">
            <w:pPr>
              <w:rPr>
                <w:rFonts w:eastAsiaTheme="minorEastAsia"/>
                <w:b/>
                <w:bCs/>
                <w:lang w:eastAsia="zh-CN"/>
              </w:rPr>
            </w:pPr>
            <w:r w:rsidRPr="000B13F1">
              <w:rPr>
                <w:rFonts w:eastAsiaTheme="minorEastAsia" w:hint="eastAsia"/>
                <w:b/>
                <w:bCs/>
                <w:lang w:eastAsia="zh-CN"/>
              </w:rPr>
              <w:t>Source</w:t>
            </w:r>
          </w:p>
        </w:tc>
        <w:tc>
          <w:tcPr>
            <w:tcW w:w="8259" w:type="dxa"/>
          </w:tcPr>
          <w:p w14:paraId="329D2960" w14:textId="77777777" w:rsidR="00FB761E" w:rsidRPr="000B13F1" w:rsidRDefault="00FB761E" w:rsidP="006009E0">
            <w:pPr>
              <w:pStyle w:val="af5"/>
              <w:spacing w:after="0"/>
              <w:rPr>
                <w:rFonts w:eastAsiaTheme="minorEastAsia"/>
                <w:b/>
                <w:bCs/>
                <w:color w:val="000000" w:themeColor="text1"/>
                <w:sz w:val="21"/>
                <w:szCs w:val="21"/>
                <w:lang w:val="en-US" w:eastAsia="zh-CN"/>
              </w:rPr>
            </w:pPr>
            <w:r w:rsidRPr="000B13F1">
              <w:rPr>
                <w:rFonts w:eastAsiaTheme="minorEastAsia" w:hint="eastAsia"/>
                <w:b/>
                <w:bCs/>
                <w:color w:val="000000" w:themeColor="text1"/>
                <w:sz w:val="21"/>
                <w:szCs w:val="21"/>
                <w:lang w:val="en-US" w:eastAsia="zh-CN"/>
              </w:rPr>
              <w:t>Proposals</w:t>
            </w:r>
          </w:p>
        </w:tc>
      </w:tr>
      <w:tr w:rsidR="00FB761E" w:rsidRPr="000B13F1" w14:paraId="105F01CD" w14:textId="77777777" w:rsidTr="006009E0">
        <w:tc>
          <w:tcPr>
            <w:tcW w:w="1372" w:type="dxa"/>
          </w:tcPr>
          <w:p w14:paraId="59408AEE" w14:textId="77777777" w:rsidR="00FB761E" w:rsidRPr="000B13F1" w:rsidRDefault="00FB761E" w:rsidP="006009E0">
            <w:pPr>
              <w:rPr>
                <w:rFonts w:eastAsiaTheme="minorEastAsia"/>
                <w:b/>
                <w:bCs/>
                <w:lang w:eastAsia="zh-CN"/>
              </w:rPr>
            </w:pPr>
            <w:r w:rsidRPr="00226CA6">
              <w:rPr>
                <w:rFonts w:eastAsiaTheme="minorEastAsia" w:hint="eastAsia"/>
                <w:iCs/>
                <w:lang w:val="en-US" w:eastAsia="zh-CN"/>
              </w:rPr>
              <w:t xml:space="preserve">Huawei, </w:t>
            </w:r>
            <w:proofErr w:type="spellStart"/>
            <w:r w:rsidRPr="00226CA6">
              <w:rPr>
                <w:rFonts w:eastAsiaTheme="minorEastAsia" w:hint="eastAsia"/>
                <w:iCs/>
                <w:lang w:val="en-US" w:eastAsia="zh-CN"/>
              </w:rPr>
              <w:t>Hisilicon</w:t>
            </w:r>
            <w:proofErr w:type="spellEnd"/>
          </w:p>
        </w:tc>
        <w:tc>
          <w:tcPr>
            <w:tcW w:w="8259" w:type="dxa"/>
          </w:tcPr>
          <w:p w14:paraId="1C1EA9E6" w14:textId="77777777" w:rsidR="00FB761E" w:rsidRDefault="00FB761E" w:rsidP="006009E0">
            <w:pPr>
              <w:spacing w:before="120"/>
              <w:rPr>
                <w:rFonts w:ascii="Times New Roman" w:eastAsia="宋体" w:hAnsi="Times New Roman"/>
                <w:b/>
                <w:i/>
                <w:color w:val="000000" w:themeColor="text1"/>
                <w:szCs w:val="22"/>
                <w:lang w:val="en-US" w:eastAsia="zh-CN"/>
              </w:rPr>
            </w:pPr>
            <w:bookmarkStart w:id="60" w:name="_Hlk161909752"/>
            <w:r>
              <w:rPr>
                <w:b/>
                <w:i/>
                <w:color w:val="000000" w:themeColor="text1"/>
                <w:lang w:eastAsia="zh-CN"/>
              </w:rPr>
              <w:t>Proposal 46: The study uses the assumptions in Table 1 for link-level simulations.</w:t>
            </w:r>
            <w:bookmarkEnd w:id="6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620"/>
              <w:gridCol w:w="2693"/>
            </w:tblGrid>
            <w:tr w:rsidR="00FB761E" w14:paraId="2078ACD7" w14:textId="77777777" w:rsidTr="006009E0">
              <w:tc>
                <w:tcPr>
                  <w:tcW w:w="2620" w:type="dxa"/>
                  <w:tcMar>
                    <w:top w:w="0" w:type="dxa"/>
                    <w:left w:w="108" w:type="dxa"/>
                    <w:bottom w:w="0" w:type="dxa"/>
                    <w:right w:w="108" w:type="dxa"/>
                  </w:tcMar>
                  <w:vAlign w:val="center"/>
                  <w:hideMark/>
                </w:tcPr>
                <w:p w14:paraId="5F68A36F" w14:textId="77777777" w:rsidR="00FB761E" w:rsidRDefault="00FB761E" w:rsidP="006009E0">
                  <w:pPr>
                    <w:ind w:left="662" w:hangingChars="331" w:hanging="662"/>
                    <w:rPr>
                      <w:rFonts w:ascii="Times New Roman" w:eastAsia="宋体" w:hAnsi="Times New Roman"/>
                      <w:szCs w:val="22"/>
                      <w:lang w:val="en-US"/>
                    </w:rPr>
                  </w:pPr>
                  <w:r>
                    <w:t>D2R receiver</w:t>
                  </w:r>
                  <w:r>
                    <w:rPr>
                      <w:rStyle w:val="apple-converted-space"/>
                    </w:rPr>
                    <w:t> </w:t>
                  </w:r>
                </w:p>
              </w:tc>
              <w:tc>
                <w:tcPr>
                  <w:tcW w:w="2693" w:type="dxa"/>
                  <w:tcMar>
                    <w:top w:w="0" w:type="dxa"/>
                    <w:left w:w="108" w:type="dxa"/>
                    <w:bottom w:w="0" w:type="dxa"/>
                    <w:right w:w="108" w:type="dxa"/>
                  </w:tcMar>
                  <w:vAlign w:val="center"/>
                  <w:hideMark/>
                </w:tcPr>
                <w:p w14:paraId="4C52D315" w14:textId="77777777" w:rsidR="00FB761E" w:rsidRDefault="00FB761E" w:rsidP="006009E0">
                  <w:pPr>
                    <w:ind w:left="662" w:hangingChars="331" w:hanging="662"/>
                  </w:pPr>
                  <w:r>
                    <w:rPr>
                      <w:color w:val="000000" w:themeColor="text1"/>
                    </w:rPr>
                    <w:t>Coherent receiver</w:t>
                  </w:r>
                </w:p>
              </w:tc>
            </w:tr>
          </w:tbl>
          <w:p w14:paraId="508B7046" w14:textId="77777777" w:rsidR="00FB761E" w:rsidRPr="00226CA6" w:rsidRDefault="00FB761E" w:rsidP="006009E0">
            <w:pPr>
              <w:pStyle w:val="af5"/>
              <w:spacing w:after="0"/>
              <w:rPr>
                <w:rFonts w:eastAsiaTheme="minorEastAsia"/>
                <w:b/>
                <w:bCs/>
                <w:color w:val="000000" w:themeColor="text1"/>
                <w:sz w:val="21"/>
                <w:szCs w:val="21"/>
                <w:lang w:val="en-US" w:eastAsia="zh-CN"/>
              </w:rPr>
            </w:pPr>
          </w:p>
        </w:tc>
      </w:tr>
      <w:tr w:rsidR="00FB761E" w:rsidRPr="000B13F1" w14:paraId="4D01C1AE" w14:textId="77777777" w:rsidTr="006009E0">
        <w:tc>
          <w:tcPr>
            <w:tcW w:w="1372" w:type="dxa"/>
          </w:tcPr>
          <w:p w14:paraId="27D4DD2E" w14:textId="77777777" w:rsidR="00FB761E" w:rsidRPr="00226CA6" w:rsidRDefault="00FB761E" w:rsidP="006009E0">
            <w:pPr>
              <w:rPr>
                <w:rFonts w:eastAsiaTheme="minorEastAsia"/>
                <w:iCs/>
                <w:lang w:val="en-US" w:eastAsia="zh-CN"/>
              </w:rPr>
            </w:pPr>
            <w:proofErr w:type="spellStart"/>
            <w:r>
              <w:rPr>
                <w:rFonts w:eastAsiaTheme="minorEastAsia" w:hint="eastAsia"/>
                <w:iCs/>
                <w:lang w:val="en-US" w:eastAsia="zh-CN"/>
              </w:rPr>
              <w:t>Spreadtrum</w:t>
            </w:r>
            <w:proofErr w:type="spellEnd"/>
          </w:p>
        </w:tc>
        <w:tc>
          <w:tcPr>
            <w:tcW w:w="8259" w:type="dxa"/>
          </w:tcPr>
          <w:p w14:paraId="2C360108" w14:textId="77777777" w:rsidR="00FB761E" w:rsidRDefault="00FB761E" w:rsidP="006009E0">
            <w:pPr>
              <w:spacing w:before="120"/>
              <w:rPr>
                <w:rFonts w:ascii="Times New Roman" w:eastAsiaTheme="minorEastAsia" w:hAnsi="Times New Roman"/>
                <w:b/>
                <w:i/>
                <w:szCs w:val="22"/>
                <w:lang w:val="en-US" w:eastAsia="zh-CN"/>
              </w:rPr>
            </w:pPr>
            <w:r>
              <w:rPr>
                <w:b/>
                <w:i/>
                <w:lang w:eastAsia="zh-CN"/>
              </w:rPr>
              <w:t>Proposal 9: Table 4 is adopted for LLS parameters and values of coverage evaluation.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620"/>
              <w:gridCol w:w="2552"/>
            </w:tblGrid>
            <w:tr w:rsidR="00FB761E" w14:paraId="1F6947B7" w14:textId="77777777" w:rsidTr="006009E0">
              <w:tc>
                <w:tcPr>
                  <w:tcW w:w="2620" w:type="dxa"/>
                  <w:tcMar>
                    <w:top w:w="0" w:type="dxa"/>
                    <w:left w:w="108" w:type="dxa"/>
                    <w:bottom w:w="0" w:type="dxa"/>
                    <w:right w:w="108" w:type="dxa"/>
                  </w:tcMar>
                  <w:hideMark/>
                </w:tcPr>
                <w:p w14:paraId="2ED26926" w14:textId="77777777" w:rsidR="00FB761E" w:rsidRDefault="00FB761E" w:rsidP="006009E0">
                  <w:pPr>
                    <w:ind w:left="1140" w:hangingChars="570" w:hanging="1140"/>
                    <w:rPr>
                      <w:rFonts w:ascii="Times New Roman" w:eastAsiaTheme="minorEastAsia" w:hAnsi="Times New Roman" w:cs="Times"/>
                      <w:kern w:val="2"/>
                      <w:szCs w:val="20"/>
                      <w:lang w:val="en-US"/>
                    </w:rPr>
                  </w:pPr>
                  <w:r>
                    <w:rPr>
                      <w:rFonts w:cs="Times"/>
                      <w:kern w:val="2"/>
                      <w:szCs w:val="20"/>
                    </w:rPr>
                    <w:t>D2R receiver</w:t>
                  </w:r>
                  <w:r>
                    <w:rPr>
                      <w:rStyle w:val="apple-converted-space"/>
                      <w:rFonts w:cs="Times"/>
                      <w:kern w:val="2"/>
                    </w:rPr>
                    <w:t> </w:t>
                  </w:r>
                </w:p>
              </w:tc>
              <w:tc>
                <w:tcPr>
                  <w:tcW w:w="2552" w:type="dxa"/>
                  <w:tcMar>
                    <w:top w:w="0" w:type="dxa"/>
                    <w:left w:w="108" w:type="dxa"/>
                    <w:bottom w:w="0" w:type="dxa"/>
                    <w:right w:w="108" w:type="dxa"/>
                  </w:tcMar>
                  <w:hideMark/>
                </w:tcPr>
                <w:p w14:paraId="59189718" w14:textId="77777777" w:rsidR="00FB761E" w:rsidRDefault="00FB761E" w:rsidP="006009E0">
                  <w:pPr>
                    <w:ind w:left="1140" w:hangingChars="570" w:hanging="1140"/>
                    <w:rPr>
                      <w:rFonts w:cs="Times"/>
                      <w:kern w:val="2"/>
                      <w:szCs w:val="20"/>
                    </w:rPr>
                  </w:pPr>
                  <w:r>
                    <w:rPr>
                      <w:rFonts w:cs="Times"/>
                      <w:kern w:val="2"/>
                      <w:szCs w:val="20"/>
                    </w:rPr>
                    <w:t xml:space="preserve">coherent receiver </w:t>
                  </w:r>
                </w:p>
              </w:tc>
            </w:tr>
          </w:tbl>
          <w:p w14:paraId="24F102B6" w14:textId="77777777" w:rsidR="00FB761E" w:rsidRPr="007F49F1" w:rsidRDefault="00FB761E" w:rsidP="006009E0">
            <w:pPr>
              <w:spacing w:before="120"/>
              <w:rPr>
                <w:b/>
                <w:i/>
                <w:color w:val="000000" w:themeColor="text1"/>
                <w:lang w:val="en-US" w:eastAsia="zh-CN"/>
              </w:rPr>
            </w:pPr>
          </w:p>
        </w:tc>
      </w:tr>
      <w:tr w:rsidR="00FB761E" w:rsidRPr="00CD4E7B" w14:paraId="3C3BFB23" w14:textId="77777777" w:rsidTr="006009E0">
        <w:tc>
          <w:tcPr>
            <w:tcW w:w="1372" w:type="dxa"/>
          </w:tcPr>
          <w:p w14:paraId="57700794" w14:textId="77777777" w:rsidR="00FB761E" w:rsidRPr="00FF0A73" w:rsidRDefault="00FB761E" w:rsidP="006009E0">
            <w:pPr>
              <w:rPr>
                <w:rFonts w:eastAsiaTheme="minorEastAsia"/>
                <w:b/>
                <w:bCs/>
                <w:lang w:eastAsia="zh-CN"/>
              </w:rPr>
            </w:pPr>
            <w:r>
              <w:rPr>
                <w:rFonts w:eastAsiaTheme="minorEastAsia" w:hint="eastAsia"/>
                <w:iCs/>
                <w:lang w:val="en-US" w:eastAsia="zh-CN"/>
              </w:rPr>
              <w:t>ZTE</w:t>
            </w:r>
          </w:p>
        </w:tc>
        <w:tc>
          <w:tcPr>
            <w:tcW w:w="8259" w:type="dxa"/>
          </w:tcPr>
          <w:p w14:paraId="7FDF8AA9" w14:textId="77777777" w:rsidR="00FB761E" w:rsidRDefault="00FB761E" w:rsidP="006009E0">
            <w:pPr>
              <w:widowControl w:val="0"/>
              <w:spacing w:after="120"/>
              <w:rPr>
                <w:b/>
                <w:bCs/>
                <w:i/>
                <w:iCs/>
                <w:lang w:eastAsia="zh-CN"/>
              </w:rPr>
            </w:pPr>
            <w:r>
              <w:rPr>
                <w:b/>
                <w:bCs/>
                <w:i/>
                <w:iCs/>
                <w:lang w:eastAsia="zh-CN"/>
              </w:rPr>
              <w:t>Proposal 14:  Consider the following assumptions in the LLS:</w:t>
            </w:r>
          </w:p>
          <w:p w14:paraId="3DD763B0" w14:textId="77777777" w:rsidR="00FB761E" w:rsidRPr="006627C9" w:rsidRDefault="00FB761E" w:rsidP="006009E0">
            <w:pPr>
              <w:numPr>
                <w:ilvl w:val="0"/>
                <w:numId w:val="43"/>
              </w:numPr>
              <w:spacing w:after="120"/>
              <w:jc w:val="both"/>
              <w:rPr>
                <w:b/>
                <w:bCs/>
                <w:i/>
                <w:iCs/>
                <w:lang w:eastAsia="zh-CN"/>
              </w:rPr>
            </w:pPr>
            <w:r>
              <w:rPr>
                <w:b/>
                <w:bCs/>
                <w:i/>
                <w:iCs/>
                <w:lang w:eastAsia="zh-CN"/>
              </w:rPr>
              <w:t>R2D/D2R message size: 16, 96 bits</w:t>
            </w:r>
          </w:p>
          <w:p w14:paraId="0B183F2B" w14:textId="77777777" w:rsidR="00FB761E" w:rsidRPr="006627C9" w:rsidRDefault="00FB761E" w:rsidP="006009E0">
            <w:pPr>
              <w:numPr>
                <w:ilvl w:val="0"/>
                <w:numId w:val="43"/>
              </w:numPr>
              <w:spacing w:after="120"/>
              <w:jc w:val="both"/>
              <w:rPr>
                <w:b/>
                <w:bCs/>
                <w:i/>
                <w:iCs/>
                <w:lang w:eastAsia="zh-CN"/>
              </w:rPr>
            </w:pPr>
            <w:r w:rsidRPr="006627C9">
              <w:rPr>
                <w:b/>
                <w:bCs/>
                <w:i/>
                <w:iCs/>
                <w:lang w:eastAsia="zh-CN"/>
              </w:rPr>
              <w:t>D2R receiver: coherent receiver</w:t>
            </w:r>
          </w:p>
        </w:tc>
      </w:tr>
      <w:tr w:rsidR="00FB761E" w:rsidRPr="00CD4E7B" w14:paraId="08F6C301" w14:textId="77777777" w:rsidTr="006009E0">
        <w:tc>
          <w:tcPr>
            <w:tcW w:w="1372" w:type="dxa"/>
          </w:tcPr>
          <w:p w14:paraId="641E2F20" w14:textId="77777777" w:rsidR="00FB761E" w:rsidRDefault="00FB761E" w:rsidP="006009E0">
            <w:pPr>
              <w:rPr>
                <w:rFonts w:eastAsiaTheme="minorEastAsia"/>
                <w:iCs/>
                <w:lang w:val="en-US" w:eastAsia="zh-CN"/>
              </w:rPr>
            </w:pPr>
            <w:r>
              <w:rPr>
                <w:rFonts w:eastAsiaTheme="minorEastAsia" w:hint="eastAsia"/>
                <w:iCs/>
                <w:lang w:val="en-US" w:eastAsia="zh-CN"/>
              </w:rPr>
              <w:t>MediaTek</w:t>
            </w:r>
          </w:p>
        </w:tc>
        <w:tc>
          <w:tcPr>
            <w:tcW w:w="8259" w:type="dxa"/>
          </w:tcPr>
          <w:tbl>
            <w:tblPr>
              <w:tblStyle w:val="af1"/>
              <w:tblW w:w="0" w:type="auto"/>
              <w:tblLook w:val="04A0" w:firstRow="1" w:lastRow="0" w:firstColumn="1" w:lastColumn="0" w:noHBand="0" w:noVBand="1"/>
            </w:tblPr>
            <w:tblGrid>
              <w:gridCol w:w="2177"/>
              <w:gridCol w:w="2827"/>
              <w:gridCol w:w="3029"/>
            </w:tblGrid>
            <w:tr w:rsidR="00FB761E" w14:paraId="23C77935" w14:textId="77777777" w:rsidTr="006009E0">
              <w:tc>
                <w:tcPr>
                  <w:tcW w:w="2177" w:type="dxa"/>
                  <w:tcBorders>
                    <w:top w:val="single" w:sz="4" w:space="0" w:color="auto"/>
                    <w:left w:val="single" w:sz="4" w:space="0" w:color="auto"/>
                    <w:bottom w:val="single" w:sz="4" w:space="0" w:color="auto"/>
                    <w:right w:val="single" w:sz="4" w:space="0" w:color="auto"/>
                  </w:tcBorders>
                </w:tcPr>
                <w:p w14:paraId="7502CE6A" w14:textId="77777777" w:rsidR="00FB761E" w:rsidRDefault="00FB761E" w:rsidP="006009E0">
                  <w:pPr>
                    <w:rPr>
                      <w:rFonts w:cs="Times"/>
                      <w:lang w:eastAsia="zh-CN"/>
                    </w:rPr>
                  </w:pPr>
                  <w:r>
                    <w:rPr>
                      <w:rFonts w:cs="Times"/>
                      <w:b/>
                      <w:bCs/>
                      <w:lang w:eastAsia="zh-CN"/>
                    </w:rPr>
                    <w:t>Parameters</w:t>
                  </w:r>
                </w:p>
              </w:tc>
              <w:tc>
                <w:tcPr>
                  <w:tcW w:w="2827" w:type="dxa"/>
                  <w:tcBorders>
                    <w:top w:val="single" w:sz="4" w:space="0" w:color="auto"/>
                    <w:left w:val="single" w:sz="4" w:space="0" w:color="auto"/>
                    <w:bottom w:val="single" w:sz="4" w:space="0" w:color="auto"/>
                    <w:right w:val="single" w:sz="4" w:space="0" w:color="auto"/>
                  </w:tcBorders>
                </w:tcPr>
                <w:p w14:paraId="07B5B903" w14:textId="77777777" w:rsidR="00FB761E" w:rsidRDefault="00FB761E" w:rsidP="006009E0">
                  <w:pPr>
                    <w:rPr>
                      <w:rFonts w:cs="Times"/>
                      <w:lang w:eastAsia="zh-CN"/>
                    </w:rPr>
                  </w:pPr>
                  <w:r>
                    <w:rPr>
                      <w:rFonts w:cs="Times"/>
                      <w:b/>
                      <w:bCs/>
                      <w:lang w:eastAsia="zh-CN"/>
                    </w:rPr>
                    <w:t>Assumptions</w:t>
                  </w:r>
                </w:p>
              </w:tc>
              <w:tc>
                <w:tcPr>
                  <w:tcW w:w="3029" w:type="dxa"/>
                  <w:tcBorders>
                    <w:top w:val="single" w:sz="4" w:space="0" w:color="auto"/>
                    <w:left w:val="single" w:sz="4" w:space="0" w:color="auto"/>
                    <w:bottom w:val="single" w:sz="4" w:space="0" w:color="auto"/>
                    <w:right w:val="single" w:sz="4" w:space="0" w:color="auto"/>
                  </w:tcBorders>
                </w:tcPr>
                <w:p w14:paraId="61876F58" w14:textId="77777777" w:rsidR="00FB761E" w:rsidRDefault="00FB761E" w:rsidP="006009E0">
                  <w:pPr>
                    <w:pStyle w:val="af4"/>
                    <w:spacing w:beforeAutospacing="0" w:afterAutospacing="0"/>
                    <w:rPr>
                      <w:sz w:val="20"/>
                      <w:szCs w:val="20"/>
                    </w:rPr>
                  </w:pPr>
                  <w:r>
                    <w:rPr>
                      <w:rFonts w:ascii="Times" w:hAnsi="Times" w:cs="Times"/>
                      <w:b/>
                      <w:bCs/>
                      <w:sz w:val="20"/>
                      <w:lang w:val="en-GB"/>
                    </w:rPr>
                    <w:t>MTK assumptions</w:t>
                  </w:r>
                </w:p>
              </w:tc>
            </w:tr>
            <w:tr w:rsidR="00FB761E" w14:paraId="45ED358B" w14:textId="77777777" w:rsidTr="006009E0">
              <w:tc>
                <w:tcPr>
                  <w:tcW w:w="2177" w:type="dxa"/>
                  <w:tcBorders>
                    <w:top w:val="single" w:sz="4" w:space="0" w:color="auto"/>
                    <w:left w:val="single" w:sz="4" w:space="0" w:color="auto"/>
                    <w:bottom w:val="single" w:sz="4" w:space="0" w:color="auto"/>
                    <w:right w:val="single" w:sz="4" w:space="0" w:color="auto"/>
                  </w:tcBorders>
                  <w:hideMark/>
                </w:tcPr>
                <w:p w14:paraId="3681B1DC" w14:textId="77777777" w:rsidR="00FB761E" w:rsidRDefault="00FB761E" w:rsidP="006009E0">
                  <w:pPr>
                    <w:rPr>
                      <w:rFonts w:eastAsia="宋体" w:cs="Times"/>
                      <w:szCs w:val="20"/>
                      <w:lang w:val="en-US" w:eastAsia="zh-CN"/>
                    </w:rPr>
                  </w:pPr>
                  <w:r>
                    <w:rPr>
                      <w:rFonts w:cs="Times"/>
                      <w:lang w:eastAsia="zh-CN"/>
                    </w:rPr>
                    <w:t>D2R receiver </w:t>
                  </w:r>
                </w:p>
              </w:tc>
              <w:tc>
                <w:tcPr>
                  <w:tcW w:w="2827" w:type="dxa"/>
                  <w:tcBorders>
                    <w:top w:val="single" w:sz="4" w:space="0" w:color="auto"/>
                    <w:left w:val="single" w:sz="4" w:space="0" w:color="auto"/>
                    <w:bottom w:val="single" w:sz="4" w:space="0" w:color="auto"/>
                    <w:right w:val="single" w:sz="4" w:space="0" w:color="auto"/>
                  </w:tcBorders>
                  <w:hideMark/>
                </w:tcPr>
                <w:p w14:paraId="289102F7" w14:textId="77777777" w:rsidR="00FB761E" w:rsidRPr="009E4C1F" w:rsidRDefault="00FB761E" w:rsidP="00FB761E">
                  <w:pPr>
                    <w:numPr>
                      <w:ilvl w:val="0"/>
                      <w:numId w:val="112"/>
                    </w:numPr>
                    <w:autoSpaceDN w:val="0"/>
                    <w:spacing w:before="100" w:beforeAutospacing="1" w:after="100" w:afterAutospacing="1"/>
                    <w:ind w:left="360"/>
                    <w:rPr>
                      <w:rFonts w:cs="Times"/>
                      <w:color w:val="7030A0"/>
                      <w:lang w:eastAsia="zh-CN"/>
                    </w:rPr>
                  </w:pPr>
                  <w:r>
                    <w:rPr>
                      <w:rFonts w:cs="Times"/>
                      <w:color w:val="548235"/>
                      <w:lang w:eastAsia="zh-CN"/>
                    </w:rPr>
                    <w:t>FFS: Reader receiver, e.g., coherent receiver / non-coherent receiver</w:t>
                  </w:r>
                </w:p>
              </w:tc>
              <w:tc>
                <w:tcPr>
                  <w:tcW w:w="3029" w:type="dxa"/>
                  <w:tcBorders>
                    <w:top w:val="single" w:sz="4" w:space="0" w:color="auto"/>
                    <w:left w:val="single" w:sz="4" w:space="0" w:color="auto"/>
                    <w:bottom w:val="single" w:sz="4" w:space="0" w:color="auto"/>
                    <w:right w:val="single" w:sz="4" w:space="0" w:color="auto"/>
                  </w:tcBorders>
                  <w:hideMark/>
                </w:tcPr>
                <w:p w14:paraId="5E2B807D" w14:textId="77777777" w:rsidR="00FB761E" w:rsidRDefault="00FB761E" w:rsidP="006009E0">
                  <w:pPr>
                    <w:rPr>
                      <w:rFonts w:cs="Times"/>
                      <w:szCs w:val="20"/>
                      <w:lang w:eastAsia="zh-CN"/>
                    </w:rPr>
                  </w:pPr>
                  <w:r>
                    <w:t>Non-coherent receiver</w:t>
                  </w:r>
                </w:p>
              </w:tc>
            </w:tr>
          </w:tbl>
          <w:p w14:paraId="382BF22F" w14:textId="77777777" w:rsidR="00FB761E" w:rsidRPr="00AB0F5C" w:rsidRDefault="00FB761E" w:rsidP="006009E0">
            <w:pPr>
              <w:widowControl w:val="0"/>
              <w:spacing w:after="120"/>
              <w:rPr>
                <w:b/>
                <w:bCs/>
                <w:i/>
                <w:iCs/>
                <w:lang w:eastAsia="zh-CN"/>
              </w:rPr>
            </w:pPr>
          </w:p>
        </w:tc>
      </w:tr>
    </w:tbl>
    <w:p w14:paraId="7DA3AD3D" w14:textId="77777777" w:rsidR="00FB761E" w:rsidRPr="00752E19" w:rsidRDefault="00FB761E" w:rsidP="00FB761E">
      <w:pPr>
        <w:rPr>
          <w:rFonts w:eastAsiaTheme="minorEastAsia"/>
          <w:lang w:val="en-US" w:eastAsia="zh-CN"/>
        </w:rPr>
      </w:pPr>
    </w:p>
    <w:p w14:paraId="0B39FFFD" w14:textId="77777777" w:rsidR="00FB761E" w:rsidRDefault="00FB761E" w:rsidP="00FB761E">
      <w:pPr>
        <w:rPr>
          <w:rFonts w:eastAsiaTheme="minorEastAsia"/>
          <w:lang w:eastAsia="zh-CN"/>
        </w:rPr>
      </w:pPr>
    </w:p>
    <w:p w14:paraId="4B1E4615" w14:textId="77777777" w:rsidR="00FB761E" w:rsidRDefault="00FB761E" w:rsidP="00FB761E">
      <w:pPr>
        <w:pStyle w:val="4"/>
        <w:rPr>
          <w:rFonts w:eastAsiaTheme="minorEastAsia"/>
          <w:i w:val="0"/>
          <w:iCs/>
          <w:lang w:eastAsia="zh-CN"/>
        </w:rPr>
      </w:pPr>
      <w:r w:rsidRPr="00FF0A73">
        <w:rPr>
          <w:rFonts w:eastAsiaTheme="minorEastAsia" w:hint="eastAsia"/>
          <w:i w:val="0"/>
          <w:iCs/>
          <w:lang w:eastAsia="zh-CN"/>
        </w:rPr>
        <w:t>Discussion (round 1)</w:t>
      </w:r>
    </w:p>
    <w:p w14:paraId="63735DCE" w14:textId="49785AF5" w:rsidR="00FB761E" w:rsidRDefault="00FB761E" w:rsidP="00FB761E">
      <w:pPr>
        <w:rPr>
          <w:rFonts w:eastAsiaTheme="minorEastAsia"/>
          <w:lang w:eastAsia="zh-CN"/>
        </w:rPr>
      </w:pPr>
      <w:r>
        <w:rPr>
          <w:rFonts w:eastAsiaTheme="minorEastAsia" w:hint="eastAsia"/>
          <w:lang w:eastAsia="zh-CN"/>
        </w:rPr>
        <w:t xml:space="preserve">Coherent detection </w:t>
      </w:r>
      <w:proofErr w:type="gramStart"/>
      <w:r>
        <w:rPr>
          <w:rFonts w:eastAsiaTheme="minorEastAsia" w:hint="eastAsia"/>
          <w:lang w:eastAsia="zh-CN"/>
        </w:rPr>
        <w:t>are</w:t>
      </w:r>
      <w:proofErr w:type="gramEnd"/>
      <w:r>
        <w:rPr>
          <w:rFonts w:eastAsiaTheme="minorEastAsia" w:hint="eastAsia"/>
          <w:lang w:eastAsia="zh-CN"/>
        </w:rPr>
        <w:t xml:space="preserve"> proposed by many companies (Huawei/</w:t>
      </w:r>
      <w:proofErr w:type="spellStart"/>
      <w:r>
        <w:rPr>
          <w:rFonts w:eastAsiaTheme="minorEastAsia" w:hint="eastAsia"/>
          <w:lang w:eastAsia="zh-CN"/>
        </w:rPr>
        <w:t>Hisilicon</w:t>
      </w:r>
      <w:proofErr w:type="spellEnd"/>
      <w:r>
        <w:rPr>
          <w:rFonts w:eastAsiaTheme="minorEastAsia" w:hint="eastAsia"/>
          <w:lang w:eastAsia="zh-CN"/>
        </w:rPr>
        <w:t xml:space="preserve">, </w:t>
      </w:r>
      <w:proofErr w:type="spellStart"/>
      <w:r>
        <w:rPr>
          <w:rFonts w:eastAsiaTheme="minorEastAsia" w:hint="eastAsia"/>
          <w:iCs/>
          <w:lang w:val="en-US" w:eastAsia="zh-CN"/>
        </w:rPr>
        <w:t>Spreadtrum</w:t>
      </w:r>
      <w:proofErr w:type="spellEnd"/>
      <w:r>
        <w:rPr>
          <w:rFonts w:eastAsiaTheme="minorEastAsia" w:hint="eastAsia"/>
          <w:iCs/>
          <w:lang w:val="en-US" w:eastAsia="zh-CN"/>
        </w:rPr>
        <w:t xml:space="preserve">, ZTE), while one company (MTK) proposes to use non-coherent receiver. </w:t>
      </w:r>
      <w:r>
        <w:rPr>
          <w:rFonts w:eastAsiaTheme="minorEastAsia"/>
          <w:lang w:eastAsia="zh-CN"/>
        </w:rPr>
        <w:t>C</w:t>
      </w:r>
      <w:r>
        <w:rPr>
          <w:rFonts w:eastAsiaTheme="minorEastAsia" w:hint="eastAsia"/>
          <w:lang w:eastAsia="zh-CN"/>
        </w:rPr>
        <w:t>onsidering the reader generally can perform more complex processing than device. Based on the inputs, the coherent receiver is formulated.</w:t>
      </w:r>
    </w:p>
    <w:p w14:paraId="5BE2A14B" w14:textId="77777777" w:rsidR="00FB761E" w:rsidRDefault="00FB761E" w:rsidP="00FB761E">
      <w:pPr>
        <w:rPr>
          <w:rFonts w:eastAsiaTheme="minorEastAsia"/>
          <w:lang w:eastAsia="zh-CN"/>
        </w:rPr>
      </w:pPr>
    </w:p>
    <w:p w14:paraId="2052A4F2" w14:textId="77777777" w:rsidR="00FB761E" w:rsidRPr="000C5B84" w:rsidRDefault="00FB761E" w:rsidP="00FB761E">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rPr>
        <w:t>[</w:t>
      </w:r>
      <w:r>
        <w:rPr>
          <w:rFonts w:ascii="Times New Roman" w:eastAsiaTheme="minorEastAsia" w:hAnsi="Times New Roman" w:hint="eastAsia"/>
          <w:b/>
          <w:bCs/>
          <w:lang w:eastAsia="zh-CN"/>
        </w:rPr>
        <w:t>H</w:t>
      </w:r>
      <w:r>
        <w:rPr>
          <w:rFonts w:ascii="Times New Roman" w:eastAsiaTheme="minorEastAsia" w:hAnsi="Times New Roman" w:hint="eastAsia"/>
          <w:b/>
          <w:bCs/>
        </w:rPr>
        <w:t>][</w:t>
      </w:r>
      <w:r w:rsidRPr="00E223AF">
        <w:rPr>
          <w:rFonts w:ascii="Times New Roman" w:eastAsiaTheme="minorEastAsia" w:hAnsi="Times New Roman"/>
          <w:b/>
          <w:bCs/>
        </w:rPr>
        <w:t>P</w:t>
      </w:r>
      <w:r>
        <w:rPr>
          <w:rFonts w:ascii="Times New Roman" w:eastAsiaTheme="minorEastAsia" w:hAnsi="Times New Roman" w:hint="eastAsia"/>
          <w:b/>
          <w:bCs/>
          <w:lang w:eastAsia="zh-CN"/>
        </w:rPr>
        <w:t>3.5.9</w:t>
      </w:r>
      <w:r>
        <w:rPr>
          <w:rFonts w:ascii="Times New Roman" w:eastAsiaTheme="minorEastAsia" w:hAnsi="Times New Roman" w:hint="eastAsia"/>
          <w:b/>
          <w:bCs/>
        </w:rPr>
        <w:t>-v1]</w:t>
      </w:r>
    </w:p>
    <w:tbl>
      <w:tblPr>
        <w:tblStyle w:val="af1"/>
        <w:tblW w:w="0" w:type="auto"/>
        <w:tblLook w:val="04A0" w:firstRow="1" w:lastRow="0" w:firstColumn="1" w:lastColumn="0" w:noHBand="0" w:noVBand="1"/>
      </w:tblPr>
      <w:tblGrid>
        <w:gridCol w:w="9631"/>
      </w:tblGrid>
      <w:tr w:rsidR="00FB761E" w14:paraId="2E7158AF" w14:textId="77777777" w:rsidTr="006009E0">
        <w:tc>
          <w:tcPr>
            <w:tcW w:w="9631" w:type="dxa"/>
          </w:tcPr>
          <w:p w14:paraId="1D8EA491" w14:textId="77777777" w:rsidR="00FB761E" w:rsidRDefault="00FB761E" w:rsidP="006009E0">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lang w:eastAsia="zh-CN"/>
              </w:rPr>
              <w:t>Proposal</w:t>
            </w:r>
          </w:p>
          <w:p w14:paraId="044C218D" w14:textId="77777777" w:rsidR="00FB761E" w:rsidRDefault="00FB761E" w:rsidP="006009E0">
            <w:pPr>
              <w:snapToGrid w:val="0"/>
              <w:rPr>
                <w:rFonts w:ascii="Times New Roman" w:eastAsia="宋体" w:hAnsi="Times New Roman"/>
                <w:szCs w:val="18"/>
                <w:lang w:eastAsia="zh-CN" w:bidi="ar"/>
              </w:rPr>
            </w:pPr>
            <w:r>
              <w:rPr>
                <w:rFonts w:ascii="Times New Roman" w:eastAsia="宋体" w:hAnsi="Times New Roman" w:hint="eastAsia"/>
                <w:szCs w:val="18"/>
                <w:lang w:bidi="ar"/>
              </w:rPr>
              <w:t xml:space="preserve">In </w:t>
            </w:r>
            <w:r>
              <w:rPr>
                <w:rFonts w:ascii="Times New Roman" w:eastAsia="宋体" w:hAnsi="Times New Roman"/>
                <w:szCs w:val="18"/>
                <w:lang w:bidi="ar"/>
              </w:rPr>
              <w:t>the</w:t>
            </w:r>
            <w:r>
              <w:rPr>
                <w:rFonts w:ascii="Times New Roman" w:eastAsia="宋体" w:hAnsi="Times New Roman" w:hint="eastAsia"/>
                <w:szCs w:val="18"/>
                <w:lang w:bidi="ar"/>
              </w:rPr>
              <w:t xml:space="preserve"> link level simulation, </w:t>
            </w:r>
            <w:r>
              <w:rPr>
                <w:rFonts w:ascii="Times New Roman" w:eastAsia="宋体" w:hAnsi="Times New Roman" w:hint="eastAsia"/>
                <w:szCs w:val="18"/>
                <w:lang w:eastAsia="zh-CN" w:bidi="ar"/>
              </w:rPr>
              <w:t>coherent receiver is considered for D2R receiver.</w:t>
            </w:r>
          </w:p>
          <w:p w14:paraId="77AFCDA6" w14:textId="77777777" w:rsidR="00FB761E" w:rsidRPr="00525A00" w:rsidRDefault="00FB761E" w:rsidP="006009E0">
            <w:pPr>
              <w:snapToGrid w:val="0"/>
              <w:rPr>
                <w:rFonts w:ascii="Times New Roman" w:eastAsia="宋体" w:hAnsi="Times New Roman"/>
                <w:szCs w:val="18"/>
                <w:lang w:eastAsia="zh-CN" w:bidi="ar"/>
              </w:rPr>
            </w:pPr>
          </w:p>
        </w:tc>
      </w:tr>
    </w:tbl>
    <w:p w14:paraId="4D640352" w14:textId="77777777" w:rsidR="00FB761E" w:rsidRPr="003627C6" w:rsidRDefault="00FB761E" w:rsidP="00FB761E">
      <w:pPr>
        <w:rPr>
          <w:rFonts w:eastAsiaTheme="minorEastAsia"/>
          <w:lang w:eastAsia="zh-CN"/>
        </w:rPr>
      </w:pPr>
    </w:p>
    <w:p w14:paraId="10E04126" w14:textId="77777777" w:rsidR="00FB761E" w:rsidRDefault="00FB761E" w:rsidP="00FB761E">
      <w:pPr>
        <w:rPr>
          <w:rFonts w:eastAsiaTheme="minorEastAsia"/>
          <w:lang w:eastAsia="zh-CN"/>
        </w:rPr>
      </w:pPr>
    </w:p>
    <w:tbl>
      <w:tblPr>
        <w:tblStyle w:val="af1"/>
        <w:tblW w:w="9962" w:type="dxa"/>
        <w:tblLook w:val="04A0" w:firstRow="1" w:lastRow="0" w:firstColumn="1" w:lastColumn="0" w:noHBand="0" w:noVBand="1"/>
      </w:tblPr>
      <w:tblGrid>
        <w:gridCol w:w="2336"/>
        <w:gridCol w:w="7626"/>
      </w:tblGrid>
      <w:tr w:rsidR="00FB761E" w:rsidRPr="00A223DC" w14:paraId="55FE6A62" w14:textId="77777777" w:rsidTr="006009E0">
        <w:tc>
          <w:tcPr>
            <w:tcW w:w="2336" w:type="dxa"/>
          </w:tcPr>
          <w:p w14:paraId="063018EA" w14:textId="77777777" w:rsidR="00FB761E" w:rsidRPr="00A223DC" w:rsidRDefault="00FB761E" w:rsidP="006009E0">
            <w:pPr>
              <w:rPr>
                <w:rFonts w:ascii="Times New Roman" w:hAnsi="Times New Roman"/>
                <w:b/>
                <w:bCs/>
              </w:rPr>
            </w:pPr>
            <w:r w:rsidRPr="00A223DC">
              <w:rPr>
                <w:rFonts w:ascii="Times New Roman" w:hAnsi="Times New Roman"/>
                <w:b/>
                <w:bCs/>
              </w:rPr>
              <w:lastRenderedPageBreak/>
              <w:t>Company</w:t>
            </w:r>
          </w:p>
        </w:tc>
        <w:tc>
          <w:tcPr>
            <w:tcW w:w="7626" w:type="dxa"/>
          </w:tcPr>
          <w:p w14:paraId="7E386EC5" w14:textId="77777777" w:rsidR="00FB761E" w:rsidRPr="00A223DC" w:rsidRDefault="00FB761E" w:rsidP="006009E0">
            <w:pPr>
              <w:jc w:val="center"/>
              <w:rPr>
                <w:rFonts w:ascii="Times New Roman" w:hAnsi="Times New Roman"/>
                <w:b/>
                <w:bCs/>
              </w:rPr>
            </w:pPr>
            <w:r w:rsidRPr="00A223DC">
              <w:rPr>
                <w:rFonts w:ascii="Times New Roman" w:hAnsi="Times New Roman"/>
                <w:b/>
                <w:bCs/>
              </w:rPr>
              <w:t>Comments</w:t>
            </w:r>
          </w:p>
        </w:tc>
      </w:tr>
      <w:tr w:rsidR="00FB761E" w:rsidRPr="00A223DC" w14:paraId="0554494D" w14:textId="77777777" w:rsidTr="006009E0">
        <w:tc>
          <w:tcPr>
            <w:tcW w:w="2336" w:type="dxa"/>
          </w:tcPr>
          <w:p w14:paraId="1C442452" w14:textId="77777777" w:rsidR="00FB761E" w:rsidRPr="00A223DC" w:rsidRDefault="00FB761E" w:rsidP="006009E0">
            <w:pPr>
              <w:rPr>
                <w:rFonts w:ascii="Times New Roman" w:hAnsi="Times New Roman"/>
                <w:sz w:val="22"/>
              </w:rPr>
            </w:pPr>
          </w:p>
        </w:tc>
        <w:tc>
          <w:tcPr>
            <w:tcW w:w="7626" w:type="dxa"/>
          </w:tcPr>
          <w:p w14:paraId="7D3214C8" w14:textId="77777777" w:rsidR="00FB761E" w:rsidRPr="00A223DC" w:rsidRDefault="00FB761E" w:rsidP="006009E0">
            <w:pPr>
              <w:rPr>
                <w:rFonts w:ascii="Times New Roman" w:hAnsi="Times New Roman"/>
                <w:sz w:val="22"/>
              </w:rPr>
            </w:pPr>
          </w:p>
        </w:tc>
      </w:tr>
      <w:tr w:rsidR="00FB761E" w14:paraId="4B74B772" w14:textId="77777777" w:rsidTr="006009E0">
        <w:tc>
          <w:tcPr>
            <w:tcW w:w="2336" w:type="dxa"/>
          </w:tcPr>
          <w:p w14:paraId="0D8CC034" w14:textId="77777777" w:rsidR="00FB761E" w:rsidRDefault="00FB761E" w:rsidP="006009E0">
            <w:pPr>
              <w:rPr>
                <w:rFonts w:ascii="Times New Roman" w:hAnsi="Times New Roman"/>
                <w:sz w:val="22"/>
              </w:rPr>
            </w:pPr>
          </w:p>
        </w:tc>
        <w:tc>
          <w:tcPr>
            <w:tcW w:w="7626" w:type="dxa"/>
          </w:tcPr>
          <w:p w14:paraId="6BB64B54" w14:textId="77777777" w:rsidR="00FB761E" w:rsidRDefault="00FB761E" w:rsidP="006009E0">
            <w:pPr>
              <w:rPr>
                <w:rFonts w:ascii="Times New Roman" w:hAnsi="Times New Roman"/>
                <w:sz w:val="22"/>
              </w:rPr>
            </w:pPr>
          </w:p>
        </w:tc>
      </w:tr>
      <w:tr w:rsidR="00FB761E" w14:paraId="16ED002B" w14:textId="77777777" w:rsidTr="006009E0">
        <w:tc>
          <w:tcPr>
            <w:tcW w:w="2336" w:type="dxa"/>
          </w:tcPr>
          <w:p w14:paraId="57AE79D6" w14:textId="77777777" w:rsidR="00FB761E" w:rsidRDefault="00FB761E" w:rsidP="006009E0">
            <w:pPr>
              <w:rPr>
                <w:rFonts w:ascii="Times New Roman" w:hAnsi="Times New Roman"/>
                <w:sz w:val="22"/>
              </w:rPr>
            </w:pPr>
          </w:p>
        </w:tc>
        <w:tc>
          <w:tcPr>
            <w:tcW w:w="7626" w:type="dxa"/>
          </w:tcPr>
          <w:p w14:paraId="5B84F662" w14:textId="77777777" w:rsidR="00FB761E" w:rsidRDefault="00FB761E" w:rsidP="006009E0">
            <w:pPr>
              <w:rPr>
                <w:rFonts w:ascii="Times New Roman" w:hAnsi="Times New Roman"/>
                <w:sz w:val="22"/>
              </w:rPr>
            </w:pPr>
          </w:p>
        </w:tc>
      </w:tr>
    </w:tbl>
    <w:p w14:paraId="1C211B2C" w14:textId="77777777" w:rsidR="006414AE" w:rsidRDefault="006414AE" w:rsidP="00C75A9C">
      <w:pPr>
        <w:rPr>
          <w:rFonts w:eastAsiaTheme="minorEastAsia"/>
          <w:lang w:eastAsia="zh-CN"/>
        </w:rPr>
      </w:pPr>
    </w:p>
    <w:p w14:paraId="7B102873" w14:textId="77777777" w:rsidR="006414AE" w:rsidRDefault="006414AE" w:rsidP="00C75A9C">
      <w:pPr>
        <w:rPr>
          <w:rFonts w:eastAsiaTheme="minorEastAsia"/>
          <w:lang w:eastAsia="zh-CN"/>
        </w:rPr>
      </w:pPr>
    </w:p>
    <w:p w14:paraId="1BF259A4" w14:textId="1BB4C5B8" w:rsidR="00EF0ED9" w:rsidRPr="00A14291" w:rsidRDefault="00EF0ED9" w:rsidP="00EF0ED9">
      <w:pPr>
        <w:pStyle w:val="3"/>
        <w:rPr>
          <w:rFonts w:eastAsiaTheme="minorEastAsia"/>
          <w:sz w:val="22"/>
          <w:szCs w:val="32"/>
          <w:lang w:eastAsia="zh-CN"/>
        </w:rPr>
      </w:pPr>
      <w:r>
        <w:rPr>
          <w:rFonts w:eastAsiaTheme="minorEastAsia" w:hint="eastAsia"/>
          <w:sz w:val="22"/>
          <w:szCs w:val="32"/>
          <w:lang w:eastAsia="zh-CN"/>
        </w:rPr>
        <w:t>[1</w:t>
      </w:r>
      <w:r w:rsidR="00D35821">
        <w:rPr>
          <w:rFonts w:eastAsiaTheme="minorEastAsia" w:hint="eastAsia"/>
          <w:sz w:val="22"/>
          <w:szCs w:val="32"/>
          <w:lang w:eastAsia="zh-CN"/>
        </w:rPr>
        <w:t>j</w:t>
      </w:r>
      <w:r>
        <w:rPr>
          <w:rFonts w:eastAsiaTheme="minorEastAsia" w:hint="eastAsia"/>
          <w:sz w:val="22"/>
          <w:szCs w:val="32"/>
          <w:lang w:eastAsia="zh-CN"/>
        </w:rPr>
        <w:t>] Detection/d</w:t>
      </w:r>
      <w:r w:rsidRPr="00A14291">
        <w:rPr>
          <w:rFonts w:eastAsiaTheme="minorEastAsia" w:hint="eastAsia"/>
          <w:sz w:val="22"/>
          <w:szCs w:val="32"/>
          <w:lang w:eastAsia="zh-CN"/>
        </w:rPr>
        <w:t>ecoding</w:t>
      </w:r>
      <w:r w:rsidRPr="00A14291">
        <w:rPr>
          <w:rFonts w:eastAsiaTheme="minorEastAsia"/>
          <w:sz w:val="22"/>
          <w:szCs w:val="32"/>
          <w:lang w:eastAsia="zh-CN"/>
        </w:rPr>
        <w:t xml:space="preserve"> method</w:t>
      </w:r>
      <w:r>
        <w:rPr>
          <w:rFonts w:eastAsiaTheme="minorEastAsia" w:hint="eastAsia"/>
          <w:sz w:val="22"/>
          <w:szCs w:val="32"/>
          <w:lang w:eastAsia="zh-CN"/>
        </w:rPr>
        <w:t xml:space="preserve"> for line code</w:t>
      </w:r>
    </w:p>
    <w:p w14:paraId="3B65A01A" w14:textId="77777777" w:rsidR="00EF0ED9" w:rsidRDefault="00EF0ED9" w:rsidP="00EF0ED9">
      <w:pPr>
        <w:pStyle w:val="4"/>
        <w:ind w:left="862" w:hanging="862"/>
        <w:rPr>
          <w:rFonts w:eastAsiaTheme="minorEastAsia"/>
          <w:i w:val="0"/>
          <w:iCs/>
          <w:lang w:eastAsia="zh-CN"/>
        </w:rPr>
      </w:pPr>
      <w:r w:rsidRPr="00A17DFC">
        <w:rPr>
          <w:rFonts w:eastAsiaTheme="minorEastAsia" w:hint="eastAsia"/>
          <w:i w:val="0"/>
          <w:iCs/>
          <w:lang w:eastAsia="zh-CN"/>
        </w:rPr>
        <w:t xml:space="preserve">Related </w:t>
      </w:r>
      <w:proofErr w:type="spellStart"/>
      <w:r w:rsidRPr="00A17DFC">
        <w:rPr>
          <w:rFonts w:eastAsiaTheme="minorEastAsia" w:hint="eastAsia"/>
          <w:i w:val="0"/>
          <w:iCs/>
          <w:lang w:eastAsia="zh-CN"/>
        </w:rPr>
        <w:t>Tdoc</w:t>
      </w:r>
      <w:proofErr w:type="spellEnd"/>
      <w:r w:rsidRPr="00A17DFC">
        <w:rPr>
          <w:rFonts w:eastAsiaTheme="minorEastAsia" w:hint="eastAsia"/>
          <w:i w:val="0"/>
          <w:iCs/>
          <w:lang w:eastAsia="zh-CN"/>
        </w:rPr>
        <w:t xml:space="preserve"> Proposals</w:t>
      </w:r>
    </w:p>
    <w:p w14:paraId="44BBCFC6" w14:textId="77777777" w:rsidR="00EF0ED9" w:rsidRPr="00A14291" w:rsidRDefault="00EF0ED9" w:rsidP="00EF0ED9">
      <w:pPr>
        <w:spacing w:before="120" w:afterLines="50" w:after="120"/>
        <w:rPr>
          <w:rFonts w:ascii="Times New Roman" w:eastAsiaTheme="minorEastAsia" w:hAnsi="Times New Roman"/>
          <w:szCs w:val="22"/>
          <w:lang w:eastAsia="zh-CN"/>
        </w:rPr>
      </w:pPr>
      <w:r>
        <w:rPr>
          <w:rFonts w:ascii="Times New Roman" w:eastAsiaTheme="minorEastAsia" w:hAnsi="Times New Roman" w:hint="eastAsia"/>
          <w:szCs w:val="22"/>
          <w:lang w:eastAsia="zh-CN"/>
        </w:rPr>
        <w:t>Based on the submitted contributions in this meeting, a</w:t>
      </w:r>
      <w:r w:rsidRPr="00430C95">
        <w:rPr>
          <w:rFonts w:ascii="Times New Roman" w:eastAsiaTheme="minorEastAsia" w:hAnsi="Times New Roman"/>
          <w:szCs w:val="22"/>
        </w:rPr>
        <w:t xml:space="preserve"> few companies discuss examples on </w:t>
      </w:r>
      <w:r w:rsidRPr="00430C95">
        <w:rPr>
          <w:rFonts w:ascii="Times New Roman" w:eastAsiaTheme="minorEastAsia" w:hAnsi="Times New Roman" w:hint="eastAsia"/>
          <w:szCs w:val="22"/>
        </w:rPr>
        <w:t>decoding</w:t>
      </w:r>
      <w:r w:rsidRPr="00430C95">
        <w:rPr>
          <w:rFonts w:ascii="Times New Roman" w:eastAsiaTheme="minorEastAsia" w:hAnsi="Times New Roman"/>
          <w:szCs w:val="22"/>
        </w:rPr>
        <w:t xml:space="preserve"> algorithm for </w:t>
      </w:r>
      <w:r w:rsidRPr="00430C95">
        <w:rPr>
          <w:rFonts w:ascii="Times New Roman" w:eastAsiaTheme="minorEastAsia" w:hAnsi="Times New Roman" w:hint="eastAsia"/>
          <w:szCs w:val="22"/>
        </w:rPr>
        <w:t xml:space="preserve">R2D </w:t>
      </w:r>
      <w:r w:rsidRPr="00430C95">
        <w:rPr>
          <w:rFonts w:ascii="Times New Roman" w:eastAsiaTheme="minorEastAsia" w:hAnsi="Times New Roman"/>
          <w:szCs w:val="22"/>
        </w:rPr>
        <w:t>data reception, so that further alignment can be pursued on the link level evaluation.</w:t>
      </w:r>
      <w:r>
        <w:rPr>
          <w:rFonts w:ascii="Times New Roman" w:eastAsiaTheme="minorEastAsia" w:hAnsi="Times New Roman" w:hint="eastAsia"/>
          <w:szCs w:val="22"/>
          <w:lang w:eastAsia="zh-CN"/>
        </w:rPr>
        <w:t xml:space="preserve"> </w:t>
      </w:r>
      <w:r w:rsidRPr="00316045">
        <w:rPr>
          <w:rFonts w:ascii="Times New Roman" w:eastAsiaTheme="minorEastAsia" w:hAnsi="Times New Roman" w:hint="eastAsia"/>
          <w:szCs w:val="22"/>
        </w:rPr>
        <w:t>The proposals are summarized as follows:</w:t>
      </w:r>
    </w:p>
    <w:tbl>
      <w:tblPr>
        <w:tblStyle w:val="af1"/>
        <w:tblW w:w="0" w:type="auto"/>
        <w:tblLook w:val="04A0" w:firstRow="1" w:lastRow="0" w:firstColumn="1" w:lastColumn="0" w:noHBand="0" w:noVBand="1"/>
      </w:tblPr>
      <w:tblGrid>
        <w:gridCol w:w="1124"/>
        <w:gridCol w:w="8507"/>
      </w:tblGrid>
      <w:tr w:rsidR="00EF0ED9" w:rsidRPr="000B13F1" w14:paraId="3EBFC634" w14:textId="77777777" w:rsidTr="006009E0">
        <w:tc>
          <w:tcPr>
            <w:tcW w:w="1124" w:type="dxa"/>
          </w:tcPr>
          <w:p w14:paraId="741EBFF5" w14:textId="77777777" w:rsidR="00EF0ED9" w:rsidRPr="000B13F1" w:rsidRDefault="00EF0ED9" w:rsidP="006009E0">
            <w:pPr>
              <w:rPr>
                <w:rFonts w:eastAsiaTheme="minorEastAsia"/>
                <w:b/>
                <w:bCs/>
                <w:lang w:eastAsia="zh-CN"/>
              </w:rPr>
            </w:pPr>
            <w:r w:rsidRPr="000B13F1">
              <w:rPr>
                <w:rFonts w:eastAsiaTheme="minorEastAsia" w:hint="eastAsia"/>
                <w:b/>
                <w:bCs/>
                <w:lang w:eastAsia="zh-CN"/>
              </w:rPr>
              <w:t>Source</w:t>
            </w:r>
          </w:p>
        </w:tc>
        <w:tc>
          <w:tcPr>
            <w:tcW w:w="8507" w:type="dxa"/>
          </w:tcPr>
          <w:p w14:paraId="5AB722D2" w14:textId="77777777" w:rsidR="00EF0ED9" w:rsidRPr="000B13F1" w:rsidRDefault="00EF0ED9" w:rsidP="006009E0">
            <w:pPr>
              <w:pStyle w:val="af5"/>
              <w:spacing w:after="0"/>
              <w:rPr>
                <w:rFonts w:eastAsiaTheme="minorEastAsia"/>
                <w:b/>
                <w:bCs/>
                <w:color w:val="000000" w:themeColor="text1"/>
                <w:sz w:val="21"/>
                <w:szCs w:val="21"/>
                <w:lang w:val="en-US" w:eastAsia="zh-CN"/>
              </w:rPr>
            </w:pPr>
            <w:r w:rsidRPr="000B13F1">
              <w:rPr>
                <w:rFonts w:eastAsiaTheme="minorEastAsia" w:hint="eastAsia"/>
                <w:b/>
                <w:bCs/>
                <w:color w:val="000000" w:themeColor="text1"/>
                <w:sz w:val="21"/>
                <w:szCs w:val="21"/>
                <w:lang w:val="en-US" w:eastAsia="zh-CN"/>
              </w:rPr>
              <w:t>Proposals</w:t>
            </w:r>
          </w:p>
        </w:tc>
      </w:tr>
      <w:tr w:rsidR="00870720" w14:paraId="3B852FB8" w14:textId="77777777" w:rsidTr="006009E0">
        <w:tc>
          <w:tcPr>
            <w:tcW w:w="1124" w:type="dxa"/>
          </w:tcPr>
          <w:p w14:paraId="49E6E751" w14:textId="77777777" w:rsidR="00870720" w:rsidRDefault="00870720" w:rsidP="006009E0">
            <w:pPr>
              <w:rPr>
                <w:rFonts w:eastAsiaTheme="minorEastAsia"/>
              </w:rPr>
            </w:pPr>
            <w:r w:rsidRPr="00115BDE">
              <w:rPr>
                <w:rFonts w:eastAsiaTheme="minorEastAsia" w:hint="eastAsia"/>
              </w:rPr>
              <w:t>CATT</w:t>
            </w:r>
          </w:p>
        </w:tc>
        <w:tc>
          <w:tcPr>
            <w:tcW w:w="8507" w:type="dxa"/>
          </w:tcPr>
          <w:p w14:paraId="3A44E8A4" w14:textId="77777777" w:rsidR="00870720" w:rsidRDefault="00870720" w:rsidP="006009E0">
            <w:pPr>
              <w:spacing w:afterLines="50" w:after="120"/>
              <w:jc w:val="both"/>
              <w:rPr>
                <w:rFonts w:eastAsiaTheme="minorEastAsia"/>
                <w:b/>
              </w:rPr>
            </w:pPr>
            <w:r>
              <w:rPr>
                <w:rFonts w:eastAsiaTheme="minorEastAsia" w:hint="eastAsia"/>
                <w:b/>
              </w:rPr>
              <w:t xml:space="preserve">Proposal 3: The performance of RF </w:t>
            </w:r>
            <w:r>
              <w:rPr>
                <w:rFonts w:eastAsiaTheme="minorEastAsia"/>
                <w:b/>
              </w:rPr>
              <w:t>envelope detection should be considered in the modelling of signal detection algorithm of receiver.</w:t>
            </w:r>
          </w:p>
          <w:p w14:paraId="009DA9BC" w14:textId="77777777" w:rsidR="00870720" w:rsidRPr="004C2867" w:rsidRDefault="00870720" w:rsidP="006009E0">
            <w:pPr>
              <w:rPr>
                <w:rFonts w:eastAsiaTheme="minorEastAsia"/>
              </w:rPr>
            </w:pPr>
          </w:p>
        </w:tc>
      </w:tr>
      <w:tr w:rsidR="00EF0ED9" w14:paraId="355566CF" w14:textId="77777777" w:rsidTr="006009E0">
        <w:tc>
          <w:tcPr>
            <w:tcW w:w="1124" w:type="dxa"/>
          </w:tcPr>
          <w:p w14:paraId="5E2392A7" w14:textId="77777777" w:rsidR="00EF0ED9" w:rsidRDefault="00EF0ED9" w:rsidP="006009E0">
            <w:pPr>
              <w:rPr>
                <w:rFonts w:eastAsiaTheme="minorEastAsia"/>
                <w:lang w:eastAsia="zh-CN"/>
              </w:rPr>
            </w:pPr>
            <w:r w:rsidRPr="00251ACF">
              <w:rPr>
                <w:rFonts w:eastAsiaTheme="minorEastAsia"/>
                <w:lang w:eastAsia="zh-CN"/>
              </w:rPr>
              <w:t>CMCC</w:t>
            </w:r>
          </w:p>
        </w:tc>
        <w:tc>
          <w:tcPr>
            <w:tcW w:w="8507" w:type="dxa"/>
          </w:tcPr>
          <w:p w14:paraId="15BE01BD" w14:textId="77777777" w:rsidR="00EF0ED9" w:rsidRDefault="00EF0ED9" w:rsidP="006009E0">
            <w:pPr>
              <w:snapToGrid w:val="0"/>
              <w:rPr>
                <w:rFonts w:eastAsia="宋体"/>
                <w:b/>
                <w:bCs/>
                <w:szCs w:val="20"/>
                <w:lang w:eastAsia="zh-CN" w:bidi="ar"/>
              </w:rPr>
            </w:pPr>
            <w:r>
              <w:rPr>
                <w:rFonts w:eastAsia="宋体"/>
                <w:b/>
                <w:bCs/>
                <w:szCs w:val="20"/>
                <w:lang w:bidi="ar"/>
              </w:rPr>
              <w:t>Proposal 1</w:t>
            </w:r>
            <w:r>
              <w:rPr>
                <w:rFonts w:eastAsia="宋体" w:hint="eastAsia"/>
                <w:b/>
                <w:bCs/>
                <w:szCs w:val="20"/>
                <w:lang w:bidi="ar"/>
              </w:rPr>
              <w:t>8</w:t>
            </w:r>
            <w:r>
              <w:rPr>
                <w:rFonts w:eastAsia="宋体"/>
                <w:b/>
                <w:bCs/>
                <w:szCs w:val="20"/>
                <w:lang w:bidi="ar"/>
              </w:rPr>
              <w:t>: Timing based Manchester decoding approach by capturing ascending/descending edges is adopted for link level performance evaluation.</w:t>
            </w:r>
          </w:p>
        </w:tc>
      </w:tr>
      <w:tr w:rsidR="00EF0ED9" w14:paraId="11BFDD39" w14:textId="77777777" w:rsidTr="006009E0">
        <w:tc>
          <w:tcPr>
            <w:tcW w:w="1124" w:type="dxa"/>
          </w:tcPr>
          <w:p w14:paraId="2855E10D" w14:textId="77777777" w:rsidR="00EF0ED9" w:rsidRPr="00251ACF" w:rsidRDefault="00EF0ED9" w:rsidP="006009E0">
            <w:pPr>
              <w:rPr>
                <w:rFonts w:eastAsiaTheme="minorEastAsia"/>
                <w:lang w:eastAsia="zh-CN"/>
              </w:rPr>
            </w:pPr>
            <w:r w:rsidRPr="00A14291">
              <w:rPr>
                <w:rFonts w:eastAsiaTheme="minorEastAsia" w:hint="eastAsia"/>
                <w:szCs w:val="20"/>
                <w:lang w:eastAsia="zh-CN"/>
              </w:rPr>
              <w:t>OPPO</w:t>
            </w:r>
          </w:p>
        </w:tc>
        <w:tc>
          <w:tcPr>
            <w:tcW w:w="8507" w:type="dxa"/>
          </w:tcPr>
          <w:p w14:paraId="01A77F00" w14:textId="77777777" w:rsidR="00EF0ED9" w:rsidRDefault="00EF0ED9" w:rsidP="006009E0">
            <w:pPr>
              <w:snapToGrid w:val="0"/>
              <w:rPr>
                <w:rFonts w:eastAsia="宋体"/>
                <w:b/>
                <w:bCs/>
                <w:szCs w:val="20"/>
                <w:lang w:bidi="ar"/>
              </w:rPr>
            </w:pPr>
            <w:bookmarkStart w:id="61" w:name="_Toc166247515"/>
            <w:r>
              <w:rPr>
                <w:rFonts w:eastAsiaTheme="minorEastAsia"/>
                <w:b/>
                <w:bCs/>
                <w:color w:val="000000"/>
                <w:szCs w:val="20"/>
              </w:rPr>
              <w:t xml:space="preserve">Proposal </w:t>
            </w:r>
            <w:r>
              <w:fldChar w:fldCharType="begin"/>
            </w:r>
            <w:r>
              <w:rPr>
                <w:rFonts w:eastAsiaTheme="minorEastAsia"/>
                <w:b/>
                <w:bCs/>
                <w:color w:val="000000"/>
                <w:szCs w:val="20"/>
              </w:rPr>
              <w:instrText xml:space="preserve"> SEQ Proposal \* ARABIC </w:instrText>
            </w:r>
            <w:r>
              <w:fldChar w:fldCharType="separate"/>
            </w:r>
            <w:r>
              <w:rPr>
                <w:rFonts w:eastAsiaTheme="minorEastAsia"/>
                <w:b/>
                <w:bCs/>
                <w:noProof/>
                <w:color w:val="000000"/>
                <w:szCs w:val="20"/>
              </w:rPr>
              <w:t>16</w:t>
            </w:r>
            <w:r>
              <w:fldChar w:fldCharType="end"/>
            </w:r>
            <w:r>
              <w:rPr>
                <w:rFonts w:eastAsiaTheme="minorEastAsia"/>
                <w:b/>
                <w:bCs/>
                <w:color w:val="000000"/>
                <w:szCs w:val="20"/>
                <w:lang w:eastAsia="zh-CN"/>
              </w:rPr>
              <w:t>: Detecting ascending/descending edges is considered as the baseline approach for timing based OOK Manchester/PIE decoding</w:t>
            </w:r>
            <w:r>
              <w:rPr>
                <w:rFonts w:eastAsiaTheme="minorEastAsia"/>
                <w:b/>
                <w:bCs/>
                <w:color w:val="000000"/>
                <w:szCs w:val="20"/>
              </w:rPr>
              <w:t>.</w:t>
            </w:r>
            <w:bookmarkEnd w:id="61"/>
          </w:p>
        </w:tc>
      </w:tr>
      <w:tr w:rsidR="00EF0ED9" w14:paraId="1A94E949" w14:textId="77777777" w:rsidTr="006009E0">
        <w:tc>
          <w:tcPr>
            <w:tcW w:w="1124" w:type="dxa"/>
          </w:tcPr>
          <w:p w14:paraId="08968C5C" w14:textId="77777777" w:rsidR="00EF0ED9" w:rsidRDefault="00EF0ED9" w:rsidP="006009E0">
            <w:pPr>
              <w:rPr>
                <w:rFonts w:eastAsiaTheme="minorEastAsia"/>
                <w:lang w:eastAsia="zh-CN"/>
              </w:rPr>
            </w:pPr>
            <w:r w:rsidRPr="009426EC">
              <w:rPr>
                <w:rFonts w:eastAsiaTheme="minorEastAsia" w:hint="eastAsia"/>
                <w:lang w:eastAsia="zh-CN"/>
              </w:rPr>
              <w:t>MediaTek</w:t>
            </w:r>
          </w:p>
        </w:tc>
        <w:tc>
          <w:tcPr>
            <w:tcW w:w="8507" w:type="dxa"/>
          </w:tcPr>
          <w:p w14:paraId="12934A54" w14:textId="77777777" w:rsidR="00EF0ED9" w:rsidRDefault="00EF0ED9" w:rsidP="006009E0">
            <w:pPr>
              <w:rPr>
                <w:rFonts w:ascii="Times New Roman" w:eastAsiaTheme="minorEastAsia" w:hAnsi="Times New Roman"/>
                <w:b/>
                <w:sz w:val="22"/>
                <w:lang w:eastAsia="zh-CN"/>
              </w:rPr>
            </w:pPr>
            <w:r w:rsidRPr="005737BB">
              <w:rPr>
                <w:rFonts w:ascii="Times New Roman" w:eastAsia="Times New Roman" w:hAnsi="Times New Roman"/>
                <w:b/>
                <w:sz w:val="22"/>
              </w:rPr>
              <w:t>Proposal 4: Consider the Manchester coding for estimating sampling frequency offset and timing offset.</w:t>
            </w:r>
          </w:p>
          <w:tbl>
            <w:tblPr>
              <w:tblStyle w:val="af1"/>
              <w:tblW w:w="0" w:type="auto"/>
              <w:tblLook w:val="04A0" w:firstRow="1" w:lastRow="0" w:firstColumn="1" w:lastColumn="0" w:noHBand="0" w:noVBand="1"/>
            </w:tblPr>
            <w:tblGrid>
              <w:gridCol w:w="2308"/>
              <w:gridCol w:w="6"/>
              <w:gridCol w:w="2777"/>
              <w:gridCol w:w="3190"/>
            </w:tblGrid>
            <w:tr w:rsidR="00EF0ED9" w14:paraId="29F23B23" w14:textId="77777777" w:rsidTr="006009E0">
              <w:tc>
                <w:tcPr>
                  <w:tcW w:w="2314" w:type="dxa"/>
                  <w:gridSpan w:val="2"/>
                  <w:tcBorders>
                    <w:top w:val="single" w:sz="4" w:space="0" w:color="auto"/>
                    <w:left w:val="single" w:sz="4" w:space="0" w:color="auto"/>
                    <w:bottom w:val="single" w:sz="4" w:space="0" w:color="auto"/>
                    <w:right w:val="single" w:sz="4" w:space="0" w:color="auto"/>
                  </w:tcBorders>
                  <w:hideMark/>
                </w:tcPr>
                <w:p w14:paraId="37972A62" w14:textId="77777777" w:rsidR="00EF0ED9" w:rsidRDefault="00EF0ED9" w:rsidP="006009E0">
                  <w:pPr>
                    <w:ind w:firstLine="400"/>
                    <w:jc w:val="center"/>
                    <w:rPr>
                      <w:rFonts w:eastAsia="宋体" w:cs="Times"/>
                      <w:szCs w:val="20"/>
                      <w:lang w:val="en-US"/>
                    </w:rPr>
                  </w:pPr>
                  <w:r>
                    <w:rPr>
                      <w:rFonts w:cs="Times"/>
                      <w:b/>
                      <w:bCs/>
                      <w:lang w:eastAsia="zh-CN"/>
                    </w:rPr>
                    <w:t>Parameters</w:t>
                  </w:r>
                </w:p>
              </w:tc>
              <w:tc>
                <w:tcPr>
                  <w:tcW w:w="2777" w:type="dxa"/>
                  <w:tcBorders>
                    <w:top w:val="single" w:sz="4" w:space="0" w:color="auto"/>
                    <w:left w:val="single" w:sz="4" w:space="0" w:color="auto"/>
                    <w:bottom w:val="single" w:sz="4" w:space="0" w:color="auto"/>
                    <w:right w:val="single" w:sz="4" w:space="0" w:color="auto"/>
                  </w:tcBorders>
                  <w:hideMark/>
                </w:tcPr>
                <w:p w14:paraId="3D41B3BA" w14:textId="77777777" w:rsidR="00EF0ED9" w:rsidRDefault="00EF0ED9" w:rsidP="006009E0">
                  <w:pPr>
                    <w:jc w:val="center"/>
                    <w:rPr>
                      <w:rFonts w:cs="Times"/>
                      <w:lang w:eastAsia="zh-CN"/>
                    </w:rPr>
                  </w:pPr>
                  <w:r>
                    <w:rPr>
                      <w:rFonts w:cs="Times"/>
                      <w:b/>
                      <w:bCs/>
                      <w:lang w:eastAsia="zh-CN"/>
                    </w:rPr>
                    <w:t>Assumptions</w:t>
                  </w:r>
                </w:p>
              </w:tc>
              <w:tc>
                <w:tcPr>
                  <w:tcW w:w="3190" w:type="dxa"/>
                  <w:tcBorders>
                    <w:top w:val="single" w:sz="4" w:space="0" w:color="auto"/>
                    <w:left w:val="single" w:sz="4" w:space="0" w:color="auto"/>
                    <w:bottom w:val="single" w:sz="4" w:space="0" w:color="auto"/>
                    <w:right w:val="single" w:sz="4" w:space="0" w:color="auto"/>
                  </w:tcBorders>
                  <w:hideMark/>
                </w:tcPr>
                <w:p w14:paraId="1C98B8B2" w14:textId="77777777" w:rsidR="00EF0ED9" w:rsidRDefault="00EF0ED9" w:rsidP="006009E0">
                  <w:pPr>
                    <w:jc w:val="center"/>
                    <w:rPr>
                      <w:rFonts w:cs="Times"/>
                      <w:b/>
                      <w:bCs/>
                      <w:lang w:eastAsia="zh-CN"/>
                    </w:rPr>
                  </w:pPr>
                  <w:r>
                    <w:rPr>
                      <w:rFonts w:cs="Times"/>
                      <w:b/>
                      <w:bCs/>
                      <w:lang w:eastAsia="zh-CN"/>
                    </w:rPr>
                    <w:t>MTK assumptions</w:t>
                  </w:r>
                </w:p>
              </w:tc>
            </w:tr>
            <w:tr w:rsidR="00EF0ED9" w14:paraId="3046D297" w14:textId="77777777" w:rsidTr="006009E0">
              <w:tc>
                <w:tcPr>
                  <w:tcW w:w="2308" w:type="dxa"/>
                  <w:tcBorders>
                    <w:top w:val="single" w:sz="4" w:space="0" w:color="auto"/>
                    <w:left w:val="single" w:sz="4" w:space="0" w:color="auto"/>
                    <w:bottom w:val="single" w:sz="4" w:space="0" w:color="auto"/>
                    <w:right w:val="single" w:sz="4" w:space="0" w:color="auto"/>
                  </w:tcBorders>
                  <w:hideMark/>
                </w:tcPr>
                <w:p w14:paraId="4CD38994" w14:textId="77777777" w:rsidR="00EF0ED9" w:rsidRDefault="00EF0ED9" w:rsidP="006009E0">
                  <w:pPr>
                    <w:rPr>
                      <w:rFonts w:eastAsia="宋体" w:cs="Times"/>
                      <w:szCs w:val="20"/>
                      <w:lang w:val="en-US" w:eastAsia="zh-CN"/>
                    </w:rPr>
                  </w:pPr>
                  <w:r>
                    <w:rPr>
                      <w:rFonts w:cs="Times"/>
                      <w:color w:val="7030A0"/>
                      <w:lang w:eastAsia="zh-CN"/>
                    </w:rPr>
                    <w:t>Detection/decoding method for Line code</w:t>
                  </w:r>
                </w:p>
              </w:tc>
              <w:tc>
                <w:tcPr>
                  <w:tcW w:w="2783" w:type="dxa"/>
                  <w:gridSpan w:val="2"/>
                  <w:tcBorders>
                    <w:top w:val="single" w:sz="4" w:space="0" w:color="auto"/>
                    <w:left w:val="single" w:sz="4" w:space="0" w:color="auto"/>
                    <w:bottom w:val="single" w:sz="4" w:space="0" w:color="auto"/>
                    <w:right w:val="single" w:sz="4" w:space="0" w:color="auto"/>
                  </w:tcBorders>
                  <w:hideMark/>
                </w:tcPr>
                <w:p w14:paraId="6A51C0C4" w14:textId="77777777" w:rsidR="00EF0ED9" w:rsidRDefault="00EF0ED9" w:rsidP="006009E0">
                  <w:pPr>
                    <w:rPr>
                      <w:rFonts w:cs="Times"/>
                      <w:lang w:eastAsia="zh-CN"/>
                    </w:rPr>
                  </w:pPr>
                  <w:r>
                    <w:rPr>
                      <w:rFonts w:cs="Times"/>
                      <w:color w:val="7030A0"/>
                      <w:lang w:eastAsia="zh-CN"/>
                    </w:rPr>
                    <w:t>Companies to report</w:t>
                  </w:r>
                </w:p>
              </w:tc>
              <w:tc>
                <w:tcPr>
                  <w:tcW w:w="3190" w:type="dxa"/>
                  <w:tcBorders>
                    <w:top w:val="single" w:sz="4" w:space="0" w:color="auto"/>
                    <w:left w:val="single" w:sz="4" w:space="0" w:color="auto"/>
                    <w:bottom w:val="single" w:sz="4" w:space="0" w:color="auto"/>
                    <w:right w:val="single" w:sz="4" w:space="0" w:color="auto"/>
                  </w:tcBorders>
                  <w:hideMark/>
                </w:tcPr>
                <w:p w14:paraId="5D5CFC6A" w14:textId="77777777" w:rsidR="00EF0ED9" w:rsidRDefault="00EF0ED9" w:rsidP="00EF0ED9">
                  <w:pPr>
                    <w:pStyle w:val="af4"/>
                    <w:numPr>
                      <w:ilvl w:val="0"/>
                      <w:numId w:val="184"/>
                    </w:numPr>
                    <w:spacing w:beforeAutospacing="0" w:afterAutospacing="0"/>
                    <w:jc w:val="both"/>
                    <w:rPr>
                      <w:sz w:val="20"/>
                      <w:szCs w:val="20"/>
                    </w:rPr>
                  </w:pPr>
                  <w:r>
                    <w:rPr>
                      <w:sz w:val="20"/>
                      <w:szCs w:val="20"/>
                    </w:rPr>
                    <w:t>Average samples and then compare the ON/OFF in OOK duration if SFO is not present</w:t>
                  </w:r>
                </w:p>
                <w:p w14:paraId="534C46D9" w14:textId="77777777" w:rsidR="00EF0ED9" w:rsidRDefault="00EF0ED9" w:rsidP="00EF0ED9">
                  <w:pPr>
                    <w:pStyle w:val="af"/>
                    <w:numPr>
                      <w:ilvl w:val="0"/>
                      <w:numId w:val="184"/>
                    </w:numPr>
                    <w:spacing w:line="276" w:lineRule="auto"/>
                    <w:ind w:firstLineChars="0"/>
                    <w:contextualSpacing/>
                    <w:rPr>
                      <w:rFonts w:cs="Times"/>
                      <w:color w:val="7030A0"/>
                      <w:szCs w:val="22"/>
                      <w:lang w:eastAsia="zh-CN"/>
                    </w:rPr>
                  </w:pPr>
                  <w:r>
                    <w:rPr>
                      <w:rFonts w:ascii="Times New Roman" w:eastAsia="宋体" w:hAnsi="Times New Roman"/>
                      <w:szCs w:val="20"/>
                      <w:lang w:eastAsia="zh-CN"/>
                    </w:rPr>
                    <w:t>Detecting ascending/descending edge of OOK if SFO is conside</w:t>
                  </w:r>
                  <w:r>
                    <w:t>red</w:t>
                  </w:r>
                </w:p>
              </w:tc>
            </w:tr>
          </w:tbl>
          <w:p w14:paraId="2809C9F1" w14:textId="77777777" w:rsidR="00EF0ED9" w:rsidRPr="00A14291" w:rsidRDefault="00EF0ED9" w:rsidP="006009E0">
            <w:pPr>
              <w:rPr>
                <w:rFonts w:eastAsiaTheme="minorEastAsia"/>
                <w:lang w:eastAsia="zh-CN"/>
              </w:rPr>
            </w:pPr>
          </w:p>
        </w:tc>
      </w:tr>
    </w:tbl>
    <w:p w14:paraId="60ED4B04" w14:textId="77777777" w:rsidR="00870720" w:rsidRPr="00870720" w:rsidRDefault="00870720" w:rsidP="00EF0ED9">
      <w:pPr>
        <w:rPr>
          <w:rFonts w:eastAsiaTheme="minorEastAsia"/>
          <w:lang w:eastAsia="zh-CN"/>
        </w:rPr>
      </w:pPr>
    </w:p>
    <w:p w14:paraId="1D9D1146" w14:textId="77777777" w:rsidR="00EF0ED9" w:rsidRPr="00FF0A73" w:rsidRDefault="00EF0ED9" w:rsidP="00EF0ED9">
      <w:pPr>
        <w:pStyle w:val="4"/>
        <w:ind w:left="862" w:hanging="862"/>
        <w:rPr>
          <w:rFonts w:eastAsiaTheme="minorEastAsia"/>
          <w:i w:val="0"/>
          <w:iCs/>
          <w:lang w:eastAsia="zh-CN"/>
        </w:rPr>
      </w:pPr>
      <w:r w:rsidRPr="00FF0A73">
        <w:rPr>
          <w:rFonts w:eastAsiaTheme="minorEastAsia" w:hint="eastAsia"/>
          <w:i w:val="0"/>
          <w:iCs/>
          <w:lang w:eastAsia="zh-CN"/>
        </w:rPr>
        <w:t>Discussion (round 1)</w:t>
      </w:r>
    </w:p>
    <w:p w14:paraId="2DAC65D9" w14:textId="77777777" w:rsidR="00EF0ED9" w:rsidRDefault="00EF0ED9" w:rsidP="00EF0ED9">
      <w:pPr>
        <w:rPr>
          <w:rFonts w:eastAsiaTheme="minorEastAsia"/>
          <w:lang w:eastAsia="zh-CN"/>
        </w:rPr>
      </w:pPr>
      <w:r>
        <w:rPr>
          <w:rFonts w:eastAsiaTheme="minorEastAsia" w:hint="eastAsia"/>
          <w:lang w:eastAsia="zh-CN"/>
        </w:rPr>
        <w:t xml:space="preserve">In </w:t>
      </w:r>
      <w:r>
        <w:rPr>
          <w:rFonts w:eastAsiaTheme="minorEastAsia"/>
          <w:lang w:eastAsia="zh-CN"/>
        </w:rPr>
        <w:t>the</w:t>
      </w:r>
      <w:r>
        <w:rPr>
          <w:rFonts w:eastAsiaTheme="minorEastAsia" w:hint="eastAsia"/>
          <w:lang w:eastAsia="zh-CN"/>
        </w:rPr>
        <w:t xml:space="preserve"> last meeting, it has been agreed up to companies to report the detection/decoding method for line code. </w:t>
      </w:r>
    </w:p>
    <w:p w14:paraId="49CC113F" w14:textId="77777777" w:rsidR="00EF0ED9" w:rsidRPr="00046539" w:rsidRDefault="00EF0ED9" w:rsidP="00EF0ED9">
      <w:pPr>
        <w:rPr>
          <w:rFonts w:ascii="Times New Roman" w:eastAsiaTheme="minorEastAsia" w:hAnsi="Times New Roman"/>
          <w:szCs w:val="22"/>
        </w:rPr>
      </w:pPr>
      <w:r>
        <w:rPr>
          <w:rFonts w:eastAsiaTheme="minorEastAsia" w:hint="eastAsia"/>
          <w:lang w:eastAsia="zh-CN"/>
        </w:rPr>
        <w:t xml:space="preserve">Note that </w:t>
      </w:r>
      <w:r w:rsidRPr="00430C95">
        <w:rPr>
          <w:rFonts w:ascii="Times New Roman" w:eastAsiaTheme="minorEastAsia" w:hAnsi="Times New Roman" w:hint="eastAsia"/>
          <w:szCs w:val="22"/>
        </w:rPr>
        <w:t xml:space="preserve">Ambient IoT </w:t>
      </w:r>
      <w:r w:rsidRPr="00430C95">
        <w:rPr>
          <w:rFonts w:ascii="Times New Roman" w:eastAsiaTheme="minorEastAsia" w:hAnsi="Times New Roman"/>
          <w:szCs w:val="22"/>
        </w:rPr>
        <w:t>devices</w:t>
      </w:r>
      <w:r w:rsidRPr="00430C95">
        <w:rPr>
          <w:rFonts w:ascii="Times New Roman" w:eastAsiaTheme="minorEastAsia" w:hAnsi="Times New Roman" w:hint="eastAsia"/>
          <w:szCs w:val="22"/>
        </w:rPr>
        <w:t xml:space="preserve"> may not be feasible to perform average operation among multiple samplings</w:t>
      </w:r>
      <w:r>
        <w:rPr>
          <w:rFonts w:ascii="Times New Roman" w:eastAsiaTheme="minorEastAsia" w:hAnsi="Times New Roman" w:hint="eastAsia"/>
          <w:szCs w:val="22"/>
          <w:lang w:eastAsia="zh-CN"/>
        </w:rPr>
        <w:t xml:space="preserve">, </w:t>
      </w:r>
      <w:r w:rsidRPr="00430C95">
        <w:rPr>
          <w:rFonts w:ascii="Times New Roman" w:eastAsiaTheme="minorEastAsia" w:hAnsi="Times New Roman" w:hint="eastAsia"/>
          <w:szCs w:val="22"/>
        </w:rPr>
        <w:t>the simplest and most power efficient approach</w:t>
      </w:r>
      <w:r>
        <w:rPr>
          <w:rFonts w:ascii="Times New Roman" w:eastAsiaTheme="minorEastAsia" w:hAnsi="Times New Roman" w:hint="eastAsia"/>
          <w:szCs w:val="22"/>
          <w:lang w:eastAsia="zh-CN"/>
        </w:rPr>
        <w:t xml:space="preserve"> </w:t>
      </w:r>
      <w:r>
        <w:rPr>
          <w:rFonts w:ascii="Times New Roman" w:eastAsiaTheme="minorEastAsia" w:hAnsi="Times New Roman"/>
          <w:szCs w:val="22"/>
          <w:lang w:eastAsia="zh-CN"/>
        </w:rPr>
        <w:t>should</w:t>
      </w:r>
      <w:r>
        <w:rPr>
          <w:rFonts w:ascii="Times New Roman" w:eastAsiaTheme="minorEastAsia" w:hAnsi="Times New Roman" w:hint="eastAsia"/>
          <w:szCs w:val="22"/>
          <w:lang w:eastAsia="zh-CN"/>
        </w:rPr>
        <w:t xml:space="preserve"> </w:t>
      </w:r>
      <w:r>
        <w:rPr>
          <w:rFonts w:ascii="Times New Roman" w:eastAsiaTheme="minorEastAsia" w:hAnsi="Times New Roman"/>
          <w:szCs w:val="22"/>
          <w:lang w:eastAsia="zh-CN"/>
        </w:rPr>
        <w:t>b</w:t>
      </w:r>
      <w:r>
        <w:rPr>
          <w:rFonts w:ascii="Times New Roman" w:eastAsiaTheme="minorEastAsia" w:hAnsi="Times New Roman" w:hint="eastAsia"/>
          <w:szCs w:val="22"/>
          <w:lang w:eastAsia="zh-CN"/>
        </w:rPr>
        <w:t>e the rising/falling</w:t>
      </w:r>
      <w:r w:rsidRPr="00430C95">
        <w:rPr>
          <w:rFonts w:ascii="Times New Roman" w:eastAsiaTheme="minorEastAsia" w:hAnsi="Times New Roman" w:hint="eastAsia"/>
          <w:szCs w:val="22"/>
        </w:rPr>
        <w:t xml:space="preserve"> edge</w:t>
      </w:r>
      <w:r>
        <w:rPr>
          <w:rFonts w:ascii="Times New Roman" w:eastAsiaTheme="minorEastAsia" w:hAnsi="Times New Roman" w:hint="eastAsia"/>
          <w:szCs w:val="22"/>
          <w:lang w:eastAsia="zh-CN"/>
        </w:rPr>
        <w:t xml:space="preserve"> detection, which is robust to the impact of SFO on R2D reception</w:t>
      </w:r>
      <w:r w:rsidRPr="00430C95">
        <w:rPr>
          <w:rFonts w:ascii="Times New Roman" w:eastAsiaTheme="minorEastAsia" w:hAnsi="Times New Roman" w:hint="eastAsia"/>
          <w:szCs w:val="22"/>
        </w:rPr>
        <w:t>.</w:t>
      </w:r>
      <w:r>
        <w:rPr>
          <w:rFonts w:eastAsiaTheme="minorEastAsia" w:hint="eastAsia"/>
          <w:lang w:eastAsia="zh-CN"/>
        </w:rPr>
        <w:t xml:space="preserve"> In this sense, FL thinks that it would be good to encourage companies to consider such detection/decoding method.</w:t>
      </w:r>
    </w:p>
    <w:p w14:paraId="34BE6871" w14:textId="77777777" w:rsidR="00EF0ED9" w:rsidRPr="00046539" w:rsidRDefault="00EF0ED9" w:rsidP="00EF0ED9">
      <w:pPr>
        <w:spacing w:beforeLines="50" w:before="120"/>
        <w:rPr>
          <w:rFonts w:ascii="Times New Roman" w:eastAsiaTheme="minorEastAsia" w:hAnsi="Times New Roman"/>
          <w:b/>
          <w:bCs/>
          <w:i/>
          <w:iCs/>
          <w:szCs w:val="22"/>
          <w:lang w:eastAsia="zh-CN"/>
        </w:rPr>
      </w:pPr>
      <w:r w:rsidRPr="00430C95">
        <w:rPr>
          <w:rFonts w:ascii="Times New Roman" w:eastAsiaTheme="minorEastAsia" w:hAnsi="Times New Roman" w:hint="eastAsia"/>
          <w:szCs w:val="22"/>
        </w:rPr>
        <w:t xml:space="preserve">Therefore, the </w:t>
      </w:r>
      <w:r w:rsidRPr="00430C95">
        <w:rPr>
          <w:rFonts w:ascii="Times New Roman" w:eastAsiaTheme="minorEastAsia" w:hAnsi="Times New Roman"/>
          <w:szCs w:val="22"/>
        </w:rPr>
        <w:t>followin</w:t>
      </w:r>
      <w:r w:rsidRPr="00430C95">
        <w:rPr>
          <w:rFonts w:ascii="Times New Roman" w:eastAsiaTheme="minorEastAsia" w:hAnsi="Times New Roman" w:hint="eastAsia"/>
          <w:szCs w:val="22"/>
        </w:rPr>
        <w:t>g proposal</w:t>
      </w:r>
      <w:r>
        <w:rPr>
          <w:rFonts w:ascii="Times New Roman" w:eastAsiaTheme="minorEastAsia" w:hAnsi="Times New Roman" w:hint="eastAsia"/>
          <w:szCs w:val="22"/>
          <w:lang w:eastAsia="zh-CN"/>
        </w:rPr>
        <w:t>s</w:t>
      </w:r>
      <w:r w:rsidRPr="00430C95">
        <w:rPr>
          <w:rFonts w:ascii="Times New Roman" w:eastAsiaTheme="minorEastAsia" w:hAnsi="Times New Roman" w:hint="eastAsia"/>
          <w:szCs w:val="22"/>
        </w:rPr>
        <w:t xml:space="preserve"> </w:t>
      </w:r>
      <w:r>
        <w:rPr>
          <w:rFonts w:ascii="Times New Roman" w:eastAsiaTheme="minorEastAsia" w:hAnsi="Times New Roman" w:hint="eastAsia"/>
          <w:szCs w:val="22"/>
          <w:lang w:eastAsia="zh-CN"/>
        </w:rPr>
        <w:t>are</w:t>
      </w:r>
      <w:r w:rsidRPr="00430C95">
        <w:rPr>
          <w:rFonts w:ascii="Times New Roman" w:eastAsiaTheme="minorEastAsia" w:hAnsi="Times New Roman" w:hint="eastAsia"/>
          <w:szCs w:val="22"/>
        </w:rPr>
        <w:t xml:space="preserve"> formulated:</w:t>
      </w:r>
    </w:p>
    <w:p w14:paraId="07B986A1" w14:textId="77777777" w:rsidR="00EF0ED9" w:rsidRDefault="00EF0ED9" w:rsidP="00EF0ED9">
      <w:pPr>
        <w:rPr>
          <w:rFonts w:eastAsiaTheme="minorEastAsia"/>
          <w:lang w:eastAsia="zh-CN"/>
        </w:rPr>
      </w:pPr>
    </w:p>
    <w:p w14:paraId="736E7E37" w14:textId="77777777" w:rsidR="00EF0ED9" w:rsidRPr="000C5B84" w:rsidRDefault="00EF0ED9" w:rsidP="00EF0ED9">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rPr>
        <w:t>[</w:t>
      </w:r>
      <w:r>
        <w:rPr>
          <w:rFonts w:ascii="Times New Roman" w:eastAsiaTheme="minorEastAsia" w:hAnsi="Times New Roman" w:hint="eastAsia"/>
          <w:b/>
          <w:bCs/>
          <w:lang w:eastAsia="zh-CN"/>
        </w:rPr>
        <w:t>M</w:t>
      </w:r>
      <w:r>
        <w:rPr>
          <w:rFonts w:ascii="Times New Roman" w:eastAsiaTheme="minorEastAsia" w:hAnsi="Times New Roman" w:hint="eastAsia"/>
          <w:b/>
          <w:bCs/>
        </w:rPr>
        <w:t>][</w:t>
      </w:r>
      <w:r w:rsidRPr="00E223AF">
        <w:rPr>
          <w:rFonts w:ascii="Times New Roman" w:eastAsiaTheme="minorEastAsia" w:hAnsi="Times New Roman"/>
          <w:b/>
          <w:bCs/>
        </w:rPr>
        <w:t>P</w:t>
      </w:r>
      <w:r>
        <w:rPr>
          <w:rFonts w:ascii="Times New Roman" w:eastAsiaTheme="minorEastAsia" w:hAnsi="Times New Roman" w:hint="eastAsia"/>
          <w:b/>
          <w:bCs/>
          <w:lang w:eastAsia="zh-CN"/>
        </w:rPr>
        <w:t>3.5.10</w:t>
      </w:r>
      <w:r>
        <w:rPr>
          <w:rFonts w:ascii="Times New Roman" w:eastAsiaTheme="minorEastAsia" w:hAnsi="Times New Roman" w:hint="eastAsia"/>
          <w:b/>
          <w:bCs/>
        </w:rPr>
        <w:t>-v1]</w:t>
      </w:r>
    </w:p>
    <w:tbl>
      <w:tblPr>
        <w:tblStyle w:val="af1"/>
        <w:tblW w:w="0" w:type="auto"/>
        <w:tblLook w:val="04A0" w:firstRow="1" w:lastRow="0" w:firstColumn="1" w:lastColumn="0" w:noHBand="0" w:noVBand="1"/>
      </w:tblPr>
      <w:tblGrid>
        <w:gridCol w:w="9631"/>
      </w:tblGrid>
      <w:tr w:rsidR="00EF0ED9" w14:paraId="6ACF99C5" w14:textId="77777777" w:rsidTr="006009E0">
        <w:tc>
          <w:tcPr>
            <w:tcW w:w="9631" w:type="dxa"/>
          </w:tcPr>
          <w:p w14:paraId="70ECF8DE" w14:textId="77777777" w:rsidR="00EF0ED9" w:rsidRDefault="00EF0ED9" w:rsidP="006009E0">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lang w:eastAsia="zh-CN"/>
              </w:rPr>
              <w:t>Proposal</w:t>
            </w:r>
          </w:p>
          <w:p w14:paraId="4E144446" w14:textId="77777777" w:rsidR="00EF0ED9" w:rsidRDefault="00EF0ED9" w:rsidP="006009E0">
            <w:pPr>
              <w:snapToGrid w:val="0"/>
              <w:rPr>
                <w:rFonts w:ascii="Times New Roman" w:eastAsiaTheme="minorEastAsia" w:hAnsi="Times New Roman"/>
                <w:szCs w:val="22"/>
                <w:lang w:eastAsia="zh-CN"/>
              </w:rPr>
            </w:pPr>
            <w:r>
              <w:rPr>
                <w:rFonts w:ascii="Times New Roman" w:eastAsiaTheme="minorEastAsia" w:hAnsi="Times New Roman" w:hint="eastAsia"/>
                <w:szCs w:val="22"/>
                <w:lang w:eastAsia="zh-CN"/>
              </w:rPr>
              <w:t xml:space="preserve">Companies are </w:t>
            </w:r>
            <w:r>
              <w:rPr>
                <w:rFonts w:ascii="Times New Roman" w:eastAsiaTheme="minorEastAsia" w:hAnsi="Times New Roman"/>
                <w:szCs w:val="22"/>
                <w:lang w:eastAsia="zh-CN"/>
              </w:rPr>
              <w:t>encouraged</w:t>
            </w:r>
            <w:r>
              <w:rPr>
                <w:rFonts w:ascii="Times New Roman" w:eastAsiaTheme="minorEastAsia" w:hAnsi="Times New Roman" w:hint="eastAsia"/>
                <w:szCs w:val="22"/>
                <w:lang w:eastAsia="zh-CN"/>
              </w:rPr>
              <w:t xml:space="preserve"> to consider t</w:t>
            </w:r>
            <w:r w:rsidRPr="007E5CF8">
              <w:rPr>
                <w:rFonts w:ascii="Times New Roman" w:eastAsiaTheme="minorEastAsia" w:hAnsi="Times New Roman"/>
                <w:szCs w:val="22"/>
              </w:rPr>
              <w:t>he approach for detecting ascending</w:t>
            </w:r>
            <w:r>
              <w:rPr>
                <w:rFonts w:ascii="Times New Roman" w:eastAsiaTheme="minorEastAsia" w:hAnsi="Times New Roman" w:hint="eastAsia"/>
                <w:szCs w:val="22"/>
                <w:lang w:eastAsia="zh-CN"/>
              </w:rPr>
              <w:t xml:space="preserve"> or</w:t>
            </w:r>
            <w:r w:rsidRPr="007E5CF8">
              <w:rPr>
                <w:rFonts w:ascii="Times New Roman" w:eastAsiaTheme="minorEastAsia" w:hAnsi="Times New Roman"/>
                <w:szCs w:val="22"/>
              </w:rPr>
              <w:t xml:space="preserve"> descending edges</w:t>
            </w:r>
            <w:r>
              <w:rPr>
                <w:rFonts w:ascii="Times New Roman" w:eastAsiaTheme="minorEastAsia" w:hAnsi="Times New Roman" w:hint="eastAsia"/>
                <w:szCs w:val="22"/>
                <w:lang w:eastAsia="zh-CN"/>
              </w:rPr>
              <w:t xml:space="preserve"> </w:t>
            </w:r>
            <w:r w:rsidRPr="007E5CF8">
              <w:rPr>
                <w:rFonts w:ascii="Times New Roman" w:eastAsiaTheme="minorEastAsia" w:hAnsi="Times New Roman"/>
                <w:szCs w:val="22"/>
              </w:rPr>
              <w:t xml:space="preserve">for </w:t>
            </w:r>
            <w:r>
              <w:rPr>
                <w:rFonts w:ascii="Times New Roman" w:eastAsiaTheme="minorEastAsia" w:hAnsi="Times New Roman" w:hint="eastAsia"/>
                <w:szCs w:val="22"/>
                <w:lang w:eastAsia="zh-CN"/>
              </w:rPr>
              <w:t xml:space="preserve">OOK </w:t>
            </w:r>
            <w:r w:rsidRPr="007E5CF8">
              <w:rPr>
                <w:rFonts w:ascii="Times New Roman" w:eastAsiaTheme="minorEastAsia" w:hAnsi="Times New Roman"/>
                <w:szCs w:val="22"/>
              </w:rPr>
              <w:t xml:space="preserve">based line coding for R2D </w:t>
            </w:r>
            <w:r>
              <w:rPr>
                <w:rFonts w:ascii="Times New Roman" w:eastAsiaTheme="minorEastAsia" w:hAnsi="Times New Roman" w:hint="eastAsia"/>
                <w:szCs w:val="22"/>
                <w:lang w:eastAsia="zh-CN"/>
              </w:rPr>
              <w:t>i</w:t>
            </w:r>
            <w:r w:rsidRPr="007E5CF8">
              <w:rPr>
                <w:rFonts w:ascii="Times New Roman" w:eastAsiaTheme="minorEastAsia" w:hAnsi="Times New Roman"/>
                <w:szCs w:val="22"/>
              </w:rPr>
              <w:t>n the link level simulation</w:t>
            </w:r>
            <w:r>
              <w:rPr>
                <w:rFonts w:ascii="Times New Roman" w:eastAsiaTheme="minorEastAsia" w:hAnsi="Times New Roman" w:hint="eastAsia"/>
                <w:szCs w:val="22"/>
                <w:lang w:eastAsia="zh-CN"/>
              </w:rPr>
              <w:t>.</w:t>
            </w:r>
          </w:p>
          <w:p w14:paraId="7A8C135C" w14:textId="77777777" w:rsidR="00EF0ED9" w:rsidRPr="00525A00" w:rsidRDefault="00EF0ED9" w:rsidP="006009E0">
            <w:pPr>
              <w:snapToGrid w:val="0"/>
              <w:rPr>
                <w:rFonts w:ascii="Times New Roman" w:eastAsia="宋体" w:hAnsi="Times New Roman"/>
                <w:szCs w:val="18"/>
                <w:lang w:eastAsia="zh-CN" w:bidi="ar"/>
              </w:rPr>
            </w:pPr>
          </w:p>
        </w:tc>
      </w:tr>
    </w:tbl>
    <w:p w14:paraId="394B0364" w14:textId="77777777" w:rsidR="00EF0ED9" w:rsidRPr="003627C6" w:rsidRDefault="00EF0ED9" w:rsidP="00EF0ED9">
      <w:pPr>
        <w:rPr>
          <w:rFonts w:eastAsiaTheme="minorEastAsia"/>
          <w:lang w:eastAsia="zh-CN"/>
        </w:rPr>
      </w:pPr>
    </w:p>
    <w:p w14:paraId="0DCDF1AB" w14:textId="77777777" w:rsidR="00EF0ED9" w:rsidRDefault="00EF0ED9" w:rsidP="00EF0ED9">
      <w:pPr>
        <w:rPr>
          <w:rFonts w:eastAsiaTheme="minorEastAsia"/>
          <w:lang w:eastAsia="zh-CN"/>
        </w:rPr>
      </w:pPr>
    </w:p>
    <w:tbl>
      <w:tblPr>
        <w:tblStyle w:val="af1"/>
        <w:tblW w:w="9962" w:type="dxa"/>
        <w:tblLook w:val="04A0" w:firstRow="1" w:lastRow="0" w:firstColumn="1" w:lastColumn="0" w:noHBand="0" w:noVBand="1"/>
      </w:tblPr>
      <w:tblGrid>
        <w:gridCol w:w="2336"/>
        <w:gridCol w:w="7626"/>
      </w:tblGrid>
      <w:tr w:rsidR="00EF0ED9" w:rsidRPr="00A223DC" w14:paraId="40D0419B" w14:textId="77777777" w:rsidTr="006009E0">
        <w:tc>
          <w:tcPr>
            <w:tcW w:w="2336" w:type="dxa"/>
          </w:tcPr>
          <w:p w14:paraId="30BCD489" w14:textId="77777777" w:rsidR="00EF0ED9" w:rsidRPr="00A223DC" w:rsidRDefault="00EF0ED9" w:rsidP="006009E0">
            <w:pPr>
              <w:rPr>
                <w:rFonts w:ascii="Times New Roman" w:hAnsi="Times New Roman"/>
                <w:b/>
                <w:bCs/>
              </w:rPr>
            </w:pPr>
            <w:r w:rsidRPr="00A223DC">
              <w:rPr>
                <w:rFonts w:ascii="Times New Roman" w:hAnsi="Times New Roman"/>
                <w:b/>
                <w:bCs/>
              </w:rPr>
              <w:t>Company</w:t>
            </w:r>
          </w:p>
        </w:tc>
        <w:tc>
          <w:tcPr>
            <w:tcW w:w="7626" w:type="dxa"/>
          </w:tcPr>
          <w:p w14:paraId="57325413" w14:textId="77777777" w:rsidR="00EF0ED9" w:rsidRPr="00A223DC" w:rsidRDefault="00EF0ED9" w:rsidP="006009E0">
            <w:pPr>
              <w:jc w:val="center"/>
              <w:rPr>
                <w:rFonts w:ascii="Times New Roman" w:hAnsi="Times New Roman"/>
                <w:b/>
                <w:bCs/>
              </w:rPr>
            </w:pPr>
            <w:r w:rsidRPr="00A223DC">
              <w:rPr>
                <w:rFonts w:ascii="Times New Roman" w:hAnsi="Times New Roman"/>
                <w:b/>
                <w:bCs/>
              </w:rPr>
              <w:t>Comments</w:t>
            </w:r>
          </w:p>
        </w:tc>
      </w:tr>
      <w:tr w:rsidR="00EF0ED9" w:rsidRPr="00A223DC" w14:paraId="29D62AB7" w14:textId="77777777" w:rsidTr="006009E0">
        <w:tc>
          <w:tcPr>
            <w:tcW w:w="2336" w:type="dxa"/>
          </w:tcPr>
          <w:p w14:paraId="1071B5F2" w14:textId="77777777" w:rsidR="00EF0ED9" w:rsidRPr="00A223DC" w:rsidRDefault="00EF0ED9" w:rsidP="006009E0">
            <w:pPr>
              <w:rPr>
                <w:rFonts w:ascii="Times New Roman" w:hAnsi="Times New Roman"/>
                <w:sz w:val="22"/>
              </w:rPr>
            </w:pPr>
          </w:p>
        </w:tc>
        <w:tc>
          <w:tcPr>
            <w:tcW w:w="7626" w:type="dxa"/>
          </w:tcPr>
          <w:p w14:paraId="755DC832" w14:textId="77777777" w:rsidR="00EF0ED9" w:rsidRPr="00A223DC" w:rsidRDefault="00EF0ED9" w:rsidP="006009E0">
            <w:pPr>
              <w:rPr>
                <w:rFonts w:ascii="Times New Roman" w:hAnsi="Times New Roman"/>
                <w:sz w:val="22"/>
              </w:rPr>
            </w:pPr>
          </w:p>
        </w:tc>
      </w:tr>
      <w:tr w:rsidR="00EF0ED9" w14:paraId="2A600117" w14:textId="77777777" w:rsidTr="006009E0">
        <w:tc>
          <w:tcPr>
            <w:tcW w:w="2336" w:type="dxa"/>
          </w:tcPr>
          <w:p w14:paraId="18316E66" w14:textId="77777777" w:rsidR="00EF0ED9" w:rsidRDefault="00EF0ED9" w:rsidP="006009E0">
            <w:pPr>
              <w:rPr>
                <w:rFonts w:ascii="Times New Roman" w:hAnsi="Times New Roman"/>
                <w:sz w:val="22"/>
              </w:rPr>
            </w:pPr>
          </w:p>
        </w:tc>
        <w:tc>
          <w:tcPr>
            <w:tcW w:w="7626" w:type="dxa"/>
          </w:tcPr>
          <w:p w14:paraId="3B64F035" w14:textId="77777777" w:rsidR="00EF0ED9" w:rsidRDefault="00EF0ED9" w:rsidP="006009E0">
            <w:pPr>
              <w:rPr>
                <w:rFonts w:ascii="Times New Roman" w:hAnsi="Times New Roman"/>
                <w:sz w:val="22"/>
              </w:rPr>
            </w:pPr>
          </w:p>
        </w:tc>
      </w:tr>
      <w:tr w:rsidR="00EF0ED9" w14:paraId="42D8F34A" w14:textId="77777777" w:rsidTr="006009E0">
        <w:tc>
          <w:tcPr>
            <w:tcW w:w="2336" w:type="dxa"/>
          </w:tcPr>
          <w:p w14:paraId="40168F0B" w14:textId="77777777" w:rsidR="00EF0ED9" w:rsidRDefault="00EF0ED9" w:rsidP="006009E0">
            <w:pPr>
              <w:rPr>
                <w:rFonts w:ascii="Times New Roman" w:hAnsi="Times New Roman"/>
                <w:sz w:val="22"/>
              </w:rPr>
            </w:pPr>
          </w:p>
        </w:tc>
        <w:tc>
          <w:tcPr>
            <w:tcW w:w="7626" w:type="dxa"/>
          </w:tcPr>
          <w:p w14:paraId="3C7A81F9" w14:textId="77777777" w:rsidR="00EF0ED9" w:rsidRDefault="00EF0ED9" w:rsidP="006009E0">
            <w:pPr>
              <w:rPr>
                <w:rFonts w:ascii="Times New Roman" w:hAnsi="Times New Roman"/>
                <w:sz w:val="22"/>
              </w:rPr>
            </w:pPr>
          </w:p>
        </w:tc>
      </w:tr>
    </w:tbl>
    <w:p w14:paraId="17FA42D0" w14:textId="77777777" w:rsidR="00EF0ED9" w:rsidRDefault="00EF0ED9" w:rsidP="00EF0ED9">
      <w:pPr>
        <w:rPr>
          <w:rFonts w:eastAsiaTheme="minorEastAsia"/>
          <w:lang w:eastAsia="zh-CN"/>
        </w:rPr>
      </w:pPr>
    </w:p>
    <w:p w14:paraId="38831B7F" w14:textId="77777777" w:rsidR="00C374FD" w:rsidRPr="00D802B2" w:rsidRDefault="00C374FD" w:rsidP="00C374FD">
      <w:pPr>
        <w:pStyle w:val="3"/>
        <w:rPr>
          <w:rFonts w:eastAsiaTheme="minorEastAsia"/>
          <w:sz w:val="22"/>
          <w:szCs w:val="32"/>
          <w:lang w:eastAsia="zh-CN"/>
        </w:rPr>
      </w:pPr>
      <w:r>
        <w:rPr>
          <w:rFonts w:eastAsiaTheme="minorEastAsia" w:hint="eastAsia"/>
          <w:sz w:val="22"/>
          <w:szCs w:val="32"/>
          <w:lang w:eastAsia="zh-CN"/>
        </w:rPr>
        <w:lastRenderedPageBreak/>
        <w:t>Other assumptions</w:t>
      </w:r>
    </w:p>
    <w:p w14:paraId="18C2B134" w14:textId="77777777" w:rsidR="00C374FD" w:rsidRDefault="00C374FD" w:rsidP="00C374FD">
      <w:pPr>
        <w:pStyle w:val="4"/>
        <w:rPr>
          <w:rFonts w:eastAsiaTheme="minorEastAsia"/>
          <w:i w:val="0"/>
          <w:iCs/>
          <w:lang w:eastAsia="zh-CN"/>
        </w:rPr>
      </w:pPr>
      <w:r w:rsidRPr="00A17DFC">
        <w:rPr>
          <w:rFonts w:eastAsiaTheme="minorEastAsia" w:hint="eastAsia"/>
          <w:i w:val="0"/>
          <w:iCs/>
          <w:lang w:eastAsia="zh-CN"/>
        </w:rPr>
        <w:t xml:space="preserve">Related </w:t>
      </w:r>
      <w:proofErr w:type="spellStart"/>
      <w:r w:rsidRPr="00A17DFC">
        <w:rPr>
          <w:rFonts w:eastAsiaTheme="minorEastAsia" w:hint="eastAsia"/>
          <w:i w:val="0"/>
          <w:iCs/>
          <w:lang w:eastAsia="zh-CN"/>
        </w:rPr>
        <w:t>Tdoc</w:t>
      </w:r>
      <w:proofErr w:type="spellEnd"/>
      <w:r w:rsidRPr="00A17DFC">
        <w:rPr>
          <w:rFonts w:eastAsiaTheme="minorEastAsia" w:hint="eastAsia"/>
          <w:i w:val="0"/>
          <w:iCs/>
          <w:lang w:eastAsia="zh-CN"/>
        </w:rPr>
        <w:t xml:space="preserve"> Proposals</w:t>
      </w:r>
    </w:p>
    <w:p w14:paraId="4C9DF48B" w14:textId="4F5E902F" w:rsidR="00C374FD" w:rsidRPr="00377F6E" w:rsidRDefault="00C374FD" w:rsidP="00C374FD">
      <w:pPr>
        <w:pStyle w:val="af"/>
        <w:numPr>
          <w:ilvl w:val="0"/>
          <w:numId w:val="185"/>
        </w:numPr>
        <w:spacing w:beforeLines="50" w:before="120" w:afterLines="50" w:after="120"/>
        <w:ind w:firstLineChars="0"/>
        <w:rPr>
          <w:rFonts w:eastAsiaTheme="minorEastAsia"/>
          <w:lang w:eastAsia="zh-CN"/>
        </w:rPr>
      </w:pPr>
    </w:p>
    <w:tbl>
      <w:tblPr>
        <w:tblStyle w:val="af1"/>
        <w:tblW w:w="9351" w:type="dxa"/>
        <w:tblLook w:val="04A0" w:firstRow="1" w:lastRow="0" w:firstColumn="1" w:lastColumn="0" w:noHBand="0" w:noVBand="1"/>
      </w:tblPr>
      <w:tblGrid>
        <w:gridCol w:w="1283"/>
        <w:gridCol w:w="8068"/>
      </w:tblGrid>
      <w:tr w:rsidR="00C374FD" w:rsidRPr="00FB198D" w14:paraId="36F5E396" w14:textId="77777777" w:rsidTr="00BF7E32">
        <w:tc>
          <w:tcPr>
            <w:tcW w:w="1283" w:type="dxa"/>
          </w:tcPr>
          <w:p w14:paraId="62BB55A1" w14:textId="77777777" w:rsidR="00C374FD" w:rsidRPr="00DB7E6E" w:rsidRDefault="00C374FD" w:rsidP="006009E0">
            <w:pPr>
              <w:rPr>
                <w:rFonts w:eastAsiaTheme="minorEastAsia"/>
                <w:lang w:eastAsia="zh-CN"/>
              </w:rPr>
            </w:pPr>
            <w:r w:rsidRPr="000B13F1">
              <w:rPr>
                <w:rFonts w:eastAsiaTheme="minorEastAsia" w:hint="eastAsia"/>
                <w:b/>
                <w:bCs/>
                <w:lang w:eastAsia="zh-CN"/>
              </w:rPr>
              <w:t>Source</w:t>
            </w:r>
          </w:p>
        </w:tc>
        <w:tc>
          <w:tcPr>
            <w:tcW w:w="8068" w:type="dxa"/>
          </w:tcPr>
          <w:p w14:paraId="47D0F939" w14:textId="77777777" w:rsidR="00C374FD" w:rsidRPr="00FB198D" w:rsidRDefault="00C374FD" w:rsidP="006009E0">
            <w:pPr>
              <w:rPr>
                <w:b/>
                <w:bCs/>
              </w:rPr>
            </w:pPr>
            <w:r w:rsidRPr="000B13F1">
              <w:rPr>
                <w:rFonts w:eastAsiaTheme="minorEastAsia" w:hint="eastAsia"/>
                <w:b/>
                <w:bCs/>
                <w:color w:val="000000" w:themeColor="text1"/>
                <w:sz w:val="21"/>
                <w:szCs w:val="21"/>
                <w:lang w:val="en-US" w:eastAsia="zh-CN"/>
              </w:rPr>
              <w:t>Proposals</w:t>
            </w:r>
          </w:p>
        </w:tc>
      </w:tr>
      <w:tr w:rsidR="00C374FD" w:rsidRPr="00FB198D" w14:paraId="1345D682" w14:textId="77777777" w:rsidTr="00BF7E32">
        <w:tc>
          <w:tcPr>
            <w:tcW w:w="1283" w:type="dxa"/>
          </w:tcPr>
          <w:p w14:paraId="1228D034" w14:textId="77777777" w:rsidR="00C374FD" w:rsidRPr="000B13F1" w:rsidRDefault="00C374FD" w:rsidP="006009E0">
            <w:pPr>
              <w:rPr>
                <w:rFonts w:eastAsiaTheme="minorEastAsia"/>
                <w:b/>
                <w:bCs/>
                <w:lang w:eastAsia="zh-CN"/>
              </w:rPr>
            </w:pPr>
            <w:r w:rsidRPr="00115BDE">
              <w:rPr>
                <w:rFonts w:eastAsiaTheme="minorEastAsia" w:hint="eastAsia"/>
                <w:lang w:eastAsia="zh-CN"/>
              </w:rPr>
              <w:t>CATT</w:t>
            </w:r>
          </w:p>
        </w:tc>
        <w:tc>
          <w:tcPr>
            <w:tcW w:w="8068" w:type="dxa"/>
          </w:tcPr>
          <w:p w14:paraId="06663A07" w14:textId="77777777" w:rsidR="00C374FD" w:rsidRDefault="00C374FD" w:rsidP="006009E0">
            <w:pPr>
              <w:rPr>
                <w:rFonts w:eastAsiaTheme="minorEastAsia"/>
                <w:b/>
                <w:lang w:eastAsia="zh-CN"/>
              </w:rPr>
            </w:pPr>
            <w:r>
              <w:rPr>
                <w:rFonts w:eastAsiaTheme="minorEastAsia" w:hint="eastAsia"/>
                <w:b/>
                <w:lang w:eastAsia="zh-CN"/>
              </w:rPr>
              <w:t xml:space="preserve">Proposal 3: The performance of RF </w:t>
            </w:r>
            <w:r>
              <w:rPr>
                <w:rFonts w:eastAsiaTheme="minorEastAsia"/>
                <w:b/>
                <w:lang w:eastAsia="zh-CN"/>
              </w:rPr>
              <w:t>envelope detection should be considered in the modelling of signal detection algorithm of receiver.</w:t>
            </w:r>
          </w:p>
          <w:p w14:paraId="401D4A6B" w14:textId="77777777" w:rsidR="00BF7E32" w:rsidRDefault="00BF7E32" w:rsidP="006009E0">
            <w:pPr>
              <w:rPr>
                <w:rFonts w:eastAsiaTheme="minorEastAsia"/>
                <w:b/>
                <w:bCs/>
                <w:color w:val="000000" w:themeColor="text1"/>
                <w:sz w:val="21"/>
                <w:lang w:eastAsia="zh-CN"/>
              </w:rPr>
            </w:pPr>
          </w:p>
          <w:p w14:paraId="3646FF93" w14:textId="77777777" w:rsidR="00BF7E32" w:rsidRDefault="00BF7E32" w:rsidP="00BF7E32">
            <w:pPr>
              <w:spacing w:afterLines="50" w:after="120"/>
              <w:jc w:val="both"/>
              <w:rPr>
                <w:rFonts w:eastAsiaTheme="minorEastAsia"/>
                <w:lang w:eastAsia="zh-CN"/>
              </w:rPr>
            </w:pPr>
            <w:r>
              <w:rPr>
                <w:rFonts w:eastAsiaTheme="minorEastAsia" w:hint="eastAsia"/>
                <w:b/>
                <w:lang w:eastAsia="zh-CN"/>
              </w:rPr>
              <w:t xml:space="preserve">Proposal 1: </w:t>
            </w:r>
            <w:r>
              <w:rPr>
                <w:rFonts w:eastAsiaTheme="minorEastAsia"/>
                <w:b/>
                <w:lang w:eastAsia="zh-CN"/>
              </w:rPr>
              <w:t>Interrogation</w:t>
            </w:r>
            <w:r>
              <w:rPr>
                <w:rFonts w:eastAsiaTheme="minorEastAsia" w:hint="eastAsia"/>
                <w:b/>
                <w:lang w:eastAsia="zh-CN"/>
              </w:rPr>
              <w:t xml:space="preserve"> signals from transmitter </w:t>
            </w:r>
            <w:r>
              <w:rPr>
                <w:rFonts w:eastAsiaTheme="minorEastAsia"/>
                <w:b/>
                <w:lang w:eastAsia="zh-CN"/>
              </w:rPr>
              <w:t xml:space="preserve">node </w:t>
            </w:r>
            <w:r>
              <w:rPr>
                <w:rFonts w:eastAsiaTheme="minorEastAsia" w:hint="eastAsia"/>
                <w:b/>
                <w:lang w:eastAsia="zh-CN"/>
              </w:rPr>
              <w:t xml:space="preserve">in A-IoT </w:t>
            </w:r>
            <w:r>
              <w:rPr>
                <w:rFonts w:eastAsiaTheme="minorEastAsia"/>
                <w:b/>
                <w:lang w:eastAsia="zh-CN"/>
              </w:rPr>
              <w:t>should</w:t>
            </w:r>
            <w:r>
              <w:rPr>
                <w:rFonts w:eastAsiaTheme="minorEastAsia" w:hint="eastAsia"/>
                <w:b/>
                <w:lang w:eastAsia="zh-CN"/>
              </w:rPr>
              <w:t xml:space="preserve"> be </w:t>
            </w:r>
            <w:proofErr w:type="spellStart"/>
            <w:r>
              <w:rPr>
                <w:rFonts w:eastAsiaTheme="minorEastAsia"/>
                <w:b/>
                <w:lang w:eastAsia="zh-CN"/>
              </w:rPr>
              <w:t>modeled</w:t>
            </w:r>
            <w:proofErr w:type="spellEnd"/>
            <w:r>
              <w:rPr>
                <w:rFonts w:eastAsiaTheme="minorEastAsia" w:hint="eastAsia"/>
                <w:b/>
                <w:lang w:eastAsia="zh-CN"/>
              </w:rPr>
              <w:t xml:space="preserve"> in the evaluation</w:t>
            </w:r>
            <w:r>
              <w:rPr>
                <w:rFonts w:eastAsiaTheme="minorEastAsia"/>
                <w:b/>
                <w:lang w:eastAsia="zh-CN"/>
              </w:rPr>
              <w:t>,</w:t>
            </w:r>
            <w:r>
              <w:rPr>
                <w:rFonts w:eastAsiaTheme="minorEastAsia" w:hint="eastAsia"/>
                <w:b/>
                <w:lang w:eastAsia="zh-CN"/>
              </w:rPr>
              <w:t xml:space="preserve"> including signal generation, waveform &amp; modulation, channel coding, signal spreading and beamforming.</w:t>
            </w:r>
          </w:p>
          <w:p w14:paraId="5CC77913" w14:textId="77777777" w:rsidR="00BF7E32" w:rsidRDefault="00BF7E32" w:rsidP="00BF7E32">
            <w:pPr>
              <w:spacing w:afterLines="50" w:after="120"/>
              <w:jc w:val="both"/>
              <w:rPr>
                <w:rFonts w:eastAsiaTheme="minorEastAsia"/>
                <w:lang w:eastAsia="zh-CN"/>
              </w:rPr>
            </w:pPr>
            <w:r>
              <w:rPr>
                <w:rFonts w:eastAsiaTheme="minorEastAsia" w:hint="eastAsia"/>
                <w:b/>
                <w:lang w:eastAsia="zh-CN"/>
              </w:rPr>
              <w:t>Proposal 2: T</w:t>
            </w:r>
            <w:r>
              <w:rPr>
                <w:b/>
                <w:bCs/>
              </w:rPr>
              <w:t xml:space="preserve">he modelling of TTI for A-IoT with </w:t>
            </w:r>
            <w:r>
              <w:rPr>
                <w:b/>
                <w:bCs/>
                <w:color w:val="000000"/>
              </w:rPr>
              <w:t xml:space="preserve">alignment to NR legacy </w:t>
            </w:r>
            <w:r>
              <w:rPr>
                <w:rFonts w:eastAsiaTheme="minorEastAsia" w:hint="eastAsia"/>
                <w:b/>
                <w:bCs/>
                <w:color w:val="000000"/>
                <w:lang w:eastAsia="zh-CN"/>
              </w:rPr>
              <w:t xml:space="preserve">slot, mini-slot or </w:t>
            </w:r>
            <w:r>
              <w:rPr>
                <w:b/>
                <w:bCs/>
                <w:color w:val="000000"/>
              </w:rPr>
              <w:t>OFDM symbol boundary</w:t>
            </w:r>
            <w:r>
              <w:rPr>
                <w:rFonts w:hint="eastAsia"/>
                <w:b/>
              </w:rPr>
              <w:t xml:space="preserve"> should be considered.</w:t>
            </w:r>
          </w:p>
          <w:p w14:paraId="6B7CC376" w14:textId="77777777" w:rsidR="00BF7E32" w:rsidRDefault="00BF7E32" w:rsidP="00BF7E32">
            <w:pPr>
              <w:spacing w:afterLines="50" w:after="120"/>
              <w:jc w:val="both"/>
              <w:rPr>
                <w:rFonts w:eastAsiaTheme="minorEastAsia"/>
                <w:b/>
                <w:lang w:eastAsia="zh-CN"/>
              </w:rPr>
            </w:pPr>
            <w:r>
              <w:rPr>
                <w:rFonts w:eastAsiaTheme="minorEastAsia" w:hint="eastAsia"/>
                <w:b/>
                <w:lang w:eastAsia="zh-CN"/>
              </w:rPr>
              <w:t xml:space="preserve">Proposal 7: Demodulation algorithm corresponding to ASK, PSK, FSK and decoding algorithm for channel coding should be considered in reader reception node </w:t>
            </w:r>
            <w:r>
              <w:rPr>
                <w:rFonts w:eastAsiaTheme="minorEastAsia"/>
                <w:b/>
                <w:lang w:eastAsia="zh-CN"/>
              </w:rPr>
              <w:t>modelling.</w:t>
            </w:r>
          </w:p>
          <w:p w14:paraId="69B99876" w14:textId="2C6385D9" w:rsidR="00BF7E32" w:rsidRDefault="00BF7E32" w:rsidP="00BF7E32">
            <w:pPr>
              <w:rPr>
                <w:rFonts w:eastAsiaTheme="minorEastAsia"/>
                <w:b/>
                <w:bCs/>
                <w:color w:val="000000" w:themeColor="text1"/>
                <w:sz w:val="21"/>
                <w:lang w:eastAsia="zh-CN"/>
              </w:rPr>
            </w:pPr>
            <w:r>
              <w:rPr>
                <w:rFonts w:eastAsiaTheme="minorEastAsia" w:hint="eastAsia"/>
                <w:b/>
                <w:lang w:eastAsia="zh-CN"/>
              </w:rPr>
              <w:t>Proposal 8: In</w:t>
            </w:r>
            <w:r>
              <w:rPr>
                <w:rFonts w:eastAsiaTheme="minorEastAsia"/>
                <w:b/>
                <w:lang w:eastAsia="zh-CN"/>
              </w:rPr>
              <w:t xml:space="preserve"> the</w:t>
            </w:r>
            <w:r>
              <w:rPr>
                <w:rFonts w:eastAsiaTheme="minorEastAsia" w:hint="eastAsia"/>
                <w:b/>
                <w:lang w:eastAsia="zh-CN"/>
              </w:rPr>
              <w:t xml:space="preserve"> reader reception node </w:t>
            </w:r>
            <w:r>
              <w:rPr>
                <w:rFonts w:eastAsiaTheme="minorEastAsia"/>
                <w:b/>
                <w:lang w:eastAsia="zh-CN"/>
              </w:rPr>
              <w:t>modelling</w:t>
            </w:r>
            <w:r>
              <w:rPr>
                <w:rFonts w:eastAsiaTheme="minorEastAsia" w:hint="eastAsia"/>
                <w:b/>
                <w:lang w:eastAsia="zh-CN"/>
              </w:rPr>
              <w:t xml:space="preserve">, information correction and </w:t>
            </w:r>
            <w:r>
              <w:rPr>
                <w:rFonts w:eastAsiaTheme="minorEastAsia"/>
                <w:b/>
                <w:lang w:eastAsia="zh-CN"/>
              </w:rPr>
              <w:t>decision</w:t>
            </w:r>
            <w:r>
              <w:rPr>
                <w:rFonts w:eastAsiaTheme="minorEastAsia" w:hint="eastAsia"/>
                <w:b/>
                <w:lang w:eastAsia="zh-CN"/>
              </w:rPr>
              <w:t xml:space="preserve"> algorithm</w:t>
            </w:r>
            <w:r>
              <w:rPr>
                <w:b/>
                <w:bCs/>
              </w:rPr>
              <w:t xml:space="preserve"> (e.g., decision matrix</w:t>
            </w:r>
            <w:r>
              <w:t>)</w:t>
            </w:r>
            <w:r>
              <w:rPr>
                <w:b/>
                <w:bCs/>
              </w:rPr>
              <w:t xml:space="preserve"> should be considered</w:t>
            </w:r>
            <w:r>
              <w:rPr>
                <w:rFonts w:eastAsiaTheme="minorEastAsia" w:hint="eastAsia"/>
                <w:b/>
                <w:lang w:eastAsia="zh-CN"/>
              </w:rPr>
              <w:t>.</w:t>
            </w:r>
          </w:p>
          <w:p w14:paraId="42C82525" w14:textId="77777777" w:rsidR="00BF7E32" w:rsidRPr="000B13F1" w:rsidRDefault="00BF7E32" w:rsidP="006009E0">
            <w:pPr>
              <w:rPr>
                <w:rFonts w:eastAsiaTheme="minorEastAsia"/>
                <w:b/>
                <w:bCs/>
                <w:color w:val="000000" w:themeColor="text1"/>
                <w:sz w:val="21"/>
                <w:szCs w:val="21"/>
                <w:lang w:val="en-US" w:eastAsia="zh-CN"/>
              </w:rPr>
            </w:pPr>
          </w:p>
        </w:tc>
      </w:tr>
      <w:tr w:rsidR="00C374FD" w:rsidRPr="00FB198D" w14:paraId="6D20FB20" w14:textId="77777777" w:rsidTr="00BF7E32">
        <w:tc>
          <w:tcPr>
            <w:tcW w:w="1283" w:type="dxa"/>
          </w:tcPr>
          <w:p w14:paraId="7942F970" w14:textId="77777777" w:rsidR="00C374FD" w:rsidRPr="00FA615E" w:rsidRDefault="00C374FD" w:rsidP="006009E0">
            <w:pPr>
              <w:rPr>
                <w:rFonts w:eastAsiaTheme="minorEastAsia"/>
                <w:lang w:eastAsia="zh-CN"/>
              </w:rPr>
            </w:pPr>
            <w:r w:rsidRPr="00FA615E">
              <w:rPr>
                <w:rFonts w:eastAsiaTheme="minorEastAsia" w:hint="eastAsia"/>
                <w:lang w:eastAsia="zh-CN"/>
              </w:rPr>
              <w:t>CMCC</w:t>
            </w:r>
          </w:p>
        </w:tc>
        <w:tc>
          <w:tcPr>
            <w:tcW w:w="8068" w:type="dxa"/>
          </w:tcPr>
          <w:p w14:paraId="19683114" w14:textId="77777777" w:rsidR="00C374FD" w:rsidRDefault="00C374FD" w:rsidP="006009E0">
            <w:pPr>
              <w:snapToGrid w:val="0"/>
              <w:spacing w:before="120" w:after="180"/>
              <w:rPr>
                <w:rFonts w:eastAsia="宋体"/>
                <w:b/>
                <w:bCs/>
                <w:szCs w:val="20"/>
                <w:lang w:bidi="ar"/>
              </w:rPr>
            </w:pPr>
            <w:r>
              <w:rPr>
                <w:rFonts w:eastAsia="宋体"/>
                <w:b/>
                <w:bCs/>
                <w:szCs w:val="20"/>
                <w:lang w:bidi="ar"/>
              </w:rPr>
              <w:t>Proposal 19: Add one line in D2R specific parameter to clarify the reader's sampling frequency.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627"/>
              <w:gridCol w:w="5215"/>
            </w:tblGrid>
            <w:tr w:rsidR="00C374FD" w14:paraId="3671BD96" w14:textId="77777777" w:rsidTr="006009E0">
              <w:tc>
                <w:tcPr>
                  <w:tcW w:w="9861" w:type="dxa"/>
                  <w:gridSpan w:val="2"/>
                  <w:tcMar>
                    <w:top w:w="0" w:type="dxa"/>
                    <w:left w:w="108" w:type="dxa"/>
                    <w:bottom w:w="0" w:type="dxa"/>
                    <w:right w:w="108" w:type="dxa"/>
                  </w:tcMar>
                </w:tcPr>
                <w:p w14:paraId="4D2F9B9D" w14:textId="77777777" w:rsidR="00C374FD" w:rsidRDefault="00C374FD" w:rsidP="006009E0">
                  <w:pPr>
                    <w:snapToGrid w:val="0"/>
                    <w:jc w:val="center"/>
                    <w:rPr>
                      <w:szCs w:val="20"/>
                    </w:rPr>
                  </w:pPr>
                  <w:r>
                    <w:rPr>
                      <w:rStyle w:val="aff"/>
                      <w:rFonts w:hint="eastAsia"/>
                      <w:szCs w:val="20"/>
                    </w:rPr>
                    <w:t>D</w:t>
                  </w:r>
                  <w:r>
                    <w:rPr>
                      <w:rStyle w:val="aff"/>
                      <w:rFonts w:eastAsiaTheme="minorEastAsia" w:hint="eastAsia"/>
                      <w:szCs w:val="20"/>
                      <w:lang w:eastAsia="zh-CN"/>
                    </w:rPr>
                    <w:t>2R</w:t>
                  </w:r>
                  <w:r>
                    <w:rPr>
                      <w:rStyle w:val="aff"/>
                      <w:rFonts w:hint="eastAsia"/>
                      <w:szCs w:val="20"/>
                    </w:rPr>
                    <w:t xml:space="preserve"> specific parameters</w:t>
                  </w:r>
                </w:p>
              </w:tc>
            </w:tr>
            <w:tr w:rsidR="00C374FD" w14:paraId="08FA0016" w14:textId="77777777" w:rsidTr="006009E0">
              <w:tc>
                <w:tcPr>
                  <w:tcW w:w="3181" w:type="dxa"/>
                  <w:tcMar>
                    <w:top w:w="0" w:type="dxa"/>
                    <w:left w:w="108" w:type="dxa"/>
                    <w:bottom w:w="0" w:type="dxa"/>
                    <w:right w:w="108" w:type="dxa"/>
                  </w:tcMar>
                </w:tcPr>
                <w:p w14:paraId="4482FE61" w14:textId="77777777" w:rsidR="00C374FD" w:rsidRDefault="00C374FD" w:rsidP="006009E0">
                  <w:pPr>
                    <w:snapToGrid w:val="0"/>
                    <w:rPr>
                      <w:szCs w:val="20"/>
                    </w:rPr>
                  </w:pPr>
                  <w:r>
                    <w:rPr>
                      <w:b/>
                      <w:bCs/>
                      <w:szCs w:val="20"/>
                    </w:rPr>
                    <w:t xml:space="preserve">Reader </w:t>
                  </w:r>
                  <w:r>
                    <w:rPr>
                      <w:rFonts w:hint="eastAsia"/>
                      <w:b/>
                      <w:bCs/>
                      <w:szCs w:val="20"/>
                    </w:rPr>
                    <w:t>Sampling frequency</w:t>
                  </w:r>
                </w:p>
              </w:tc>
              <w:tc>
                <w:tcPr>
                  <w:tcW w:w="6680" w:type="dxa"/>
                  <w:tcMar>
                    <w:top w:w="0" w:type="dxa"/>
                    <w:left w:w="108" w:type="dxa"/>
                    <w:bottom w:w="0" w:type="dxa"/>
                    <w:right w:w="108" w:type="dxa"/>
                  </w:tcMar>
                </w:tcPr>
                <w:p w14:paraId="7065B5BD" w14:textId="77777777" w:rsidR="00C374FD" w:rsidRDefault="00C374FD" w:rsidP="006009E0">
                  <w:pPr>
                    <w:snapToGrid w:val="0"/>
                    <w:rPr>
                      <w:szCs w:val="20"/>
                    </w:rPr>
                  </w:pPr>
                  <w:r>
                    <w:rPr>
                      <w:rFonts w:eastAsia="宋体"/>
                      <w:szCs w:val="20"/>
                      <w:lang w:bidi="ar"/>
                    </w:rPr>
                    <w:t xml:space="preserve">30.72Msps </w:t>
                  </w:r>
                </w:p>
              </w:tc>
            </w:tr>
          </w:tbl>
          <w:p w14:paraId="79E1F92C" w14:textId="77777777" w:rsidR="00C374FD" w:rsidRPr="00FA615E" w:rsidRDefault="00C374FD" w:rsidP="006009E0">
            <w:pPr>
              <w:rPr>
                <w:rFonts w:eastAsiaTheme="minorEastAsia"/>
                <w:color w:val="000000" w:themeColor="text1"/>
                <w:sz w:val="21"/>
                <w:szCs w:val="21"/>
                <w:lang w:val="en-US" w:eastAsia="zh-CN"/>
              </w:rPr>
            </w:pPr>
          </w:p>
        </w:tc>
      </w:tr>
      <w:tr w:rsidR="00C374FD" w:rsidRPr="00FB198D" w14:paraId="5F2BE24D" w14:textId="77777777" w:rsidTr="00BF7E32">
        <w:tc>
          <w:tcPr>
            <w:tcW w:w="1283" w:type="dxa"/>
          </w:tcPr>
          <w:p w14:paraId="254EFB6E" w14:textId="77777777" w:rsidR="00C374FD" w:rsidRPr="00FA615E" w:rsidRDefault="00C374FD" w:rsidP="006009E0">
            <w:pPr>
              <w:rPr>
                <w:rFonts w:eastAsiaTheme="minorEastAsia"/>
                <w:lang w:eastAsia="zh-CN"/>
              </w:rPr>
            </w:pPr>
            <w:r w:rsidRPr="00DB7E6E">
              <w:rPr>
                <w:rFonts w:eastAsiaTheme="minorEastAsia" w:hint="eastAsia"/>
                <w:lang w:eastAsia="zh-CN"/>
              </w:rPr>
              <w:t>Qualcomm</w:t>
            </w:r>
          </w:p>
        </w:tc>
        <w:tc>
          <w:tcPr>
            <w:tcW w:w="8068" w:type="dxa"/>
          </w:tcPr>
          <w:p w14:paraId="621067BA" w14:textId="77777777" w:rsidR="00C374FD" w:rsidRDefault="00C374FD" w:rsidP="006009E0">
            <w:pPr>
              <w:rPr>
                <w:rFonts w:ascii="Calibri" w:hAnsi="Calibri" w:cs="Calibri"/>
                <w:b/>
                <w:bCs/>
              </w:rPr>
            </w:pPr>
            <w:r>
              <w:rPr>
                <w:rFonts w:ascii="Calibri" w:hAnsi="Calibri" w:cs="Calibri"/>
                <w:b/>
                <w:bCs/>
              </w:rPr>
              <w:t>Proposal 22: For link level evaluation, RAN1 adopt following envelop detection ED model with squaring operation of input signal followed by low pass filtering as below.</w:t>
            </w:r>
          </w:p>
          <w:p w14:paraId="2A683053" w14:textId="77777777" w:rsidR="00C374FD" w:rsidRDefault="00C374FD" w:rsidP="006009E0">
            <w:pPr>
              <w:rPr>
                <w:rFonts w:ascii="Calibri" w:hAnsi="Calibri" w:cs="Calibri"/>
                <w:b/>
                <w:bCs/>
              </w:rPr>
            </w:pPr>
          </w:p>
          <w:p w14:paraId="7A12AD40" w14:textId="77777777" w:rsidR="00C374FD" w:rsidRDefault="00C374FD" w:rsidP="006009E0">
            <w:pPr>
              <w:jc w:val="center"/>
              <w:rPr>
                <w:rFonts w:ascii="Calibri" w:hAnsi="Calibri" w:cs="Calibri"/>
                <w:b/>
                <w:bCs/>
                <w:szCs w:val="20"/>
              </w:rPr>
            </w:pPr>
            <w:r>
              <w:rPr>
                <w:rFonts w:ascii="Calibri" w:hAnsi="Calibri" w:cs="Calibri"/>
                <w:noProof/>
              </w:rPr>
              <w:drawing>
                <wp:inline distT="0" distB="0" distL="0" distR="0" wp14:anchorId="68EE776A" wp14:editId="0ABA302C">
                  <wp:extent cx="1804670" cy="711835"/>
                  <wp:effectExtent l="0" t="0" r="0" b="0"/>
                  <wp:docPr id="1456309017" name="图片 1" descr="A black background with a black rectangle and two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 black background with a black rectangle and two squares&#10;&#10;Description automatically generated"/>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804670" cy="711835"/>
                          </a:xfrm>
                          <a:prstGeom prst="rect">
                            <a:avLst/>
                          </a:prstGeom>
                          <a:noFill/>
                          <a:ln>
                            <a:noFill/>
                          </a:ln>
                        </pic:spPr>
                      </pic:pic>
                    </a:graphicData>
                  </a:graphic>
                </wp:inline>
              </w:drawing>
            </w:r>
          </w:p>
          <w:p w14:paraId="398D6CEE" w14:textId="77777777" w:rsidR="00C374FD" w:rsidRDefault="00C374FD" w:rsidP="006009E0">
            <w:pPr>
              <w:rPr>
                <w:rFonts w:ascii="Calibri" w:eastAsiaTheme="minorEastAsia" w:hAnsi="Calibri" w:cs="Calibri"/>
                <w:b/>
                <w:bCs/>
                <w:lang w:eastAsia="zh-CN"/>
              </w:rPr>
            </w:pPr>
          </w:p>
          <w:p w14:paraId="0198C9E5" w14:textId="77777777" w:rsidR="00C374FD" w:rsidRDefault="00C374FD" w:rsidP="006009E0">
            <w:pPr>
              <w:rPr>
                <w:rFonts w:eastAsiaTheme="minorEastAsia"/>
                <w:b/>
                <w:bCs/>
                <w:lang w:eastAsia="zh-CN"/>
              </w:rPr>
            </w:pPr>
            <w:r>
              <w:rPr>
                <w:rFonts w:ascii="Calibri" w:hAnsi="Calibri" w:cs="Calibri"/>
                <w:b/>
                <w:bCs/>
              </w:rPr>
              <w:t xml:space="preserve">Proposal 23: RAN1 to adopt the practical comparator model captured in </w:t>
            </w:r>
            <w:r>
              <w:rPr>
                <w:b/>
                <w:bCs/>
              </w:rPr>
              <w:fldChar w:fldCharType="begin"/>
            </w:r>
            <w:r>
              <w:rPr>
                <w:b/>
                <w:bCs/>
              </w:rPr>
              <w:instrText xml:space="preserve"> REF _Ref158715229 \h  \* MERGEFORMAT </w:instrText>
            </w:r>
            <w:r>
              <w:rPr>
                <w:b/>
                <w:bCs/>
              </w:rPr>
            </w:r>
            <w:r>
              <w:rPr>
                <w:b/>
                <w:bCs/>
              </w:rPr>
              <w:fldChar w:fldCharType="separate"/>
            </w:r>
            <w:r>
              <w:rPr>
                <w:b/>
                <w:bCs/>
              </w:rPr>
              <w:t xml:space="preserve">Table </w:t>
            </w:r>
            <w:r>
              <w:rPr>
                <w:b/>
                <w:bCs/>
                <w:noProof/>
              </w:rPr>
              <w:t>4</w:t>
            </w:r>
            <w:r>
              <w:rPr>
                <w:b/>
                <w:bCs/>
              </w:rPr>
              <w:fldChar w:fldCharType="end"/>
            </w:r>
            <w:r>
              <w:rPr>
                <w:rFonts w:eastAsiaTheme="minorEastAsia" w:hint="eastAsia"/>
                <w:b/>
                <w:bCs/>
                <w:lang w:eastAsia="zh-CN"/>
              </w:rPr>
              <w:t xml:space="preserve"> </w:t>
            </w:r>
            <w:r>
              <w:rPr>
                <w:b/>
                <w:bCs/>
              </w:rPr>
              <w:t>for link evaluation.</w:t>
            </w:r>
          </w:p>
          <w:p w14:paraId="5D860B17" w14:textId="77777777" w:rsidR="00C374FD" w:rsidRDefault="00C374FD" w:rsidP="006009E0">
            <w:pPr>
              <w:pStyle w:val="af2"/>
              <w:jc w:val="center"/>
              <w:rPr>
                <w:rFonts w:asciiTheme="minorHAnsi" w:hAnsiTheme="minorHAnsi"/>
                <w:lang w:val="en-US" w:eastAsia="ko-KR"/>
              </w:rPr>
            </w:pPr>
            <w:r>
              <w:rPr>
                <w:rFonts w:ascii="Calibri" w:hAnsi="Calibri" w:cs="Calibri"/>
              </w:rPr>
              <w:t xml:space="preserve">Table </w:t>
            </w:r>
            <w:fldSimple w:instr=" SEQ Table \* ARABIC ">
              <w:r>
                <w:rPr>
                  <w:noProof/>
                </w:rPr>
                <w:t>4</w:t>
              </w:r>
            </w:fldSimple>
            <w:r>
              <w:t xml:space="preserve"> Practical comparator’s input output relation </w:t>
            </w:r>
            <w:r>
              <w:fldChar w:fldCharType="begin"/>
            </w:r>
            <w:r>
              <w:instrText xml:space="preserve"> REF _Ref158714192 \r \h  \* MERGEFORMAT </w:instrText>
            </w:r>
            <w:r>
              <w:fldChar w:fldCharType="separate"/>
            </w:r>
            <w:r>
              <w:t>[22]</w:t>
            </w:r>
            <w:r>
              <w:fldChar w:fldCharType="end"/>
            </w:r>
          </w:p>
          <w:tbl>
            <w:tblPr>
              <w:tblW w:w="6260" w:type="dxa"/>
              <w:jc w:val="center"/>
              <w:tblCellMar>
                <w:left w:w="0" w:type="dxa"/>
                <w:right w:w="0" w:type="dxa"/>
              </w:tblCellMar>
              <w:tblLook w:val="0420" w:firstRow="1" w:lastRow="0" w:firstColumn="0" w:lastColumn="0" w:noHBand="0" w:noVBand="1"/>
            </w:tblPr>
            <w:tblGrid>
              <w:gridCol w:w="1540"/>
              <w:gridCol w:w="4720"/>
            </w:tblGrid>
            <w:tr w:rsidR="00C374FD" w14:paraId="1DABC415" w14:textId="77777777" w:rsidTr="006009E0">
              <w:trPr>
                <w:trHeight w:val="437"/>
                <w:jc w:val="center"/>
              </w:trPr>
              <w:tc>
                <w:tcPr>
                  <w:tcW w:w="1540" w:type="dxa"/>
                  <w:tcBorders>
                    <w:top w:val="single" w:sz="8" w:space="0" w:color="auto"/>
                    <w:left w:val="single" w:sz="8" w:space="0" w:color="auto"/>
                    <w:bottom w:val="single" w:sz="8" w:space="0" w:color="auto"/>
                    <w:right w:val="single" w:sz="8" w:space="0" w:color="auto"/>
                  </w:tcBorders>
                  <w:shd w:val="clear" w:color="auto" w:fill="7BA0FF"/>
                  <w:tcMar>
                    <w:top w:w="72" w:type="dxa"/>
                    <w:left w:w="144" w:type="dxa"/>
                    <w:bottom w:w="72" w:type="dxa"/>
                    <w:right w:w="144" w:type="dxa"/>
                  </w:tcMar>
                  <w:vAlign w:val="center"/>
                  <w:hideMark/>
                </w:tcPr>
                <w:p w14:paraId="7A645455" w14:textId="77777777" w:rsidR="00C374FD" w:rsidRDefault="00C374FD" w:rsidP="006009E0">
                  <w:pPr>
                    <w:spacing w:line="276" w:lineRule="auto"/>
                    <w:rPr>
                      <w:rFonts w:eastAsiaTheme="minorEastAsia"/>
                      <w:lang w:eastAsia="ja-JP"/>
                    </w:rPr>
                  </w:pPr>
                  <w:r>
                    <w:rPr>
                      <w:rFonts w:ascii="Calibri" w:eastAsiaTheme="minorEastAsia" w:hAnsi="Calibri" w:cs="Calibri"/>
                      <w:lang w:eastAsia="ja-JP"/>
                    </w:rPr>
                    <w:t>Model</w:t>
                  </w:r>
                </w:p>
              </w:tc>
              <w:tc>
                <w:tcPr>
                  <w:tcW w:w="4720" w:type="dxa"/>
                  <w:tcBorders>
                    <w:top w:val="single" w:sz="8" w:space="0" w:color="auto"/>
                    <w:left w:val="single" w:sz="8" w:space="0" w:color="auto"/>
                    <w:bottom w:val="single" w:sz="8" w:space="0" w:color="auto"/>
                    <w:right w:val="single" w:sz="8" w:space="0" w:color="auto"/>
                  </w:tcBorders>
                  <w:shd w:val="clear" w:color="auto" w:fill="7BA0FF"/>
                  <w:tcMar>
                    <w:top w:w="72" w:type="dxa"/>
                    <w:left w:w="144" w:type="dxa"/>
                    <w:bottom w:w="72" w:type="dxa"/>
                    <w:right w:w="144" w:type="dxa"/>
                  </w:tcMar>
                  <w:vAlign w:val="center"/>
                  <w:hideMark/>
                </w:tcPr>
                <w:p w14:paraId="76044A85" w14:textId="77777777" w:rsidR="00C374FD" w:rsidRDefault="00C374FD" w:rsidP="006009E0">
                  <w:pPr>
                    <w:spacing w:line="276" w:lineRule="auto"/>
                    <w:rPr>
                      <w:rFonts w:eastAsiaTheme="minorEastAsia"/>
                      <w:lang w:eastAsia="ja-JP"/>
                    </w:rPr>
                  </w:pPr>
                  <w:r>
                    <w:rPr>
                      <w:rFonts w:ascii="Calibri" w:eastAsiaTheme="minorEastAsia" w:hAnsi="Calibri" w:cs="Calibri"/>
                      <w:lang w:eastAsia="ja-JP"/>
                    </w:rPr>
                    <w:t>Output</w:t>
                  </w:r>
                </w:p>
              </w:tc>
            </w:tr>
            <w:tr w:rsidR="00C374FD" w14:paraId="09D99E6F" w14:textId="77777777" w:rsidTr="006009E0">
              <w:trPr>
                <w:trHeight w:val="429"/>
                <w:jc w:val="center"/>
              </w:trPr>
              <w:tc>
                <w:tcPr>
                  <w:tcW w:w="1540" w:type="dxa"/>
                  <w:vMerge w:val="restart"/>
                  <w:tcBorders>
                    <w:top w:val="single" w:sz="8" w:space="0" w:color="auto"/>
                    <w:left w:val="single" w:sz="8" w:space="0" w:color="auto"/>
                    <w:bottom w:val="single" w:sz="8" w:space="0" w:color="auto"/>
                    <w:right w:val="single" w:sz="8" w:space="0" w:color="auto"/>
                  </w:tcBorders>
                  <w:shd w:val="clear" w:color="auto" w:fill="D7DFFF"/>
                  <w:tcMar>
                    <w:top w:w="72" w:type="dxa"/>
                    <w:left w:w="144" w:type="dxa"/>
                    <w:bottom w:w="72" w:type="dxa"/>
                    <w:right w:w="144" w:type="dxa"/>
                  </w:tcMar>
                  <w:vAlign w:val="center"/>
                  <w:hideMark/>
                </w:tcPr>
                <w:p w14:paraId="618E2588" w14:textId="77777777" w:rsidR="00C374FD" w:rsidRDefault="00C374FD" w:rsidP="006009E0">
                  <w:pPr>
                    <w:spacing w:line="276" w:lineRule="auto"/>
                    <w:rPr>
                      <w:rFonts w:eastAsiaTheme="minorEastAsia"/>
                      <w:lang w:eastAsia="ja-JP"/>
                    </w:rPr>
                  </w:pPr>
                  <w:r>
                    <w:rPr>
                      <w:rFonts w:ascii="Calibri" w:eastAsiaTheme="minorEastAsia" w:hAnsi="Calibri" w:cs="Calibri"/>
                      <w:lang w:eastAsia="ja-JP"/>
                    </w:rPr>
                    <w:t>Practical</w:t>
                  </w:r>
                </w:p>
              </w:tc>
              <w:tc>
                <w:tcPr>
                  <w:tcW w:w="4720" w:type="dxa"/>
                  <w:tcBorders>
                    <w:top w:val="single" w:sz="8" w:space="0" w:color="auto"/>
                    <w:left w:val="single" w:sz="8" w:space="0" w:color="auto"/>
                    <w:bottom w:val="single" w:sz="8" w:space="0" w:color="auto"/>
                    <w:right w:val="single" w:sz="8" w:space="0" w:color="auto"/>
                  </w:tcBorders>
                  <w:shd w:val="clear" w:color="auto" w:fill="D7DFFF"/>
                  <w:tcMar>
                    <w:top w:w="72" w:type="dxa"/>
                    <w:left w:w="144" w:type="dxa"/>
                    <w:bottom w:w="72" w:type="dxa"/>
                    <w:right w:w="144" w:type="dxa"/>
                  </w:tcMar>
                  <w:vAlign w:val="center"/>
                  <w:hideMark/>
                </w:tcPr>
                <w:p w14:paraId="2542AC52" w14:textId="77777777" w:rsidR="00C374FD" w:rsidRDefault="00000000" w:rsidP="006009E0">
                  <w:pPr>
                    <w:spacing w:line="276" w:lineRule="auto"/>
                    <w:rPr>
                      <w:rFonts w:eastAsiaTheme="minorEastAsia"/>
                      <w:lang w:eastAsia="ja-JP"/>
                    </w:rPr>
                  </w:pPr>
                  <m:oMath>
                    <m:sSub>
                      <m:sSubPr>
                        <m:ctrlPr>
                          <w:rPr>
                            <w:rFonts w:ascii="Cambria Math" w:eastAsiaTheme="minorEastAsia" w:hAnsi="Cambria Math" w:cstheme="minorHAnsi"/>
                            <w:sz w:val="22"/>
                            <w:szCs w:val="22"/>
                            <w:lang w:eastAsia="ja-JP"/>
                          </w:rPr>
                        </m:ctrlPr>
                      </m:sSubPr>
                      <m:e>
                        <m:r>
                          <w:rPr>
                            <w:rFonts w:ascii="Cambria Math" w:eastAsiaTheme="minorEastAsia" w:hAnsi="Cambria Math"/>
                            <w:lang w:eastAsia="ja-JP"/>
                          </w:rPr>
                          <m:t>P</m:t>
                        </m:r>
                      </m:e>
                      <m:sub>
                        <m:r>
                          <w:rPr>
                            <w:rFonts w:ascii="Cambria Math" w:eastAsiaTheme="minorEastAsia" w:hAnsi="Cambria Math"/>
                            <w:lang w:eastAsia="ja-JP"/>
                          </w:rPr>
                          <m:t>high</m:t>
                        </m:r>
                      </m:sub>
                    </m:sSub>
                    <m:r>
                      <m:rPr>
                        <m:sty m:val="p"/>
                      </m:rPr>
                      <w:rPr>
                        <w:rFonts w:ascii="Cambria Math" w:eastAsiaTheme="minorEastAsia" w:hAnsi="Cambria Math"/>
                        <w:lang w:eastAsia="ja-JP"/>
                      </w:rPr>
                      <m:t>=</m:t>
                    </m:r>
                    <m:f>
                      <m:fPr>
                        <m:ctrlPr>
                          <w:rPr>
                            <w:rFonts w:ascii="Cambria Math" w:eastAsiaTheme="minorEastAsia" w:hAnsi="Cambria Math" w:cstheme="minorHAnsi"/>
                            <w:sz w:val="22"/>
                            <w:szCs w:val="22"/>
                            <w:lang w:eastAsia="ja-JP"/>
                          </w:rPr>
                        </m:ctrlPr>
                      </m:fPr>
                      <m:num>
                        <m:r>
                          <m:rPr>
                            <m:sty m:val="p"/>
                          </m:rPr>
                          <w:rPr>
                            <w:rFonts w:ascii="Cambria Math" w:eastAsiaTheme="minorEastAsia" w:hAnsi="Cambria Math"/>
                            <w:lang w:eastAsia="ja-JP"/>
                          </w:rPr>
                          <m:t>1</m:t>
                        </m:r>
                      </m:num>
                      <m:den>
                        <m:r>
                          <m:rPr>
                            <m:sty m:val="p"/>
                          </m:rPr>
                          <w:rPr>
                            <w:rFonts w:ascii="Cambria Math" w:eastAsiaTheme="minorEastAsia" w:hAnsi="Cambria Math"/>
                            <w:lang w:eastAsia="ja-JP"/>
                          </w:rPr>
                          <m:t>1+</m:t>
                        </m:r>
                        <m:sSup>
                          <m:sSupPr>
                            <m:ctrlPr>
                              <w:rPr>
                                <w:rFonts w:ascii="Cambria Math" w:eastAsiaTheme="minorEastAsia" w:hAnsi="Cambria Math" w:cstheme="minorHAnsi"/>
                                <w:sz w:val="22"/>
                                <w:szCs w:val="22"/>
                                <w:lang w:eastAsia="ja-JP"/>
                              </w:rPr>
                            </m:ctrlPr>
                          </m:sSupPr>
                          <m:e>
                            <m:r>
                              <w:rPr>
                                <w:rFonts w:ascii="Cambria Math" w:eastAsiaTheme="minorEastAsia" w:hAnsi="Cambria Math"/>
                                <w:lang w:eastAsia="ja-JP"/>
                              </w:rPr>
                              <m:t>e</m:t>
                            </m:r>
                          </m:e>
                          <m:sup>
                            <m:r>
                              <m:rPr>
                                <m:sty m:val="p"/>
                              </m:rPr>
                              <w:rPr>
                                <w:rFonts w:ascii="Cambria Math" w:eastAsiaTheme="minorEastAsia" w:hAnsi="Cambria Math"/>
                                <w:lang w:eastAsia="ja-JP"/>
                              </w:rPr>
                              <m:t>-5[</m:t>
                            </m:r>
                            <m:sSub>
                              <m:sSubPr>
                                <m:ctrlPr>
                                  <w:rPr>
                                    <w:rFonts w:ascii="Cambria Math" w:eastAsiaTheme="minorEastAsia" w:hAnsi="Cambria Math" w:cstheme="minorHAnsi"/>
                                    <w:sz w:val="22"/>
                                    <w:szCs w:val="22"/>
                                    <w:lang w:eastAsia="ja-JP"/>
                                  </w:rPr>
                                </m:ctrlPr>
                              </m:sSubPr>
                              <m:e>
                                <m:r>
                                  <w:rPr>
                                    <w:rFonts w:ascii="Cambria Math" w:eastAsiaTheme="minorEastAsia" w:hAnsi="Cambria Math"/>
                                    <w:lang w:eastAsia="ja-JP"/>
                                  </w:rPr>
                                  <m:t>V</m:t>
                                </m:r>
                              </m:e>
                              <m:sub>
                                <m:r>
                                  <m:rPr>
                                    <m:sty m:val="p"/>
                                  </m:rPr>
                                  <w:rPr>
                                    <w:rFonts w:ascii="Cambria Math" w:eastAsiaTheme="minorEastAsia" w:hAnsi="Cambria Math"/>
                                    <w:lang w:eastAsia="ja-JP"/>
                                  </w:rPr>
                                  <m:t>1</m:t>
                                </m:r>
                              </m:sub>
                            </m:sSub>
                            <m:r>
                              <m:rPr>
                                <m:sty m:val="p"/>
                              </m:rPr>
                              <w:rPr>
                                <w:rFonts w:ascii="Cambria Math" w:eastAsiaTheme="minorEastAsia" w:hAnsi="Cambria Math"/>
                                <w:lang w:eastAsia="ja-JP"/>
                              </w:rPr>
                              <m:t>-</m:t>
                            </m:r>
                            <m:d>
                              <m:dPr>
                                <m:ctrlPr>
                                  <w:rPr>
                                    <w:rFonts w:ascii="Cambria Math" w:eastAsiaTheme="minorEastAsia" w:hAnsi="Cambria Math" w:cstheme="minorHAnsi"/>
                                    <w:sz w:val="22"/>
                                    <w:szCs w:val="22"/>
                                    <w:lang w:eastAsia="ja-JP"/>
                                  </w:rPr>
                                </m:ctrlPr>
                              </m:dPr>
                              <m:e>
                                <m:sSub>
                                  <m:sSubPr>
                                    <m:ctrlPr>
                                      <w:rPr>
                                        <w:rFonts w:ascii="Cambria Math" w:eastAsiaTheme="minorEastAsia" w:hAnsi="Cambria Math" w:cstheme="minorHAnsi"/>
                                        <w:sz w:val="22"/>
                                        <w:szCs w:val="22"/>
                                        <w:lang w:eastAsia="ja-JP"/>
                                      </w:rPr>
                                    </m:ctrlPr>
                                  </m:sSubPr>
                                  <m:e>
                                    <m:r>
                                      <w:rPr>
                                        <w:rFonts w:ascii="Cambria Math" w:eastAsiaTheme="minorEastAsia" w:hAnsi="Cambria Math"/>
                                        <w:lang w:eastAsia="ja-JP"/>
                                      </w:rPr>
                                      <m:t>V</m:t>
                                    </m:r>
                                  </m:e>
                                  <m:sub>
                                    <m:r>
                                      <m:rPr>
                                        <m:sty m:val="p"/>
                                      </m:rPr>
                                      <w:rPr>
                                        <w:rFonts w:ascii="Cambria Math" w:eastAsiaTheme="minorEastAsia" w:hAnsi="Cambria Math"/>
                                        <w:lang w:eastAsia="ja-JP"/>
                                      </w:rPr>
                                      <m:t>2</m:t>
                                    </m:r>
                                  </m:sub>
                                </m:sSub>
                                <m:r>
                                  <m:rPr>
                                    <m:sty m:val="p"/>
                                  </m:rPr>
                                  <w:rPr>
                                    <w:rFonts w:ascii="Cambria Math" w:eastAsiaTheme="minorEastAsia" w:hAnsi="Cambria Math"/>
                                    <w:lang w:eastAsia="ja-JP"/>
                                  </w:rPr>
                                  <m:t>+</m:t>
                                </m:r>
                                <m:sSub>
                                  <m:sSubPr>
                                    <m:ctrlPr>
                                      <w:rPr>
                                        <w:rFonts w:ascii="Cambria Math" w:eastAsiaTheme="minorEastAsia" w:hAnsi="Cambria Math" w:cstheme="minorHAnsi"/>
                                        <w:sz w:val="22"/>
                                        <w:szCs w:val="22"/>
                                        <w:lang w:eastAsia="ja-JP"/>
                                      </w:rPr>
                                    </m:ctrlPr>
                                  </m:sSubPr>
                                  <m:e>
                                    <m:r>
                                      <w:rPr>
                                        <w:rFonts w:ascii="Cambria Math" w:eastAsiaTheme="minorEastAsia" w:hAnsi="Cambria Math"/>
                                        <w:lang w:eastAsia="ja-JP"/>
                                      </w:rPr>
                                      <m:t>V</m:t>
                                    </m:r>
                                  </m:e>
                                  <m:sub>
                                    <m:r>
                                      <w:rPr>
                                        <w:rFonts w:ascii="Cambria Math" w:eastAsiaTheme="minorEastAsia" w:hAnsi="Cambria Math"/>
                                        <w:lang w:eastAsia="ja-JP"/>
                                      </w:rPr>
                                      <m:t>offset</m:t>
                                    </m:r>
                                  </m:sub>
                                </m:sSub>
                              </m:e>
                            </m:d>
                            <m:r>
                              <m:rPr>
                                <m:sty m:val="p"/>
                              </m:rPr>
                              <w:rPr>
                                <w:rFonts w:ascii="Cambria Math" w:eastAsiaTheme="minorEastAsia" w:hAnsi="Cambria Math"/>
                                <w:lang w:eastAsia="ja-JP"/>
                              </w:rPr>
                              <m:t>]</m:t>
                            </m:r>
                          </m:sup>
                        </m:sSup>
                      </m:den>
                    </m:f>
                  </m:oMath>
                  <w:r w:rsidR="00C374FD">
                    <w:rPr>
                      <w:rFonts w:eastAsiaTheme="minorEastAsia"/>
                      <w:vertAlign w:val="superscript"/>
                      <w:lang w:eastAsia="ja-JP"/>
                    </w:rPr>
                    <w:t>#</w:t>
                  </w:r>
                </w:p>
              </w:tc>
            </w:tr>
            <w:tr w:rsidR="00C374FD" w14:paraId="75111E93" w14:textId="77777777" w:rsidTr="006009E0">
              <w:trPr>
                <w:trHeight w:val="429"/>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14:paraId="7C9FB73A" w14:textId="77777777" w:rsidR="00C374FD" w:rsidRDefault="00C374FD" w:rsidP="006009E0">
                  <w:pPr>
                    <w:spacing w:line="276" w:lineRule="auto"/>
                    <w:rPr>
                      <w:rFonts w:asciiTheme="minorHAnsi" w:eastAsiaTheme="minorEastAsia" w:hAnsiTheme="minorHAnsi" w:cstheme="minorHAnsi"/>
                      <w:sz w:val="22"/>
                      <w:szCs w:val="22"/>
                      <w:lang w:eastAsia="ja-JP"/>
                    </w:rPr>
                  </w:pPr>
                </w:p>
              </w:tc>
              <w:tc>
                <w:tcPr>
                  <w:tcW w:w="4720" w:type="dxa"/>
                  <w:tcBorders>
                    <w:top w:val="single" w:sz="8" w:space="0" w:color="auto"/>
                    <w:left w:val="single" w:sz="8" w:space="0" w:color="auto"/>
                    <w:bottom w:val="single" w:sz="8" w:space="0" w:color="auto"/>
                    <w:right w:val="single" w:sz="8" w:space="0" w:color="auto"/>
                  </w:tcBorders>
                  <w:shd w:val="clear" w:color="auto" w:fill="ECF0FF"/>
                  <w:tcMar>
                    <w:top w:w="72" w:type="dxa"/>
                    <w:left w:w="144" w:type="dxa"/>
                    <w:bottom w:w="72" w:type="dxa"/>
                    <w:right w:w="144" w:type="dxa"/>
                  </w:tcMar>
                  <w:vAlign w:val="center"/>
                  <w:hideMark/>
                </w:tcPr>
                <w:p w14:paraId="16452109" w14:textId="77777777" w:rsidR="00C374FD" w:rsidRDefault="00000000" w:rsidP="006009E0">
                  <w:pPr>
                    <w:spacing w:line="276" w:lineRule="auto"/>
                    <w:rPr>
                      <w:rFonts w:eastAsiaTheme="minorEastAsia"/>
                      <w:lang w:eastAsia="ja-JP"/>
                    </w:rPr>
                  </w:pPr>
                  <m:oMathPara>
                    <m:oMathParaPr>
                      <m:jc m:val="centerGroup"/>
                    </m:oMathParaPr>
                    <m:oMath>
                      <m:sSub>
                        <m:sSubPr>
                          <m:ctrlPr>
                            <w:rPr>
                              <w:rFonts w:ascii="Cambria Math" w:eastAsiaTheme="minorEastAsia" w:hAnsi="Cambria Math" w:cstheme="minorHAnsi"/>
                              <w:sz w:val="22"/>
                              <w:szCs w:val="22"/>
                              <w:lang w:eastAsia="ja-JP"/>
                            </w:rPr>
                          </m:ctrlPr>
                        </m:sSubPr>
                        <m:e>
                          <m:r>
                            <w:rPr>
                              <w:rFonts w:ascii="Cambria Math" w:eastAsiaTheme="minorEastAsia" w:hAnsi="Cambria Math"/>
                              <w:lang w:eastAsia="ja-JP"/>
                            </w:rPr>
                            <m:t>P</m:t>
                          </m:r>
                        </m:e>
                        <m:sub>
                          <m:r>
                            <w:rPr>
                              <w:rFonts w:ascii="Cambria Math" w:eastAsiaTheme="minorEastAsia" w:hAnsi="Cambria Math"/>
                              <w:lang w:eastAsia="ja-JP"/>
                            </w:rPr>
                            <m:t>low</m:t>
                          </m:r>
                        </m:sub>
                      </m:sSub>
                      <m:r>
                        <m:rPr>
                          <m:sty m:val="p"/>
                        </m:rPr>
                        <w:rPr>
                          <w:rFonts w:ascii="Cambria Math" w:eastAsiaTheme="minorEastAsia" w:hAnsi="Cambria Math"/>
                          <w:lang w:eastAsia="ja-JP"/>
                        </w:rPr>
                        <m:t>=1-</m:t>
                      </m:r>
                      <m:sSub>
                        <m:sSubPr>
                          <m:ctrlPr>
                            <w:rPr>
                              <w:rFonts w:ascii="Cambria Math" w:eastAsiaTheme="minorEastAsia" w:hAnsi="Cambria Math" w:cstheme="minorHAnsi"/>
                              <w:sz w:val="22"/>
                              <w:szCs w:val="22"/>
                              <w:lang w:eastAsia="ja-JP"/>
                            </w:rPr>
                          </m:ctrlPr>
                        </m:sSubPr>
                        <m:e>
                          <m:r>
                            <w:rPr>
                              <w:rFonts w:ascii="Cambria Math" w:eastAsiaTheme="minorEastAsia" w:hAnsi="Cambria Math"/>
                              <w:lang w:eastAsia="ja-JP"/>
                            </w:rPr>
                            <m:t>P</m:t>
                          </m:r>
                        </m:e>
                        <m:sub>
                          <m:r>
                            <w:rPr>
                              <w:rFonts w:ascii="Cambria Math" w:eastAsiaTheme="minorEastAsia" w:hAnsi="Cambria Math"/>
                              <w:lang w:eastAsia="ja-JP"/>
                            </w:rPr>
                            <m:t>high</m:t>
                          </m:r>
                        </m:sub>
                      </m:sSub>
                    </m:oMath>
                  </m:oMathPara>
                </w:p>
              </w:tc>
            </w:tr>
            <w:tr w:rsidR="00C374FD" w14:paraId="155F3472" w14:textId="77777777" w:rsidTr="006009E0">
              <w:trPr>
                <w:trHeight w:val="485"/>
                <w:jc w:val="center"/>
              </w:trPr>
              <w:tc>
                <w:tcPr>
                  <w:tcW w:w="6260" w:type="dxa"/>
                  <w:gridSpan w:val="2"/>
                  <w:tcBorders>
                    <w:top w:val="single" w:sz="8" w:space="0" w:color="auto"/>
                    <w:left w:val="single" w:sz="8" w:space="0" w:color="auto"/>
                    <w:bottom w:val="single" w:sz="8" w:space="0" w:color="auto"/>
                    <w:right w:val="single" w:sz="8" w:space="0" w:color="auto"/>
                  </w:tcBorders>
                  <w:shd w:val="clear" w:color="auto" w:fill="D7DFFF"/>
                  <w:tcMar>
                    <w:top w:w="72" w:type="dxa"/>
                    <w:left w:w="144" w:type="dxa"/>
                    <w:bottom w:w="72" w:type="dxa"/>
                    <w:right w:w="144" w:type="dxa"/>
                  </w:tcMar>
                  <w:vAlign w:val="center"/>
                  <w:hideMark/>
                </w:tcPr>
                <w:p w14:paraId="2CCED21C" w14:textId="77777777" w:rsidR="00C374FD" w:rsidRDefault="00000000" w:rsidP="006009E0">
                  <w:pPr>
                    <w:spacing w:line="276" w:lineRule="auto"/>
                    <w:rPr>
                      <w:rFonts w:eastAsiaTheme="minorEastAsia"/>
                      <w:lang w:eastAsia="ja-JP"/>
                    </w:rPr>
                  </w:pPr>
                  <m:oMath>
                    <m:sSub>
                      <m:sSubPr>
                        <m:ctrlPr>
                          <w:rPr>
                            <w:rFonts w:ascii="Cambria Math" w:eastAsiaTheme="minorEastAsia" w:hAnsi="Cambria Math" w:cstheme="minorHAnsi"/>
                            <w:i/>
                            <w:iCs/>
                            <w:sz w:val="22"/>
                            <w:szCs w:val="22"/>
                            <w:lang w:eastAsia="ja-JP"/>
                          </w:rPr>
                        </m:ctrlPr>
                      </m:sSubPr>
                      <m:e>
                        <m:r>
                          <w:rPr>
                            <w:rFonts w:ascii="Cambria Math" w:eastAsiaTheme="minorEastAsia" w:hAnsi="Cambria Math"/>
                            <w:lang w:eastAsia="ja-JP"/>
                          </w:rPr>
                          <m:t>P</m:t>
                        </m:r>
                      </m:e>
                      <m:sub>
                        <m:r>
                          <w:rPr>
                            <w:rFonts w:ascii="Cambria Math" w:eastAsiaTheme="minorEastAsia" w:hAnsi="Cambria Math"/>
                            <w:lang w:eastAsia="ja-JP"/>
                          </w:rPr>
                          <m:t>high</m:t>
                        </m:r>
                      </m:sub>
                    </m:sSub>
                  </m:oMath>
                  <w:r w:rsidR="00C374FD">
                    <w:rPr>
                      <w:rFonts w:eastAsiaTheme="minorEastAsia"/>
                      <w:lang w:eastAsia="ja-JP"/>
                    </w:rPr>
                    <w:t xml:space="preserve">: probability of </w:t>
                  </w:r>
                  <w:proofErr w:type="gramStart"/>
                  <w:r w:rsidR="00C374FD">
                    <w:rPr>
                      <w:rFonts w:eastAsiaTheme="minorEastAsia"/>
                      <w:lang w:eastAsia="ja-JP"/>
                    </w:rPr>
                    <w:t>high level</w:t>
                  </w:r>
                  <w:proofErr w:type="gramEnd"/>
                  <w:r w:rsidR="00C374FD">
                    <w:rPr>
                      <w:rFonts w:eastAsiaTheme="minorEastAsia"/>
                      <w:lang w:eastAsia="ja-JP"/>
                    </w:rPr>
                    <w:t xml:space="preserve"> output</w:t>
                  </w:r>
                </w:p>
              </w:tc>
            </w:tr>
          </w:tbl>
          <w:p w14:paraId="006BBCB4" w14:textId="77777777" w:rsidR="00C374FD" w:rsidRPr="00E705EE" w:rsidRDefault="00C374FD" w:rsidP="006009E0">
            <w:pPr>
              <w:rPr>
                <w:rFonts w:eastAsiaTheme="minorEastAsia"/>
                <w:b/>
                <w:bCs/>
                <w:lang w:eastAsia="zh-CN"/>
              </w:rPr>
            </w:pPr>
          </w:p>
          <w:p w14:paraId="4032FD36" w14:textId="77777777" w:rsidR="00C374FD" w:rsidRDefault="00C374FD" w:rsidP="006009E0">
            <w:pPr>
              <w:rPr>
                <w:rFonts w:ascii="Calibri" w:hAnsi="Calibri" w:cs="Calibri"/>
                <w:b/>
                <w:bCs/>
              </w:rPr>
            </w:pPr>
            <w:r>
              <w:rPr>
                <w:rFonts w:ascii="Calibri" w:hAnsi="Calibri" w:cs="Calibri"/>
                <w:b/>
                <w:bCs/>
              </w:rPr>
              <w:t xml:space="preserve">Observation 6: Devices in practice could have </w:t>
            </w:r>
            <w:proofErr w:type="spellStart"/>
            <w:r>
              <w:rPr>
                <w:rFonts w:ascii="Calibri" w:hAnsi="Calibri" w:cs="Calibri"/>
                <w:b/>
                <w:bCs/>
              </w:rPr>
              <w:t>rx</w:t>
            </w:r>
            <w:proofErr w:type="spellEnd"/>
            <w:r>
              <w:rPr>
                <w:rFonts w:ascii="Calibri" w:hAnsi="Calibri" w:cs="Calibri"/>
                <w:b/>
                <w:bCs/>
              </w:rPr>
              <w:t xml:space="preserve"> power lower than sensitivity yet has higher SNR than required SNR.</w:t>
            </w:r>
          </w:p>
          <w:p w14:paraId="7F28E6D1" w14:textId="77777777" w:rsidR="00C374FD" w:rsidRDefault="00C374FD" w:rsidP="006009E0">
            <w:pPr>
              <w:snapToGrid w:val="0"/>
              <w:spacing w:before="120" w:after="180"/>
              <w:rPr>
                <w:rFonts w:eastAsia="宋体"/>
                <w:b/>
                <w:bCs/>
                <w:szCs w:val="20"/>
                <w:lang w:bidi="ar"/>
              </w:rPr>
            </w:pPr>
            <w:r>
              <w:rPr>
                <w:b/>
                <w:bCs/>
              </w:rPr>
              <w:t xml:space="preserve">Observation 7: SNR vs BER/BLER curves could be valid with some SNR shifts only for devices with </w:t>
            </w:r>
            <w:proofErr w:type="spellStart"/>
            <w:r>
              <w:rPr>
                <w:b/>
                <w:bCs/>
              </w:rPr>
              <w:t>rx</w:t>
            </w:r>
            <w:proofErr w:type="spellEnd"/>
            <w:r>
              <w:rPr>
                <w:b/>
                <w:bCs/>
              </w:rPr>
              <w:t xml:space="preserve"> power higher than sensitivity.</w:t>
            </w:r>
          </w:p>
        </w:tc>
      </w:tr>
      <w:tr w:rsidR="00BF7E32" w:rsidRPr="00161515" w14:paraId="3515189F" w14:textId="77777777" w:rsidTr="00BF7E32">
        <w:tc>
          <w:tcPr>
            <w:tcW w:w="1283" w:type="dxa"/>
          </w:tcPr>
          <w:p w14:paraId="4E122583" w14:textId="77777777" w:rsidR="00BF7E32" w:rsidRPr="00115BDE" w:rsidRDefault="00BF7E32" w:rsidP="006009E0">
            <w:pPr>
              <w:rPr>
                <w:rFonts w:eastAsiaTheme="minorEastAsia"/>
                <w:lang w:eastAsia="zh-CN"/>
              </w:rPr>
            </w:pPr>
            <w:r>
              <w:rPr>
                <w:rFonts w:eastAsiaTheme="minorEastAsia" w:hint="eastAsia"/>
                <w:lang w:eastAsia="zh-CN"/>
              </w:rPr>
              <w:t>NEC</w:t>
            </w:r>
          </w:p>
        </w:tc>
        <w:tc>
          <w:tcPr>
            <w:tcW w:w="8068" w:type="dxa"/>
          </w:tcPr>
          <w:p w14:paraId="2935FCFE" w14:textId="77777777" w:rsidR="00BF7E32" w:rsidRDefault="00BF7E32" w:rsidP="006009E0">
            <w:pPr>
              <w:pStyle w:val="3gpptxt"/>
              <w:rPr>
                <w:b/>
                <w:bCs/>
                <w:lang w:val="en-US" w:eastAsia="zh-CN"/>
              </w:rPr>
            </w:pPr>
            <w:r>
              <w:rPr>
                <w:b/>
                <w:bCs/>
                <w:lang w:val="en-US" w:eastAsia="zh-CN"/>
              </w:rPr>
              <w:t>Observation 3: Different stages of the logistics or inventory management operations (like unloading, gate-in inventory, gate-out inventory, check and loading) require a reader to poll a response from any IoT device within its communication range. This may lead to a reader receiving interfering UL transmissions from multiple IoT devices within its range.</w:t>
            </w:r>
          </w:p>
          <w:p w14:paraId="17375885" w14:textId="77777777" w:rsidR="00BF7E32" w:rsidRDefault="00BF7E32" w:rsidP="006009E0">
            <w:pPr>
              <w:pStyle w:val="3gpptxt"/>
              <w:rPr>
                <w:b/>
                <w:bCs/>
                <w:lang w:val="en-US" w:eastAsia="zh-CN"/>
              </w:rPr>
            </w:pPr>
            <w:r>
              <w:rPr>
                <w:b/>
                <w:bCs/>
                <w:lang w:val="en-US" w:eastAsia="zh-CN"/>
              </w:rPr>
              <w:t xml:space="preserve">Observation 4: When a reader receives interfering UL transmissions from multiple IoT </w:t>
            </w:r>
            <w:r>
              <w:rPr>
                <w:b/>
                <w:bCs/>
                <w:lang w:val="en-US" w:eastAsia="zh-CN"/>
              </w:rPr>
              <w:lastRenderedPageBreak/>
              <w:t>devices, a successful UL reception can be considered when the reader is able to decode UL transmission from the IoT device which is closest to the reader and within the coverage of the reader’s Rx beam (i.e. IoT device which experiences lowest path loss).</w:t>
            </w:r>
          </w:p>
          <w:p w14:paraId="414B9B4A" w14:textId="77777777" w:rsidR="00BF7E32" w:rsidRDefault="00BF7E32" w:rsidP="006009E0">
            <w:pPr>
              <w:pStyle w:val="3gpptxt"/>
              <w:rPr>
                <w:rFonts w:eastAsiaTheme="minorEastAsia"/>
                <w:b/>
                <w:bCs/>
                <w:lang w:val="en-US" w:eastAsia="zh-CN"/>
              </w:rPr>
            </w:pPr>
            <w:r>
              <w:rPr>
                <w:b/>
                <w:bCs/>
                <w:lang w:val="en-US" w:eastAsia="zh-CN"/>
              </w:rPr>
              <w:t>Proposal 4: Study the performance of the case where a reader using backscatter communication receives interfering UL transmission from multiple IoT devices within its range.</w:t>
            </w:r>
          </w:p>
          <w:p w14:paraId="0C914FD6" w14:textId="77777777" w:rsidR="00BF7E32" w:rsidRDefault="00BF7E32" w:rsidP="006009E0">
            <w:pPr>
              <w:pStyle w:val="3gpptxt"/>
              <w:rPr>
                <w:b/>
                <w:bCs/>
                <w:lang w:val="en-US" w:eastAsia="zh-CN"/>
              </w:rPr>
            </w:pPr>
            <w:r>
              <w:rPr>
                <w:b/>
                <w:bCs/>
                <w:lang w:val="en-US" w:eastAsia="zh-CN"/>
              </w:rPr>
              <w:t>Observation 5: For the scenarios which require deployment of large number of IoT devices (e.g. automobile manufacturing), a reader may experience high CLI in receiving UL transmission from an IoT device due to interfering DL transmission(s) from nearby reader(s)</w:t>
            </w:r>
          </w:p>
          <w:p w14:paraId="3DB07213" w14:textId="77777777" w:rsidR="00BF7E32" w:rsidRPr="00161515" w:rsidRDefault="00BF7E32" w:rsidP="006009E0">
            <w:pPr>
              <w:pStyle w:val="3gpptxt"/>
              <w:rPr>
                <w:rFonts w:eastAsiaTheme="minorEastAsia"/>
                <w:b/>
                <w:bCs/>
                <w:lang w:val="en-US" w:eastAsia="zh-CN"/>
              </w:rPr>
            </w:pPr>
            <w:r>
              <w:rPr>
                <w:b/>
                <w:bCs/>
                <w:lang w:val="en-US" w:eastAsia="zh-CN"/>
              </w:rPr>
              <w:t>Proposal 5: Investigate the CLI for receiving backscatter UL transmission for the scenario where a large number of IoT devices and readers are deployed within a manufacturing site.</w:t>
            </w:r>
          </w:p>
        </w:tc>
      </w:tr>
      <w:tr w:rsidR="00BF7E32" w:rsidRPr="00554DF2" w14:paraId="4F52F285" w14:textId="77777777" w:rsidTr="00BF7E32">
        <w:tc>
          <w:tcPr>
            <w:tcW w:w="1283" w:type="dxa"/>
          </w:tcPr>
          <w:p w14:paraId="055E5DD0" w14:textId="77777777" w:rsidR="00BF7E32" w:rsidRDefault="00BF7E32" w:rsidP="006009E0">
            <w:pPr>
              <w:rPr>
                <w:rFonts w:eastAsiaTheme="minorEastAsia"/>
                <w:lang w:eastAsia="zh-CN"/>
              </w:rPr>
            </w:pPr>
            <w:r>
              <w:rPr>
                <w:rFonts w:eastAsiaTheme="minorEastAsia" w:hint="eastAsia"/>
                <w:lang w:eastAsia="zh-CN"/>
              </w:rPr>
              <w:lastRenderedPageBreak/>
              <w:t>LGE</w:t>
            </w:r>
          </w:p>
        </w:tc>
        <w:tc>
          <w:tcPr>
            <w:tcW w:w="8068" w:type="dxa"/>
          </w:tcPr>
          <w:p w14:paraId="1041A412" w14:textId="77777777" w:rsidR="00BF7E32" w:rsidRDefault="00BF7E32" w:rsidP="006009E0">
            <w:pPr>
              <w:spacing w:before="120"/>
              <w:ind w:leftChars="6" w:left="1032" w:hangingChars="510" w:hanging="1020"/>
              <w:rPr>
                <w:rFonts w:eastAsiaTheme="minorEastAsia"/>
                <w:b/>
                <w:i/>
                <w:kern w:val="2"/>
                <w:lang w:eastAsia="zh-CN"/>
              </w:rPr>
            </w:pPr>
            <w:r>
              <w:rPr>
                <w:rFonts w:eastAsia="Malgun Gothic"/>
                <w:b/>
                <w:i/>
                <w:kern w:val="2"/>
              </w:rPr>
              <w:t>Proposal 6: RF-EH should be considered for link level simulation assumption</w:t>
            </w:r>
          </w:p>
          <w:p w14:paraId="41400029" w14:textId="77777777" w:rsidR="00BF7E32" w:rsidRPr="00554DF2" w:rsidRDefault="00BF7E32" w:rsidP="006009E0">
            <w:pPr>
              <w:rPr>
                <w:rFonts w:eastAsiaTheme="minorEastAsia"/>
                <w:lang w:eastAsia="zh-CN"/>
              </w:rPr>
            </w:pPr>
          </w:p>
        </w:tc>
      </w:tr>
      <w:tr w:rsidR="00BF7E32" w:rsidRPr="00554DF2" w14:paraId="06EF3F4E" w14:textId="77777777" w:rsidTr="00BF7E32">
        <w:tc>
          <w:tcPr>
            <w:tcW w:w="1283" w:type="dxa"/>
          </w:tcPr>
          <w:p w14:paraId="3C2EB90D" w14:textId="77777777" w:rsidR="00BF7E32" w:rsidRDefault="00BF7E32" w:rsidP="006009E0">
            <w:pPr>
              <w:rPr>
                <w:rFonts w:eastAsiaTheme="minorEastAsia"/>
                <w:lang w:eastAsia="zh-CN"/>
              </w:rPr>
            </w:pPr>
            <w:r>
              <w:rPr>
                <w:rFonts w:eastAsiaTheme="minorEastAsia" w:hint="eastAsia"/>
                <w:lang w:eastAsia="zh-CN"/>
              </w:rPr>
              <w:t>MediaTek</w:t>
            </w:r>
          </w:p>
        </w:tc>
        <w:tc>
          <w:tcPr>
            <w:tcW w:w="8068" w:type="dxa"/>
          </w:tcPr>
          <w:p w14:paraId="677DEE4E" w14:textId="77777777" w:rsidR="00BF7E32" w:rsidRDefault="00BF7E32" w:rsidP="006009E0">
            <w:pPr>
              <w:rPr>
                <w:rFonts w:eastAsia="PMingLiU"/>
                <w:b/>
                <w:lang w:eastAsia="zh-TW"/>
              </w:rPr>
            </w:pPr>
            <w:r>
              <w:rPr>
                <w:b/>
              </w:rPr>
              <w:t xml:space="preserve">Proposal 1: </w:t>
            </w:r>
            <w:r>
              <w:rPr>
                <w:rFonts w:eastAsia="PMingLiU"/>
                <w:b/>
                <w:lang w:eastAsia="zh-TW"/>
              </w:rPr>
              <w:t>Evaluate synchronization performance related to preamble design</w:t>
            </w:r>
            <w:r>
              <w:rPr>
                <w:b/>
              </w:rPr>
              <w:t>.</w:t>
            </w:r>
          </w:p>
          <w:p w14:paraId="652C0438" w14:textId="77777777" w:rsidR="00BF7E32" w:rsidRDefault="00BF7E32" w:rsidP="006009E0">
            <w:pPr>
              <w:rPr>
                <w:rFonts w:eastAsiaTheme="minorEastAsia"/>
                <w:b/>
              </w:rPr>
            </w:pPr>
            <w:r>
              <w:rPr>
                <w:b/>
              </w:rPr>
              <w:t>Proposal 2: Evaluate CDF of timing error or residual SFO after synchronization for a given preamble design</w:t>
            </w:r>
          </w:p>
          <w:p w14:paraId="64AAC909" w14:textId="77777777" w:rsidR="00BF7E32" w:rsidRPr="00554DF2" w:rsidRDefault="00BF7E32" w:rsidP="006009E0">
            <w:pPr>
              <w:rPr>
                <w:rFonts w:eastAsia="宋体"/>
                <w:b/>
                <w:lang w:eastAsia="zh-CN"/>
              </w:rPr>
            </w:pPr>
            <w:r>
              <w:rPr>
                <w:b/>
              </w:rPr>
              <w:t>Proposal 3: Evaluate detection performance regarding residue timing error, e.g., after synchronization by preamble</w:t>
            </w:r>
          </w:p>
        </w:tc>
      </w:tr>
    </w:tbl>
    <w:p w14:paraId="31957FE9" w14:textId="77777777" w:rsidR="00C374FD" w:rsidRPr="00BF7E32" w:rsidRDefault="00C374FD" w:rsidP="00C374FD">
      <w:pPr>
        <w:rPr>
          <w:rFonts w:eastAsiaTheme="minorEastAsia"/>
          <w:lang w:eastAsia="zh-CN"/>
        </w:rPr>
      </w:pPr>
    </w:p>
    <w:p w14:paraId="4F58E29D" w14:textId="77777777" w:rsidR="00C374FD" w:rsidRPr="00BF7E32" w:rsidRDefault="00C374FD" w:rsidP="00C374FD">
      <w:pPr>
        <w:rPr>
          <w:rFonts w:eastAsiaTheme="minorEastAsia"/>
          <w:lang w:eastAsia="zh-CN"/>
        </w:rPr>
      </w:pPr>
    </w:p>
    <w:p w14:paraId="1FFA7A21" w14:textId="77777777" w:rsidR="00C374FD" w:rsidRDefault="00C374FD" w:rsidP="00C374FD">
      <w:pPr>
        <w:pStyle w:val="4"/>
        <w:rPr>
          <w:rFonts w:eastAsiaTheme="minorEastAsia"/>
          <w:i w:val="0"/>
          <w:iCs/>
          <w:lang w:eastAsia="zh-CN"/>
        </w:rPr>
      </w:pPr>
      <w:r w:rsidRPr="00FF0A73">
        <w:rPr>
          <w:rFonts w:eastAsiaTheme="minorEastAsia" w:hint="eastAsia"/>
          <w:i w:val="0"/>
          <w:iCs/>
          <w:lang w:eastAsia="zh-CN"/>
        </w:rPr>
        <w:t>Discussion (round 1)</w:t>
      </w:r>
    </w:p>
    <w:p w14:paraId="116137E0" w14:textId="77777777" w:rsidR="00C374FD" w:rsidRDefault="00C374FD" w:rsidP="00C374FD">
      <w:pPr>
        <w:spacing w:beforeLines="50" w:before="120" w:afterLines="50" w:after="120"/>
        <w:rPr>
          <w:rFonts w:ascii="Times New Roman" w:eastAsiaTheme="minorEastAsia" w:hAnsi="Times New Roman"/>
          <w:szCs w:val="20"/>
        </w:rPr>
      </w:pPr>
      <w:r w:rsidRPr="00AE0978">
        <w:rPr>
          <w:rFonts w:ascii="Times New Roman" w:eastAsiaTheme="minorEastAsia" w:hAnsi="Times New Roman" w:hint="eastAsia"/>
          <w:szCs w:val="20"/>
        </w:rPr>
        <w:t xml:space="preserve">Based on reviewing contributions submitted in this meeting, </w:t>
      </w:r>
    </w:p>
    <w:p w14:paraId="59A93BA7" w14:textId="77777777" w:rsidR="00C374FD" w:rsidRPr="00377F6E" w:rsidRDefault="00C374FD" w:rsidP="00C374FD">
      <w:pPr>
        <w:pStyle w:val="af"/>
        <w:numPr>
          <w:ilvl w:val="0"/>
          <w:numId w:val="185"/>
        </w:numPr>
        <w:spacing w:beforeLines="50" w:before="120" w:afterLines="50" w:after="120"/>
        <w:ind w:firstLineChars="0"/>
        <w:rPr>
          <w:rFonts w:eastAsiaTheme="minorEastAsia"/>
          <w:lang w:eastAsia="zh-CN"/>
        </w:rPr>
      </w:pPr>
      <w:r>
        <w:rPr>
          <w:rFonts w:eastAsiaTheme="minorEastAsia" w:hint="eastAsia"/>
          <w:lang w:eastAsia="zh-CN"/>
        </w:rPr>
        <w:t>CMCC proposes to clarify the sampling frequency at reader side.</w:t>
      </w:r>
    </w:p>
    <w:p w14:paraId="4C62671C" w14:textId="77777777" w:rsidR="00C374FD" w:rsidRPr="00BF7E32" w:rsidRDefault="00C374FD" w:rsidP="00C374FD">
      <w:pPr>
        <w:pStyle w:val="af"/>
        <w:numPr>
          <w:ilvl w:val="0"/>
          <w:numId w:val="185"/>
        </w:numPr>
        <w:spacing w:beforeLines="50" w:before="120" w:afterLines="50" w:after="120"/>
        <w:ind w:firstLineChars="0"/>
        <w:rPr>
          <w:rFonts w:eastAsiaTheme="minorEastAsia"/>
          <w:lang w:eastAsia="zh-CN"/>
        </w:rPr>
      </w:pPr>
      <w:r w:rsidRPr="00377F6E">
        <w:rPr>
          <w:rFonts w:ascii="Times New Roman" w:eastAsiaTheme="minorEastAsia" w:hAnsi="Times New Roman" w:hint="eastAsia"/>
          <w:szCs w:val="20"/>
        </w:rPr>
        <w:t xml:space="preserve">Qualcomm discusses that since envelop detection receiver would be a good candidate for all device types, therefore, the envelop detector model is proposed to be considered in the link level simulation. </w:t>
      </w:r>
      <w:r>
        <w:rPr>
          <w:rFonts w:ascii="Times New Roman" w:eastAsiaTheme="minorEastAsia" w:hAnsi="Times New Roman" w:hint="eastAsia"/>
          <w:szCs w:val="20"/>
          <w:lang w:eastAsia="zh-CN"/>
        </w:rPr>
        <w:t xml:space="preserve">CATT also </w:t>
      </w:r>
      <w:r>
        <w:rPr>
          <w:rFonts w:ascii="Times New Roman" w:eastAsiaTheme="minorEastAsia" w:hAnsi="Times New Roman"/>
          <w:szCs w:val="20"/>
          <w:lang w:eastAsia="zh-CN"/>
        </w:rPr>
        <w:t>propose</w:t>
      </w:r>
      <w:r>
        <w:rPr>
          <w:rFonts w:ascii="Times New Roman" w:eastAsiaTheme="minorEastAsia" w:hAnsi="Times New Roman" w:hint="eastAsia"/>
          <w:szCs w:val="20"/>
          <w:lang w:eastAsia="zh-CN"/>
        </w:rPr>
        <w:t xml:space="preserve">s to consider the modelling of RF </w:t>
      </w:r>
      <w:r>
        <w:rPr>
          <w:rFonts w:ascii="Times New Roman" w:eastAsiaTheme="minorEastAsia" w:hAnsi="Times New Roman"/>
          <w:szCs w:val="20"/>
          <w:lang w:eastAsia="zh-CN"/>
        </w:rPr>
        <w:t>envelope</w:t>
      </w:r>
      <w:r>
        <w:rPr>
          <w:rFonts w:ascii="Times New Roman" w:eastAsiaTheme="minorEastAsia" w:hAnsi="Times New Roman" w:hint="eastAsia"/>
          <w:szCs w:val="20"/>
          <w:lang w:eastAsia="zh-CN"/>
        </w:rPr>
        <w:t xml:space="preserve"> detection method. </w:t>
      </w:r>
    </w:p>
    <w:p w14:paraId="1E2212BA" w14:textId="547E544A" w:rsidR="00BF7E32" w:rsidRDefault="00BF7E32" w:rsidP="00C374FD">
      <w:pPr>
        <w:pStyle w:val="af"/>
        <w:numPr>
          <w:ilvl w:val="0"/>
          <w:numId w:val="185"/>
        </w:numPr>
        <w:spacing w:beforeLines="50" w:before="120" w:afterLines="50" w:after="120"/>
        <w:ind w:firstLineChars="0"/>
        <w:rPr>
          <w:rFonts w:eastAsiaTheme="minorEastAsia"/>
          <w:lang w:eastAsia="zh-CN"/>
        </w:rPr>
      </w:pPr>
      <w:r>
        <w:rPr>
          <w:rFonts w:eastAsiaTheme="minorEastAsia" w:hint="eastAsia"/>
          <w:lang w:eastAsia="zh-CN"/>
        </w:rPr>
        <w:t>MediaTek Proposed the followings</w:t>
      </w:r>
    </w:p>
    <w:p w14:paraId="464FFEA8" w14:textId="05E95078" w:rsidR="00BF7E32" w:rsidRPr="00BF7E32" w:rsidRDefault="00BF7E32" w:rsidP="00BF7E32">
      <w:pPr>
        <w:pStyle w:val="af"/>
        <w:numPr>
          <w:ilvl w:val="0"/>
          <w:numId w:val="188"/>
        </w:numPr>
        <w:ind w:firstLineChars="0"/>
        <w:rPr>
          <w:rFonts w:eastAsiaTheme="minorEastAsia"/>
          <w:bCs/>
          <w:lang w:eastAsia="zh-CN"/>
        </w:rPr>
      </w:pPr>
      <w:r w:rsidRPr="00BF7E32">
        <w:rPr>
          <w:rFonts w:eastAsia="PMingLiU"/>
          <w:bCs/>
          <w:lang w:eastAsia="zh-TW"/>
        </w:rPr>
        <w:t>Evaluate synchronization performance related to preamble design</w:t>
      </w:r>
    </w:p>
    <w:p w14:paraId="03422B79" w14:textId="1C8A6EF7" w:rsidR="00BF7E32" w:rsidRPr="00BF7E32" w:rsidRDefault="00BF7E32" w:rsidP="00BF7E32">
      <w:pPr>
        <w:pStyle w:val="af"/>
        <w:numPr>
          <w:ilvl w:val="0"/>
          <w:numId w:val="188"/>
        </w:numPr>
        <w:ind w:firstLineChars="0"/>
        <w:rPr>
          <w:rFonts w:eastAsiaTheme="minorEastAsia"/>
          <w:bCs/>
          <w:lang w:eastAsia="zh-CN"/>
        </w:rPr>
      </w:pPr>
      <w:r w:rsidRPr="00BF7E32">
        <w:rPr>
          <w:bCs/>
        </w:rPr>
        <w:t>Evaluate CDF of timing error or residual SFO after synchronization for a given preamble design</w:t>
      </w:r>
    </w:p>
    <w:p w14:paraId="0E3CD004" w14:textId="4E04D343" w:rsidR="00BF7E32" w:rsidRPr="00BF7E32" w:rsidRDefault="00BF7E32" w:rsidP="00BF7E32">
      <w:pPr>
        <w:pStyle w:val="af"/>
        <w:numPr>
          <w:ilvl w:val="0"/>
          <w:numId w:val="188"/>
        </w:numPr>
        <w:ind w:firstLineChars="0"/>
        <w:rPr>
          <w:rFonts w:eastAsiaTheme="minorEastAsia"/>
          <w:bCs/>
          <w:lang w:eastAsia="zh-CN"/>
        </w:rPr>
      </w:pPr>
      <w:r w:rsidRPr="00BF7E32">
        <w:rPr>
          <w:bCs/>
        </w:rPr>
        <w:t>Evaluate CDF of timing error or residual SFO after synchronization for a given preamble design</w:t>
      </w:r>
    </w:p>
    <w:p w14:paraId="7577D632" w14:textId="761A7728" w:rsidR="00C374FD" w:rsidRPr="00C374FD" w:rsidRDefault="00C374FD" w:rsidP="00C374FD">
      <w:pPr>
        <w:rPr>
          <w:rFonts w:eastAsiaTheme="minorEastAsia"/>
          <w:lang w:eastAsia="zh-CN"/>
        </w:rPr>
      </w:pPr>
      <w:r>
        <w:rPr>
          <w:rFonts w:ascii="Times New Roman" w:eastAsiaTheme="minorEastAsia" w:hAnsi="Times New Roman" w:hint="eastAsia"/>
          <w:szCs w:val="20"/>
          <w:lang w:eastAsia="zh-CN"/>
        </w:rPr>
        <w:t xml:space="preserve">Qualcomm discusses </w:t>
      </w:r>
      <w:r w:rsidRPr="00377F6E">
        <w:rPr>
          <w:rFonts w:ascii="Times New Roman" w:eastAsiaTheme="minorEastAsia" w:hAnsi="Times New Roman" w:hint="eastAsia"/>
          <w:szCs w:val="20"/>
        </w:rPr>
        <w:t xml:space="preserve">a realistic comparator model considering </w:t>
      </w:r>
      <w:r w:rsidRPr="00377F6E">
        <w:rPr>
          <w:rFonts w:ascii="Times New Roman" w:eastAsiaTheme="minorEastAsia" w:hAnsi="Times New Roman"/>
          <w:szCs w:val="20"/>
        </w:rPr>
        <w:t>comparator</w:t>
      </w:r>
      <w:r w:rsidRPr="00377F6E">
        <w:rPr>
          <w:rFonts w:ascii="Times New Roman" w:eastAsiaTheme="minorEastAsia" w:hAnsi="Times New Roman" w:hint="eastAsia"/>
          <w:szCs w:val="20"/>
        </w:rPr>
        <w:t xml:space="preserve"> bias and ambiguity is proposed to reflect the phenomenon that </w:t>
      </w:r>
      <w:r w:rsidRPr="00377F6E">
        <w:rPr>
          <w:rFonts w:ascii="Times New Roman" w:eastAsiaTheme="minorEastAsia" w:hAnsi="Times New Roman"/>
          <w:szCs w:val="20"/>
        </w:rPr>
        <w:t>the operating SNR</w:t>
      </w:r>
      <w:r w:rsidRPr="00377F6E">
        <w:rPr>
          <w:rFonts w:ascii="Times New Roman" w:eastAsiaTheme="minorEastAsia" w:hAnsi="Times New Roman" w:hint="eastAsia"/>
          <w:szCs w:val="20"/>
        </w:rPr>
        <w:t xml:space="preserve"> of Ambient IoT devices restricted by the </w:t>
      </w:r>
      <w:r w:rsidRPr="00377F6E">
        <w:rPr>
          <w:rFonts w:ascii="Times New Roman" w:eastAsiaTheme="minorEastAsia" w:hAnsi="Times New Roman"/>
          <w:szCs w:val="20"/>
        </w:rPr>
        <w:t xml:space="preserve">activation threshold or sensitivity is </w:t>
      </w:r>
      <w:r w:rsidRPr="00377F6E">
        <w:rPr>
          <w:rFonts w:ascii="Times New Roman" w:eastAsiaTheme="minorEastAsia" w:hAnsi="Times New Roman" w:hint="eastAsia"/>
          <w:szCs w:val="20"/>
        </w:rPr>
        <w:t xml:space="preserve">much </w:t>
      </w:r>
      <w:r w:rsidRPr="00377F6E">
        <w:rPr>
          <w:rFonts w:ascii="Times New Roman" w:eastAsiaTheme="minorEastAsia" w:hAnsi="Times New Roman"/>
          <w:szCs w:val="20"/>
        </w:rPr>
        <w:t>high</w:t>
      </w:r>
      <w:r w:rsidRPr="00377F6E">
        <w:rPr>
          <w:rFonts w:ascii="Times New Roman" w:eastAsiaTheme="minorEastAsia" w:hAnsi="Times New Roman" w:hint="eastAsia"/>
          <w:szCs w:val="20"/>
        </w:rPr>
        <w:t>er</w:t>
      </w:r>
      <w:r w:rsidRPr="00377F6E">
        <w:rPr>
          <w:rFonts w:ascii="Times New Roman" w:eastAsiaTheme="minorEastAsia" w:hAnsi="Times New Roman"/>
          <w:szCs w:val="20"/>
        </w:rPr>
        <w:t xml:space="preserve"> compared to typical SNR values.</w:t>
      </w:r>
    </w:p>
    <w:p w14:paraId="672BF657" w14:textId="77777777" w:rsidR="00C374FD" w:rsidRDefault="00C374FD" w:rsidP="00C374FD">
      <w:pPr>
        <w:rPr>
          <w:rFonts w:eastAsiaTheme="minorEastAsia"/>
          <w:lang w:eastAsia="zh-CN"/>
        </w:rPr>
      </w:pPr>
      <w:r>
        <w:rPr>
          <w:rFonts w:eastAsiaTheme="minorEastAsia" w:hint="eastAsia"/>
          <w:lang w:eastAsia="zh-CN"/>
        </w:rPr>
        <w:t xml:space="preserve">Based on the inputs, </w:t>
      </w:r>
      <w:r>
        <w:rPr>
          <w:rFonts w:eastAsiaTheme="minorEastAsia"/>
          <w:lang w:eastAsia="zh-CN"/>
        </w:rPr>
        <w:t>the</w:t>
      </w:r>
      <w:r>
        <w:rPr>
          <w:rFonts w:eastAsiaTheme="minorEastAsia" w:hint="eastAsia"/>
          <w:lang w:eastAsia="zh-CN"/>
        </w:rPr>
        <w:t xml:space="preserve"> following proposal is formulated, </w:t>
      </w:r>
      <w:r>
        <w:rPr>
          <w:rFonts w:eastAsiaTheme="minorEastAsia"/>
          <w:lang w:eastAsia="zh-CN"/>
        </w:rPr>
        <w:t>and</w:t>
      </w:r>
      <w:r>
        <w:rPr>
          <w:rFonts w:eastAsiaTheme="minorEastAsia" w:hint="eastAsia"/>
          <w:lang w:eastAsia="zh-CN"/>
        </w:rPr>
        <w:t xml:space="preserve"> companies are encouraged to provide views on the added assumptions.</w:t>
      </w:r>
    </w:p>
    <w:p w14:paraId="1C9643D8" w14:textId="77777777" w:rsidR="00C374FD" w:rsidRPr="00787DCE" w:rsidRDefault="00C374FD" w:rsidP="00C374FD">
      <w:pPr>
        <w:rPr>
          <w:rFonts w:eastAsiaTheme="minorEastAsia"/>
          <w:lang w:eastAsia="zh-CN"/>
        </w:rPr>
      </w:pPr>
    </w:p>
    <w:p w14:paraId="4BB57FF2" w14:textId="77777777" w:rsidR="00C374FD" w:rsidRPr="000C5B84" w:rsidRDefault="00C374FD" w:rsidP="00C374FD">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rPr>
        <w:t>[</w:t>
      </w:r>
      <w:r>
        <w:rPr>
          <w:rFonts w:ascii="Times New Roman" w:eastAsiaTheme="minorEastAsia" w:hAnsi="Times New Roman" w:hint="eastAsia"/>
          <w:b/>
          <w:bCs/>
          <w:lang w:eastAsia="zh-CN"/>
        </w:rPr>
        <w:t>M</w:t>
      </w:r>
      <w:r>
        <w:rPr>
          <w:rFonts w:ascii="Times New Roman" w:eastAsiaTheme="minorEastAsia" w:hAnsi="Times New Roman" w:hint="eastAsia"/>
          <w:b/>
          <w:bCs/>
        </w:rPr>
        <w:t>][</w:t>
      </w:r>
      <w:r w:rsidRPr="00E223AF">
        <w:rPr>
          <w:rFonts w:ascii="Times New Roman" w:eastAsiaTheme="minorEastAsia" w:hAnsi="Times New Roman"/>
          <w:b/>
          <w:bCs/>
        </w:rPr>
        <w:t>P</w:t>
      </w:r>
      <w:r>
        <w:rPr>
          <w:rFonts w:ascii="Times New Roman" w:eastAsiaTheme="minorEastAsia" w:hAnsi="Times New Roman" w:hint="eastAsia"/>
          <w:b/>
          <w:bCs/>
          <w:lang w:eastAsia="zh-CN"/>
        </w:rPr>
        <w:t>3.5.11</w:t>
      </w:r>
      <w:r>
        <w:rPr>
          <w:rFonts w:ascii="Times New Roman" w:eastAsiaTheme="minorEastAsia" w:hAnsi="Times New Roman" w:hint="eastAsia"/>
          <w:b/>
          <w:bCs/>
        </w:rPr>
        <w:t>-v1]</w:t>
      </w:r>
    </w:p>
    <w:tbl>
      <w:tblPr>
        <w:tblStyle w:val="af1"/>
        <w:tblW w:w="0" w:type="auto"/>
        <w:tblLook w:val="04A0" w:firstRow="1" w:lastRow="0" w:firstColumn="1" w:lastColumn="0" w:noHBand="0" w:noVBand="1"/>
      </w:tblPr>
      <w:tblGrid>
        <w:gridCol w:w="9631"/>
      </w:tblGrid>
      <w:tr w:rsidR="00C374FD" w14:paraId="3487A150" w14:textId="77777777" w:rsidTr="006009E0">
        <w:tc>
          <w:tcPr>
            <w:tcW w:w="9631" w:type="dxa"/>
          </w:tcPr>
          <w:p w14:paraId="0CFA55E3" w14:textId="77777777" w:rsidR="00C374FD" w:rsidRDefault="00C374FD" w:rsidP="006009E0">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lang w:eastAsia="zh-CN"/>
              </w:rPr>
              <w:t>Proposal</w:t>
            </w:r>
          </w:p>
          <w:p w14:paraId="7ABD9950" w14:textId="7F9F62DC" w:rsidR="00C374FD" w:rsidRDefault="00C374FD" w:rsidP="006009E0">
            <w:pPr>
              <w:snapToGrid w:val="0"/>
              <w:rPr>
                <w:rFonts w:ascii="Times New Roman" w:eastAsia="宋体" w:hAnsi="Times New Roman"/>
                <w:szCs w:val="18"/>
                <w:lang w:eastAsia="zh-CN" w:bidi="ar"/>
              </w:rPr>
            </w:pPr>
            <w:r>
              <w:rPr>
                <w:rFonts w:ascii="Times New Roman" w:eastAsia="宋体" w:hAnsi="Times New Roman" w:hint="eastAsia"/>
                <w:szCs w:val="18"/>
                <w:lang w:eastAsia="zh-CN" w:bidi="ar"/>
              </w:rPr>
              <w:t xml:space="preserve">Update the link level simulation table </w:t>
            </w:r>
            <w:r w:rsidR="00A4035E">
              <w:rPr>
                <w:rFonts w:ascii="Times New Roman" w:eastAsia="宋体" w:hAnsi="Times New Roman" w:hint="eastAsia"/>
                <w:szCs w:val="18"/>
                <w:lang w:eastAsia="zh-CN" w:bidi="ar"/>
              </w:rPr>
              <w:t>by adding the following rows</w:t>
            </w:r>
            <w:r>
              <w:rPr>
                <w:rFonts w:ascii="Times New Roman" w:eastAsia="宋体" w:hAnsi="Times New Roman" w:hint="eastAsia"/>
                <w:szCs w:val="18"/>
                <w:lang w:eastAsia="zh-CN" w:bidi="ar"/>
              </w:rPr>
              <w:t>:</w:t>
            </w:r>
          </w:p>
          <w:p w14:paraId="1BB61FD7" w14:textId="77777777" w:rsidR="00A4035E" w:rsidRPr="00A4035E" w:rsidRDefault="00A4035E" w:rsidP="00A4035E">
            <w:pPr>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056"/>
              <w:gridCol w:w="6349"/>
            </w:tblGrid>
            <w:tr w:rsidR="00A4035E" w14:paraId="7FCA1E2E" w14:textId="77777777" w:rsidTr="00914918">
              <w:tc>
                <w:tcPr>
                  <w:tcW w:w="9405"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F03FBE" w14:textId="77777777" w:rsidR="00A4035E" w:rsidRPr="00A4035E" w:rsidRDefault="00A4035E" w:rsidP="00A4035E">
                  <w:pPr>
                    <w:jc w:val="center"/>
                    <w:rPr>
                      <w:rFonts w:ascii="Times New Roman" w:eastAsia="宋体" w:hAnsi="Times New Roman"/>
                      <w:szCs w:val="18"/>
                      <w:lang w:eastAsia="zh-CN" w:bidi="ar"/>
                    </w:rPr>
                  </w:pPr>
                  <w:r w:rsidRPr="00A4035E">
                    <w:rPr>
                      <w:rStyle w:val="aff"/>
                      <w:rFonts w:ascii="Times New Roman" w:eastAsia="宋体" w:hAnsi="Times New Roman"/>
                      <w:szCs w:val="18"/>
                      <w:lang w:eastAsia="zh-CN" w:bidi="ar"/>
                    </w:rPr>
                    <w:t>R2D specific parameters</w:t>
                  </w:r>
                </w:p>
              </w:tc>
            </w:tr>
            <w:tr w:rsidR="00A4035E" w14:paraId="0CB228A7" w14:textId="77777777" w:rsidTr="00914918">
              <w:tc>
                <w:tcPr>
                  <w:tcW w:w="30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F4D9D4" w14:textId="77777777" w:rsidR="00A4035E" w:rsidRPr="00A4035E" w:rsidRDefault="00A4035E" w:rsidP="00A4035E">
                  <w:pPr>
                    <w:snapToGrid w:val="0"/>
                    <w:rPr>
                      <w:rStyle w:val="aff"/>
                      <w:rFonts w:ascii="Times New Roman" w:eastAsia="宋体" w:hAnsi="Times New Roman"/>
                      <w:b w:val="0"/>
                      <w:bCs w:val="0"/>
                      <w:szCs w:val="18"/>
                      <w:lang w:eastAsia="zh-CN" w:bidi="ar"/>
                    </w:rPr>
                  </w:pPr>
                  <w:r w:rsidRPr="007F15FF">
                    <w:rPr>
                      <w:rFonts w:ascii="Times New Roman" w:eastAsia="宋体" w:hAnsi="Times New Roman" w:hint="eastAsia"/>
                      <w:szCs w:val="18"/>
                      <w:lang w:eastAsia="zh-CN" w:bidi="ar"/>
                    </w:rPr>
                    <w:t>E</w:t>
                  </w:r>
                  <w:r w:rsidRPr="007F15FF">
                    <w:rPr>
                      <w:rFonts w:ascii="Times New Roman" w:eastAsia="宋体" w:hAnsi="Times New Roman"/>
                      <w:szCs w:val="18"/>
                      <w:lang w:eastAsia="zh-CN" w:bidi="ar"/>
                    </w:rPr>
                    <w:t>nvelop detection</w:t>
                  </w:r>
                  <w:r>
                    <w:rPr>
                      <w:rFonts w:ascii="Times New Roman" w:eastAsia="宋体" w:hAnsi="Times New Roman" w:hint="eastAsia"/>
                      <w:szCs w:val="18"/>
                      <w:lang w:eastAsia="zh-CN" w:bidi="ar"/>
                    </w:rPr>
                    <w:t xml:space="preserve"> </w:t>
                  </w:r>
                  <w:r w:rsidRPr="007F15FF">
                    <w:rPr>
                      <w:rFonts w:ascii="Times New Roman" w:eastAsia="宋体" w:hAnsi="Times New Roman"/>
                      <w:szCs w:val="18"/>
                      <w:lang w:eastAsia="zh-CN" w:bidi="ar"/>
                    </w:rPr>
                    <w:t>model</w:t>
                  </w:r>
                </w:p>
              </w:tc>
              <w:tc>
                <w:tcPr>
                  <w:tcW w:w="6349" w:type="dxa"/>
                  <w:tcBorders>
                    <w:top w:val="single" w:sz="4" w:space="0" w:color="auto"/>
                    <w:left w:val="single" w:sz="4" w:space="0" w:color="auto"/>
                    <w:bottom w:val="single" w:sz="4" w:space="0" w:color="auto"/>
                    <w:right w:val="single" w:sz="4" w:space="0" w:color="auto"/>
                  </w:tcBorders>
                </w:tcPr>
                <w:p w14:paraId="57554B18" w14:textId="77777777" w:rsidR="00A4035E" w:rsidRPr="007F15FF" w:rsidRDefault="00A4035E" w:rsidP="00A4035E">
                  <w:pPr>
                    <w:rPr>
                      <w:rFonts w:ascii="Calibri" w:eastAsiaTheme="minorEastAsia" w:hAnsi="Calibri" w:cs="Calibri"/>
                      <w:b/>
                      <w:bCs/>
                      <w:lang w:eastAsia="zh-CN"/>
                    </w:rPr>
                  </w:pPr>
                  <w:r w:rsidRPr="007F15FF">
                    <w:rPr>
                      <w:rFonts w:ascii="Times New Roman" w:eastAsia="宋体" w:hAnsi="Times New Roman" w:hint="eastAsia"/>
                      <w:szCs w:val="18"/>
                      <w:lang w:eastAsia="zh-CN" w:bidi="ar"/>
                    </w:rPr>
                    <w:t>E</w:t>
                  </w:r>
                  <w:r w:rsidRPr="007F15FF">
                    <w:rPr>
                      <w:rFonts w:ascii="Times New Roman" w:eastAsia="宋体" w:hAnsi="Times New Roman"/>
                      <w:szCs w:val="18"/>
                      <w:lang w:eastAsia="zh-CN" w:bidi="ar"/>
                    </w:rPr>
                    <w:t>nvelop detection</w:t>
                  </w:r>
                  <w:r w:rsidRPr="007F15FF">
                    <w:rPr>
                      <w:rFonts w:ascii="Times New Roman" w:eastAsia="宋体" w:hAnsi="Times New Roman" w:hint="eastAsia"/>
                      <w:szCs w:val="18"/>
                      <w:lang w:eastAsia="zh-CN" w:bidi="ar"/>
                    </w:rPr>
                    <w:t xml:space="preserve"> </w:t>
                  </w:r>
                  <w:r w:rsidRPr="007F15FF">
                    <w:rPr>
                      <w:rFonts w:ascii="Times New Roman" w:eastAsia="宋体" w:hAnsi="Times New Roman"/>
                      <w:szCs w:val="18"/>
                      <w:lang w:eastAsia="zh-CN" w:bidi="ar"/>
                    </w:rPr>
                    <w:t xml:space="preserve">model </w:t>
                  </w:r>
                  <w:r w:rsidRPr="007F15FF">
                    <w:rPr>
                      <w:rFonts w:ascii="Times New Roman" w:eastAsia="宋体" w:hAnsi="Times New Roman" w:hint="eastAsia"/>
                      <w:szCs w:val="18"/>
                      <w:lang w:eastAsia="zh-CN" w:bidi="ar"/>
                    </w:rPr>
                    <w:t xml:space="preserve">is </w:t>
                  </w:r>
                  <w:r w:rsidRPr="007F15FF">
                    <w:rPr>
                      <w:rFonts w:ascii="Times New Roman" w:eastAsia="宋体" w:hAnsi="Times New Roman"/>
                      <w:szCs w:val="18"/>
                      <w:lang w:eastAsia="zh-CN" w:bidi="ar"/>
                    </w:rPr>
                    <w:t>with squaring operation of input signal followed by low pass filtering as below.</w:t>
                  </w:r>
                </w:p>
                <w:p w14:paraId="7E2EB095" w14:textId="77777777" w:rsidR="00A4035E" w:rsidRDefault="00A4035E" w:rsidP="00A4035E">
                  <w:pPr>
                    <w:jc w:val="center"/>
                    <w:rPr>
                      <w:rFonts w:ascii="Calibri" w:hAnsi="Calibri" w:cs="Calibri"/>
                      <w:b/>
                      <w:bCs/>
                      <w:szCs w:val="20"/>
                    </w:rPr>
                  </w:pPr>
                  <w:r>
                    <w:rPr>
                      <w:rFonts w:ascii="Calibri" w:hAnsi="Calibri" w:cs="Calibri"/>
                      <w:noProof/>
                    </w:rPr>
                    <w:drawing>
                      <wp:inline distT="0" distB="0" distL="0" distR="0" wp14:anchorId="3DAAB265" wp14:editId="46356D98">
                        <wp:extent cx="1804670" cy="711835"/>
                        <wp:effectExtent l="0" t="0" r="0" b="0"/>
                        <wp:docPr id="864574988" name="图片 1" descr="A black background with a black rectangle and two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 black background with a black rectangle and two squares&#10;&#10;Description automatically generated"/>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804670" cy="711835"/>
                                </a:xfrm>
                                <a:prstGeom prst="rect">
                                  <a:avLst/>
                                </a:prstGeom>
                                <a:noFill/>
                                <a:ln>
                                  <a:noFill/>
                                </a:ln>
                              </pic:spPr>
                            </pic:pic>
                          </a:graphicData>
                        </a:graphic>
                      </wp:inline>
                    </w:drawing>
                  </w:r>
                </w:p>
                <w:p w14:paraId="60392E4D" w14:textId="77777777" w:rsidR="00A4035E" w:rsidRPr="00A4035E" w:rsidRDefault="00A4035E" w:rsidP="00A4035E">
                  <w:pPr>
                    <w:rPr>
                      <w:rFonts w:ascii="Times New Roman" w:eastAsia="宋体" w:hAnsi="Times New Roman"/>
                      <w:szCs w:val="18"/>
                      <w:lang w:eastAsia="zh-CN" w:bidi="ar"/>
                    </w:rPr>
                  </w:pPr>
                </w:p>
              </w:tc>
            </w:tr>
            <w:tr w:rsidR="00A4035E" w14:paraId="0FF4FE1F" w14:textId="77777777" w:rsidTr="00914918">
              <w:tc>
                <w:tcPr>
                  <w:tcW w:w="30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CE38A1" w14:textId="77777777" w:rsidR="00A4035E" w:rsidRPr="00A4035E" w:rsidRDefault="00A4035E" w:rsidP="00A4035E">
                  <w:pPr>
                    <w:snapToGrid w:val="0"/>
                    <w:rPr>
                      <w:rStyle w:val="aff"/>
                      <w:rFonts w:ascii="Times New Roman" w:eastAsia="宋体" w:hAnsi="Times New Roman"/>
                      <w:b w:val="0"/>
                      <w:bCs w:val="0"/>
                      <w:szCs w:val="18"/>
                      <w:lang w:eastAsia="zh-CN" w:bidi="ar"/>
                    </w:rPr>
                  </w:pPr>
                  <w:r>
                    <w:rPr>
                      <w:rFonts w:ascii="Times New Roman" w:eastAsia="宋体" w:hAnsi="Times New Roman" w:hint="eastAsia"/>
                      <w:szCs w:val="18"/>
                      <w:lang w:eastAsia="zh-CN" w:bidi="ar"/>
                    </w:rPr>
                    <w:t>Practical c</w:t>
                  </w:r>
                  <w:r>
                    <w:rPr>
                      <w:rFonts w:ascii="Times New Roman" w:eastAsia="宋体" w:hAnsi="Times New Roman"/>
                      <w:szCs w:val="18"/>
                      <w:lang w:eastAsia="zh-CN" w:bidi="ar"/>
                    </w:rPr>
                    <w:t>omparator</w:t>
                  </w:r>
                  <w:r>
                    <w:rPr>
                      <w:rFonts w:ascii="Times New Roman" w:eastAsia="宋体" w:hAnsi="Times New Roman" w:hint="eastAsia"/>
                      <w:szCs w:val="18"/>
                      <w:lang w:eastAsia="zh-CN" w:bidi="ar"/>
                    </w:rPr>
                    <w:t xml:space="preserve"> model</w:t>
                  </w:r>
                </w:p>
              </w:tc>
              <w:tc>
                <w:tcPr>
                  <w:tcW w:w="6349" w:type="dxa"/>
                  <w:tcBorders>
                    <w:top w:val="single" w:sz="4" w:space="0" w:color="auto"/>
                    <w:left w:val="single" w:sz="4" w:space="0" w:color="auto"/>
                    <w:bottom w:val="single" w:sz="4" w:space="0" w:color="auto"/>
                    <w:right w:val="single" w:sz="4" w:space="0" w:color="auto"/>
                  </w:tcBorders>
                </w:tcPr>
                <w:p w14:paraId="675F4789" w14:textId="77777777" w:rsidR="00A4035E" w:rsidRPr="007F15FF" w:rsidRDefault="00A4035E" w:rsidP="00A4035E">
                  <w:pPr>
                    <w:rPr>
                      <w:rFonts w:ascii="Times New Roman" w:eastAsia="宋体" w:hAnsi="Times New Roman"/>
                      <w:szCs w:val="18"/>
                      <w:lang w:eastAsia="zh-CN" w:bidi="ar"/>
                    </w:rPr>
                  </w:pPr>
                  <w:r w:rsidRPr="007F15FF">
                    <w:rPr>
                      <w:rFonts w:ascii="Times New Roman" w:eastAsia="宋体" w:hAnsi="Times New Roman" w:hint="eastAsia"/>
                      <w:szCs w:val="18"/>
                      <w:lang w:eastAsia="zh-CN" w:bidi="ar"/>
                    </w:rPr>
                    <w:t xml:space="preserve">Use the </w:t>
                  </w:r>
                  <w:r>
                    <w:rPr>
                      <w:rFonts w:ascii="Times New Roman" w:eastAsia="宋体" w:hAnsi="Times New Roman" w:hint="eastAsia"/>
                      <w:szCs w:val="18"/>
                      <w:lang w:eastAsia="zh-CN" w:bidi="ar"/>
                    </w:rPr>
                    <w:t xml:space="preserve">practical </w:t>
                  </w:r>
                  <w:r w:rsidRPr="007F15FF">
                    <w:rPr>
                      <w:rFonts w:ascii="Times New Roman" w:eastAsia="宋体" w:hAnsi="Times New Roman"/>
                      <w:szCs w:val="18"/>
                      <w:lang w:eastAsia="zh-CN" w:bidi="ar"/>
                    </w:rPr>
                    <w:t xml:space="preserve">comparator model </w:t>
                  </w:r>
                  <w:r w:rsidRPr="007F15FF">
                    <w:rPr>
                      <w:rFonts w:ascii="Times New Roman" w:eastAsia="宋体" w:hAnsi="Times New Roman" w:hint="eastAsia"/>
                      <w:szCs w:val="18"/>
                      <w:lang w:eastAsia="zh-CN" w:bidi="ar"/>
                    </w:rPr>
                    <w:t xml:space="preserve">in the following table in link level </w:t>
                  </w:r>
                  <w:r w:rsidRPr="007F15FF">
                    <w:rPr>
                      <w:rFonts w:ascii="Times New Roman" w:eastAsia="宋体" w:hAnsi="Times New Roman"/>
                      <w:szCs w:val="18"/>
                      <w:lang w:eastAsia="zh-CN" w:bidi="ar"/>
                    </w:rPr>
                    <w:t>simulation.</w:t>
                  </w:r>
                </w:p>
                <w:p w14:paraId="4D4844CF" w14:textId="77777777" w:rsidR="00A4035E" w:rsidRPr="007F15FF" w:rsidRDefault="00A4035E" w:rsidP="00A4035E">
                  <w:pPr>
                    <w:jc w:val="center"/>
                    <w:rPr>
                      <w:rFonts w:ascii="Times New Roman" w:eastAsia="宋体" w:hAnsi="Times New Roman"/>
                      <w:szCs w:val="18"/>
                      <w:lang w:eastAsia="zh-CN" w:bidi="ar"/>
                    </w:rPr>
                  </w:pPr>
                  <w:r w:rsidRPr="007F15FF">
                    <w:rPr>
                      <w:rFonts w:ascii="Times New Roman" w:eastAsia="宋体" w:hAnsi="Times New Roman"/>
                      <w:szCs w:val="18"/>
                      <w:lang w:eastAsia="zh-CN" w:bidi="ar"/>
                    </w:rPr>
                    <w:t>Table</w:t>
                  </w:r>
                  <w:r w:rsidRPr="007F15FF">
                    <w:rPr>
                      <w:rFonts w:ascii="Times New Roman" w:eastAsia="宋体" w:hAnsi="Times New Roman" w:hint="eastAsia"/>
                      <w:szCs w:val="18"/>
                      <w:lang w:eastAsia="zh-CN" w:bidi="ar"/>
                    </w:rPr>
                    <w:t xml:space="preserve">: </w:t>
                  </w:r>
                  <w:r w:rsidRPr="007F15FF">
                    <w:rPr>
                      <w:rFonts w:ascii="Times New Roman" w:eastAsia="宋体" w:hAnsi="Times New Roman"/>
                      <w:szCs w:val="18"/>
                      <w:lang w:eastAsia="zh-CN" w:bidi="ar"/>
                    </w:rPr>
                    <w:t xml:space="preserve">Practical comparator’s input output relation </w:t>
                  </w:r>
                  <w:r w:rsidRPr="007F15FF">
                    <w:rPr>
                      <w:rFonts w:ascii="Times New Roman" w:eastAsia="宋体" w:hAnsi="Times New Roman"/>
                      <w:szCs w:val="18"/>
                      <w:lang w:eastAsia="zh-CN" w:bidi="ar"/>
                    </w:rPr>
                    <w:fldChar w:fldCharType="begin"/>
                  </w:r>
                  <w:r w:rsidRPr="007F15FF">
                    <w:rPr>
                      <w:rFonts w:ascii="Times New Roman" w:eastAsia="宋体" w:hAnsi="Times New Roman"/>
                      <w:szCs w:val="18"/>
                      <w:lang w:eastAsia="zh-CN" w:bidi="ar"/>
                    </w:rPr>
                    <w:instrText xml:space="preserve"> REF _Ref158714192 \r \h  \* MERGEFORMAT </w:instrText>
                  </w:r>
                  <w:r w:rsidRPr="007F15FF">
                    <w:rPr>
                      <w:rFonts w:ascii="Times New Roman" w:eastAsia="宋体" w:hAnsi="Times New Roman"/>
                      <w:szCs w:val="18"/>
                      <w:lang w:eastAsia="zh-CN" w:bidi="ar"/>
                    </w:rPr>
                  </w:r>
                  <w:r w:rsidRPr="007F15FF">
                    <w:rPr>
                      <w:rFonts w:ascii="Times New Roman" w:eastAsia="宋体" w:hAnsi="Times New Roman"/>
                      <w:szCs w:val="18"/>
                      <w:lang w:eastAsia="zh-CN" w:bidi="ar"/>
                    </w:rPr>
                    <w:fldChar w:fldCharType="separate"/>
                  </w:r>
                  <w:r w:rsidRPr="007F15FF">
                    <w:rPr>
                      <w:rFonts w:ascii="Times New Roman" w:eastAsia="宋体" w:hAnsi="Times New Roman"/>
                      <w:szCs w:val="18"/>
                      <w:lang w:eastAsia="zh-CN" w:bidi="ar"/>
                    </w:rPr>
                    <w:t>[22]</w:t>
                  </w:r>
                  <w:r w:rsidRPr="007F15FF">
                    <w:rPr>
                      <w:rFonts w:ascii="Times New Roman" w:eastAsia="宋体" w:hAnsi="Times New Roman"/>
                      <w:szCs w:val="18"/>
                      <w:lang w:eastAsia="zh-CN" w:bidi="ar"/>
                    </w:rPr>
                    <w:fldChar w:fldCharType="end"/>
                  </w:r>
                </w:p>
                <w:tbl>
                  <w:tblPr>
                    <w:tblW w:w="6260" w:type="dxa"/>
                    <w:jc w:val="center"/>
                    <w:tblCellMar>
                      <w:left w:w="0" w:type="dxa"/>
                      <w:right w:w="0" w:type="dxa"/>
                    </w:tblCellMar>
                    <w:tblLook w:val="0420" w:firstRow="1" w:lastRow="0" w:firstColumn="0" w:lastColumn="0" w:noHBand="0" w:noVBand="1"/>
                  </w:tblPr>
                  <w:tblGrid>
                    <w:gridCol w:w="1540"/>
                    <w:gridCol w:w="4720"/>
                  </w:tblGrid>
                  <w:tr w:rsidR="00A4035E" w14:paraId="794D2C23" w14:textId="77777777" w:rsidTr="00914918">
                    <w:trPr>
                      <w:trHeight w:val="437"/>
                      <w:jc w:val="center"/>
                    </w:trPr>
                    <w:tc>
                      <w:tcPr>
                        <w:tcW w:w="1540" w:type="dxa"/>
                        <w:tcBorders>
                          <w:top w:val="single" w:sz="8" w:space="0" w:color="auto"/>
                          <w:left w:val="single" w:sz="8" w:space="0" w:color="auto"/>
                          <w:bottom w:val="single" w:sz="8" w:space="0" w:color="auto"/>
                          <w:right w:val="single" w:sz="8" w:space="0" w:color="auto"/>
                        </w:tcBorders>
                        <w:shd w:val="clear" w:color="auto" w:fill="7BA0FF"/>
                        <w:tcMar>
                          <w:top w:w="72" w:type="dxa"/>
                          <w:left w:w="144" w:type="dxa"/>
                          <w:bottom w:w="72" w:type="dxa"/>
                          <w:right w:w="144" w:type="dxa"/>
                        </w:tcMar>
                        <w:vAlign w:val="center"/>
                        <w:hideMark/>
                      </w:tcPr>
                      <w:p w14:paraId="6884A492" w14:textId="77777777" w:rsidR="00A4035E" w:rsidRDefault="00A4035E" w:rsidP="00A4035E">
                        <w:pPr>
                          <w:spacing w:line="276" w:lineRule="auto"/>
                          <w:rPr>
                            <w:rFonts w:eastAsiaTheme="minorEastAsia"/>
                            <w:lang w:eastAsia="ja-JP"/>
                          </w:rPr>
                        </w:pPr>
                        <w:r>
                          <w:rPr>
                            <w:rFonts w:ascii="Calibri" w:eastAsiaTheme="minorEastAsia" w:hAnsi="Calibri" w:cs="Calibri"/>
                            <w:lang w:eastAsia="ja-JP"/>
                          </w:rPr>
                          <w:lastRenderedPageBreak/>
                          <w:t>Model</w:t>
                        </w:r>
                      </w:p>
                    </w:tc>
                    <w:tc>
                      <w:tcPr>
                        <w:tcW w:w="4720" w:type="dxa"/>
                        <w:tcBorders>
                          <w:top w:val="single" w:sz="8" w:space="0" w:color="auto"/>
                          <w:left w:val="single" w:sz="8" w:space="0" w:color="auto"/>
                          <w:bottom w:val="single" w:sz="8" w:space="0" w:color="auto"/>
                          <w:right w:val="single" w:sz="8" w:space="0" w:color="auto"/>
                        </w:tcBorders>
                        <w:shd w:val="clear" w:color="auto" w:fill="7BA0FF"/>
                        <w:tcMar>
                          <w:top w:w="72" w:type="dxa"/>
                          <w:left w:w="144" w:type="dxa"/>
                          <w:bottom w:w="72" w:type="dxa"/>
                          <w:right w:w="144" w:type="dxa"/>
                        </w:tcMar>
                        <w:vAlign w:val="center"/>
                        <w:hideMark/>
                      </w:tcPr>
                      <w:p w14:paraId="43AA5A0B" w14:textId="77777777" w:rsidR="00A4035E" w:rsidRDefault="00A4035E" w:rsidP="00A4035E">
                        <w:pPr>
                          <w:spacing w:line="276" w:lineRule="auto"/>
                          <w:rPr>
                            <w:rFonts w:eastAsiaTheme="minorEastAsia"/>
                            <w:lang w:eastAsia="ja-JP"/>
                          </w:rPr>
                        </w:pPr>
                        <w:r>
                          <w:rPr>
                            <w:rFonts w:ascii="Calibri" w:eastAsiaTheme="minorEastAsia" w:hAnsi="Calibri" w:cs="Calibri"/>
                            <w:lang w:eastAsia="ja-JP"/>
                          </w:rPr>
                          <w:t>Output</w:t>
                        </w:r>
                      </w:p>
                    </w:tc>
                  </w:tr>
                  <w:tr w:rsidR="00A4035E" w14:paraId="245E551D" w14:textId="77777777" w:rsidTr="00914918">
                    <w:trPr>
                      <w:trHeight w:val="429"/>
                      <w:jc w:val="center"/>
                    </w:trPr>
                    <w:tc>
                      <w:tcPr>
                        <w:tcW w:w="1540" w:type="dxa"/>
                        <w:vMerge w:val="restart"/>
                        <w:tcBorders>
                          <w:top w:val="single" w:sz="8" w:space="0" w:color="auto"/>
                          <w:left w:val="single" w:sz="8" w:space="0" w:color="auto"/>
                          <w:bottom w:val="single" w:sz="8" w:space="0" w:color="auto"/>
                          <w:right w:val="single" w:sz="8" w:space="0" w:color="auto"/>
                        </w:tcBorders>
                        <w:shd w:val="clear" w:color="auto" w:fill="D7DFFF"/>
                        <w:tcMar>
                          <w:top w:w="72" w:type="dxa"/>
                          <w:left w:w="144" w:type="dxa"/>
                          <w:bottom w:w="72" w:type="dxa"/>
                          <w:right w:w="144" w:type="dxa"/>
                        </w:tcMar>
                        <w:vAlign w:val="center"/>
                        <w:hideMark/>
                      </w:tcPr>
                      <w:p w14:paraId="20A33A3F" w14:textId="77777777" w:rsidR="00A4035E" w:rsidRDefault="00A4035E" w:rsidP="00A4035E">
                        <w:pPr>
                          <w:spacing w:line="276" w:lineRule="auto"/>
                          <w:rPr>
                            <w:rFonts w:eastAsiaTheme="minorEastAsia"/>
                            <w:lang w:eastAsia="ja-JP"/>
                          </w:rPr>
                        </w:pPr>
                        <w:r>
                          <w:rPr>
                            <w:rFonts w:ascii="Calibri" w:eastAsiaTheme="minorEastAsia" w:hAnsi="Calibri" w:cs="Calibri"/>
                            <w:lang w:eastAsia="ja-JP"/>
                          </w:rPr>
                          <w:t>Practical</w:t>
                        </w:r>
                      </w:p>
                    </w:tc>
                    <w:tc>
                      <w:tcPr>
                        <w:tcW w:w="4720" w:type="dxa"/>
                        <w:tcBorders>
                          <w:top w:val="single" w:sz="8" w:space="0" w:color="auto"/>
                          <w:left w:val="single" w:sz="8" w:space="0" w:color="auto"/>
                          <w:bottom w:val="single" w:sz="8" w:space="0" w:color="auto"/>
                          <w:right w:val="single" w:sz="8" w:space="0" w:color="auto"/>
                        </w:tcBorders>
                        <w:shd w:val="clear" w:color="auto" w:fill="D7DFFF"/>
                        <w:tcMar>
                          <w:top w:w="72" w:type="dxa"/>
                          <w:left w:w="144" w:type="dxa"/>
                          <w:bottom w:w="72" w:type="dxa"/>
                          <w:right w:w="144" w:type="dxa"/>
                        </w:tcMar>
                        <w:vAlign w:val="center"/>
                        <w:hideMark/>
                      </w:tcPr>
                      <w:p w14:paraId="30FE3C5C" w14:textId="77777777" w:rsidR="00A4035E" w:rsidRDefault="00000000" w:rsidP="00A4035E">
                        <w:pPr>
                          <w:spacing w:line="276" w:lineRule="auto"/>
                          <w:rPr>
                            <w:rFonts w:eastAsiaTheme="minorEastAsia"/>
                            <w:lang w:eastAsia="ja-JP"/>
                          </w:rPr>
                        </w:pPr>
                        <m:oMath>
                          <m:sSub>
                            <m:sSubPr>
                              <m:ctrlPr>
                                <w:rPr>
                                  <w:rFonts w:ascii="Cambria Math" w:eastAsiaTheme="minorEastAsia" w:hAnsi="Cambria Math" w:cstheme="minorHAnsi"/>
                                  <w:sz w:val="22"/>
                                  <w:szCs w:val="22"/>
                                  <w:lang w:eastAsia="ja-JP"/>
                                </w:rPr>
                              </m:ctrlPr>
                            </m:sSubPr>
                            <m:e>
                              <m:r>
                                <w:rPr>
                                  <w:rFonts w:ascii="Cambria Math" w:eastAsiaTheme="minorEastAsia" w:hAnsi="Cambria Math"/>
                                  <w:lang w:eastAsia="ja-JP"/>
                                </w:rPr>
                                <m:t>P</m:t>
                              </m:r>
                            </m:e>
                            <m:sub>
                              <m:r>
                                <w:rPr>
                                  <w:rFonts w:ascii="Cambria Math" w:eastAsiaTheme="minorEastAsia" w:hAnsi="Cambria Math"/>
                                  <w:lang w:eastAsia="ja-JP"/>
                                </w:rPr>
                                <m:t>high</m:t>
                              </m:r>
                            </m:sub>
                          </m:sSub>
                          <m:r>
                            <m:rPr>
                              <m:sty m:val="p"/>
                            </m:rPr>
                            <w:rPr>
                              <w:rFonts w:ascii="Cambria Math" w:eastAsiaTheme="minorEastAsia" w:hAnsi="Cambria Math"/>
                              <w:lang w:eastAsia="ja-JP"/>
                            </w:rPr>
                            <m:t>=</m:t>
                          </m:r>
                          <m:f>
                            <m:fPr>
                              <m:ctrlPr>
                                <w:rPr>
                                  <w:rFonts w:ascii="Cambria Math" w:eastAsiaTheme="minorEastAsia" w:hAnsi="Cambria Math" w:cstheme="minorHAnsi"/>
                                  <w:sz w:val="22"/>
                                  <w:szCs w:val="22"/>
                                  <w:lang w:eastAsia="ja-JP"/>
                                </w:rPr>
                              </m:ctrlPr>
                            </m:fPr>
                            <m:num>
                              <m:r>
                                <m:rPr>
                                  <m:sty m:val="p"/>
                                </m:rPr>
                                <w:rPr>
                                  <w:rFonts w:ascii="Cambria Math" w:eastAsiaTheme="minorEastAsia" w:hAnsi="Cambria Math"/>
                                  <w:lang w:eastAsia="ja-JP"/>
                                </w:rPr>
                                <m:t>1</m:t>
                              </m:r>
                            </m:num>
                            <m:den>
                              <m:r>
                                <m:rPr>
                                  <m:sty m:val="p"/>
                                </m:rPr>
                                <w:rPr>
                                  <w:rFonts w:ascii="Cambria Math" w:eastAsiaTheme="minorEastAsia" w:hAnsi="Cambria Math"/>
                                  <w:lang w:eastAsia="ja-JP"/>
                                </w:rPr>
                                <m:t>1+</m:t>
                              </m:r>
                              <m:sSup>
                                <m:sSupPr>
                                  <m:ctrlPr>
                                    <w:rPr>
                                      <w:rFonts w:ascii="Cambria Math" w:eastAsiaTheme="minorEastAsia" w:hAnsi="Cambria Math" w:cstheme="minorHAnsi"/>
                                      <w:sz w:val="22"/>
                                      <w:szCs w:val="22"/>
                                      <w:lang w:eastAsia="ja-JP"/>
                                    </w:rPr>
                                  </m:ctrlPr>
                                </m:sSupPr>
                                <m:e>
                                  <m:r>
                                    <w:rPr>
                                      <w:rFonts w:ascii="Cambria Math" w:eastAsiaTheme="minorEastAsia" w:hAnsi="Cambria Math"/>
                                      <w:lang w:eastAsia="ja-JP"/>
                                    </w:rPr>
                                    <m:t>e</m:t>
                                  </m:r>
                                </m:e>
                                <m:sup>
                                  <m:r>
                                    <m:rPr>
                                      <m:sty m:val="p"/>
                                    </m:rPr>
                                    <w:rPr>
                                      <w:rFonts w:ascii="Cambria Math" w:eastAsiaTheme="minorEastAsia" w:hAnsi="Cambria Math"/>
                                      <w:lang w:eastAsia="ja-JP"/>
                                    </w:rPr>
                                    <m:t>-5[</m:t>
                                  </m:r>
                                  <m:sSub>
                                    <m:sSubPr>
                                      <m:ctrlPr>
                                        <w:rPr>
                                          <w:rFonts w:ascii="Cambria Math" w:eastAsiaTheme="minorEastAsia" w:hAnsi="Cambria Math" w:cstheme="minorHAnsi"/>
                                          <w:sz w:val="22"/>
                                          <w:szCs w:val="22"/>
                                          <w:lang w:eastAsia="ja-JP"/>
                                        </w:rPr>
                                      </m:ctrlPr>
                                    </m:sSubPr>
                                    <m:e>
                                      <m:r>
                                        <w:rPr>
                                          <w:rFonts w:ascii="Cambria Math" w:eastAsiaTheme="minorEastAsia" w:hAnsi="Cambria Math"/>
                                          <w:lang w:eastAsia="ja-JP"/>
                                        </w:rPr>
                                        <m:t>V</m:t>
                                      </m:r>
                                    </m:e>
                                    <m:sub>
                                      <m:r>
                                        <m:rPr>
                                          <m:sty m:val="p"/>
                                        </m:rPr>
                                        <w:rPr>
                                          <w:rFonts w:ascii="Cambria Math" w:eastAsiaTheme="minorEastAsia" w:hAnsi="Cambria Math"/>
                                          <w:lang w:eastAsia="ja-JP"/>
                                        </w:rPr>
                                        <m:t>1</m:t>
                                      </m:r>
                                    </m:sub>
                                  </m:sSub>
                                  <m:r>
                                    <m:rPr>
                                      <m:sty m:val="p"/>
                                    </m:rPr>
                                    <w:rPr>
                                      <w:rFonts w:ascii="Cambria Math" w:eastAsiaTheme="minorEastAsia" w:hAnsi="Cambria Math"/>
                                      <w:lang w:eastAsia="ja-JP"/>
                                    </w:rPr>
                                    <m:t>-</m:t>
                                  </m:r>
                                  <m:d>
                                    <m:dPr>
                                      <m:ctrlPr>
                                        <w:rPr>
                                          <w:rFonts w:ascii="Cambria Math" w:eastAsiaTheme="minorEastAsia" w:hAnsi="Cambria Math" w:cstheme="minorHAnsi"/>
                                          <w:sz w:val="22"/>
                                          <w:szCs w:val="22"/>
                                          <w:lang w:eastAsia="ja-JP"/>
                                        </w:rPr>
                                      </m:ctrlPr>
                                    </m:dPr>
                                    <m:e>
                                      <m:sSub>
                                        <m:sSubPr>
                                          <m:ctrlPr>
                                            <w:rPr>
                                              <w:rFonts w:ascii="Cambria Math" w:eastAsiaTheme="minorEastAsia" w:hAnsi="Cambria Math" w:cstheme="minorHAnsi"/>
                                              <w:sz w:val="22"/>
                                              <w:szCs w:val="22"/>
                                              <w:lang w:eastAsia="ja-JP"/>
                                            </w:rPr>
                                          </m:ctrlPr>
                                        </m:sSubPr>
                                        <m:e>
                                          <m:r>
                                            <w:rPr>
                                              <w:rFonts w:ascii="Cambria Math" w:eastAsiaTheme="minorEastAsia" w:hAnsi="Cambria Math"/>
                                              <w:lang w:eastAsia="ja-JP"/>
                                            </w:rPr>
                                            <m:t>V</m:t>
                                          </m:r>
                                        </m:e>
                                        <m:sub>
                                          <m:r>
                                            <m:rPr>
                                              <m:sty m:val="p"/>
                                            </m:rPr>
                                            <w:rPr>
                                              <w:rFonts w:ascii="Cambria Math" w:eastAsiaTheme="minorEastAsia" w:hAnsi="Cambria Math"/>
                                              <w:lang w:eastAsia="ja-JP"/>
                                            </w:rPr>
                                            <m:t>2</m:t>
                                          </m:r>
                                        </m:sub>
                                      </m:sSub>
                                      <m:r>
                                        <m:rPr>
                                          <m:sty m:val="p"/>
                                        </m:rPr>
                                        <w:rPr>
                                          <w:rFonts w:ascii="Cambria Math" w:eastAsiaTheme="minorEastAsia" w:hAnsi="Cambria Math"/>
                                          <w:lang w:eastAsia="ja-JP"/>
                                        </w:rPr>
                                        <m:t>+</m:t>
                                      </m:r>
                                      <m:sSub>
                                        <m:sSubPr>
                                          <m:ctrlPr>
                                            <w:rPr>
                                              <w:rFonts w:ascii="Cambria Math" w:eastAsiaTheme="minorEastAsia" w:hAnsi="Cambria Math" w:cstheme="minorHAnsi"/>
                                              <w:sz w:val="22"/>
                                              <w:szCs w:val="22"/>
                                              <w:lang w:eastAsia="ja-JP"/>
                                            </w:rPr>
                                          </m:ctrlPr>
                                        </m:sSubPr>
                                        <m:e>
                                          <m:r>
                                            <w:rPr>
                                              <w:rFonts w:ascii="Cambria Math" w:eastAsiaTheme="minorEastAsia" w:hAnsi="Cambria Math"/>
                                              <w:lang w:eastAsia="ja-JP"/>
                                            </w:rPr>
                                            <m:t>V</m:t>
                                          </m:r>
                                        </m:e>
                                        <m:sub>
                                          <m:r>
                                            <w:rPr>
                                              <w:rFonts w:ascii="Cambria Math" w:eastAsiaTheme="minorEastAsia" w:hAnsi="Cambria Math"/>
                                              <w:lang w:eastAsia="ja-JP"/>
                                            </w:rPr>
                                            <m:t>offset</m:t>
                                          </m:r>
                                        </m:sub>
                                      </m:sSub>
                                    </m:e>
                                  </m:d>
                                  <m:r>
                                    <m:rPr>
                                      <m:sty m:val="p"/>
                                    </m:rPr>
                                    <w:rPr>
                                      <w:rFonts w:ascii="Cambria Math" w:eastAsiaTheme="minorEastAsia" w:hAnsi="Cambria Math"/>
                                      <w:lang w:eastAsia="ja-JP"/>
                                    </w:rPr>
                                    <m:t>]</m:t>
                                  </m:r>
                                </m:sup>
                              </m:sSup>
                            </m:den>
                          </m:f>
                        </m:oMath>
                        <w:r w:rsidR="00A4035E">
                          <w:rPr>
                            <w:rFonts w:eastAsiaTheme="minorEastAsia"/>
                            <w:vertAlign w:val="superscript"/>
                            <w:lang w:eastAsia="ja-JP"/>
                          </w:rPr>
                          <w:t>#</w:t>
                        </w:r>
                      </w:p>
                    </w:tc>
                  </w:tr>
                  <w:tr w:rsidR="00A4035E" w14:paraId="2C216925" w14:textId="77777777" w:rsidTr="00914918">
                    <w:trPr>
                      <w:trHeight w:val="429"/>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14:paraId="51F3FC25" w14:textId="77777777" w:rsidR="00A4035E" w:rsidRDefault="00A4035E" w:rsidP="00A4035E">
                        <w:pPr>
                          <w:spacing w:line="276" w:lineRule="auto"/>
                          <w:rPr>
                            <w:rFonts w:asciiTheme="minorHAnsi" w:eastAsiaTheme="minorEastAsia" w:hAnsiTheme="minorHAnsi" w:cstheme="minorHAnsi"/>
                            <w:sz w:val="22"/>
                            <w:szCs w:val="22"/>
                            <w:lang w:eastAsia="ja-JP"/>
                          </w:rPr>
                        </w:pPr>
                      </w:p>
                    </w:tc>
                    <w:tc>
                      <w:tcPr>
                        <w:tcW w:w="4720" w:type="dxa"/>
                        <w:tcBorders>
                          <w:top w:val="single" w:sz="8" w:space="0" w:color="auto"/>
                          <w:left w:val="single" w:sz="8" w:space="0" w:color="auto"/>
                          <w:bottom w:val="single" w:sz="8" w:space="0" w:color="auto"/>
                          <w:right w:val="single" w:sz="8" w:space="0" w:color="auto"/>
                        </w:tcBorders>
                        <w:shd w:val="clear" w:color="auto" w:fill="ECF0FF"/>
                        <w:tcMar>
                          <w:top w:w="72" w:type="dxa"/>
                          <w:left w:w="144" w:type="dxa"/>
                          <w:bottom w:w="72" w:type="dxa"/>
                          <w:right w:w="144" w:type="dxa"/>
                        </w:tcMar>
                        <w:vAlign w:val="center"/>
                        <w:hideMark/>
                      </w:tcPr>
                      <w:p w14:paraId="181D03A4" w14:textId="77777777" w:rsidR="00A4035E" w:rsidRDefault="00000000" w:rsidP="00A4035E">
                        <w:pPr>
                          <w:spacing w:line="276" w:lineRule="auto"/>
                          <w:rPr>
                            <w:rFonts w:eastAsiaTheme="minorEastAsia"/>
                            <w:lang w:eastAsia="ja-JP"/>
                          </w:rPr>
                        </w:pPr>
                        <m:oMathPara>
                          <m:oMathParaPr>
                            <m:jc m:val="centerGroup"/>
                          </m:oMathParaPr>
                          <m:oMath>
                            <m:sSub>
                              <m:sSubPr>
                                <m:ctrlPr>
                                  <w:rPr>
                                    <w:rFonts w:ascii="Cambria Math" w:eastAsiaTheme="minorEastAsia" w:hAnsi="Cambria Math" w:cstheme="minorHAnsi"/>
                                    <w:sz w:val="22"/>
                                    <w:szCs w:val="22"/>
                                    <w:lang w:eastAsia="ja-JP"/>
                                  </w:rPr>
                                </m:ctrlPr>
                              </m:sSubPr>
                              <m:e>
                                <m:r>
                                  <w:rPr>
                                    <w:rFonts w:ascii="Cambria Math" w:eastAsiaTheme="minorEastAsia" w:hAnsi="Cambria Math"/>
                                    <w:lang w:eastAsia="ja-JP"/>
                                  </w:rPr>
                                  <m:t>P</m:t>
                                </m:r>
                              </m:e>
                              <m:sub>
                                <m:r>
                                  <w:rPr>
                                    <w:rFonts w:ascii="Cambria Math" w:eastAsiaTheme="minorEastAsia" w:hAnsi="Cambria Math"/>
                                    <w:lang w:eastAsia="ja-JP"/>
                                  </w:rPr>
                                  <m:t>low</m:t>
                                </m:r>
                              </m:sub>
                            </m:sSub>
                            <m:r>
                              <m:rPr>
                                <m:sty m:val="p"/>
                              </m:rPr>
                              <w:rPr>
                                <w:rFonts w:ascii="Cambria Math" w:eastAsiaTheme="minorEastAsia" w:hAnsi="Cambria Math"/>
                                <w:lang w:eastAsia="ja-JP"/>
                              </w:rPr>
                              <m:t>=1-</m:t>
                            </m:r>
                            <m:sSub>
                              <m:sSubPr>
                                <m:ctrlPr>
                                  <w:rPr>
                                    <w:rFonts w:ascii="Cambria Math" w:eastAsiaTheme="minorEastAsia" w:hAnsi="Cambria Math" w:cstheme="minorHAnsi"/>
                                    <w:sz w:val="22"/>
                                    <w:szCs w:val="22"/>
                                    <w:lang w:eastAsia="ja-JP"/>
                                  </w:rPr>
                                </m:ctrlPr>
                              </m:sSubPr>
                              <m:e>
                                <m:r>
                                  <w:rPr>
                                    <w:rFonts w:ascii="Cambria Math" w:eastAsiaTheme="minorEastAsia" w:hAnsi="Cambria Math"/>
                                    <w:lang w:eastAsia="ja-JP"/>
                                  </w:rPr>
                                  <m:t>P</m:t>
                                </m:r>
                              </m:e>
                              <m:sub>
                                <m:r>
                                  <w:rPr>
                                    <w:rFonts w:ascii="Cambria Math" w:eastAsiaTheme="minorEastAsia" w:hAnsi="Cambria Math"/>
                                    <w:lang w:eastAsia="ja-JP"/>
                                  </w:rPr>
                                  <m:t>high</m:t>
                                </m:r>
                              </m:sub>
                            </m:sSub>
                          </m:oMath>
                        </m:oMathPara>
                      </w:p>
                    </w:tc>
                  </w:tr>
                  <w:tr w:rsidR="00A4035E" w14:paraId="519EF3AF" w14:textId="77777777" w:rsidTr="00914918">
                    <w:trPr>
                      <w:trHeight w:val="485"/>
                      <w:jc w:val="center"/>
                    </w:trPr>
                    <w:tc>
                      <w:tcPr>
                        <w:tcW w:w="6260" w:type="dxa"/>
                        <w:gridSpan w:val="2"/>
                        <w:tcBorders>
                          <w:top w:val="single" w:sz="8" w:space="0" w:color="auto"/>
                          <w:left w:val="single" w:sz="8" w:space="0" w:color="auto"/>
                          <w:bottom w:val="single" w:sz="8" w:space="0" w:color="auto"/>
                          <w:right w:val="single" w:sz="8" w:space="0" w:color="auto"/>
                        </w:tcBorders>
                        <w:shd w:val="clear" w:color="auto" w:fill="D7DFFF"/>
                        <w:tcMar>
                          <w:top w:w="72" w:type="dxa"/>
                          <w:left w:w="144" w:type="dxa"/>
                          <w:bottom w:w="72" w:type="dxa"/>
                          <w:right w:w="144" w:type="dxa"/>
                        </w:tcMar>
                        <w:vAlign w:val="center"/>
                        <w:hideMark/>
                      </w:tcPr>
                      <w:p w14:paraId="18CB7D9F" w14:textId="77777777" w:rsidR="00A4035E" w:rsidRDefault="00000000" w:rsidP="00A4035E">
                        <w:pPr>
                          <w:spacing w:line="276" w:lineRule="auto"/>
                          <w:rPr>
                            <w:rFonts w:eastAsiaTheme="minorEastAsia"/>
                            <w:lang w:eastAsia="ja-JP"/>
                          </w:rPr>
                        </w:pPr>
                        <m:oMath>
                          <m:sSub>
                            <m:sSubPr>
                              <m:ctrlPr>
                                <w:rPr>
                                  <w:rFonts w:ascii="Cambria Math" w:eastAsiaTheme="minorEastAsia" w:hAnsi="Cambria Math" w:cstheme="minorHAnsi"/>
                                  <w:i/>
                                  <w:iCs/>
                                  <w:sz w:val="22"/>
                                  <w:szCs w:val="22"/>
                                  <w:lang w:eastAsia="ja-JP"/>
                                </w:rPr>
                              </m:ctrlPr>
                            </m:sSubPr>
                            <m:e>
                              <m:r>
                                <w:rPr>
                                  <w:rFonts w:ascii="Cambria Math" w:eastAsiaTheme="minorEastAsia" w:hAnsi="Cambria Math"/>
                                  <w:lang w:eastAsia="ja-JP"/>
                                </w:rPr>
                                <m:t>P</m:t>
                              </m:r>
                            </m:e>
                            <m:sub>
                              <m:r>
                                <w:rPr>
                                  <w:rFonts w:ascii="Cambria Math" w:eastAsiaTheme="minorEastAsia" w:hAnsi="Cambria Math"/>
                                  <w:lang w:eastAsia="ja-JP"/>
                                </w:rPr>
                                <m:t>high</m:t>
                              </m:r>
                            </m:sub>
                          </m:sSub>
                        </m:oMath>
                        <w:r w:rsidR="00A4035E">
                          <w:rPr>
                            <w:rFonts w:eastAsiaTheme="minorEastAsia"/>
                            <w:lang w:eastAsia="ja-JP"/>
                          </w:rPr>
                          <w:t xml:space="preserve">: probability of </w:t>
                        </w:r>
                        <w:proofErr w:type="gramStart"/>
                        <w:r w:rsidR="00A4035E">
                          <w:rPr>
                            <w:rFonts w:eastAsiaTheme="minorEastAsia"/>
                            <w:lang w:eastAsia="ja-JP"/>
                          </w:rPr>
                          <w:t>high level</w:t>
                        </w:r>
                        <w:proofErr w:type="gramEnd"/>
                        <w:r w:rsidR="00A4035E">
                          <w:rPr>
                            <w:rFonts w:eastAsiaTheme="minorEastAsia"/>
                            <w:lang w:eastAsia="ja-JP"/>
                          </w:rPr>
                          <w:t xml:space="preserve"> output</w:t>
                        </w:r>
                      </w:p>
                    </w:tc>
                  </w:tr>
                </w:tbl>
                <w:p w14:paraId="59F75FE2" w14:textId="77777777" w:rsidR="00A4035E" w:rsidRPr="000F6BFE" w:rsidRDefault="00A4035E" w:rsidP="00A4035E">
                  <w:pPr>
                    <w:snapToGrid w:val="0"/>
                    <w:rPr>
                      <w:rStyle w:val="aff"/>
                      <w:rFonts w:eastAsiaTheme="minorEastAsia"/>
                      <w:szCs w:val="20"/>
                      <w:lang w:eastAsia="zh-CN"/>
                    </w:rPr>
                  </w:pPr>
                </w:p>
                <w:p w14:paraId="02263CBE" w14:textId="77777777" w:rsidR="00A4035E" w:rsidRPr="00A4035E" w:rsidRDefault="00A4035E" w:rsidP="00A4035E">
                  <w:pPr>
                    <w:rPr>
                      <w:rStyle w:val="aff"/>
                      <w:rFonts w:ascii="Times New Roman" w:eastAsia="宋体" w:hAnsi="Times New Roman"/>
                      <w:b w:val="0"/>
                      <w:bCs w:val="0"/>
                      <w:szCs w:val="18"/>
                      <w:lang w:eastAsia="zh-CN" w:bidi="ar"/>
                    </w:rPr>
                  </w:pPr>
                </w:p>
              </w:tc>
            </w:tr>
            <w:tr w:rsidR="00A4035E" w14:paraId="6EC3462D" w14:textId="77777777" w:rsidTr="00914918">
              <w:tc>
                <w:tcPr>
                  <w:tcW w:w="9405" w:type="dxa"/>
                  <w:gridSpan w:val="2"/>
                  <w:tcMar>
                    <w:top w:w="0" w:type="dxa"/>
                    <w:left w:w="108" w:type="dxa"/>
                    <w:bottom w:w="0" w:type="dxa"/>
                    <w:right w:w="108" w:type="dxa"/>
                  </w:tcMar>
                </w:tcPr>
                <w:p w14:paraId="44C5AE7A" w14:textId="77777777" w:rsidR="00A4035E" w:rsidRPr="00351DFE" w:rsidRDefault="00A4035E" w:rsidP="00A4035E">
                  <w:pPr>
                    <w:snapToGrid w:val="0"/>
                    <w:jc w:val="center"/>
                    <w:rPr>
                      <w:rStyle w:val="aff"/>
                      <w:rFonts w:eastAsiaTheme="minorEastAsia"/>
                      <w:szCs w:val="20"/>
                      <w:lang w:eastAsia="zh-CN"/>
                    </w:rPr>
                  </w:pPr>
                  <w:r>
                    <w:rPr>
                      <w:rStyle w:val="aff"/>
                      <w:rFonts w:ascii="Times New Roman" w:eastAsia="宋体" w:hAnsi="Times New Roman" w:hint="eastAsia"/>
                      <w:szCs w:val="18"/>
                      <w:lang w:eastAsia="zh-CN" w:bidi="ar"/>
                    </w:rPr>
                    <w:lastRenderedPageBreak/>
                    <w:t>D2R</w:t>
                  </w:r>
                  <w:r w:rsidRPr="00A4035E">
                    <w:rPr>
                      <w:rStyle w:val="aff"/>
                      <w:rFonts w:ascii="Times New Roman" w:eastAsia="宋体" w:hAnsi="Times New Roman"/>
                      <w:szCs w:val="18"/>
                      <w:lang w:eastAsia="zh-CN" w:bidi="ar"/>
                    </w:rPr>
                    <w:t xml:space="preserve"> specific parameters</w:t>
                  </w:r>
                </w:p>
              </w:tc>
            </w:tr>
            <w:tr w:rsidR="00A4035E" w14:paraId="1B238B7B" w14:textId="77777777" w:rsidTr="00914918">
              <w:tc>
                <w:tcPr>
                  <w:tcW w:w="3056" w:type="dxa"/>
                  <w:tcMar>
                    <w:top w:w="0" w:type="dxa"/>
                    <w:left w:w="108" w:type="dxa"/>
                    <w:bottom w:w="0" w:type="dxa"/>
                    <w:right w:w="108" w:type="dxa"/>
                  </w:tcMar>
                </w:tcPr>
                <w:p w14:paraId="54680D9B" w14:textId="77777777" w:rsidR="00A4035E" w:rsidRPr="007F15FF" w:rsidRDefault="00A4035E" w:rsidP="00A4035E">
                  <w:pPr>
                    <w:snapToGrid w:val="0"/>
                    <w:rPr>
                      <w:rFonts w:ascii="Times New Roman" w:eastAsia="宋体" w:hAnsi="Times New Roman"/>
                      <w:szCs w:val="18"/>
                      <w:lang w:eastAsia="zh-CN" w:bidi="ar"/>
                    </w:rPr>
                  </w:pPr>
                  <w:r w:rsidRPr="007F15FF">
                    <w:rPr>
                      <w:rFonts w:ascii="Times New Roman" w:eastAsia="宋体" w:hAnsi="Times New Roman"/>
                      <w:szCs w:val="18"/>
                      <w:lang w:eastAsia="zh-CN" w:bidi="ar"/>
                    </w:rPr>
                    <w:t xml:space="preserve">Reader </w:t>
                  </w:r>
                  <w:r>
                    <w:rPr>
                      <w:rFonts w:ascii="Times New Roman" w:eastAsia="宋体" w:hAnsi="Times New Roman" w:hint="eastAsia"/>
                      <w:szCs w:val="18"/>
                      <w:lang w:eastAsia="zh-CN" w:bidi="ar"/>
                    </w:rPr>
                    <w:t>s</w:t>
                  </w:r>
                  <w:r w:rsidRPr="007F15FF">
                    <w:rPr>
                      <w:rFonts w:ascii="Times New Roman" w:eastAsia="宋体" w:hAnsi="Times New Roman" w:hint="eastAsia"/>
                      <w:szCs w:val="18"/>
                      <w:lang w:eastAsia="zh-CN" w:bidi="ar"/>
                    </w:rPr>
                    <w:t>ampling frequency</w:t>
                  </w:r>
                </w:p>
              </w:tc>
              <w:tc>
                <w:tcPr>
                  <w:tcW w:w="6349" w:type="dxa"/>
                </w:tcPr>
                <w:p w14:paraId="36DEC475" w14:textId="623BB442" w:rsidR="00A4035E" w:rsidRPr="007F15FF" w:rsidRDefault="00A4035E" w:rsidP="00A4035E">
                  <w:pPr>
                    <w:rPr>
                      <w:rFonts w:ascii="Times New Roman" w:eastAsia="宋体" w:hAnsi="Times New Roman"/>
                      <w:szCs w:val="18"/>
                      <w:lang w:eastAsia="zh-CN" w:bidi="ar"/>
                    </w:rPr>
                  </w:pPr>
                  <w:r>
                    <w:rPr>
                      <w:rFonts w:eastAsia="宋体"/>
                      <w:szCs w:val="20"/>
                      <w:lang w:bidi="ar"/>
                    </w:rPr>
                    <w:t>30.72Msps</w:t>
                  </w:r>
                </w:p>
              </w:tc>
            </w:tr>
          </w:tbl>
          <w:p w14:paraId="45D26C0A" w14:textId="7B3B0A7D" w:rsidR="00C374FD" w:rsidRPr="007F15FF" w:rsidRDefault="00C374FD" w:rsidP="006009E0">
            <w:pPr>
              <w:snapToGrid w:val="0"/>
              <w:rPr>
                <w:rFonts w:ascii="Times New Roman" w:eastAsia="宋体" w:hAnsi="Times New Roman"/>
                <w:szCs w:val="18"/>
                <w:lang w:eastAsia="zh-CN" w:bidi="ar"/>
              </w:rPr>
            </w:pPr>
          </w:p>
        </w:tc>
      </w:tr>
    </w:tbl>
    <w:p w14:paraId="52444032" w14:textId="77777777" w:rsidR="00C374FD" w:rsidRDefault="00C374FD" w:rsidP="00C374FD">
      <w:pPr>
        <w:rPr>
          <w:rFonts w:eastAsiaTheme="minorEastAsia"/>
          <w:lang w:eastAsia="zh-CN"/>
        </w:rPr>
      </w:pPr>
    </w:p>
    <w:p w14:paraId="1F5F989B" w14:textId="77777777" w:rsidR="00C374FD" w:rsidRDefault="00C374FD" w:rsidP="00C374FD">
      <w:pPr>
        <w:rPr>
          <w:rFonts w:eastAsiaTheme="minorEastAsia"/>
          <w:lang w:eastAsia="zh-CN"/>
        </w:rPr>
      </w:pPr>
    </w:p>
    <w:p w14:paraId="316E2F00" w14:textId="77777777" w:rsidR="00C374FD" w:rsidRDefault="00C374FD" w:rsidP="00C374FD">
      <w:pPr>
        <w:rPr>
          <w:rFonts w:eastAsiaTheme="minorEastAsia"/>
          <w:lang w:eastAsia="zh-CN"/>
        </w:rPr>
      </w:pPr>
    </w:p>
    <w:tbl>
      <w:tblPr>
        <w:tblStyle w:val="af1"/>
        <w:tblW w:w="9962" w:type="dxa"/>
        <w:tblLook w:val="04A0" w:firstRow="1" w:lastRow="0" w:firstColumn="1" w:lastColumn="0" w:noHBand="0" w:noVBand="1"/>
      </w:tblPr>
      <w:tblGrid>
        <w:gridCol w:w="2336"/>
        <w:gridCol w:w="7626"/>
      </w:tblGrid>
      <w:tr w:rsidR="00C374FD" w:rsidRPr="00A223DC" w14:paraId="012E8978" w14:textId="77777777" w:rsidTr="006009E0">
        <w:tc>
          <w:tcPr>
            <w:tcW w:w="2336" w:type="dxa"/>
          </w:tcPr>
          <w:p w14:paraId="6B0DF1C8" w14:textId="77777777" w:rsidR="00C374FD" w:rsidRPr="00A223DC" w:rsidRDefault="00C374FD" w:rsidP="006009E0">
            <w:pPr>
              <w:rPr>
                <w:rFonts w:ascii="Times New Roman" w:hAnsi="Times New Roman"/>
                <w:b/>
                <w:bCs/>
              </w:rPr>
            </w:pPr>
            <w:r w:rsidRPr="00A223DC">
              <w:rPr>
                <w:rFonts w:ascii="Times New Roman" w:hAnsi="Times New Roman"/>
                <w:b/>
                <w:bCs/>
              </w:rPr>
              <w:t>Company</w:t>
            </w:r>
          </w:p>
        </w:tc>
        <w:tc>
          <w:tcPr>
            <w:tcW w:w="7626" w:type="dxa"/>
          </w:tcPr>
          <w:p w14:paraId="11017D3F" w14:textId="77777777" w:rsidR="00C374FD" w:rsidRPr="00A223DC" w:rsidRDefault="00C374FD" w:rsidP="006009E0">
            <w:pPr>
              <w:jc w:val="center"/>
              <w:rPr>
                <w:rFonts w:ascii="Times New Roman" w:hAnsi="Times New Roman"/>
                <w:b/>
                <w:bCs/>
              </w:rPr>
            </w:pPr>
            <w:r w:rsidRPr="00A223DC">
              <w:rPr>
                <w:rFonts w:ascii="Times New Roman" w:hAnsi="Times New Roman"/>
                <w:b/>
                <w:bCs/>
              </w:rPr>
              <w:t>Comments</w:t>
            </w:r>
          </w:p>
        </w:tc>
      </w:tr>
      <w:tr w:rsidR="00C374FD" w:rsidRPr="00A223DC" w14:paraId="6EAD677C" w14:textId="77777777" w:rsidTr="006009E0">
        <w:tc>
          <w:tcPr>
            <w:tcW w:w="2336" w:type="dxa"/>
          </w:tcPr>
          <w:p w14:paraId="715C812E" w14:textId="77777777" w:rsidR="00C374FD" w:rsidRPr="00A223DC" w:rsidRDefault="00C374FD" w:rsidP="006009E0">
            <w:pPr>
              <w:rPr>
                <w:rFonts w:ascii="Times New Roman" w:hAnsi="Times New Roman"/>
                <w:sz w:val="22"/>
              </w:rPr>
            </w:pPr>
          </w:p>
        </w:tc>
        <w:tc>
          <w:tcPr>
            <w:tcW w:w="7626" w:type="dxa"/>
          </w:tcPr>
          <w:p w14:paraId="04D4B196" w14:textId="77777777" w:rsidR="00C374FD" w:rsidRPr="00A223DC" w:rsidRDefault="00C374FD" w:rsidP="006009E0">
            <w:pPr>
              <w:rPr>
                <w:rFonts w:ascii="Times New Roman" w:hAnsi="Times New Roman"/>
                <w:sz w:val="22"/>
              </w:rPr>
            </w:pPr>
          </w:p>
        </w:tc>
      </w:tr>
      <w:tr w:rsidR="00C374FD" w14:paraId="288EAD78" w14:textId="77777777" w:rsidTr="006009E0">
        <w:tc>
          <w:tcPr>
            <w:tcW w:w="2336" w:type="dxa"/>
          </w:tcPr>
          <w:p w14:paraId="0D67EF65" w14:textId="77777777" w:rsidR="00C374FD" w:rsidRDefault="00C374FD" w:rsidP="006009E0">
            <w:pPr>
              <w:rPr>
                <w:rFonts w:ascii="Times New Roman" w:hAnsi="Times New Roman"/>
                <w:sz w:val="22"/>
              </w:rPr>
            </w:pPr>
          </w:p>
        </w:tc>
        <w:tc>
          <w:tcPr>
            <w:tcW w:w="7626" w:type="dxa"/>
          </w:tcPr>
          <w:p w14:paraId="6757A62B" w14:textId="77777777" w:rsidR="00C374FD" w:rsidRDefault="00C374FD" w:rsidP="006009E0">
            <w:pPr>
              <w:rPr>
                <w:rFonts w:ascii="Times New Roman" w:hAnsi="Times New Roman"/>
                <w:sz w:val="22"/>
              </w:rPr>
            </w:pPr>
          </w:p>
        </w:tc>
      </w:tr>
      <w:tr w:rsidR="00C374FD" w14:paraId="7DB4110A" w14:textId="77777777" w:rsidTr="006009E0">
        <w:tc>
          <w:tcPr>
            <w:tcW w:w="2336" w:type="dxa"/>
          </w:tcPr>
          <w:p w14:paraId="04A19303" w14:textId="77777777" w:rsidR="00C374FD" w:rsidRDefault="00C374FD" w:rsidP="006009E0">
            <w:pPr>
              <w:rPr>
                <w:rFonts w:ascii="Times New Roman" w:hAnsi="Times New Roman"/>
                <w:sz w:val="22"/>
              </w:rPr>
            </w:pPr>
          </w:p>
        </w:tc>
        <w:tc>
          <w:tcPr>
            <w:tcW w:w="7626" w:type="dxa"/>
          </w:tcPr>
          <w:p w14:paraId="45919954" w14:textId="77777777" w:rsidR="00C374FD" w:rsidRDefault="00C374FD" w:rsidP="006009E0">
            <w:pPr>
              <w:rPr>
                <w:rFonts w:ascii="Times New Roman" w:hAnsi="Times New Roman"/>
                <w:sz w:val="22"/>
              </w:rPr>
            </w:pPr>
          </w:p>
        </w:tc>
      </w:tr>
    </w:tbl>
    <w:p w14:paraId="1AC8FEB7" w14:textId="77777777" w:rsidR="008B09D3" w:rsidRDefault="008B09D3" w:rsidP="00C374FD">
      <w:pPr>
        <w:rPr>
          <w:rFonts w:eastAsiaTheme="minorEastAsia"/>
          <w:lang w:eastAsia="zh-CN"/>
        </w:rPr>
        <w:sectPr w:rsidR="008B09D3" w:rsidSect="008B09D3">
          <w:pgSz w:w="11909" w:h="16834" w:code="9"/>
          <w:pgMar w:top="1134" w:right="1134" w:bottom="1134" w:left="1134" w:header="720" w:footer="720" w:gutter="0"/>
          <w:cols w:space="720"/>
          <w:docGrid w:linePitch="272"/>
        </w:sectPr>
      </w:pPr>
    </w:p>
    <w:p w14:paraId="7FFEB18D" w14:textId="77777777" w:rsidR="00C374FD" w:rsidRDefault="00C374FD" w:rsidP="00C374FD">
      <w:pPr>
        <w:rPr>
          <w:rFonts w:eastAsiaTheme="minorEastAsia"/>
          <w:lang w:eastAsia="zh-CN"/>
        </w:rPr>
      </w:pPr>
    </w:p>
    <w:p w14:paraId="6CCA9B4D" w14:textId="77777777" w:rsidR="00C14D6A" w:rsidRPr="00D802B2" w:rsidRDefault="00C14D6A" w:rsidP="00C14D6A">
      <w:pPr>
        <w:pStyle w:val="3"/>
        <w:rPr>
          <w:rFonts w:eastAsiaTheme="minorEastAsia"/>
          <w:sz w:val="22"/>
          <w:szCs w:val="32"/>
          <w:lang w:eastAsia="zh-CN"/>
        </w:rPr>
      </w:pPr>
      <w:bookmarkStart w:id="62" w:name="_Ref163863962"/>
      <w:bookmarkStart w:id="63" w:name="_Ref164122180"/>
      <w:r>
        <w:rPr>
          <w:rFonts w:eastAsiaTheme="minorEastAsia" w:hint="eastAsia"/>
          <w:sz w:val="22"/>
          <w:szCs w:val="32"/>
          <w:lang w:eastAsia="zh-CN"/>
        </w:rPr>
        <w:t xml:space="preserve">Overall </w:t>
      </w:r>
      <w:r w:rsidRPr="00D802B2">
        <w:rPr>
          <w:rFonts w:eastAsiaTheme="minorEastAsia"/>
          <w:sz w:val="22"/>
          <w:szCs w:val="32"/>
          <w:lang w:eastAsia="zh-CN"/>
        </w:rPr>
        <w:t xml:space="preserve">Link level simulation </w:t>
      </w:r>
      <w:r>
        <w:rPr>
          <w:rFonts w:eastAsiaTheme="minorEastAsia" w:hint="eastAsia"/>
          <w:sz w:val="22"/>
          <w:szCs w:val="32"/>
          <w:lang w:eastAsia="zh-CN"/>
        </w:rPr>
        <w:t>assumption</w:t>
      </w:r>
      <w:bookmarkEnd w:id="62"/>
      <w:bookmarkEnd w:id="63"/>
    </w:p>
    <w:p w14:paraId="3A8C75A6" w14:textId="77777777" w:rsidR="00C14D6A" w:rsidRDefault="00C14D6A" w:rsidP="00C14D6A">
      <w:pPr>
        <w:rPr>
          <w:rFonts w:ascii="Times New Roman" w:eastAsiaTheme="minorEastAsia" w:hAnsi="Times New Roman"/>
          <w:szCs w:val="22"/>
          <w:lang w:eastAsia="zh-CN"/>
        </w:rPr>
      </w:pPr>
    </w:p>
    <w:p w14:paraId="7E30BE2D" w14:textId="506DE5EB" w:rsidR="00C56044" w:rsidRPr="00C56044" w:rsidRDefault="00C56044" w:rsidP="00C56044">
      <w:pPr>
        <w:jc w:val="center"/>
        <w:rPr>
          <w:rFonts w:ascii="Times New Roman" w:eastAsiaTheme="minorEastAsia" w:hAnsi="Times New Roman"/>
          <w:b/>
          <w:bCs/>
          <w:szCs w:val="22"/>
          <w:lang w:eastAsia="zh-CN"/>
        </w:rPr>
      </w:pPr>
      <w:r w:rsidRPr="00C56044">
        <w:rPr>
          <w:rFonts w:ascii="Times New Roman" w:eastAsiaTheme="minorEastAsia" w:hAnsi="Times New Roman" w:hint="eastAsia"/>
          <w:b/>
          <w:bCs/>
          <w:szCs w:val="22"/>
          <w:lang w:eastAsia="zh-CN"/>
        </w:rPr>
        <w:t>Table 3.5.12 Summary of views of LLS assumptions</w:t>
      </w:r>
    </w:p>
    <w:tbl>
      <w:tblPr>
        <w:tblW w:w="0" w:type="auto"/>
        <w:tblCellMar>
          <w:left w:w="0" w:type="dxa"/>
          <w:right w:w="0" w:type="dxa"/>
        </w:tblCellMar>
        <w:tblLook w:val="04A0" w:firstRow="1" w:lastRow="0" w:firstColumn="1" w:lastColumn="0" w:noHBand="0" w:noVBand="1"/>
      </w:tblPr>
      <w:tblGrid>
        <w:gridCol w:w="501"/>
        <w:gridCol w:w="1167"/>
        <w:gridCol w:w="1598"/>
        <w:gridCol w:w="5845"/>
        <w:gridCol w:w="5475"/>
      </w:tblGrid>
      <w:tr w:rsidR="00BF7E32" w14:paraId="70BEDE00" w14:textId="6520B36E" w:rsidTr="001A3494">
        <w:trPr>
          <w:trHeight w:val="20"/>
        </w:trPr>
        <w:tc>
          <w:tcPr>
            <w:tcW w:w="501" w:type="dxa"/>
            <w:tcBorders>
              <w:top w:val="single" w:sz="8" w:space="0" w:color="000000"/>
              <w:left w:val="single" w:sz="8" w:space="0" w:color="000000"/>
              <w:bottom w:val="single" w:sz="8" w:space="0" w:color="000000"/>
              <w:right w:val="single" w:sz="8" w:space="0" w:color="000000"/>
            </w:tcBorders>
          </w:tcPr>
          <w:p w14:paraId="51A048A4" w14:textId="77777777" w:rsidR="00BF7E32" w:rsidRPr="004E1393" w:rsidRDefault="00BF7E32" w:rsidP="006009E0">
            <w:pPr>
              <w:jc w:val="center"/>
              <w:rPr>
                <w:rStyle w:val="aff"/>
                <w:rFonts w:ascii="Arial" w:hAnsi="Arial" w:cs="Arial"/>
                <w:sz w:val="16"/>
                <w:szCs w:val="16"/>
              </w:rPr>
            </w:pPr>
          </w:p>
        </w:tc>
        <w:tc>
          <w:tcPr>
            <w:tcW w:w="2765"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D0FA3BB" w14:textId="77777777" w:rsidR="00BF7E32" w:rsidRPr="00375F22" w:rsidRDefault="00BF7E32" w:rsidP="006009E0">
            <w:pPr>
              <w:jc w:val="center"/>
              <w:rPr>
                <w:rFonts w:ascii="Arial" w:hAnsi="Arial" w:cs="Arial"/>
                <w:sz w:val="16"/>
                <w:szCs w:val="16"/>
                <w:lang w:eastAsia="en-GB"/>
              </w:rPr>
            </w:pPr>
            <w:r w:rsidRPr="00375F22">
              <w:rPr>
                <w:rStyle w:val="aff"/>
                <w:rFonts w:ascii="Arial" w:hAnsi="Arial" w:cs="Arial"/>
                <w:sz w:val="16"/>
                <w:szCs w:val="16"/>
              </w:rPr>
              <w:t>Parameters</w:t>
            </w:r>
          </w:p>
        </w:tc>
        <w:tc>
          <w:tcPr>
            <w:tcW w:w="584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C0902D8" w14:textId="77777777" w:rsidR="00BF7E32" w:rsidRPr="00375F22" w:rsidRDefault="00BF7E32" w:rsidP="006009E0">
            <w:pPr>
              <w:jc w:val="center"/>
              <w:rPr>
                <w:rFonts w:ascii="Arial" w:hAnsi="Arial" w:cs="Arial"/>
                <w:sz w:val="16"/>
                <w:szCs w:val="16"/>
              </w:rPr>
            </w:pPr>
            <w:r w:rsidRPr="00375F22">
              <w:rPr>
                <w:rStyle w:val="aff"/>
                <w:rFonts w:ascii="Arial" w:hAnsi="Arial" w:cs="Arial"/>
                <w:sz w:val="16"/>
                <w:szCs w:val="16"/>
              </w:rPr>
              <w:t>Assumptions</w:t>
            </w:r>
          </w:p>
        </w:tc>
        <w:tc>
          <w:tcPr>
            <w:tcW w:w="5475" w:type="dxa"/>
            <w:tcBorders>
              <w:top w:val="single" w:sz="8" w:space="0" w:color="auto"/>
              <w:left w:val="nil"/>
              <w:bottom w:val="single" w:sz="8" w:space="0" w:color="auto"/>
              <w:right w:val="single" w:sz="8" w:space="0" w:color="auto"/>
            </w:tcBorders>
          </w:tcPr>
          <w:p w14:paraId="329074DA" w14:textId="34ABC868" w:rsidR="00BF7E32" w:rsidRPr="00375F22" w:rsidRDefault="00BF7E32" w:rsidP="006009E0">
            <w:pPr>
              <w:jc w:val="center"/>
              <w:rPr>
                <w:rStyle w:val="aff"/>
                <w:rFonts w:ascii="Arial" w:hAnsi="Arial" w:cs="Arial"/>
                <w:sz w:val="16"/>
                <w:szCs w:val="16"/>
              </w:rPr>
            </w:pPr>
            <w:r w:rsidRPr="00BF7E32">
              <w:rPr>
                <w:rStyle w:val="aff"/>
                <w:rFonts w:ascii="Arial" w:hAnsi="Arial" w:cs="Arial"/>
                <w:sz w:val="16"/>
                <w:szCs w:val="16"/>
              </w:rPr>
              <w:t>Proposals/Views</w:t>
            </w:r>
          </w:p>
        </w:tc>
      </w:tr>
      <w:tr w:rsidR="00BF7E32" w14:paraId="248CA811" w14:textId="6ADFACA1" w:rsidTr="001A3494">
        <w:trPr>
          <w:trHeight w:val="20"/>
        </w:trPr>
        <w:tc>
          <w:tcPr>
            <w:tcW w:w="501" w:type="dxa"/>
            <w:tcBorders>
              <w:top w:val="nil"/>
              <w:left w:val="single" w:sz="8" w:space="0" w:color="auto"/>
              <w:bottom w:val="single" w:sz="8" w:space="0" w:color="auto"/>
              <w:right w:val="single" w:sz="8" w:space="0" w:color="auto"/>
            </w:tcBorders>
          </w:tcPr>
          <w:p w14:paraId="6557956B" w14:textId="77777777" w:rsidR="00BF7E32" w:rsidRPr="004E1393" w:rsidRDefault="00BF7E32" w:rsidP="006009E0">
            <w:pPr>
              <w:jc w:val="center"/>
              <w:rPr>
                <w:rStyle w:val="aff"/>
                <w:rFonts w:ascii="Arial" w:hAnsi="Arial" w:cs="Arial"/>
                <w:sz w:val="16"/>
                <w:szCs w:val="16"/>
              </w:rPr>
            </w:pPr>
          </w:p>
        </w:tc>
        <w:tc>
          <w:tcPr>
            <w:tcW w:w="8610"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C0C079B" w14:textId="77777777" w:rsidR="00BF7E32" w:rsidRPr="00375F22" w:rsidRDefault="00BF7E32" w:rsidP="006009E0">
            <w:pPr>
              <w:jc w:val="center"/>
              <w:rPr>
                <w:rFonts w:ascii="Arial" w:hAnsi="Arial" w:cs="Arial"/>
                <w:sz w:val="16"/>
                <w:szCs w:val="16"/>
              </w:rPr>
            </w:pPr>
            <w:r w:rsidRPr="00375F22">
              <w:rPr>
                <w:rStyle w:val="aff"/>
                <w:rFonts w:ascii="Arial" w:hAnsi="Arial" w:cs="Arial"/>
                <w:sz w:val="16"/>
                <w:szCs w:val="16"/>
              </w:rPr>
              <w:t>R2D/D2R common parameters</w:t>
            </w:r>
          </w:p>
        </w:tc>
        <w:tc>
          <w:tcPr>
            <w:tcW w:w="5475" w:type="dxa"/>
            <w:tcBorders>
              <w:top w:val="nil"/>
              <w:left w:val="single" w:sz="8" w:space="0" w:color="auto"/>
              <w:bottom w:val="single" w:sz="8" w:space="0" w:color="auto"/>
              <w:right w:val="single" w:sz="8" w:space="0" w:color="auto"/>
            </w:tcBorders>
          </w:tcPr>
          <w:p w14:paraId="21EE89BC" w14:textId="77777777" w:rsidR="00BF7E32" w:rsidRPr="00375F22" w:rsidRDefault="00BF7E32" w:rsidP="006009E0">
            <w:pPr>
              <w:jc w:val="center"/>
              <w:rPr>
                <w:rStyle w:val="aff"/>
                <w:rFonts w:ascii="Arial" w:hAnsi="Arial" w:cs="Arial"/>
                <w:sz w:val="16"/>
                <w:szCs w:val="16"/>
              </w:rPr>
            </w:pPr>
          </w:p>
        </w:tc>
      </w:tr>
      <w:tr w:rsidR="001A3494" w:rsidRPr="00375F22" w14:paraId="2E47440A" w14:textId="5726C4D7" w:rsidTr="001A3494">
        <w:trPr>
          <w:trHeight w:val="20"/>
        </w:trPr>
        <w:tc>
          <w:tcPr>
            <w:tcW w:w="501" w:type="dxa"/>
            <w:tcBorders>
              <w:top w:val="nil"/>
              <w:left w:val="single" w:sz="8" w:space="0" w:color="auto"/>
              <w:bottom w:val="single" w:sz="8" w:space="0" w:color="auto"/>
              <w:right w:val="single" w:sz="8" w:space="0" w:color="auto"/>
            </w:tcBorders>
          </w:tcPr>
          <w:p w14:paraId="4318573D" w14:textId="77777777" w:rsidR="001A3494" w:rsidRPr="004E1393" w:rsidRDefault="001A3494" w:rsidP="001A3494">
            <w:pPr>
              <w:jc w:val="center"/>
              <w:rPr>
                <w:rFonts w:ascii="Arial" w:eastAsiaTheme="minorEastAsia" w:hAnsi="Arial" w:cs="Arial"/>
                <w:b/>
                <w:bCs/>
                <w:sz w:val="16"/>
                <w:szCs w:val="16"/>
                <w:lang w:eastAsia="zh-CN"/>
              </w:rPr>
            </w:pPr>
            <w:r w:rsidRPr="004E1393">
              <w:rPr>
                <w:rFonts w:ascii="Arial" w:eastAsiaTheme="minorEastAsia" w:hAnsi="Arial" w:cs="Arial" w:hint="eastAsia"/>
                <w:b/>
                <w:bCs/>
                <w:sz w:val="16"/>
                <w:szCs w:val="16"/>
                <w:lang w:eastAsia="zh-CN"/>
              </w:rPr>
              <w:t>[0</w:t>
            </w:r>
            <w:r>
              <w:rPr>
                <w:rFonts w:ascii="Arial" w:eastAsiaTheme="minorEastAsia" w:hAnsi="Arial" w:cs="Arial" w:hint="eastAsia"/>
                <w:b/>
                <w:bCs/>
                <w:sz w:val="16"/>
                <w:szCs w:val="16"/>
                <w:lang w:eastAsia="zh-CN"/>
              </w:rPr>
              <w:t>a</w:t>
            </w:r>
            <w:r w:rsidRPr="004E1393">
              <w:rPr>
                <w:rFonts w:ascii="Arial" w:eastAsiaTheme="minorEastAsia" w:hAnsi="Arial" w:cs="Arial" w:hint="eastAsia"/>
                <w:b/>
                <w:bCs/>
                <w:sz w:val="16"/>
                <w:szCs w:val="16"/>
                <w:lang w:eastAsia="zh-CN"/>
              </w:rPr>
              <w:t>]</w:t>
            </w:r>
          </w:p>
        </w:tc>
        <w:tc>
          <w:tcPr>
            <w:tcW w:w="276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7D78871" w14:textId="77777777" w:rsidR="001A3494" w:rsidRPr="00375F22" w:rsidRDefault="001A3494" w:rsidP="001A3494">
            <w:pPr>
              <w:rPr>
                <w:rFonts w:ascii="Arial" w:hAnsi="Arial" w:cs="Arial"/>
                <w:sz w:val="16"/>
                <w:szCs w:val="16"/>
              </w:rPr>
            </w:pPr>
            <w:r w:rsidRPr="00375F22">
              <w:rPr>
                <w:rFonts w:ascii="Arial" w:hAnsi="Arial" w:cs="Arial"/>
                <w:sz w:val="16"/>
                <w:szCs w:val="16"/>
              </w:rPr>
              <w:t>Carrier frequency</w:t>
            </w:r>
          </w:p>
        </w:tc>
        <w:tc>
          <w:tcPr>
            <w:tcW w:w="5845" w:type="dxa"/>
            <w:tcBorders>
              <w:top w:val="nil"/>
              <w:left w:val="nil"/>
              <w:bottom w:val="single" w:sz="8" w:space="0" w:color="auto"/>
              <w:right w:val="single" w:sz="8" w:space="0" w:color="auto"/>
            </w:tcBorders>
            <w:tcMar>
              <w:top w:w="0" w:type="dxa"/>
              <w:left w:w="108" w:type="dxa"/>
              <w:bottom w:w="0" w:type="dxa"/>
              <w:right w:w="108" w:type="dxa"/>
            </w:tcMar>
            <w:hideMark/>
          </w:tcPr>
          <w:p w14:paraId="429A2341" w14:textId="77777777" w:rsidR="001A3494" w:rsidRPr="00375F22" w:rsidRDefault="001A3494" w:rsidP="001A3494">
            <w:pPr>
              <w:rPr>
                <w:rFonts w:ascii="Arial" w:hAnsi="Arial" w:cs="Arial"/>
                <w:sz w:val="16"/>
                <w:szCs w:val="16"/>
              </w:rPr>
            </w:pPr>
            <w:r w:rsidRPr="00375F22">
              <w:rPr>
                <w:rFonts w:ascii="Arial" w:hAnsi="Arial" w:cs="Arial"/>
                <w:sz w:val="16"/>
                <w:szCs w:val="16"/>
              </w:rPr>
              <w:t>Refer to link budget template</w:t>
            </w:r>
          </w:p>
        </w:tc>
        <w:tc>
          <w:tcPr>
            <w:tcW w:w="5475" w:type="dxa"/>
            <w:tcBorders>
              <w:top w:val="nil"/>
              <w:left w:val="nil"/>
              <w:bottom w:val="single" w:sz="8" w:space="0" w:color="auto"/>
              <w:right w:val="single" w:sz="8" w:space="0" w:color="auto"/>
            </w:tcBorders>
          </w:tcPr>
          <w:p w14:paraId="055A5A41" w14:textId="77777777" w:rsidR="001A3494" w:rsidRPr="001A3494" w:rsidRDefault="001A3494" w:rsidP="001A3494">
            <w:pPr>
              <w:rPr>
                <w:rFonts w:ascii="Arial" w:hAnsi="Arial" w:cs="Arial"/>
                <w:sz w:val="16"/>
                <w:szCs w:val="16"/>
              </w:rPr>
            </w:pPr>
          </w:p>
        </w:tc>
      </w:tr>
      <w:tr w:rsidR="001A3494" w:rsidRPr="00375F22" w14:paraId="684CD6DA" w14:textId="76452389" w:rsidTr="001A3494">
        <w:trPr>
          <w:trHeight w:val="20"/>
        </w:trPr>
        <w:tc>
          <w:tcPr>
            <w:tcW w:w="501" w:type="dxa"/>
            <w:tcBorders>
              <w:top w:val="nil"/>
              <w:left w:val="single" w:sz="8" w:space="0" w:color="auto"/>
              <w:bottom w:val="single" w:sz="8" w:space="0" w:color="auto"/>
              <w:right w:val="single" w:sz="8" w:space="0" w:color="auto"/>
            </w:tcBorders>
          </w:tcPr>
          <w:p w14:paraId="7F09FBC9" w14:textId="77777777" w:rsidR="001A3494" w:rsidRPr="004E1393" w:rsidRDefault="001A3494" w:rsidP="001A3494">
            <w:pPr>
              <w:jc w:val="center"/>
              <w:rPr>
                <w:rFonts w:ascii="Arial" w:eastAsiaTheme="minorEastAsia" w:hAnsi="Arial" w:cs="Arial"/>
                <w:b/>
                <w:bCs/>
                <w:sz w:val="16"/>
                <w:szCs w:val="16"/>
                <w:lang w:eastAsia="zh-CN"/>
              </w:rPr>
            </w:pPr>
            <w:r w:rsidRPr="004E1393">
              <w:rPr>
                <w:rFonts w:ascii="Arial" w:eastAsiaTheme="minorEastAsia" w:hAnsi="Arial" w:cs="Arial" w:hint="eastAsia"/>
                <w:b/>
                <w:bCs/>
                <w:sz w:val="16"/>
                <w:szCs w:val="16"/>
                <w:lang w:eastAsia="zh-CN"/>
              </w:rPr>
              <w:t>[0</w:t>
            </w:r>
            <w:r>
              <w:rPr>
                <w:rFonts w:ascii="Arial" w:eastAsiaTheme="minorEastAsia" w:hAnsi="Arial" w:cs="Arial" w:hint="eastAsia"/>
                <w:b/>
                <w:bCs/>
                <w:sz w:val="16"/>
                <w:szCs w:val="16"/>
                <w:lang w:eastAsia="zh-CN"/>
              </w:rPr>
              <w:t>b</w:t>
            </w:r>
            <w:r w:rsidRPr="004E1393">
              <w:rPr>
                <w:rFonts w:ascii="Arial" w:eastAsiaTheme="minorEastAsia" w:hAnsi="Arial" w:cs="Arial" w:hint="eastAsia"/>
                <w:b/>
                <w:bCs/>
                <w:sz w:val="16"/>
                <w:szCs w:val="16"/>
                <w:lang w:eastAsia="zh-CN"/>
              </w:rPr>
              <w:t>]</w:t>
            </w:r>
          </w:p>
        </w:tc>
        <w:tc>
          <w:tcPr>
            <w:tcW w:w="276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D0D4B26" w14:textId="77777777" w:rsidR="001A3494" w:rsidRPr="00375F22" w:rsidRDefault="001A3494" w:rsidP="001A3494">
            <w:pPr>
              <w:rPr>
                <w:rFonts w:ascii="Arial" w:hAnsi="Arial" w:cs="Arial"/>
                <w:sz w:val="16"/>
                <w:szCs w:val="16"/>
              </w:rPr>
            </w:pPr>
            <w:r w:rsidRPr="00375F22">
              <w:rPr>
                <w:rFonts w:ascii="Arial" w:hAnsi="Arial" w:cs="Arial"/>
                <w:sz w:val="16"/>
                <w:szCs w:val="16"/>
              </w:rPr>
              <w:t>SCS</w:t>
            </w:r>
          </w:p>
        </w:tc>
        <w:tc>
          <w:tcPr>
            <w:tcW w:w="5845" w:type="dxa"/>
            <w:tcBorders>
              <w:top w:val="nil"/>
              <w:left w:val="nil"/>
              <w:bottom w:val="single" w:sz="8" w:space="0" w:color="auto"/>
              <w:right w:val="single" w:sz="8" w:space="0" w:color="auto"/>
            </w:tcBorders>
            <w:tcMar>
              <w:top w:w="0" w:type="dxa"/>
              <w:left w:w="108" w:type="dxa"/>
              <w:bottom w:w="0" w:type="dxa"/>
              <w:right w:w="108" w:type="dxa"/>
            </w:tcMar>
            <w:hideMark/>
          </w:tcPr>
          <w:p w14:paraId="4208D7D5" w14:textId="77777777" w:rsidR="001A3494" w:rsidRPr="00375F22" w:rsidRDefault="001A3494" w:rsidP="001A3494">
            <w:pPr>
              <w:rPr>
                <w:rFonts w:ascii="Arial" w:hAnsi="Arial" w:cs="Arial"/>
                <w:sz w:val="16"/>
                <w:szCs w:val="16"/>
              </w:rPr>
            </w:pPr>
            <w:r w:rsidRPr="00375F22">
              <w:rPr>
                <w:rFonts w:ascii="Arial" w:hAnsi="Arial" w:cs="Arial"/>
                <w:sz w:val="16"/>
                <w:szCs w:val="16"/>
              </w:rPr>
              <w:t>15 kHz as baseline</w:t>
            </w:r>
          </w:p>
        </w:tc>
        <w:tc>
          <w:tcPr>
            <w:tcW w:w="5475" w:type="dxa"/>
            <w:tcBorders>
              <w:top w:val="nil"/>
              <w:left w:val="nil"/>
              <w:bottom w:val="single" w:sz="8" w:space="0" w:color="auto"/>
              <w:right w:val="single" w:sz="8" w:space="0" w:color="auto"/>
            </w:tcBorders>
          </w:tcPr>
          <w:p w14:paraId="55713A40" w14:textId="77777777" w:rsidR="001A3494" w:rsidRPr="001A3494" w:rsidRDefault="001A3494" w:rsidP="001A3494">
            <w:pPr>
              <w:rPr>
                <w:rFonts w:ascii="Arial" w:hAnsi="Arial" w:cs="Arial"/>
                <w:sz w:val="16"/>
                <w:szCs w:val="16"/>
              </w:rPr>
            </w:pPr>
          </w:p>
        </w:tc>
      </w:tr>
      <w:tr w:rsidR="001A3494" w:rsidRPr="00375F22" w14:paraId="5BC4BB4A" w14:textId="73D49046" w:rsidTr="001A3494">
        <w:trPr>
          <w:trHeight w:val="20"/>
        </w:trPr>
        <w:tc>
          <w:tcPr>
            <w:tcW w:w="501" w:type="dxa"/>
            <w:tcBorders>
              <w:top w:val="nil"/>
              <w:left w:val="single" w:sz="8" w:space="0" w:color="auto"/>
              <w:bottom w:val="single" w:sz="8" w:space="0" w:color="auto"/>
              <w:right w:val="single" w:sz="8" w:space="0" w:color="auto"/>
            </w:tcBorders>
          </w:tcPr>
          <w:p w14:paraId="66DB462E" w14:textId="77777777" w:rsidR="001A3494" w:rsidRPr="004E1393" w:rsidRDefault="001A3494" w:rsidP="001A3494">
            <w:pPr>
              <w:jc w:val="center"/>
              <w:rPr>
                <w:rFonts w:ascii="Arial" w:eastAsiaTheme="minorEastAsia" w:hAnsi="Arial" w:cs="Arial"/>
                <w:b/>
                <w:bCs/>
                <w:sz w:val="16"/>
                <w:szCs w:val="16"/>
                <w:lang w:eastAsia="zh-CN"/>
              </w:rPr>
            </w:pPr>
            <w:r w:rsidRPr="004E1393">
              <w:rPr>
                <w:rFonts w:ascii="Arial" w:eastAsiaTheme="minorEastAsia" w:hAnsi="Arial" w:cs="Arial" w:hint="eastAsia"/>
                <w:b/>
                <w:bCs/>
                <w:sz w:val="16"/>
                <w:szCs w:val="16"/>
                <w:lang w:eastAsia="zh-CN"/>
              </w:rPr>
              <w:t>[0</w:t>
            </w:r>
            <w:r>
              <w:rPr>
                <w:rFonts w:ascii="Arial" w:eastAsiaTheme="minorEastAsia" w:hAnsi="Arial" w:cs="Arial" w:hint="eastAsia"/>
                <w:b/>
                <w:bCs/>
                <w:sz w:val="16"/>
                <w:szCs w:val="16"/>
                <w:lang w:eastAsia="zh-CN"/>
              </w:rPr>
              <w:t>c</w:t>
            </w:r>
            <w:r w:rsidRPr="004E1393">
              <w:rPr>
                <w:rFonts w:ascii="Arial" w:eastAsiaTheme="minorEastAsia" w:hAnsi="Arial" w:cs="Arial" w:hint="eastAsia"/>
                <w:b/>
                <w:bCs/>
                <w:sz w:val="16"/>
                <w:szCs w:val="16"/>
                <w:lang w:eastAsia="zh-CN"/>
              </w:rPr>
              <w:t>]</w:t>
            </w:r>
          </w:p>
        </w:tc>
        <w:tc>
          <w:tcPr>
            <w:tcW w:w="276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5203C83" w14:textId="77777777" w:rsidR="001A3494" w:rsidRPr="00375F22" w:rsidRDefault="001A3494" w:rsidP="001A3494">
            <w:pPr>
              <w:rPr>
                <w:rFonts w:ascii="Arial" w:hAnsi="Arial" w:cs="Arial"/>
                <w:sz w:val="16"/>
                <w:szCs w:val="16"/>
              </w:rPr>
            </w:pPr>
            <w:r w:rsidRPr="00375F22">
              <w:rPr>
                <w:rFonts w:ascii="Arial" w:hAnsi="Arial" w:cs="Arial"/>
                <w:sz w:val="16"/>
                <w:szCs w:val="16"/>
              </w:rPr>
              <w:t>Block structure</w:t>
            </w:r>
          </w:p>
        </w:tc>
        <w:tc>
          <w:tcPr>
            <w:tcW w:w="5845" w:type="dxa"/>
            <w:tcBorders>
              <w:top w:val="nil"/>
              <w:left w:val="nil"/>
              <w:bottom w:val="single" w:sz="8" w:space="0" w:color="auto"/>
              <w:right w:val="single" w:sz="8" w:space="0" w:color="auto"/>
            </w:tcBorders>
            <w:tcMar>
              <w:top w:w="0" w:type="dxa"/>
              <w:left w:w="108" w:type="dxa"/>
              <w:bottom w:w="0" w:type="dxa"/>
              <w:right w:w="108" w:type="dxa"/>
            </w:tcMar>
            <w:hideMark/>
          </w:tcPr>
          <w:p w14:paraId="40BE3359" w14:textId="77777777" w:rsidR="001A3494" w:rsidRPr="00375F22" w:rsidRDefault="001A3494" w:rsidP="001A3494">
            <w:pPr>
              <w:rPr>
                <w:rFonts w:ascii="Arial" w:hAnsi="Arial" w:cs="Arial"/>
                <w:sz w:val="16"/>
                <w:szCs w:val="16"/>
              </w:rPr>
            </w:pPr>
            <w:r w:rsidRPr="00375F22">
              <w:rPr>
                <w:rFonts w:ascii="Arial" w:hAnsi="Arial" w:cs="Arial"/>
                <w:sz w:val="16"/>
                <w:szCs w:val="16"/>
              </w:rPr>
              <w:t>Blocks as agreed in 9.4.2.3, or other blocks reported by companies</w:t>
            </w:r>
          </w:p>
        </w:tc>
        <w:tc>
          <w:tcPr>
            <w:tcW w:w="5475" w:type="dxa"/>
            <w:tcBorders>
              <w:top w:val="nil"/>
              <w:left w:val="nil"/>
              <w:bottom w:val="single" w:sz="8" w:space="0" w:color="auto"/>
              <w:right w:val="single" w:sz="8" w:space="0" w:color="auto"/>
            </w:tcBorders>
          </w:tcPr>
          <w:p w14:paraId="3CAFC444" w14:textId="77777777" w:rsidR="001A3494" w:rsidRPr="001A3494" w:rsidRDefault="001A3494" w:rsidP="001A3494">
            <w:pPr>
              <w:rPr>
                <w:rFonts w:ascii="Arial" w:hAnsi="Arial" w:cs="Arial"/>
                <w:sz w:val="16"/>
                <w:szCs w:val="16"/>
              </w:rPr>
            </w:pPr>
          </w:p>
        </w:tc>
      </w:tr>
      <w:tr w:rsidR="001A3494" w:rsidRPr="00375F22" w14:paraId="39AED2EA" w14:textId="3E0941D7" w:rsidTr="001A3494">
        <w:trPr>
          <w:trHeight w:val="20"/>
        </w:trPr>
        <w:tc>
          <w:tcPr>
            <w:tcW w:w="501" w:type="dxa"/>
            <w:tcBorders>
              <w:top w:val="nil"/>
              <w:left w:val="single" w:sz="8" w:space="0" w:color="auto"/>
              <w:bottom w:val="single" w:sz="8" w:space="0" w:color="auto"/>
              <w:right w:val="single" w:sz="8" w:space="0" w:color="auto"/>
            </w:tcBorders>
          </w:tcPr>
          <w:p w14:paraId="2551FD8C" w14:textId="77777777" w:rsidR="001A3494" w:rsidRPr="004E1393" w:rsidRDefault="001A3494" w:rsidP="001A3494">
            <w:pPr>
              <w:jc w:val="center"/>
              <w:rPr>
                <w:rFonts w:ascii="Arial" w:eastAsiaTheme="minorEastAsia" w:hAnsi="Arial" w:cs="Arial"/>
                <w:b/>
                <w:bCs/>
                <w:sz w:val="16"/>
                <w:szCs w:val="16"/>
                <w:lang w:eastAsia="zh-CN"/>
              </w:rPr>
            </w:pPr>
            <w:r w:rsidRPr="004E1393">
              <w:rPr>
                <w:rFonts w:ascii="Arial" w:eastAsiaTheme="minorEastAsia" w:hAnsi="Arial" w:cs="Arial" w:hint="eastAsia"/>
                <w:b/>
                <w:bCs/>
                <w:sz w:val="16"/>
                <w:szCs w:val="16"/>
                <w:lang w:eastAsia="zh-CN"/>
              </w:rPr>
              <w:t>[0</w:t>
            </w:r>
            <w:r>
              <w:rPr>
                <w:rFonts w:ascii="Arial" w:eastAsiaTheme="minorEastAsia" w:hAnsi="Arial" w:cs="Arial" w:hint="eastAsia"/>
                <w:b/>
                <w:bCs/>
                <w:sz w:val="16"/>
                <w:szCs w:val="16"/>
                <w:lang w:eastAsia="zh-CN"/>
              </w:rPr>
              <w:t>d</w:t>
            </w:r>
            <w:r w:rsidRPr="004E1393">
              <w:rPr>
                <w:rFonts w:ascii="Arial" w:eastAsiaTheme="minorEastAsia" w:hAnsi="Arial" w:cs="Arial" w:hint="eastAsia"/>
                <w:b/>
                <w:bCs/>
                <w:sz w:val="16"/>
                <w:szCs w:val="16"/>
                <w:lang w:eastAsia="zh-CN"/>
              </w:rPr>
              <w:t>]</w:t>
            </w:r>
          </w:p>
        </w:tc>
        <w:tc>
          <w:tcPr>
            <w:tcW w:w="276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5789A68" w14:textId="77777777" w:rsidR="001A3494" w:rsidRPr="00375F22" w:rsidRDefault="001A3494" w:rsidP="001A3494">
            <w:pPr>
              <w:rPr>
                <w:rFonts w:ascii="Arial" w:hAnsi="Arial" w:cs="Arial"/>
                <w:sz w:val="16"/>
                <w:szCs w:val="16"/>
              </w:rPr>
            </w:pPr>
            <w:r w:rsidRPr="00375F22">
              <w:rPr>
                <w:rFonts w:ascii="Arial" w:hAnsi="Arial" w:cs="Arial"/>
                <w:sz w:val="16"/>
                <w:szCs w:val="16"/>
              </w:rPr>
              <w:t>Channel model</w:t>
            </w:r>
          </w:p>
        </w:tc>
        <w:tc>
          <w:tcPr>
            <w:tcW w:w="5845" w:type="dxa"/>
            <w:tcBorders>
              <w:top w:val="nil"/>
              <w:left w:val="nil"/>
              <w:bottom w:val="single" w:sz="8" w:space="0" w:color="auto"/>
              <w:right w:val="single" w:sz="8" w:space="0" w:color="auto"/>
            </w:tcBorders>
            <w:tcMar>
              <w:top w:w="0" w:type="dxa"/>
              <w:left w:w="108" w:type="dxa"/>
              <w:bottom w:w="0" w:type="dxa"/>
              <w:right w:w="108" w:type="dxa"/>
            </w:tcMar>
            <w:hideMark/>
          </w:tcPr>
          <w:p w14:paraId="79B1F3B6" w14:textId="77777777" w:rsidR="001A3494" w:rsidRPr="00BF7E32" w:rsidRDefault="001A3494" w:rsidP="001A3494">
            <w:pPr>
              <w:rPr>
                <w:rFonts w:ascii="Arial" w:hAnsi="Arial" w:cs="Arial"/>
                <w:b/>
                <w:sz w:val="16"/>
                <w:szCs w:val="16"/>
              </w:rPr>
            </w:pPr>
            <w:r w:rsidRPr="00BF7E32">
              <w:rPr>
                <w:rFonts w:ascii="Arial" w:hAnsi="Arial" w:cs="Arial"/>
                <w:sz w:val="16"/>
                <w:szCs w:val="16"/>
                <w:highlight w:val="green"/>
              </w:rPr>
              <w:t>Agreement</w:t>
            </w:r>
          </w:p>
          <w:p w14:paraId="3ADF7797" w14:textId="77777777" w:rsidR="001A3494" w:rsidRPr="00BF7E32" w:rsidRDefault="001A3494" w:rsidP="001A3494">
            <w:pPr>
              <w:rPr>
                <w:rFonts w:ascii="Arial" w:hAnsi="Arial" w:cs="Arial"/>
                <w:b/>
                <w:bCs/>
                <w:sz w:val="16"/>
                <w:szCs w:val="16"/>
              </w:rPr>
            </w:pPr>
            <w:r w:rsidRPr="00BF7E32">
              <w:rPr>
                <w:rFonts w:ascii="Arial" w:hAnsi="Arial" w:cs="Arial"/>
                <w:sz w:val="16"/>
                <w:szCs w:val="16"/>
              </w:rPr>
              <w:t>In the link level simulation, considering the following channel model,</w:t>
            </w:r>
          </w:p>
          <w:p w14:paraId="29FBBA0B" w14:textId="77777777" w:rsidR="001A3494" w:rsidRPr="00BF7E32" w:rsidRDefault="001A3494" w:rsidP="001A3494">
            <w:pPr>
              <w:numPr>
                <w:ilvl w:val="0"/>
                <w:numId w:val="91"/>
              </w:numPr>
              <w:rPr>
                <w:rFonts w:ascii="Arial" w:hAnsi="Arial" w:cs="Arial"/>
                <w:b/>
                <w:bCs/>
                <w:sz w:val="16"/>
                <w:szCs w:val="16"/>
              </w:rPr>
            </w:pPr>
            <w:r w:rsidRPr="00BF7E32">
              <w:rPr>
                <w:rFonts w:ascii="Arial" w:hAnsi="Arial" w:cs="Arial"/>
                <w:sz w:val="16"/>
                <w:szCs w:val="16"/>
              </w:rPr>
              <w:t xml:space="preserve">For D1T1, TDL-A channel model is used for R2D link and for D2R link for </w:t>
            </w:r>
            <w:proofErr w:type="spellStart"/>
            <w:r w:rsidRPr="00BF7E32">
              <w:rPr>
                <w:rFonts w:ascii="Arial" w:hAnsi="Arial" w:cs="Arial"/>
                <w:sz w:val="16"/>
                <w:szCs w:val="16"/>
              </w:rPr>
              <w:t>InF</w:t>
            </w:r>
            <w:proofErr w:type="spellEnd"/>
            <w:r w:rsidRPr="00BF7E32">
              <w:rPr>
                <w:rFonts w:ascii="Arial" w:hAnsi="Arial" w:cs="Arial"/>
                <w:sz w:val="16"/>
                <w:szCs w:val="16"/>
              </w:rPr>
              <w:t>-DH scenario.</w:t>
            </w:r>
          </w:p>
          <w:p w14:paraId="391CF7D6" w14:textId="77777777" w:rsidR="001A3494" w:rsidRPr="00BF7E32" w:rsidRDefault="001A3494" w:rsidP="001A3494">
            <w:pPr>
              <w:numPr>
                <w:ilvl w:val="0"/>
                <w:numId w:val="91"/>
              </w:numPr>
              <w:rPr>
                <w:rFonts w:ascii="Arial" w:hAnsi="Arial" w:cs="Arial"/>
                <w:b/>
                <w:bCs/>
                <w:sz w:val="16"/>
                <w:szCs w:val="16"/>
              </w:rPr>
            </w:pPr>
            <w:r w:rsidRPr="00BF7E32">
              <w:rPr>
                <w:rFonts w:ascii="Arial" w:hAnsi="Arial" w:cs="Arial"/>
                <w:sz w:val="16"/>
                <w:szCs w:val="16"/>
              </w:rPr>
              <w:t xml:space="preserve">For D2T2, </w:t>
            </w:r>
          </w:p>
          <w:p w14:paraId="275C9D4B" w14:textId="77777777" w:rsidR="001A3494" w:rsidRPr="00BF7E32" w:rsidRDefault="001A3494" w:rsidP="001A3494">
            <w:pPr>
              <w:numPr>
                <w:ilvl w:val="1"/>
                <w:numId w:val="91"/>
              </w:numPr>
              <w:rPr>
                <w:rFonts w:ascii="Arial" w:hAnsi="Arial" w:cs="Arial"/>
                <w:b/>
                <w:bCs/>
                <w:sz w:val="16"/>
                <w:szCs w:val="16"/>
              </w:rPr>
            </w:pPr>
            <w:r w:rsidRPr="00BF7E32">
              <w:rPr>
                <w:rFonts w:ascii="Arial" w:hAnsi="Arial" w:cs="Arial"/>
                <w:sz w:val="16"/>
                <w:szCs w:val="16"/>
              </w:rPr>
              <w:t xml:space="preserve">TDL-A channel model is used for R2D link and for D2R link if </w:t>
            </w:r>
            <w:proofErr w:type="spellStart"/>
            <w:r w:rsidRPr="00BF7E32">
              <w:rPr>
                <w:rFonts w:ascii="Arial" w:hAnsi="Arial" w:cs="Arial"/>
                <w:sz w:val="16"/>
                <w:szCs w:val="16"/>
              </w:rPr>
              <w:t>InF</w:t>
            </w:r>
            <w:proofErr w:type="spellEnd"/>
            <w:r w:rsidRPr="00BF7E32">
              <w:rPr>
                <w:rFonts w:ascii="Arial" w:hAnsi="Arial" w:cs="Arial"/>
                <w:sz w:val="16"/>
                <w:szCs w:val="16"/>
              </w:rPr>
              <w:t xml:space="preserve"> scenario is considered</w:t>
            </w:r>
          </w:p>
          <w:p w14:paraId="270B03D7" w14:textId="77777777" w:rsidR="001A3494" w:rsidRPr="00BF7E32" w:rsidRDefault="001A3494" w:rsidP="001A3494">
            <w:pPr>
              <w:numPr>
                <w:ilvl w:val="1"/>
                <w:numId w:val="91"/>
              </w:numPr>
              <w:rPr>
                <w:rFonts w:ascii="Arial" w:hAnsi="Arial" w:cs="Arial"/>
                <w:b/>
                <w:bCs/>
                <w:sz w:val="16"/>
                <w:szCs w:val="16"/>
              </w:rPr>
            </w:pPr>
            <w:r w:rsidRPr="00BF7E32">
              <w:rPr>
                <w:rFonts w:ascii="Arial" w:hAnsi="Arial" w:cs="Arial"/>
                <w:sz w:val="16"/>
                <w:szCs w:val="16"/>
              </w:rPr>
              <w:t>TDL-D channel model is used for R2D link and for D2R link if InH-Office scenario is considered</w:t>
            </w:r>
          </w:p>
          <w:p w14:paraId="0EC86A9D" w14:textId="6C9F0E6B" w:rsidR="001A3494" w:rsidRPr="00375F22" w:rsidRDefault="001A3494" w:rsidP="001A3494">
            <w:pPr>
              <w:rPr>
                <w:rFonts w:ascii="Arial" w:hAnsi="Arial" w:cs="Arial"/>
                <w:sz w:val="16"/>
                <w:szCs w:val="16"/>
              </w:rPr>
            </w:pPr>
            <w:r w:rsidRPr="00BF7E32">
              <w:rPr>
                <w:rFonts w:ascii="Arial" w:hAnsi="Arial" w:cs="Arial"/>
                <w:sz w:val="16"/>
                <w:szCs w:val="16"/>
              </w:rPr>
              <w:t>FFS delay spread for each case.</w:t>
            </w:r>
          </w:p>
        </w:tc>
        <w:tc>
          <w:tcPr>
            <w:tcW w:w="5475" w:type="dxa"/>
            <w:tcBorders>
              <w:top w:val="nil"/>
              <w:left w:val="nil"/>
              <w:bottom w:val="single" w:sz="8" w:space="0" w:color="auto"/>
              <w:right w:val="single" w:sz="8" w:space="0" w:color="auto"/>
            </w:tcBorders>
          </w:tcPr>
          <w:p w14:paraId="042FA67B" w14:textId="77777777" w:rsidR="001A3494" w:rsidRPr="001A3494" w:rsidRDefault="001A3494" w:rsidP="001A3494">
            <w:pPr>
              <w:rPr>
                <w:rStyle w:val="ab"/>
                <w:rFonts w:ascii="Arial" w:hAnsi="Arial" w:cs="Arial"/>
                <w:sz w:val="16"/>
                <w:szCs w:val="16"/>
              </w:rPr>
            </w:pPr>
          </w:p>
        </w:tc>
      </w:tr>
      <w:tr w:rsidR="001A3494" w:rsidRPr="00375F22" w14:paraId="5D908CFA" w14:textId="33127A33" w:rsidTr="001A3494">
        <w:trPr>
          <w:trHeight w:val="20"/>
        </w:trPr>
        <w:tc>
          <w:tcPr>
            <w:tcW w:w="501" w:type="dxa"/>
            <w:tcBorders>
              <w:top w:val="nil"/>
              <w:left w:val="single" w:sz="8" w:space="0" w:color="auto"/>
              <w:bottom w:val="single" w:sz="8" w:space="0" w:color="auto"/>
              <w:right w:val="single" w:sz="8" w:space="0" w:color="auto"/>
            </w:tcBorders>
          </w:tcPr>
          <w:p w14:paraId="02DE3899" w14:textId="77777777" w:rsidR="001A3494" w:rsidRPr="004E1393" w:rsidRDefault="001A3494" w:rsidP="001A3494">
            <w:pPr>
              <w:jc w:val="center"/>
              <w:rPr>
                <w:rFonts w:ascii="Arial" w:eastAsiaTheme="minorEastAsia" w:hAnsi="Arial" w:cs="Arial"/>
                <w:b/>
                <w:bCs/>
                <w:sz w:val="16"/>
                <w:szCs w:val="16"/>
                <w:lang w:eastAsia="zh-CN"/>
              </w:rPr>
            </w:pPr>
            <w:r w:rsidRPr="004E1393">
              <w:rPr>
                <w:rFonts w:ascii="Arial" w:eastAsiaTheme="minorEastAsia" w:hAnsi="Arial" w:cs="Arial" w:hint="eastAsia"/>
                <w:b/>
                <w:bCs/>
                <w:sz w:val="16"/>
                <w:szCs w:val="16"/>
                <w:lang w:eastAsia="zh-CN"/>
              </w:rPr>
              <w:t>[0</w:t>
            </w:r>
            <w:r>
              <w:rPr>
                <w:rFonts w:ascii="Arial" w:eastAsiaTheme="minorEastAsia" w:hAnsi="Arial" w:cs="Arial" w:hint="eastAsia"/>
                <w:b/>
                <w:bCs/>
                <w:sz w:val="16"/>
                <w:szCs w:val="16"/>
                <w:lang w:eastAsia="zh-CN"/>
              </w:rPr>
              <w:t>e</w:t>
            </w:r>
            <w:r w:rsidRPr="004E1393">
              <w:rPr>
                <w:rFonts w:ascii="Arial" w:eastAsiaTheme="minorEastAsia" w:hAnsi="Arial" w:cs="Arial" w:hint="eastAsia"/>
                <w:b/>
                <w:bCs/>
                <w:sz w:val="16"/>
                <w:szCs w:val="16"/>
                <w:lang w:eastAsia="zh-CN"/>
              </w:rPr>
              <w:t>]</w:t>
            </w:r>
          </w:p>
        </w:tc>
        <w:tc>
          <w:tcPr>
            <w:tcW w:w="276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22DF40A" w14:textId="77777777" w:rsidR="001A3494" w:rsidRPr="00375F22" w:rsidRDefault="001A3494" w:rsidP="001A3494">
            <w:pPr>
              <w:rPr>
                <w:rFonts w:ascii="Arial" w:hAnsi="Arial" w:cs="Arial"/>
                <w:sz w:val="16"/>
                <w:szCs w:val="16"/>
              </w:rPr>
            </w:pPr>
            <w:r w:rsidRPr="00375F22">
              <w:rPr>
                <w:rFonts w:ascii="Arial" w:hAnsi="Arial" w:cs="Arial"/>
                <w:sz w:val="16"/>
                <w:szCs w:val="16"/>
              </w:rPr>
              <w:t>Delay spread</w:t>
            </w:r>
          </w:p>
        </w:tc>
        <w:tc>
          <w:tcPr>
            <w:tcW w:w="5845" w:type="dxa"/>
            <w:tcBorders>
              <w:top w:val="nil"/>
              <w:left w:val="nil"/>
              <w:bottom w:val="single" w:sz="8" w:space="0" w:color="auto"/>
              <w:right w:val="single" w:sz="8" w:space="0" w:color="auto"/>
            </w:tcBorders>
            <w:tcMar>
              <w:top w:w="0" w:type="dxa"/>
              <w:left w:w="108" w:type="dxa"/>
              <w:bottom w:w="0" w:type="dxa"/>
              <w:right w:w="108" w:type="dxa"/>
            </w:tcMar>
            <w:hideMark/>
          </w:tcPr>
          <w:p w14:paraId="57F7EEC9" w14:textId="77777777" w:rsidR="001A3494" w:rsidRPr="00375F22" w:rsidRDefault="001A3494" w:rsidP="001A3494">
            <w:pPr>
              <w:rPr>
                <w:rFonts w:ascii="Arial" w:hAnsi="Arial" w:cs="Arial"/>
                <w:sz w:val="16"/>
                <w:szCs w:val="16"/>
              </w:rPr>
            </w:pPr>
            <w:r w:rsidRPr="00375F22">
              <w:rPr>
                <w:rFonts w:ascii="Arial" w:hAnsi="Arial" w:cs="Arial"/>
                <w:sz w:val="16"/>
                <w:szCs w:val="16"/>
              </w:rPr>
              <w:t>[30, 150] ns</w:t>
            </w:r>
            <w:r w:rsidRPr="00375F22">
              <w:rPr>
                <w:rStyle w:val="apple-converted-space"/>
                <w:rFonts w:ascii="Arial" w:hAnsi="Arial" w:cs="Arial"/>
                <w:sz w:val="16"/>
                <w:szCs w:val="16"/>
              </w:rPr>
              <w:t> </w:t>
            </w:r>
          </w:p>
        </w:tc>
        <w:tc>
          <w:tcPr>
            <w:tcW w:w="5475" w:type="dxa"/>
            <w:tcBorders>
              <w:top w:val="nil"/>
              <w:left w:val="nil"/>
              <w:bottom w:val="single" w:sz="8" w:space="0" w:color="auto"/>
              <w:right w:val="single" w:sz="8" w:space="0" w:color="auto"/>
            </w:tcBorders>
          </w:tcPr>
          <w:p w14:paraId="26605A29" w14:textId="77777777" w:rsidR="001A3494" w:rsidRPr="001A3494" w:rsidRDefault="001A3494" w:rsidP="001A3494">
            <w:pPr>
              <w:pStyle w:val="af"/>
              <w:numPr>
                <w:ilvl w:val="0"/>
                <w:numId w:val="186"/>
              </w:numPr>
              <w:ind w:left="249" w:firstLineChars="0" w:hanging="249"/>
              <w:rPr>
                <w:rFonts w:ascii="Arial" w:eastAsiaTheme="minorEastAsia" w:hAnsi="Arial" w:cs="Arial"/>
                <w:iCs/>
                <w:sz w:val="16"/>
                <w:szCs w:val="16"/>
                <w:lang w:eastAsia="zh-CN"/>
              </w:rPr>
            </w:pPr>
            <w:r w:rsidRPr="001A3494">
              <w:rPr>
                <w:rFonts w:ascii="Arial" w:eastAsiaTheme="minorEastAsia" w:hAnsi="Arial" w:cs="Arial"/>
                <w:iCs/>
                <w:sz w:val="16"/>
                <w:szCs w:val="16"/>
                <w:lang w:eastAsia="zh-CN"/>
              </w:rPr>
              <w:t>39 ns [</w:t>
            </w:r>
            <w:proofErr w:type="spellStart"/>
            <w:r w:rsidRPr="001A3494">
              <w:rPr>
                <w:rFonts w:ascii="Arial" w:eastAsiaTheme="minorEastAsia" w:hAnsi="Arial" w:cs="Arial"/>
                <w:iCs/>
                <w:sz w:val="16"/>
                <w:szCs w:val="16"/>
                <w:lang w:eastAsia="zh-CN"/>
              </w:rPr>
              <w:t>Futurewei</w:t>
            </w:r>
            <w:proofErr w:type="spellEnd"/>
            <w:r w:rsidRPr="001A3494">
              <w:rPr>
                <w:rFonts w:ascii="Arial" w:eastAsiaTheme="minorEastAsia" w:hAnsi="Arial" w:cs="Arial"/>
                <w:iCs/>
                <w:sz w:val="16"/>
                <w:szCs w:val="16"/>
                <w:lang w:eastAsia="zh-CN"/>
              </w:rPr>
              <w:t>]</w:t>
            </w:r>
          </w:p>
          <w:p w14:paraId="596FAD5C" w14:textId="77777777" w:rsidR="001A3494" w:rsidRPr="001A3494" w:rsidRDefault="001A3494" w:rsidP="001A3494">
            <w:pPr>
              <w:pStyle w:val="af"/>
              <w:numPr>
                <w:ilvl w:val="0"/>
                <w:numId w:val="186"/>
              </w:numPr>
              <w:ind w:left="249" w:firstLineChars="0" w:hanging="249"/>
              <w:rPr>
                <w:rFonts w:ascii="Arial" w:eastAsiaTheme="minorEastAsia" w:hAnsi="Arial" w:cs="Arial"/>
                <w:iCs/>
                <w:sz w:val="16"/>
                <w:szCs w:val="16"/>
                <w:lang w:eastAsia="zh-CN"/>
              </w:rPr>
            </w:pPr>
            <w:r w:rsidRPr="001A3494">
              <w:rPr>
                <w:rFonts w:ascii="Arial" w:eastAsiaTheme="minorEastAsia" w:hAnsi="Arial" w:cs="Arial"/>
                <w:iCs/>
                <w:sz w:val="16"/>
                <w:szCs w:val="16"/>
                <w:lang w:eastAsia="zh-CN"/>
              </w:rPr>
              <w:t>20 ns [HW, TDL-D]</w:t>
            </w:r>
          </w:p>
          <w:p w14:paraId="16F2B297" w14:textId="77777777" w:rsidR="001A3494" w:rsidRPr="001A3494" w:rsidRDefault="001A3494" w:rsidP="001A3494">
            <w:pPr>
              <w:pStyle w:val="af"/>
              <w:numPr>
                <w:ilvl w:val="0"/>
                <w:numId w:val="186"/>
              </w:numPr>
              <w:ind w:left="249" w:firstLineChars="0" w:hanging="249"/>
              <w:rPr>
                <w:rFonts w:ascii="Arial" w:hAnsi="Arial" w:cs="Arial"/>
                <w:sz w:val="16"/>
                <w:szCs w:val="16"/>
              </w:rPr>
            </w:pPr>
            <w:r w:rsidRPr="001A3494">
              <w:rPr>
                <w:rFonts w:ascii="Arial" w:eastAsiaTheme="minorEastAsia" w:hAnsi="Arial" w:cs="Arial"/>
                <w:iCs/>
                <w:sz w:val="16"/>
                <w:szCs w:val="16"/>
                <w:lang w:eastAsia="zh-CN"/>
              </w:rPr>
              <w:t>150 ns [HW, TDL-A], [CATT, TDL-A], [CTC, TDL-A], [CMCC, O], [Qualcomm, O]</w:t>
            </w:r>
          </w:p>
          <w:p w14:paraId="66E6D53C" w14:textId="7C7E5E40" w:rsidR="001A3494" w:rsidRPr="001A3494" w:rsidRDefault="001A3494" w:rsidP="001A3494">
            <w:pPr>
              <w:pStyle w:val="af"/>
              <w:numPr>
                <w:ilvl w:val="0"/>
                <w:numId w:val="186"/>
              </w:numPr>
              <w:ind w:left="249" w:firstLineChars="0" w:hanging="249"/>
              <w:rPr>
                <w:rFonts w:ascii="Arial" w:hAnsi="Arial" w:cs="Arial"/>
                <w:sz w:val="16"/>
                <w:szCs w:val="16"/>
              </w:rPr>
            </w:pPr>
            <w:r w:rsidRPr="001A3494">
              <w:rPr>
                <w:rFonts w:ascii="Arial" w:eastAsiaTheme="minorEastAsia" w:hAnsi="Arial" w:cs="Arial"/>
                <w:iCs/>
                <w:sz w:val="16"/>
                <w:szCs w:val="16"/>
                <w:lang w:eastAsia="zh-CN"/>
              </w:rPr>
              <w:t>30 ns [</w:t>
            </w:r>
            <w:proofErr w:type="spellStart"/>
            <w:r w:rsidRPr="001A3494">
              <w:rPr>
                <w:rFonts w:ascii="Arial" w:eastAsiaTheme="minorEastAsia" w:hAnsi="Arial" w:cs="Arial"/>
                <w:iCs/>
                <w:sz w:val="16"/>
                <w:szCs w:val="16"/>
                <w:lang w:eastAsia="zh-CN"/>
              </w:rPr>
              <w:t>Spreadtrum</w:t>
            </w:r>
            <w:proofErr w:type="spellEnd"/>
            <w:r w:rsidRPr="001A3494">
              <w:rPr>
                <w:rFonts w:ascii="Arial" w:eastAsiaTheme="minorEastAsia" w:hAnsi="Arial" w:cs="Arial"/>
                <w:iCs/>
                <w:sz w:val="16"/>
                <w:szCs w:val="16"/>
                <w:lang w:eastAsia="zh-CN"/>
              </w:rPr>
              <w:t>, TDL-A], [Samsung, TDL-A], [CATT, TDL-D], [CTC, TDL-D], [CMCC, M], [Qualcomm, M], [Comba, TDL-A]</w:t>
            </w:r>
          </w:p>
        </w:tc>
      </w:tr>
      <w:tr w:rsidR="001A3494" w:rsidRPr="00375F22" w14:paraId="71EB86A4" w14:textId="408F4F6A" w:rsidTr="001A3494">
        <w:trPr>
          <w:trHeight w:val="20"/>
        </w:trPr>
        <w:tc>
          <w:tcPr>
            <w:tcW w:w="501" w:type="dxa"/>
            <w:tcBorders>
              <w:top w:val="nil"/>
              <w:left w:val="single" w:sz="8" w:space="0" w:color="auto"/>
              <w:bottom w:val="single" w:sz="8" w:space="0" w:color="auto"/>
              <w:right w:val="single" w:sz="8" w:space="0" w:color="auto"/>
            </w:tcBorders>
          </w:tcPr>
          <w:p w14:paraId="0D7D4B9C" w14:textId="77777777" w:rsidR="001A3494" w:rsidRPr="004E1393" w:rsidRDefault="001A3494" w:rsidP="001A3494">
            <w:pPr>
              <w:jc w:val="center"/>
              <w:rPr>
                <w:rFonts w:ascii="Arial" w:eastAsiaTheme="minorEastAsia" w:hAnsi="Arial" w:cs="Arial"/>
                <w:b/>
                <w:bCs/>
                <w:sz w:val="16"/>
                <w:szCs w:val="16"/>
                <w:lang w:eastAsia="zh-CN"/>
              </w:rPr>
            </w:pPr>
            <w:r w:rsidRPr="004E1393">
              <w:rPr>
                <w:rFonts w:ascii="Arial" w:eastAsiaTheme="minorEastAsia" w:hAnsi="Arial" w:cs="Arial" w:hint="eastAsia"/>
                <w:b/>
                <w:bCs/>
                <w:sz w:val="16"/>
                <w:szCs w:val="16"/>
                <w:lang w:eastAsia="zh-CN"/>
              </w:rPr>
              <w:t>[0</w:t>
            </w:r>
            <w:r>
              <w:rPr>
                <w:rFonts w:ascii="Arial" w:eastAsiaTheme="minorEastAsia" w:hAnsi="Arial" w:cs="Arial" w:hint="eastAsia"/>
                <w:b/>
                <w:bCs/>
                <w:sz w:val="16"/>
                <w:szCs w:val="16"/>
                <w:lang w:eastAsia="zh-CN"/>
              </w:rPr>
              <w:t>f</w:t>
            </w:r>
            <w:r w:rsidRPr="004E1393">
              <w:rPr>
                <w:rFonts w:ascii="Arial" w:eastAsiaTheme="minorEastAsia" w:hAnsi="Arial" w:cs="Arial" w:hint="eastAsia"/>
                <w:b/>
                <w:bCs/>
                <w:sz w:val="16"/>
                <w:szCs w:val="16"/>
                <w:lang w:eastAsia="zh-CN"/>
              </w:rPr>
              <w:t>]</w:t>
            </w:r>
          </w:p>
        </w:tc>
        <w:tc>
          <w:tcPr>
            <w:tcW w:w="276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CA4BA8" w14:textId="77777777" w:rsidR="001A3494" w:rsidRPr="00375F22" w:rsidRDefault="001A3494" w:rsidP="001A3494">
            <w:pPr>
              <w:rPr>
                <w:rFonts w:ascii="Arial" w:hAnsi="Arial" w:cs="Arial"/>
                <w:sz w:val="16"/>
                <w:szCs w:val="16"/>
              </w:rPr>
            </w:pPr>
            <w:r w:rsidRPr="00375F22">
              <w:rPr>
                <w:rFonts w:ascii="Arial" w:hAnsi="Arial" w:cs="Arial"/>
                <w:sz w:val="16"/>
                <w:szCs w:val="16"/>
              </w:rPr>
              <w:t>Device velocity</w:t>
            </w:r>
          </w:p>
        </w:tc>
        <w:tc>
          <w:tcPr>
            <w:tcW w:w="5845" w:type="dxa"/>
            <w:tcBorders>
              <w:top w:val="nil"/>
              <w:left w:val="nil"/>
              <w:bottom w:val="single" w:sz="8" w:space="0" w:color="auto"/>
              <w:right w:val="single" w:sz="8" w:space="0" w:color="auto"/>
            </w:tcBorders>
            <w:tcMar>
              <w:top w:w="0" w:type="dxa"/>
              <w:left w:w="108" w:type="dxa"/>
              <w:bottom w:w="0" w:type="dxa"/>
              <w:right w:w="108" w:type="dxa"/>
            </w:tcMar>
            <w:hideMark/>
          </w:tcPr>
          <w:p w14:paraId="5DC53768" w14:textId="77777777" w:rsidR="001A3494" w:rsidRPr="00375F22" w:rsidRDefault="001A3494" w:rsidP="001A3494">
            <w:pPr>
              <w:rPr>
                <w:rFonts w:ascii="Arial" w:hAnsi="Arial" w:cs="Arial"/>
                <w:sz w:val="16"/>
                <w:szCs w:val="16"/>
              </w:rPr>
            </w:pPr>
            <w:r w:rsidRPr="00375F22">
              <w:rPr>
                <w:rFonts w:ascii="Arial" w:hAnsi="Arial" w:cs="Arial"/>
                <w:sz w:val="16"/>
                <w:szCs w:val="16"/>
              </w:rPr>
              <w:t>3 km/h</w:t>
            </w:r>
          </w:p>
        </w:tc>
        <w:tc>
          <w:tcPr>
            <w:tcW w:w="5475" w:type="dxa"/>
            <w:tcBorders>
              <w:top w:val="nil"/>
              <w:left w:val="nil"/>
              <w:bottom w:val="single" w:sz="8" w:space="0" w:color="auto"/>
              <w:right w:val="single" w:sz="8" w:space="0" w:color="auto"/>
            </w:tcBorders>
          </w:tcPr>
          <w:p w14:paraId="54E66F92" w14:textId="77777777" w:rsidR="001A3494" w:rsidRPr="001A3494" w:rsidRDefault="001A3494" w:rsidP="001A3494">
            <w:pPr>
              <w:rPr>
                <w:rFonts w:ascii="Arial" w:hAnsi="Arial" w:cs="Arial"/>
                <w:sz w:val="16"/>
                <w:szCs w:val="16"/>
              </w:rPr>
            </w:pPr>
          </w:p>
        </w:tc>
      </w:tr>
      <w:tr w:rsidR="001A3494" w14:paraId="13C9D762" w14:textId="27531A9E" w:rsidTr="001A3494">
        <w:trPr>
          <w:trHeight w:val="20"/>
        </w:trPr>
        <w:tc>
          <w:tcPr>
            <w:tcW w:w="501" w:type="dxa"/>
            <w:tcBorders>
              <w:top w:val="nil"/>
              <w:left w:val="single" w:sz="8" w:space="0" w:color="auto"/>
              <w:bottom w:val="single" w:sz="8" w:space="0" w:color="auto"/>
              <w:right w:val="single" w:sz="8" w:space="0" w:color="auto"/>
            </w:tcBorders>
          </w:tcPr>
          <w:p w14:paraId="73993710" w14:textId="77777777" w:rsidR="001A3494" w:rsidRPr="004E1393" w:rsidRDefault="001A3494" w:rsidP="001A3494">
            <w:pPr>
              <w:jc w:val="center"/>
              <w:rPr>
                <w:rFonts w:ascii="Arial" w:eastAsiaTheme="minorEastAsia" w:hAnsi="Arial" w:cs="Arial"/>
                <w:b/>
                <w:bCs/>
                <w:sz w:val="16"/>
                <w:szCs w:val="16"/>
                <w:lang w:eastAsia="zh-CN"/>
              </w:rPr>
            </w:pPr>
            <w:r w:rsidRPr="004E1393">
              <w:rPr>
                <w:rFonts w:ascii="Arial" w:eastAsiaTheme="minorEastAsia" w:hAnsi="Arial" w:cs="Arial" w:hint="eastAsia"/>
                <w:b/>
                <w:bCs/>
                <w:sz w:val="16"/>
                <w:szCs w:val="16"/>
                <w:lang w:eastAsia="zh-CN"/>
              </w:rPr>
              <w:t>[0</w:t>
            </w:r>
            <w:r>
              <w:rPr>
                <w:rFonts w:ascii="Arial" w:eastAsiaTheme="minorEastAsia" w:hAnsi="Arial" w:cs="Arial" w:hint="eastAsia"/>
                <w:b/>
                <w:bCs/>
                <w:sz w:val="16"/>
                <w:szCs w:val="16"/>
                <w:lang w:eastAsia="zh-CN"/>
              </w:rPr>
              <w:t>g</w:t>
            </w:r>
            <w:r w:rsidRPr="004E1393">
              <w:rPr>
                <w:rFonts w:ascii="Arial" w:eastAsiaTheme="minorEastAsia" w:hAnsi="Arial" w:cs="Arial" w:hint="eastAsia"/>
                <w:b/>
                <w:bCs/>
                <w:sz w:val="16"/>
                <w:szCs w:val="16"/>
                <w:lang w:eastAsia="zh-CN"/>
              </w:rPr>
              <w:t>]</w:t>
            </w:r>
          </w:p>
        </w:tc>
        <w:tc>
          <w:tcPr>
            <w:tcW w:w="276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7E259D2" w14:textId="77777777" w:rsidR="001A3494" w:rsidRPr="00375F22" w:rsidRDefault="001A3494" w:rsidP="001A3494">
            <w:pPr>
              <w:rPr>
                <w:rFonts w:ascii="Arial" w:hAnsi="Arial" w:cs="Arial"/>
                <w:sz w:val="16"/>
                <w:szCs w:val="16"/>
              </w:rPr>
            </w:pPr>
            <w:r w:rsidRPr="00375F22">
              <w:rPr>
                <w:rFonts w:ascii="Arial" w:hAnsi="Arial" w:cs="Arial"/>
                <w:sz w:val="16"/>
                <w:szCs w:val="16"/>
              </w:rPr>
              <w:t>Number of Tx/Rx chains for Ambient IoT device</w:t>
            </w:r>
          </w:p>
        </w:tc>
        <w:tc>
          <w:tcPr>
            <w:tcW w:w="5845" w:type="dxa"/>
            <w:tcBorders>
              <w:top w:val="nil"/>
              <w:left w:val="nil"/>
              <w:bottom w:val="single" w:sz="8" w:space="0" w:color="auto"/>
              <w:right w:val="single" w:sz="8" w:space="0" w:color="auto"/>
            </w:tcBorders>
            <w:tcMar>
              <w:top w:w="0" w:type="dxa"/>
              <w:left w:w="108" w:type="dxa"/>
              <w:bottom w:w="0" w:type="dxa"/>
              <w:right w:w="108" w:type="dxa"/>
            </w:tcMar>
            <w:hideMark/>
          </w:tcPr>
          <w:p w14:paraId="219CB49E" w14:textId="77777777" w:rsidR="001A3494" w:rsidRPr="00375F22" w:rsidRDefault="001A3494" w:rsidP="001A3494">
            <w:pPr>
              <w:rPr>
                <w:rFonts w:ascii="Arial" w:hAnsi="Arial" w:cs="Arial"/>
                <w:sz w:val="16"/>
                <w:szCs w:val="16"/>
              </w:rPr>
            </w:pPr>
            <w:r w:rsidRPr="00375F22">
              <w:rPr>
                <w:rFonts w:ascii="Arial" w:hAnsi="Arial" w:cs="Arial"/>
                <w:sz w:val="16"/>
                <w:szCs w:val="16"/>
              </w:rPr>
              <w:t>1</w:t>
            </w:r>
          </w:p>
        </w:tc>
        <w:tc>
          <w:tcPr>
            <w:tcW w:w="5475" w:type="dxa"/>
            <w:tcBorders>
              <w:top w:val="nil"/>
              <w:left w:val="nil"/>
              <w:bottom w:val="single" w:sz="8" w:space="0" w:color="auto"/>
              <w:right w:val="single" w:sz="8" w:space="0" w:color="auto"/>
            </w:tcBorders>
          </w:tcPr>
          <w:p w14:paraId="3A30EC6D" w14:textId="77777777" w:rsidR="001A3494" w:rsidRPr="001A3494" w:rsidRDefault="001A3494" w:rsidP="001A3494">
            <w:pPr>
              <w:rPr>
                <w:rFonts w:ascii="Arial" w:hAnsi="Arial" w:cs="Arial"/>
                <w:sz w:val="16"/>
                <w:szCs w:val="16"/>
              </w:rPr>
            </w:pPr>
          </w:p>
        </w:tc>
      </w:tr>
      <w:tr w:rsidR="001A3494" w14:paraId="66A92624" w14:textId="01EAE0F3" w:rsidTr="001A3494">
        <w:trPr>
          <w:trHeight w:val="20"/>
        </w:trPr>
        <w:tc>
          <w:tcPr>
            <w:tcW w:w="501" w:type="dxa"/>
            <w:tcBorders>
              <w:top w:val="nil"/>
              <w:left w:val="single" w:sz="8" w:space="0" w:color="auto"/>
              <w:bottom w:val="single" w:sz="8" w:space="0" w:color="auto"/>
              <w:right w:val="single" w:sz="8" w:space="0" w:color="auto"/>
            </w:tcBorders>
          </w:tcPr>
          <w:p w14:paraId="4158971B" w14:textId="77777777" w:rsidR="001A3494" w:rsidRPr="004E1393" w:rsidRDefault="001A3494" w:rsidP="001A3494">
            <w:pPr>
              <w:jc w:val="center"/>
              <w:rPr>
                <w:rFonts w:ascii="Arial" w:eastAsiaTheme="minorEastAsia" w:hAnsi="Arial" w:cs="Arial"/>
                <w:b/>
                <w:bCs/>
                <w:sz w:val="16"/>
                <w:szCs w:val="16"/>
                <w:lang w:eastAsia="zh-CN"/>
              </w:rPr>
            </w:pPr>
            <w:r w:rsidRPr="004E1393">
              <w:rPr>
                <w:rFonts w:ascii="Arial" w:eastAsiaTheme="minorEastAsia" w:hAnsi="Arial" w:cs="Arial" w:hint="eastAsia"/>
                <w:b/>
                <w:bCs/>
                <w:sz w:val="16"/>
                <w:szCs w:val="16"/>
                <w:lang w:eastAsia="zh-CN"/>
              </w:rPr>
              <w:t>[0</w:t>
            </w:r>
            <w:r>
              <w:rPr>
                <w:rFonts w:ascii="Arial" w:eastAsiaTheme="minorEastAsia" w:hAnsi="Arial" w:cs="Arial" w:hint="eastAsia"/>
                <w:b/>
                <w:bCs/>
                <w:sz w:val="16"/>
                <w:szCs w:val="16"/>
                <w:lang w:eastAsia="zh-CN"/>
              </w:rPr>
              <w:t>h1</w:t>
            </w:r>
            <w:r w:rsidRPr="004E1393">
              <w:rPr>
                <w:rFonts w:ascii="Arial" w:eastAsiaTheme="minorEastAsia" w:hAnsi="Arial" w:cs="Arial" w:hint="eastAsia"/>
                <w:b/>
                <w:bCs/>
                <w:sz w:val="16"/>
                <w:szCs w:val="16"/>
                <w:lang w:eastAsia="zh-CN"/>
              </w:rPr>
              <w:t>]</w:t>
            </w:r>
          </w:p>
        </w:tc>
        <w:tc>
          <w:tcPr>
            <w:tcW w:w="1167"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EA9ABBD" w14:textId="77777777" w:rsidR="001A3494" w:rsidRPr="00375F22" w:rsidRDefault="001A3494" w:rsidP="001A3494">
            <w:pPr>
              <w:rPr>
                <w:rFonts w:ascii="Arial" w:hAnsi="Arial" w:cs="Arial"/>
                <w:sz w:val="16"/>
                <w:szCs w:val="16"/>
              </w:rPr>
            </w:pPr>
            <w:r w:rsidRPr="00375F22">
              <w:rPr>
                <w:rFonts w:ascii="Arial" w:hAnsi="Arial" w:cs="Arial"/>
                <w:sz w:val="16"/>
                <w:szCs w:val="16"/>
              </w:rPr>
              <w:t>BS</w:t>
            </w:r>
          </w:p>
        </w:tc>
        <w:tc>
          <w:tcPr>
            <w:tcW w:w="1598" w:type="dxa"/>
            <w:tcBorders>
              <w:top w:val="nil"/>
              <w:left w:val="nil"/>
              <w:bottom w:val="single" w:sz="8" w:space="0" w:color="auto"/>
              <w:right w:val="single" w:sz="8" w:space="0" w:color="auto"/>
            </w:tcBorders>
            <w:tcMar>
              <w:top w:w="0" w:type="dxa"/>
              <w:left w:w="108" w:type="dxa"/>
              <w:bottom w:w="0" w:type="dxa"/>
              <w:right w:w="108" w:type="dxa"/>
            </w:tcMar>
            <w:hideMark/>
          </w:tcPr>
          <w:p w14:paraId="4E2E760F" w14:textId="77777777" w:rsidR="001A3494" w:rsidRPr="00375F22" w:rsidRDefault="001A3494" w:rsidP="001A3494">
            <w:pPr>
              <w:rPr>
                <w:rFonts w:ascii="Arial" w:hAnsi="Arial" w:cs="Arial"/>
                <w:sz w:val="16"/>
                <w:szCs w:val="16"/>
              </w:rPr>
            </w:pPr>
            <w:r w:rsidRPr="00375F22">
              <w:rPr>
                <w:rFonts w:ascii="Arial" w:hAnsi="Arial" w:cs="Arial"/>
                <w:sz w:val="16"/>
                <w:szCs w:val="16"/>
              </w:rPr>
              <w:t>Number of antenna elements</w:t>
            </w:r>
          </w:p>
        </w:tc>
        <w:tc>
          <w:tcPr>
            <w:tcW w:w="5845" w:type="dxa"/>
            <w:tcBorders>
              <w:top w:val="nil"/>
              <w:left w:val="nil"/>
              <w:bottom w:val="single" w:sz="8" w:space="0" w:color="auto"/>
              <w:right w:val="single" w:sz="8" w:space="0" w:color="auto"/>
            </w:tcBorders>
            <w:tcMar>
              <w:top w:w="0" w:type="dxa"/>
              <w:left w:w="108" w:type="dxa"/>
              <w:bottom w:w="0" w:type="dxa"/>
              <w:right w:w="108" w:type="dxa"/>
            </w:tcMar>
            <w:hideMark/>
          </w:tcPr>
          <w:p w14:paraId="6773F5CA" w14:textId="7FD96093" w:rsidR="001A3494" w:rsidRPr="00375F22" w:rsidRDefault="001A3494" w:rsidP="001A3494">
            <w:pPr>
              <w:rPr>
                <w:rFonts w:ascii="Arial" w:hAnsi="Arial" w:cs="Arial"/>
                <w:sz w:val="16"/>
                <w:szCs w:val="16"/>
              </w:rPr>
            </w:pPr>
            <w:r w:rsidRPr="00CD5250">
              <w:rPr>
                <w:rFonts w:eastAsiaTheme="minorEastAsia" w:hint="eastAsia"/>
                <w:iCs/>
                <w:szCs w:val="20"/>
                <w:lang w:eastAsia="zh-CN"/>
              </w:rPr>
              <w:t>1 [</w:t>
            </w:r>
            <w:proofErr w:type="spellStart"/>
            <w:r w:rsidRPr="00CD5250">
              <w:rPr>
                <w:rFonts w:eastAsiaTheme="minorEastAsia" w:hint="eastAsia"/>
                <w:iCs/>
                <w:szCs w:val="20"/>
                <w:lang w:eastAsia="zh-CN"/>
              </w:rPr>
              <w:t>Futurewei</w:t>
            </w:r>
            <w:proofErr w:type="spellEnd"/>
            <w:r w:rsidRPr="00CD5250">
              <w:rPr>
                <w:rFonts w:eastAsiaTheme="minorEastAsia" w:hint="eastAsia"/>
                <w:iCs/>
                <w:szCs w:val="20"/>
                <w:lang w:eastAsia="zh-CN"/>
              </w:rPr>
              <w:t>], [</w:t>
            </w:r>
            <w:proofErr w:type="spellStart"/>
            <w:r w:rsidRPr="00CD5250">
              <w:rPr>
                <w:rFonts w:eastAsiaTheme="minorEastAsia" w:hint="eastAsia"/>
                <w:iCs/>
                <w:szCs w:val="20"/>
                <w:lang w:eastAsia="zh-CN"/>
              </w:rPr>
              <w:t>Spreadtrum</w:t>
            </w:r>
            <w:proofErr w:type="spellEnd"/>
            <w:r w:rsidRPr="00CD5250">
              <w:rPr>
                <w:rFonts w:eastAsiaTheme="minorEastAsia" w:hint="eastAsia"/>
                <w:iCs/>
                <w:szCs w:val="20"/>
                <w:lang w:eastAsia="zh-CN"/>
              </w:rPr>
              <w:t>], [MediaTek]</w:t>
            </w:r>
          </w:p>
        </w:tc>
        <w:tc>
          <w:tcPr>
            <w:tcW w:w="5475" w:type="dxa"/>
            <w:tcBorders>
              <w:top w:val="nil"/>
              <w:left w:val="nil"/>
              <w:bottom w:val="single" w:sz="8" w:space="0" w:color="auto"/>
              <w:right w:val="single" w:sz="8" w:space="0" w:color="auto"/>
            </w:tcBorders>
          </w:tcPr>
          <w:p w14:paraId="2AC48B77" w14:textId="77777777" w:rsidR="001A3494" w:rsidRPr="001A3494" w:rsidRDefault="001A3494" w:rsidP="001A3494">
            <w:pPr>
              <w:rPr>
                <w:rFonts w:ascii="Arial" w:hAnsi="Arial" w:cs="Arial"/>
                <w:sz w:val="16"/>
                <w:szCs w:val="16"/>
              </w:rPr>
            </w:pPr>
          </w:p>
        </w:tc>
      </w:tr>
      <w:tr w:rsidR="001A3494" w14:paraId="5657C3AE" w14:textId="51272F1F" w:rsidTr="001A3494">
        <w:trPr>
          <w:trHeight w:val="20"/>
        </w:trPr>
        <w:tc>
          <w:tcPr>
            <w:tcW w:w="501" w:type="dxa"/>
            <w:tcBorders>
              <w:top w:val="nil"/>
              <w:left w:val="single" w:sz="8" w:space="0" w:color="auto"/>
              <w:bottom w:val="single" w:sz="8" w:space="0" w:color="auto"/>
              <w:right w:val="single" w:sz="8" w:space="0" w:color="auto"/>
            </w:tcBorders>
          </w:tcPr>
          <w:p w14:paraId="0229122B" w14:textId="77777777" w:rsidR="001A3494" w:rsidRPr="004E1393" w:rsidRDefault="001A3494" w:rsidP="001A3494">
            <w:pPr>
              <w:jc w:val="center"/>
              <w:rPr>
                <w:rFonts w:ascii="Arial" w:eastAsiaTheme="minorEastAsia" w:hAnsi="Arial" w:cs="Arial"/>
                <w:b/>
                <w:bCs/>
                <w:sz w:val="16"/>
                <w:szCs w:val="16"/>
                <w:lang w:eastAsia="zh-CN"/>
              </w:rPr>
            </w:pPr>
            <w:r w:rsidRPr="004E1393">
              <w:rPr>
                <w:rFonts w:ascii="Arial" w:eastAsiaTheme="minorEastAsia" w:hAnsi="Arial" w:cs="Arial" w:hint="eastAsia"/>
                <w:b/>
                <w:bCs/>
                <w:sz w:val="16"/>
                <w:szCs w:val="16"/>
                <w:lang w:eastAsia="zh-CN"/>
              </w:rPr>
              <w:t>[0</w:t>
            </w:r>
            <w:r>
              <w:rPr>
                <w:rFonts w:ascii="Arial" w:eastAsiaTheme="minorEastAsia" w:hAnsi="Arial" w:cs="Arial" w:hint="eastAsia"/>
                <w:b/>
                <w:bCs/>
                <w:sz w:val="16"/>
                <w:szCs w:val="16"/>
                <w:lang w:eastAsia="zh-CN"/>
              </w:rPr>
              <w:t>h2</w:t>
            </w:r>
            <w:r w:rsidRPr="004E1393">
              <w:rPr>
                <w:rFonts w:ascii="Arial" w:eastAsiaTheme="minorEastAsia" w:hAnsi="Arial" w:cs="Arial" w:hint="eastAsia"/>
                <w:b/>
                <w:bCs/>
                <w:sz w:val="16"/>
                <w:szCs w:val="16"/>
                <w:lang w:eastAsia="zh-CN"/>
              </w:rPr>
              <w:t>]</w:t>
            </w:r>
          </w:p>
        </w:tc>
        <w:tc>
          <w:tcPr>
            <w:tcW w:w="1167" w:type="dxa"/>
            <w:vMerge/>
            <w:tcBorders>
              <w:top w:val="nil"/>
              <w:left w:val="single" w:sz="8" w:space="0" w:color="auto"/>
              <w:bottom w:val="single" w:sz="8" w:space="0" w:color="auto"/>
              <w:right w:val="single" w:sz="8" w:space="0" w:color="auto"/>
            </w:tcBorders>
            <w:vAlign w:val="center"/>
            <w:hideMark/>
          </w:tcPr>
          <w:p w14:paraId="7CAA9BFD" w14:textId="77777777" w:rsidR="001A3494" w:rsidRPr="00375F22" w:rsidRDefault="001A3494" w:rsidP="001A3494">
            <w:pPr>
              <w:rPr>
                <w:rFonts w:ascii="Arial" w:hAnsi="Arial" w:cs="Arial"/>
                <w:sz w:val="16"/>
                <w:szCs w:val="16"/>
              </w:rPr>
            </w:pPr>
          </w:p>
        </w:tc>
        <w:tc>
          <w:tcPr>
            <w:tcW w:w="1598" w:type="dxa"/>
            <w:tcBorders>
              <w:top w:val="nil"/>
              <w:left w:val="nil"/>
              <w:bottom w:val="single" w:sz="8" w:space="0" w:color="auto"/>
              <w:right w:val="single" w:sz="8" w:space="0" w:color="auto"/>
            </w:tcBorders>
            <w:tcMar>
              <w:top w:w="0" w:type="dxa"/>
              <w:left w:w="108" w:type="dxa"/>
              <w:bottom w:w="0" w:type="dxa"/>
              <w:right w:w="108" w:type="dxa"/>
            </w:tcMar>
            <w:hideMark/>
          </w:tcPr>
          <w:p w14:paraId="382F24BC" w14:textId="77777777" w:rsidR="001A3494" w:rsidRPr="00375F22" w:rsidRDefault="001A3494" w:rsidP="001A3494">
            <w:pPr>
              <w:rPr>
                <w:rFonts w:ascii="Arial" w:hAnsi="Arial" w:cs="Arial"/>
                <w:sz w:val="16"/>
                <w:szCs w:val="16"/>
              </w:rPr>
            </w:pPr>
            <w:r w:rsidRPr="00375F22">
              <w:rPr>
                <w:rFonts w:ascii="Arial" w:hAnsi="Arial" w:cs="Arial"/>
                <w:sz w:val="16"/>
                <w:szCs w:val="16"/>
              </w:rPr>
              <w:t>Number of TXRUs</w:t>
            </w:r>
          </w:p>
        </w:tc>
        <w:tc>
          <w:tcPr>
            <w:tcW w:w="5845" w:type="dxa"/>
            <w:tcBorders>
              <w:top w:val="nil"/>
              <w:left w:val="nil"/>
              <w:bottom w:val="single" w:sz="8" w:space="0" w:color="auto"/>
              <w:right w:val="single" w:sz="8" w:space="0" w:color="auto"/>
            </w:tcBorders>
            <w:tcMar>
              <w:top w:w="0" w:type="dxa"/>
              <w:left w:w="108" w:type="dxa"/>
              <w:bottom w:w="0" w:type="dxa"/>
              <w:right w:w="108" w:type="dxa"/>
            </w:tcMar>
            <w:hideMark/>
          </w:tcPr>
          <w:p w14:paraId="03A11964" w14:textId="265A43BB" w:rsidR="001A3494" w:rsidRPr="00375F22" w:rsidRDefault="001A3494" w:rsidP="001A3494">
            <w:pPr>
              <w:rPr>
                <w:rFonts w:ascii="Arial" w:hAnsi="Arial" w:cs="Arial"/>
                <w:sz w:val="16"/>
                <w:szCs w:val="16"/>
              </w:rPr>
            </w:pPr>
            <w:r w:rsidRPr="00CD5250">
              <w:rPr>
                <w:rFonts w:eastAsiaTheme="minorEastAsia" w:hint="eastAsia"/>
                <w:iCs/>
                <w:szCs w:val="20"/>
                <w:lang w:eastAsia="zh-CN"/>
              </w:rPr>
              <w:t>1 [</w:t>
            </w:r>
            <w:proofErr w:type="spellStart"/>
            <w:r w:rsidRPr="00CD5250">
              <w:rPr>
                <w:rFonts w:eastAsiaTheme="minorEastAsia" w:hint="eastAsia"/>
                <w:iCs/>
                <w:szCs w:val="20"/>
                <w:lang w:eastAsia="zh-CN"/>
              </w:rPr>
              <w:t>Futurewei</w:t>
            </w:r>
            <w:proofErr w:type="spellEnd"/>
            <w:r w:rsidRPr="00CD5250">
              <w:rPr>
                <w:rFonts w:eastAsiaTheme="minorEastAsia" w:hint="eastAsia"/>
                <w:iCs/>
                <w:szCs w:val="20"/>
                <w:lang w:eastAsia="zh-CN"/>
              </w:rPr>
              <w:t>], [</w:t>
            </w:r>
            <w:proofErr w:type="spellStart"/>
            <w:r w:rsidRPr="00CD5250">
              <w:rPr>
                <w:rFonts w:eastAsiaTheme="minorEastAsia" w:hint="eastAsia"/>
                <w:iCs/>
                <w:szCs w:val="20"/>
                <w:lang w:eastAsia="zh-CN"/>
              </w:rPr>
              <w:t>Spreadtrum</w:t>
            </w:r>
            <w:proofErr w:type="spellEnd"/>
            <w:r w:rsidRPr="00CD5250">
              <w:rPr>
                <w:rFonts w:eastAsiaTheme="minorEastAsia" w:hint="eastAsia"/>
                <w:iCs/>
                <w:szCs w:val="20"/>
                <w:lang w:eastAsia="zh-CN"/>
              </w:rPr>
              <w:t>], [Samsung], [MediaTek]</w:t>
            </w:r>
          </w:p>
        </w:tc>
        <w:tc>
          <w:tcPr>
            <w:tcW w:w="5475" w:type="dxa"/>
            <w:tcBorders>
              <w:top w:val="nil"/>
              <w:left w:val="nil"/>
              <w:bottom w:val="single" w:sz="8" w:space="0" w:color="auto"/>
              <w:right w:val="single" w:sz="8" w:space="0" w:color="auto"/>
            </w:tcBorders>
          </w:tcPr>
          <w:p w14:paraId="67478F67" w14:textId="77777777" w:rsidR="001A3494" w:rsidRPr="001A3494" w:rsidRDefault="001A3494" w:rsidP="001A3494">
            <w:pPr>
              <w:rPr>
                <w:rFonts w:ascii="Arial" w:hAnsi="Arial" w:cs="Arial"/>
                <w:sz w:val="16"/>
                <w:szCs w:val="16"/>
              </w:rPr>
            </w:pPr>
          </w:p>
        </w:tc>
      </w:tr>
      <w:tr w:rsidR="001A3494" w14:paraId="71B757E6" w14:textId="3F5545C6" w:rsidTr="001A3494">
        <w:trPr>
          <w:trHeight w:val="20"/>
        </w:trPr>
        <w:tc>
          <w:tcPr>
            <w:tcW w:w="501" w:type="dxa"/>
            <w:tcBorders>
              <w:top w:val="nil"/>
              <w:left w:val="single" w:sz="8" w:space="0" w:color="auto"/>
              <w:bottom w:val="single" w:sz="8" w:space="0" w:color="auto"/>
              <w:right w:val="single" w:sz="8" w:space="0" w:color="auto"/>
            </w:tcBorders>
          </w:tcPr>
          <w:p w14:paraId="7FFAC672" w14:textId="77777777" w:rsidR="001A3494" w:rsidRPr="004E1393" w:rsidRDefault="001A3494" w:rsidP="001A3494">
            <w:pPr>
              <w:jc w:val="center"/>
              <w:rPr>
                <w:rFonts w:ascii="Arial" w:eastAsiaTheme="minorEastAsia" w:hAnsi="Arial" w:cs="Arial"/>
                <w:b/>
                <w:bCs/>
                <w:sz w:val="16"/>
                <w:szCs w:val="16"/>
                <w:lang w:eastAsia="zh-CN"/>
              </w:rPr>
            </w:pPr>
            <w:r w:rsidRPr="004E1393">
              <w:rPr>
                <w:rFonts w:ascii="Arial" w:eastAsiaTheme="minorEastAsia" w:hAnsi="Arial" w:cs="Arial" w:hint="eastAsia"/>
                <w:b/>
                <w:bCs/>
                <w:sz w:val="16"/>
                <w:szCs w:val="16"/>
                <w:lang w:eastAsia="zh-CN"/>
              </w:rPr>
              <w:t>[0</w:t>
            </w:r>
            <w:r>
              <w:rPr>
                <w:rFonts w:ascii="Arial" w:eastAsiaTheme="minorEastAsia" w:hAnsi="Arial" w:cs="Arial" w:hint="eastAsia"/>
                <w:b/>
                <w:bCs/>
                <w:sz w:val="16"/>
                <w:szCs w:val="16"/>
                <w:lang w:eastAsia="zh-CN"/>
              </w:rPr>
              <w:t>j1</w:t>
            </w:r>
            <w:r w:rsidRPr="004E1393">
              <w:rPr>
                <w:rFonts w:ascii="Arial" w:eastAsiaTheme="minorEastAsia" w:hAnsi="Arial" w:cs="Arial" w:hint="eastAsia"/>
                <w:b/>
                <w:bCs/>
                <w:sz w:val="16"/>
                <w:szCs w:val="16"/>
                <w:lang w:eastAsia="zh-CN"/>
              </w:rPr>
              <w:t>]</w:t>
            </w:r>
          </w:p>
        </w:tc>
        <w:tc>
          <w:tcPr>
            <w:tcW w:w="1167"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29BF441" w14:textId="77777777" w:rsidR="001A3494" w:rsidRPr="00375F22" w:rsidRDefault="001A3494" w:rsidP="001A3494">
            <w:pPr>
              <w:rPr>
                <w:rFonts w:ascii="Arial" w:hAnsi="Arial" w:cs="Arial"/>
                <w:sz w:val="16"/>
                <w:szCs w:val="16"/>
              </w:rPr>
            </w:pPr>
            <w:r w:rsidRPr="00375F22">
              <w:rPr>
                <w:rFonts w:ascii="Arial" w:hAnsi="Arial" w:cs="Arial"/>
                <w:sz w:val="16"/>
                <w:szCs w:val="16"/>
              </w:rPr>
              <w:t>Intermediate UE</w:t>
            </w:r>
          </w:p>
        </w:tc>
        <w:tc>
          <w:tcPr>
            <w:tcW w:w="1598" w:type="dxa"/>
            <w:tcBorders>
              <w:top w:val="nil"/>
              <w:left w:val="nil"/>
              <w:bottom w:val="single" w:sz="8" w:space="0" w:color="auto"/>
              <w:right w:val="single" w:sz="8" w:space="0" w:color="auto"/>
            </w:tcBorders>
            <w:tcMar>
              <w:top w:w="0" w:type="dxa"/>
              <w:left w:w="108" w:type="dxa"/>
              <w:bottom w:w="0" w:type="dxa"/>
              <w:right w:w="108" w:type="dxa"/>
            </w:tcMar>
            <w:hideMark/>
          </w:tcPr>
          <w:p w14:paraId="43F650BB" w14:textId="77777777" w:rsidR="001A3494" w:rsidRPr="00375F22" w:rsidRDefault="001A3494" w:rsidP="001A3494">
            <w:pPr>
              <w:rPr>
                <w:rFonts w:ascii="Arial" w:hAnsi="Arial" w:cs="Arial"/>
                <w:sz w:val="16"/>
                <w:szCs w:val="16"/>
              </w:rPr>
            </w:pPr>
            <w:r w:rsidRPr="00375F22">
              <w:rPr>
                <w:rFonts w:ascii="Arial" w:hAnsi="Arial" w:cs="Arial"/>
                <w:sz w:val="16"/>
                <w:szCs w:val="16"/>
              </w:rPr>
              <w:t>Number of antenna elements</w:t>
            </w:r>
          </w:p>
        </w:tc>
        <w:tc>
          <w:tcPr>
            <w:tcW w:w="5845" w:type="dxa"/>
            <w:tcBorders>
              <w:top w:val="nil"/>
              <w:left w:val="nil"/>
              <w:bottom w:val="single" w:sz="8" w:space="0" w:color="auto"/>
              <w:right w:val="single" w:sz="8" w:space="0" w:color="auto"/>
            </w:tcBorders>
            <w:tcMar>
              <w:top w:w="0" w:type="dxa"/>
              <w:left w:w="108" w:type="dxa"/>
              <w:bottom w:w="0" w:type="dxa"/>
              <w:right w:w="108" w:type="dxa"/>
            </w:tcMar>
            <w:hideMark/>
          </w:tcPr>
          <w:p w14:paraId="5B83FE15" w14:textId="45B58FA6" w:rsidR="001A3494" w:rsidRPr="00375F22" w:rsidRDefault="001A3494" w:rsidP="001A3494">
            <w:pPr>
              <w:rPr>
                <w:rFonts w:ascii="Arial" w:hAnsi="Arial" w:cs="Arial"/>
                <w:sz w:val="16"/>
                <w:szCs w:val="16"/>
              </w:rPr>
            </w:pPr>
            <w:r w:rsidRPr="00CD5250">
              <w:rPr>
                <w:rFonts w:eastAsiaTheme="minorEastAsia" w:hint="eastAsia"/>
                <w:iCs/>
                <w:szCs w:val="20"/>
                <w:lang w:eastAsia="zh-CN"/>
              </w:rPr>
              <w:t>1 [</w:t>
            </w:r>
            <w:proofErr w:type="spellStart"/>
            <w:r w:rsidRPr="00CD5250">
              <w:rPr>
                <w:rFonts w:eastAsiaTheme="minorEastAsia" w:hint="eastAsia"/>
                <w:iCs/>
                <w:szCs w:val="20"/>
                <w:lang w:eastAsia="zh-CN"/>
              </w:rPr>
              <w:t>Futurewei</w:t>
            </w:r>
            <w:proofErr w:type="spellEnd"/>
            <w:r w:rsidRPr="00CD5250">
              <w:rPr>
                <w:rFonts w:eastAsiaTheme="minorEastAsia" w:hint="eastAsia"/>
                <w:iCs/>
                <w:szCs w:val="20"/>
                <w:lang w:eastAsia="zh-CN"/>
              </w:rPr>
              <w:t>], [</w:t>
            </w:r>
            <w:proofErr w:type="spellStart"/>
            <w:r w:rsidRPr="00CD5250">
              <w:rPr>
                <w:rFonts w:eastAsiaTheme="minorEastAsia" w:hint="eastAsia"/>
                <w:iCs/>
                <w:szCs w:val="20"/>
                <w:lang w:eastAsia="zh-CN"/>
              </w:rPr>
              <w:t>Spreadtrum</w:t>
            </w:r>
            <w:proofErr w:type="spellEnd"/>
            <w:r w:rsidRPr="00CD5250">
              <w:rPr>
                <w:rFonts w:eastAsiaTheme="minorEastAsia" w:hint="eastAsia"/>
                <w:iCs/>
                <w:szCs w:val="20"/>
                <w:lang w:eastAsia="zh-CN"/>
              </w:rPr>
              <w:t>], [Samsung], [MediaTek]</w:t>
            </w:r>
          </w:p>
        </w:tc>
        <w:tc>
          <w:tcPr>
            <w:tcW w:w="5475" w:type="dxa"/>
            <w:tcBorders>
              <w:top w:val="nil"/>
              <w:left w:val="nil"/>
              <w:bottom w:val="single" w:sz="8" w:space="0" w:color="auto"/>
              <w:right w:val="single" w:sz="8" w:space="0" w:color="auto"/>
            </w:tcBorders>
          </w:tcPr>
          <w:p w14:paraId="45629139" w14:textId="77777777" w:rsidR="001A3494" w:rsidRPr="001A3494" w:rsidRDefault="001A3494" w:rsidP="001A3494">
            <w:pPr>
              <w:rPr>
                <w:rFonts w:ascii="Arial" w:hAnsi="Arial" w:cs="Arial"/>
                <w:sz w:val="16"/>
                <w:szCs w:val="16"/>
              </w:rPr>
            </w:pPr>
          </w:p>
        </w:tc>
      </w:tr>
      <w:tr w:rsidR="001A3494" w14:paraId="7CDFB014" w14:textId="716A1ECE" w:rsidTr="001A3494">
        <w:trPr>
          <w:trHeight w:val="20"/>
        </w:trPr>
        <w:tc>
          <w:tcPr>
            <w:tcW w:w="501" w:type="dxa"/>
            <w:tcBorders>
              <w:top w:val="nil"/>
              <w:left w:val="single" w:sz="8" w:space="0" w:color="auto"/>
              <w:bottom w:val="single" w:sz="8" w:space="0" w:color="auto"/>
              <w:right w:val="single" w:sz="8" w:space="0" w:color="auto"/>
            </w:tcBorders>
          </w:tcPr>
          <w:p w14:paraId="21B3FE74" w14:textId="77777777" w:rsidR="001A3494" w:rsidRPr="004E1393" w:rsidRDefault="001A3494" w:rsidP="001A3494">
            <w:pPr>
              <w:jc w:val="center"/>
              <w:rPr>
                <w:rFonts w:ascii="Arial" w:eastAsiaTheme="minorEastAsia" w:hAnsi="Arial" w:cs="Arial"/>
                <w:b/>
                <w:bCs/>
                <w:sz w:val="16"/>
                <w:szCs w:val="16"/>
                <w:lang w:eastAsia="zh-CN"/>
              </w:rPr>
            </w:pPr>
            <w:r w:rsidRPr="004E1393">
              <w:rPr>
                <w:rFonts w:ascii="Arial" w:eastAsiaTheme="minorEastAsia" w:hAnsi="Arial" w:cs="Arial" w:hint="eastAsia"/>
                <w:b/>
                <w:bCs/>
                <w:sz w:val="16"/>
                <w:szCs w:val="16"/>
                <w:lang w:eastAsia="zh-CN"/>
              </w:rPr>
              <w:t>[0</w:t>
            </w:r>
            <w:r>
              <w:rPr>
                <w:rFonts w:ascii="Arial" w:eastAsiaTheme="minorEastAsia" w:hAnsi="Arial" w:cs="Arial" w:hint="eastAsia"/>
                <w:b/>
                <w:bCs/>
                <w:sz w:val="16"/>
                <w:szCs w:val="16"/>
                <w:lang w:eastAsia="zh-CN"/>
              </w:rPr>
              <w:t>j2</w:t>
            </w:r>
            <w:r w:rsidRPr="004E1393">
              <w:rPr>
                <w:rFonts w:ascii="Arial" w:eastAsiaTheme="minorEastAsia" w:hAnsi="Arial" w:cs="Arial" w:hint="eastAsia"/>
                <w:b/>
                <w:bCs/>
                <w:sz w:val="16"/>
                <w:szCs w:val="16"/>
                <w:lang w:eastAsia="zh-CN"/>
              </w:rPr>
              <w:t>]</w:t>
            </w:r>
          </w:p>
        </w:tc>
        <w:tc>
          <w:tcPr>
            <w:tcW w:w="1167" w:type="dxa"/>
            <w:vMerge/>
            <w:tcBorders>
              <w:top w:val="nil"/>
              <w:left w:val="single" w:sz="8" w:space="0" w:color="auto"/>
              <w:bottom w:val="single" w:sz="8" w:space="0" w:color="auto"/>
              <w:right w:val="single" w:sz="8" w:space="0" w:color="auto"/>
            </w:tcBorders>
            <w:vAlign w:val="center"/>
            <w:hideMark/>
          </w:tcPr>
          <w:p w14:paraId="11357133" w14:textId="77777777" w:rsidR="001A3494" w:rsidRPr="00375F22" w:rsidRDefault="001A3494" w:rsidP="001A3494">
            <w:pPr>
              <w:rPr>
                <w:rFonts w:ascii="Arial" w:hAnsi="Arial" w:cs="Arial"/>
                <w:sz w:val="16"/>
                <w:szCs w:val="16"/>
              </w:rPr>
            </w:pPr>
          </w:p>
        </w:tc>
        <w:tc>
          <w:tcPr>
            <w:tcW w:w="1598" w:type="dxa"/>
            <w:tcBorders>
              <w:top w:val="nil"/>
              <w:left w:val="nil"/>
              <w:bottom w:val="single" w:sz="8" w:space="0" w:color="auto"/>
              <w:right w:val="single" w:sz="8" w:space="0" w:color="auto"/>
            </w:tcBorders>
            <w:tcMar>
              <w:top w:w="0" w:type="dxa"/>
              <w:left w:w="108" w:type="dxa"/>
              <w:bottom w:w="0" w:type="dxa"/>
              <w:right w:w="108" w:type="dxa"/>
            </w:tcMar>
            <w:hideMark/>
          </w:tcPr>
          <w:p w14:paraId="4A4468D3" w14:textId="77777777" w:rsidR="001A3494" w:rsidRPr="00375F22" w:rsidRDefault="001A3494" w:rsidP="001A3494">
            <w:pPr>
              <w:rPr>
                <w:rFonts w:ascii="Arial" w:hAnsi="Arial" w:cs="Arial"/>
                <w:sz w:val="16"/>
                <w:szCs w:val="16"/>
              </w:rPr>
            </w:pPr>
            <w:r w:rsidRPr="00375F22">
              <w:rPr>
                <w:rFonts w:ascii="Arial" w:hAnsi="Arial" w:cs="Arial"/>
                <w:sz w:val="16"/>
                <w:szCs w:val="16"/>
              </w:rPr>
              <w:t>Number of TXRUs</w:t>
            </w:r>
          </w:p>
        </w:tc>
        <w:tc>
          <w:tcPr>
            <w:tcW w:w="5845" w:type="dxa"/>
            <w:tcBorders>
              <w:top w:val="nil"/>
              <w:left w:val="nil"/>
              <w:bottom w:val="single" w:sz="8" w:space="0" w:color="auto"/>
              <w:right w:val="single" w:sz="8" w:space="0" w:color="auto"/>
            </w:tcBorders>
            <w:tcMar>
              <w:top w:w="0" w:type="dxa"/>
              <w:left w:w="108" w:type="dxa"/>
              <w:bottom w:w="0" w:type="dxa"/>
              <w:right w:w="108" w:type="dxa"/>
            </w:tcMar>
            <w:hideMark/>
          </w:tcPr>
          <w:p w14:paraId="3D764271" w14:textId="06724DEA" w:rsidR="001A3494" w:rsidRPr="00375F22" w:rsidRDefault="001A3494" w:rsidP="001A3494">
            <w:pPr>
              <w:rPr>
                <w:rFonts w:ascii="Arial" w:hAnsi="Arial" w:cs="Arial"/>
                <w:sz w:val="16"/>
                <w:szCs w:val="16"/>
              </w:rPr>
            </w:pPr>
            <w:r w:rsidRPr="00CD5250">
              <w:rPr>
                <w:rFonts w:eastAsiaTheme="minorEastAsia" w:hint="eastAsia"/>
                <w:iCs/>
                <w:szCs w:val="20"/>
                <w:lang w:eastAsia="zh-CN"/>
              </w:rPr>
              <w:t>1 [</w:t>
            </w:r>
            <w:proofErr w:type="spellStart"/>
            <w:r w:rsidRPr="00CD5250">
              <w:rPr>
                <w:rFonts w:eastAsiaTheme="minorEastAsia" w:hint="eastAsia"/>
                <w:iCs/>
                <w:szCs w:val="20"/>
                <w:lang w:eastAsia="zh-CN"/>
              </w:rPr>
              <w:t>Futurewei</w:t>
            </w:r>
            <w:proofErr w:type="spellEnd"/>
            <w:r w:rsidRPr="00CD5250">
              <w:rPr>
                <w:rFonts w:eastAsiaTheme="minorEastAsia" w:hint="eastAsia"/>
                <w:iCs/>
                <w:szCs w:val="20"/>
                <w:lang w:eastAsia="zh-CN"/>
              </w:rPr>
              <w:t>], [</w:t>
            </w:r>
            <w:proofErr w:type="spellStart"/>
            <w:r w:rsidRPr="00CD5250">
              <w:rPr>
                <w:rFonts w:eastAsiaTheme="minorEastAsia" w:hint="eastAsia"/>
                <w:iCs/>
                <w:szCs w:val="20"/>
                <w:lang w:eastAsia="zh-CN"/>
              </w:rPr>
              <w:t>Spreadtrum</w:t>
            </w:r>
            <w:proofErr w:type="spellEnd"/>
            <w:r w:rsidRPr="00CD5250">
              <w:rPr>
                <w:rFonts w:eastAsiaTheme="minorEastAsia" w:hint="eastAsia"/>
                <w:iCs/>
                <w:szCs w:val="20"/>
                <w:lang w:eastAsia="zh-CN"/>
              </w:rPr>
              <w:t>], [Samsung], [MediaTek]</w:t>
            </w:r>
          </w:p>
        </w:tc>
        <w:tc>
          <w:tcPr>
            <w:tcW w:w="5475" w:type="dxa"/>
            <w:tcBorders>
              <w:top w:val="nil"/>
              <w:left w:val="nil"/>
              <w:bottom w:val="single" w:sz="8" w:space="0" w:color="auto"/>
              <w:right w:val="single" w:sz="8" w:space="0" w:color="auto"/>
            </w:tcBorders>
          </w:tcPr>
          <w:p w14:paraId="0F2CC2A5" w14:textId="77777777" w:rsidR="001A3494" w:rsidRPr="001A3494" w:rsidRDefault="001A3494" w:rsidP="001A3494">
            <w:pPr>
              <w:rPr>
                <w:rFonts w:ascii="Arial" w:hAnsi="Arial" w:cs="Arial"/>
                <w:sz w:val="16"/>
                <w:szCs w:val="16"/>
              </w:rPr>
            </w:pPr>
          </w:p>
        </w:tc>
      </w:tr>
      <w:tr w:rsidR="001A3494" w14:paraId="377F671D" w14:textId="4333E685" w:rsidTr="001A3494">
        <w:trPr>
          <w:trHeight w:val="20"/>
        </w:trPr>
        <w:tc>
          <w:tcPr>
            <w:tcW w:w="501" w:type="dxa"/>
            <w:tcBorders>
              <w:top w:val="nil"/>
              <w:left w:val="single" w:sz="8" w:space="0" w:color="auto"/>
              <w:bottom w:val="single" w:sz="8" w:space="0" w:color="auto"/>
              <w:right w:val="single" w:sz="8" w:space="0" w:color="auto"/>
            </w:tcBorders>
          </w:tcPr>
          <w:p w14:paraId="2C72F6F6" w14:textId="77777777" w:rsidR="001A3494" w:rsidRPr="004E1393" w:rsidRDefault="001A3494" w:rsidP="001A3494">
            <w:pPr>
              <w:jc w:val="center"/>
              <w:rPr>
                <w:rFonts w:ascii="Arial" w:eastAsiaTheme="minorEastAsia" w:hAnsi="Arial" w:cs="Arial"/>
                <w:b/>
                <w:bCs/>
                <w:sz w:val="16"/>
                <w:szCs w:val="16"/>
                <w:lang w:eastAsia="zh-CN"/>
              </w:rPr>
            </w:pPr>
            <w:r w:rsidRPr="004E1393">
              <w:rPr>
                <w:rFonts w:ascii="Arial" w:eastAsiaTheme="minorEastAsia" w:hAnsi="Arial" w:cs="Arial" w:hint="eastAsia"/>
                <w:b/>
                <w:bCs/>
                <w:sz w:val="16"/>
                <w:szCs w:val="16"/>
                <w:lang w:eastAsia="zh-CN"/>
              </w:rPr>
              <w:t>[0</w:t>
            </w:r>
            <w:r>
              <w:rPr>
                <w:rFonts w:ascii="Arial" w:eastAsiaTheme="minorEastAsia" w:hAnsi="Arial" w:cs="Arial" w:hint="eastAsia"/>
                <w:b/>
                <w:bCs/>
                <w:sz w:val="16"/>
                <w:szCs w:val="16"/>
                <w:lang w:eastAsia="zh-CN"/>
              </w:rPr>
              <w:t>m</w:t>
            </w:r>
            <w:r w:rsidRPr="004E1393">
              <w:rPr>
                <w:rFonts w:ascii="Arial" w:eastAsiaTheme="minorEastAsia" w:hAnsi="Arial" w:cs="Arial" w:hint="eastAsia"/>
                <w:b/>
                <w:bCs/>
                <w:sz w:val="16"/>
                <w:szCs w:val="16"/>
                <w:lang w:eastAsia="zh-CN"/>
              </w:rPr>
              <w:t>]</w:t>
            </w:r>
          </w:p>
        </w:tc>
        <w:tc>
          <w:tcPr>
            <w:tcW w:w="276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1791368" w14:textId="77777777" w:rsidR="001A3494" w:rsidRPr="00375F22" w:rsidRDefault="001A3494" w:rsidP="001A3494">
            <w:pPr>
              <w:rPr>
                <w:rFonts w:ascii="Arial" w:hAnsi="Arial" w:cs="Arial"/>
                <w:sz w:val="16"/>
                <w:szCs w:val="16"/>
              </w:rPr>
            </w:pPr>
            <w:r w:rsidRPr="00375F22">
              <w:rPr>
                <w:rFonts w:ascii="Arial" w:hAnsi="Arial" w:cs="Arial"/>
                <w:sz w:val="16"/>
                <w:szCs w:val="16"/>
              </w:rPr>
              <w:t>Reference data rate</w:t>
            </w:r>
          </w:p>
        </w:tc>
        <w:tc>
          <w:tcPr>
            <w:tcW w:w="5845" w:type="dxa"/>
            <w:tcBorders>
              <w:top w:val="nil"/>
              <w:left w:val="nil"/>
              <w:bottom w:val="single" w:sz="8" w:space="0" w:color="auto"/>
              <w:right w:val="single" w:sz="8" w:space="0" w:color="auto"/>
            </w:tcBorders>
            <w:tcMar>
              <w:top w:w="0" w:type="dxa"/>
              <w:left w:w="108" w:type="dxa"/>
              <w:bottom w:w="0" w:type="dxa"/>
              <w:right w:w="108" w:type="dxa"/>
            </w:tcMar>
            <w:hideMark/>
          </w:tcPr>
          <w:p w14:paraId="2CEA6708" w14:textId="77777777" w:rsidR="001A3494" w:rsidRPr="00375F22" w:rsidRDefault="001A3494" w:rsidP="001A3494">
            <w:pPr>
              <w:rPr>
                <w:rFonts w:ascii="Arial" w:hAnsi="Arial" w:cs="Arial"/>
                <w:sz w:val="16"/>
                <w:szCs w:val="16"/>
              </w:rPr>
            </w:pPr>
            <w:r w:rsidRPr="00375F22">
              <w:rPr>
                <w:rFonts w:ascii="Arial" w:hAnsi="Arial" w:cs="Arial"/>
                <w:sz w:val="16"/>
                <w:szCs w:val="16"/>
              </w:rPr>
              <w:t>[0.1, 1, 5] kbps</w:t>
            </w:r>
          </w:p>
        </w:tc>
        <w:tc>
          <w:tcPr>
            <w:tcW w:w="5475" w:type="dxa"/>
            <w:tcBorders>
              <w:top w:val="nil"/>
              <w:left w:val="nil"/>
              <w:bottom w:val="single" w:sz="8" w:space="0" w:color="auto"/>
              <w:right w:val="single" w:sz="8" w:space="0" w:color="auto"/>
            </w:tcBorders>
          </w:tcPr>
          <w:p w14:paraId="6A23B40A" w14:textId="77777777" w:rsidR="001A3494" w:rsidRPr="001A3494" w:rsidRDefault="001A3494" w:rsidP="001A3494">
            <w:pPr>
              <w:pStyle w:val="af"/>
              <w:numPr>
                <w:ilvl w:val="0"/>
                <w:numId w:val="186"/>
              </w:numPr>
              <w:ind w:left="249" w:firstLineChars="0" w:hanging="249"/>
              <w:rPr>
                <w:rFonts w:ascii="Arial" w:eastAsiaTheme="minorEastAsia" w:hAnsi="Arial" w:cs="Arial"/>
                <w:iCs/>
                <w:sz w:val="16"/>
                <w:szCs w:val="16"/>
                <w:lang w:eastAsia="zh-CN"/>
              </w:rPr>
            </w:pPr>
            <w:r w:rsidRPr="001A3494">
              <w:rPr>
                <w:rFonts w:ascii="Arial" w:eastAsiaTheme="minorEastAsia" w:hAnsi="Arial" w:cs="Arial"/>
                <w:iCs/>
                <w:sz w:val="16"/>
                <w:szCs w:val="16"/>
                <w:lang w:eastAsia="zh-CN"/>
              </w:rPr>
              <w:t>14 kbps [</w:t>
            </w:r>
            <w:proofErr w:type="spellStart"/>
            <w:r w:rsidRPr="001A3494">
              <w:rPr>
                <w:rFonts w:ascii="Arial" w:eastAsiaTheme="minorEastAsia" w:hAnsi="Arial" w:cs="Arial"/>
                <w:iCs/>
                <w:sz w:val="16"/>
                <w:szCs w:val="16"/>
                <w:lang w:eastAsia="zh-CN"/>
              </w:rPr>
              <w:t>Futurewei</w:t>
            </w:r>
            <w:proofErr w:type="spellEnd"/>
            <w:r w:rsidRPr="001A3494">
              <w:rPr>
                <w:rFonts w:ascii="Arial" w:eastAsiaTheme="minorEastAsia" w:hAnsi="Arial" w:cs="Arial"/>
                <w:iCs/>
                <w:sz w:val="16"/>
                <w:szCs w:val="16"/>
                <w:lang w:eastAsia="zh-CN"/>
              </w:rPr>
              <w:t>], [MediaTek, D2R and R2D M=2]</w:t>
            </w:r>
          </w:p>
          <w:p w14:paraId="76BEE003" w14:textId="77777777" w:rsidR="001A3494" w:rsidRPr="001A3494" w:rsidRDefault="001A3494" w:rsidP="001A3494">
            <w:pPr>
              <w:pStyle w:val="af"/>
              <w:numPr>
                <w:ilvl w:val="0"/>
                <w:numId w:val="186"/>
              </w:numPr>
              <w:ind w:left="249" w:firstLineChars="0" w:hanging="249"/>
              <w:rPr>
                <w:rFonts w:ascii="Arial" w:eastAsiaTheme="minorEastAsia" w:hAnsi="Arial" w:cs="Arial"/>
                <w:iCs/>
                <w:sz w:val="16"/>
                <w:szCs w:val="16"/>
                <w:lang w:eastAsia="zh-CN"/>
              </w:rPr>
            </w:pPr>
            <w:r w:rsidRPr="001A3494">
              <w:rPr>
                <w:rFonts w:ascii="Arial" w:eastAsiaTheme="minorEastAsia" w:hAnsi="Arial" w:cs="Arial"/>
                <w:iCs/>
                <w:sz w:val="16"/>
                <w:szCs w:val="16"/>
                <w:lang w:eastAsia="zh-CN"/>
              </w:rPr>
              <w:t>0.1 kbps [HW, M], [Samsung], [CTC]</w:t>
            </w:r>
          </w:p>
          <w:p w14:paraId="13A4C103" w14:textId="77777777" w:rsidR="001A3494" w:rsidRPr="001A3494" w:rsidRDefault="001A3494" w:rsidP="001A3494">
            <w:pPr>
              <w:pStyle w:val="af"/>
              <w:numPr>
                <w:ilvl w:val="0"/>
                <w:numId w:val="186"/>
              </w:numPr>
              <w:ind w:left="249" w:firstLineChars="0" w:hanging="249"/>
              <w:rPr>
                <w:rFonts w:ascii="Arial" w:eastAsiaTheme="minorEastAsia" w:hAnsi="Arial" w:cs="Arial"/>
                <w:iCs/>
                <w:sz w:val="16"/>
                <w:szCs w:val="16"/>
                <w:lang w:eastAsia="zh-CN"/>
              </w:rPr>
            </w:pPr>
            <w:r w:rsidRPr="001A3494">
              <w:rPr>
                <w:rFonts w:ascii="Arial" w:eastAsiaTheme="minorEastAsia" w:hAnsi="Arial" w:cs="Arial"/>
                <w:iCs/>
                <w:sz w:val="16"/>
                <w:szCs w:val="16"/>
                <w:lang w:eastAsia="zh-CN"/>
              </w:rPr>
              <w:t>1 kbps [HW, O], [CTC], [Comba]</w:t>
            </w:r>
          </w:p>
          <w:p w14:paraId="328D558D" w14:textId="77777777" w:rsidR="001A3494" w:rsidRPr="001A3494" w:rsidRDefault="001A3494" w:rsidP="001A3494">
            <w:pPr>
              <w:pStyle w:val="af"/>
              <w:numPr>
                <w:ilvl w:val="0"/>
                <w:numId w:val="186"/>
              </w:numPr>
              <w:ind w:left="249" w:firstLineChars="0" w:hanging="249"/>
              <w:rPr>
                <w:rFonts w:ascii="Arial" w:eastAsiaTheme="minorEastAsia" w:hAnsi="Arial" w:cs="Arial"/>
                <w:iCs/>
                <w:sz w:val="16"/>
                <w:szCs w:val="16"/>
                <w:lang w:eastAsia="zh-CN"/>
              </w:rPr>
            </w:pPr>
            <w:r w:rsidRPr="001A3494">
              <w:rPr>
                <w:rFonts w:ascii="Arial" w:eastAsiaTheme="minorEastAsia" w:hAnsi="Arial" w:cs="Arial"/>
                <w:iCs/>
                <w:sz w:val="16"/>
                <w:szCs w:val="16"/>
                <w:lang w:eastAsia="zh-CN"/>
              </w:rPr>
              <w:t>5 kbps [</w:t>
            </w:r>
            <w:proofErr w:type="spellStart"/>
            <w:r w:rsidRPr="001A3494">
              <w:rPr>
                <w:rFonts w:ascii="Arial" w:eastAsiaTheme="minorEastAsia" w:hAnsi="Arial" w:cs="Arial"/>
                <w:iCs/>
                <w:sz w:val="16"/>
                <w:szCs w:val="16"/>
                <w:lang w:eastAsia="zh-CN"/>
              </w:rPr>
              <w:t>Spreadtrum</w:t>
            </w:r>
            <w:proofErr w:type="spellEnd"/>
            <w:r w:rsidRPr="001A3494">
              <w:rPr>
                <w:rFonts w:ascii="Arial" w:eastAsiaTheme="minorEastAsia" w:hAnsi="Arial" w:cs="Arial"/>
                <w:iCs/>
                <w:sz w:val="16"/>
                <w:szCs w:val="16"/>
                <w:lang w:eastAsia="zh-CN"/>
              </w:rPr>
              <w:t>, D2R], [Samsung], [CTC]</w:t>
            </w:r>
          </w:p>
          <w:p w14:paraId="7206E976" w14:textId="77777777" w:rsidR="001A3494" w:rsidRPr="001A3494" w:rsidRDefault="001A3494" w:rsidP="001A3494">
            <w:pPr>
              <w:pStyle w:val="af"/>
              <w:numPr>
                <w:ilvl w:val="0"/>
                <w:numId w:val="186"/>
              </w:numPr>
              <w:ind w:left="249" w:firstLineChars="0" w:hanging="249"/>
              <w:rPr>
                <w:rFonts w:ascii="Arial" w:hAnsi="Arial" w:cs="Arial"/>
                <w:sz w:val="16"/>
                <w:szCs w:val="16"/>
              </w:rPr>
            </w:pPr>
            <w:r w:rsidRPr="001A3494">
              <w:rPr>
                <w:rFonts w:ascii="Arial" w:eastAsiaTheme="minorEastAsia" w:hAnsi="Arial" w:cs="Arial"/>
                <w:iCs/>
                <w:sz w:val="16"/>
                <w:szCs w:val="16"/>
                <w:lang w:eastAsia="zh-CN"/>
              </w:rPr>
              <w:t>7 kbps [</w:t>
            </w:r>
            <w:proofErr w:type="spellStart"/>
            <w:r w:rsidRPr="001A3494">
              <w:rPr>
                <w:rFonts w:ascii="Arial" w:eastAsiaTheme="minorEastAsia" w:hAnsi="Arial" w:cs="Arial"/>
                <w:iCs/>
                <w:sz w:val="16"/>
                <w:szCs w:val="16"/>
                <w:lang w:eastAsia="zh-CN"/>
              </w:rPr>
              <w:t>Spreadtrum</w:t>
            </w:r>
            <w:proofErr w:type="spellEnd"/>
            <w:r w:rsidRPr="001A3494">
              <w:rPr>
                <w:rFonts w:ascii="Arial" w:eastAsiaTheme="minorEastAsia" w:hAnsi="Arial" w:cs="Arial"/>
                <w:iCs/>
                <w:sz w:val="16"/>
                <w:szCs w:val="16"/>
                <w:lang w:eastAsia="zh-CN"/>
              </w:rPr>
              <w:t>, R2D], [MediaTek, R2D M=1]</w:t>
            </w:r>
          </w:p>
          <w:p w14:paraId="391F4718" w14:textId="44E721C2" w:rsidR="001A3494" w:rsidRPr="001A3494" w:rsidRDefault="001A3494" w:rsidP="001A3494">
            <w:pPr>
              <w:pStyle w:val="af"/>
              <w:numPr>
                <w:ilvl w:val="0"/>
                <w:numId w:val="186"/>
              </w:numPr>
              <w:ind w:left="249" w:firstLineChars="0" w:hanging="249"/>
              <w:rPr>
                <w:rFonts w:ascii="Arial" w:hAnsi="Arial" w:cs="Arial"/>
                <w:sz w:val="16"/>
                <w:szCs w:val="16"/>
              </w:rPr>
            </w:pPr>
            <w:r w:rsidRPr="001A3494">
              <w:rPr>
                <w:rFonts w:ascii="Arial" w:eastAsiaTheme="minorEastAsia" w:hAnsi="Arial" w:cs="Arial"/>
                <w:iCs/>
                <w:sz w:val="16"/>
                <w:szCs w:val="16"/>
                <w:lang w:eastAsia="zh-CN"/>
              </w:rPr>
              <w:t>28 kbps [MediaTek, R2D M=4]</w:t>
            </w:r>
          </w:p>
        </w:tc>
      </w:tr>
      <w:tr w:rsidR="001A3494" w14:paraId="22D99CA1" w14:textId="7FF74832" w:rsidTr="001A3494">
        <w:trPr>
          <w:trHeight w:val="20"/>
        </w:trPr>
        <w:tc>
          <w:tcPr>
            <w:tcW w:w="501" w:type="dxa"/>
            <w:tcBorders>
              <w:top w:val="nil"/>
              <w:left w:val="single" w:sz="8" w:space="0" w:color="auto"/>
              <w:bottom w:val="single" w:sz="8" w:space="0" w:color="auto"/>
              <w:right w:val="single" w:sz="8" w:space="0" w:color="auto"/>
            </w:tcBorders>
          </w:tcPr>
          <w:p w14:paraId="2DA388C5" w14:textId="77777777" w:rsidR="001A3494" w:rsidRPr="004E1393" w:rsidRDefault="001A3494" w:rsidP="001A3494">
            <w:pPr>
              <w:jc w:val="center"/>
              <w:rPr>
                <w:rFonts w:ascii="Arial" w:eastAsiaTheme="minorEastAsia" w:hAnsi="Arial" w:cs="Arial"/>
                <w:b/>
                <w:bCs/>
                <w:sz w:val="16"/>
                <w:szCs w:val="16"/>
                <w:lang w:eastAsia="zh-CN"/>
              </w:rPr>
            </w:pPr>
            <w:r w:rsidRPr="004E1393">
              <w:rPr>
                <w:rFonts w:ascii="Arial" w:eastAsiaTheme="minorEastAsia" w:hAnsi="Arial" w:cs="Arial" w:hint="eastAsia"/>
                <w:b/>
                <w:bCs/>
                <w:sz w:val="16"/>
                <w:szCs w:val="16"/>
                <w:lang w:eastAsia="zh-CN"/>
              </w:rPr>
              <w:t>[0</w:t>
            </w:r>
            <w:r>
              <w:rPr>
                <w:rFonts w:ascii="Arial" w:eastAsiaTheme="minorEastAsia" w:hAnsi="Arial" w:cs="Arial" w:hint="eastAsia"/>
                <w:b/>
                <w:bCs/>
                <w:sz w:val="16"/>
                <w:szCs w:val="16"/>
                <w:lang w:eastAsia="zh-CN"/>
              </w:rPr>
              <w:t>n</w:t>
            </w:r>
            <w:r w:rsidRPr="004E1393">
              <w:rPr>
                <w:rFonts w:ascii="Arial" w:eastAsiaTheme="minorEastAsia" w:hAnsi="Arial" w:cs="Arial" w:hint="eastAsia"/>
                <w:b/>
                <w:bCs/>
                <w:sz w:val="16"/>
                <w:szCs w:val="16"/>
                <w:lang w:eastAsia="zh-CN"/>
              </w:rPr>
              <w:t>]</w:t>
            </w:r>
          </w:p>
        </w:tc>
        <w:tc>
          <w:tcPr>
            <w:tcW w:w="276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5C2C11C" w14:textId="77777777" w:rsidR="001A3494" w:rsidRPr="00375F22" w:rsidRDefault="001A3494" w:rsidP="001A3494">
            <w:pPr>
              <w:rPr>
                <w:rFonts w:ascii="Arial" w:hAnsi="Arial" w:cs="Arial"/>
                <w:sz w:val="16"/>
                <w:szCs w:val="16"/>
              </w:rPr>
            </w:pPr>
            <w:r w:rsidRPr="00375F22">
              <w:rPr>
                <w:rFonts w:ascii="Arial" w:hAnsi="Arial" w:cs="Arial"/>
                <w:sz w:val="16"/>
                <w:szCs w:val="16"/>
              </w:rPr>
              <w:t>Message size</w:t>
            </w:r>
          </w:p>
        </w:tc>
        <w:tc>
          <w:tcPr>
            <w:tcW w:w="5845" w:type="dxa"/>
            <w:tcBorders>
              <w:top w:val="nil"/>
              <w:left w:val="nil"/>
              <w:bottom w:val="single" w:sz="8" w:space="0" w:color="auto"/>
              <w:right w:val="single" w:sz="8" w:space="0" w:color="auto"/>
            </w:tcBorders>
            <w:tcMar>
              <w:top w:w="0" w:type="dxa"/>
              <w:left w:w="108" w:type="dxa"/>
              <w:bottom w:w="0" w:type="dxa"/>
              <w:right w:w="108" w:type="dxa"/>
            </w:tcMar>
            <w:hideMark/>
          </w:tcPr>
          <w:p w14:paraId="4B773D51" w14:textId="77777777" w:rsidR="001A3494" w:rsidRPr="00375F22" w:rsidRDefault="001A3494" w:rsidP="001A3494">
            <w:pPr>
              <w:numPr>
                <w:ilvl w:val="0"/>
                <w:numId w:val="107"/>
              </w:numPr>
              <w:rPr>
                <w:rFonts w:ascii="Arial" w:hAnsi="Arial" w:cs="Arial"/>
                <w:sz w:val="16"/>
                <w:szCs w:val="16"/>
              </w:rPr>
            </w:pPr>
            <w:r w:rsidRPr="00375F22">
              <w:rPr>
                <w:rFonts w:ascii="Arial" w:hAnsi="Arial" w:cs="Arial"/>
                <w:sz w:val="16"/>
                <w:szCs w:val="16"/>
              </w:rPr>
              <w:t>D2R:</w:t>
            </w:r>
          </w:p>
          <w:p w14:paraId="387826DD" w14:textId="77777777" w:rsidR="001A3494" w:rsidRPr="00375F22" w:rsidRDefault="001A3494" w:rsidP="001A3494">
            <w:pPr>
              <w:numPr>
                <w:ilvl w:val="1"/>
                <w:numId w:val="107"/>
              </w:numPr>
              <w:rPr>
                <w:rFonts w:ascii="Arial" w:hAnsi="Arial" w:cs="Arial"/>
                <w:sz w:val="16"/>
                <w:szCs w:val="16"/>
              </w:rPr>
            </w:pPr>
            <w:r w:rsidRPr="00375F22">
              <w:rPr>
                <w:rFonts w:ascii="Arial" w:hAnsi="Arial" w:cs="Arial"/>
                <w:sz w:val="16"/>
                <w:szCs w:val="16"/>
              </w:rPr>
              <w:t>[FFS: 16, 96, 400 bits]</w:t>
            </w:r>
          </w:p>
          <w:p w14:paraId="7477CF56" w14:textId="77777777" w:rsidR="001A3494" w:rsidRPr="00375F22" w:rsidRDefault="001A3494" w:rsidP="001A3494">
            <w:pPr>
              <w:numPr>
                <w:ilvl w:val="0"/>
                <w:numId w:val="107"/>
              </w:numPr>
              <w:rPr>
                <w:rFonts w:ascii="Arial" w:hAnsi="Arial" w:cs="Arial"/>
                <w:sz w:val="16"/>
                <w:szCs w:val="16"/>
              </w:rPr>
            </w:pPr>
            <w:r w:rsidRPr="00375F22">
              <w:rPr>
                <w:rFonts w:ascii="Arial" w:hAnsi="Arial" w:cs="Arial"/>
                <w:sz w:val="16"/>
                <w:szCs w:val="16"/>
              </w:rPr>
              <w:t>R2D:</w:t>
            </w:r>
          </w:p>
          <w:p w14:paraId="335A1B64" w14:textId="77777777" w:rsidR="001A3494" w:rsidRPr="00375F22" w:rsidRDefault="001A3494" w:rsidP="001A3494">
            <w:pPr>
              <w:numPr>
                <w:ilvl w:val="1"/>
                <w:numId w:val="107"/>
              </w:numPr>
              <w:rPr>
                <w:rFonts w:ascii="Arial" w:hAnsi="Arial" w:cs="Arial"/>
                <w:sz w:val="16"/>
                <w:szCs w:val="16"/>
              </w:rPr>
            </w:pPr>
            <w:r w:rsidRPr="00375F22">
              <w:rPr>
                <w:rFonts w:ascii="Arial" w:hAnsi="Arial" w:cs="Arial"/>
                <w:sz w:val="16"/>
                <w:szCs w:val="16"/>
              </w:rPr>
              <w:t>[FFS: 16, 32, 64, 400bits]</w:t>
            </w:r>
          </w:p>
        </w:tc>
        <w:tc>
          <w:tcPr>
            <w:tcW w:w="5475" w:type="dxa"/>
            <w:tcBorders>
              <w:top w:val="nil"/>
              <w:left w:val="nil"/>
              <w:bottom w:val="single" w:sz="8" w:space="0" w:color="auto"/>
              <w:right w:val="single" w:sz="8" w:space="0" w:color="auto"/>
            </w:tcBorders>
          </w:tcPr>
          <w:p w14:paraId="43C7062C" w14:textId="77777777" w:rsidR="001A3494" w:rsidRPr="001A3494" w:rsidRDefault="001A3494" w:rsidP="001A3494">
            <w:pPr>
              <w:pStyle w:val="af"/>
              <w:numPr>
                <w:ilvl w:val="0"/>
                <w:numId w:val="186"/>
              </w:numPr>
              <w:ind w:left="249" w:firstLineChars="0" w:hanging="249"/>
              <w:rPr>
                <w:rFonts w:ascii="Arial" w:eastAsiaTheme="minorEastAsia" w:hAnsi="Arial" w:cs="Arial"/>
                <w:iCs/>
                <w:sz w:val="16"/>
                <w:szCs w:val="16"/>
                <w:lang w:eastAsia="zh-CN"/>
              </w:rPr>
            </w:pPr>
            <w:r w:rsidRPr="001A3494">
              <w:rPr>
                <w:rFonts w:ascii="Arial" w:eastAsiaTheme="minorEastAsia" w:hAnsi="Arial" w:cs="Arial"/>
                <w:iCs/>
                <w:sz w:val="16"/>
                <w:szCs w:val="16"/>
                <w:lang w:eastAsia="zh-CN"/>
              </w:rPr>
              <w:t>D2R:</w:t>
            </w:r>
          </w:p>
          <w:p w14:paraId="45449795" w14:textId="77777777" w:rsidR="001A3494" w:rsidRPr="001A3494" w:rsidRDefault="001A3494" w:rsidP="001A3494">
            <w:pPr>
              <w:pStyle w:val="af"/>
              <w:numPr>
                <w:ilvl w:val="1"/>
                <w:numId w:val="187"/>
              </w:numPr>
              <w:ind w:left="533" w:firstLineChars="0" w:hanging="283"/>
              <w:rPr>
                <w:rFonts w:ascii="Arial" w:eastAsiaTheme="minorEastAsia" w:hAnsi="Arial" w:cs="Arial"/>
                <w:iCs/>
                <w:sz w:val="16"/>
                <w:szCs w:val="16"/>
                <w:lang w:eastAsia="zh-CN"/>
              </w:rPr>
            </w:pPr>
            <w:proofErr w:type="gramStart"/>
            <w:r w:rsidRPr="001A3494">
              <w:rPr>
                <w:rFonts w:ascii="Arial" w:eastAsiaTheme="minorEastAsia" w:hAnsi="Arial" w:cs="Arial"/>
                <w:iCs/>
                <w:sz w:val="16"/>
                <w:szCs w:val="16"/>
                <w:lang w:eastAsia="zh-CN"/>
              </w:rPr>
              <w:t>16 bit</w:t>
            </w:r>
            <w:proofErr w:type="gramEnd"/>
            <w:r w:rsidRPr="001A3494">
              <w:rPr>
                <w:rFonts w:ascii="Arial" w:eastAsiaTheme="minorEastAsia" w:hAnsi="Arial" w:cs="Arial"/>
                <w:iCs/>
                <w:sz w:val="16"/>
                <w:szCs w:val="16"/>
                <w:lang w:eastAsia="zh-CN"/>
              </w:rPr>
              <w:t xml:space="preserve"> [</w:t>
            </w:r>
            <w:proofErr w:type="spellStart"/>
            <w:r w:rsidRPr="001A3494">
              <w:rPr>
                <w:rFonts w:ascii="Arial" w:eastAsiaTheme="minorEastAsia" w:hAnsi="Arial" w:cs="Arial"/>
                <w:iCs/>
                <w:sz w:val="16"/>
                <w:szCs w:val="16"/>
                <w:lang w:eastAsia="zh-CN"/>
              </w:rPr>
              <w:t>Futurewei</w:t>
            </w:r>
            <w:proofErr w:type="spellEnd"/>
            <w:r w:rsidRPr="001A3494">
              <w:rPr>
                <w:rFonts w:ascii="Arial" w:eastAsiaTheme="minorEastAsia" w:hAnsi="Arial" w:cs="Arial"/>
                <w:iCs/>
                <w:sz w:val="16"/>
                <w:szCs w:val="16"/>
                <w:lang w:eastAsia="zh-CN"/>
              </w:rPr>
              <w:t>], [HW], [</w:t>
            </w:r>
            <w:proofErr w:type="spellStart"/>
            <w:r w:rsidRPr="001A3494">
              <w:rPr>
                <w:rFonts w:ascii="Arial" w:eastAsiaTheme="minorEastAsia" w:hAnsi="Arial" w:cs="Arial"/>
                <w:iCs/>
                <w:sz w:val="16"/>
                <w:szCs w:val="16"/>
                <w:lang w:eastAsia="zh-CN"/>
              </w:rPr>
              <w:t>Spreadtrum</w:t>
            </w:r>
            <w:proofErr w:type="spellEnd"/>
            <w:r w:rsidRPr="001A3494">
              <w:rPr>
                <w:rFonts w:ascii="Arial" w:eastAsiaTheme="minorEastAsia" w:hAnsi="Arial" w:cs="Arial"/>
                <w:iCs/>
                <w:sz w:val="16"/>
                <w:szCs w:val="16"/>
                <w:lang w:eastAsia="zh-CN"/>
              </w:rPr>
              <w:t>], [Samsung], [ZTE], [Qualcomm], [Comba]</w:t>
            </w:r>
          </w:p>
          <w:p w14:paraId="7378018C" w14:textId="77777777" w:rsidR="001A3494" w:rsidRPr="001A3494" w:rsidRDefault="001A3494" w:rsidP="001A3494">
            <w:pPr>
              <w:pStyle w:val="af"/>
              <w:numPr>
                <w:ilvl w:val="1"/>
                <w:numId w:val="187"/>
              </w:numPr>
              <w:ind w:left="533" w:firstLineChars="0" w:hanging="283"/>
              <w:rPr>
                <w:rFonts w:ascii="Arial" w:eastAsiaTheme="minorEastAsia" w:hAnsi="Arial" w:cs="Arial"/>
                <w:iCs/>
                <w:sz w:val="16"/>
                <w:szCs w:val="16"/>
                <w:lang w:eastAsia="zh-CN"/>
              </w:rPr>
            </w:pPr>
            <w:r w:rsidRPr="001A3494">
              <w:rPr>
                <w:rFonts w:ascii="Arial" w:eastAsiaTheme="minorEastAsia" w:hAnsi="Arial" w:cs="Arial"/>
                <w:iCs/>
                <w:sz w:val="16"/>
                <w:szCs w:val="16"/>
                <w:lang w:eastAsia="zh-CN"/>
              </w:rPr>
              <w:t xml:space="preserve">32 </w:t>
            </w:r>
            <w:proofErr w:type="gramStart"/>
            <w:r w:rsidRPr="001A3494">
              <w:rPr>
                <w:rFonts w:ascii="Arial" w:eastAsiaTheme="minorEastAsia" w:hAnsi="Arial" w:cs="Arial"/>
                <w:iCs/>
                <w:sz w:val="16"/>
                <w:szCs w:val="16"/>
                <w:lang w:eastAsia="zh-CN"/>
              </w:rPr>
              <w:t>bit</w:t>
            </w:r>
            <w:proofErr w:type="gramEnd"/>
            <w:r w:rsidRPr="001A3494">
              <w:rPr>
                <w:rFonts w:ascii="Arial" w:eastAsiaTheme="minorEastAsia" w:hAnsi="Arial" w:cs="Arial"/>
                <w:iCs/>
                <w:sz w:val="16"/>
                <w:szCs w:val="16"/>
                <w:lang w:eastAsia="zh-CN"/>
              </w:rPr>
              <w:t xml:space="preserve"> [Comba]</w:t>
            </w:r>
          </w:p>
          <w:p w14:paraId="5DE05091" w14:textId="77777777" w:rsidR="001A3494" w:rsidRPr="001A3494" w:rsidRDefault="001A3494" w:rsidP="001A3494">
            <w:pPr>
              <w:pStyle w:val="af"/>
              <w:numPr>
                <w:ilvl w:val="1"/>
                <w:numId w:val="187"/>
              </w:numPr>
              <w:ind w:left="533" w:firstLineChars="0" w:hanging="283"/>
              <w:rPr>
                <w:rFonts w:ascii="Arial" w:eastAsiaTheme="minorEastAsia" w:hAnsi="Arial" w:cs="Arial"/>
                <w:iCs/>
                <w:sz w:val="16"/>
                <w:szCs w:val="16"/>
                <w:lang w:eastAsia="zh-CN"/>
              </w:rPr>
            </w:pPr>
            <w:proofErr w:type="gramStart"/>
            <w:r w:rsidRPr="001A3494">
              <w:rPr>
                <w:rFonts w:ascii="Arial" w:eastAsiaTheme="minorEastAsia" w:hAnsi="Arial" w:cs="Arial"/>
                <w:iCs/>
                <w:sz w:val="16"/>
                <w:szCs w:val="16"/>
                <w:lang w:eastAsia="zh-CN"/>
              </w:rPr>
              <w:t>96 bit</w:t>
            </w:r>
            <w:proofErr w:type="gramEnd"/>
            <w:r w:rsidRPr="001A3494">
              <w:rPr>
                <w:rFonts w:ascii="Arial" w:eastAsiaTheme="minorEastAsia" w:hAnsi="Arial" w:cs="Arial"/>
                <w:iCs/>
                <w:sz w:val="16"/>
                <w:szCs w:val="16"/>
                <w:lang w:eastAsia="zh-CN"/>
              </w:rPr>
              <w:t xml:space="preserve"> [</w:t>
            </w:r>
            <w:proofErr w:type="spellStart"/>
            <w:r w:rsidRPr="001A3494">
              <w:rPr>
                <w:rFonts w:ascii="Arial" w:eastAsiaTheme="minorEastAsia" w:hAnsi="Arial" w:cs="Arial"/>
                <w:iCs/>
                <w:sz w:val="16"/>
                <w:szCs w:val="16"/>
                <w:lang w:eastAsia="zh-CN"/>
              </w:rPr>
              <w:t>Futurewei</w:t>
            </w:r>
            <w:proofErr w:type="spellEnd"/>
            <w:r w:rsidRPr="001A3494">
              <w:rPr>
                <w:rFonts w:ascii="Arial" w:eastAsiaTheme="minorEastAsia" w:hAnsi="Arial" w:cs="Arial"/>
                <w:iCs/>
                <w:sz w:val="16"/>
                <w:szCs w:val="16"/>
                <w:lang w:eastAsia="zh-CN"/>
              </w:rPr>
              <w:t>], [HW], [ZTE], [MediaTek], [DCM], [Qualcomm], [Comba]</w:t>
            </w:r>
          </w:p>
          <w:p w14:paraId="017FBC7F" w14:textId="77777777" w:rsidR="001A3494" w:rsidRPr="001A3494" w:rsidRDefault="001A3494" w:rsidP="001A3494">
            <w:pPr>
              <w:pStyle w:val="af"/>
              <w:numPr>
                <w:ilvl w:val="1"/>
                <w:numId w:val="187"/>
              </w:numPr>
              <w:ind w:left="533" w:firstLineChars="0" w:hanging="283"/>
              <w:rPr>
                <w:rFonts w:ascii="Arial" w:eastAsiaTheme="minorEastAsia" w:hAnsi="Arial" w:cs="Arial"/>
                <w:iCs/>
                <w:sz w:val="16"/>
                <w:szCs w:val="16"/>
                <w:lang w:eastAsia="zh-CN"/>
              </w:rPr>
            </w:pPr>
            <w:r w:rsidRPr="001A3494">
              <w:rPr>
                <w:rFonts w:ascii="Arial" w:eastAsiaTheme="minorEastAsia" w:hAnsi="Arial" w:cs="Arial"/>
                <w:iCs/>
                <w:sz w:val="16"/>
                <w:szCs w:val="16"/>
                <w:lang w:eastAsia="zh-CN"/>
              </w:rPr>
              <w:lastRenderedPageBreak/>
              <w:t xml:space="preserve">400 </w:t>
            </w:r>
            <w:proofErr w:type="gramStart"/>
            <w:r w:rsidRPr="001A3494">
              <w:rPr>
                <w:rFonts w:ascii="Arial" w:eastAsiaTheme="minorEastAsia" w:hAnsi="Arial" w:cs="Arial"/>
                <w:iCs/>
                <w:sz w:val="16"/>
                <w:szCs w:val="16"/>
                <w:lang w:eastAsia="zh-CN"/>
              </w:rPr>
              <w:t>bit</w:t>
            </w:r>
            <w:proofErr w:type="gramEnd"/>
            <w:r w:rsidRPr="001A3494">
              <w:rPr>
                <w:rFonts w:ascii="Arial" w:eastAsiaTheme="minorEastAsia" w:hAnsi="Arial" w:cs="Arial"/>
                <w:iCs/>
                <w:sz w:val="16"/>
                <w:szCs w:val="16"/>
                <w:lang w:eastAsia="zh-CN"/>
              </w:rPr>
              <w:t xml:space="preserve"> [Ericsson], [HW], [Samsung], [Qualcomm]</w:t>
            </w:r>
          </w:p>
          <w:p w14:paraId="1C6F043E" w14:textId="77777777" w:rsidR="001A3494" w:rsidRPr="001A3494" w:rsidRDefault="001A3494" w:rsidP="001A3494">
            <w:pPr>
              <w:pStyle w:val="af"/>
              <w:numPr>
                <w:ilvl w:val="0"/>
                <w:numId w:val="186"/>
              </w:numPr>
              <w:ind w:left="249" w:firstLineChars="0" w:hanging="249"/>
              <w:rPr>
                <w:rFonts w:ascii="Arial" w:eastAsiaTheme="minorEastAsia" w:hAnsi="Arial" w:cs="Arial"/>
                <w:iCs/>
                <w:sz w:val="16"/>
                <w:szCs w:val="16"/>
                <w:lang w:eastAsia="zh-CN"/>
              </w:rPr>
            </w:pPr>
            <w:r w:rsidRPr="001A3494">
              <w:rPr>
                <w:rFonts w:ascii="Arial" w:eastAsiaTheme="minorEastAsia" w:hAnsi="Arial" w:cs="Arial"/>
                <w:iCs/>
                <w:sz w:val="16"/>
                <w:szCs w:val="16"/>
                <w:lang w:eastAsia="zh-CN"/>
              </w:rPr>
              <w:t>R2D:</w:t>
            </w:r>
          </w:p>
          <w:p w14:paraId="6A028987" w14:textId="77777777" w:rsidR="001A3494" w:rsidRPr="001A3494" w:rsidRDefault="001A3494" w:rsidP="001A3494">
            <w:pPr>
              <w:pStyle w:val="af"/>
              <w:numPr>
                <w:ilvl w:val="1"/>
                <w:numId w:val="187"/>
              </w:numPr>
              <w:ind w:left="533" w:firstLineChars="0" w:hanging="283"/>
              <w:rPr>
                <w:rFonts w:ascii="Arial" w:eastAsiaTheme="minorEastAsia" w:hAnsi="Arial" w:cs="Arial"/>
                <w:iCs/>
                <w:sz w:val="16"/>
                <w:szCs w:val="16"/>
                <w:lang w:eastAsia="zh-CN"/>
              </w:rPr>
            </w:pPr>
            <w:proofErr w:type="gramStart"/>
            <w:r w:rsidRPr="001A3494">
              <w:rPr>
                <w:rFonts w:ascii="Arial" w:eastAsiaTheme="minorEastAsia" w:hAnsi="Arial" w:cs="Arial"/>
                <w:iCs/>
                <w:sz w:val="16"/>
                <w:szCs w:val="16"/>
                <w:lang w:eastAsia="zh-CN"/>
              </w:rPr>
              <w:t>16 bit</w:t>
            </w:r>
            <w:proofErr w:type="gramEnd"/>
            <w:r w:rsidRPr="001A3494">
              <w:rPr>
                <w:rFonts w:ascii="Arial" w:eastAsiaTheme="minorEastAsia" w:hAnsi="Arial" w:cs="Arial"/>
                <w:iCs/>
                <w:sz w:val="16"/>
                <w:szCs w:val="16"/>
                <w:lang w:eastAsia="zh-CN"/>
              </w:rPr>
              <w:t xml:space="preserve"> [</w:t>
            </w:r>
            <w:proofErr w:type="spellStart"/>
            <w:r w:rsidRPr="001A3494">
              <w:rPr>
                <w:rFonts w:ascii="Arial" w:eastAsiaTheme="minorEastAsia" w:hAnsi="Arial" w:cs="Arial"/>
                <w:iCs/>
                <w:sz w:val="16"/>
                <w:szCs w:val="16"/>
                <w:lang w:eastAsia="zh-CN"/>
              </w:rPr>
              <w:t>Futurewei</w:t>
            </w:r>
            <w:proofErr w:type="spellEnd"/>
            <w:r w:rsidRPr="001A3494">
              <w:rPr>
                <w:rFonts w:ascii="Arial" w:eastAsiaTheme="minorEastAsia" w:hAnsi="Arial" w:cs="Arial"/>
                <w:iCs/>
                <w:sz w:val="16"/>
                <w:szCs w:val="16"/>
                <w:lang w:eastAsia="zh-CN"/>
              </w:rPr>
              <w:t>], [HW], [</w:t>
            </w:r>
            <w:proofErr w:type="spellStart"/>
            <w:r w:rsidRPr="001A3494">
              <w:rPr>
                <w:rFonts w:ascii="Arial" w:eastAsiaTheme="minorEastAsia" w:hAnsi="Arial" w:cs="Arial"/>
                <w:iCs/>
                <w:sz w:val="16"/>
                <w:szCs w:val="16"/>
                <w:lang w:eastAsia="zh-CN"/>
              </w:rPr>
              <w:t>Spreadtrum</w:t>
            </w:r>
            <w:proofErr w:type="spellEnd"/>
            <w:r w:rsidRPr="001A3494">
              <w:rPr>
                <w:rFonts w:ascii="Arial" w:eastAsiaTheme="minorEastAsia" w:hAnsi="Arial" w:cs="Arial"/>
                <w:iCs/>
                <w:sz w:val="16"/>
                <w:szCs w:val="16"/>
                <w:lang w:eastAsia="zh-CN"/>
              </w:rPr>
              <w:t>], [ZTE], [Qualcomm]</w:t>
            </w:r>
          </w:p>
          <w:p w14:paraId="7E62DE90" w14:textId="77777777" w:rsidR="001A3494" w:rsidRPr="001A3494" w:rsidRDefault="001A3494" w:rsidP="001A3494">
            <w:pPr>
              <w:pStyle w:val="af"/>
              <w:numPr>
                <w:ilvl w:val="1"/>
                <w:numId w:val="187"/>
              </w:numPr>
              <w:ind w:left="533" w:firstLineChars="0" w:hanging="283"/>
              <w:rPr>
                <w:rFonts w:ascii="Arial" w:eastAsiaTheme="minorEastAsia" w:hAnsi="Arial" w:cs="Arial"/>
                <w:iCs/>
                <w:sz w:val="16"/>
                <w:szCs w:val="16"/>
                <w:lang w:eastAsia="zh-CN"/>
              </w:rPr>
            </w:pPr>
            <w:r w:rsidRPr="001A3494">
              <w:rPr>
                <w:rFonts w:ascii="Arial" w:eastAsiaTheme="minorEastAsia" w:hAnsi="Arial" w:cs="Arial"/>
                <w:iCs/>
                <w:sz w:val="16"/>
                <w:szCs w:val="16"/>
                <w:lang w:eastAsia="zh-CN"/>
              </w:rPr>
              <w:t xml:space="preserve">32 </w:t>
            </w:r>
            <w:proofErr w:type="gramStart"/>
            <w:r w:rsidRPr="001A3494">
              <w:rPr>
                <w:rFonts w:ascii="Arial" w:eastAsiaTheme="minorEastAsia" w:hAnsi="Arial" w:cs="Arial"/>
                <w:iCs/>
                <w:sz w:val="16"/>
                <w:szCs w:val="16"/>
                <w:lang w:eastAsia="zh-CN"/>
              </w:rPr>
              <w:t>bit</w:t>
            </w:r>
            <w:proofErr w:type="gramEnd"/>
            <w:r w:rsidRPr="001A3494">
              <w:rPr>
                <w:rFonts w:ascii="Arial" w:eastAsiaTheme="minorEastAsia" w:hAnsi="Arial" w:cs="Arial"/>
                <w:iCs/>
                <w:sz w:val="16"/>
                <w:szCs w:val="16"/>
                <w:lang w:eastAsia="zh-CN"/>
              </w:rPr>
              <w:t xml:space="preserve"> [Qualcomm], [Comba]</w:t>
            </w:r>
          </w:p>
          <w:p w14:paraId="32012CA7" w14:textId="77777777" w:rsidR="001A3494" w:rsidRPr="001A3494" w:rsidRDefault="001A3494" w:rsidP="001A3494">
            <w:pPr>
              <w:pStyle w:val="af"/>
              <w:numPr>
                <w:ilvl w:val="1"/>
                <w:numId w:val="187"/>
              </w:numPr>
              <w:ind w:left="533" w:firstLineChars="0" w:hanging="283"/>
              <w:rPr>
                <w:rFonts w:ascii="Arial" w:eastAsiaTheme="minorEastAsia" w:hAnsi="Arial" w:cs="Arial"/>
                <w:iCs/>
                <w:sz w:val="16"/>
                <w:szCs w:val="16"/>
                <w:lang w:eastAsia="zh-CN"/>
              </w:rPr>
            </w:pPr>
            <w:proofErr w:type="gramStart"/>
            <w:r w:rsidRPr="001A3494">
              <w:rPr>
                <w:rFonts w:ascii="Arial" w:eastAsiaTheme="minorEastAsia" w:hAnsi="Arial" w:cs="Arial"/>
                <w:iCs/>
                <w:sz w:val="16"/>
                <w:szCs w:val="16"/>
                <w:lang w:eastAsia="zh-CN"/>
              </w:rPr>
              <w:t>64 bit</w:t>
            </w:r>
            <w:proofErr w:type="gramEnd"/>
            <w:r w:rsidRPr="001A3494">
              <w:rPr>
                <w:rFonts w:ascii="Arial" w:eastAsiaTheme="minorEastAsia" w:hAnsi="Arial" w:cs="Arial"/>
                <w:iCs/>
                <w:sz w:val="16"/>
                <w:szCs w:val="16"/>
                <w:lang w:eastAsia="zh-CN"/>
              </w:rPr>
              <w:t xml:space="preserve"> [MediaTek], [Qualcomm]</w:t>
            </w:r>
          </w:p>
          <w:p w14:paraId="630A7854" w14:textId="77777777" w:rsidR="001A3494" w:rsidRPr="001A3494" w:rsidRDefault="001A3494" w:rsidP="001A3494">
            <w:pPr>
              <w:pStyle w:val="af"/>
              <w:numPr>
                <w:ilvl w:val="1"/>
                <w:numId w:val="187"/>
              </w:numPr>
              <w:ind w:left="533" w:firstLineChars="0" w:hanging="283"/>
              <w:rPr>
                <w:rFonts w:ascii="Arial" w:hAnsi="Arial" w:cs="Arial"/>
                <w:sz w:val="16"/>
                <w:szCs w:val="16"/>
              </w:rPr>
            </w:pPr>
            <w:proofErr w:type="gramStart"/>
            <w:r w:rsidRPr="001A3494">
              <w:rPr>
                <w:rFonts w:ascii="Arial" w:eastAsiaTheme="minorEastAsia" w:hAnsi="Arial" w:cs="Arial"/>
                <w:iCs/>
                <w:sz w:val="16"/>
                <w:szCs w:val="16"/>
                <w:lang w:eastAsia="zh-CN"/>
              </w:rPr>
              <w:t>96 bit</w:t>
            </w:r>
            <w:proofErr w:type="gramEnd"/>
            <w:r w:rsidRPr="001A3494">
              <w:rPr>
                <w:rFonts w:ascii="Arial" w:eastAsiaTheme="minorEastAsia" w:hAnsi="Arial" w:cs="Arial"/>
                <w:iCs/>
                <w:sz w:val="16"/>
                <w:szCs w:val="16"/>
                <w:lang w:eastAsia="zh-CN"/>
              </w:rPr>
              <w:t xml:space="preserve"> [</w:t>
            </w:r>
            <w:proofErr w:type="spellStart"/>
            <w:r w:rsidRPr="001A3494">
              <w:rPr>
                <w:rFonts w:ascii="Arial" w:eastAsiaTheme="minorEastAsia" w:hAnsi="Arial" w:cs="Arial"/>
                <w:iCs/>
                <w:sz w:val="16"/>
                <w:szCs w:val="16"/>
                <w:lang w:eastAsia="zh-CN"/>
              </w:rPr>
              <w:t>Futurewei</w:t>
            </w:r>
            <w:proofErr w:type="spellEnd"/>
            <w:r w:rsidRPr="001A3494">
              <w:rPr>
                <w:rFonts w:ascii="Arial" w:eastAsiaTheme="minorEastAsia" w:hAnsi="Arial" w:cs="Arial"/>
                <w:iCs/>
                <w:sz w:val="16"/>
                <w:szCs w:val="16"/>
                <w:lang w:eastAsia="zh-CN"/>
              </w:rPr>
              <w:t>], [HW], [ZTE], [DCM], [Comba]</w:t>
            </w:r>
          </w:p>
          <w:p w14:paraId="4C999642" w14:textId="7FA47431" w:rsidR="001A3494" w:rsidRPr="001A3494" w:rsidRDefault="001A3494" w:rsidP="001A3494">
            <w:pPr>
              <w:pStyle w:val="af"/>
              <w:numPr>
                <w:ilvl w:val="1"/>
                <w:numId w:val="187"/>
              </w:numPr>
              <w:ind w:left="533" w:firstLineChars="0" w:hanging="283"/>
              <w:rPr>
                <w:rFonts w:ascii="Arial" w:hAnsi="Arial" w:cs="Arial"/>
                <w:sz w:val="16"/>
                <w:szCs w:val="16"/>
              </w:rPr>
            </w:pPr>
            <w:r w:rsidRPr="001A3494">
              <w:rPr>
                <w:rFonts w:ascii="Arial" w:eastAsiaTheme="minorEastAsia" w:hAnsi="Arial" w:cs="Arial"/>
                <w:iCs/>
                <w:sz w:val="16"/>
                <w:szCs w:val="16"/>
                <w:lang w:eastAsia="zh-CN"/>
              </w:rPr>
              <w:t xml:space="preserve">400 </w:t>
            </w:r>
            <w:proofErr w:type="gramStart"/>
            <w:r w:rsidRPr="001A3494">
              <w:rPr>
                <w:rFonts w:ascii="Arial" w:eastAsiaTheme="minorEastAsia" w:hAnsi="Arial" w:cs="Arial"/>
                <w:iCs/>
                <w:sz w:val="16"/>
                <w:szCs w:val="16"/>
                <w:lang w:eastAsia="zh-CN"/>
              </w:rPr>
              <w:t>bit</w:t>
            </w:r>
            <w:proofErr w:type="gramEnd"/>
            <w:r w:rsidRPr="001A3494">
              <w:rPr>
                <w:rFonts w:ascii="Arial" w:eastAsiaTheme="minorEastAsia" w:hAnsi="Arial" w:cs="Arial"/>
                <w:iCs/>
                <w:sz w:val="16"/>
                <w:szCs w:val="16"/>
                <w:lang w:eastAsia="zh-CN"/>
              </w:rPr>
              <w:t xml:space="preserve"> [Ericsson], [HW], [Qualcomm]</w:t>
            </w:r>
          </w:p>
        </w:tc>
      </w:tr>
      <w:tr w:rsidR="001A3494" w14:paraId="74B88BBC" w14:textId="3B2631A0" w:rsidTr="001A3494">
        <w:trPr>
          <w:trHeight w:val="20"/>
        </w:trPr>
        <w:tc>
          <w:tcPr>
            <w:tcW w:w="501" w:type="dxa"/>
            <w:tcBorders>
              <w:top w:val="nil"/>
              <w:left w:val="single" w:sz="8" w:space="0" w:color="auto"/>
              <w:bottom w:val="single" w:sz="8" w:space="0" w:color="auto"/>
              <w:right w:val="single" w:sz="8" w:space="0" w:color="auto"/>
            </w:tcBorders>
          </w:tcPr>
          <w:p w14:paraId="115A830A" w14:textId="77777777" w:rsidR="001A3494" w:rsidRPr="004E1393" w:rsidRDefault="001A3494" w:rsidP="001A3494">
            <w:pPr>
              <w:jc w:val="center"/>
              <w:rPr>
                <w:rFonts w:ascii="Arial" w:eastAsiaTheme="minorEastAsia" w:hAnsi="Arial" w:cs="Arial"/>
                <w:b/>
                <w:bCs/>
                <w:sz w:val="16"/>
                <w:szCs w:val="16"/>
                <w:lang w:eastAsia="zh-CN"/>
              </w:rPr>
            </w:pPr>
            <w:r w:rsidRPr="004E1393">
              <w:rPr>
                <w:rFonts w:ascii="Arial" w:eastAsiaTheme="minorEastAsia" w:hAnsi="Arial" w:cs="Arial" w:hint="eastAsia"/>
                <w:b/>
                <w:bCs/>
                <w:sz w:val="16"/>
                <w:szCs w:val="16"/>
                <w:lang w:eastAsia="zh-CN"/>
              </w:rPr>
              <w:lastRenderedPageBreak/>
              <w:t>[0</w:t>
            </w:r>
            <w:r>
              <w:rPr>
                <w:rFonts w:ascii="Arial" w:eastAsiaTheme="minorEastAsia" w:hAnsi="Arial" w:cs="Arial" w:hint="eastAsia"/>
                <w:b/>
                <w:bCs/>
                <w:sz w:val="16"/>
                <w:szCs w:val="16"/>
                <w:lang w:eastAsia="zh-CN"/>
              </w:rPr>
              <w:t>p</w:t>
            </w:r>
            <w:r w:rsidRPr="004E1393">
              <w:rPr>
                <w:rFonts w:ascii="Arial" w:eastAsiaTheme="minorEastAsia" w:hAnsi="Arial" w:cs="Arial" w:hint="eastAsia"/>
                <w:b/>
                <w:bCs/>
                <w:sz w:val="16"/>
                <w:szCs w:val="16"/>
                <w:lang w:eastAsia="zh-CN"/>
              </w:rPr>
              <w:t>]</w:t>
            </w:r>
          </w:p>
        </w:tc>
        <w:tc>
          <w:tcPr>
            <w:tcW w:w="276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861D319" w14:textId="77777777" w:rsidR="001A3494" w:rsidRPr="00375F22" w:rsidRDefault="001A3494" w:rsidP="001A3494">
            <w:pPr>
              <w:rPr>
                <w:rFonts w:ascii="Arial" w:hAnsi="Arial" w:cs="Arial"/>
                <w:sz w:val="16"/>
                <w:szCs w:val="16"/>
              </w:rPr>
            </w:pPr>
            <w:r w:rsidRPr="00375F22">
              <w:rPr>
                <w:rFonts w:ascii="Arial" w:hAnsi="Arial" w:cs="Arial"/>
                <w:sz w:val="16"/>
                <w:szCs w:val="16"/>
              </w:rPr>
              <w:t>BLER target</w:t>
            </w:r>
          </w:p>
        </w:tc>
        <w:tc>
          <w:tcPr>
            <w:tcW w:w="5845" w:type="dxa"/>
            <w:tcBorders>
              <w:top w:val="nil"/>
              <w:left w:val="nil"/>
              <w:bottom w:val="single" w:sz="8" w:space="0" w:color="auto"/>
              <w:right w:val="single" w:sz="8" w:space="0" w:color="auto"/>
            </w:tcBorders>
            <w:tcMar>
              <w:top w:w="0" w:type="dxa"/>
              <w:left w:w="108" w:type="dxa"/>
              <w:bottom w:w="0" w:type="dxa"/>
              <w:right w:w="108" w:type="dxa"/>
            </w:tcMar>
            <w:hideMark/>
          </w:tcPr>
          <w:p w14:paraId="3BEC5653" w14:textId="77777777" w:rsidR="001A3494" w:rsidRPr="00375F22" w:rsidRDefault="001A3494" w:rsidP="001A3494">
            <w:pPr>
              <w:rPr>
                <w:rFonts w:ascii="Arial" w:hAnsi="Arial" w:cs="Arial"/>
                <w:sz w:val="16"/>
                <w:szCs w:val="16"/>
              </w:rPr>
            </w:pPr>
            <w:r w:rsidRPr="00375F22">
              <w:rPr>
                <w:rFonts w:ascii="Arial" w:hAnsi="Arial" w:cs="Arial"/>
                <w:sz w:val="16"/>
                <w:szCs w:val="16"/>
              </w:rPr>
              <w:t>1%, 10%</w:t>
            </w:r>
          </w:p>
        </w:tc>
        <w:tc>
          <w:tcPr>
            <w:tcW w:w="5475" w:type="dxa"/>
            <w:tcBorders>
              <w:top w:val="nil"/>
              <w:left w:val="nil"/>
              <w:bottom w:val="single" w:sz="8" w:space="0" w:color="auto"/>
              <w:right w:val="single" w:sz="8" w:space="0" w:color="auto"/>
            </w:tcBorders>
          </w:tcPr>
          <w:p w14:paraId="02ADDBED" w14:textId="77777777" w:rsidR="001A3494" w:rsidRPr="001A3494" w:rsidRDefault="001A3494" w:rsidP="001A3494">
            <w:pPr>
              <w:pStyle w:val="af"/>
              <w:numPr>
                <w:ilvl w:val="0"/>
                <w:numId w:val="186"/>
              </w:numPr>
              <w:ind w:left="249" w:firstLineChars="0" w:hanging="249"/>
              <w:rPr>
                <w:rFonts w:ascii="Arial" w:hAnsi="Arial" w:cs="Arial"/>
                <w:sz w:val="16"/>
                <w:szCs w:val="16"/>
              </w:rPr>
            </w:pPr>
            <w:r w:rsidRPr="001A3494">
              <w:rPr>
                <w:rFonts w:ascii="Arial" w:eastAsiaTheme="minorEastAsia" w:hAnsi="Arial" w:cs="Arial"/>
                <w:iCs/>
                <w:sz w:val="16"/>
                <w:szCs w:val="16"/>
                <w:lang w:eastAsia="zh-CN"/>
              </w:rPr>
              <w:t>1% [Comba]</w:t>
            </w:r>
          </w:p>
          <w:p w14:paraId="434AA430" w14:textId="561F1D24" w:rsidR="001A3494" w:rsidRPr="001A3494" w:rsidRDefault="001A3494" w:rsidP="001A3494">
            <w:pPr>
              <w:pStyle w:val="af"/>
              <w:numPr>
                <w:ilvl w:val="0"/>
                <w:numId w:val="186"/>
              </w:numPr>
              <w:ind w:left="249" w:firstLineChars="0" w:hanging="249"/>
              <w:rPr>
                <w:rFonts w:ascii="Arial" w:hAnsi="Arial" w:cs="Arial"/>
                <w:sz w:val="16"/>
                <w:szCs w:val="16"/>
              </w:rPr>
            </w:pPr>
            <w:r w:rsidRPr="001A3494">
              <w:rPr>
                <w:rFonts w:ascii="Arial" w:eastAsiaTheme="minorEastAsia" w:hAnsi="Arial" w:cs="Arial"/>
                <w:iCs/>
                <w:sz w:val="16"/>
                <w:szCs w:val="16"/>
                <w:lang w:eastAsia="zh-CN"/>
              </w:rPr>
              <w:t>10% [vivo]</w:t>
            </w:r>
          </w:p>
        </w:tc>
      </w:tr>
      <w:tr w:rsidR="001A3494" w14:paraId="43DC9784" w14:textId="21898FD8" w:rsidTr="001A3494">
        <w:trPr>
          <w:trHeight w:val="20"/>
        </w:trPr>
        <w:tc>
          <w:tcPr>
            <w:tcW w:w="501" w:type="dxa"/>
            <w:tcBorders>
              <w:top w:val="nil"/>
              <w:left w:val="single" w:sz="8" w:space="0" w:color="auto"/>
              <w:bottom w:val="single" w:sz="8" w:space="0" w:color="auto"/>
              <w:right w:val="single" w:sz="8" w:space="0" w:color="auto"/>
            </w:tcBorders>
          </w:tcPr>
          <w:p w14:paraId="66D5A67A" w14:textId="77777777" w:rsidR="001A3494" w:rsidRPr="004E1393" w:rsidRDefault="001A3494" w:rsidP="001A3494">
            <w:pPr>
              <w:jc w:val="center"/>
              <w:rPr>
                <w:rFonts w:ascii="Arial" w:eastAsiaTheme="minorEastAsia" w:hAnsi="Arial" w:cs="Arial"/>
                <w:b/>
                <w:bCs/>
                <w:sz w:val="16"/>
                <w:szCs w:val="16"/>
                <w:lang w:eastAsia="zh-CN"/>
              </w:rPr>
            </w:pPr>
            <w:r w:rsidRPr="004E1393">
              <w:rPr>
                <w:rFonts w:ascii="Arial" w:eastAsiaTheme="minorEastAsia" w:hAnsi="Arial" w:cs="Arial" w:hint="eastAsia"/>
                <w:b/>
                <w:bCs/>
                <w:sz w:val="16"/>
                <w:szCs w:val="16"/>
                <w:lang w:eastAsia="zh-CN"/>
              </w:rPr>
              <w:t>[0</w:t>
            </w:r>
            <w:r>
              <w:rPr>
                <w:rFonts w:ascii="Arial" w:eastAsiaTheme="minorEastAsia" w:hAnsi="Arial" w:cs="Arial" w:hint="eastAsia"/>
                <w:b/>
                <w:bCs/>
                <w:sz w:val="16"/>
                <w:szCs w:val="16"/>
                <w:lang w:eastAsia="zh-CN"/>
              </w:rPr>
              <w:t>q</w:t>
            </w:r>
            <w:r w:rsidRPr="004E1393">
              <w:rPr>
                <w:rFonts w:ascii="Arial" w:eastAsiaTheme="minorEastAsia" w:hAnsi="Arial" w:cs="Arial" w:hint="eastAsia"/>
                <w:b/>
                <w:bCs/>
                <w:sz w:val="16"/>
                <w:szCs w:val="16"/>
                <w:lang w:eastAsia="zh-CN"/>
              </w:rPr>
              <w:t>]</w:t>
            </w:r>
          </w:p>
        </w:tc>
        <w:tc>
          <w:tcPr>
            <w:tcW w:w="276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D6087D7" w14:textId="77777777" w:rsidR="001A3494" w:rsidRPr="00375F22" w:rsidRDefault="001A3494" w:rsidP="001A3494">
            <w:pPr>
              <w:rPr>
                <w:rFonts w:ascii="Arial" w:hAnsi="Arial" w:cs="Arial"/>
                <w:sz w:val="16"/>
                <w:szCs w:val="16"/>
              </w:rPr>
            </w:pPr>
            <w:r w:rsidRPr="00375F22">
              <w:rPr>
                <w:rFonts w:ascii="Arial" w:hAnsi="Arial" w:cs="Arial"/>
                <w:sz w:val="16"/>
                <w:szCs w:val="16"/>
              </w:rPr>
              <w:t>Sampling frequency</w:t>
            </w:r>
          </w:p>
        </w:tc>
        <w:tc>
          <w:tcPr>
            <w:tcW w:w="5845" w:type="dxa"/>
            <w:tcBorders>
              <w:top w:val="nil"/>
              <w:left w:val="nil"/>
              <w:bottom w:val="single" w:sz="8" w:space="0" w:color="auto"/>
              <w:right w:val="single" w:sz="8" w:space="0" w:color="auto"/>
            </w:tcBorders>
            <w:tcMar>
              <w:top w:w="0" w:type="dxa"/>
              <w:left w:w="108" w:type="dxa"/>
              <w:bottom w:w="0" w:type="dxa"/>
              <w:right w:w="108" w:type="dxa"/>
            </w:tcMar>
            <w:hideMark/>
          </w:tcPr>
          <w:p w14:paraId="6B47FDB2" w14:textId="77777777" w:rsidR="001A3494" w:rsidRPr="00375F22" w:rsidRDefault="001A3494" w:rsidP="001A3494">
            <w:pPr>
              <w:rPr>
                <w:rFonts w:ascii="Arial" w:hAnsi="Arial" w:cs="Arial"/>
                <w:sz w:val="16"/>
                <w:szCs w:val="16"/>
              </w:rPr>
            </w:pPr>
            <w:r w:rsidRPr="00375F22">
              <w:rPr>
                <w:rStyle w:val="ab"/>
                <w:rFonts w:ascii="Arial" w:hAnsi="Arial" w:cs="Arial"/>
                <w:sz w:val="16"/>
                <w:szCs w:val="16"/>
              </w:rPr>
              <w:t>&lt;Editor’s Note:</w:t>
            </w:r>
            <w:r w:rsidRPr="00375F22">
              <w:rPr>
                <w:rStyle w:val="ab"/>
              </w:rPr>
              <w:t xml:space="preserve"> </w:t>
            </w:r>
            <w:r w:rsidRPr="00375F22">
              <w:rPr>
                <w:rStyle w:val="ab"/>
                <w:rFonts w:ascii="Arial" w:hAnsi="Arial" w:cs="Arial"/>
                <w:sz w:val="16"/>
                <w:szCs w:val="16"/>
              </w:rPr>
              <w:t>will be updated according to the agreements made for</w:t>
            </w:r>
            <w:r w:rsidRPr="00375F22">
              <w:rPr>
                <w:rStyle w:val="apple-converted-space"/>
                <w:rFonts w:ascii="Arial" w:hAnsi="Arial" w:cs="Arial"/>
                <w:i/>
                <w:iCs/>
                <w:sz w:val="16"/>
                <w:szCs w:val="16"/>
              </w:rPr>
              <w:t> </w:t>
            </w:r>
            <w:r w:rsidRPr="00375F22">
              <w:rPr>
                <w:rStyle w:val="ab"/>
                <w:rFonts w:ascii="Arial" w:hAnsi="Arial" w:cs="Arial"/>
                <w:sz w:val="16"/>
                <w:szCs w:val="16"/>
              </w:rPr>
              <w:t>Sampling frequency</w:t>
            </w:r>
            <w:r w:rsidRPr="00375F22">
              <w:rPr>
                <w:rStyle w:val="apple-converted-space"/>
                <w:rFonts w:ascii="Arial" w:hAnsi="Arial" w:cs="Arial"/>
                <w:i/>
                <w:iCs/>
                <w:sz w:val="16"/>
                <w:szCs w:val="16"/>
              </w:rPr>
              <w:t> </w:t>
            </w:r>
            <w:r w:rsidRPr="00375F22">
              <w:rPr>
                <w:rStyle w:val="ab"/>
                <w:rFonts w:ascii="Arial" w:hAnsi="Arial" w:cs="Arial"/>
                <w:sz w:val="16"/>
                <w:szCs w:val="16"/>
              </w:rPr>
              <w:t>&gt;</w:t>
            </w:r>
          </w:p>
        </w:tc>
        <w:tc>
          <w:tcPr>
            <w:tcW w:w="5475" w:type="dxa"/>
            <w:tcBorders>
              <w:top w:val="nil"/>
              <w:left w:val="nil"/>
              <w:bottom w:val="single" w:sz="8" w:space="0" w:color="auto"/>
              <w:right w:val="single" w:sz="8" w:space="0" w:color="auto"/>
            </w:tcBorders>
          </w:tcPr>
          <w:p w14:paraId="19CAC3AC" w14:textId="77777777" w:rsidR="001A3494" w:rsidRPr="001A3494" w:rsidRDefault="001A3494" w:rsidP="001A3494">
            <w:pPr>
              <w:pStyle w:val="af"/>
              <w:numPr>
                <w:ilvl w:val="0"/>
                <w:numId w:val="186"/>
              </w:numPr>
              <w:ind w:left="249" w:firstLineChars="0" w:hanging="249"/>
              <w:rPr>
                <w:rFonts w:ascii="Arial" w:hAnsi="Arial" w:cs="Arial"/>
                <w:i/>
                <w:iCs/>
                <w:sz w:val="16"/>
                <w:szCs w:val="16"/>
              </w:rPr>
            </w:pPr>
            <w:r w:rsidRPr="001A3494">
              <w:rPr>
                <w:rFonts w:ascii="Arial" w:eastAsiaTheme="minorEastAsia" w:hAnsi="Arial" w:cs="Arial"/>
                <w:iCs/>
                <w:sz w:val="16"/>
                <w:szCs w:val="16"/>
                <w:lang w:eastAsia="zh-CN"/>
              </w:rPr>
              <w:t>1.92 MHz [HW], [</w:t>
            </w:r>
            <w:proofErr w:type="spellStart"/>
            <w:r w:rsidRPr="001A3494">
              <w:rPr>
                <w:rFonts w:ascii="Arial" w:eastAsiaTheme="minorEastAsia" w:hAnsi="Arial" w:cs="Arial"/>
                <w:iCs/>
                <w:sz w:val="16"/>
                <w:szCs w:val="16"/>
                <w:lang w:eastAsia="zh-CN"/>
              </w:rPr>
              <w:t>Spreadtrum</w:t>
            </w:r>
            <w:proofErr w:type="spellEnd"/>
            <w:r w:rsidRPr="001A3494">
              <w:rPr>
                <w:rFonts w:ascii="Arial" w:eastAsiaTheme="minorEastAsia" w:hAnsi="Arial" w:cs="Arial"/>
                <w:iCs/>
                <w:sz w:val="16"/>
                <w:szCs w:val="16"/>
                <w:lang w:eastAsia="zh-CN"/>
              </w:rPr>
              <w:t>, R2D], [CMCC], [MediaTek]</w:t>
            </w:r>
          </w:p>
          <w:p w14:paraId="3560131B" w14:textId="128BD72E" w:rsidR="001A3494" w:rsidRPr="001A3494" w:rsidRDefault="001A3494" w:rsidP="001A3494">
            <w:pPr>
              <w:pStyle w:val="af"/>
              <w:numPr>
                <w:ilvl w:val="0"/>
                <w:numId w:val="186"/>
              </w:numPr>
              <w:ind w:left="249" w:firstLineChars="0" w:hanging="249"/>
              <w:rPr>
                <w:rStyle w:val="ab"/>
                <w:rFonts w:ascii="Arial" w:hAnsi="Arial" w:cs="Arial"/>
                <w:sz w:val="16"/>
                <w:szCs w:val="16"/>
              </w:rPr>
            </w:pPr>
            <w:r w:rsidRPr="001A3494">
              <w:rPr>
                <w:rFonts w:ascii="Arial" w:eastAsiaTheme="minorEastAsia" w:hAnsi="Arial" w:cs="Arial"/>
                <w:iCs/>
                <w:sz w:val="16"/>
                <w:szCs w:val="16"/>
                <w:lang w:eastAsia="zh-CN"/>
              </w:rPr>
              <w:t>300 kHz [</w:t>
            </w:r>
            <w:proofErr w:type="spellStart"/>
            <w:r w:rsidRPr="001A3494">
              <w:rPr>
                <w:rFonts w:ascii="Arial" w:eastAsiaTheme="minorEastAsia" w:hAnsi="Arial" w:cs="Arial"/>
                <w:iCs/>
                <w:sz w:val="16"/>
                <w:szCs w:val="16"/>
                <w:lang w:eastAsia="zh-CN"/>
              </w:rPr>
              <w:t>Spreadtrum</w:t>
            </w:r>
            <w:proofErr w:type="spellEnd"/>
            <w:r w:rsidRPr="001A3494">
              <w:rPr>
                <w:rFonts w:ascii="Arial" w:eastAsiaTheme="minorEastAsia" w:hAnsi="Arial" w:cs="Arial"/>
                <w:iCs/>
                <w:sz w:val="16"/>
                <w:szCs w:val="16"/>
                <w:lang w:eastAsia="zh-CN"/>
              </w:rPr>
              <w:t>, D2R]</w:t>
            </w:r>
          </w:p>
        </w:tc>
      </w:tr>
      <w:tr w:rsidR="001A3494" w14:paraId="4A06199A" w14:textId="41C9D125" w:rsidTr="001A3494">
        <w:trPr>
          <w:trHeight w:val="20"/>
        </w:trPr>
        <w:tc>
          <w:tcPr>
            <w:tcW w:w="501" w:type="dxa"/>
            <w:tcBorders>
              <w:top w:val="nil"/>
              <w:left w:val="single" w:sz="8" w:space="0" w:color="auto"/>
              <w:bottom w:val="single" w:sz="8" w:space="0" w:color="auto"/>
              <w:right w:val="single" w:sz="8" w:space="0" w:color="auto"/>
            </w:tcBorders>
          </w:tcPr>
          <w:p w14:paraId="00AD748E" w14:textId="77777777" w:rsidR="001A3494" w:rsidRPr="004E1393" w:rsidRDefault="001A3494" w:rsidP="001A3494">
            <w:pPr>
              <w:jc w:val="center"/>
              <w:rPr>
                <w:rFonts w:ascii="Arial" w:eastAsiaTheme="minorEastAsia" w:hAnsi="Arial" w:cs="Arial"/>
                <w:b/>
                <w:bCs/>
                <w:sz w:val="16"/>
                <w:szCs w:val="16"/>
                <w:lang w:eastAsia="zh-CN"/>
              </w:rPr>
            </w:pPr>
            <w:r w:rsidRPr="004E1393">
              <w:rPr>
                <w:rFonts w:ascii="Arial" w:eastAsiaTheme="minorEastAsia" w:hAnsi="Arial" w:cs="Arial" w:hint="eastAsia"/>
                <w:b/>
                <w:bCs/>
                <w:sz w:val="16"/>
                <w:szCs w:val="16"/>
                <w:lang w:eastAsia="zh-CN"/>
              </w:rPr>
              <w:t>[0</w:t>
            </w:r>
            <w:r>
              <w:rPr>
                <w:rFonts w:ascii="Arial" w:eastAsiaTheme="minorEastAsia" w:hAnsi="Arial" w:cs="Arial" w:hint="eastAsia"/>
                <w:b/>
                <w:bCs/>
                <w:sz w:val="16"/>
                <w:szCs w:val="16"/>
                <w:lang w:eastAsia="zh-CN"/>
              </w:rPr>
              <w:t>r</w:t>
            </w:r>
            <w:r w:rsidRPr="004E1393">
              <w:rPr>
                <w:rFonts w:ascii="Arial" w:eastAsiaTheme="minorEastAsia" w:hAnsi="Arial" w:cs="Arial" w:hint="eastAsia"/>
                <w:b/>
                <w:bCs/>
                <w:sz w:val="16"/>
                <w:szCs w:val="16"/>
                <w:lang w:eastAsia="zh-CN"/>
              </w:rPr>
              <w:t>]</w:t>
            </w:r>
          </w:p>
        </w:tc>
        <w:tc>
          <w:tcPr>
            <w:tcW w:w="276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95D17A5" w14:textId="77777777" w:rsidR="001A3494" w:rsidRPr="00375F22" w:rsidRDefault="001A3494" w:rsidP="001A3494">
            <w:pPr>
              <w:rPr>
                <w:rFonts w:ascii="Arial" w:hAnsi="Arial" w:cs="Arial"/>
                <w:sz w:val="16"/>
                <w:szCs w:val="16"/>
              </w:rPr>
            </w:pPr>
            <w:r w:rsidRPr="00375F22">
              <w:rPr>
                <w:rFonts w:ascii="Arial" w:hAnsi="Arial" w:cs="Arial"/>
                <w:sz w:val="16"/>
                <w:szCs w:val="16"/>
              </w:rPr>
              <w:t>Device 1/2a/2b</w:t>
            </w:r>
          </w:p>
        </w:tc>
        <w:tc>
          <w:tcPr>
            <w:tcW w:w="5845" w:type="dxa"/>
            <w:tcBorders>
              <w:top w:val="nil"/>
              <w:left w:val="nil"/>
              <w:bottom w:val="single" w:sz="8" w:space="0" w:color="auto"/>
              <w:right w:val="single" w:sz="8" w:space="0" w:color="auto"/>
            </w:tcBorders>
            <w:tcMar>
              <w:top w:w="0" w:type="dxa"/>
              <w:left w:w="108" w:type="dxa"/>
              <w:bottom w:w="0" w:type="dxa"/>
              <w:right w:w="108" w:type="dxa"/>
            </w:tcMar>
            <w:hideMark/>
          </w:tcPr>
          <w:p w14:paraId="2360E74A" w14:textId="77777777" w:rsidR="001A3494" w:rsidRPr="00375F22" w:rsidRDefault="001A3494" w:rsidP="001A3494">
            <w:pPr>
              <w:rPr>
                <w:rFonts w:ascii="Arial" w:hAnsi="Arial" w:cs="Arial"/>
                <w:sz w:val="16"/>
                <w:szCs w:val="16"/>
              </w:rPr>
            </w:pPr>
            <w:r w:rsidRPr="00375F22">
              <w:rPr>
                <w:rFonts w:ascii="Arial" w:hAnsi="Arial" w:cs="Arial"/>
                <w:sz w:val="16"/>
                <w:szCs w:val="16"/>
              </w:rPr>
              <w:t>Options are as follows,</w:t>
            </w:r>
          </w:p>
          <w:p w14:paraId="5795D8C3" w14:textId="77777777" w:rsidR="001A3494" w:rsidRPr="00375F22" w:rsidRDefault="001A3494" w:rsidP="001A3494">
            <w:pPr>
              <w:pStyle w:val="af"/>
              <w:numPr>
                <w:ilvl w:val="0"/>
                <w:numId w:val="106"/>
              </w:numPr>
              <w:overflowPunct w:val="0"/>
              <w:autoSpaceDE w:val="0"/>
              <w:autoSpaceDN w:val="0"/>
              <w:adjustRightInd w:val="0"/>
              <w:spacing w:after="180"/>
              <w:ind w:firstLineChars="0"/>
              <w:contextualSpacing/>
              <w:jc w:val="both"/>
              <w:textAlignment w:val="baseline"/>
              <w:rPr>
                <w:rFonts w:ascii="Arial" w:hAnsi="Arial" w:cs="Arial"/>
                <w:sz w:val="16"/>
                <w:szCs w:val="16"/>
              </w:rPr>
            </w:pPr>
            <w:r w:rsidRPr="00375F22">
              <w:rPr>
                <w:rFonts w:ascii="Arial" w:hAnsi="Arial" w:cs="Arial"/>
                <w:sz w:val="16"/>
                <w:szCs w:val="16"/>
              </w:rPr>
              <w:t>Device 1, RF-ED</w:t>
            </w:r>
          </w:p>
          <w:p w14:paraId="2AA98EFD" w14:textId="77777777" w:rsidR="001A3494" w:rsidRPr="00375F22" w:rsidRDefault="001A3494" w:rsidP="001A3494">
            <w:pPr>
              <w:pStyle w:val="af"/>
              <w:numPr>
                <w:ilvl w:val="0"/>
                <w:numId w:val="106"/>
              </w:numPr>
              <w:overflowPunct w:val="0"/>
              <w:autoSpaceDE w:val="0"/>
              <w:autoSpaceDN w:val="0"/>
              <w:adjustRightInd w:val="0"/>
              <w:spacing w:after="180"/>
              <w:ind w:firstLineChars="0"/>
              <w:contextualSpacing/>
              <w:jc w:val="both"/>
              <w:textAlignment w:val="baseline"/>
              <w:rPr>
                <w:rFonts w:ascii="Arial" w:hAnsi="Arial" w:cs="Arial"/>
                <w:sz w:val="16"/>
                <w:szCs w:val="16"/>
              </w:rPr>
            </w:pPr>
            <w:r w:rsidRPr="00375F22">
              <w:rPr>
                <w:rFonts w:ascii="Arial" w:hAnsi="Arial" w:cs="Arial"/>
                <w:sz w:val="16"/>
                <w:szCs w:val="16"/>
              </w:rPr>
              <w:t>Device 2a, RF-ED</w:t>
            </w:r>
          </w:p>
          <w:p w14:paraId="45DF4F7C" w14:textId="77777777" w:rsidR="001A3494" w:rsidRPr="00375F22" w:rsidRDefault="001A3494" w:rsidP="001A3494">
            <w:pPr>
              <w:pStyle w:val="af"/>
              <w:numPr>
                <w:ilvl w:val="0"/>
                <w:numId w:val="106"/>
              </w:numPr>
              <w:overflowPunct w:val="0"/>
              <w:autoSpaceDE w:val="0"/>
              <w:autoSpaceDN w:val="0"/>
              <w:adjustRightInd w:val="0"/>
              <w:spacing w:after="180"/>
              <w:ind w:firstLineChars="0"/>
              <w:contextualSpacing/>
              <w:jc w:val="both"/>
              <w:textAlignment w:val="baseline"/>
              <w:rPr>
                <w:rFonts w:ascii="Arial" w:hAnsi="Arial" w:cs="Arial"/>
                <w:sz w:val="16"/>
                <w:szCs w:val="16"/>
              </w:rPr>
            </w:pPr>
            <w:r w:rsidRPr="00375F22">
              <w:rPr>
                <w:rFonts w:ascii="Arial" w:hAnsi="Arial" w:cs="Arial"/>
                <w:sz w:val="16"/>
                <w:szCs w:val="16"/>
              </w:rPr>
              <w:t>Device 2b, RF-ED/IF-ED/ZIF</w:t>
            </w:r>
          </w:p>
          <w:p w14:paraId="22F91E24" w14:textId="77777777" w:rsidR="001A3494" w:rsidRPr="00375F22" w:rsidRDefault="001A3494" w:rsidP="001A3494">
            <w:pPr>
              <w:rPr>
                <w:rFonts w:ascii="Arial" w:hAnsi="Arial" w:cs="Arial"/>
                <w:sz w:val="16"/>
                <w:szCs w:val="16"/>
              </w:rPr>
            </w:pPr>
            <w:r w:rsidRPr="00375F22">
              <w:rPr>
                <w:rStyle w:val="ab"/>
                <w:rFonts w:ascii="Arial" w:hAnsi="Arial" w:cs="Arial"/>
                <w:sz w:val="16"/>
                <w:szCs w:val="16"/>
              </w:rPr>
              <w:t>&lt;Editor’s Note: will be updated according to agreements from 9.4.1.2&gt;</w:t>
            </w:r>
            <w:r w:rsidRPr="00375F22">
              <w:rPr>
                <w:rStyle w:val="apple-converted-space"/>
                <w:rFonts w:ascii="Arial" w:hAnsi="Arial" w:cs="Arial"/>
                <w:i/>
                <w:iCs/>
                <w:sz w:val="16"/>
                <w:szCs w:val="16"/>
              </w:rPr>
              <w:t> </w:t>
            </w:r>
          </w:p>
        </w:tc>
        <w:tc>
          <w:tcPr>
            <w:tcW w:w="5475" w:type="dxa"/>
            <w:tcBorders>
              <w:top w:val="nil"/>
              <w:left w:val="nil"/>
              <w:bottom w:val="single" w:sz="8" w:space="0" w:color="auto"/>
              <w:right w:val="single" w:sz="8" w:space="0" w:color="auto"/>
            </w:tcBorders>
          </w:tcPr>
          <w:p w14:paraId="76694637" w14:textId="77777777" w:rsidR="001A3494" w:rsidRPr="001A3494" w:rsidRDefault="001A3494" w:rsidP="001A3494">
            <w:pPr>
              <w:rPr>
                <w:rFonts w:ascii="Arial" w:hAnsi="Arial" w:cs="Arial"/>
                <w:sz w:val="16"/>
                <w:szCs w:val="16"/>
              </w:rPr>
            </w:pPr>
          </w:p>
        </w:tc>
      </w:tr>
      <w:tr w:rsidR="00BF7E32" w14:paraId="14D13D93" w14:textId="3FB79AA6" w:rsidTr="001A3494">
        <w:trPr>
          <w:trHeight w:val="20"/>
        </w:trPr>
        <w:tc>
          <w:tcPr>
            <w:tcW w:w="501" w:type="dxa"/>
            <w:tcBorders>
              <w:top w:val="nil"/>
              <w:left w:val="single" w:sz="8" w:space="0" w:color="auto"/>
              <w:bottom w:val="single" w:sz="8" w:space="0" w:color="auto"/>
              <w:right w:val="single" w:sz="8" w:space="0" w:color="auto"/>
            </w:tcBorders>
          </w:tcPr>
          <w:p w14:paraId="67111092" w14:textId="77777777" w:rsidR="00BF7E32" w:rsidRPr="004E1393" w:rsidRDefault="00BF7E32" w:rsidP="006009E0">
            <w:pPr>
              <w:jc w:val="center"/>
              <w:rPr>
                <w:rStyle w:val="aff"/>
                <w:rFonts w:ascii="Arial" w:hAnsi="Arial" w:cs="Arial"/>
                <w:sz w:val="16"/>
                <w:szCs w:val="16"/>
              </w:rPr>
            </w:pPr>
          </w:p>
        </w:tc>
        <w:tc>
          <w:tcPr>
            <w:tcW w:w="8610"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4B592E6" w14:textId="77777777" w:rsidR="00BF7E32" w:rsidRPr="00375F22" w:rsidRDefault="00BF7E32" w:rsidP="006009E0">
            <w:pPr>
              <w:jc w:val="center"/>
              <w:rPr>
                <w:rFonts w:ascii="Arial" w:hAnsi="Arial" w:cs="Arial"/>
                <w:sz w:val="16"/>
                <w:szCs w:val="16"/>
              </w:rPr>
            </w:pPr>
            <w:r w:rsidRPr="00375F22">
              <w:rPr>
                <w:rStyle w:val="aff"/>
                <w:rFonts w:ascii="Arial" w:hAnsi="Arial" w:cs="Arial"/>
                <w:sz w:val="16"/>
                <w:szCs w:val="16"/>
              </w:rPr>
              <w:t>R2D specific parameters</w:t>
            </w:r>
          </w:p>
        </w:tc>
        <w:tc>
          <w:tcPr>
            <w:tcW w:w="5475" w:type="dxa"/>
            <w:tcBorders>
              <w:top w:val="nil"/>
              <w:left w:val="single" w:sz="8" w:space="0" w:color="auto"/>
              <w:bottom w:val="single" w:sz="8" w:space="0" w:color="auto"/>
              <w:right w:val="single" w:sz="8" w:space="0" w:color="auto"/>
            </w:tcBorders>
          </w:tcPr>
          <w:p w14:paraId="01B4B716" w14:textId="77777777" w:rsidR="00BF7E32" w:rsidRPr="00375F22" w:rsidRDefault="00BF7E32" w:rsidP="006009E0">
            <w:pPr>
              <w:jc w:val="center"/>
              <w:rPr>
                <w:rStyle w:val="aff"/>
                <w:rFonts w:ascii="Arial" w:hAnsi="Arial" w:cs="Arial"/>
                <w:sz w:val="16"/>
                <w:szCs w:val="16"/>
              </w:rPr>
            </w:pPr>
          </w:p>
        </w:tc>
      </w:tr>
      <w:tr w:rsidR="004D6774" w14:paraId="2416BA72" w14:textId="0CE0863C" w:rsidTr="001A3494">
        <w:trPr>
          <w:trHeight w:val="20"/>
        </w:trPr>
        <w:tc>
          <w:tcPr>
            <w:tcW w:w="501" w:type="dxa"/>
            <w:tcBorders>
              <w:top w:val="nil"/>
              <w:left w:val="single" w:sz="8" w:space="0" w:color="auto"/>
              <w:bottom w:val="single" w:sz="8" w:space="0" w:color="auto"/>
              <w:right w:val="single" w:sz="8" w:space="0" w:color="auto"/>
            </w:tcBorders>
          </w:tcPr>
          <w:p w14:paraId="3A33F6D6" w14:textId="77777777" w:rsidR="004D6774" w:rsidRPr="004E1393" w:rsidRDefault="004D6774" w:rsidP="004D6774">
            <w:pPr>
              <w:jc w:val="center"/>
              <w:rPr>
                <w:rFonts w:ascii="Arial" w:eastAsiaTheme="minorEastAsia" w:hAnsi="Arial" w:cs="Arial"/>
                <w:b/>
                <w:bCs/>
                <w:sz w:val="16"/>
                <w:szCs w:val="16"/>
                <w:lang w:eastAsia="zh-CN"/>
              </w:rPr>
            </w:pPr>
            <w:r w:rsidRPr="004E1393">
              <w:rPr>
                <w:rFonts w:ascii="Arial" w:eastAsiaTheme="minorEastAsia" w:hAnsi="Arial" w:cs="Arial" w:hint="eastAsia"/>
                <w:b/>
                <w:bCs/>
                <w:sz w:val="16"/>
                <w:szCs w:val="16"/>
                <w:lang w:eastAsia="zh-CN"/>
              </w:rPr>
              <w:t>[1</w:t>
            </w:r>
            <w:r>
              <w:rPr>
                <w:rFonts w:ascii="Arial" w:eastAsiaTheme="minorEastAsia" w:hAnsi="Arial" w:cs="Arial" w:hint="eastAsia"/>
                <w:b/>
                <w:bCs/>
                <w:sz w:val="16"/>
                <w:szCs w:val="16"/>
                <w:lang w:eastAsia="zh-CN"/>
              </w:rPr>
              <w:t>a</w:t>
            </w:r>
            <w:r w:rsidRPr="004E1393">
              <w:rPr>
                <w:rFonts w:ascii="Arial" w:eastAsiaTheme="minorEastAsia" w:hAnsi="Arial" w:cs="Arial" w:hint="eastAsia"/>
                <w:b/>
                <w:bCs/>
                <w:sz w:val="16"/>
                <w:szCs w:val="16"/>
                <w:lang w:eastAsia="zh-CN"/>
              </w:rPr>
              <w:t>]</w:t>
            </w:r>
          </w:p>
        </w:tc>
        <w:tc>
          <w:tcPr>
            <w:tcW w:w="276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6913FB0" w14:textId="77777777" w:rsidR="004D6774" w:rsidRPr="00375F22" w:rsidRDefault="004D6774" w:rsidP="004D6774">
            <w:pPr>
              <w:rPr>
                <w:rFonts w:ascii="Arial" w:hAnsi="Arial" w:cs="Arial"/>
                <w:sz w:val="16"/>
                <w:szCs w:val="16"/>
              </w:rPr>
            </w:pPr>
            <w:r w:rsidRPr="00375F22">
              <w:rPr>
                <w:rFonts w:ascii="Arial" w:hAnsi="Arial" w:cs="Arial"/>
                <w:sz w:val="16"/>
                <w:szCs w:val="16"/>
              </w:rPr>
              <w:t>Transmission bandwidth</w:t>
            </w:r>
          </w:p>
        </w:tc>
        <w:tc>
          <w:tcPr>
            <w:tcW w:w="5845" w:type="dxa"/>
            <w:tcBorders>
              <w:top w:val="nil"/>
              <w:left w:val="nil"/>
              <w:bottom w:val="single" w:sz="8" w:space="0" w:color="auto"/>
              <w:right w:val="single" w:sz="8" w:space="0" w:color="auto"/>
            </w:tcBorders>
            <w:tcMar>
              <w:top w:w="0" w:type="dxa"/>
              <w:left w:w="108" w:type="dxa"/>
              <w:bottom w:w="0" w:type="dxa"/>
              <w:right w:w="108" w:type="dxa"/>
            </w:tcMar>
            <w:hideMark/>
          </w:tcPr>
          <w:p w14:paraId="3D453BDF" w14:textId="77777777" w:rsidR="004D6774" w:rsidRPr="00375F22" w:rsidRDefault="004D6774" w:rsidP="004D6774">
            <w:pPr>
              <w:rPr>
                <w:rFonts w:ascii="Arial" w:hAnsi="Arial" w:cs="Arial"/>
                <w:sz w:val="16"/>
                <w:szCs w:val="16"/>
              </w:rPr>
            </w:pPr>
            <w:r w:rsidRPr="00375F22">
              <w:rPr>
                <w:rFonts w:ascii="Arial" w:hAnsi="Arial" w:cs="Arial"/>
                <w:sz w:val="16"/>
                <w:szCs w:val="16"/>
              </w:rPr>
              <w:t>180 kHz as baseline</w:t>
            </w:r>
          </w:p>
        </w:tc>
        <w:tc>
          <w:tcPr>
            <w:tcW w:w="5475" w:type="dxa"/>
            <w:tcBorders>
              <w:top w:val="nil"/>
              <w:left w:val="nil"/>
              <w:bottom w:val="single" w:sz="8" w:space="0" w:color="auto"/>
              <w:right w:val="single" w:sz="8" w:space="0" w:color="auto"/>
            </w:tcBorders>
          </w:tcPr>
          <w:p w14:paraId="36FDC315" w14:textId="77777777" w:rsidR="004D6774" w:rsidRPr="004D6774" w:rsidRDefault="004D6774" w:rsidP="004D6774">
            <w:pPr>
              <w:pStyle w:val="af"/>
              <w:numPr>
                <w:ilvl w:val="0"/>
                <w:numId w:val="186"/>
              </w:numPr>
              <w:ind w:left="249" w:firstLineChars="0" w:hanging="249"/>
              <w:rPr>
                <w:rFonts w:ascii="Arial" w:eastAsiaTheme="minorEastAsia" w:hAnsi="Arial" w:cs="Arial"/>
                <w:iCs/>
                <w:sz w:val="16"/>
                <w:szCs w:val="16"/>
                <w:lang w:eastAsia="zh-CN"/>
              </w:rPr>
            </w:pPr>
            <w:r w:rsidRPr="004D6774">
              <w:rPr>
                <w:rFonts w:ascii="Arial" w:eastAsiaTheme="minorEastAsia" w:hAnsi="Arial" w:cs="Arial"/>
                <w:iCs/>
                <w:sz w:val="16"/>
                <w:szCs w:val="16"/>
                <w:lang w:eastAsia="zh-CN"/>
              </w:rPr>
              <w:t>10 MHz [Ericsson, for RF ED architecture], [</w:t>
            </w:r>
            <w:proofErr w:type="spellStart"/>
            <w:r w:rsidRPr="004D6774">
              <w:rPr>
                <w:rFonts w:ascii="Arial" w:eastAsiaTheme="minorEastAsia" w:hAnsi="Arial" w:cs="Arial"/>
                <w:iCs/>
                <w:sz w:val="16"/>
                <w:szCs w:val="16"/>
                <w:lang w:eastAsia="zh-CN"/>
              </w:rPr>
              <w:t>Spreadtrum</w:t>
            </w:r>
            <w:proofErr w:type="spellEnd"/>
            <w:r w:rsidRPr="004D6774">
              <w:rPr>
                <w:rFonts w:ascii="Arial" w:eastAsiaTheme="minorEastAsia" w:hAnsi="Arial" w:cs="Arial"/>
                <w:iCs/>
                <w:sz w:val="16"/>
                <w:szCs w:val="16"/>
                <w:lang w:eastAsia="zh-CN"/>
              </w:rPr>
              <w:t>], [MediaTek]</w:t>
            </w:r>
          </w:p>
          <w:p w14:paraId="4031D9C4" w14:textId="77777777" w:rsidR="004D6774" w:rsidRPr="004D6774" w:rsidRDefault="004D6774" w:rsidP="004D6774">
            <w:pPr>
              <w:pStyle w:val="af"/>
              <w:numPr>
                <w:ilvl w:val="0"/>
                <w:numId w:val="186"/>
              </w:numPr>
              <w:ind w:left="249" w:firstLineChars="0" w:hanging="249"/>
              <w:rPr>
                <w:rFonts w:ascii="Arial" w:eastAsiaTheme="minorEastAsia" w:hAnsi="Arial" w:cs="Arial"/>
                <w:iCs/>
                <w:sz w:val="16"/>
                <w:szCs w:val="16"/>
                <w:lang w:eastAsia="zh-CN"/>
              </w:rPr>
            </w:pPr>
            <w:r w:rsidRPr="004D6774">
              <w:rPr>
                <w:rFonts w:ascii="Arial" w:eastAsiaTheme="minorEastAsia" w:hAnsi="Arial" w:cs="Arial"/>
                <w:iCs/>
                <w:sz w:val="16"/>
                <w:szCs w:val="16"/>
                <w:lang w:eastAsia="zh-CN"/>
              </w:rPr>
              <w:t>20 MHz [</w:t>
            </w:r>
            <w:proofErr w:type="spellStart"/>
            <w:r w:rsidRPr="004D6774">
              <w:rPr>
                <w:rFonts w:ascii="Arial" w:eastAsiaTheme="minorEastAsia" w:hAnsi="Arial" w:cs="Arial"/>
                <w:iCs/>
                <w:sz w:val="16"/>
                <w:szCs w:val="16"/>
                <w:lang w:eastAsia="zh-CN"/>
              </w:rPr>
              <w:t>Futurewei</w:t>
            </w:r>
            <w:proofErr w:type="spellEnd"/>
            <w:r w:rsidRPr="004D6774">
              <w:rPr>
                <w:rFonts w:ascii="Arial" w:eastAsiaTheme="minorEastAsia" w:hAnsi="Arial" w:cs="Arial"/>
                <w:iCs/>
                <w:sz w:val="16"/>
                <w:szCs w:val="16"/>
                <w:lang w:eastAsia="zh-CN"/>
              </w:rPr>
              <w:t>]</w:t>
            </w:r>
          </w:p>
          <w:p w14:paraId="2553B534" w14:textId="77777777" w:rsidR="004D6774" w:rsidRPr="004D6774" w:rsidRDefault="004D6774" w:rsidP="004D6774">
            <w:pPr>
              <w:pStyle w:val="af"/>
              <w:numPr>
                <w:ilvl w:val="0"/>
                <w:numId w:val="186"/>
              </w:numPr>
              <w:ind w:left="249" w:firstLineChars="0" w:hanging="249"/>
              <w:rPr>
                <w:rFonts w:ascii="Arial" w:hAnsi="Arial" w:cs="Arial"/>
                <w:sz w:val="16"/>
                <w:szCs w:val="16"/>
              </w:rPr>
            </w:pPr>
            <w:r w:rsidRPr="004D6774">
              <w:rPr>
                <w:rFonts w:ascii="Arial" w:eastAsiaTheme="minorEastAsia" w:hAnsi="Arial" w:cs="Arial"/>
                <w:iCs/>
                <w:sz w:val="16"/>
                <w:szCs w:val="16"/>
                <w:lang w:eastAsia="zh-CN"/>
              </w:rPr>
              <w:t>1.92 MHz [HW], [Nokia]</w:t>
            </w:r>
          </w:p>
          <w:p w14:paraId="1C8A6AF7" w14:textId="482DEFC2" w:rsidR="004D6774" w:rsidRPr="004D6774" w:rsidRDefault="004D6774" w:rsidP="004D6774">
            <w:pPr>
              <w:pStyle w:val="af"/>
              <w:numPr>
                <w:ilvl w:val="0"/>
                <w:numId w:val="186"/>
              </w:numPr>
              <w:ind w:left="249" w:firstLineChars="0" w:hanging="249"/>
              <w:rPr>
                <w:rFonts w:ascii="Arial" w:hAnsi="Arial" w:cs="Arial"/>
                <w:sz w:val="16"/>
                <w:szCs w:val="16"/>
              </w:rPr>
            </w:pPr>
            <w:r w:rsidRPr="004D6774">
              <w:rPr>
                <w:rFonts w:ascii="Arial" w:eastAsiaTheme="minorEastAsia" w:hAnsi="Arial" w:cs="Arial"/>
                <w:iCs/>
                <w:sz w:val="16"/>
                <w:szCs w:val="16"/>
                <w:lang w:eastAsia="zh-CN"/>
              </w:rPr>
              <w:t>Occupied BW [Ericsson, for IF/ZIF ED architecture]</w:t>
            </w:r>
          </w:p>
        </w:tc>
      </w:tr>
      <w:tr w:rsidR="004D6774" w14:paraId="58C3E225" w14:textId="053654ED" w:rsidTr="001A3494">
        <w:trPr>
          <w:trHeight w:val="20"/>
        </w:trPr>
        <w:tc>
          <w:tcPr>
            <w:tcW w:w="501" w:type="dxa"/>
            <w:tcBorders>
              <w:top w:val="nil"/>
              <w:left w:val="single" w:sz="8" w:space="0" w:color="auto"/>
              <w:bottom w:val="single" w:sz="8" w:space="0" w:color="auto"/>
              <w:right w:val="single" w:sz="8" w:space="0" w:color="auto"/>
            </w:tcBorders>
          </w:tcPr>
          <w:p w14:paraId="16FB787D" w14:textId="77777777" w:rsidR="004D6774" w:rsidRPr="004E1393" w:rsidRDefault="004D6774" w:rsidP="004D6774">
            <w:pPr>
              <w:jc w:val="center"/>
              <w:rPr>
                <w:rFonts w:ascii="Arial" w:eastAsiaTheme="minorEastAsia" w:hAnsi="Arial" w:cs="Arial"/>
                <w:b/>
                <w:bCs/>
                <w:sz w:val="16"/>
                <w:szCs w:val="16"/>
                <w:lang w:eastAsia="zh-CN"/>
              </w:rPr>
            </w:pPr>
            <w:r w:rsidRPr="004E1393">
              <w:rPr>
                <w:rFonts w:ascii="Arial" w:eastAsiaTheme="minorEastAsia" w:hAnsi="Arial" w:cs="Arial" w:hint="eastAsia"/>
                <w:b/>
                <w:bCs/>
                <w:sz w:val="16"/>
                <w:szCs w:val="16"/>
                <w:lang w:eastAsia="zh-CN"/>
              </w:rPr>
              <w:t>[1</w:t>
            </w:r>
            <w:r>
              <w:rPr>
                <w:rFonts w:ascii="Arial" w:eastAsiaTheme="minorEastAsia" w:hAnsi="Arial" w:cs="Arial" w:hint="eastAsia"/>
                <w:b/>
                <w:bCs/>
                <w:sz w:val="16"/>
                <w:szCs w:val="16"/>
                <w:lang w:eastAsia="zh-CN"/>
              </w:rPr>
              <w:t>b</w:t>
            </w:r>
            <w:r w:rsidRPr="004E1393">
              <w:rPr>
                <w:rFonts w:ascii="Arial" w:eastAsiaTheme="minorEastAsia" w:hAnsi="Arial" w:cs="Arial" w:hint="eastAsia"/>
                <w:b/>
                <w:bCs/>
                <w:sz w:val="16"/>
                <w:szCs w:val="16"/>
                <w:lang w:eastAsia="zh-CN"/>
              </w:rPr>
              <w:t>]</w:t>
            </w:r>
          </w:p>
        </w:tc>
        <w:tc>
          <w:tcPr>
            <w:tcW w:w="276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84A1B6B" w14:textId="77777777" w:rsidR="004D6774" w:rsidRPr="00375F22" w:rsidRDefault="004D6774" w:rsidP="004D6774">
            <w:pPr>
              <w:rPr>
                <w:rFonts w:ascii="Arial" w:hAnsi="Arial" w:cs="Arial"/>
                <w:sz w:val="16"/>
                <w:szCs w:val="16"/>
              </w:rPr>
            </w:pPr>
            <w:r w:rsidRPr="00375F22">
              <w:rPr>
                <w:rFonts w:ascii="Arial" w:hAnsi="Arial" w:cs="Arial"/>
                <w:sz w:val="16"/>
                <w:szCs w:val="16"/>
              </w:rPr>
              <w:t>FFS:</w:t>
            </w:r>
            <w:r w:rsidRPr="00375F22">
              <w:t xml:space="preserve"> </w:t>
            </w:r>
            <w:r w:rsidRPr="00375F22">
              <w:rPr>
                <w:rFonts w:ascii="Arial" w:hAnsi="Arial" w:cs="Arial"/>
                <w:sz w:val="16"/>
                <w:szCs w:val="16"/>
              </w:rPr>
              <w:t>ED bandwidth</w:t>
            </w:r>
          </w:p>
        </w:tc>
        <w:tc>
          <w:tcPr>
            <w:tcW w:w="5845" w:type="dxa"/>
            <w:tcBorders>
              <w:top w:val="nil"/>
              <w:left w:val="nil"/>
              <w:bottom w:val="single" w:sz="8" w:space="0" w:color="auto"/>
              <w:right w:val="single" w:sz="8" w:space="0" w:color="auto"/>
            </w:tcBorders>
            <w:tcMar>
              <w:top w:w="0" w:type="dxa"/>
              <w:left w:w="108" w:type="dxa"/>
              <w:bottom w:w="0" w:type="dxa"/>
              <w:right w:w="108" w:type="dxa"/>
            </w:tcMar>
            <w:hideMark/>
          </w:tcPr>
          <w:p w14:paraId="5E0AA0B3" w14:textId="77777777" w:rsidR="004D6774" w:rsidRPr="00375F22" w:rsidRDefault="004D6774" w:rsidP="004D6774">
            <w:pPr>
              <w:rPr>
                <w:rFonts w:ascii="Arial" w:hAnsi="Arial" w:cs="Arial"/>
                <w:sz w:val="16"/>
                <w:szCs w:val="16"/>
              </w:rPr>
            </w:pPr>
            <w:r w:rsidRPr="00375F22">
              <w:rPr>
                <w:rFonts w:ascii="Arial" w:hAnsi="Arial" w:cs="Arial"/>
                <w:sz w:val="16"/>
                <w:szCs w:val="16"/>
              </w:rPr>
              <w:t>[X MHz]</w:t>
            </w:r>
          </w:p>
        </w:tc>
        <w:tc>
          <w:tcPr>
            <w:tcW w:w="5475" w:type="dxa"/>
            <w:tcBorders>
              <w:top w:val="nil"/>
              <w:left w:val="nil"/>
              <w:bottom w:val="single" w:sz="8" w:space="0" w:color="auto"/>
              <w:right w:val="single" w:sz="8" w:space="0" w:color="auto"/>
            </w:tcBorders>
          </w:tcPr>
          <w:p w14:paraId="7CB9F4DD" w14:textId="77777777" w:rsidR="004D6774" w:rsidRPr="004D6774" w:rsidRDefault="004D6774" w:rsidP="004D6774">
            <w:pPr>
              <w:pStyle w:val="af"/>
              <w:numPr>
                <w:ilvl w:val="0"/>
                <w:numId w:val="186"/>
              </w:numPr>
              <w:ind w:left="249" w:firstLineChars="0" w:hanging="249"/>
              <w:rPr>
                <w:rFonts w:ascii="Arial" w:eastAsiaTheme="minorEastAsia" w:hAnsi="Arial" w:cs="Arial"/>
                <w:iCs/>
                <w:sz w:val="16"/>
                <w:szCs w:val="16"/>
                <w:lang w:eastAsia="zh-CN"/>
              </w:rPr>
            </w:pPr>
            <w:r w:rsidRPr="004D6774">
              <w:rPr>
                <w:rFonts w:ascii="Arial" w:eastAsiaTheme="minorEastAsia" w:hAnsi="Arial" w:cs="Arial"/>
                <w:iCs/>
                <w:sz w:val="16"/>
                <w:szCs w:val="16"/>
                <w:lang w:eastAsia="zh-CN"/>
              </w:rPr>
              <w:t>[3, 5]-order RC filter with cutoff frequency at half of the transmission bandwidth [HW]</w:t>
            </w:r>
          </w:p>
          <w:p w14:paraId="3CCBF4CF" w14:textId="77777777" w:rsidR="004D6774" w:rsidRPr="004D6774" w:rsidRDefault="004D6774" w:rsidP="004D6774">
            <w:pPr>
              <w:pStyle w:val="af"/>
              <w:numPr>
                <w:ilvl w:val="0"/>
                <w:numId w:val="186"/>
              </w:numPr>
              <w:ind w:left="249" w:firstLineChars="0" w:hanging="249"/>
              <w:rPr>
                <w:rFonts w:ascii="Arial" w:hAnsi="Arial" w:cs="Arial"/>
                <w:sz w:val="16"/>
                <w:szCs w:val="16"/>
              </w:rPr>
            </w:pPr>
            <w:r w:rsidRPr="004D6774">
              <w:rPr>
                <w:rFonts w:ascii="Arial" w:eastAsiaTheme="minorEastAsia" w:hAnsi="Arial" w:cs="Arial"/>
                <w:iCs/>
                <w:sz w:val="16"/>
                <w:szCs w:val="16"/>
                <w:lang w:eastAsia="zh-CN"/>
              </w:rPr>
              <w:t>[5]-order Butterworth filter with cutoff frequency at 90 kHz [</w:t>
            </w:r>
            <w:proofErr w:type="spellStart"/>
            <w:r w:rsidRPr="004D6774">
              <w:rPr>
                <w:rFonts w:ascii="Arial" w:eastAsiaTheme="minorEastAsia" w:hAnsi="Arial" w:cs="Arial"/>
                <w:iCs/>
                <w:sz w:val="16"/>
                <w:szCs w:val="16"/>
                <w:lang w:eastAsia="zh-CN"/>
              </w:rPr>
              <w:t>Spreadtrum</w:t>
            </w:r>
            <w:proofErr w:type="spellEnd"/>
            <w:r w:rsidRPr="004D6774">
              <w:rPr>
                <w:rFonts w:ascii="Arial" w:eastAsiaTheme="minorEastAsia" w:hAnsi="Arial" w:cs="Arial"/>
                <w:iCs/>
                <w:sz w:val="16"/>
                <w:szCs w:val="16"/>
                <w:lang w:eastAsia="zh-CN"/>
              </w:rPr>
              <w:t>]</w:t>
            </w:r>
          </w:p>
          <w:p w14:paraId="1064AC1B" w14:textId="2421B93C" w:rsidR="004D6774" w:rsidRPr="004D6774" w:rsidRDefault="004D6774" w:rsidP="004D6774">
            <w:pPr>
              <w:pStyle w:val="af"/>
              <w:numPr>
                <w:ilvl w:val="0"/>
                <w:numId w:val="186"/>
              </w:numPr>
              <w:ind w:left="249" w:firstLineChars="0" w:hanging="249"/>
              <w:rPr>
                <w:rFonts w:ascii="Arial" w:hAnsi="Arial" w:cs="Arial"/>
                <w:sz w:val="16"/>
                <w:szCs w:val="16"/>
              </w:rPr>
            </w:pPr>
            <w:r w:rsidRPr="004D6774">
              <w:rPr>
                <w:rFonts w:ascii="Arial" w:eastAsiaTheme="minorEastAsia" w:hAnsi="Arial" w:cs="Arial"/>
                <w:iCs/>
                <w:sz w:val="16"/>
                <w:szCs w:val="16"/>
                <w:lang w:eastAsia="zh-CN"/>
              </w:rPr>
              <w:t>1-order Butterworth filter with cutoff frequency at 90 kHz [MediaTek]</w:t>
            </w:r>
          </w:p>
        </w:tc>
      </w:tr>
      <w:tr w:rsidR="00BF7E32" w14:paraId="14CDAE9C" w14:textId="012B32C9" w:rsidTr="001A3494">
        <w:trPr>
          <w:trHeight w:val="20"/>
        </w:trPr>
        <w:tc>
          <w:tcPr>
            <w:tcW w:w="501" w:type="dxa"/>
            <w:tcBorders>
              <w:top w:val="nil"/>
              <w:left w:val="single" w:sz="8" w:space="0" w:color="auto"/>
              <w:bottom w:val="single" w:sz="8" w:space="0" w:color="auto"/>
              <w:right w:val="single" w:sz="8" w:space="0" w:color="auto"/>
            </w:tcBorders>
          </w:tcPr>
          <w:p w14:paraId="6DC78D97" w14:textId="77777777" w:rsidR="00BF7E32" w:rsidRPr="004E1393" w:rsidRDefault="00BF7E32" w:rsidP="006009E0">
            <w:pPr>
              <w:jc w:val="center"/>
              <w:rPr>
                <w:rFonts w:ascii="Arial" w:eastAsiaTheme="minorEastAsia" w:hAnsi="Arial" w:cs="Arial"/>
                <w:b/>
                <w:bCs/>
                <w:sz w:val="16"/>
                <w:szCs w:val="16"/>
                <w:lang w:eastAsia="zh-CN"/>
              </w:rPr>
            </w:pPr>
            <w:r w:rsidRPr="004E1393">
              <w:rPr>
                <w:rFonts w:ascii="Arial" w:eastAsiaTheme="minorEastAsia" w:hAnsi="Arial" w:cs="Arial" w:hint="eastAsia"/>
                <w:b/>
                <w:bCs/>
                <w:sz w:val="16"/>
                <w:szCs w:val="16"/>
                <w:lang w:eastAsia="zh-CN"/>
              </w:rPr>
              <w:t>[1</w:t>
            </w:r>
            <w:r>
              <w:rPr>
                <w:rFonts w:ascii="Arial" w:eastAsiaTheme="minorEastAsia" w:hAnsi="Arial" w:cs="Arial" w:hint="eastAsia"/>
                <w:b/>
                <w:bCs/>
                <w:sz w:val="16"/>
                <w:szCs w:val="16"/>
                <w:lang w:eastAsia="zh-CN"/>
              </w:rPr>
              <w:t>c</w:t>
            </w:r>
            <w:r w:rsidRPr="004E1393">
              <w:rPr>
                <w:rFonts w:ascii="Arial" w:eastAsiaTheme="minorEastAsia" w:hAnsi="Arial" w:cs="Arial" w:hint="eastAsia"/>
                <w:b/>
                <w:bCs/>
                <w:sz w:val="16"/>
                <w:szCs w:val="16"/>
                <w:lang w:eastAsia="zh-CN"/>
              </w:rPr>
              <w:t>]</w:t>
            </w:r>
          </w:p>
        </w:tc>
        <w:tc>
          <w:tcPr>
            <w:tcW w:w="276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B8FC621" w14:textId="77777777" w:rsidR="00BF7E32" w:rsidRPr="00375F22" w:rsidRDefault="00BF7E32" w:rsidP="006009E0">
            <w:pPr>
              <w:rPr>
                <w:rFonts w:ascii="Arial" w:hAnsi="Arial" w:cs="Arial"/>
                <w:sz w:val="16"/>
                <w:szCs w:val="16"/>
              </w:rPr>
            </w:pPr>
            <w:r w:rsidRPr="00375F22">
              <w:rPr>
                <w:rFonts w:ascii="Arial" w:hAnsi="Arial" w:cs="Arial"/>
                <w:sz w:val="16"/>
                <w:szCs w:val="16"/>
              </w:rPr>
              <w:t>FFS: BB LPF</w:t>
            </w:r>
          </w:p>
        </w:tc>
        <w:tc>
          <w:tcPr>
            <w:tcW w:w="5845" w:type="dxa"/>
            <w:tcBorders>
              <w:top w:val="nil"/>
              <w:left w:val="nil"/>
              <w:bottom w:val="single" w:sz="8" w:space="0" w:color="auto"/>
              <w:right w:val="single" w:sz="8" w:space="0" w:color="auto"/>
            </w:tcBorders>
            <w:tcMar>
              <w:top w:w="0" w:type="dxa"/>
              <w:left w:w="108" w:type="dxa"/>
              <w:bottom w:w="0" w:type="dxa"/>
              <w:right w:w="108" w:type="dxa"/>
            </w:tcMar>
            <w:hideMark/>
          </w:tcPr>
          <w:p w14:paraId="75B0A598" w14:textId="77777777" w:rsidR="00BF7E32" w:rsidRPr="00375F22" w:rsidRDefault="00BF7E32" w:rsidP="006009E0">
            <w:pPr>
              <w:rPr>
                <w:rFonts w:ascii="Arial" w:hAnsi="Arial" w:cs="Arial"/>
                <w:sz w:val="16"/>
                <w:szCs w:val="16"/>
              </w:rPr>
            </w:pPr>
            <w:r w:rsidRPr="00375F22">
              <w:rPr>
                <w:rFonts w:ascii="Arial" w:hAnsi="Arial" w:cs="Arial"/>
                <w:sz w:val="16"/>
                <w:szCs w:val="16"/>
              </w:rPr>
              <w:t>[X]-order Butterworth filter with cutoff frequency at [Y] kHz</w:t>
            </w:r>
          </w:p>
        </w:tc>
        <w:tc>
          <w:tcPr>
            <w:tcW w:w="5475" w:type="dxa"/>
            <w:tcBorders>
              <w:top w:val="nil"/>
              <w:left w:val="nil"/>
              <w:bottom w:val="single" w:sz="8" w:space="0" w:color="auto"/>
              <w:right w:val="single" w:sz="8" w:space="0" w:color="auto"/>
            </w:tcBorders>
          </w:tcPr>
          <w:p w14:paraId="7147EFDE" w14:textId="77777777" w:rsidR="00BF7E32" w:rsidRPr="00375F22" w:rsidRDefault="00BF7E32" w:rsidP="006009E0">
            <w:pPr>
              <w:rPr>
                <w:rFonts w:ascii="Arial" w:hAnsi="Arial" w:cs="Arial"/>
                <w:sz w:val="16"/>
                <w:szCs w:val="16"/>
              </w:rPr>
            </w:pPr>
          </w:p>
        </w:tc>
      </w:tr>
      <w:tr w:rsidR="00BF7E32" w14:paraId="60AD1D88" w14:textId="6FCA0B99" w:rsidTr="001A3494">
        <w:trPr>
          <w:trHeight w:val="20"/>
        </w:trPr>
        <w:tc>
          <w:tcPr>
            <w:tcW w:w="501" w:type="dxa"/>
            <w:tcBorders>
              <w:top w:val="nil"/>
              <w:left w:val="single" w:sz="8" w:space="0" w:color="auto"/>
              <w:bottom w:val="single" w:sz="8" w:space="0" w:color="auto"/>
              <w:right w:val="single" w:sz="8" w:space="0" w:color="auto"/>
            </w:tcBorders>
          </w:tcPr>
          <w:p w14:paraId="31B049D9" w14:textId="77777777" w:rsidR="00BF7E32" w:rsidRPr="004E1393" w:rsidRDefault="00BF7E32" w:rsidP="006009E0">
            <w:pPr>
              <w:jc w:val="center"/>
              <w:rPr>
                <w:rFonts w:ascii="Arial" w:eastAsiaTheme="minorEastAsia" w:hAnsi="Arial" w:cs="Arial"/>
                <w:b/>
                <w:bCs/>
                <w:sz w:val="16"/>
                <w:szCs w:val="16"/>
                <w:lang w:eastAsia="zh-CN"/>
              </w:rPr>
            </w:pPr>
            <w:r w:rsidRPr="004E1393">
              <w:rPr>
                <w:rFonts w:ascii="Arial" w:eastAsiaTheme="minorEastAsia" w:hAnsi="Arial" w:cs="Arial" w:hint="eastAsia"/>
                <w:b/>
                <w:bCs/>
                <w:sz w:val="16"/>
                <w:szCs w:val="16"/>
                <w:lang w:eastAsia="zh-CN"/>
              </w:rPr>
              <w:t>[1</w:t>
            </w:r>
            <w:r>
              <w:rPr>
                <w:rFonts w:ascii="Arial" w:eastAsiaTheme="minorEastAsia" w:hAnsi="Arial" w:cs="Arial" w:hint="eastAsia"/>
                <w:b/>
                <w:bCs/>
                <w:sz w:val="16"/>
                <w:szCs w:val="16"/>
                <w:lang w:eastAsia="zh-CN"/>
              </w:rPr>
              <w:t>d</w:t>
            </w:r>
            <w:r w:rsidRPr="004E1393">
              <w:rPr>
                <w:rFonts w:ascii="Arial" w:eastAsiaTheme="minorEastAsia" w:hAnsi="Arial" w:cs="Arial" w:hint="eastAsia"/>
                <w:b/>
                <w:bCs/>
                <w:sz w:val="16"/>
                <w:szCs w:val="16"/>
                <w:lang w:eastAsia="zh-CN"/>
              </w:rPr>
              <w:t>]</w:t>
            </w:r>
          </w:p>
        </w:tc>
        <w:tc>
          <w:tcPr>
            <w:tcW w:w="276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30DE5FE" w14:textId="77777777" w:rsidR="00BF7E32" w:rsidRPr="00375F22" w:rsidRDefault="00BF7E32" w:rsidP="006009E0">
            <w:pPr>
              <w:rPr>
                <w:rFonts w:ascii="Arial" w:hAnsi="Arial" w:cs="Arial"/>
                <w:sz w:val="16"/>
                <w:szCs w:val="16"/>
              </w:rPr>
            </w:pPr>
            <w:r w:rsidRPr="00375F22">
              <w:rPr>
                <w:rFonts w:ascii="Arial" w:hAnsi="Arial" w:cs="Arial"/>
                <w:sz w:val="16"/>
                <w:szCs w:val="16"/>
              </w:rPr>
              <w:t>Waveform</w:t>
            </w:r>
          </w:p>
        </w:tc>
        <w:tc>
          <w:tcPr>
            <w:tcW w:w="5845" w:type="dxa"/>
            <w:tcBorders>
              <w:top w:val="nil"/>
              <w:left w:val="nil"/>
              <w:bottom w:val="single" w:sz="8" w:space="0" w:color="auto"/>
              <w:right w:val="single" w:sz="8" w:space="0" w:color="auto"/>
            </w:tcBorders>
            <w:tcMar>
              <w:top w:w="0" w:type="dxa"/>
              <w:left w:w="108" w:type="dxa"/>
              <w:bottom w:w="0" w:type="dxa"/>
              <w:right w:w="108" w:type="dxa"/>
            </w:tcMar>
            <w:hideMark/>
          </w:tcPr>
          <w:p w14:paraId="573D2B25" w14:textId="77777777" w:rsidR="00BF7E32" w:rsidRPr="00375F22" w:rsidRDefault="00BF7E32" w:rsidP="006009E0">
            <w:pPr>
              <w:rPr>
                <w:rFonts w:ascii="Arial" w:hAnsi="Arial" w:cs="Arial"/>
                <w:sz w:val="16"/>
                <w:szCs w:val="16"/>
              </w:rPr>
            </w:pPr>
            <w:r w:rsidRPr="00375F22">
              <w:rPr>
                <w:rFonts w:ascii="Arial" w:hAnsi="Arial" w:cs="Arial"/>
                <w:sz w:val="16"/>
                <w:szCs w:val="16"/>
              </w:rPr>
              <w:t>OOK waveform generated by OFDM modulator</w:t>
            </w:r>
          </w:p>
        </w:tc>
        <w:tc>
          <w:tcPr>
            <w:tcW w:w="5475" w:type="dxa"/>
            <w:tcBorders>
              <w:top w:val="nil"/>
              <w:left w:val="nil"/>
              <w:bottom w:val="single" w:sz="8" w:space="0" w:color="auto"/>
              <w:right w:val="single" w:sz="8" w:space="0" w:color="auto"/>
            </w:tcBorders>
          </w:tcPr>
          <w:p w14:paraId="352BE897" w14:textId="77777777" w:rsidR="00BF7E32" w:rsidRPr="00375F22" w:rsidRDefault="00BF7E32" w:rsidP="006009E0">
            <w:pPr>
              <w:rPr>
                <w:rFonts w:ascii="Arial" w:hAnsi="Arial" w:cs="Arial"/>
                <w:sz w:val="16"/>
                <w:szCs w:val="16"/>
              </w:rPr>
            </w:pPr>
          </w:p>
        </w:tc>
      </w:tr>
      <w:tr w:rsidR="00BF7E32" w14:paraId="48C8B2EA" w14:textId="7086B402" w:rsidTr="001A3494">
        <w:trPr>
          <w:trHeight w:val="20"/>
        </w:trPr>
        <w:tc>
          <w:tcPr>
            <w:tcW w:w="501" w:type="dxa"/>
            <w:tcBorders>
              <w:top w:val="nil"/>
              <w:left w:val="single" w:sz="8" w:space="0" w:color="auto"/>
              <w:bottom w:val="single" w:sz="8" w:space="0" w:color="auto"/>
              <w:right w:val="single" w:sz="8" w:space="0" w:color="auto"/>
            </w:tcBorders>
          </w:tcPr>
          <w:p w14:paraId="6C52C43E" w14:textId="77777777" w:rsidR="00BF7E32" w:rsidRPr="004E1393" w:rsidRDefault="00BF7E32" w:rsidP="006009E0">
            <w:pPr>
              <w:jc w:val="center"/>
              <w:rPr>
                <w:rFonts w:ascii="Arial" w:eastAsiaTheme="minorEastAsia" w:hAnsi="Arial" w:cs="Arial"/>
                <w:b/>
                <w:bCs/>
                <w:sz w:val="16"/>
                <w:szCs w:val="16"/>
                <w:lang w:eastAsia="zh-CN"/>
              </w:rPr>
            </w:pPr>
            <w:r w:rsidRPr="004E1393">
              <w:rPr>
                <w:rFonts w:ascii="Arial" w:eastAsiaTheme="minorEastAsia" w:hAnsi="Arial" w:cs="Arial" w:hint="eastAsia"/>
                <w:b/>
                <w:bCs/>
                <w:sz w:val="16"/>
                <w:szCs w:val="16"/>
                <w:lang w:eastAsia="zh-CN"/>
              </w:rPr>
              <w:t>[1</w:t>
            </w:r>
            <w:r>
              <w:rPr>
                <w:rFonts w:ascii="Arial" w:eastAsiaTheme="minorEastAsia" w:hAnsi="Arial" w:cs="Arial" w:hint="eastAsia"/>
                <w:b/>
                <w:bCs/>
                <w:sz w:val="16"/>
                <w:szCs w:val="16"/>
                <w:lang w:eastAsia="zh-CN"/>
              </w:rPr>
              <w:t>e</w:t>
            </w:r>
            <w:r w:rsidRPr="004E1393">
              <w:rPr>
                <w:rFonts w:ascii="Arial" w:eastAsiaTheme="minorEastAsia" w:hAnsi="Arial" w:cs="Arial" w:hint="eastAsia"/>
                <w:b/>
                <w:bCs/>
                <w:sz w:val="16"/>
                <w:szCs w:val="16"/>
                <w:lang w:eastAsia="zh-CN"/>
              </w:rPr>
              <w:t>]</w:t>
            </w:r>
          </w:p>
        </w:tc>
        <w:tc>
          <w:tcPr>
            <w:tcW w:w="276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E3F768F" w14:textId="77777777" w:rsidR="00BF7E32" w:rsidRPr="00375F22" w:rsidRDefault="00BF7E32" w:rsidP="006009E0">
            <w:pPr>
              <w:rPr>
                <w:rFonts w:ascii="Arial" w:hAnsi="Arial" w:cs="Arial"/>
                <w:sz w:val="16"/>
                <w:szCs w:val="16"/>
              </w:rPr>
            </w:pPr>
            <w:r w:rsidRPr="00375F22">
              <w:rPr>
                <w:rFonts w:ascii="Arial" w:hAnsi="Arial" w:cs="Arial"/>
                <w:sz w:val="16"/>
                <w:szCs w:val="16"/>
              </w:rPr>
              <w:t>Modulation</w:t>
            </w:r>
          </w:p>
        </w:tc>
        <w:tc>
          <w:tcPr>
            <w:tcW w:w="5845" w:type="dxa"/>
            <w:tcBorders>
              <w:top w:val="nil"/>
              <w:left w:val="nil"/>
              <w:bottom w:val="single" w:sz="8" w:space="0" w:color="auto"/>
              <w:right w:val="single" w:sz="8" w:space="0" w:color="auto"/>
            </w:tcBorders>
            <w:tcMar>
              <w:top w:w="0" w:type="dxa"/>
              <w:left w:w="108" w:type="dxa"/>
              <w:bottom w:w="0" w:type="dxa"/>
              <w:right w:w="108" w:type="dxa"/>
            </w:tcMar>
            <w:hideMark/>
          </w:tcPr>
          <w:p w14:paraId="23B4257E" w14:textId="77777777" w:rsidR="00BF7E32" w:rsidRPr="00375F22" w:rsidRDefault="00BF7E32" w:rsidP="006009E0">
            <w:pPr>
              <w:rPr>
                <w:rFonts w:ascii="Arial" w:hAnsi="Arial" w:cs="Arial"/>
                <w:sz w:val="16"/>
                <w:szCs w:val="16"/>
              </w:rPr>
            </w:pPr>
            <w:r w:rsidRPr="00375F22">
              <w:rPr>
                <w:rFonts w:ascii="Arial" w:hAnsi="Arial" w:cs="Arial"/>
                <w:sz w:val="16"/>
                <w:szCs w:val="16"/>
              </w:rPr>
              <w:t>OOK</w:t>
            </w:r>
          </w:p>
          <w:p w14:paraId="510F0892" w14:textId="77777777" w:rsidR="00BF7E32" w:rsidRPr="00375F22" w:rsidRDefault="00BF7E32" w:rsidP="006009E0">
            <w:pPr>
              <w:rPr>
                <w:rFonts w:ascii="Arial" w:hAnsi="Arial" w:cs="Arial"/>
                <w:sz w:val="16"/>
                <w:szCs w:val="16"/>
              </w:rPr>
            </w:pPr>
            <w:r w:rsidRPr="00375F22">
              <w:rPr>
                <w:rFonts w:ascii="Arial" w:hAnsi="Arial" w:cs="Arial"/>
                <w:sz w:val="16"/>
                <w:szCs w:val="16"/>
              </w:rPr>
              <w:t>Companies to report, e.g., OOK-1, OOK-4 with M chips per OFDM symbol</w:t>
            </w:r>
          </w:p>
        </w:tc>
        <w:tc>
          <w:tcPr>
            <w:tcW w:w="5475" w:type="dxa"/>
            <w:tcBorders>
              <w:top w:val="nil"/>
              <w:left w:val="nil"/>
              <w:bottom w:val="single" w:sz="8" w:space="0" w:color="auto"/>
              <w:right w:val="single" w:sz="8" w:space="0" w:color="auto"/>
            </w:tcBorders>
          </w:tcPr>
          <w:p w14:paraId="7AB491AE" w14:textId="77777777" w:rsidR="00BF7E32" w:rsidRPr="00375F22" w:rsidRDefault="00BF7E32" w:rsidP="006009E0">
            <w:pPr>
              <w:rPr>
                <w:rFonts w:ascii="Arial" w:hAnsi="Arial" w:cs="Arial"/>
                <w:sz w:val="16"/>
                <w:szCs w:val="16"/>
              </w:rPr>
            </w:pPr>
          </w:p>
        </w:tc>
      </w:tr>
      <w:tr w:rsidR="00BF7E32" w14:paraId="34BDD85B" w14:textId="7C45C235" w:rsidTr="001A3494">
        <w:trPr>
          <w:trHeight w:val="20"/>
        </w:trPr>
        <w:tc>
          <w:tcPr>
            <w:tcW w:w="501" w:type="dxa"/>
            <w:tcBorders>
              <w:top w:val="nil"/>
              <w:left w:val="single" w:sz="8" w:space="0" w:color="auto"/>
              <w:bottom w:val="single" w:sz="8" w:space="0" w:color="auto"/>
              <w:right w:val="single" w:sz="8" w:space="0" w:color="auto"/>
            </w:tcBorders>
          </w:tcPr>
          <w:p w14:paraId="568487BC" w14:textId="77777777" w:rsidR="00BF7E32" w:rsidRPr="004E1393" w:rsidRDefault="00BF7E32" w:rsidP="006009E0">
            <w:pPr>
              <w:jc w:val="center"/>
              <w:rPr>
                <w:rFonts w:ascii="Arial" w:eastAsiaTheme="minorEastAsia" w:hAnsi="Arial" w:cs="Arial"/>
                <w:b/>
                <w:bCs/>
                <w:sz w:val="16"/>
                <w:szCs w:val="16"/>
                <w:lang w:eastAsia="zh-CN"/>
              </w:rPr>
            </w:pPr>
            <w:r w:rsidRPr="004E1393">
              <w:rPr>
                <w:rFonts w:ascii="Arial" w:eastAsiaTheme="minorEastAsia" w:hAnsi="Arial" w:cs="Arial" w:hint="eastAsia"/>
                <w:b/>
                <w:bCs/>
                <w:sz w:val="16"/>
                <w:szCs w:val="16"/>
                <w:lang w:eastAsia="zh-CN"/>
              </w:rPr>
              <w:t>[1</w:t>
            </w:r>
            <w:r>
              <w:rPr>
                <w:rFonts w:ascii="Arial" w:eastAsiaTheme="minorEastAsia" w:hAnsi="Arial" w:cs="Arial" w:hint="eastAsia"/>
                <w:b/>
                <w:bCs/>
                <w:sz w:val="16"/>
                <w:szCs w:val="16"/>
                <w:lang w:eastAsia="zh-CN"/>
              </w:rPr>
              <w:t>f</w:t>
            </w:r>
            <w:r w:rsidRPr="004E1393">
              <w:rPr>
                <w:rFonts w:ascii="Arial" w:eastAsiaTheme="minorEastAsia" w:hAnsi="Arial" w:cs="Arial" w:hint="eastAsia"/>
                <w:b/>
                <w:bCs/>
                <w:sz w:val="16"/>
                <w:szCs w:val="16"/>
                <w:lang w:eastAsia="zh-CN"/>
              </w:rPr>
              <w:t>]</w:t>
            </w:r>
          </w:p>
        </w:tc>
        <w:tc>
          <w:tcPr>
            <w:tcW w:w="276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5581123" w14:textId="77777777" w:rsidR="00BF7E32" w:rsidRPr="00375F22" w:rsidRDefault="00BF7E32" w:rsidP="006009E0">
            <w:pPr>
              <w:rPr>
                <w:rFonts w:ascii="Arial" w:hAnsi="Arial" w:cs="Arial"/>
                <w:sz w:val="16"/>
                <w:szCs w:val="16"/>
              </w:rPr>
            </w:pPr>
            <w:r w:rsidRPr="00375F22">
              <w:rPr>
                <w:rFonts w:ascii="Arial" w:hAnsi="Arial" w:cs="Arial"/>
                <w:sz w:val="16"/>
                <w:szCs w:val="16"/>
              </w:rPr>
              <w:t>Line code</w:t>
            </w:r>
          </w:p>
        </w:tc>
        <w:tc>
          <w:tcPr>
            <w:tcW w:w="5845" w:type="dxa"/>
            <w:tcBorders>
              <w:top w:val="nil"/>
              <w:left w:val="nil"/>
              <w:bottom w:val="single" w:sz="8" w:space="0" w:color="auto"/>
              <w:right w:val="single" w:sz="8" w:space="0" w:color="auto"/>
            </w:tcBorders>
            <w:tcMar>
              <w:top w:w="0" w:type="dxa"/>
              <w:left w:w="108" w:type="dxa"/>
              <w:bottom w:w="0" w:type="dxa"/>
              <w:right w:w="108" w:type="dxa"/>
            </w:tcMar>
            <w:hideMark/>
          </w:tcPr>
          <w:p w14:paraId="0E963D64" w14:textId="77777777" w:rsidR="00BF7E32" w:rsidRPr="00375F22" w:rsidRDefault="00BF7E32" w:rsidP="006009E0">
            <w:pPr>
              <w:rPr>
                <w:rFonts w:ascii="Arial" w:hAnsi="Arial" w:cs="Arial"/>
                <w:sz w:val="16"/>
                <w:szCs w:val="16"/>
              </w:rPr>
            </w:pPr>
            <w:r w:rsidRPr="00375F22">
              <w:rPr>
                <w:rFonts w:ascii="Arial" w:hAnsi="Arial" w:cs="Arial"/>
                <w:sz w:val="16"/>
                <w:szCs w:val="16"/>
              </w:rPr>
              <w:t>Companies to report, e.g., Manchester, PIE</w:t>
            </w:r>
          </w:p>
        </w:tc>
        <w:tc>
          <w:tcPr>
            <w:tcW w:w="5475" w:type="dxa"/>
            <w:tcBorders>
              <w:top w:val="nil"/>
              <w:left w:val="nil"/>
              <w:bottom w:val="single" w:sz="8" w:space="0" w:color="auto"/>
              <w:right w:val="single" w:sz="8" w:space="0" w:color="auto"/>
            </w:tcBorders>
          </w:tcPr>
          <w:p w14:paraId="1B387127" w14:textId="77777777" w:rsidR="00BF7E32" w:rsidRPr="00375F22" w:rsidRDefault="00BF7E32" w:rsidP="006009E0">
            <w:pPr>
              <w:rPr>
                <w:rFonts w:ascii="Arial" w:hAnsi="Arial" w:cs="Arial"/>
                <w:sz w:val="16"/>
                <w:szCs w:val="16"/>
              </w:rPr>
            </w:pPr>
          </w:p>
        </w:tc>
      </w:tr>
      <w:tr w:rsidR="00BF7E32" w14:paraId="3A8B0489" w14:textId="5F59AF6C" w:rsidTr="001A3494">
        <w:trPr>
          <w:trHeight w:val="20"/>
        </w:trPr>
        <w:tc>
          <w:tcPr>
            <w:tcW w:w="501" w:type="dxa"/>
            <w:tcBorders>
              <w:top w:val="nil"/>
              <w:left w:val="single" w:sz="8" w:space="0" w:color="auto"/>
              <w:bottom w:val="single" w:sz="8" w:space="0" w:color="auto"/>
              <w:right w:val="single" w:sz="8" w:space="0" w:color="auto"/>
            </w:tcBorders>
          </w:tcPr>
          <w:p w14:paraId="7221E948" w14:textId="77777777" w:rsidR="00BF7E32" w:rsidRPr="004E1393" w:rsidRDefault="00BF7E32" w:rsidP="006009E0">
            <w:pPr>
              <w:jc w:val="center"/>
              <w:rPr>
                <w:rFonts w:ascii="Arial" w:eastAsiaTheme="minorEastAsia" w:hAnsi="Arial" w:cs="Arial"/>
                <w:b/>
                <w:bCs/>
                <w:sz w:val="16"/>
                <w:szCs w:val="16"/>
                <w:lang w:eastAsia="zh-CN"/>
              </w:rPr>
            </w:pPr>
            <w:r w:rsidRPr="004E1393">
              <w:rPr>
                <w:rFonts w:ascii="Arial" w:eastAsiaTheme="minorEastAsia" w:hAnsi="Arial" w:cs="Arial" w:hint="eastAsia"/>
                <w:b/>
                <w:bCs/>
                <w:sz w:val="16"/>
                <w:szCs w:val="16"/>
                <w:lang w:eastAsia="zh-CN"/>
              </w:rPr>
              <w:t>[1</w:t>
            </w:r>
            <w:r>
              <w:rPr>
                <w:rFonts w:ascii="Arial" w:eastAsiaTheme="minorEastAsia" w:hAnsi="Arial" w:cs="Arial" w:hint="eastAsia"/>
                <w:b/>
                <w:bCs/>
                <w:sz w:val="16"/>
                <w:szCs w:val="16"/>
                <w:lang w:eastAsia="zh-CN"/>
              </w:rPr>
              <w:t>g</w:t>
            </w:r>
            <w:r w:rsidRPr="004E1393">
              <w:rPr>
                <w:rFonts w:ascii="Arial" w:eastAsiaTheme="minorEastAsia" w:hAnsi="Arial" w:cs="Arial" w:hint="eastAsia"/>
                <w:b/>
                <w:bCs/>
                <w:sz w:val="16"/>
                <w:szCs w:val="16"/>
                <w:lang w:eastAsia="zh-CN"/>
              </w:rPr>
              <w:t>]</w:t>
            </w:r>
          </w:p>
        </w:tc>
        <w:tc>
          <w:tcPr>
            <w:tcW w:w="276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9FF6146" w14:textId="77777777" w:rsidR="00BF7E32" w:rsidRPr="00375F22" w:rsidRDefault="00BF7E32" w:rsidP="006009E0">
            <w:pPr>
              <w:rPr>
                <w:rFonts w:ascii="Arial" w:hAnsi="Arial" w:cs="Arial"/>
                <w:sz w:val="16"/>
                <w:szCs w:val="16"/>
              </w:rPr>
            </w:pPr>
            <w:r w:rsidRPr="00375F22">
              <w:rPr>
                <w:rFonts w:ascii="Arial" w:hAnsi="Arial" w:cs="Arial"/>
                <w:sz w:val="16"/>
                <w:szCs w:val="16"/>
              </w:rPr>
              <w:t>FEC</w:t>
            </w:r>
          </w:p>
        </w:tc>
        <w:tc>
          <w:tcPr>
            <w:tcW w:w="5845" w:type="dxa"/>
            <w:tcBorders>
              <w:top w:val="nil"/>
              <w:left w:val="nil"/>
              <w:bottom w:val="single" w:sz="8" w:space="0" w:color="auto"/>
              <w:right w:val="single" w:sz="8" w:space="0" w:color="auto"/>
            </w:tcBorders>
            <w:tcMar>
              <w:top w:w="0" w:type="dxa"/>
              <w:left w:w="108" w:type="dxa"/>
              <w:bottom w:w="0" w:type="dxa"/>
              <w:right w:w="108" w:type="dxa"/>
            </w:tcMar>
            <w:hideMark/>
          </w:tcPr>
          <w:p w14:paraId="7543867B" w14:textId="77777777" w:rsidR="00BF7E32" w:rsidRPr="00375F22" w:rsidRDefault="00BF7E32" w:rsidP="006009E0">
            <w:pPr>
              <w:rPr>
                <w:rFonts w:ascii="Arial" w:hAnsi="Arial" w:cs="Arial"/>
                <w:sz w:val="16"/>
                <w:szCs w:val="16"/>
              </w:rPr>
            </w:pPr>
            <w:r w:rsidRPr="00375F22">
              <w:rPr>
                <w:rFonts w:ascii="Arial" w:hAnsi="Arial" w:cs="Arial"/>
                <w:sz w:val="16"/>
                <w:szCs w:val="16"/>
              </w:rPr>
              <w:t>No FEC as baseline</w:t>
            </w:r>
          </w:p>
        </w:tc>
        <w:tc>
          <w:tcPr>
            <w:tcW w:w="5475" w:type="dxa"/>
            <w:tcBorders>
              <w:top w:val="nil"/>
              <w:left w:val="nil"/>
              <w:bottom w:val="single" w:sz="8" w:space="0" w:color="auto"/>
              <w:right w:val="single" w:sz="8" w:space="0" w:color="auto"/>
            </w:tcBorders>
          </w:tcPr>
          <w:p w14:paraId="0EAB9C4D" w14:textId="77777777" w:rsidR="00BF7E32" w:rsidRPr="00375F22" w:rsidRDefault="00BF7E32" w:rsidP="006009E0">
            <w:pPr>
              <w:rPr>
                <w:rFonts w:ascii="Arial" w:hAnsi="Arial" w:cs="Arial"/>
                <w:sz w:val="16"/>
                <w:szCs w:val="16"/>
              </w:rPr>
            </w:pPr>
          </w:p>
        </w:tc>
      </w:tr>
      <w:tr w:rsidR="00BF7E32" w14:paraId="25879D9A" w14:textId="6897F62F" w:rsidTr="001A3494">
        <w:trPr>
          <w:trHeight w:val="20"/>
        </w:trPr>
        <w:tc>
          <w:tcPr>
            <w:tcW w:w="501" w:type="dxa"/>
            <w:tcBorders>
              <w:top w:val="nil"/>
              <w:left w:val="single" w:sz="8" w:space="0" w:color="auto"/>
              <w:bottom w:val="single" w:sz="8" w:space="0" w:color="auto"/>
              <w:right w:val="single" w:sz="8" w:space="0" w:color="auto"/>
            </w:tcBorders>
          </w:tcPr>
          <w:p w14:paraId="0239CC52" w14:textId="77777777" w:rsidR="00BF7E32" w:rsidRPr="004E1393" w:rsidRDefault="00BF7E32" w:rsidP="006009E0">
            <w:pPr>
              <w:jc w:val="center"/>
              <w:rPr>
                <w:rFonts w:ascii="Arial" w:eastAsiaTheme="minorEastAsia" w:hAnsi="Arial" w:cs="Arial"/>
                <w:b/>
                <w:bCs/>
                <w:sz w:val="16"/>
                <w:szCs w:val="16"/>
                <w:lang w:eastAsia="zh-CN"/>
              </w:rPr>
            </w:pPr>
            <w:r w:rsidRPr="004E1393">
              <w:rPr>
                <w:rFonts w:ascii="Arial" w:eastAsiaTheme="minorEastAsia" w:hAnsi="Arial" w:cs="Arial" w:hint="eastAsia"/>
                <w:b/>
                <w:bCs/>
                <w:sz w:val="16"/>
                <w:szCs w:val="16"/>
                <w:lang w:eastAsia="zh-CN"/>
              </w:rPr>
              <w:t>[1</w:t>
            </w:r>
            <w:r>
              <w:rPr>
                <w:rFonts w:ascii="Arial" w:eastAsiaTheme="minorEastAsia" w:hAnsi="Arial" w:cs="Arial" w:hint="eastAsia"/>
                <w:b/>
                <w:bCs/>
                <w:sz w:val="16"/>
                <w:szCs w:val="16"/>
                <w:lang w:eastAsia="zh-CN"/>
              </w:rPr>
              <w:t>h</w:t>
            </w:r>
            <w:r w:rsidRPr="004E1393">
              <w:rPr>
                <w:rFonts w:ascii="Arial" w:eastAsiaTheme="minorEastAsia" w:hAnsi="Arial" w:cs="Arial" w:hint="eastAsia"/>
                <w:b/>
                <w:bCs/>
                <w:sz w:val="16"/>
                <w:szCs w:val="16"/>
                <w:lang w:eastAsia="zh-CN"/>
              </w:rPr>
              <w:t>]</w:t>
            </w:r>
          </w:p>
        </w:tc>
        <w:tc>
          <w:tcPr>
            <w:tcW w:w="276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E602360" w14:textId="77777777" w:rsidR="00BF7E32" w:rsidRPr="00375F22" w:rsidRDefault="00BF7E32" w:rsidP="006009E0">
            <w:pPr>
              <w:rPr>
                <w:rFonts w:ascii="Arial" w:hAnsi="Arial" w:cs="Arial"/>
                <w:sz w:val="16"/>
                <w:szCs w:val="16"/>
              </w:rPr>
            </w:pPr>
            <w:r w:rsidRPr="00375F22">
              <w:rPr>
                <w:rFonts w:ascii="Arial" w:hAnsi="Arial" w:cs="Arial"/>
                <w:sz w:val="16"/>
                <w:szCs w:val="16"/>
              </w:rPr>
              <w:t>ADC bit width</w:t>
            </w:r>
          </w:p>
        </w:tc>
        <w:tc>
          <w:tcPr>
            <w:tcW w:w="5845" w:type="dxa"/>
            <w:tcBorders>
              <w:top w:val="nil"/>
              <w:left w:val="nil"/>
              <w:bottom w:val="single" w:sz="8" w:space="0" w:color="auto"/>
              <w:right w:val="single" w:sz="8" w:space="0" w:color="auto"/>
            </w:tcBorders>
            <w:tcMar>
              <w:top w:w="0" w:type="dxa"/>
              <w:left w:w="108" w:type="dxa"/>
              <w:bottom w:w="0" w:type="dxa"/>
              <w:right w:w="108" w:type="dxa"/>
            </w:tcMar>
            <w:hideMark/>
          </w:tcPr>
          <w:p w14:paraId="493A25EB" w14:textId="77777777" w:rsidR="00BF7E32" w:rsidRPr="00375F22" w:rsidRDefault="00BF7E32" w:rsidP="006009E0">
            <w:pPr>
              <w:rPr>
                <w:rFonts w:ascii="Arial" w:hAnsi="Arial" w:cs="Arial"/>
                <w:sz w:val="16"/>
                <w:szCs w:val="16"/>
              </w:rPr>
            </w:pPr>
            <w:r w:rsidRPr="00375F22">
              <w:rPr>
                <w:rFonts w:ascii="Arial" w:hAnsi="Arial" w:cs="Arial"/>
                <w:sz w:val="16"/>
                <w:szCs w:val="16"/>
              </w:rPr>
              <w:t>1-bit for device 1</w:t>
            </w:r>
          </w:p>
          <w:p w14:paraId="56CD8582" w14:textId="77777777" w:rsidR="00BF7E32" w:rsidRPr="00375F22" w:rsidRDefault="00BF7E32" w:rsidP="006009E0">
            <w:pPr>
              <w:rPr>
                <w:rFonts w:ascii="Arial" w:hAnsi="Arial" w:cs="Arial"/>
                <w:sz w:val="16"/>
                <w:szCs w:val="16"/>
              </w:rPr>
            </w:pPr>
            <w:r w:rsidRPr="00375F22">
              <w:rPr>
                <w:rFonts w:ascii="Arial" w:hAnsi="Arial" w:cs="Arial"/>
                <w:sz w:val="16"/>
                <w:szCs w:val="16"/>
              </w:rPr>
              <w:t>4-bit for device 2</w:t>
            </w:r>
          </w:p>
        </w:tc>
        <w:tc>
          <w:tcPr>
            <w:tcW w:w="5475" w:type="dxa"/>
            <w:tcBorders>
              <w:top w:val="nil"/>
              <w:left w:val="nil"/>
              <w:bottom w:val="single" w:sz="8" w:space="0" w:color="auto"/>
              <w:right w:val="single" w:sz="8" w:space="0" w:color="auto"/>
            </w:tcBorders>
          </w:tcPr>
          <w:p w14:paraId="28CC5C77" w14:textId="77777777" w:rsidR="00BF7E32" w:rsidRPr="00375F22" w:rsidRDefault="00BF7E32" w:rsidP="006009E0">
            <w:pPr>
              <w:rPr>
                <w:rFonts w:ascii="Arial" w:hAnsi="Arial" w:cs="Arial"/>
                <w:sz w:val="16"/>
                <w:szCs w:val="16"/>
              </w:rPr>
            </w:pPr>
          </w:p>
        </w:tc>
      </w:tr>
      <w:tr w:rsidR="00BF7E32" w14:paraId="4D84A8E2" w14:textId="43041094" w:rsidTr="001A3494">
        <w:trPr>
          <w:trHeight w:val="20"/>
        </w:trPr>
        <w:tc>
          <w:tcPr>
            <w:tcW w:w="501" w:type="dxa"/>
            <w:tcBorders>
              <w:top w:val="nil"/>
              <w:left w:val="single" w:sz="8" w:space="0" w:color="auto"/>
              <w:bottom w:val="single" w:sz="8" w:space="0" w:color="auto"/>
              <w:right w:val="single" w:sz="8" w:space="0" w:color="auto"/>
            </w:tcBorders>
          </w:tcPr>
          <w:p w14:paraId="5EB5DA76" w14:textId="77777777" w:rsidR="00BF7E32" w:rsidRPr="004E1393" w:rsidRDefault="00BF7E32" w:rsidP="006009E0">
            <w:pPr>
              <w:jc w:val="center"/>
              <w:rPr>
                <w:rFonts w:ascii="Arial" w:eastAsiaTheme="minorEastAsia" w:hAnsi="Arial" w:cs="Arial"/>
                <w:b/>
                <w:bCs/>
                <w:sz w:val="16"/>
                <w:szCs w:val="16"/>
                <w:lang w:eastAsia="zh-CN"/>
              </w:rPr>
            </w:pPr>
            <w:r w:rsidRPr="004E1393">
              <w:rPr>
                <w:rFonts w:ascii="Arial" w:eastAsiaTheme="minorEastAsia" w:hAnsi="Arial" w:cs="Arial" w:hint="eastAsia"/>
                <w:b/>
                <w:bCs/>
                <w:sz w:val="16"/>
                <w:szCs w:val="16"/>
                <w:lang w:eastAsia="zh-CN"/>
              </w:rPr>
              <w:t>[1</w:t>
            </w:r>
            <w:r>
              <w:rPr>
                <w:rFonts w:ascii="Arial" w:eastAsiaTheme="minorEastAsia" w:hAnsi="Arial" w:cs="Arial" w:hint="eastAsia"/>
                <w:b/>
                <w:bCs/>
                <w:sz w:val="16"/>
                <w:szCs w:val="16"/>
                <w:lang w:eastAsia="zh-CN"/>
              </w:rPr>
              <w:t>j</w:t>
            </w:r>
            <w:r w:rsidRPr="004E1393">
              <w:rPr>
                <w:rFonts w:ascii="Arial" w:eastAsiaTheme="minorEastAsia" w:hAnsi="Arial" w:cs="Arial" w:hint="eastAsia"/>
                <w:b/>
                <w:bCs/>
                <w:sz w:val="16"/>
                <w:szCs w:val="16"/>
                <w:lang w:eastAsia="zh-CN"/>
              </w:rPr>
              <w:t>]</w:t>
            </w:r>
          </w:p>
        </w:tc>
        <w:tc>
          <w:tcPr>
            <w:tcW w:w="276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18ABF95" w14:textId="77777777" w:rsidR="00BF7E32" w:rsidRPr="00375F22" w:rsidRDefault="00BF7E32" w:rsidP="006009E0">
            <w:pPr>
              <w:rPr>
                <w:rFonts w:ascii="Arial" w:hAnsi="Arial" w:cs="Arial"/>
                <w:sz w:val="16"/>
                <w:szCs w:val="16"/>
              </w:rPr>
            </w:pPr>
            <w:r w:rsidRPr="00375F22">
              <w:rPr>
                <w:rFonts w:ascii="Arial" w:hAnsi="Arial" w:cs="Arial"/>
                <w:sz w:val="16"/>
                <w:szCs w:val="16"/>
              </w:rPr>
              <w:t>Detection/decoding method for Line code</w:t>
            </w:r>
          </w:p>
        </w:tc>
        <w:tc>
          <w:tcPr>
            <w:tcW w:w="5845" w:type="dxa"/>
            <w:tcBorders>
              <w:top w:val="nil"/>
              <w:left w:val="nil"/>
              <w:bottom w:val="single" w:sz="8" w:space="0" w:color="auto"/>
              <w:right w:val="single" w:sz="8" w:space="0" w:color="auto"/>
            </w:tcBorders>
            <w:tcMar>
              <w:top w:w="0" w:type="dxa"/>
              <w:left w:w="108" w:type="dxa"/>
              <w:bottom w:w="0" w:type="dxa"/>
              <w:right w:w="108" w:type="dxa"/>
            </w:tcMar>
            <w:hideMark/>
          </w:tcPr>
          <w:p w14:paraId="42E45B05" w14:textId="77777777" w:rsidR="00BF7E32" w:rsidRPr="00375F22" w:rsidRDefault="00BF7E32" w:rsidP="006009E0">
            <w:pPr>
              <w:rPr>
                <w:rFonts w:ascii="Arial" w:hAnsi="Arial" w:cs="Arial"/>
                <w:sz w:val="16"/>
                <w:szCs w:val="16"/>
              </w:rPr>
            </w:pPr>
            <w:r w:rsidRPr="00375F22">
              <w:rPr>
                <w:rFonts w:ascii="Arial" w:hAnsi="Arial" w:cs="Arial"/>
                <w:sz w:val="16"/>
                <w:szCs w:val="16"/>
              </w:rPr>
              <w:t>Companies to report</w:t>
            </w:r>
          </w:p>
        </w:tc>
        <w:tc>
          <w:tcPr>
            <w:tcW w:w="5475" w:type="dxa"/>
            <w:tcBorders>
              <w:top w:val="nil"/>
              <w:left w:val="nil"/>
              <w:bottom w:val="single" w:sz="8" w:space="0" w:color="auto"/>
              <w:right w:val="single" w:sz="8" w:space="0" w:color="auto"/>
            </w:tcBorders>
          </w:tcPr>
          <w:p w14:paraId="0DFCE552" w14:textId="77777777" w:rsidR="00BF7E32" w:rsidRPr="00375F22" w:rsidRDefault="00BF7E32" w:rsidP="006009E0">
            <w:pPr>
              <w:rPr>
                <w:rFonts w:ascii="Arial" w:hAnsi="Arial" w:cs="Arial"/>
                <w:sz w:val="16"/>
                <w:szCs w:val="16"/>
              </w:rPr>
            </w:pPr>
          </w:p>
        </w:tc>
      </w:tr>
      <w:tr w:rsidR="00BF7E32" w14:paraId="51FA00D6" w14:textId="39F62F51" w:rsidTr="001A3494">
        <w:trPr>
          <w:trHeight w:val="20"/>
        </w:trPr>
        <w:tc>
          <w:tcPr>
            <w:tcW w:w="501" w:type="dxa"/>
            <w:tcBorders>
              <w:top w:val="nil"/>
              <w:left w:val="single" w:sz="8" w:space="0" w:color="auto"/>
              <w:bottom w:val="single" w:sz="8" w:space="0" w:color="auto"/>
              <w:right w:val="single" w:sz="8" w:space="0" w:color="auto"/>
            </w:tcBorders>
          </w:tcPr>
          <w:p w14:paraId="754FB1C7" w14:textId="77777777" w:rsidR="00BF7E32" w:rsidRPr="004E1393" w:rsidRDefault="00BF7E32" w:rsidP="006009E0">
            <w:pPr>
              <w:jc w:val="center"/>
              <w:rPr>
                <w:rStyle w:val="aff"/>
                <w:rFonts w:ascii="Arial" w:hAnsi="Arial" w:cs="Arial"/>
                <w:sz w:val="16"/>
                <w:szCs w:val="16"/>
              </w:rPr>
            </w:pPr>
          </w:p>
        </w:tc>
        <w:tc>
          <w:tcPr>
            <w:tcW w:w="8610"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D640AAB" w14:textId="77777777" w:rsidR="00BF7E32" w:rsidRPr="00375F22" w:rsidRDefault="00BF7E32" w:rsidP="006009E0">
            <w:pPr>
              <w:jc w:val="center"/>
              <w:rPr>
                <w:rFonts w:ascii="Arial" w:hAnsi="Arial" w:cs="Arial"/>
                <w:sz w:val="16"/>
                <w:szCs w:val="16"/>
              </w:rPr>
            </w:pPr>
            <w:r w:rsidRPr="00375F22">
              <w:rPr>
                <w:rStyle w:val="aff"/>
                <w:rFonts w:ascii="Arial" w:hAnsi="Arial" w:cs="Arial"/>
                <w:sz w:val="16"/>
                <w:szCs w:val="16"/>
              </w:rPr>
              <w:t>D2R specific parameters</w:t>
            </w:r>
          </w:p>
        </w:tc>
        <w:tc>
          <w:tcPr>
            <w:tcW w:w="5475" w:type="dxa"/>
            <w:tcBorders>
              <w:top w:val="nil"/>
              <w:left w:val="single" w:sz="8" w:space="0" w:color="auto"/>
              <w:bottom w:val="single" w:sz="8" w:space="0" w:color="auto"/>
              <w:right w:val="single" w:sz="8" w:space="0" w:color="auto"/>
            </w:tcBorders>
          </w:tcPr>
          <w:p w14:paraId="3481F691" w14:textId="77777777" w:rsidR="00BF7E32" w:rsidRPr="00375F22" w:rsidRDefault="00BF7E32" w:rsidP="006009E0">
            <w:pPr>
              <w:jc w:val="center"/>
              <w:rPr>
                <w:rStyle w:val="aff"/>
                <w:rFonts w:ascii="Arial" w:hAnsi="Arial" w:cs="Arial"/>
                <w:sz w:val="16"/>
                <w:szCs w:val="16"/>
              </w:rPr>
            </w:pPr>
          </w:p>
        </w:tc>
      </w:tr>
      <w:tr w:rsidR="00CC7A3A" w14:paraId="591770D4" w14:textId="78DCDEBB" w:rsidTr="001A3494">
        <w:trPr>
          <w:trHeight w:val="20"/>
        </w:trPr>
        <w:tc>
          <w:tcPr>
            <w:tcW w:w="501" w:type="dxa"/>
            <w:tcBorders>
              <w:top w:val="nil"/>
              <w:left w:val="single" w:sz="8" w:space="0" w:color="auto"/>
              <w:bottom w:val="single" w:sz="8" w:space="0" w:color="auto"/>
              <w:right w:val="single" w:sz="8" w:space="0" w:color="auto"/>
            </w:tcBorders>
          </w:tcPr>
          <w:p w14:paraId="7EFEECDA" w14:textId="77777777" w:rsidR="00CC7A3A" w:rsidRPr="004E1393" w:rsidRDefault="00CC7A3A" w:rsidP="00CC7A3A">
            <w:pPr>
              <w:jc w:val="center"/>
              <w:rPr>
                <w:rFonts w:ascii="Arial" w:eastAsiaTheme="minorEastAsia" w:hAnsi="Arial" w:cs="Arial"/>
                <w:b/>
                <w:bCs/>
                <w:sz w:val="16"/>
                <w:szCs w:val="16"/>
                <w:lang w:eastAsia="zh-CN"/>
              </w:rPr>
            </w:pPr>
            <w:r w:rsidRPr="004E1393">
              <w:rPr>
                <w:rFonts w:ascii="Arial" w:eastAsiaTheme="minorEastAsia" w:hAnsi="Arial" w:cs="Arial" w:hint="eastAsia"/>
                <w:b/>
                <w:bCs/>
                <w:sz w:val="16"/>
                <w:szCs w:val="16"/>
                <w:lang w:eastAsia="zh-CN"/>
              </w:rPr>
              <w:t>[2</w:t>
            </w:r>
            <w:r>
              <w:rPr>
                <w:rFonts w:ascii="Arial" w:eastAsiaTheme="minorEastAsia" w:hAnsi="Arial" w:cs="Arial" w:hint="eastAsia"/>
                <w:b/>
                <w:bCs/>
                <w:sz w:val="16"/>
                <w:szCs w:val="16"/>
                <w:lang w:eastAsia="zh-CN"/>
              </w:rPr>
              <w:t>a</w:t>
            </w:r>
            <w:r w:rsidRPr="004E1393">
              <w:rPr>
                <w:rFonts w:ascii="Arial" w:eastAsiaTheme="minorEastAsia" w:hAnsi="Arial" w:cs="Arial" w:hint="eastAsia"/>
                <w:b/>
                <w:bCs/>
                <w:sz w:val="16"/>
                <w:szCs w:val="16"/>
                <w:lang w:eastAsia="zh-CN"/>
              </w:rPr>
              <w:t>]</w:t>
            </w:r>
          </w:p>
        </w:tc>
        <w:tc>
          <w:tcPr>
            <w:tcW w:w="276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4D1629B" w14:textId="77777777" w:rsidR="00CC7A3A" w:rsidRPr="00303556" w:rsidRDefault="00CC7A3A" w:rsidP="00CC7A3A">
            <w:pPr>
              <w:rPr>
                <w:rFonts w:ascii="Arial" w:eastAsiaTheme="minorEastAsia" w:hAnsi="Arial" w:cs="Arial"/>
                <w:sz w:val="16"/>
                <w:szCs w:val="16"/>
                <w:lang w:eastAsia="zh-CN"/>
              </w:rPr>
            </w:pPr>
            <w:r w:rsidRPr="00375F22">
              <w:rPr>
                <w:rFonts w:ascii="Arial" w:hAnsi="Arial" w:cs="Arial"/>
                <w:sz w:val="16"/>
                <w:szCs w:val="16"/>
              </w:rPr>
              <w:t>Transmission bandwidth</w:t>
            </w:r>
            <w:r>
              <w:rPr>
                <w:rFonts w:ascii="Arial" w:hAnsi="Arial" w:cs="Arial"/>
                <w:sz w:val="16"/>
                <w:szCs w:val="16"/>
              </w:rPr>
              <w:t xml:space="preserve"> </w:t>
            </w:r>
            <w:r w:rsidRPr="00375F22">
              <w:rPr>
                <w:rFonts w:ascii="Arial" w:hAnsi="Arial" w:cs="Arial"/>
                <w:sz w:val="16"/>
                <w:szCs w:val="16"/>
              </w:rPr>
              <w:t>(</w:t>
            </w:r>
            <w:proofErr w:type="spellStart"/>
            <w:r w:rsidRPr="00375F22">
              <w:rPr>
                <w:rFonts w:ascii="Arial" w:hAnsi="Arial" w:cs="Arial"/>
                <w:sz w:val="16"/>
                <w:szCs w:val="16"/>
              </w:rPr>
              <w:t>w.r.t.</w:t>
            </w:r>
            <w:proofErr w:type="spellEnd"/>
            <w:r w:rsidRPr="00375F22">
              <w:rPr>
                <w:rFonts w:ascii="Arial" w:hAnsi="Arial" w:cs="Arial"/>
                <w:sz w:val="16"/>
                <w:szCs w:val="16"/>
              </w:rPr>
              <w:t xml:space="preserve"> D2R data rate)</w:t>
            </w:r>
          </w:p>
        </w:tc>
        <w:tc>
          <w:tcPr>
            <w:tcW w:w="5845" w:type="dxa"/>
            <w:tcBorders>
              <w:top w:val="nil"/>
              <w:left w:val="nil"/>
              <w:bottom w:val="single" w:sz="8" w:space="0" w:color="auto"/>
              <w:right w:val="single" w:sz="8" w:space="0" w:color="auto"/>
            </w:tcBorders>
            <w:tcMar>
              <w:top w:w="0" w:type="dxa"/>
              <w:left w:w="108" w:type="dxa"/>
              <w:bottom w:w="0" w:type="dxa"/>
              <w:right w:w="108" w:type="dxa"/>
            </w:tcMar>
            <w:hideMark/>
          </w:tcPr>
          <w:p w14:paraId="3FC08E14" w14:textId="77777777" w:rsidR="00CC7A3A" w:rsidRPr="00375F22" w:rsidRDefault="00CC7A3A" w:rsidP="00CC7A3A">
            <w:pPr>
              <w:rPr>
                <w:rFonts w:ascii="Arial" w:hAnsi="Arial" w:cs="Arial"/>
                <w:sz w:val="16"/>
                <w:szCs w:val="16"/>
              </w:rPr>
            </w:pPr>
            <w:r w:rsidRPr="00375F22">
              <w:rPr>
                <w:rFonts w:ascii="Arial" w:hAnsi="Arial" w:cs="Arial"/>
                <w:sz w:val="16"/>
                <w:szCs w:val="16"/>
              </w:rPr>
              <w:t>[FFS: 15kHz, 180kHz]</w:t>
            </w:r>
          </w:p>
        </w:tc>
        <w:tc>
          <w:tcPr>
            <w:tcW w:w="5475" w:type="dxa"/>
            <w:tcBorders>
              <w:top w:val="nil"/>
              <w:left w:val="nil"/>
              <w:bottom w:val="single" w:sz="8" w:space="0" w:color="auto"/>
              <w:right w:val="single" w:sz="8" w:space="0" w:color="auto"/>
            </w:tcBorders>
          </w:tcPr>
          <w:p w14:paraId="105CBD43" w14:textId="77777777" w:rsidR="00CC7A3A" w:rsidRPr="00CC7A3A" w:rsidRDefault="00CC7A3A" w:rsidP="00CC7A3A">
            <w:pPr>
              <w:pStyle w:val="af"/>
              <w:numPr>
                <w:ilvl w:val="0"/>
                <w:numId w:val="186"/>
              </w:numPr>
              <w:ind w:left="249" w:firstLineChars="0" w:hanging="249"/>
              <w:rPr>
                <w:rFonts w:ascii="Arial" w:eastAsiaTheme="minorEastAsia" w:hAnsi="Arial" w:cs="Arial"/>
                <w:iCs/>
                <w:sz w:val="16"/>
                <w:szCs w:val="16"/>
                <w:lang w:eastAsia="zh-CN"/>
              </w:rPr>
            </w:pPr>
            <w:r w:rsidRPr="00CC7A3A">
              <w:rPr>
                <w:rFonts w:ascii="Arial" w:eastAsiaTheme="minorEastAsia" w:hAnsi="Arial" w:cs="Arial"/>
                <w:iCs/>
                <w:sz w:val="16"/>
                <w:szCs w:val="16"/>
                <w:lang w:eastAsia="zh-CN"/>
              </w:rPr>
              <w:t>180 kHz [</w:t>
            </w:r>
            <w:proofErr w:type="spellStart"/>
            <w:r w:rsidRPr="00CC7A3A">
              <w:rPr>
                <w:rFonts w:ascii="Arial" w:eastAsiaTheme="minorEastAsia" w:hAnsi="Arial" w:cs="Arial"/>
                <w:iCs/>
                <w:sz w:val="16"/>
                <w:szCs w:val="16"/>
                <w:lang w:eastAsia="zh-CN"/>
              </w:rPr>
              <w:t>Futurewei</w:t>
            </w:r>
            <w:proofErr w:type="spellEnd"/>
            <w:r w:rsidRPr="00CC7A3A">
              <w:rPr>
                <w:rFonts w:ascii="Arial" w:eastAsiaTheme="minorEastAsia" w:hAnsi="Arial" w:cs="Arial"/>
                <w:iCs/>
                <w:sz w:val="16"/>
                <w:szCs w:val="16"/>
                <w:lang w:eastAsia="zh-CN"/>
              </w:rPr>
              <w:t>], [HW, O], [LGE, baseline], [Qualcomm]</w:t>
            </w:r>
          </w:p>
          <w:p w14:paraId="389B3378" w14:textId="77777777" w:rsidR="00CC7A3A" w:rsidRPr="00CC7A3A" w:rsidRDefault="00CC7A3A" w:rsidP="00CC7A3A">
            <w:pPr>
              <w:pStyle w:val="af"/>
              <w:numPr>
                <w:ilvl w:val="0"/>
                <w:numId w:val="186"/>
              </w:numPr>
              <w:ind w:left="249" w:firstLineChars="0" w:hanging="249"/>
              <w:rPr>
                <w:rFonts w:ascii="Arial" w:hAnsi="Arial" w:cs="Arial"/>
                <w:sz w:val="16"/>
                <w:szCs w:val="16"/>
              </w:rPr>
            </w:pPr>
            <w:r w:rsidRPr="00CC7A3A">
              <w:rPr>
                <w:rFonts w:ascii="Arial" w:eastAsiaTheme="minorEastAsia" w:hAnsi="Arial" w:cs="Arial"/>
                <w:iCs/>
                <w:sz w:val="16"/>
                <w:szCs w:val="16"/>
                <w:lang w:eastAsia="zh-CN"/>
              </w:rPr>
              <w:t>360 kHz [</w:t>
            </w:r>
            <w:proofErr w:type="spellStart"/>
            <w:r w:rsidRPr="00CC7A3A">
              <w:rPr>
                <w:rFonts w:ascii="Arial" w:eastAsiaTheme="minorEastAsia" w:hAnsi="Arial" w:cs="Arial"/>
                <w:iCs/>
                <w:sz w:val="16"/>
                <w:szCs w:val="16"/>
                <w:lang w:eastAsia="zh-CN"/>
              </w:rPr>
              <w:t>Futurewei</w:t>
            </w:r>
            <w:proofErr w:type="spellEnd"/>
            <w:r w:rsidRPr="00CC7A3A">
              <w:rPr>
                <w:rFonts w:ascii="Arial" w:eastAsiaTheme="minorEastAsia" w:hAnsi="Arial" w:cs="Arial"/>
                <w:iCs/>
                <w:sz w:val="16"/>
                <w:szCs w:val="16"/>
                <w:lang w:eastAsia="zh-CN"/>
              </w:rPr>
              <w:t>]</w:t>
            </w:r>
          </w:p>
          <w:p w14:paraId="4C59A5C4" w14:textId="777758EB" w:rsidR="00CC7A3A" w:rsidRPr="00CC7A3A" w:rsidRDefault="00CC7A3A" w:rsidP="00CC7A3A">
            <w:pPr>
              <w:pStyle w:val="af"/>
              <w:numPr>
                <w:ilvl w:val="0"/>
                <w:numId w:val="186"/>
              </w:numPr>
              <w:ind w:left="249" w:firstLineChars="0" w:hanging="249"/>
              <w:rPr>
                <w:rFonts w:ascii="Arial" w:hAnsi="Arial" w:cs="Arial"/>
                <w:sz w:val="16"/>
                <w:szCs w:val="16"/>
              </w:rPr>
            </w:pPr>
            <w:r w:rsidRPr="00CC7A3A">
              <w:rPr>
                <w:rFonts w:ascii="Arial" w:eastAsiaTheme="minorEastAsia" w:hAnsi="Arial" w:cs="Arial"/>
                <w:iCs/>
                <w:sz w:val="16"/>
                <w:szCs w:val="16"/>
                <w:lang w:eastAsia="zh-CN"/>
              </w:rPr>
              <w:t>15 kHz [HW, M] [</w:t>
            </w:r>
            <w:proofErr w:type="spellStart"/>
            <w:r w:rsidRPr="00CC7A3A">
              <w:rPr>
                <w:rFonts w:ascii="Arial" w:eastAsiaTheme="minorEastAsia" w:hAnsi="Arial" w:cs="Arial"/>
                <w:iCs/>
                <w:sz w:val="16"/>
                <w:szCs w:val="16"/>
                <w:lang w:eastAsia="zh-CN"/>
              </w:rPr>
              <w:t>Spreadtrum</w:t>
            </w:r>
            <w:proofErr w:type="spellEnd"/>
            <w:r w:rsidRPr="00CC7A3A">
              <w:rPr>
                <w:rFonts w:ascii="Arial" w:eastAsiaTheme="minorEastAsia" w:hAnsi="Arial" w:cs="Arial"/>
                <w:iCs/>
                <w:sz w:val="16"/>
                <w:szCs w:val="16"/>
                <w:lang w:eastAsia="zh-CN"/>
              </w:rPr>
              <w:t>], [Qualcomm], [MediaTek], [Comba]</w:t>
            </w:r>
          </w:p>
        </w:tc>
      </w:tr>
      <w:tr w:rsidR="00CC7A3A" w14:paraId="5B7D3A3A" w14:textId="26393788" w:rsidTr="001A3494">
        <w:trPr>
          <w:trHeight w:val="20"/>
        </w:trPr>
        <w:tc>
          <w:tcPr>
            <w:tcW w:w="501" w:type="dxa"/>
            <w:tcBorders>
              <w:top w:val="nil"/>
              <w:left w:val="single" w:sz="8" w:space="0" w:color="auto"/>
              <w:bottom w:val="single" w:sz="8" w:space="0" w:color="auto"/>
              <w:right w:val="single" w:sz="8" w:space="0" w:color="auto"/>
            </w:tcBorders>
          </w:tcPr>
          <w:p w14:paraId="73504D81" w14:textId="77777777" w:rsidR="00CC7A3A" w:rsidRPr="004E1393" w:rsidRDefault="00CC7A3A" w:rsidP="00CC7A3A">
            <w:pPr>
              <w:jc w:val="center"/>
              <w:rPr>
                <w:rFonts w:ascii="Arial" w:eastAsiaTheme="minorEastAsia" w:hAnsi="Arial" w:cs="Arial"/>
                <w:b/>
                <w:bCs/>
                <w:sz w:val="16"/>
                <w:szCs w:val="16"/>
                <w:lang w:eastAsia="zh-CN"/>
              </w:rPr>
            </w:pPr>
            <w:r w:rsidRPr="004E1393">
              <w:rPr>
                <w:rFonts w:ascii="Arial" w:eastAsiaTheme="minorEastAsia" w:hAnsi="Arial" w:cs="Arial" w:hint="eastAsia"/>
                <w:b/>
                <w:bCs/>
                <w:sz w:val="16"/>
                <w:szCs w:val="16"/>
                <w:lang w:eastAsia="zh-CN"/>
              </w:rPr>
              <w:t>[2</w:t>
            </w:r>
            <w:r>
              <w:rPr>
                <w:rFonts w:ascii="Arial" w:eastAsiaTheme="minorEastAsia" w:hAnsi="Arial" w:cs="Arial" w:hint="eastAsia"/>
                <w:b/>
                <w:bCs/>
                <w:sz w:val="16"/>
                <w:szCs w:val="16"/>
                <w:lang w:eastAsia="zh-CN"/>
              </w:rPr>
              <w:t>b</w:t>
            </w:r>
            <w:r w:rsidRPr="004E1393">
              <w:rPr>
                <w:rFonts w:ascii="Arial" w:eastAsiaTheme="minorEastAsia" w:hAnsi="Arial" w:cs="Arial" w:hint="eastAsia"/>
                <w:b/>
                <w:bCs/>
                <w:sz w:val="16"/>
                <w:szCs w:val="16"/>
                <w:lang w:eastAsia="zh-CN"/>
              </w:rPr>
              <w:t>]</w:t>
            </w:r>
          </w:p>
        </w:tc>
        <w:tc>
          <w:tcPr>
            <w:tcW w:w="276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ABA3B8E" w14:textId="77777777" w:rsidR="00CC7A3A" w:rsidRPr="00375F22" w:rsidRDefault="00CC7A3A" w:rsidP="00CC7A3A">
            <w:pPr>
              <w:rPr>
                <w:rFonts w:ascii="Arial" w:hAnsi="Arial" w:cs="Arial"/>
                <w:sz w:val="16"/>
                <w:szCs w:val="16"/>
              </w:rPr>
            </w:pPr>
            <w:r w:rsidRPr="00375F22">
              <w:rPr>
                <w:rFonts w:ascii="Arial" w:hAnsi="Arial" w:cs="Arial"/>
                <w:sz w:val="16"/>
                <w:szCs w:val="16"/>
              </w:rPr>
              <w:t>Waveform (CW)</w:t>
            </w:r>
          </w:p>
        </w:tc>
        <w:tc>
          <w:tcPr>
            <w:tcW w:w="5845" w:type="dxa"/>
            <w:tcBorders>
              <w:top w:val="nil"/>
              <w:left w:val="nil"/>
              <w:bottom w:val="single" w:sz="8" w:space="0" w:color="auto"/>
              <w:right w:val="single" w:sz="8" w:space="0" w:color="auto"/>
            </w:tcBorders>
            <w:tcMar>
              <w:top w:w="0" w:type="dxa"/>
              <w:left w:w="108" w:type="dxa"/>
              <w:bottom w:w="0" w:type="dxa"/>
              <w:right w:w="108" w:type="dxa"/>
            </w:tcMar>
            <w:hideMark/>
          </w:tcPr>
          <w:p w14:paraId="058BB3CC" w14:textId="77777777" w:rsidR="00CC7A3A" w:rsidRPr="00375F22" w:rsidRDefault="00CC7A3A" w:rsidP="00CC7A3A">
            <w:pPr>
              <w:rPr>
                <w:rFonts w:ascii="Arial" w:hAnsi="Arial" w:cs="Arial"/>
                <w:sz w:val="16"/>
                <w:szCs w:val="16"/>
              </w:rPr>
            </w:pPr>
            <w:r w:rsidRPr="00375F22">
              <w:rPr>
                <w:rFonts w:ascii="Arial" w:hAnsi="Arial" w:cs="Arial"/>
                <w:sz w:val="16"/>
                <w:szCs w:val="16"/>
              </w:rPr>
              <w:t>Companies to report waveform, e.g., unmodulated single tone, multi-</w:t>
            </w:r>
            <w:proofErr w:type="gramStart"/>
            <w:r w:rsidRPr="00375F22">
              <w:rPr>
                <w:rFonts w:ascii="Arial" w:hAnsi="Arial" w:cs="Arial"/>
                <w:sz w:val="16"/>
                <w:szCs w:val="16"/>
              </w:rPr>
              <w:t>tone(</w:t>
            </w:r>
            <w:proofErr w:type="gramEnd"/>
            <w:r w:rsidRPr="00375F22">
              <w:rPr>
                <w:rFonts w:ascii="Arial" w:hAnsi="Arial" w:cs="Arial"/>
                <w:sz w:val="16"/>
                <w:szCs w:val="16"/>
              </w:rPr>
              <w:t>multiple unmodulated single tone)</w:t>
            </w:r>
          </w:p>
        </w:tc>
        <w:tc>
          <w:tcPr>
            <w:tcW w:w="5475" w:type="dxa"/>
            <w:tcBorders>
              <w:top w:val="nil"/>
              <w:left w:val="nil"/>
              <w:bottom w:val="single" w:sz="8" w:space="0" w:color="auto"/>
              <w:right w:val="single" w:sz="8" w:space="0" w:color="auto"/>
            </w:tcBorders>
          </w:tcPr>
          <w:p w14:paraId="7C142263" w14:textId="77777777" w:rsidR="00CC7A3A" w:rsidRPr="00CC7A3A" w:rsidRDefault="00CC7A3A" w:rsidP="00CC7A3A">
            <w:pPr>
              <w:rPr>
                <w:rFonts w:ascii="Arial" w:hAnsi="Arial" w:cs="Arial"/>
                <w:sz w:val="16"/>
                <w:szCs w:val="16"/>
              </w:rPr>
            </w:pPr>
          </w:p>
        </w:tc>
      </w:tr>
      <w:tr w:rsidR="00CC7A3A" w14:paraId="514211C1" w14:textId="2B7822D5" w:rsidTr="001A3494">
        <w:trPr>
          <w:trHeight w:val="20"/>
        </w:trPr>
        <w:tc>
          <w:tcPr>
            <w:tcW w:w="501" w:type="dxa"/>
            <w:tcBorders>
              <w:top w:val="nil"/>
              <w:left w:val="single" w:sz="8" w:space="0" w:color="auto"/>
              <w:bottom w:val="single" w:sz="8" w:space="0" w:color="auto"/>
              <w:right w:val="single" w:sz="8" w:space="0" w:color="auto"/>
            </w:tcBorders>
          </w:tcPr>
          <w:p w14:paraId="6E2FA7D9" w14:textId="77777777" w:rsidR="00CC7A3A" w:rsidRPr="004E1393" w:rsidRDefault="00CC7A3A" w:rsidP="00CC7A3A">
            <w:pPr>
              <w:jc w:val="center"/>
              <w:rPr>
                <w:rFonts w:ascii="Arial" w:eastAsiaTheme="minorEastAsia" w:hAnsi="Arial" w:cs="Arial"/>
                <w:b/>
                <w:bCs/>
                <w:sz w:val="16"/>
                <w:szCs w:val="16"/>
                <w:lang w:eastAsia="zh-CN"/>
              </w:rPr>
            </w:pPr>
            <w:r w:rsidRPr="004E1393">
              <w:rPr>
                <w:rFonts w:ascii="Arial" w:eastAsiaTheme="minorEastAsia" w:hAnsi="Arial" w:cs="Arial" w:hint="eastAsia"/>
                <w:b/>
                <w:bCs/>
                <w:sz w:val="16"/>
                <w:szCs w:val="16"/>
                <w:lang w:eastAsia="zh-CN"/>
              </w:rPr>
              <w:t>[2</w:t>
            </w:r>
            <w:r>
              <w:rPr>
                <w:rFonts w:ascii="Arial" w:eastAsiaTheme="minorEastAsia" w:hAnsi="Arial" w:cs="Arial" w:hint="eastAsia"/>
                <w:b/>
                <w:bCs/>
                <w:sz w:val="16"/>
                <w:szCs w:val="16"/>
                <w:lang w:eastAsia="zh-CN"/>
              </w:rPr>
              <w:t>d</w:t>
            </w:r>
            <w:r w:rsidRPr="004E1393">
              <w:rPr>
                <w:rFonts w:ascii="Arial" w:eastAsiaTheme="minorEastAsia" w:hAnsi="Arial" w:cs="Arial" w:hint="eastAsia"/>
                <w:b/>
                <w:bCs/>
                <w:sz w:val="16"/>
                <w:szCs w:val="16"/>
                <w:lang w:eastAsia="zh-CN"/>
              </w:rPr>
              <w:t>]</w:t>
            </w:r>
          </w:p>
        </w:tc>
        <w:tc>
          <w:tcPr>
            <w:tcW w:w="276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5471570" w14:textId="77777777" w:rsidR="00CC7A3A" w:rsidRPr="00375F22" w:rsidRDefault="00CC7A3A" w:rsidP="00CC7A3A">
            <w:pPr>
              <w:rPr>
                <w:rFonts w:ascii="Arial" w:hAnsi="Arial" w:cs="Arial"/>
                <w:sz w:val="16"/>
                <w:szCs w:val="16"/>
              </w:rPr>
            </w:pPr>
            <w:r w:rsidRPr="00375F22">
              <w:rPr>
                <w:rFonts w:ascii="Arial" w:hAnsi="Arial" w:cs="Arial"/>
                <w:sz w:val="16"/>
                <w:szCs w:val="16"/>
              </w:rPr>
              <w:t>Modulation</w:t>
            </w:r>
          </w:p>
        </w:tc>
        <w:tc>
          <w:tcPr>
            <w:tcW w:w="5845" w:type="dxa"/>
            <w:tcBorders>
              <w:top w:val="nil"/>
              <w:left w:val="nil"/>
              <w:bottom w:val="single" w:sz="8" w:space="0" w:color="auto"/>
              <w:right w:val="single" w:sz="8" w:space="0" w:color="auto"/>
            </w:tcBorders>
            <w:tcMar>
              <w:top w:w="0" w:type="dxa"/>
              <w:left w:w="108" w:type="dxa"/>
              <w:bottom w:w="0" w:type="dxa"/>
              <w:right w:w="108" w:type="dxa"/>
            </w:tcMar>
            <w:hideMark/>
          </w:tcPr>
          <w:p w14:paraId="030E28DB" w14:textId="77777777" w:rsidR="00CC7A3A" w:rsidRPr="00375F22" w:rsidRDefault="00CC7A3A" w:rsidP="00CC7A3A">
            <w:pPr>
              <w:rPr>
                <w:rFonts w:ascii="Arial" w:hAnsi="Arial" w:cs="Arial"/>
                <w:sz w:val="16"/>
                <w:szCs w:val="16"/>
              </w:rPr>
            </w:pPr>
            <w:r w:rsidRPr="00375F22">
              <w:rPr>
                <w:rFonts w:ascii="Arial" w:hAnsi="Arial" w:cs="Arial"/>
                <w:sz w:val="16"/>
                <w:szCs w:val="16"/>
              </w:rPr>
              <w:t>Companies to report modulation, e.g., OOK,</w:t>
            </w:r>
            <w:r w:rsidRPr="00375F22">
              <w:rPr>
                <w:rStyle w:val="apple-converted-space"/>
                <w:rFonts w:ascii="Arial" w:hAnsi="Arial" w:cs="Arial"/>
                <w:sz w:val="16"/>
                <w:szCs w:val="16"/>
              </w:rPr>
              <w:t> </w:t>
            </w:r>
            <w:r w:rsidRPr="00375F22">
              <w:rPr>
                <w:rFonts w:ascii="Arial" w:hAnsi="Arial" w:cs="Arial"/>
                <w:sz w:val="16"/>
                <w:szCs w:val="16"/>
              </w:rPr>
              <w:t>BPSK,</w:t>
            </w:r>
            <w:r w:rsidRPr="00375F22">
              <w:rPr>
                <w:rStyle w:val="apple-converted-space"/>
                <w:rFonts w:ascii="Arial" w:hAnsi="Arial" w:cs="Arial"/>
                <w:sz w:val="16"/>
                <w:szCs w:val="16"/>
              </w:rPr>
              <w:t> </w:t>
            </w:r>
            <w:r w:rsidRPr="00375F22">
              <w:rPr>
                <w:rFonts w:ascii="Arial" w:hAnsi="Arial" w:cs="Arial"/>
                <w:sz w:val="16"/>
                <w:szCs w:val="16"/>
              </w:rPr>
              <w:t>BFSK</w:t>
            </w:r>
          </w:p>
        </w:tc>
        <w:tc>
          <w:tcPr>
            <w:tcW w:w="5475" w:type="dxa"/>
            <w:tcBorders>
              <w:top w:val="nil"/>
              <w:left w:val="nil"/>
              <w:bottom w:val="single" w:sz="8" w:space="0" w:color="auto"/>
              <w:right w:val="single" w:sz="8" w:space="0" w:color="auto"/>
            </w:tcBorders>
          </w:tcPr>
          <w:p w14:paraId="3ADD0A63" w14:textId="77777777" w:rsidR="00CC7A3A" w:rsidRPr="00CC7A3A" w:rsidRDefault="00CC7A3A" w:rsidP="00CC7A3A">
            <w:pPr>
              <w:rPr>
                <w:rFonts w:ascii="Arial" w:hAnsi="Arial" w:cs="Arial"/>
                <w:sz w:val="16"/>
                <w:szCs w:val="16"/>
              </w:rPr>
            </w:pPr>
          </w:p>
        </w:tc>
      </w:tr>
      <w:tr w:rsidR="00CC7A3A" w14:paraId="68286EAB" w14:textId="4CE45CF8" w:rsidTr="001A3494">
        <w:trPr>
          <w:trHeight w:val="20"/>
        </w:trPr>
        <w:tc>
          <w:tcPr>
            <w:tcW w:w="501" w:type="dxa"/>
            <w:tcBorders>
              <w:top w:val="nil"/>
              <w:left w:val="single" w:sz="8" w:space="0" w:color="auto"/>
              <w:bottom w:val="single" w:sz="8" w:space="0" w:color="auto"/>
              <w:right w:val="single" w:sz="8" w:space="0" w:color="auto"/>
            </w:tcBorders>
          </w:tcPr>
          <w:p w14:paraId="6EAFFBCB" w14:textId="77777777" w:rsidR="00CC7A3A" w:rsidRPr="004E1393" w:rsidRDefault="00CC7A3A" w:rsidP="00CC7A3A">
            <w:pPr>
              <w:jc w:val="center"/>
              <w:rPr>
                <w:rFonts w:ascii="Arial" w:eastAsiaTheme="minorEastAsia" w:hAnsi="Arial" w:cs="Arial"/>
                <w:b/>
                <w:bCs/>
                <w:sz w:val="16"/>
                <w:szCs w:val="16"/>
                <w:lang w:eastAsia="zh-CN"/>
              </w:rPr>
            </w:pPr>
            <w:r w:rsidRPr="004E1393">
              <w:rPr>
                <w:rFonts w:ascii="Arial" w:eastAsiaTheme="minorEastAsia" w:hAnsi="Arial" w:cs="Arial" w:hint="eastAsia"/>
                <w:b/>
                <w:bCs/>
                <w:sz w:val="16"/>
                <w:szCs w:val="16"/>
                <w:lang w:eastAsia="zh-CN"/>
              </w:rPr>
              <w:t>[2</w:t>
            </w:r>
            <w:r>
              <w:rPr>
                <w:rFonts w:ascii="Arial" w:eastAsiaTheme="minorEastAsia" w:hAnsi="Arial" w:cs="Arial" w:hint="eastAsia"/>
                <w:b/>
                <w:bCs/>
                <w:sz w:val="16"/>
                <w:szCs w:val="16"/>
                <w:lang w:eastAsia="zh-CN"/>
              </w:rPr>
              <w:t>e</w:t>
            </w:r>
            <w:r w:rsidRPr="004E1393">
              <w:rPr>
                <w:rFonts w:ascii="Arial" w:eastAsiaTheme="minorEastAsia" w:hAnsi="Arial" w:cs="Arial" w:hint="eastAsia"/>
                <w:b/>
                <w:bCs/>
                <w:sz w:val="16"/>
                <w:szCs w:val="16"/>
                <w:lang w:eastAsia="zh-CN"/>
              </w:rPr>
              <w:t>]</w:t>
            </w:r>
          </w:p>
        </w:tc>
        <w:tc>
          <w:tcPr>
            <w:tcW w:w="276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5B940D" w14:textId="77777777" w:rsidR="00CC7A3A" w:rsidRPr="00375F22" w:rsidRDefault="00CC7A3A" w:rsidP="00CC7A3A">
            <w:pPr>
              <w:rPr>
                <w:rFonts w:ascii="Arial" w:hAnsi="Arial" w:cs="Arial"/>
                <w:sz w:val="16"/>
                <w:szCs w:val="16"/>
              </w:rPr>
            </w:pPr>
            <w:r w:rsidRPr="00375F22">
              <w:rPr>
                <w:rFonts w:ascii="Arial" w:hAnsi="Arial" w:cs="Arial"/>
                <w:sz w:val="16"/>
                <w:szCs w:val="16"/>
              </w:rPr>
              <w:t>Line code</w:t>
            </w:r>
          </w:p>
        </w:tc>
        <w:tc>
          <w:tcPr>
            <w:tcW w:w="5845" w:type="dxa"/>
            <w:tcBorders>
              <w:top w:val="nil"/>
              <w:left w:val="nil"/>
              <w:bottom w:val="single" w:sz="8" w:space="0" w:color="auto"/>
              <w:right w:val="single" w:sz="8" w:space="0" w:color="auto"/>
            </w:tcBorders>
            <w:tcMar>
              <w:top w:w="0" w:type="dxa"/>
              <w:left w:w="108" w:type="dxa"/>
              <w:bottom w:w="0" w:type="dxa"/>
              <w:right w:w="108" w:type="dxa"/>
            </w:tcMar>
            <w:hideMark/>
          </w:tcPr>
          <w:p w14:paraId="044BB9ED" w14:textId="77777777" w:rsidR="00CC7A3A" w:rsidRPr="00375F22" w:rsidRDefault="00CC7A3A" w:rsidP="00CC7A3A">
            <w:pPr>
              <w:rPr>
                <w:rFonts w:ascii="Arial" w:hAnsi="Arial" w:cs="Arial"/>
                <w:sz w:val="16"/>
                <w:szCs w:val="16"/>
              </w:rPr>
            </w:pPr>
            <w:r w:rsidRPr="00375F22">
              <w:rPr>
                <w:rFonts w:ascii="Arial" w:hAnsi="Arial" w:cs="Arial"/>
                <w:sz w:val="16"/>
                <w:szCs w:val="16"/>
              </w:rPr>
              <w:t>Companies to report, e.g.,</w:t>
            </w:r>
            <w:r w:rsidRPr="00375F22">
              <w:rPr>
                <w:rStyle w:val="apple-converted-space"/>
                <w:rFonts w:ascii="Arial" w:hAnsi="Arial" w:cs="Arial"/>
                <w:sz w:val="16"/>
                <w:szCs w:val="16"/>
              </w:rPr>
              <w:t> </w:t>
            </w:r>
            <w:r w:rsidRPr="00375F22">
              <w:rPr>
                <w:rFonts w:ascii="Arial" w:hAnsi="Arial" w:cs="Arial"/>
                <w:sz w:val="16"/>
                <w:szCs w:val="16"/>
              </w:rPr>
              <w:t>Manchester encoding, FM0 encoding, Miller encoding, no line coding</w:t>
            </w:r>
          </w:p>
        </w:tc>
        <w:tc>
          <w:tcPr>
            <w:tcW w:w="5475" w:type="dxa"/>
            <w:tcBorders>
              <w:top w:val="nil"/>
              <w:left w:val="nil"/>
              <w:bottom w:val="single" w:sz="8" w:space="0" w:color="auto"/>
              <w:right w:val="single" w:sz="8" w:space="0" w:color="auto"/>
            </w:tcBorders>
          </w:tcPr>
          <w:p w14:paraId="6FCF6A3C" w14:textId="77777777" w:rsidR="00CC7A3A" w:rsidRPr="00CC7A3A" w:rsidRDefault="00CC7A3A" w:rsidP="00CC7A3A">
            <w:pPr>
              <w:rPr>
                <w:rFonts w:ascii="Arial" w:hAnsi="Arial" w:cs="Arial"/>
                <w:sz w:val="16"/>
                <w:szCs w:val="16"/>
              </w:rPr>
            </w:pPr>
          </w:p>
        </w:tc>
      </w:tr>
      <w:tr w:rsidR="00CC7A3A" w14:paraId="4A7E85E9" w14:textId="032B7F54" w:rsidTr="001A3494">
        <w:trPr>
          <w:trHeight w:val="20"/>
        </w:trPr>
        <w:tc>
          <w:tcPr>
            <w:tcW w:w="501" w:type="dxa"/>
            <w:tcBorders>
              <w:top w:val="nil"/>
              <w:left w:val="single" w:sz="8" w:space="0" w:color="auto"/>
              <w:bottom w:val="single" w:sz="8" w:space="0" w:color="auto"/>
              <w:right w:val="single" w:sz="8" w:space="0" w:color="auto"/>
            </w:tcBorders>
          </w:tcPr>
          <w:p w14:paraId="722A9173" w14:textId="77777777" w:rsidR="00CC7A3A" w:rsidRPr="004E1393" w:rsidRDefault="00CC7A3A" w:rsidP="00CC7A3A">
            <w:pPr>
              <w:jc w:val="center"/>
              <w:rPr>
                <w:rFonts w:ascii="Arial" w:eastAsiaTheme="minorEastAsia" w:hAnsi="Arial" w:cs="Arial"/>
                <w:b/>
                <w:bCs/>
                <w:sz w:val="16"/>
                <w:szCs w:val="16"/>
                <w:lang w:eastAsia="zh-CN"/>
              </w:rPr>
            </w:pPr>
            <w:r w:rsidRPr="004E1393">
              <w:rPr>
                <w:rFonts w:ascii="Arial" w:eastAsiaTheme="minorEastAsia" w:hAnsi="Arial" w:cs="Arial" w:hint="eastAsia"/>
                <w:b/>
                <w:bCs/>
                <w:sz w:val="16"/>
                <w:szCs w:val="16"/>
                <w:lang w:eastAsia="zh-CN"/>
              </w:rPr>
              <w:t>[2</w:t>
            </w:r>
            <w:r>
              <w:rPr>
                <w:rFonts w:ascii="Arial" w:eastAsiaTheme="minorEastAsia" w:hAnsi="Arial" w:cs="Arial" w:hint="eastAsia"/>
                <w:b/>
                <w:bCs/>
                <w:sz w:val="16"/>
                <w:szCs w:val="16"/>
                <w:lang w:eastAsia="zh-CN"/>
              </w:rPr>
              <w:t>g</w:t>
            </w:r>
            <w:r w:rsidRPr="004E1393">
              <w:rPr>
                <w:rFonts w:ascii="Arial" w:eastAsiaTheme="minorEastAsia" w:hAnsi="Arial" w:cs="Arial" w:hint="eastAsia"/>
                <w:b/>
                <w:bCs/>
                <w:sz w:val="16"/>
                <w:szCs w:val="16"/>
                <w:lang w:eastAsia="zh-CN"/>
              </w:rPr>
              <w:t>]</w:t>
            </w:r>
          </w:p>
        </w:tc>
        <w:tc>
          <w:tcPr>
            <w:tcW w:w="276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61AE83A" w14:textId="77777777" w:rsidR="00CC7A3A" w:rsidRPr="00375F22" w:rsidRDefault="00CC7A3A" w:rsidP="00CC7A3A">
            <w:pPr>
              <w:rPr>
                <w:rFonts w:ascii="Arial" w:hAnsi="Arial" w:cs="Arial"/>
                <w:sz w:val="16"/>
                <w:szCs w:val="16"/>
              </w:rPr>
            </w:pPr>
            <w:r w:rsidRPr="00375F22">
              <w:rPr>
                <w:rFonts w:ascii="Arial" w:hAnsi="Arial" w:cs="Arial"/>
                <w:sz w:val="16"/>
                <w:szCs w:val="16"/>
              </w:rPr>
              <w:t>FEC</w:t>
            </w:r>
          </w:p>
        </w:tc>
        <w:tc>
          <w:tcPr>
            <w:tcW w:w="5845" w:type="dxa"/>
            <w:tcBorders>
              <w:top w:val="nil"/>
              <w:left w:val="nil"/>
              <w:bottom w:val="single" w:sz="8" w:space="0" w:color="auto"/>
              <w:right w:val="single" w:sz="8" w:space="0" w:color="auto"/>
            </w:tcBorders>
            <w:tcMar>
              <w:top w:w="0" w:type="dxa"/>
              <w:left w:w="108" w:type="dxa"/>
              <w:bottom w:w="0" w:type="dxa"/>
              <w:right w:w="108" w:type="dxa"/>
            </w:tcMar>
            <w:hideMark/>
          </w:tcPr>
          <w:p w14:paraId="314BF83A" w14:textId="77777777" w:rsidR="00CC7A3A" w:rsidRPr="00375F22" w:rsidRDefault="00CC7A3A" w:rsidP="00CC7A3A">
            <w:pPr>
              <w:rPr>
                <w:rFonts w:ascii="Arial" w:hAnsi="Arial" w:cs="Arial"/>
                <w:sz w:val="16"/>
                <w:szCs w:val="16"/>
              </w:rPr>
            </w:pPr>
            <w:r w:rsidRPr="00375F22">
              <w:rPr>
                <w:rFonts w:ascii="Arial" w:hAnsi="Arial" w:cs="Arial"/>
                <w:sz w:val="16"/>
                <w:szCs w:val="16"/>
              </w:rPr>
              <w:t>Companies to report, e.g., CC, No FEC</w:t>
            </w:r>
          </w:p>
        </w:tc>
        <w:tc>
          <w:tcPr>
            <w:tcW w:w="5475" w:type="dxa"/>
            <w:tcBorders>
              <w:top w:val="nil"/>
              <w:left w:val="nil"/>
              <w:bottom w:val="single" w:sz="8" w:space="0" w:color="auto"/>
              <w:right w:val="single" w:sz="8" w:space="0" w:color="auto"/>
            </w:tcBorders>
          </w:tcPr>
          <w:p w14:paraId="36C072FD" w14:textId="77777777" w:rsidR="00CC7A3A" w:rsidRPr="00CC7A3A" w:rsidRDefault="00CC7A3A" w:rsidP="00CC7A3A">
            <w:pPr>
              <w:rPr>
                <w:rFonts w:ascii="Arial" w:hAnsi="Arial" w:cs="Arial"/>
                <w:sz w:val="16"/>
                <w:szCs w:val="16"/>
              </w:rPr>
            </w:pPr>
          </w:p>
        </w:tc>
      </w:tr>
      <w:tr w:rsidR="00CC7A3A" w14:paraId="09C339DD" w14:textId="1008139B" w:rsidTr="001A3494">
        <w:trPr>
          <w:trHeight w:val="20"/>
        </w:trPr>
        <w:tc>
          <w:tcPr>
            <w:tcW w:w="501" w:type="dxa"/>
            <w:tcBorders>
              <w:top w:val="nil"/>
              <w:left w:val="single" w:sz="8" w:space="0" w:color="auto"/>
              <w:bottom w:val="single" w:sz="8" w:space="0" w:color="auto"/>
              <w:right w:val="single" w:sz="8" w:space="0" w:color="auto"/>
            </w:tcBorders>
          </w:tcPr>
          <w:p w14:paraId="72E4285D" w14:textId="77777777" w:rsidR="00CC7A3A" w:rsidRPr="004E1393" w:rsidRDefault="00CC7A3A" w:rsidP="00CC7A3A">
            <w:pPr>
              <w:jc w:val="center"/>
              <w:rPr>
                <w:rFonts w:ascii="Arial" w:eastAsiaTheme="minorEastAsia" w:hAnsi="Arial" w:cs="Arial"/>
                <w:b/>
                <w:bCs/>
                <w:sz w:val="16"/>
                <w:szCs w:val="16"/>
                <w:lang w:eastAsia="zh-CN"/>
              </w:rPr>
            </w:pPr>
            <w:r w:rsidRPr="004E1393">
              <w:rPr>
                <w:rFonts w:ascii="Arial" w:eastAsiaTheme="minorEastAsia" w:hAnsi="Arial" w:cs="Arial" w:hint="eastAsia"/>
                <w:b/>
                <w:bCs/>
                <w:sz w:val="16"/>
                <w:szCs w:val="16"/>
                <w:lang w:eastAsia="zh-CN"/>
              </w:rPr>
              <w:t>[2</w:t>
            </w:r>
            <w:r>
              <w:rPr>
                <w:rFonts w:ascii="Arial" w:eastAsiaTheme="minorEastAsia" w:hAnsi="Arial" w:cs="Arial" w:hint="eastAsia"/>
                <w:b/>
                <w:bCs/>
                <w:sz w:val="16"/>
                <w:szCs w:val="16"/>
                <w:lang w:eastAsia="zh-CN"/>
              </w:rPr>
              <w:t>h</w:t>
            </w:r>
            <w:r w:rsidRPr="004E1393">
              <w:rPr>
                <w:rFonts w:ascii="Arial" w:eastAsiaTheme="minorEastAsia" w:hAnsi="Arial" w:cs="Arial" w:hint="eastAsia"/>
                <w:b/>
                <w:bCs/>
                <w:sz w:val="16"/>
                <w:szCs w:val="16"/>
                <w:lang w:eastAsia="zh-CN"/>
              </w:rPr>
              <w:t>]</w:t>
            </w:r>
          </w:p>
        </w:tc>
        <w:tc>
          <w:tcPr>
            <w:tcW w:w="276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5ED6721" w14:textId="77777777" w:rsidR="00CC7A3A" w:rsidRPr="00375F22" w:rsidRDefault="00CC7A3A" w:rsidP="00CC7A3A">
            <w:pPr>
              <w:rPr>
                <w:rFonts w:ascii="Arial" w:hAnsi="Arial" w:cs="Arial"/>
                <w:sz w:val="16"/>
                <w:szCs w:val="16"/>
              </w:rPr>
            </w:pPr>
            <w:r w:rsidRPr="00375F22">
              <w:rPr>
                <w:rFonts w:ascii="Arial" w:hAnsi="Arial" w:cs="Arial"/>
                <w:sz w:val="16"/>
                <w:szCs w:val="16"/>
              </w:rPr>
              <w:t>ADC bit width</w:t>
            </w:r>
          </w:p>
        </w:tc>
        <w:tc>
          <w:tcPr>
            <w:tcW w:w="5845" w:type="dxa"/>
            <w:tcBorders>
              <w:top w:val="nil"/>
              <w:left w:val="nil"/>
              <w:bottom w:val="single" w:sz="8" w:space="0" w:color="auto"/>
              <w:right w:val="single" w:sz="8" w:space="0" w:color="auto"/>
            </w:tcBorders>
            <w:tcMar>
              <w:top w:w="0" w:type="dxa"/>
              <w:left w:w="108" w:type="dxa"/>
              <w:bottom w:w="0" w:type="dxa"/>
              <w:right w:w="108" w:type="dxa"/>
            </w:tcMar>
            <w:hideMark/>
          </w:tcPr>
          <w:p w14:paraId="6F9A33D4" w14:textId="77777777" w:rsidR="00CC7A3A" w:rsidRPr="00375F22" w:rsidRDefault="00CC7A3A" w:rsidP="00CC7A3A">
            <w:pPr>
              <w:rPr>
                <w:rFonts w:ascii="Arial" w:hAnsi="Arial" w:cs="Arial"/>
                <w:sz w:val="16"/>
                <w:szCs w:val="16"/>
              </w:rPr>
            </w:pPr>
            <w:r w:rsidRPr="00375F22">
              <w:rPr>
                <w:rFonts w:ascii="Arial" w:hAnsi="Arial" w:cs="Arial"/>
                <w:sz w:val="16"/>
                <w:szCs w:val="16"/>
              </w:rPr>
              <w:t>Companies to report, e.g., 11-bit</w:t>
            </w:r>
          </w:p>
        </w:tc>
        <w:tc>
          <w:tcPr>
            <w:tcW w:w="5475" w:type="dxa"/>
            <w:tcBorders>
              <w:top w:val="nil"/>
              <w:left w:val="nil"/>
              <w:bottom w:val="single" w:sz="8" w:space="0" w:color="auto"/>
              <w:right w:val="single" w:sz="8" w:space="0" w:color="auto"/>
            </w:tcBorders>
          </w:tcPr>
          <w:p w14:paraId="20E4D490" w14:textId="77777777" w:rsidR="00CC7A3A" w:rsidRPr="00CC7A3A" w:rsidRDefault="00CC7A3A" w:rsidP="00CC7A3A">
            <w:pPr>
              <w:rPr>
                <w:rFonts w:ascii="Arial" w:hAnsi="Arial" w:cs="Arial"/>
                <w:sz w:val="16"/>
                <w:szCs w:val="16"/>
              </w:rPr>
            </w:pPr>
          </w:p>
        </w:tc>
      </w:tr>
      <w:tr w:rsidR="00CC7A3A" w14:paraId="3E1A936B" w14:textId="05BB5515" w:rsidTr="001A3494">
        <w:trPr>
          <w:trHeight w:val="20"/>
        </w:trPr>
        <w:tc>
          <w:tcPr>
            <w:tcW w:w="501" w:type="dxa"/>
            <w:tcBorders>
              <w:top w:val="nil"/>
              <w:left w:val="single" w:sz="8" w:space="0" w:color="auto"/>
              <w:bottom w:val="single" w:sz="8" w:space="0" w:color="auto"/>
              <w:right w:val="single" w:sz="8" w:space="0" w:color="auto"/>
            </w:tcBorders>
          </w:tcPr>
          <w:p w14:paraId="218F91DA" w14:textId="77777777" w:rsidR="00CC7A3A" w:rsidRPr="004E1393" w:rsidRDefault="00CC7A3A" w:rsidP="00CC7A3A">
            <w:pPr>
              <w:jc w:val="center"/>
              <w:rPr>
                <w:rFonts w:ascii="Arial" w:eastAsiaTheme="minorEastAsia" w:hAnsi="Arial" w:cs="Arial"/>
                <w:b/>
                <w:bCs/>
                <w:sz w:val="16"/>
                <w:szCs w:val="16"/>
                <w:lang w:eastAsia="zh-CN"/>
              </w:rPr>
            </w:pPr>
            <w:r w:rsidRPr="004E1393">
              <w:rPr>
                <w:rFonts w:ascii="Arial" w:eastAsiaTheme="minorEastAsia" w:hAnsi="Arial" w:cs="Arial" w:hint="eastAsia"/>
                <w:b/>
                <w:bCs/>
                <w:sz w:val="16"/>
                <w:szCs w:val="16"/>
                <w:lang w:eastAsia="zh-CN"/>
              </w:rPr>
              <w:t>[2</w:t>
            </w:r>
            <w:r>
              <w:rPr>
                <w:rFonts w:ascii="Arial" w:eastAsiaTheme="minorEastAsia" w:hAnsi="Arial" w:cs="Arial" w:hint="eastAsia"/>
                <w:b/>
                <w:bCs/>
                <w:sz w:val="16"/>
                <w:szCs w:val="16"/>
                <w:lang w:eastAsia="zh-CN"/>
              </w:rPr>
              <w:t>j</w:t>
            </w:r>
            <w:r w:rsidRPr="004E1393">
              <w:rPr>
                <w:rFonts w:ascii="Arial" w:eastAsiaTheme="minorEastAsia" w:hAnsi="Arial" w:cs="Arial" w:hint="eastAsia"/>
                <w:b/>
                <w:bCs/>
                <w:sz w:val="16"/>
                <w:szCs w:val="16"/>
                <w:lang w:eastAsia="zh-CN"/>
              </w:rPr>
              <w:t>]</w:t>
            </w:r>
          </w:p>
        </w:tc>
        <w:tc>
          <w:tcPr>
            <w:tcW w:w="276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BDB2560" w14:textId="77777777" w:rsidR="00CC7A3A" w:rsidRPr="00375F22" w:rsidRDefault="00CC7A3A" w:rsidP="00CC7A3A">
            <w:pPr>
              <w:rPr>
                <w:rFonts w:ascii="Arial" w:hAnsi="Arial" w:cs="Arial"/>
                <w:sz w:val="16"/>
                <w:szCs w:val="16"/>
              </w:rPr>
            </w:pPr>
            <w:r w:rsidRPr="00375F22">
              <w:rPr>
                <w:rFonts w:ascii="Arial" w:hAnsi="Arial" w:cs="Arial"/>
                <w:sz w:val="16"/>
                <w:szCs w:val="16"/>
              </w:rPr>
              <w:t>D2R receiver</w:t>
            </w:r>
            <w:r w:rsidRPr="00375F22">
              <w:rPr>
                <w:rStyle w:val="apple-converted-space"/>
                <w:rFonts w:ascii="Arial" w:hAnsi="Arial" w:cs="Arial"/>
                <w:sz w:val="16"/>
                <w:szCs w:val="16"/>
              </w:rPr>
              <w:t> </w:t>
            </w:r>
          </w:p>
        </w:tc>
        <w:tc>
          <w:tcPr>
            <w:tcW w:w="5845" w:type="dxa"/>
            <w:tcBorders>
              <w:top w:val="nil"/>
              <w:left w:val="nil"/>
              <w:bottom w:val="single" w:sz="8" w:space="0" w:color="auto"/>
              <w:right w:val="single" w:sz="8" w:space="0" w:color="auto"/>
            </w:tcBorders>
            <w:tcMar>
              <w:top w:w="0" w:type="dxa"/>
              <w:left w:w="108" w:type="dxa"/>
              <w:bottom w:w="0" w:type="dxa"/>
              <w:right w:w="108" w:type="dxa"/>
            </w:tcMar>
            <w:hideMark/>
          </w:tcPr>
          <w:p w14:paraId="41358ACC" w14:textId="77777777" w:rsidR="00CC7A3A" w:rsidRPr="00375F22" w:rsidRDefault="00CC7A3A" w:rsidP="00CC7A3A">
            <w:pPr>
              <w:rPr>
                <w:rFonts w:ascii="Arial" w:hAnsi="Arial" w:cs="Arial"/>
                <w:sz w:val="16"/>
                <w:szCs w:val="16"/>
              </w:rPr>
            </w:pPr>
            <w:r w:rsidRPr="00375F22">
              <w:rPr>
                <w:rFonts w:ascii="Arial" w:hAnsi="Arial" w:cs="Arial"/>
                <w:sz w:val="16"/>
                <w:szCs w:val="16"/>
              </w:rPr>
              <w:t>FFS: Reader receiver, e.g., coherent receiver / non-coherent receiver</w:t>
            </w:r>
          </w:p>
        </w:tc>
        <w:tc>
          <w:tcPr>
            <w:tcW w:w="5475" w:type="dxa"/>
            <w:tcBorders>
              <w:top w:val="nil"/>
              <w:left w:val="nil"/>
              <w:bottom w:val="single" w:sz="8" w:space="0" w:color="auto"/>
              <w:right w:val="single" w:sz="8" w:space="0" w:color="auto"/>
            </w:tcBorders>
          </w:tcPr>
          <w:p w14:paraId="5159DCBE" w14:textId="77777777" w:rsidR="00CC7A3A" w:rsidRPr="00CC7A3A" w:rsidRDefault="00CC7A3A" w:rsidP="00CC7A3A">
            <w:pPr>
              <w:pStyle w:val="af"/>
              <w:numPr>
                <w:ilvl w:val="0"/>
                <w:numId w:val="186"/>
              </w:numPr>
              <w:ind w:left="249" w:firstLineChars="0" w:hanging="249"/>
              <w:rPr>
                <w:rFonts w:ascii="Arial" w:hAnsi="Arial" w:cs="Arial"/>
                <w:sz w:val="16"/>
                <w:szCs w:val="16"/>
              </w:rPr>
            </w:pPr>
            <w:r w:rsidRPr="00CC7A3A">
              <w:rPr>
                <w:rFonts w:ascii="Arial" w:eastAsiaTheme="minorEastAsia" w:hAnsi="Arial" w:cs="Arial"/>
                <w:iCs/>
                <w:sz w:val="16"/>
                <w:szCs w:val="16"/>
                <w:lang w:eastAsia="zh-CN"/>
              </w:rPr>
              <w:t>Coherent receiver [HW], [</w:t>
            </w:r>
            <w:proofErr w:type="spellStart"/>
            <w:r w:rsidRPr="00CC7A3A">
              <w:rPr>
                <w:rFonts w:ascii="Arial" w:eastAsiaTheme="minorEastAsia" w:hAnsi="Arial" w:cs="Arial"/>
                <w:iCs/>
                <w:sz w:val="16"/>
                <w:szCs w:val="16"/>
                <w:lang w:eastAsia="zh-CN"/>
              </w:rPr>
              <w:t>Spreadtrum</w:t>
            </w:r>
            <w:proofErr w:type="spellEnd"/>
            <w:r w:rsidRPr="00CC7A3A">
              <w:rPr>
                <w:rFonts w:ascii="Arial" w:eastAsiaTheme="minorEastAsia" w:hAnsi="Arial" w:cs="Arial"/>
                <w:iCs/>
                <w:sz w:val="16"/>
                <w:szCs w:val="16"/>
                <w:lang w:eastAsia="zh-CN"/>
              </w:rPr>
              <w:t xml:space="preserve">], [ZTE], </w:t>
            </w:r>
          </w:p>
          <w:p w14:paraId="7EBBC604" w14:textId="2C0EDDA5" w:rsidR="00CC7A3A" w:rsidRPr="00CC7A3A" w:rsidRDefault="00CC7A3A" w:rsidP="00CC7A3A">
            <w:pPr>
              <w:pStyle w:val="af"/>
              <w:numPr>
                <w:ilvl w:val="0"/>
                <w:numId w:val="186"/>
              </w:numPr>
              <w:ind w:left="249" w:firstLineChars="0" w:hanging="249"/>
              <w:rPr>
                <w:rFonts w:ascii="Arial" w:hAnsi="Arial" w:cs="Arial"/>
                <w:sz w:val="16"/>
                <w:szCs w:val="16"/>
              </w:rPr>
            </w:pPr>
            <w:r w:rsidRPr="00CC7A3A">
              <w:rPr>
                <w:rFonts w:ascii="Arial" w:eastAsiaTheme="minorEastAsia" w:hAnsi="Arial" w:cs="Arial"/>
                <w:iCs/>
                <w:sz w:val="16"/>
                <w:szCs w:val="16"/>
                <w:lang w:eastAsia="zh-CN"/>
              </w:rPr>
              <w:lastRenderedPageBreak/>
              <w:t>Non-coherent receiver [Samsung], [MediaTek]</w:t>
            </w:r>
          </w:p>
        </w:tc>
      </w:tr>
      <w:tr w:rsidR="00BF7E32" w14:paraId="1FA3B827" w14:textId="04A87AEC" w:rsidTr="001A3494">
        <w:trPr>
          <w:trHeight w:val="20"/>
        </w:trPr>
        <w:tc>
          <w:tcPr>
            <w:tcW w:w="501" w:type="dxa"/>
            <w:tcBorders>
              <w:top w:val="nil"/>
              <w:left w:val="single" w:sz="8" w:space="0" w:color="auto"/>
              <w:bottom w:val="single" w:sz="8" w:space="0" w:color="auto"/>
              <w:right w:val="single" w:sz="8" w:space="0" w:color="auto"/>
            </w:tcBorders>
          </w:tcPr>
          <w:p w14:paraId="1C964B83" w14:textId="77777777" w:rsidR="00BF7E32" w:rsidRPr="004E1393" w:rsidRDefault="00BF7E32" w:rsidP="006009E0">
            <w:pPr>
              <w:jc w:val="center"/>
              <w:rPr>
                <w:rStyle w:val="aff"/>
                <w:rFonts w:ascii="Arial" w:hAnsi="Arial" w:cs="Arial"/>
                <w:sz w:val="16"/>
                <w:szCs w:val="16"/>
              </w:rPr>
            </w:pPr>
          </w:p>
        </w:tc>
        <w:tc>
          <w:tcPr>
            <w:tcW w:w="8610"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CDB99AF" w14:textId="77777777" w:rsidR="00BF7E32" w:rsidRPr="00375F22" w:rsidRDefault="00BF7E32" w:rsidP="006009E0">
            <w:pPr>
              <w:jc w:val="center"/>
              <w:rPr>
                <w:rFonts w:ascii="Arial" w:hAnsi="Arial" w:cs="Arial"/>
                <w:sz w:val="16"/>
                <w:szCs w:val="16"/>
              </w:rPr>
            </w:pPr>
            <w:r w:rsidRPr="00375F22">
              <w:rPr>
                <w:rStyle w:val="aff"/>
                <w:rFonts w:ascii="Arial" w:hAnsi="Arial" w:cs="Arial"/>
                <w:sz w:val="16"/>
                <w:szCs w:val="16"/>
              </w:rPr>
              <w:t>Other assumptions</w:t>
            </w:r>
          </w:p>
        </w:tc>
        <w:tc>
          <w:tcPr>
            <w:tcW w:w="5475" w:type="dxa"/>
            <w:tcBorders>
              <w:top w:val="nil"/>
              <w:left w:val="single" w:sz="8" w:space="0" w:color="auto"/>
              <w:bottom w:val="single" w:sz="8" w:space="0" w:color="auto"/>
              <w:right w:val="single" w:sz="8" w:space="0" w:color="auto"/>
            </w:tcBorders>
          </w:tcPr>
          <w:p w14:paraId="4E805FC3" w14:textId="77777777" w:rsidR="00BF7E32" w:rsidRPr="00CC7A3A" w:rsidRDefault="00BF7E32" w:rsidP="006009E0">
            <w:pPr>
              <w:jc w:val="center"/>
              <w:rPr>
                <w:rStyle w:val="aff"/>
                <w:rFonts w:ascii="Arial" w:hAnsi="Arial" w:cs="Arial"/>
                <w:sz w:val="16"/>
                <w:szCs w:val="16"/>
              </w:rPr>
            </w:pPr>
          </w:p>
        </w:tc>
      </w:tr>
      <w:tr w:rsidR="00CC7A3A" w14:paraId="6FE41EB9" w14:textId="2DE6A63D" w:rsidTr="001A3494">
        <w:trPr>
          <w:trHeight w:val="20"/>
        </w:trPr>
        <w:tc>
          <w:tcPr>
            <w:tcW w:w="501" w:type="dxa"/>
            <w:tcBorders>
              <w:top w:val="nil"/>
              <w:left w:val="single" w:sz="8" w:space="0" w:color="auto"/>
              <w:bottom w:val="single" w:sz="8" w:space="0" w:color="auto"/>
              <w:right w:val="single" w:sz="8" w:space="0" w:color="auto"/>
            </w:tcBorders>
          </w:tcPr>
          <w:p w14:paraId="66DC6105" w14:textId="77777777" w:rsidR="00CC7A3A" w:rsidRPr="004E1393" w:rsidRDefault="00CC7A3A" w:rsidP="00CC7A3A">
            <w:pPr>
              <w:jc w:val="center"/>
              <w:rPr>
                <w:rFonts w:ascii="Arial" w:eastAsiaTheme="minorEastAsia" w:hAnsi="Arial" w:cs="Arial"/>
                <w:b/>
                <w:bCs/>
                <w:sz w:val="16"/>
                <w:szCs w:val="16"/>
                <w:lang w:eastAsia="zh-CN"/>
              </w:rPr>
            </w:pPr>
            <w:r w:rsidRPr="004E1393">
              <w:rPr>
                <w:rFonts w:ascii="Arial" w:eastAsiaTheme="minorEastAsia" w:hAnsi="Arial" w:cs="Arial" w:hint="eastAsia"/>
                <w:b/>
                <w:bCs/>
                <w:sz w:val="16"/>
                <w:szCs w:val="16"/>
                <w:lang w:eastAsia="zh-CN"/>
              </w:rPr>
              <w:t>[3</w:t>
            </w:r>
            <w:r>
              <w:rPr>
                <w:rFonts w:ascii="Arial" w:eastAsiaTheme="minorEastAsia" w:hAnsi="Arial" w:cs="Arial" w:hint="eastAsia"/>
                <w:b/>
                <w:bCs/>
                <w:sz w:val="16"/>
                <w:szCs w:val="16"/>
                <w:lang w:eastAsia="zh-CN"/>
              </w:rPr>
              <w:t>a</w:t>
            </w:r>
            <w:r w:rsidRPr="004E1393">
              <w:rPr>
                <w:rFonts w:ascii="Arial" w:eastAsiaTheme="minorEastAsia" w:hAnsi="Arial" w:cs="Arial" w:hint="eastAsia"/>
                <w:b/>
                <w:bCs/>
                <w:sz w:val="16"/>
                <w:szCs w:val="16"/>
                <w:lang w:eastAsia="zh-CN"/>
              </w:rPr>
              <w:t>]</w:t>
            </w:r>
          </w:p>
        </w:tc>
        <w:tc>
          <w:tcPr>
            <w:tcW w:w="276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F82E724" w14:textId="77777777" w:rsidR="00CC7A3A" w:rsidRPr="00375F22" w:rsidRDefault="00CC7A3A" w:rsidP="00CC7A3A">
            <w:pPr>
              <w:rPr>
                <w:rFonts w:ascii="Arial" w:hAnsi="Arial" w:cs="Arial"/>
                <w:sz w:val="16"/>
                <w:szCs w:val="16"/>
              </w:rPr>
            </w:pPr>
            <w:r w:rsidRPr="00375F22">
              <w:rPr>
                <w:rFonts w:ascii="Arial" w:hAnsi="Arial" w:cs="Arial"/>
                <w:sz w:val="16"/>
                <w:szCs w:val="16"/>
              </w:rPr>
              <w:t>Other assumptions</w:t>
            </w:r>
          </w:p>
        </w:tc>
        <w:tc>
          <w:tcPr>
            <w:tcW w:w="5845" w:type="dxa"/>
            <w:tcBorders>
              <w:top w:val="nil"/>
              <w:left w:val="nil"/>
              <w:bottom w:val="single" w:sz="8" w:space="0" w:color="auto"/>
              <w:right w:val="single" w:sz="8" w:space="0" w:color="auto"/>
            </w:tcBorders>
            <w:tcMar>
              <w:top w:w="0" w:type="dxa"/>
              <w:left w:w="108" w:type="dxa"/>
              <w:bottom w:w="0" w:type="dxa"/>
              <w:right w:w="108" w:type="dxa"/>
            </w:tcMar>
            <w:hideMark/>
          </w:tcPr>
          <w:p w14:paraId="59062D85" w14:textId="77777777" w:rsidR="00CC7A3A" w:rsidRPr="00351DFE" w:rsidRDefault="00CC7A3A" w:rsidP="00CC7A3A">
            <w:pPr>
              <w:pStyle w:val="af"/>
              <w:numPr>
                <w:ilvl w:val="0"/>
                <w:numId w:val="186"/>
              </w:numPr>
              <w:ind w:left="249" w:firstLineChars="0" w:hanging="249"/>
              <w:rPr>
                <w:iCs/>
                <w:szCs w:val="20"/>
              </w:rPr>
            </w:pPr>
            <w:r>
              <w:rPr>
                <w:rFonts w:eastAsiaTheme="minorEastAsia"/>
                <w:iCs/>
                <w:szCs w:val="20"/>
                <w:lang w:eastAsia="zh-CN"/>
              </w:rPr>
              <w:t>R</w:t>
            </w:r>
            <w:r>
              <w:rPr>
                <w:rFonts w:eastAsiaTheme="minorEastAsia" w:hint="eastAsia"/>
                <w:iCs/>
                <w:szCs w:val="20"/>
                <w:lang w:eastAsia="zh-CN"/>
              </w:rPr>
              <w:t xml:space="preserve">eceiver sampling </w:t>
            </w:r>
            <w:r>
              <w:rPr>
                <w:rFonts w:eastAsiaTheme="minorEastAsia"/>
                <w:iCs/>
                <w:szCs w:val="20"/>
                <w:lang w:eastAsia="zh-CN"/>
              </w:rPr>
              <w:t>frequenc</w:t>
            </w:r>
            <w:r>
              <w:rPr>
                <w:rFonts w:eastAsiaTheme="minorEastAsia" w:hint="eastAsia"/>
                <w:iCs/>
                <w:szCs w:val="20"/>
                <w:lang w:eastAsia="zh-CN"/>
              </w:rPr>
              <w:t>y = 30.72 MHz [CMCC]</w:t>
            </w:r>
          </w:p>
          <w:p w14:paraId="5D0D3B87" w14:textId="77777777" w:rsidR="00CC7A3A" w:rsidRPr="00A272FE" w:rsidRDefault="00CC7A3A" w:rsidP="00CC7A3A">
            <w:pPr>
              <w:pStyle w:val="af"/>
              <w:numPr>
                <w:ilvl w:val="0"/>
                <w:numId w:val="186"/>
              </w:numPr>
              <w:ind w:left="249" w:firstLineChars="0" w:hanging="249"/>
              <w:rPr>
                <w:iCs/>
                <w:szCs w:val="20"/>
              </w:rPr>
            </w:pPr>
            <w:r>
              <w:rPr>
                <w:rFonts w:eastAsiaTheme="minorEastAsia" w:hint="eastAsia"/>
                <w:iCs/>
                <w:szCs w:val="20"/>
                <w:lang w:eastAsia="zh-CN"/>
              </w:rPr>
              <w:t>Envelop detector model [CMCC], [Qualcomm]</w:t>
            </w:r>
          </w:p>
          <w:p w14:paraId="4BEA2040" w14:textId="5FB19FAE" w:rsidR="00CC7A3A" w:rsidRPr="00375F22" w:rsidRDefault="00CC7A3A" w:rsidP="00CC7A3A">
            <w:pPr>
              <w:rPr>
                <w:rFonts w:ascii="Arial" w:hAnsi="Arial" w:cs="Arial"/>
                <w:sz w:val="16"/>
                <w:szCs w:val="16"/>
              </w:rPr>
            </w:pPr>
            <w:r>
              <w:rPr>
                <w:rFonts w:eastAsiaTheme="minorEastAsia" w:hint="eastAsia"/>
                <w:iCs/>
                <w:szCs w:val="20"/>
                <w:lang w:eastAsia="zh-CN"/>
              </w:rPr>
              <w:t>Practical comparator model [Qualcomm]</w:t>
            </w:r>
          </w:p>
        </w:tc>
        <w:tc>
          <w:tcPr>
            <w:tcW w:w="5475" w:type="dxa"/>
            <w:tcBorders>
              <w:top w:val="nil"/>
              <w:left w:val="nil"/>
              <w:bottom w:val="single" w:sz="8" w:space="0" w:color="auto"/>
              <w:right w:val="single" w:sz="8" w:space="0" w:color="auto"/>
            </w:tcBorders>
          </w:tcPr>
          <w:p w14:paraId="0484494E" w14:textId="77777777" w:rsidR="00CC7A3A" w:rsidRPr="00CC7A3A" w:rsidRDefault="00CC7A3A" w:rsidP="00CC7A3A">
            <w:pPr>
              <w:rPr>
                <w:rFonts w:ascii="Arial" w:hAnsi="Arial" w:cs="Arial"/>
                <w:sz w:val="16"/>
                <w:szCs w:val="16"/>
              </w:rPr>
            </w:pPr>
          </w:p>
        </w:tc>
      </w:tr>
      <w:tr w:rsidR="00CC7A3A" w14:paraId="35318DF4" w14:textId="61FCF253" w:rsidTr="001A3494">
        <w:trPr>
          <w:trHeight w:val="20"/>
        </w:trPr>
        <w:tc>
          <w:tcPr>
            <w:tcW w:w="501" w:type="dxa"/>
            <w:tcBorders>
              <w:top w:val="nil"/>
              <w:left w:val="single" w:sz="8" w:space="0" w:color="auto"/>
              <w:bottom w:val="single" w:sz="8" w:space="0" w:color="auto"/>
              <w:right w:val="single" w:sz="8" w:space="0" w:color="auto"/>
            </w:tcBorders>
          </w:tcPr>
          <w:p w14:paraId="1D7B997E" w14:textId="77777777" w:rsidR="00CC7A3A" w:rsidRPr="00EF0ED9" w:rsidRDefault="00CC7A3A" w:rsidP="00CC7A3A">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[3b]</w:t>
            </w:r>
          </w:p>
        </w:tc>
        <w:tc>
          <w:tcPr>
            <w:tcW w:w="8610"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9BC3B09" w14:textId="77777777" w:rsidR="00CC7A3A" w:rsidRPr="00375F22" w:rsidRDefault="00CC7A3A" w:rsidP="00CC7A3A">
            <w:pPr>
              <w:rPr>
                <w:rFonts w:ascii="Arial" w:hAnsi="Arial" w:cs="Arial"/>
                <w:sz w:val="16"/>
                <w:szCs w:val="16"/>
              </w:rPr>
            </w:pPr>
            <w:r w:rsidRPr="00375F22">
              <w:rPr>
                <w:rFonts w:ascii="Arial" w:hAnsi="Arial" w:cs="Arial"/>
                <w:sz w:val="16"/>
                <w:szCs w:val="16"/>
              </w:rPr>
              <w:t>Note:</w:t>
            </w:r>
            <w:r w:rsidRPr="00375F22">
              <w:t xml:space="preserve"> </w:t>
            </w:r>
            <w:r w:rsidRPr="00375F22">
              <w:rPr>
                <w:rFonts w:ascii="Arial" w:hAnsi="Arial" w:cs="Arial"/>
                <w:sz w:val="16"/>
                <w:szCs w:val="16"/>
              </w:rPr>
              <w:t>Companies to report required SINR according to BLER target.</w:t>
            </w:r>
          </w:p>
        </w:tc>
        <w:tc>
          <w:tcPr>
            <w:tcW w:w="5475" w:type="dxa"/>
            <w:tcBorders>
              <w:top w:val="nil"/>
              <w:left w:val="single" w:sz="8" w:space="0" w:color="auto"/>
              <w:bottom w:val="single" w:sz="8" w:space="0" w:color="auto"/>
              <w:right w:val="single" w:sz="8" w:space="0" w:color="auto"/>
            </w:tcBorders>
          </w:tcPr>
          <w:p w14:paraId="3C47B6CB" w14:textId="77777777" w:rsidR="00CC7A3A" w:rsidRPr="00CC7A3A" w:rsidRDefault="00CC7A3A" w:rsidP="00CC7A3A">
            <w:pPr>
              <w:snapToGrid w:val="0"/>
              <w:rPr>
                <w:rFonts w:ascii="Arial" w:eastAsiaTheme="minorEastAsia" w:hAnsi="Arial" w:cs="Arial"/>
                <w:sz w:val="16"/>
                <w:szCs w:val="16"/>
                <w:lang w:eastAsia="zh-CN"/>
              </w:rPr>
            </w:pPr>
            <w:r w:rsidRPr="00CC7A3A">
              <w:rPr>
                <w:rFonts w:ascii="Arial" w:hAnsi="Arial" w:cs="Arial"/>
                <w:sz w:val="16"/>
                <w:szCs w:val="16"/>
              </w:rPr>
              <w:t>Note:</w:t>
            </w:r>
          </w:p>
          <w:p w14:paraId="263C68C2" w14:textId="77777777" w:rsidR="00CC7A3A" w:rsidRPr="00CC7A3A" w:rsidRDefault="00CC7A3A" w:rsidP="00CC7A3A">
            <w:pPr>
              <w:snapToGrid w:val="0"/>
              <w:rPr>
                <w:rFonts w:ascii="Arial" w:hAnsi="Arial" w:cs="Arial"/>
                <w:sz w:val="16"/>
                <w:szCs w:val="16"/>
              </w:rPr>
            </w:pPr>
            <w:r w:rsidRPr="00CC7A3A">
              <w:rPr>
                <w:rFonts w:ascii="Arial" w:eastAsia="宋体" w:hAnsi="Arial" w:cs="Arial"/>
                <w:sz w:val="16"/>
                <w:szCs w:val="16"/>
                <w:lang w:bidi="ar"/>
              </w:rPr>
              <w:t xml:space="preserve">R2D LLS, </w:t>
            </w:r>
            <w:r w:rsidRPr="00CC7A3A">
              <w:rPr>
                <w:rFonts w:ascii="Arial" w:hAnsi="Arial" w:cs="Arial"/>
                <w:sz w:val="16"/>
                <w:szCs w:val="16"/>
              </w:rPr>
              <w:t>report followings (as start point).</w:t>
            </w:r>
          </w:p>
          <w:p w14:paraId="29B48626" w14:textId="77777777" w:rsidR="00CC7A3A" w:rsidRPr="00CC7A3A" w:rsidRDefault="00CC7A3A" w:rsidP="001A5907">
            <w:pPr>
              <w:pStyle w:val="af"/>
              <w:numPr>
                <w:ilvl w:val="0"/>
                <w:numId w:val="91"/>
              </w:numPr>
              <w:snapToGrid w:val="0"/>
              <w:ind w:firstLineChars="0"/>
              <w:jc w:val="both"/>
              <w:rPr>
                <w:rFonts w:ascii="Arial" w:eastAsia="宋体" w:hAnsi="Arial" w:cs="Arial"/>
                <w:sz w:val="16"/>
                <w:szCs w:val="16"/>
                <w:lang w:bidi="ar"/>
              </w:rPr>
            </w:pPr>
            <w:r w:rsidRPr="00CC7A3A">
              <w:rPr>
                <w:rFonts w:ascii="Arial" w:eastAsia="宋体" w:hAnsi="Arial" w:cs="Arial"/>
                <w:sz w:val="16"/>
                <w:szCs w:val="16"/>
                <w:lang w:bidi="ar"/>
              </w:rPr>
              <w:t>CINR/CNR, where CINR/CNR is defined as the ratio of signal power spectral density in the transmission bandwidth to the noise and interference (if any) power spectral density in the device ED channel bandwidth.</w:t>
            </w:r>
          </w:p>
          <w:p w14:paraId="64A9061A" w14:textId="039296EC" w:rsidR="00CC7A3A" w:rsidRPr="00CC7A3A" w:rsidRDefault="00CC7A3A" w:rsidP="001A5907">
            <w:pPr>
              <w:pStyle w:val="af"/>
              <w:numPr>
                <w:ilvl w:val="0"/>
                <w:numId w:val="91"/>
              </w:numPr>
              <w:snapToGrid w:val="0"/>
              <w:ind w:firstLineChars="0"/>
              <w:jc w:val="both"/>
              <w:rPr>
                <w:rFonts w:ascii="Arial" w:eastAsia="宋体" w:hAnsi="Arial" w:cs="Arial"/>
                <w:sz w:val="16"/>
                <w:szCs w:val="16"/>
                <w:lang w:bidi="ar"/>
              </w:rPr>
            </w:pPr>
            <w:r w:rsidRPr="00CC7A3A">
              <w:rPr>
                <w:rFonts w:ascii="Arial" w:eastAsia="宋体" w:hAnsi="Arial" w:cs="Arial"/>
                <w:sz w:val="16"/>
                <w:szCs w:val="16"/>
                <w:lang w:bidi="ar"/>
              </w:rPr>
              <w:t>For the R2D LLS, the SNR/SINR calculation in the transmission bandwidth can be used and reported by companies.</w:t>
            </w:r>
          </w:p>
          <w:p w14:paraId="3FE954CF" w14:textId="435BFBAC" w:rsidR="00CC7A3A" w:rsidRPr="00CC7A3A" w:rsidRDefault="00CC7A3A" w:rsidP="00CC7A3A">
            <w:pPr>
              <w:rPr>
                <w:rFonts w:ascii="Arial" w:hAnsi="Arial" w:cs="Arial"/>
                <w:sz w:val="16"/>
                <w:szCs w:val="16"/>
              </w:rPr>
            </w:pPr>
            <w:r w:rsidRPr="00CC7A3A">
              <w:rPr>
                <w:rFonts w:ascii="Arial" w:eastAsiaTheme="minorEastAsia" w:hAnsi="Arial" w:cs="Arial"/>
                <w:iCs/>
                <w:sz w:val="16"/>
                <w:szCs w:val="16"/>
                <w:lang w:eastAsia="zh-CN"/>
              </w:rPr>
              <w:t>[CMCC]</w:t>
            </w:r>
          </w:p>
        </w:tc>
      </w:tr>
    </w:tbl>
    <w:p w14:paraId="10135B3F" w14:textId="77777777" w:rsidR="00BF7E32" w:rsidRPr="00BF7E32" w:rsidRDefault="00BF7E32" w:rsidP="00C14D6A">
      <w:pPr>
        <w:rPr>
          <w:rFonts w:ascii="Times New Roman" w:eastAsiaTheme="minorEastAsia" w:hAnsi="Times New Roman"/>
          <w:szCs w:val="22"/>
          <w:lang w:eastAsia="zh-CN"/>
        </w:rPr>
      </w:pPr>
    </w:p>
    <w:p w14:paraId="398A3813" w14:textId="77777777" w:rsidR="00C14D6A" w:rsidRDefault="00C14D6A" w:rsidP="00C14D6A">
      <w:pPr>
        <w:rPr>
          <w:rFonts w:eastAsiaTheme="minorEastAsia"/>
          <w:lang w:eastAsia="zh-CN"/>
        </w:rPr>
      </w:pPr>
    </w:p>
    <w:p w14:paraId="7CB63F77" w14:textId="77777777" w:rsidR="00C14D6A" w:rsidRDefault="00C14D6A" w:rsidP="00C14D6A">
      <w:pPr>
        <w:rPr>
          <w:rFonts w:eastAsiaTheme="minorEastAsia"/>
          <w:lang w:eastAsia="zh-CN"/>
        </w:rPr>
      </w:pPr>
    </w:p>
    <w:p w14:paraId="2E0FA9E3" w14:textId="77777777" w:rsidR="00C14D6A" w:rsidRDefault="00C14D6A" w:rsidP="00C14D6A">
      <w:pPr>
        <w:rPr>
          <w:rFonts w:eastAsiaTheme="minorEastAsia"/>
          <w:lang w:eastAsia="zh-CN"/>
        </w:rPr>
        <w:sectPr w:rsidR="00C14D6A" w:rsidSect="00C14D6A">
          <w:pgSz w:w="16834" w:h="11909" w:orient="landscape" w:code="9"/>
          <w:pgMar w:top="1134" w:right="1134" w:bottom="1134" w:left="1134" w:header="720" w:footer="720" w:gutter="0"/>
          <w:cols w:space="720"/>
          <w:docGrid w:linePitch="272"/>
        </w:sectPr>
      </w:pPr>
    </w:p>
    <w:p w14:paraId="76ADADB7" w14:textId="77777777" w:rsidR="00C14D6A" w:rsidRPr="00CD5250" w:rsidRDefault="00C14D6A" w:rsidP="00C14D6A">
      <w:pPr>
        <w:rPr>
          <w:rFonts w:eastAsiaTheme="minorEastAsia"/>
          <w:lang w:eastAsia="zh-CN"/>
        </w:rPr>
      </w:pPr>
    </w:p>
    <w:p w14:paraId="7FEE3E7C" w14:textId="77777777" w:rsidR="00C14D6A" w:rsidRDefault="00C14D6A" w:rsidP="00C14D6A">
      <w:pPr>
        <w:pStyle w:val="4"/>
        <w:rPr>
          <w:rFonts w:eastAsiaTheme="minorEastAsia"/>
          <w:i w:val="0"/>
          <w:iCs/>
          <w:lang w:eastAsia="zh-CN"/>
        </w:rPr>
      </w:pPr>
      <w:r w:rsidRPr="00BE1E17">
        <w:rPr>
          <w:rFonts w:eastAsiaTheme="minorEastAsia" w:hint="eastAsia"/>
          <w:i w:val="0"/>
          <w:iCs/>
          <w:lang w:eastAsia="zh-CN"/>
        </w:rPr>
        <w:t>Discussion (</w:t>
      </w:r>
      <w:r>
        <w:rPr>
          <w:rFonts w:eastAsiaTheme="minorEastAsia" w:hint="eastAsia"/>
          <w:i w:val="0"/>
          <w:iCs/>
          <w:lang w:eastAsia="zh-CN"/>
        </w:rPr>
        <w:t>round 1</w:t>
      </w:r>
      <w:r w:rsidRPr="00BE1E17">
        <w:rPr>
          <w:rFonts w:eastAsiaTheme="minorEastAsia" w:hint="eastAsia"/>
          <w:i w:val="0"/>
          <w:iCs/>
          <w:lang w:eastAsia="zh-CN"/>
        </w:rPr>
        <w:t>)</w:t>
      </w:r>
    </w:p>
    <w:p w14:paraId="7AAF9A42" w14:textId="77777777" w:rsidR="004A78BB" w:rsidRDefault="00C56044" w:rsidP="00C14D6A">
      <w:pPr>
        <w:rPr>
          <w:rFonts w:ascii="Times New Roman" w:eastAsiaTheme="minorEastAsia" w:hAnsi="Times New Roman"/>
          <w:szCs w:val="22"/>
          <w:lang w:eastAsia="zh-CN"/>
        </w:rPr>
      </w:pPr>
      <w:r w:rsidRPr="004235C6">
        <w:rPr>
          <w:rFonts w:ascii="Times New Roman" w:eastAsiaTheme="minorEastAsia" w:hAnsi="Times New Roman"/>
          <w:szCs w:val="22"/>
        </w:rPr>
        <w:t>From reviewing the submitted contributions in this meeting,</w:t>
      </w:r>
      <w:r>
        <w:rPr>
          <w:rFonts w:ascii="Times New Roman" w:eastAsiaTheme="minorEastAsia" w:hAnsi="Times New Roman" w:hint="eastAsia"/>
          <w:szCs w:val="22"/>
          <w:lang w:eastAsia="zh-CN"/>
        </w:rPr>
        <w:t xml:space="preserve"> many companies propose or provide views on </w:t>
      </w:r>
      <w:r>
        <w:rPr>
          <w:rFonts w:ascii="Times New Roman" w:eastAsiaTheme="minorEastAsia" w:hAnsi="Times New Roman"/>
          <w:szCs w:val="22"/>
          <w:lang w:eastAsia="zh-CN"/>
        </w:rPr>
        <w:t>the</w:t>
      </w:r>
      <w:r>
        <w:rPr>
          <w:rFonts w:ascii="Times New Roman" w:eastAsiaTheme="minorEastAsia" w:hAnsi="Times New Roman" w:hint="eastAsia"/>
          <w:szCs w:val="22"/>
          <w:lang w:eastAsia="zh-CN"/>
        </w:rPr>
        <w:t xml:space="preserve"> overall link level simulation assumptions, which is summarized in Table 3.5.12 in section 3.5.12.</w:t>
      </w:r>
      <w:r w:rsidR="004A78BB">
        <w:rPr>
          <w:rFonts w:ascii="Times New Roman" w:eastAsiaTheme="minorEastAsia" w:hAnsi="Times New Roman" w:hint="eastAsia"/>
          <w:szCs w:val="22"/>
          <w:lang w:eastAsia="zh-CN"/>
        </w:rPr>
        <w:t xml:space="preserve"> </w:t>
      </w:r>
    </w:p>
    <w:p w14:paraId="71E028BC" w14:textId="7B3CA8F9" w:rsidR="00C14D6A" w:rsidRDefault="004A78BB" w:rsidP="00C14D6A">
      <w:pPr>
        <w:rPr>
          <w:rFonts w:eastAsiaTheme="minorEastAsia"/>
          <w:lang w:eastAsia="zh-CN"/>
        </w:rPr>
      </w:pPr>
      <w:r>
        <w:rPr>
          <w:rFonts w:eastAsiaTheme="minorEastAsia" w:hint="eastAsia"/>
          <w:lang w:eastAsia="zh-CN"/>
        </w:rPr>
        <w:t xml:space="preserve">The link-level simulation </w:t>
      </w:r>
      <w:r w:rsidR="00C56044">
        <w:rPr>
          <w:rFonts w:eastAsiaTheme="minorEastAsia" w:hint="eastAsia"/>
          <w:lang w:eastAsia="zh-CN"/>
        </w:rPr>
        <w:t xml:space="preserve">table will further </w:t>
      </w:r>
      <w:r w:rsidR="00C95D9C">
        <w:rPr>
          <w:rFonts w:eastAsiaTheme="minorEastAsia"/>
          <w:lang w:eastAsia="zh-CN"/>
        </w:rPr>
        <w:t>be updated</w:t>
      </w:r>
      <w:r w:rsidR="00C56044">
        <w:rPr>
          <w:rFonts w:eastAsiaTheme="minorEastAsia" w:hint="eastAsia"/>
          <w:lang w:eastAsia="zh-CN"/>
        </w:rPr>
        <w:t xml:space="preserve"> depending on the discussion of s</w:t>
      </w:r>
      <w:r w:rsidR="00C14D6A">
        <w:rPr>
          <w:rFonts w:eastAsiaTheme="minorEastAsia" w:hint="eastAsia"/>
          <w:lang w:eastAsia="zh-CN"/>
        </w:rPr>
        <w:t xml:space="preserve">ection 3.5.1 to </w:t>
      </w:r>
      <w:r w:rsidR="00C56044">
        <w:rPr>
          <w:rFonts w:eastAsiaTheme="minorEastAsia" w:hint="eastAsia"/>
          <w:lang w:eastAsia="zh-CN"/>
        </w:rPr>
        <w:t>s</w:t>
      </w:r>
      <w:r w:rsidR="00C14D6A">
        <w:rPr>
          <w:rFonts w:eastAsiaTheme="minorEastAsia" w:hint="eastAsia"/>
          <w:lang w:eastAsia="zh-CN"/>
        </w:rPr>
        <w:t>ection 3.5.11.</w:t>
      </w:r>
    </w:p>
    <w:p w14:paraId="0D180027" w14:textId="77777777" w:rsidR="00C14D6A" w:rsidRPr="00C14D6A" w:rsidRDefault="00C14D6A" w:rsidP="00C374FD">
      <w:pPr>
        <w:rPr>
          <w:rFonts w:eastAsiaTheme="minorEastAsia"/>
          <w:lang w:eastAsia="zh-CN"/>
        </w:rPr>
      </w:pPr>
    </w:p>
    <w:p w14:paraId="21EB7974" w14:textId="77777777" w:rsidR="00C56044" w:rsidRDefault="00C56044" w:rsidP="00C56044">
      <w:pPr>
        <w:rPr>
          <w:rFonts w:eastAsiaTheme="minorEastAsia"/>
          <w:lang w:eastAsia="zh-CN"/>
        </w:rPr>
      </w:pPr>
    </w:p>
    <w:tbl>
      <w:tblPr>
        <w:tblStyle w:val="af1"/>
        <w:tblW w:w="9606" w:type="dxa"/>
        <w:tblLook w:val="04A0" w:firstRow="1" w:lastRow="0" w:firstColumn="1" w:lastColumn="0" w:noHBand="0" w:noVBand="1"/>
      </w:tblPr>
      <w:tblGrid>
        <w:gridCol w:w="2336"/>
        <w:gridCol w:w="7270"/>
      </w:tblGrid>
      <w:tr w:rsidR="00C56044" w:rsidRPr="00A223DC" w14:paraId="09D9B3FB" w14:textId="77777777" w:rsidTr="00C56044">
        <w:tc>
          <w:tcPr>
            <w:tcW w:w="2336" w:type="dxa"/>
          </w:tcPr>
          <w:p w14:paraId="619F0CA3" w14:textId="77777777" w:rsidR="00C56044" w:rsidRPr="00A223DC" w:rsidRDefault="00C56044" w:rsidP="006009E0">
            <w:pPr>
              <w:rPr>
                <w:rFonts w:ascii="Times New Roman" w:hAnsi="Times New Roman"/>
                <w:b/>
                <w:bCs/>
              </w:rPr>
            </w:pPr>
            <w:r w:rsidRPr="00A223DC">
              <w:rPr>
                <w:rFonts w:ascii="Times New Roman" w:hAnsi="Times New Roman"/>
                <w:b/>
                <w:bCs/>
              </w:rPr>
              <w:t>Company</w:t>
            </w:r>
          </w:p>
        </w:tc>
        <w:tc>
          <w:tcPr>
            <w:tcW w:w="7270" w:type="dxa"/>
          </w:tcPr>
          <w:p w14:paraId="2DB4BD94" w14:textId="77777777" w:rsidR="00C56044" w:rsidRPr="00A223DC" w:rsidRDefault="00C56044" w:rsidP="006009E0">
            <w:pPr>
              <w:jc w:val="center"/>
              <w:rPr>
                <w:rFonts w:ascii="Times New Roman" w:hAnsi="Times New Roman"/>
                <w:b/>
                <w:bCs/>
              </w:rPr>
            </w:pPr>
            <w:r w:rsidRPr="00A223DC">
              <w:rPr>
                <w:rFonts w:ascii="Times New Roman" w:hAnsi="Times New Roman"/>
                <w:b/>
                <w:bCs/>
              </w:rPr>
              <w:t>Comments</w:t>
            </w:r>
          </w:p>
        </w:tc>
      </w:tr>
      <w:tr w:rsidR="00C56044" w:rsidRPr="00A223DC" w14:paraId="0191DFE8" w14:textId="77777777" w:rsidTr="00C56044">
        <w:tc>
          <w:tcPr>
            <w:tcW w:w="2336" w:type="dxa"/>
          </w:tcPr>
          <w:p w14:paraId="7FDA5628" w14:textId="77777777" w:rsidR="00C56044" w:rsidRPr="00A223DC" w:rsidRDefault="00C56044" w:rsidP="006009E0">
            <w:pPr>
              <w:rPr>
                <w:rFonts w:ascii="Times New Roman" w:hAnsi="Times New Roman"/>
                <w:sz w:val="22"/>
              </w:rPr>
            </w:pPr>
          </w:p>
        </w:tc>
        <w:tc>
          <w:tcPr>
            <w:tcW w:w="7270" w:type="dxa"/>
          </w:tcPr>
          <w:p w14:paraId="762842A6" w14:textId="77777777" w:rsidR="00C56044" w:rsidRPr="00A223DC" w:rsidRDefault="00C56044" w:rsidP="006009E0">
            <w:pPr>
              <w:rPr>
                <w:rFonts w:ascii="Times New Roman" w:hAnsi="Times New Roman"/>
                <w:sz w:val="22"/>
              </w:rPr>
            </w:pPr>
          </w:p>
        </w:tc>
      </w:tr>
      <w:tr w:rsidR="00C56044" w14:paraId="5D9F1417" w14:textId="77777777" w:rsidTr="00C56044">
        <w:tc>
          <w:tcPr>
            <w:tcW w:w="2336" w:type="dxa"/>
          </w:tcPr>
          <w:p w14:paraId="544775A9" w14:textId="77777777" w:rsidR="00C56044" w:rsidRDefault="00C56044" w:rsidP="006009E0">
            <w:pPr>
              <w:rPr>
                <w:rFonts w:ascii="Times New Roman" w:hAnsi="Times New Roman"/>
                <w:sz w:val="22"/>
              </w:rPr>
            </w:pPr>
          </w:p>
        </w:tc>
        <w:tc>
          <w:tcPr>
            <w:tcW w:w="7270" w:type="dxa"/>
          </w:tcPr>
          <w:p w14:paraId="5479BEF1" w14:textId="77777777" w:rsidR="00C56044" w:rsidRDefault="00C56044" w:rsidP="006009E0">
            <w:pPr>
              <w:rPr>
                <w:rFonts w:ascii="Times New Roman" w:hAnsi="Times New Roman"/>
                <w:sz w:val="22"/>
              </w:rPr>
            </w:pPr>
          </w:p>
        </w:tc>
      </w:tr>
      <w:tr w:rsidR="00C56044" w14:paraId="50FD3BFE" w14:textId="77777777" w:rsidTr="00C56044">
        <w:tc>
          <w:tcPr>
            <w:tcW w:w="2336" w:type="dxa"/>
          </w:tcPr>
          <w:p w14:paraId="3AD2AFD1" w14:textId="77777777" w:rsidR="00C56044" w:rsidRDefault="00C56044" w:rsidP="006009E0">
            <w:pPr>
              <w:rPr>
                <w:rFonts w:ascii="Times New Roman" w:hAnsi="Times New Roman"/>
                <w:sz w:val="22"/>
              </w:rPr>
            </w:pPr>
          </w:p>
        </w:tc>
        <w:tc>
          <w:tcPr>
            <w:tcW w:w="7270" w:type="dxa"/>
          </w:tcPr>
          <w:p w14:paraId="3FAFA943" w14:textId="77777777" w:rsidR="00C56044" w:rsidRDefault="00C56044" w:rsidP="006009E0">
            <w:pPr>
              <w:rPr>
                <w:rFonts w:ascii="Times New Roman" w:hAnsi="Times New Roman"/>
                <w:sz w:val="22"/>
              </w:rPr>
            </w:pPr>
          </w:p>
        </w:tc>
      </w:tr>
    </w:tbl>
    <w:p w14:paraId="1DF35226" w14:textId="77777777" w:rsidR="00C56044" w:rsidRDefault="00C56044" w:rsidP="00C56044">
      <w:pPr>
        <w:rPr>
          <w:rFonts w:eastAsiaTheme="minorEastAsia"/>
          <w:lang w:eastAsia="zh-CN"/>
        </w:rPr>
      </w:pPr>
    </w:p>
    <w:p w14:paraId="54E85FCB" w14:textId="77777777" w:rsidR="006414AE" w:rsidRPr="00C56044" w:rsidRDefault="006414AE" w:rsidP="00C75A9C">
      <w:pPr>
        <w:rPr>
          <w:rFonts w:eastAsiaTheme="minorEastAsia"/>
          <w:lang w:eastAsia="zh-CN"/>
        </w:rPr>
      </w:pPr>
    </w:p>
    <w:p w14:paraId="0371E8D8" w14:textId="77777777" w:rsidR="006414AE" w:rsidRDefault="006414AE" w:rsidP="00C75A9C">
      <w:pPr>
        <w:rPr>
          <w:rFonts w:eastAsiaTheme="minorEastAsia"/>
          <w:lang w:eastAsia="zh-CN"/>
        </w:rPr>
      </w:pPr>
    </w:p>
    <w:p w14:paraId="0FD32A55" w14:textId="77777777" w:rsidR="006414AE" w:rsidRPr="00D5698D" w:rsidRDefault="006414AE" w:rsidP="00C75A9C">
      <w:pPr>
        <w:rPr>
          <w:rFonts w:eastAsiaTheme="minorEastAsia"/>
          <w:lang w:eastAsia="zh-CN"/>
        </w:rPr>
      </w:pPr>
    </w:p>
    <w:p w14:paraId="5EDEED6B" w14:textId="77777777" w:rsidR="000B2DDD" w:rsidRDefault="000B2DDD" w:rsidP="000B2DDD">
      <w:pPr>
        <w:rPr>
          <w:rFonts w:eastAsiaTheme="minorEastAsia"/>
          <w:lang w:eastAsia="zh-CN"/>
        </w:rPr>
      </w:pPr>
    </w:p>
    <w:p w14:paraId="59003903" w14:textId="77777777" w:rsidR="000B2DDD" w:rsidRDefault="000B2DDD" w:rsidP="000B2DDD">
      <w:pPr>
        <w:pStyle w:val="2"/>
      </w:pPr>
      <w:r>
        <w:rPr>
          <w:rFonts w:hint="eastAsia"/>
        </w:rPr>
        <w:t>Others</w:t>
      </w:r>
      <w:r>
        <w:rPr>
          <w:rFonts w:eastAsiaTheme="minorEastAsia" w:hint="eastAsia"/>
          <w:lang w:eastAsia="zh-CN"/>
        </w:rPr>
        <w:t xml:space="preserve"> </w:t>
      </w:r>
    </w:p>
    <w:p w14:paraId="78980752" w14:textId="77777777" w:rsidR="000B2DDD" w:rsidRPr="00940756" w:rsidRDefault="000B2DDD" w:rsidP="000B2DDD">
      <w:pPr>
        <w:pStyle w:val="3"/>
        <w:rPr>
          <w:rFonts w:eastAsiaTheme="minorEastAsia"/>
          <w:sz w:val="22"/>
          <w:szCs w:val="32"/>
          <w:lang w:eastAsia="zh-CN"/>
        </w:rPr>
      </w:pPr>
      <w:bookmarkStart w:id="64" w:name="_Ref166660943"/>
      <w:r w:rsidRPr="00940756">
        <w:rPr>
          <w:rFonts w:eastAsiaTheme="minorEastAsia"/>
          <w:sz w:val="22"/>
          <w:szCs w:val="32"/>
          <w:lang w:eastAsia="zh-CN"/>
        </w:rPr>
        <w:t>C</w:t>
      </w:r>
      <w:r w:rsidRPr="00940756">
        <w:rPr>
          <w:rFonts w:eastAsiaTheme="minorEastAsia" w:hint="eastAsia"/>
          <w:sz w:val="22"/>
          <w:szCs w:val="32"/>
          <w:lang w:eastAsia="zh-CN"/>
        </w:rPr>
        <w:t>oexistence</w:t>
      </w:r>
      <w:bookmarkEnd w:id="64"/>
    </w:p>
    <w:p w14:paraId="7B5DCFD1" w14:textId="77777777" w:rsidR="000B2DDD" w:rsidRDefault="000B2DDD" w:rsidP="000B2DDD">
      <w:pPr>
        <w:pStyle w:val="4"/>
        <w:rPr>
          <w:rFonts w:eastAsiaTheme="minorEastAsia"/>
          <w:lang w:eastAsia="zh-CN"/>
        </w:rPr>
      </w:pPr>
      <w:r>
        <w:rPr>
          <w:rFonts w:eastAsiaTheme="minorEastAsia" w:hint="eastAsia"/>
          <w:lang w:eastAsia="zh-CN"/>
        </w:rPr>
        <w:t xml:space="preserve">Related </w:t>
      </w:r>
      <w:proofErr w:type="spellStart"/>
      <w:r>
        <w:rPr>
          <w:rFonts w:eastAsiaTheme="minorEastAsia" w:hint="eastAsia"/>
          <w:lang w:eastAsia="zh-CN"/>
        </w:rPr>
        <w:t>Tdocs</w:t>
      </w:r>
      <w:proofErr w:type="spellEnd"/>
    </w:p>
    <w:tbl>
      <w:tblPr>
        <w:tblStyle w:val="af1"/>
        <w:tblW w:w="0" w:type="auto"/>
        <w:tblLook w:val="04A0" w:firstRow="1" w:lastRow="0" w:firstColumn="1" w:lastColumn="0" w:noHBand="0" w:noVBand="1"/>
      </w:tblPr>
      <w:tblGrid>
        <w:gridCol w:w="1150"/>
        <w:gridCol w:w="8481"/>
      </w:tblGrid>
      <w:tr w:rsidR="000B2DDD" w:rsidRPr="004C2867" w14:paraId="32E661E7" w14:textId="77777777" w:rsidTr="00C50DAC">
        <w:tc>
          <w:tcPr>
            <w:tcW w:w="1150" w:type="dxa"/>
          </w:tcPr>
          <w:p w14:paraId="58FA8F04" w14:textId="77777777" w:rsidR="000B2DDD" w:rsidRDefault="000B2DDD" w:rsidP="00C50DAC">
            <w:pPr>
              <w:rPr>
                <w:rFonts w:eastAsiaTheme="minorEastAsia"/>
              </w:rPr>
            </w:pPr>
            <w:r w:rsidRPr="00115BDE">
              <w:rPr>
                <w:rFonts w:eastAsiaTheme="minorEastAsia" w:hint="eastAsia"/>
              </w:rPr>
              <w:t>CATT</w:t>
            </w:r>
          </w:p>
        </w:tc>
        <w:tc>
          <w:tcPr>
            <w:tcW w:w="8481" w:type="dxa"/>
          </w:tcPr>
          <w:p w14:paraId="1F4D83AB" w14:textId="77777777" w:rsidR="000B2DDD" w:rsidRDefault="000B2DDD" w:rsidP="00C50DAC">
            <w:pPr>
              <w:spacing w:afterLines="50" w:after="120"/>
              <w:jc w:val="both"/>
              <w:rPr>
                <w:rFonts w:eastAsiaTheme="minorEastAsia"/>
                <w:b/>
              </w:rPr>
            </w:pPr>
            <w:r>
              <w:rPr>
                <w:rFonts w:eastAsiaTheme="minorEastAsia" w:hint="eastAsia"/>
                <w:b/>
              </w:rPr>
              <w:t xml:space="preserve">Proposal 21: RAN1 should qualitatively </w:t>
            </w:r>
            <w:r>
              <w:rPr>
                <w:rFonts w:eastAsiaTheme="minorEastAsia"/>
                <w:b/>
              </w:rPr>
              <w:t>analyse</w:t>
            </w:r>
            <w:r>
              <w:rPr>
                <w:rFonts w:eastAsiaTheme="minorEastAsia" w:hint="eastAsia"/>
                <w:b/>
              </w:rPr>
              <w:t xml:space="preserve"> the </w:t>
            </w:r>
            <w:r>
              <w:rPr>
                <w:rFonts w:eastAsiaTheme="minorEastAsia"/>
                <w:b/>
              </w:rPr>
              <w:t>effect of different frequency deployment modes</w:t>
            </w:r>
            <w:r>
              <w:rPr>
                <w:rFonts w:eastAsiaTheme="minorEastAsia" w:hint="eastAsia"/>
                <w:b/>
              </w:rPr>
              <w:t xml:space="preserve"> for A-IoT coexistence evaluation.</w:t>
            </w:r>
          </w:p>
          <w:p w14:paraId="7BC0EA38" w14:textId="77777777" w:rsidR="000B2DDD" w:rsidRPr="004C2867" w:rsidRDefault="000B2DDD" w:rsidP="00C50DAC">
            <w:pPr>
              <w:rPr>
                <w:rFonts w:eastAsiaTheme="minorEastAsia"/>
              </w:rPr>
            </w:pPr>
          </w:p>
        </w:tc>
      </w:tr>
      <w:tr w:rsidR="000B2DDD" w14:paraId="01888266" w14:textId="77777777" w:rsidTr="00C50DAC">
        <w:tc>
          <w:tcPr>
            <w:tcW w:w="1150" w:type="dxa"/>
          </w:tcPr>
          <w:p w14:paraId="4B46A2A0" w14:textId="77777777" w:rsidR="000B2DDD" w:rsidRDefault="000B2DDD" w:rsidP="00C50DAC">
            <w:pPr>
              <w:rPr>
                <w:rFonts w:eastAsiaTheme="minorEastAsia"/>
              </w:rPr>
            </w:pPr>
            <w:r w:rsidRPr="00115BDE">
              <w:rPr>
                <w:rFonts w:eastAsiaTheme="minorEastAsia" w:hint="eastAsia"/>
              </w:rPr>
              <w:t>CATT</w:t>
            </w:r>
          </w:p>
        </w:tc>
        <w:tc>
          <w:tcPr>
            <w:tcW w:w="8481" w:type="dxa"/>
          </w:tcPr>
          <w:p w14:paraId="6FD9A771" w14:textId="77777777" w:rsidR="000B2DDD" w:rsidRDefault="000B2DDD" w:rsidP="00C50DAC">
            <w:pPr>
              <w:spacing w:afterLines="50" w:after="120"/>
              <w:jc w:val="both"/>
              <w:rPr>
                <w:rFonts w:eastAsiaTheme="minorEastAsia"/>
                <w:b/>
              </w:rPr>
            </w:pPr>
            <w:r>
              <w:rPr>
                <w:rFonts w:eastAsiaTheme="minorEastAsia" w:hint="eastAsia"/>
                <w:b/>
              </w:rPr>
              <w:t>Proposal 22: S</w:t>
            </w:r>
            <w:r>
              <w:rPr>
                <w:rFonts w:eastAsiaTheme="minorEastAsia"/>
                <w:b/>
              </w:rPr>
              <w:t>pectrum utilization</w:t>
            </w:r>
            <w:r>
              <w:rPr>
                <w:rFonts w:eastAsiaTheme="minorEastAsia" w:hint="eastAsia"/>
                <w:b/>
              </w:rPr>
              <w:t>,</w:t>
            </w:r>
            <w:r>
              <w:rPr>
                <w:rFonts w:eastAsiaTheme="minorEastAsia"/>
                <w:b/>
              </w:rPr>
              <w:t xml:space="preserve"> inter-channel</w:t>
            </w:r>
            <w:r>
              <w:rPr>
                <w:rFonts w:eastAsiaTheme="minorEastAsia" w:hint="eastAsia"/>
                <w:b/>
              </w:rPr>
              <w:t xml:space="preserve"> interference with NR signals should be considered in</w:t>
            </w:r>
            <w:r>
              <w:rPr>
                <w:rFonts w:eastAsiaTheme="minorEastAsia"/>
                <w:b/>
              </w:rPr>
              <w:t xml:space="preserve"> both in-band and </w:t>
            </w:r>
            <w:r>
              <w:rPr>
                <w:rFonts w:eastAsiaTheme="minorEastAsia" w:hint="eastAsia"/>
                <w:b/>
              </w:rPr>
              <w:t xml:space="preserve">guard band </w:t>
            </w:r>
            <w:r>
              <w:rPr>
                <w:rFonts w:eastAsiaTheme="minorEastAsia"/>
                <w:b/>
              </w:rPr>
              <w:t>deployment scenarios</w:t>
            </w:r>
            <w:r>
              <w:rPr>
                <w:rFonts w:eastAsiaTheme="minorEastAsia" w:hint="eastAsia"/>
                <w:b/>
              </w:rPr>
              <w:t>.</w:t>
            </w:r>
          </w:p>
          <w:p w14:paraId="0BF999A8" w14:textId="77777777" w:rsidR="000B2DDD" w:rsidRPr="004C2867" w:rsidRDefault="000B2DDD" w:rsidP="00C50DAC">
            <w:pPr>
              <w:rPr>
                <w:rFonts w:eastAsiaTheme="minorEastAsia"/>
              </w:rPr>
            </w:pPr>
          </w:p>
        </w:tc>
      </w:tr>
      <w:tr w:rsidR="000B2DDD" w14:paraId="5F11CB40" w14:textId="77777777" w:rsidTr="00C50DAC">
        <w:tc>
          <w:tcPr>
            <w:tcW w:w="1150" w:type="dxa"/>
          </w:tcPr>
          <w:p w14:paraId="6CFF37A7" w14:textId="77777777" w:rsidR="000B2DDD" w:rsidRDefault="000B2DDD" w:rsidP="00C50DAC">
            <w:pPr>
              <w:rPr>
                <w:rFonts w:eastAsiaTheme="minorEastAsia"/>
              </w:rPr>
            </w:pPr>
            <w:r w:rsidRPr="00D3584A">
              <w:rPr>
                <w:rFonts w:eastAsiaTheme="minorEastAsia" w:hint="eastAsia"/>
              </w:rPr>
              <w:t>Lenovo</w:t>
            </w:r>
          </w:p>
        </w:tc>
        <w:tc>
          <w:tcPr>
            <w:tcW w:w="8481" w:type="dxa"/>
          </w:tcPr>
          <w:p w14:paraId="1606EF24" w14:textId="77777777" w:rsidR="000B2DDD" w:rsidRPr="009A59EA" w:rsidRDefault="000B2DDD" w:rsidP="00C50DAC">
            <w:pPr>
              <w:jc w:val="both"/>
              <w:rPr>
                <w:b/>
                <w:bCs/>
                <w:i/>
                <w:iCs/>
              </w:rPr>
            </w:pPr>
            <w:r w:rsidRPr="009A59EA">
              <w:rPr>
                <w:b/>
                <w:bCs/>
                <w:i/>
                <w:iCs/>
              </w:rPr>
              <w:t>Proposal 1</w:t>
            </w:r>
            <w:r>
              <w:rPr>
                <w:b/>
                <w:bCs/>
                <w:i/>
                <w:iCs/>
              </w:rPr>
              <w:t>0</w:t>
            </w:r>
            <w:r w:rsidRPr="009A59EA">
              <w:rPr>
                <w:b/>
                <w:bCs/>
                <w:i/>
                <w:iCs/>
              </w:rPr>
              <w:t>: Study the Ambient IoT communication in the NR standalones and NR/LTE guard bands with duplexing spacing of &lt; 2MHz between FDD-DL and FDD-UL frequency for Ambient IoT DL and UL communication.</w:t>
            </w:r>
          </w:p>
          <w:p w14:paraId="231105A2" w14:textId="77777777" w:rsidR="000B2DDD" w:rsidRPr="00807946" w:rsidRDefault="000B2DDD" w:rsidP="00C50DAC">
            <w:pPr>
              <w:rPr>
                <w:rFonts w:eastAsiaTheme="minorEastAsia"/>
              </w:rPr>
            </w:pPr>
          </w:p>
        </w:tc>
      </w:tr>
      <w:tr w:rsidR="000B2DDD" w14:paraId="1B4F840A" w14:textId="77777777" w:rsidTr="00C50DAC">
        <w:tc>
          <w:tcPr>
            <w:tcW w:w="1150" w:type="dxa"/>
          </w:tcPr>
          <w:p w14:paraId="48AF4751" w14:textId="77777777" w:rsidR="000B2DDD" w:rsidRDefault="000B2DDD" w:rsidP="00C50DAC">
            <w:pPr>
              <w:rPr>
                <w:rFonts w:eastAsiaTheme="minorEastAsia"/>
              </w:rPr>
            </w:pPr>
            <w:r w:rsidRPr="009426EC">
              <w:rPr>
                <w:rFonts w:eastAsiaTheme="minorEastAsia" w:hint="eastAsia"/>
              </w:rPr>
              <w:t>MediaTek</w:t>
            </w:r>
          </w:p>
        </w:tc>
        <w:tc>
          <w:tcPr>
            <w:tcW w:w="8481" w:type="dxa"/>
          </w:tcPr>
          <w:p w14:paraId="074FCBF1" w14:textId="77777777" w:rsidR="000B2DDD" w:rsidRPr="005737BB" w:rsidRDefault="000B2DDD" w:rsidP="00C50DAC">
            <w:pPr>
              <w:rPr>
                <w:b/>
                <w:sz w:val="22"/>
              </w:rPr>
            </w:pPr>
            <w:r w:rsidRPr="008A7D2F">
              <w:rPr>
                <w:rFonts w:ascii="Times New Roman" w:eastAsia="Times New Roman" w:hAnsi="Times New Roman"/>
                <w:b/>
                <w:sz w:val="22"/>
              </w:rPr>
              <w:t>Proposal 13: Regarding co-existence and interference evaluation, the corresponding study in RAN1 is not precluded.</w:t>
            </w:r>
          </w:p>
        </w:tc>
      </w:tr>
      <w:tr w:rsidR="000B2DDD" w14:paraId="0153634C" w14:textId="77777777" w:rsidTr="00C50DAC">
        <w:tc>
          <w:tcPr>
            <w:tcW w:w="1150" w:type="dxa"/>
          </w:tcPr>
          <w:p w14:paraId="548942E8" w14:textId="77777777" w:rsidR="000B2DDD" w:rsidRDefault="000B2DDD" w:rsidP="00C50DAC">
            <w:pPr>
              <w:rPr>
                <w:rFonts w:eastAsiaTheme="minorEastAsia"/>
              </w:rPr>
            </w:pPr>
            <w:r w:rsidRPr="00AA32A2">
              <w:rPr>
                <w:rFonts w:eastAsiaTheme="minorEastAsia" w:hint="eastAsia"/>
              </w:rPr>
              <w:t>OPPO</w:t>
            </w:r>
          </w:p>
        </w:tc>
        <w:tc>
          <w:tcPr>
            <w:tcW w:w="8481" w:type="dxa"/>
          </w:tcPr>
          <w:p w14:paraId="30D89EDD" w14:textId="77777777" w:rsidR="000B2DDD" w:rsidRDefault="00000000" w:rsidP="00C50DAC">
            <w:pPr>
              <w:rPr>
                <w:rFonts w:eastAsiaTheme="minorEastAsia"/>
              </w:rPr>
            </w:pPr>
            <w:hyperlink w:anchor="_Toc166247516" w:history="1">
              <w:r w:rsidR="000B2DDD" w:rsidRPr="00CE5C03">
                <w:rPr>
                  <w:rStyle w:val="a3"/>
                  <w:rFonts w:ascii="Times New Roman" w:hAnsi="Times New Roman"/>
                  <w:bCs/>
                  <w:noProof/>
                </w:rPr>
                <w:t>Proposal 17: C</w:t>
              </w:r>
              <w:r w:rsidR="000B2DDD" w:rsidRPr="00CE5C03">
                <w:rPr>
                  <w:rStyle w:val="a3"/>
                  <w:rFonts w:ascii="Times New Roman" w:hAnsi="Times New Roman"/>
                  <w:noProof/>
                </w:rPr>
                <w:t>o-existence evaluation is conducted by RAN4 based on the input on evaluation assumptions from RAN1</w:t>
              </w:r>
              <w:r w:rsidR="000B2DDD" w:rsidRPr="00CE5C03">
                <w:rPr>
                  <w:rStyle w:val="a3"/>
                  <w:rFonts w:ascii="Times New Roman" w:hAnsi="Times New Roman"/>
                  <w:bCs/>
                  <w:noProof/>
                </w:rPr>
                <w:t>.</w:t>
              </w:r>
            </w:hyperlink>
          </w:p>
        </w:tc>
      </w:tr>
      <w:tr w:rsidR="000B2DDD" w14:paraId="7648BBC1" w14:textId="77777777" w:rsidTr="00C50DAC">
        <w:tc>
          <w:tcPr>
            <w:tcW w:w="1150" w:type="dxa"/>
          </w:tcPr>
          <w:p w14:paraId="77151A5F" w14:textId="77777777" w:rsidR="000B2DDD" w:rsidRDefault="000B2DDD" w:rsidP="00C50DAC">
            <w:pPr>
              <w:rPr>
                <w:rFonts w:eastAsiaTheme="minorEastAsia"/>
              </w:rPr>
            </w:pPr>
            <w:r w:rsidRPr="00AA32A2">
              <w:rPr>
                <w:rFonts w:eastAsiaTheme="minorEastAsia" w:hint="eastAsia"/>
              </w:rPr>
              <w:t>OPPO</w:t>
            </w:r>
          </w:p>
        </w:tc>
        <w:tc>
          <w:tcPr>
            <w:tcW w:w="8481" w:type="dxa"/>
          </w:tcPr>
          <w:p w14:paraId="7FA19E74" w14:textId="77777777" w:rsidR="000B2DDD" w:rsidRDefault="00000000" w:rsidP="00C50DAC">
            <w:pPr>
              <w:rPr>
                <w:rFonts w:eastAsiaTheme="minorEastAsia"/>
              </w:rPr>
            </w:pPr>
            <w:hyperlink w:anchor="_Toc166247518" w:history="1">
              <w:r w:rsidR="000B2DDD" w:rsidRPr="00CE5C03">
                <w:rPr>
                  <w:rStyle w:val="a3"/>
                  <w:rFonts w:ascii="Times New Roman" w:hAnsi="Times New Roman"/>
                  <w:bCs/>
                  <w:noProof/>
                </w:rPr>
                <w:t xml:space="preserve">Proposal 19: </w:t>
              </w:r>
              <w:r w:rsidR="000B2DDD" w:rsidRPr="00CE5C03">
                <w:rPr>
                  <w:rStyle w:val="a3"/>
                  <w:rFonts w:ascii="Times New Roman" w:hAnsi="Times New Roman"/>
                  <w:noProof/>
                </w:rPr>
                <w:t>Evaluation assumptions in Table 2 of R1-2404868 should be provided to RAN4 for the evaluation of co-existence</w:t>
              </w:r>
              <w:r w:rsidR="000B2DDD" w:rsidRPr="00CE5C03">
                <w:rPr>
                  <w:rStyle w:val="a3"/>
                  <w:rFonts w:ascii="Times New Roman" w:hAnsi="Times New Roman"/>
                  <w:bCs/>
                  <w:noProof/>
                </w:rPr>
                <w:t>.</w:t>
              </w:r>
            </w:hyperlink>
          </w:p>
        </w:tc>
      </w:tr>
      <w:tr w:rsidR="000B2DDD" w14:paraId="06DA8D05" w14:textId="77777777" w:rsidTr="00C50DAC">
        <w:tc>
          <w:tcPr>
            <w:tcW w:w="1150" w:type="dxa"/>
          </w:tcPr>
          <w:p w14:paraId="5F57BF71" w14:textId="77777777" w:rsidR="000B2DDD" w:rsidRDefault="000B2DDD" w:rsidP="00C50DAC">
            <w:pPr>
              <w:rPr>
                <w:rFonts w:eastAsiaTheme="minorEastAsia"/>
              </w:rPr>
            </w:pPr>
            <w:r w:rsidRPr="00AA32A2">
              <w:rPr>
                <w:rFonts w:eastAsiaTheme="minorEastAsia" w:hint="eastAsia"/>
              </w:rPr>
              <w:t>OPPO</w:t>
            </w:r>
          </w:p>
        </w:tc>
        <w:tc>
          <w:tcPr>
            <w:tcW w:w="8481" w:type="dxa"/>
          </w:tcPr>
          <w:p w14:paraId="44583448" w14:textId="77777777" w:rsidR="000B2DDD" w:rsidRDefault="00000000" w:rsidP="00C50DAC">
            <w:pPr>
              <w:rPr>
                <w:rFonts w:eastAsiaTheme="minorEastAsia"/>
              </w:rPr>
            </w:pPr>
            <w:hyperlink w:anchor="_Toc166247519" w:history="1">
              <w:r w:rsidR="000B2DDD" w:rsidRPr="00CE5C03">
                <w:rPr>
                  <w:rStyle w:val="a3"/>
                  <w:rFonts w:ascii="Times New Roman" w:hAnsi="Times New Roman"/>
                  <w:bCs/>
                  <w:noProof/>
                </w:rPr>
                <w:t>Proposal 20: The A-IoT transmission bandwidth, transmission power, assumed guard-band size, and filtering capability of A-IoT devices should be provided to RAN4 for co-existence evaluation.</w:t>
              </w:r>
            </w:hyperlink>
          </w:p>
        </w:tc>
      </w:tr>
      <w:tr w:rsidR="000B2DDD" w14:paraId="48ED4C9B" w14:textId="77777777" w:rsidTr="00C50DAC">
        <w:tc>
          <w:tcPr>
            <w:tcW w:w="1150" w:type="dxa"/>
          </w:tcPr>
          <w:p w14:paraId="0960AAA6" w14:textId="77777777" w:rsidR="000B2DDD" w:rsidRDefault="000B2DDD" w:rsidP="00C50DAC">
            <w:pPr>
              <w:rPr>
                <w:rFonts w:eastAsiaTheme="minorEastAsia"/>
              </w:rPr>
            </w:pPr>
            <w:proofErr w:type="spellStart"/>
            <w:r w:rsidRPr="003A5141">
              <w:rPr>
                <w:rFonts w:eastAsiaTheme="minorEastAsia" w:hint="eastAsia"/>
              </w:rPr>
              <w:t>Spreadtrum</w:t>
            </w:r>
            <w:proofErr w:type="spellEnd"/>
          </w:p>
        </w:tc>
        <w:tc>
          <w:tcPr>
            <w:tcW w:w="8481" w:type="dxa"/>
          </w:tcPr>
          <w:p w14:paraId="5C7F4DC3" w14:textId="77777777" w:rsidR="000B2DDD" w:rsidRDefault="000B2DDD" w:rsidP="00C50DAC">
            <w:pPr>
              <w:rPr>
                <w:b/>
                <w:i/>
                <w:kern w:val="2"/>
                <w:sz w:val="21"/>
                <w:szCs w:val="20"/>
              </w:rPr>
            </w:pPr>
            <w:r w:rsidRPr="00D41706">
              <w:rPr>
                <w:b/>
                <w:i/>
                <w:kern w:val="2"/>
                <w:sz w:val="21"/>
                <w:szCs w:val="20"/>
              </w:rPr>
              <w:t>P</w:t>
            </w:r>
            <w:r w:rsidRPr="00D41706">
              <w:rPr>
                <w:rFonts w:hint="eastAsia"/>
                <w:b/>
                <w:i/>
                <w:kern w:val="2"/>
                <w:sz w:val="21"/>
                <w:szCs w:val="20"/>
              </w:rPr>
              <w:t>roposal</w:t>
            </w:r>
            <w:r w:rsidRPr="00D41706">
              <w:rPr>
                <w:b/>
                <w:i/>
                <w:kern w:val="2"/>
                <w:sz w:val="21"/>
                <w:szCs w:val="20"/>
              </w:rPr>
              <w:t xml:space="preserve"> </w:t>
            </w:r>
            <w:r>
              <w:rPr>
                <w:b/>
                <w:i/>
                <w:kern w:val="2"/>
                <w:sz w:val="21"/>
                <w:szCs w:val="20"/>
              </w:rPr>
              <w:t>10</w:t>
            </w:r>
            <w:r w:rsidRPr="00D41706">
              <w:rPr>
                <w:rFonts w:hint="eastAsia"/>
                <w:b/>
                <w:i/>
                <w:kern w:val="2"/>
                <w:sz w:val="21"/>
                <w:szCs w:val="20"/>
              </w:rPr>
              <w:t>:</w:t>
            </w:r>
            <w:r w:rsidRPr="00D179D9">
              <w:rPr>
                <w:b/>
                <w:i/>
                <w:kern w:val="2"/>
                <w:sz w:val="21"/>
                <w:szCs w:val="20"/>
              </w:rPr>
              <w:t xml:space="preserve"> S</w:t>
            </w:r>
            <w:r w:rsidRPr="00D179D9">
              <w:rPr>
                <w:rFonts w:hint="eastAsia"/>
                <w:b/>
                <w:i/>
                <w:kern w:val="2"/>
                <w:sz w:val="21"/>
                <w:szCs w:val="20"/>
              </w:rPr>
              <w:t>upport</w:t>
            </w:r>
            <w:r w:rsidRPr="00D179D9">
              <w:rPr>
                <w:b/>
                <w:i/>
                <w:kern w:val="2"/>
                <w:sz w:val="21"/>
                <w:szCs w:val="20"/>
              </w:rPr>
              <w:t xml:space="preserve"> </w:t>
            </w:r>
            <w:r>
              <w:rPr>
                <w:b/>
                <w:i/>
                <w:kern w:val="2"/>
                <w:sz w:val="21"/>
                <w:szCs w:val="20"/>
              </w:rPr>
              <w:t>c</w:t>
            </w:r>
            <w:r w:rsidRPr="00A83E5A">
              <w:rPr>
                <w:b/>
                <w:i/>
                <w:kern w:val="2"/>
                <w:sz w:val="21"/>
                <w:szCs w:val="20"/>
              </w:rPr>
              <w:t xml:space="preserve">oexistence </w:t>
            </w:r>
            <w:r>
              <w:rPr>
                <w:b/>
                <w:i/>
                <w:kern w:val="2"/>
                <w:sz w:val="21"/>
                <w:szCs w:val="20"/>
              </w:rPr>
              <w:t>evaluation for s</w:t>
            </w:r>
            <w:r w:rsidRPr="00D179D9">
              <w:rPr>
                <w:b/>
                <w:i/>
                <w:kern w:val="2"/>
                <w:sz w:val="21"/>
                <w:szCs w:val="20"/>
              </w:rPr>
              <w:t>pectrum deployment in-band to NR, in guard-band to LTE/NR, in standalone band(s).</w:t>
            </w:r>
          </w:p>
          <w:p w14:paraId="1AD7192B" w14:textId="77777777" w:rsidR="000B2DDD" w:rsidRPr="00777C70" w:rsidRDefault="000B2DDD" w:rsidP="00C50DAC">
            <w:pPr>
              <w:rPr>
                <w:rFonts w:eastAsiaTheme="minorEastAsia"/>
              </w:rPr>
            </w:pPr>
          </w:p>
        </w:tc>
      </w:tr>
      <w:tr w:rsidR="000B2DDD" w:rsidRPr="00777C70" w14:paraId="29309854" w14:textId="77777777" w:rsidTr="00C50DAC">
        <w:tc>
          <w:tcPr>
            <w:tcW w:w="1150" w:type="dxa"/>
          </w:tcPr>
          <w:p w14:paraId="52A0A2CF" w14:textId="77777777" w:rsidR="000B2DDD" w:rsidRDefault="000B2DDD" w:rsidP="00C50DAC">
            <w:pPr>
              <w:rPr>
                <w:rFonts w:eastAsiaTheme="minorEastAsia"/>
              </w:rPr>
            </w:pPr>
            <w:proofErr w:type="spellStart"/>
            <w:r w:rsidRPr="003A5141">
              <w:rPr>
                <w:rFonts w:eastAsiaTheme="minorEastAsia" w:hint="eastAsia"/>
              </w:rPr>
              <w:t>Spreadtrum</w:t>
            </w:r>
            <w:proofErr w:type="spellEnd"/>
          </w:p>
        </w:tc>
        <w:tc>
          <w:tcPr>
            <w:tcW w:w="8481" w:type="dxa"/>
          </w:tcPr>
          <w:p w14:paraId="7792CA7E" w14:textId="77777777" w:rsidR="000B2DDD" w:rsidRPr="004F1836" w:rsidRDefault="000B2DDD" w:rsidP="00C50DAC">
            <w:pPr>
              <w:spacing w:before="120"/>
              <w:rPr>
                <w:b/>
                <w:i/>
                <w:kern w:val="2"/>
                <w:sz w:val="21"/>
                <w:szCs w:val="20"/>
              </w:rPr>
            </w:pPr>
            <w:r w:rsidRPr="004F1836">
              <w:rPr>
                <w:b/>
                <w:i/>
                <w:kern w:val="2"/>
                <w:sz w:val="21"/>
                <w:szCs w:val="20"/>
              </w:rPr>
              <w:t xml:space="preserve">Proposal </w:t>
            </w:r>
            <w:r>
              <w:rPr>
                <w:b/>
                <w:i/>
                <w:kern w:val="2"/>
                <w:sz w:val="21"/>
                <w:szCs w:val="20"/>
              </w:rPr>
              <w:t>11</w:t>
            </w:r>
            <w:r w:rsidRPr="004F1836">
              <w:rPr>
                <w:b/>
                <w:i/>
                <w:kern w:val="2"/>
                <w:sz w:val="21"/>
                <w:szCs w:val="20"/>
              </w:rPr>
              <w:t xml:space="preserve">: The interference between A-IoT link and NR legacy </w:t>
            </w:r>
            <w:proofErr w:type="spellStart"/>
            <w:r w:rsidRPr="004F1836">
              <w:rPr>
                <w:b/>
                <w:i/>
                <w:kern w:val="2"/>
                <w:sz w:val="21"/>
                <w:szCs w:val="20"/>
              </w:rPr>
              <w:t>Uu</w:t>
            </w:r>
            <w:proofErr w:type="spellEnd"/>
            <w:r w:rsidRPr="004F1836">
              <w:rPr>
                <w:b/>
                <w:i/>
                <w:kern w:val="2"/>
                <w:sz w:val="21"/>
                <w:szCs w:val="20"/>
              </w:rPr>
              <w:t xml:space="preserve"> link needs to be </w:t>
            </w:r>
            <w:proofErr w:type="spellStart"/>
            <w:r w:rsidRPr="004F1836">
              <w:rPr>
                <w:b/>
                <w:i/>
                <w:kern w:val="2"/>
                <w:sz w:val="21"/>
                <w:szCs w:val="20"/>
              </w:rPr>
              <w:t>analyzed</w:t>
            </w:r>
            <w:proofErr w:type="spellEnd"/>
            <w:r w:rsidRPr="004F1836">
              <w:rPr>
                <w:b/>
                <w:i/>
                <w:kern w:val="2"/>
                <w:sz w:val="21"/>
                <w:szCs w:val="20"/>
              </w:rPr>
              <w:t xml:space="preserve"> for coexistence evaluation.</w:t>
            </w:r>
          </w:p>
          <w:p w14:paraId="556F482C" w14:textId="77777777" w:rsidR="000B2DDD" w:rsidRPr="00777C70" w:rsidRDefault="000B2DDD" w:rsidP="00C50DAC">
            <w:pPr>
              <w:rPr>
                <w:rFonts w:eastAsiaTheme="minorEastAsia"/>
              </w:rPr>
            </w:pPr>
          </w:p>
        </w:tc>
      </w:tr>
      <w:tr w:rsidR="000B2DDD" w:rsidRPr="00777C70" w14:paraId="28BE1738" w14:textId="77777777" w:rsidTr="00C50DAC">
        <w:tc>
          <w:tcPr>
            <w:tcW w:w="1150" w:type="dxa"/>
          </w:tcPr>
          <w:p w14:paraId="485087E9" w14:textId="77777777" w:rsidR="000B2DDD" w:rsidRDefault="000B2DDD" w:rsidP="00C50DAC">
            <w:pPr>
              <w:rPr>
                <w:rFonts w:eastAsiaTheme="minorEastAsia"/>
              </w:rPr>
            </w:pPr>
            <w:proofErr w:type="spellStart"/>
            <w:r w:rsidRPr="003A5141">
              <w:rPr>
                <w:rFonts w:eastAsiaTheme="minorEastAsia" w:hint="eastAsia"/>
              </w:rPr>
              <w:t>Spreadtrum</w:t>
            </w:r>
            <w:proofErr w:type="spellEnd"/>
          </w:p>
        </w:tc>
        <w:tc>
          <w:tcPr>
            <w:tcW w:w="8481" w:type="dxa"/>
          </w:tcPr>
          <w:p w14:paraId="547AD4BA" w14:textId="77777777" w:rsidR="000B2DDD" w:rsidRPr="00C17BA2" w:rsidRDefault="000B2DDD" w:rsidP="00C50DAC">
            <w:pPr>
              <w:spacing w:before="120"/>
              <w:rPr>
                <w:b/>
                <w:i/>
                <w:kern w:val="2"/>
                <w:sz w:val="21"/>
                <w:szCs w:val="20"/>
              </w:rPr>
            </w:pPr>
            <w:r w:rsidRPr="004F1836">
              <w:rPr>
                <w:b/>
                <w:i/>
                <w:kern w:val="2"/>
                <w:sz w:val="21"/>
                <w:szCs w:val="20"/>
              </w:rPr>
              <w:t xml:space="preserve">Proposal </w:t>
            </w:r>
            <w:r>
              <w:rPr>
                <w:b/>
                <w:i/>
                <w:kern w:val="2"/>
                <w:sz w:val="21"/>
                <w:szCs w:val="20"/>
              </w:rPr>
              <w:t>12</w:t>
            </w:r>
            <w:r w:rsidRPr="004F1836">
              <w:rPr>
                <w:b/>
                <w:i/>
                <w:kern w:val="2"/>
                <w:sz w:val="21"/>
                <w:szCs w:val="20"/>
              </w:rPr>
              <w:t xml:space="preserve">: The impact of CW on A-IoT </w:t>
            </w:r>
            <w:r>
              <w:rPr>
                <w:b/>
                <w:i/>
                <w:kern w:val="2"/>
                <w:sz w:val="21"/>
                <w:szCs w:val="20"/>
              </w:rPr>
              <w:t>D2R</w:t>
            </w:r>
            <w:r w:rsidRPr="004F1836">
              <w:rPr>
                <w:b/>
                <w:i/>
                <w:kern w:val="2"/>
                <w:sz w:val="21"/>
                <w:szCs w:val="20"/>
              </w:rPr>
              <w:t xml:space="preserve"> reception and NR UL reception needs to be considered in coexistence evaluation.</w:t>
            </w:r>
          </w:p>
          <w:p w14:paraId="073FD0AB" w14:textId="77777777" w:rsidR="000B2DDD" w:rsidRDefault="000B2DDD" w:rsidP="00C50DAC">
            <w:pPr>
              <w:rPr>
                <w:rFonts w:eastAsiaTheme="minorEastAsia"/>
              </w:rPr>
            </w:pPr>
          </w:p>
          <w:p w14:paraId="3634F595" w14:textId="77777777" w:rsidR="000B2DDD" w:rsidRPr="00777C70" w:rsidRDefault="000B2DDD" w:rsidP="00C50DAC">
            <w:pPr>
              <w:rPr>
                <w:rFonts w:eastAsiaTheme="minorEastAsia"/>
              </w:rPr>
            </w:pPr>
          </w:p>
        </w:tc>
      </w:tr>
      <w:tr w:rsidR="000B2DDD" w14:paraId="777E962A" w14:textId="77777777" w:rsidTr="00C50DAC">
        <w:tc>
          <w:tcPr>
            <w:tcW w:w="1150" w:type="dxa"/>
          </w:tcPr>
          <w:p w14:paraId="1F8D7AC4" w14:textId="77777777" w:rsidR="000B2DDD" w:rsidRDefault="000B2DDD" w:rsidP="00C50DAC">
            <w:pPr>
              <w:rPr>
                <w:rFonts w:eastAsiaTheme="minorEastAsia"/>
              </w:rPr>
            </w:pPr>
            <w:r w:rsidRPr="00F53A37">
              <w:rPr>
                <w:rFonts w:eastAsiaTheme="minorEastAsia" w:hint="eastAsia"/>
              </w:rPr>
              <w:t>Xiaomi</w:t>
            </w:r>
          </w:p>
        </w:tc>
        <w:tc>
          <w:tcPr>
            <w:tcW w:w="8481" w:type="dxa"/>
          </w:tcPr>
          <w:p w14:paraId="11AB6641" w14:textId="77777777" w:rsidR="000B2DDD" w:rsidRDefault="000B2DDD" w:rsidP="00C50DAC">
            <w:pPr>
              <w:rPr>
                <w:rFonts w:eastAsiaTheme="minorEastAsia"/>
              </w:rPr>
            </w:pPr>
            <w:r w:rsidRPr="00B955BE">
              <w:rPr>
                <w:rFonts w:hint="eastAsia"/>
                <w:b/>
                <w:bCs/>
                <w:i/>
                <w:iCs/>
              </w:rPr>
              <w:t>P</w:t>
            </w:r>
            <w:r w:rsidRPr="00B955BE">
              <w:rPr>
                <w:b/>
                <w:bCs/>
                <w:i/>
                <w:iCs/>
              </w:rPr>
              <w:t>roposal 5: The evaluation cases illustrated in Table 3/4/5 can be considered for the co-existence evaluation.</w:t>
            </w:r>
          </w:p>
        </w:tc>
      </w:tr>
      <w:tr w:rsidR="000B2DDD" w14:paraId="4ABAED3E" w14:textId="77777777" w:rsidTr="00C50DAC">
        <w:tc>
          <w:tcPr>
            <w:tcW w:w="1150" w:type="dxa"/>
          </w:tcPr>
          <w:p w14:paraId="4E53BF32" w14:textId="77777777" w:rsidR="000B2DDD" w:rsidRDefault="000B2DDD" w:rsidP="00C50DAC">
            <w:pPr>
              <w:rPr>
                <w:rFonts w:eastAsiaTheme="minorEastAsia"/>
              </w:rPr>
            </w:pPr>
            <w:r w:rsidRPr="00F53A37">
              <w:rPr>
                <w:rFonts w:eastAsiaTheme="minorEastAsia" w:hint="eastAsia"/>
              </w:rPr>
              <w:t>Xiaomi</w:t>
            </w:r>
          </w:p>
        </w:tc>
        <w:tc>
          <w:tcPr>
            <w:tcW w:w="8481" w:type="dxa"/>
          </w:tcPr>
          <w:p w14:paraId="7DDAB767" w14:textId="77777777" w:rsidR="000B2DDD" w:rsidRDefault="000B2DDD" w:rsidP="00C50DAC">
            <w:pPr>
              <w:rPr>
                <w:rFonts w:eastAsiaTheme="minorEastAsia"/>
              </w:rPr>
            </w:pPr>
            <w:r w:rsidRPr="00B955BE">
              <w:rPr>
                <w:b/>
                <w:bCs/>
                <w:i/>
                <w:iCs/>
              </w:rPr>
              <w:t xml:space="preserve">Proposal 6: </w:t>
            </w:r>
            <w:r w:rsidRPr="00B955BE">
              <w:rPr>
                <w:rFonts w:hint="eastAsia"/>
                <w:b/>
                <w:bCs/>
                <w:i/>
                <w:iCs/>
              </w:rPr>
              <w:t>T</w:t>
            </w:r>
            <w:r w:rsidRPr="00B955BE">
              <w:rPr>
                <w:b/>
                <w:bCs/>
                <w:i/>
                <w:iCs/>
              </w:rPr>
              <w:t>he ACLR, ACS, ACIR or SINR degradation can be used as the metrics for the co-existence evaluation</w:t>
            </w:r>
          </w:p>
        </w:tc>
      </w:tr>
      <w:tr w:rsidR="003B44E7" w14:paraId="03D54967" w14:textId="77777777" w:rsidTr="003B44E7">
        <w:tc>
          <w:tcPr>
            <w:tcW w:w="1150" w:type="dxa"/>
          </w:tcPr>
          <w:p w14:paraId="6527EAAF" w14:textId="77777777" w:rsidR="003B44E7" w:rsidRDefault="003B44E7" w:rsidP="004772B4">
            <w:pPr>
              <w:widowControl w:val="0"/>
              <w:jc w:val="both"/>
              <w:rPr>
                <w:rFonts w:eastAsiaTheme="minorEastAsia"/>
                <w:lang w:eastAsia="zh-CN"/>
              </w:rPr>
            </w:pPr>
            <w:r>
              <w:rPr>
                <w:iCs/>
                <w:lang w:val="en-US"/>
              </w:rPr>
              <w:t>vivo</w:t>
            </w:r>
          </w:p>
        </w:tc>
        <w:tc>
          <w:tcPr>
            <w:tcW w:w="8481" w:type="dxa"/>
          </w:tcPr>
          <w:p w14:paraId="476333FC" w14:textId="77777777" w:rsidR="003B44E7" w:rsidRDefault="003B44E7" w:rsidP="004772B4">
            <w:pPr>
              <w:widowControl w:val="0"/>
              <w:adjustRightInd w:val="0"/>
              <w:snapToGrid w:val="0"/>
              <w:spacing w:before="120" w:line="276" w:lineRule="auto"/>
              <w:jc w:val="both"/>
              <w:rPr>
                <w:rFonts w:ascii="Times New Roman" w:eastAsiaTheme="minorEastAsia" w:hAnsi="Times New Roman"/>
                <w:b/>
                <w:szCs w:val="20"/>
                <w:lang w:eastAsia="zh-CN"/>
              </w:rPr>
            </w:pPr>
            <w:r>
              <w:rPr>
                <w:rFonts w:ascii="Times New Roman" w:eastAsia="等线" w:hAnsi="Times New Roman"/>
                <w:b/>
                <w:szCs w:val="20"/>
                <w:lang w:eastAsia="zh-CN"/>
              </w:rPr>
              <w:t>Observation</w:t>
            </w:r>
            <w:r>
              <w:rPr>
                <w:rFonts w:ascii="Times New Roman" w:eastAsiaTheme="minorEastAsia" w:hAnsi="Times New Roman"/>
                <w:b/>
                <w:lang w:eastAsia="zh-CN"/>
              </w:rPr>
              <w:t xml:space="preserve"> </w:t>
            </w:r>
            <w:r>
              <w:rPr>
                <w:rFonts w:ascii="Times New Roman" w:hAnsi="Times New Roman"/>
                <w:b/>
              </w:rPr>
              <w:fldChar w:fldCharType="begin"/>
            </w:r>
            <w:r>
              <w:rPr>
                <w:rFonts w:ascii="Times New Roman" w:hAnsi="Times New Roman"/>
                <w:b/>
              </w:rPr>
              <w:instrText xml:space="preserve"> SEQ Observation \* ARABIC </w:instrText>
            </w:r>
            <w:r>
              <w:rPr>
                <w:rFonts w:ascii="Times New Roman" w:hAnsi="Times New Roman"/>
                <w:b/>
              </w:rPr>
              <w:fldChar w:fldCharType="separate"/>
            </w:r>
            <w:r>
              <w:rPr>
                <w:rFonts w:ascii="Times New Roman" w:hAnsi="Times New Roman"/>
                <w:b/>
              </w:rPr>
              <w:t>8</w:t>
            </w:r>
            <w:r>
              <w:rPr>
                <w:rFonts w:ascii="Times New Roman" w:hAnsi="Times New Roman"/>
                <w:b/>
              </w:rPr>
              <w:fldChar w:fldCharType="end"/>
            </w:r>
            <w:r>
              <w:rPr>
                <w:rFonts w:ascii="Times New Roman" w:eastAsiaTheme="minorEastAsia" w:hAnsi="Times New Roman"/>
                <w:b/>
                <w:lang w:eastAsia="zh-CN"/>
              </w:rPr>
              <w:t>:</w:t>
            </w:r>
            <w:r>
              <w:rPr>
                <w:rFonts w:ascii="Times New Roman" w:hAnsi="Times New Roman"/>
                <w:b/>
              </w:rPr>
              <w:t xml:space="preserve"> </w:t>
            </w:r>
            <w:r>
              <w:rPr>
                <w:rFonts w:ascii="Times New Roman" w:eastAsiaTheme="minorEastAsia" w:hAnsi="Times New Roman"/>
                <w:b/>
                <w:szCs w:val="20"/>
                <w:lang w:eastAsia="zh-CN"/>
              </w:rPr>
              <w:t>If option-2 SINR degradation is used as metric for co-existence evaluation in RAN4, RAN1 may not need to provide LLS results to RAN4.</w:t>
            </w:r>
          </w:p>
          <w:p w14:paraId="43CE206A" w14:textId="77777777" w:rsidR="003B44E7" w:rsidRDefault="003B44E7" w:rsidP="004772B4">
            <w:pPr>
              <w:widowControl w:val="0"/>
              <w:adjustRightInd w:val="0"/>
              <w:snapToGrid w:val="0"/>
              <w:spacing w:before="120" w:line="276" w:lineRule="auto"/>
              <w:jc w:val="both"/>
              <w:rPr>
                <w:rStyle w:val="apple-converted-space"/>
                <w:rFonts w:eastAsia="微软雅黑"/>
                <w:b/>
                <w:lang w:eastAsia="zh-CN"/>
              </w:rPr>
            </w:pPr>
            <w:r>
              <w:rPr>
                <w:rFonts w:ascii="Times New Roman" w:eastAsia="等线" w:hAnsi="Times New Roman"/>
                <w:b/>
                <w:szCs w:val="20"/>
                <w:lang w:eastAsia="zh-CN"/>
              </w:rPr>
              <w:lastRenderedPageBreak/>
              <w:t>Observation</w:t>
            </w:r>
            <w:r>
              <w:rPr>
                <w:rFonts w:ascii="Times New Roman" w:eastAsiaTheme="minorEastAsia" w:hAnsi="Times New Roman"/>
                <w:b/>
                <w:lang w:eastAsia="zh-CN"/>
              </w:rPr>
              <w:t xml:space="preserve"> </w:t>
            </w:r>
            <w:r>
              <w:rPr>
                <w:rFonts w:ascii="Times New Roman" w:hAnsi="Times New Roman"/>
                <w:b/>
              </w:rPr>
              <w:fldChar w:fldCharType="begin"/>
            </w:r>
            <w:r>
              <w:rPr>
                <w:rFonts w:ascii="Times New Roman" w:hAnsi="Times New Roman"/>
                <w:b/>
              </w:rPr>
              <w:instrText xml:space="preserve"> SEQ Observation \* ARABIC </w:instrText>
            </w:r>
            <w:r>
              <w:rPr>
                <w:rFonts w:ascii="Times New Roman" w:hAnsi="Times New Roman"/>
                <w:b/>
              </w:rPr>
              <w:fldChar w:fldCharType="separate"/>
            </w:r>
            <w:r>
              <w:rPr>
                <w:rFonts w:ascii="Times New Roman" w:hAnsi="Times New Roman"/>
                <w:b/>
              </w:rPr>
              <w:t>9</w:t>
            </w:r>
            <w:r>
              <w:rPr>
                <w:rFonts w:ascii="Times New Roman" w:hAnsi="Times New Roman"/>
                <w:b/>
              </w:rPr>
              <w:fldChar w:fldCharType="end"/>
            </w:r>
            <w:r>
              <w:rPr>
                <w:rFonts w:ascii="Times New Roman" w:eastAsiaTheme="minorEastAsia" w:hAnsi="Times New Roman"/>
                <w:b/>
                <w:lang w:eastAsia="zh-CN"/>
              </w:rPr>
              <w:t>:</w:t>
            </w:r>
            <w:r>
              <w:rPr>
                <w:rFonts w:ascii="Times New Roman" w:hAnsi="Times New Roman"/>
                <w:b/>
              </w:rPr>
              <w:t xml:space="preserve"> Given budget-Alt1 is used for coverage evaluation, which does not require LLS, </w:t>
            </w:r>
            <w:r>
              <w:rPr>
                <w:rFonts w:eastAsia="Times" w:cs="Times"/>
                <w:b/>
                <w:szCs w:val="20"/>
              </w:rPr>
              <w:t>it is not clear whether the SINR-BLER mapping results from LLS in RAN1 would be convergent and useful to RAN4 co-existence evaluation, especially for R2D with RF-ED.</w:t>
            </w:r>
          </w:p>
          <w:p w14:paraId="55BE627D" w14:textId="77777777" w:rsidR="003B44E7" w:rsidRDefault="003B44E7" w:rsidP="004772B4">
            <w:pPr>
              <w:widowControl w:val="0"/>
              <w:jc w:val="both"/>
              <w:rPr>
                <w:lang w:val="en-AU" w:eastAsia="zh-CN"/>
              </w:rPr>
            </w:pPr>
          </w:p>
        </w:tc>
      </w:tr>
    </w:tbl>
    <w:p w14:paraId="002C4310" w14:textId="77777777" w:rsidR="000B2DDD" w:rsidRPr="003B44E7" w:rsidRDefault="000B2DDD" w:rsidP="000B2DDD">
      <w:pPr>
        <w:rPr>
          <w:rFonts w:eastAsiaTheme="minorEastAsia"/>
        </w:rPr>
      </w:pPr>
    </w:p>
    <w:p w14:paraId="3D1560A1" w14:textId="77777777" w:rsidR="000B2DDD" w:rsidRDefault="000B2DDD" w:rsidP="000B2DDD">
      <w:pPr>
        <w:pStyle w:val="4"/>
        <w:rPr>
          <w:rFonts w:eastAsiaTheme="minorEastAsia"/>
          <w:lang w:eastAsia="zh-CN"/>
        </w:rPr>
      </w:pPr>
      <w:r>
        <w:rPr>
          <w:rFonts w:eastAsiaTheme="minorEastAsia" w:hint="eastAsia"/>
          <w:lang w:eastAsia="zh-CN"/>
        </w:rPr>
        <w:t>Discussion (round 1)</w:t>
      </w:r>
    </w:p>
    <w:p w14:paraId="7834F355" w14:textId="79C64820" w:rsidR="0006043D" w:rsidRPr="0006043D" w:rsidRDefault="0006043D" w:rsidP="0006043D">
      <w:pPr>
        <w:pStyle w:val="af"/>
        <w:numPr>
          <w:ilvl w:val="0"/>
          <w:numId w:val="30"/>
        </w:numPr>
        <w:spacing w:before="120"/>
        <w:ind w:firstLineChars="0"/>
        <w:rPr>
          <w:rFonts w:eastAsiaTheme="minorEastAsia"/>
          <w:b/>
          <w:iCs/>
          <w:kern w:val="2"/>
          <w:sz w:val="21"/>
          <w:szCs w:val="20"/>
          <w:lang w:eastAsia="zh-CN"/>
        </w:rPr>
      </w:pPr>
      <w:r w:rsidRPr="0006043D">
        <w:rPr>
          <w:rFonts w:eastAsiaTheme="minorEastAsia" w:hint="eastAsia"/>
          <w:b/>
          <w:iCs/>
          <w:kern w:val="2"/>
          <w:sz w:val="21"/>
          <w:szCs w:val="20"/>
          <w:lang w:eastAsia="zh-CN"/>
        </w:rPr>
        <w:t>C</w:t>
      </w:r>
      <w:r w:rsidRPr="0006043D">
        <w:rPr>
          <w:rFonts w:eastAsiaTheme="minorEastAsia"/>
          <w:b/>
          <w:iCs/>
          <w:kern w:val="2"/>
          <w:sz w:val="21"/>
          <w:szCs w:val="20"/>
          <w:lang w:eastAsia="zh-CN"/>
        </w:rPr>
        <w:t xml:space="preserve">o-existence evaluation </w:t>
      </w:r>
    </w:p>
    <w:p w14:paraId="77F16604" w14:textId="77777777" w:rsidR="0006043D" w:rsidRDefault="0006043D" w:rsidP="0006043D">
      <w:pPr>
        <w:pStyle w:val="af"/>
        <w:numPr>
          <w:ilvl w:val="1"/>
          <w:numId w:val="30"/>
        </w:numPr>
        <w:spacing w:before="120"/>
        <w:ind w:firstLineChars="0"/>
        <w:rPr>
          <w:rFonts w:eastAsiaTheme="minorEastAsia"/>
          <w:bCs/>
          <w:iCs/>
          <w:kern w:val="2"/>
          <w:sz w:val="21"/>
          <w:szCs w:val="20"/>
          <w:lang w:eastAsia="zh-CN"/>
        </w:rPr>
      </w:pPr>
      <w:r>
        <w:rPr>
          <w:rFonts w:eastAsiaTheme="minorEastAsia" w:hint="eastAsia"/>
          <w:bCs/>
          <w:iCs/>
          <w:kern w:val="2"/>
          <w:sz w:val="21"/>
          <w:szCs w:val="20"/>
          <w:lang w:eastAsia="zh-CN"/>
        </w:rPr>
        <w:t>RAN1</w:t>
      </w:r>
    </w:p>
    <w:p w14:paraId="5848A662" w14:textId="562581CC" w:rsidR="0006043D" w:rsidRDefault="0006043D" w:rsidP="0006043D">
      <w:pPr>
        <w:pStyle w:val="af"/>
        <w:numPr>
          <w:ilvl w:val="2"/>
          <w:numId w:val="30"/>
        </w:numPr>
        <w:spacing w:before="120"/>
        <w:ind w:firstLineChars="0"/>
        <w:rPr>
          <w:rFonts w:eastAsiaTheme="minorEastAsia"/>
          <w:bCs/>
          <w:iCs/>
          <w:kern w:val="2"/>
          <w:sz w:val="21"/>
          <w:szCs w:val="20"/>
          <w:lang w:eastAsia="zh-CN"/>
        </w:rPr>
      </w:pPr>
      <w:r>
        <w:rPr>
          <w:rFonts w:eastAsiaTheme="minorEastAsia" w:hint="eastAsia"/>
          <w:bCs/>
          <w:iCs/>
          <w:kern w:val="2"/>
          <w:sz w:val="21"/>
          <w:szCs w:val="20"/>
          <w:lang w:eastAsia="zh-CN"/>
        </w:rPr>
        <w:t xml:space="preserve">CATT, </w:t>
      </w:r>
      <w:r w:rsidRPr="0006043D">
        <w:rPr>
          <w:rFonts w:hint="eastAsia"/>
          <w:bCs/>
          <w:iCs/>
          <w:kern w:val="2"/>
          <w:sz w:val="21"/>
          <w:szCs w:val="20"/>
        </w:rPr>
        <w:t>MediaTek recommends</w:t>
      </w:r>
      <w:r w:rsidRPr="0006043D">
        <w:rPr>
          <w:bCs/>
          <w:iCs/>
          <w:kern w:val="2"/>
          <w:sz w:val="21"/>
          <w:szCs w:val="20"/>
        </w:rPr>
        <w:t xml:space="preserve"> the corresponding study in RAN1 is not precluded</w:t>
      </w:r>
      <w:r w:rsidRPr="0006043D">
        <w:rPr>
          <w:rFonts w:hint="eastAsia"/>
          <w:bCs/>
          <w:iCs/>
          <w:kern w:val="2"/>
          <w:sz w:val="21"/>
          <w:szCs w:val="20"/>
        </w:rPr>
        <w:t xml:space="preserve"> r</w:t>
      </w:r>
      <w:r w:rsidRPr="0006043D">
        <w:rPr>
          <w:bCs/>
          <w:iCs/>
          <w:kern w:val="2"/>
          <w:sz w:val="21"/>
          <w:szCs w:val="20"/>
        </w:rPr>
        <w:t>egarding co-existence and interference evaluation</w:t>
      </w:r>
      <w:r w:rsidRPr="0006043D">
        <w:rPr>
          <w:rFonts w:eastAsiaTheme="minorEastAsia" w:hint="eastAsia"/>
          <w:bCs/>
          <w:iCs/>
          <w:kern w:val="2"/>
          <w:sz w:val="21"/>
          <w:szCs w:val="20"/>
          <w:lang w:eastAsia="zh-CN"/>
        </w:rPr>
        <w:t>.</w:t>
      </w:r>
    </w:p>
    <w:p w14:paraId="35042ECA" w14:textId="489F39A0" w:rsidR="00DB6898" w:rsidRPr="0006043D" w:rsidRDefault="00DB6898" w:rsidP="0006043D">
      <w:pPr>
        <w:pStyle w:val="af"/>
        <w:numPr>
          <w:ilvl w:val="2"/>
          <w:numId w:val="30"/>
        </w:numPr>
        <w:spacing w:before="120"/>
        <w:ind w:firstLineChars="0"/>
        <w:rPr>
          <w:bCs/>
          <w:iCs/>
          <w:kern w:val="2"/>
          <w:sz w:val="21"/>
          <w:szCs w:val="20"/>
        </w:rPr>
      </w:pPr>
      <w:r>
        <w:rPr>
          <w:rFonts w:eastAsiaTheme="minorEastAsia" w:hint="eastAsia"/>
          <w:bCs/>
          <w:iCs/>
          <w:kern w:val="2"/>
          <w:sz w:val="21"/>
          <w:szCs w:val="20"/>
          <w:lang w:eastAsia="zh-CN"/>
        </w:rPr>
        <w:t xml:space="preserve">CATT </w:t>
      </w:r>
      <w:r w:rsidRPr="00DB6898">
        <w:rPr>
          <w:bCs/>
          <w:iCs/>
          <w:kern w:val="2"/>
          <w:sz w:val="21"/>
          <w:szCs w:val="20"/>
        </w:rPr>
        <w:t>Proposal 22: Spectrum utilization, inter-channel interference with NR signals should be considered in both in-band and guard band deployment scenarios.</w:t>
      </w:r>
    </w:p>
    <w:p w14:paraId="10FE549F" w14:textId="729F1CE0" w:rsidR="0006043D" w:rsidRDefault="0006043D" w:rsidP="0006043D">
      <w:pPr>
        <w:pStyle w:val="af"/>
        <w:numPr>
          <w:ilvl w:val="2"/>
          <w:numId w:val="30"/>
        </w:numPr>
        <w:spacing w:before="120"/>
        <w:ind w:firstLineChars="0"/>
        <w:rPr>
          <w:rFonts w:eastAsiaTheme="minorEastAsia"/>
          <w:bCs/>
          <w:iCs/>
          <w:kern w:val="2"/>
          <w:sz w:val="21"/>
          <w:szCs w:val="20"/>
          <w:lang w:eastAsia="zh-CN"/>
        </w:rPr>
      </w:pPr>
      <w:r>
        <w:rPr>
          <w:rFonts w:eastAsiaTheme="minorEastAsia" w:hint="eastAsia"/>
          <w:bCs/>
          <w:iCs/>
          <w:kern w:val="2"/>
          <w:sz w:val="21"/>
          <w:szCs w:val="20"/>
          <w:lang w:eastAsia="zh-CN"/>
        </w:rPr>
        <w:t>However, OPPO thinks c</w:t>
      </w:r>
      <w:r w:rsidRPr="0006043D">
        <w:rPr>
          <w:rFonts w:eastAsiaTheme="minorEastAsia"/>
          <w:bCs/>
          <w:iCs/>
          <w:kern w:val="2"/>
          <w:sz w:val="21"/>
          <w:szCs w:val="20"/>
          <w:lang w:eastAsia="zh-CN"/>
        </w:rPr>
        <w:t>o-existence evaluation is conducted by RAN4</w:t>
      </w:r>
    </w:p>
    <w:p w14:paraId="6CCC3E88" w14:textId="33CFBA58" w:rsidR="0006043D" w:rsidRPr="0006043D" w:rsidRDefault="0006043D" w:rsidP="0006043D">
      <w:pPr>
        <w:pStyle w:val="af"/>
        <w:numPr>
          <w:ilvl w:val="0"/>
          <w:numId w:val="30"/>
        </w:numPr>
        <w:spacing w:before="120"/>
        <w:ind w:firstLineChars="0"/>
        <w:rPr>
          <w:rFonts w:eastAsiaTheme="minorEastAsia"/>
          <w:b/>
          <w:iCs/>
          <w:kern w:val="2"/>
          <w:sz w:val="21"/>
          <w:szCs w:val="20"/>
          <w:lang w:eastAsia="zh-CN"/>
        </w:rPr>
      </w:pPr>
      <w:r w:rsidRPr="0006043D">
        <w:rPr>
          <w:rFonts w:eastAsiaTheme="minorEastAsia"/>
          <w:b/>
          <w:iCs/>
          <w:kern w:val="2"/>
          <w:sz w:val="21"/>
          <w:szCs w:val="20"/>
          <w:lang w:eastAsia="zh-CN"/>
        </w:rPr>
        <w:t>C</w:t>
      </w:r>
      <w:r w:rsidRPr="0006043D">
        <w:rPr>
          <w:rFonts w:eastAsiaTheme="minorEastAsia" w:hint="eastAsia"/>
          <w:b/>
          <w:iCs/>
          <w:kern w:val="2"/>
          <w:sz w:val="21"/>
          <w:szCs w:val="20"/>
          <w:lang w:eastAsia="zh-CN"/>
        </w:rPr>
        <w:t>oexistence assumptions</w:t>
      </w:r>
    </w:p>
    <w:p w14:paraId="7287D88C" w14:textId="250EC780" w:rsidR="0006043D" w:rsidRPr="0006043D" w:rsidRDefault="0006043D" w:rsidP="0006043D">
      <w:pPr>
        <w:pStyle w:val="af"/>
        <w:numPr>
          <w:ilvl w:val="2"/>
          <w:numId w:val="30"/>
        </w:numPr>
        <w:spacing w:before="120"/>
        <w:ind w:firstLineChars="0"/>
        <w:rPr>
          <w:bCs/>
          <w:iCs/>
          <w:kern w:val="2"/>
          <w:sz w:val="21"/>
          <w:szCs w:val="20"/>
        </w:rPr>
      </w:pPr>
      <w:r w:rsidRPr="0006043D">
        <w:rPr>
          <w:rFonts w:hint="eastAsia"/>
          <w:bCs/>
          <w:iCs/>
          <w:kern w:val="2"/>
          <w:sz w:val="21"/>
          <w:szCs w:val="20"/>
        </w:rPr>
        <w:t>OPPO r</w:t>
      </w:r>
      <w:r w:rsidRPr="0006043D">
        <w:rPr>
          <w:bCs/>
          <w:iCs/>
          <w:kern w:val="2"/>
          <w:sz w:val="21"/>
          <w:szCs w:val="20"/>
        </w:rPr>
        <w:t>ecommends that RAN1 provide evaluation assumptions and specific A-IoT technical parameters to RAN4 for conducting the coexistence evaluation.</w:t>
      </w:r>
    </w:p>
    <w:p w14:paraId="33E7622F" w14:textId="4C08ED3D" w:rsidR="00C66CC3" w:rsidRDefault="00C66CC3" w:rsidP="00C66CC3">
      <w:pPr>
        <w:pStyle w:val="af"/>
        <w:numPr>
          <w:ilvl w:val="0"/>
          <w:numId w:val="30"/>
        </w:numPr>
        <w:spacing w:before="120"/>
        <w:ind w:firstLineChars="0"/>
        <w:rPr>
          <w:rFonts w:eastAsiaTheme="minorEastAsia"/>
          <w:b/>
          <w:iCs/>
          <w:kern w:val="2"/>
          <w:sz w:val="21"/>
          <w:szCs w:val="20"/>
          <w:lang w:eastAsia="zh-CN"/>
        </w:rPr>
      </w:pPr>
      <w:r w:rsidRPr="0006043D">
        <w:rPr>
          <w:rFonts w:eastAsiaTheme="minorEastAsia"/>
          <w:b/>
          <w:iCs/>
          <w:kern w:val="2"/>
          <w:sz w:val="21"/>
          <w:szCs w:val="20"/>
          <w:lang w:eastAsia="zh-CN"/>
        </w:rPr>
        <w:t>C</w:t>
      </w:r>
      <w:r w:rsidRPr="0006043D">
        <w:rPr>
          <w:rFonts w:eastAsiaTheme="minorEastAsia" w:hint="eastAsia"/>
          <w:b/>
          <w:iCs/>
          <w:kern w:val="2"/>
          <w:sz w:val="21"/>
          <w:szCs w:val="20"/>
          <w:lang w:eastAsia="zh-CN"/>
        </w:rPr>
        <w:t xml:space="preserve">oexistence </w:t>
      </w:r>
      <w:r>
        <w:rPr>
          <w:rFonts w:eastAsiaTheme="minorEastAsia" w:hint="eastAsia"/>
          <w:b/>
          <w:iCs/>
          <w:kern w:val="2"/>
          <w:sz w:val="21"/>
          <w:szCs w:val="20"/>
          <w:lang w:eastAsia="zh-CN"/>
        </w:rPr>
        <w:t>Cases</w:t>
      </w:r>
    </w:p>
    <w:p w14:paraId="53AD81AE" w14:textId="6476AC3F" w:rsidR="00C66CC3" w:rsidRDefault="00C66CC3" w:rsidP="00DB6898">
      <w:pPr>
        <w:pStyle w:val="af"/>
        <w:numPr>
          <w:ilvl w:val="2"/>
          <w:numId w:val="30"/>
        </w:numPr>
        <w:spacing w:before="120"/>
        <w:ind w:firstLineChars="0"/>
        <w:rPr>
          <w:rFonts w:eastAsiaTheme="minorEastAsia"/>
          <w:bCs/>
          <w:iCs/>
          <w:kern w:val="2"/>
          <w:sz w:val="21"/>
          <w:szCs w:val="20"/>
          <w:lang w:eastAsia="zh-CN"/>
        </w:rPr>
      </w:pPr>
      <w:r w:rsidRPr="00C66CC3">
        <w:rPr>
          <w:rFonts w:eastAsiaTheme="minorEastAsia" w:hint="eastAsia"/>
          <w:bCs/>
          <w:iCs/>
          <w:kern w:val="2"/>
          <w:sz w:val="21"/>
          <w:szCs w:val="20"/>
          <w:lang w:eastAsia="zh-CN"/>
        </w:rPr>
        <w:t xml:space="preserve">Xiaomi </w:t>
      </w:r>
      <w:r w:rsidRPr="00C66CC3">
        <w:rPr>
          <w:rFonts w:eastAsiaTheme="minorEastAsia"/>
          <w:bCs/>
          <w:iCs/>
          <w:kern w:val="2"/>
          <w:sz w:val="21"/>
          <w:szCs w:val="20"/>
          <w:lang w:eastAsia="zh-CN"/>
        </w:rPr>
        <w:t>Proposal 5: The evaluation cases illustrated in Table 3/4/5 can be considered for the co-existence evaluation.</w:t>
      </w:r>
    </w:p>
    <w:p w14:paraId="320E62E9" w14:textId="694814DB" w:rsidR="0006043D" w:rsidRDefault="00DB6898" w:rsidP="00C50DAC">
      <w:pPr>
        <w:pStyle w:val="af"/>
        <w:numPr>
          <w:ilvl w:val="2"/>
          <w:numId w:val="30"/>
        </w:numPr>
        <w:spacing w:before="120"/>
        <w:ind w:firstLineChars="0"/>
        <w:rPr>
          <w:rFonts w:eastAsiaTheme="minorEastAsia"/>
          <w:bCs/>
          <w:iCs/>
          <w:kern w:val="2"/>
          <w:sz w:val="21"/>
          <w:szCs w:val="20"/>
          <w:lang w:eastAsia="zh-CN"/>
        </w:rPr>
      </w:pPr>
      <w:proofErr w:type="spellStart"/>
      <w:r w:rsidRPr="00DB6898">
        <w:rPr>
          <w:rFonts w:hint="eastAsia"/>
          <w:bCs/>
          <w:iCs/>
          <w:kern w:val="2"/>
          <w:sz w:val="21"/>
          <w:szCs w:val="20"/>
        </w:rPr>
        <w:t>Spreadtrum</w:t>
      </w:r>
      <w:proofErr w:type="spellEnd"/>
      <w:r w:rsidRPr="00DB6898">
        <w:rPr>
          <w:rFonts w:hint="eastAsia"/>
          <w:bCs/>
          <w:iCs/>
          <w:kern w:val="2"/>
          <w:sz w:val="21"/>
          <w:szCs w:val="20"/>
        </w:rPr>
        <w:t>:</w:t>
      </w:r>
      <w:r w:rsidRPr="00DB6898">
        <w:rPr>
          <w:bCs/>
          <w:iCs/>
          <w:kern w:val="2"/>
          <w:sz w:val="21"/>
          <w:szCs w:val="20"/>
        </w:rPr>
        <w:t xml:space="preserve"> The interference between A-IoT link and NR legacy </w:t>
      </w:r>
      <w:proofErr w:type="spellStart"/>
      <w:r w:rsidRPr="00DB6898">
        <w:rPr>
          <w:bCs/>
          <w:iCs/>
          <w:kern w:val="2"/>
          <w:sz w:val="21"/>
          <w:szCs w:val="20"/>
        </w:rPr>
        <w:t>Uu</w:t>
      </w:r>
      <w:proofErr w:type="spellEnd"/>
      <w:r w:rsidRPr="00DB6898">
        <w:rPr>
          <w:bCs/>
          <w:iCs/>
          <w:kern w:val="2"/>
          <w:sz w:val="21"/>
          <w:szCs w:val="20"/>
        </w:rPr>
        <w:t xml:space="preserve"> link</w:t>
      </w:r>
      <w:r w:rsidRPr="00DB6898">
        <w:rPr>
          <w:rFonts w:eastAsiaTheme="minorEastAsia" w:hint="eastAsia"/>
          <w:bCs/>
          <w:iCs/>
          <w:kern w:val="2"/>
          <w:sz w:val="21"/>
          <w:szCs w:val="20"/>
          <w:lang w:eastAsia="zh-CN"/>
        </w:rPr>
        <w:t xml:space="preserve"> and</w:t>
      </w:r>
      <w:r w:rsidRPr="00DB6898">
        <w:rPr>
          <w:rFonts w:hint="eastAsia"/>
          <w:bCs/>
          <w:iCs/>
          <w:kern w:val="2"/>
          <w:sz w:val="21"/>
          <w:szCs w:val="20"/>
        </w:rPr>
        <w:t xml:space="preserve"> </w:t>
      </w:r>
      <w:r w:rsidRPr="00DB6898">
        <w:rPr>
          <w:bCs/>
          <w:iCs/>
          <w:kern w:val="2"/>
          <w:sz w:val="21"/>
          <w:szCs w:val="20"/>
        </w:rPr>
        <w:t>impact of CW on A-IoT D2R reception and NR UL reception</w:t>
      </w:r>
      <w:r w:rsidRPr="00DB6898">
        <w:rPr>
          <w:rFonts w:eastAsiaTheme="minorEastAsia" w:hint="eastAsia"/>
          <w:bCs/>
          <w:iCs/>
          <w:kern w:val="2"/>
          <w:sz w:val="21"/>
          <w:szCs w:val="20"/>
          <w:lang w:eastAsia="zh-CN"/>
        </w:rPr>
        <w:t xml:space="preserve"> should be </w:t>
      </w:r>
      <w:r w:rsidRPr="00DB6898">
        <w:rPr>
          <w:rFonts w:eastAsiaTheme="minorEastAsia"/>
          <w:bCs/>
          <w:iCs/>
          <w:kern w:val="2"/>
          <w:sz w:val="21"/>
          <w:szCs w:val="20"/>
          <w:lang w:eastAsia="zh-CN"/>
        </w:rPr>
        <w:t>considered in coexistence evaluation</w:t>
      </w:r>
    </w:p>
    <w:p w14:paraId="11A428DF" w14:textId="77777777" w:rsidR="00DB6898" w:rsidRPr="00DB6898" w:rsidRDefault="00DB6898" w:rsidP="00DB6898">
      <w:pPr>
        <w:pStyle w:val="af"/>
        <w:spacing w:before="120"/>
        <w:ind w:left="1280" w:firstLineChars="0" w:firstLine="0"/>
        <w:rPr>
          <w:rFonts w:eastAsiaTheme="minorEastAsia"/>
          <w:bCs/>
          <w:iCs/>
          <w:kern w:val="2"/>
          <w:sz w:val="21"/>
          <w:szCs w:val="20"/>
          <w:lang w:eastAsia="zh-CN"/>
        </w:rPr>
      </w:pPr>
    </w:p>
    <w:p w14:paraId="7ED61BB1" w14:textId="16458441" w:rsidR="0006043D" w:rsidRDefault="000B2DDD" w:rsidP="000B2DDD">
      <w:pPr>
        <w:spacing w:before="120"/>
        <w:rPr>
          <w:rFonts w:eastAsiaTheme="minorEastAsia"/>
          <w:lang w:eastAsia="zh-CN"/>
        </w:rPr>
      </w:pPr>
      <w:r w:rsidRPr="00A46874">
        <w:rPr>
          <w:rFonts w:eastAsiaTheme="minorEastAsia"/>
        </w:rPr>
        <w:t xml:space="preserve">During the April </w:t>
      </w:r>
      <w:r w:rsidR="0006043D">
        <w:rPr>
          <w:rFonts w:eastAsiaTheme="minorEastAsia" w:hint="eastAsia"/>
          <w:lang w:eastAsia="zh-CN"/>
        </w:rPr>
        <w:t>RAN1 post-</w:t>
      </w:r>
      <w:r w:rsidRPr="00A46874">
        <w:rPr>
          <w:rFonts w:eastAsiaTheme="minorEastAsia"/>
        </w:rPr>
        <w:t>meeting</w:t>
      </w:r>
      <w:r w:rsidR="0006043D">
        <w:rPr>
          <w:rFonts w:eastAsiaTheme="minorEastAsia" w:hint="eastAsia"/>
          <w:lang w:eastAsia="zh-CN"/>
        </w:rPr>
        <w:t xml:space="preserve"> email discussion, the followings are discussed but not agreed,</w:t>
      </w:r>
    </w:p>
    <w:p w14:paraId="208A2B01" w14:textId="77777777" w:rsidR="002B40D2" w:rsidRDefault="002B40D2" w:rsidP="002B40D2">
      <w:pPr>
        <w:spacing w:after="60"/>
        <w:ind w:left="576" w:hanging="576"/>
        <w:jc w:val="both"/>
        <w:rPr>
          <w:rStyle w:val="ab"/>
          <w:rFonts w:eastAsiaTheme="minorEastAsia" w:cs="Arial"/>
          <w:b/>
          <w:bCs/>
          <w:u w:val="single"/>
          <w:lang w:eastAsia="zh-CN"/>
        </w:rPr>
      </w:pPr>
    </w:p>
    <w:p w14:paraId="7DB18F8A" w14:textId="22332E76" w:rsidR="002B40D2" w:rsidRDefault="002B40D2" w:rsidP="002B40D2">
      <w:pPr>
        <w:spacing w:after="60"/>
        <w:ind w:leftChars="200" w:left="976" w:hanging="576"/>
        <w:jc w:val="both"/>
        <w:rPr>
          <w:rFonts w:ascii="宋体" w:eastAsia="宋体" w:hAnsi="宋体"/>
          <w:lang w:val="en-US" w:eastAsia="zh-CN"/>
        </w:rPr>
      </w:pPr>
      <w:r>
        <w:rPr>
          <w:rStyle w:val="ab"/>
          <w:rFonts w:cs="Arial"/>
          <w:b/>
          <w:bCs/>
          <w:u w:val="single"/>
        </w:rPr>
        <w:t>Proposal#</w:t>
      </w:r>
      <w:proofErr w:type="gramStart"/>
      <w:r>
        <w:rPr>
          <w:rStyle w:val="ab"/>
          <w:rFonts w:cs="Arial"/>
          <w:b/>
          <w:bCs/>
          <w:u w:val="single"/>
        </w:rPr>
        <w:t>1</w:t>
      </w:r>
      <w:r>
        <w:rPr>
          <w:rStyle w:val="ab"/>
          <w:rFonts w:cs="Arial"/>
          <w:b/>
          <w:bCs/>
        </w:rPr>
        <w:t> </w:t>
      </w:r>
      <w:r>
        <w:rPr>
          <w:rStyle w:val="ab"/>
          <w:rFonts w:cs="Arial"/>
          <w:b/>
          <w:bCs/>
          <w:color w:val="FF0000"/>
          <w:u w:val="single"/>
        </w:rPr>
        <w:t> (</w:t>
      </w:r>
      <w:proofErr w:type="gramEnd"/>
      <w:r>
        <w:rPr>
          <w:rStyle w:val="ab"/>
          <w:rFonts w:cs="Arial"/>
          <w:b/>
          <w:bCs/>
          <w:color w:val="FF0000"/>
          <w:u w:val="single"/>
        </w:rPr>
        <w:t>V05r1)</w:t>
      </w:r>
    </w:p>
    <w:p w14:paraId="1FDCAB01" w14:textId="77777777" w:rsidR="002B40D2" w:rsidRDefault="002B40D2" w:rsidP="002B40D2">
      <w:pPr>
        <w:spacing w:after="240"/>
        <w:ind w:leftChars="200" w:left="400"/>
      </w:pPr>
      <w:r>
        <w:rPr>
          <w:rStyle w:val="aff"/>
          <w:rFonts w:cs="Times"/>
          <w:szCs w:val="20"/>
        </w:rPr>
        <w:t>Conclusion:</w:t>
      </w:r>
    </w:p>
    <w:p w14:paraId="6F99013A" w14:textId="77777777" w:rsidR="002B40D2" w:rsidRDefault="002B40D2" w:rsidP="002B40D2">
      <w:pPr>
        <w:spacing w:before="120"/>
        <w:ind w:leftChars="200" w:left="400"/>
      </w:pPr>
      <w:r>
        <w:rPr>
          <w:rFonts w:cs="Times"/>
          <w:szCs w:val="20"/>
        </w:rPr>
        <w:t>RAN1 can inform RAN4</w:t>
      </w:r>
      <w:r>
        <w:rPr>
          <w:rStyle w:val="apple-converted-space"/>
          <w:rFonts w:cs="Times"/>
          <w:szCs w:val="20"/>
        </w:rPr>
        <w:t> </w:t>
      </w:r>
      <w:r>
        <w:rPr>
          <w:rFonts w:cs="Times"/>
          <w:strike/>
          <w:szCs w:val="20"/>
        </w:rPr>
        <w:t>can refer to</w:t>
      </w:r>
      <w:r>
        <w:rPr>
          <w:rStyle w:val="apple-converted-space"/>
          <w:rFonts w:cs="Times"/>
          <w:strike/>
          <w:szCs w:val="20"/>
        </w:rPr>
        <w:t> </w:t>
      </w:r>
      <w:r>
        <w:rPr>
          <w:rFonts w:cs="Times"/>
          <w:szCs w:val="20"/>
        </w:rPr>
        <w:t>scenarios, system parameters, link</w:t>
      </w:r>
      <w:r>
        <w:rPr>
          <w:rFonts w:cs="Times"/>
          <w:strike/>
          <w:color w:val="FF0000"/>
          <w:szCs w:val="20"/>
        </w:rPr>
        <w:t>[/system]</w:t>
      </w:r>
      <w:r>
        <w:rPr>
          <w:rStyle w:val="apple-converted-space"/>
          <w:rFonts w:cs="Times"/>
          <w:strike/>
          <w:color w:val="FF0000"/>
          <w:szCs w:val="20"/>
        </w:rPr>
        <w:t> </w:t>
      </w:r>
      <w:r>
        <w:rPr>
          <w:rFonts w:cs="Times"/>
          <w:szCs w:val="20"/>
        </w:rPr>
        <w:t>level simulation assumptions and</w:t>
      </w:r>
      <w:r>
        <w:rPr>
          <w:rStyle w:val="apple-converted-space"/>
          <w:rFonts w:cs="Times"/>
          <w:szCs w:val="20"/>
        </w:rPr>
        <w:t> </w:t>
      </w:r>
      <w:r>
        <w:rPr>
          <w:rFonts w:cs="Times"/>
          <w:color w:val="7030A0"/>
          <w:szCs w:val="20"/>
        </w:rPr>
        <w:t>companies’ evaluation</w:t>
      </w:r>
      <w:r>
        <w:rPr>
          <w:rStyle w:val="apple-converted-space"/>
          <w:rFonts w:cs="Times"/>
          <w:color w:val="7030A0"/>
          <w:szCs w:val="20"/>
        </w:rPr>
        <w:t> </w:t>
      </w:r>
      <w:r>
        <w:rPr>
          <w:rFonts w:cs="Times"/>
          <w:szCs w:val="20"/>
        </w:rPr>
        <w:t>results (for RAN1 design evaluation if any)</w:t>
      </w:r>
      <w:r>
        <w:rPr>
          <w:rFonts w:cs="Times"/>
          <w:color w:val="FF0000"/>
          <w:szCs w:val="20"/>
        </w:rPr>
        <w:t>,</w:t>
      </w:r>
      <w:r>
        <w:rPr>
          <w:rStyle w:val="apple-converted-space"/>
          <w:rFonts w:cs="Times"/>
          <w:szCs w:val="20"/>
        </w:rPr>
        <w:t> </w:t>
      </w:r>
      <w:r>
        <w:rPr>
          <w:rFonts w:cs="Times"/>
          <w:szCs w:val="20"/>
        </w:rPr>
        <w:t>if needed, including e.g., BLER target and its corresponding required SNR,</w:t>
      </w:r>
      <w:r>
        <w:rPr>
          <w:rStyle w:val="apple-converted-space"/>
          <w:rFonts w:cs="Times"/>
          <w:szCs w:val="20"/>
        </w:rPr>
        <w:t> </w:t>
      </w:r>
      <w:r>
        <w:rPr>
          <w:rFonts w:cs="Times"/>
          <w:color w:val="548235"/>
          <w:szCs w:val="20"/>
        </w:rPr>
        <w:t>sensitivity</w:t>
      </w:r>
      <w:r>
        <w:rPr>
          <w:rStyle w:val="apple-converted-space"/>
          <w:rFonts w:cs="Times"/>
          <w:color w:val="548235"/>
          <w:szCs w:val="20"/>
        </w:rPr>
        <w:t> </w:t>
      </w:r>
      <w:r>
        <w:rPr>
          <w:rFonts w:cs="Times"/>
          <w:szCs w:val="20"/>
        </w:rPr>
        <w:t>for</w:t>
      </w:r>
      <w:r>
        <w:rPr>
          <w:rStyle w:val="apple-converted-space"/>
          <w:rFonts w:cs="Times"/>
          <w:szCs w:val="20"/>
        </w:rPr>
        <w:t> </w:t>
      </w:r>
      <w:r>
        <w:rPr>
          <w:rFonts w:cs="Times"/>
          <w:strike/>
          <w:color w:val="FF0000"/>
          <w:szCs w:val="20"/>
        </w:rPr>
        <w:t>both</w:t>
      </w:r>
      <w:r>
        <w:rPr>
          <w:rStyle w:val="apple-converted-space"/>
          <w:rFonts w:cs="Times"/>
          <w:strike/>
          <w:color w:val="FF0000"/>
          <w:szCs w:val="20"/>
        </w:rPr>
        <w:t> </w:t>
      </w:r>
      <w:r>
        <w:rPr>
          <w:rFonts w:cs="Times"/>
          <w:color w:val="FF0000"/>
          <w:szCs w:val="20"/>
        </w:rPr>
        <w:t>[FFS: EH,]</w:t>
      </w:r>
      <w:r>
        <w:rPr>
          <w:rStyle w:val="apple-converted-space"/>
          <w:rFonts w:cs="Times"/>
          <w:color w:val="FF0000"/>
          <w:szCs w:val="20"/>
        </w:rPr>
        <w:t> </w:t>
      </w:r>
      <w:r>
        <w:rPr>
          <w:rFonts w:cs="Times"/>
          <w:szCs w:val="20"/>
        </w:rPr>
        <w:t>R2D and D2R link.</w:t>
      </w:r>
      <w:r>
        <w:rPr>
          <w:rStyle w:val="apple-converted-space"/>
          <w:rFonts w:cs="Times"/>
          <w:szCs w:val="20"/>
        </w:rPr>
        <w:t> </w:t>
      </w:r>
    </w:p>
    <w:p w14:paraId="15AF538F" w14:textId="77777777" w:rsidR="002B40D2" w:rsidRPr="002B40D2" w:rsidRDefault="002B40D2" w:rsidP="000B2DDD">
      <w:pPr>
        <w:spacing w:before="120"/>
        <w:rPr>
          <w:rFonts w:eastAsiaTheme="minorEastAsia"/>
          <w:lang w:eastAsia="zh-CN"/>
        </w:rPr>
      </w:pPr>
    </w:p>
    <w:p w14:paraId="1D2AA9D7" w14:textId="604C71AE" w:rsidR="000B2DDD" w:rsidRDefault="000B2DDD" w:rsidP="000B2DDD">
      <w:pPr>
        <w:spacing w:before="120"/>
        <w:rPr>
          <w:rFonts w:eastAsiaTheme="minorEastAsia"/>
        </w:rPr>
      </w:pPr>
      <w:r w:rsidRPr="00A46874">
        <w:rPr>
          <w:rFonts w:eastAsiaTheme="minorEastAsia"/>
        </w:rPr>
        <w:t xml:space="preserve">RAN4 is </w:t>
      </w:r>
      <w:r w:rsidR="002B40D2">
        <w:rPr>
          <w:rFonts w:eastAsiaTheme="minorEastAsia" w:hint="eastAsia"/>
          <w:lang w:eastAsia="zh-CN"/>
        </w:rPr>
        <w:t xml:space="preserve">conducting </w:t>
      </w:r>
      <w:r w:rsidRPr="00A46874">
        <w:rPr>
          <w:rFonts w:eastAsiaTheme="minorEastAsia"/>
        </w:rPr>
        <w:t xml:space="preserve">coexistence </w:t>
      </w:r>
      <w:r w:rsidR="002B40D2">
        <w:rPr>
          <w:rFonts w:eastAsiaTheme="minorEastAsia" w:hint="eastAsia"/>
          <w:lang w:eastAsia="zh-CN"/>
        </w:rPr>
        <w:t>evaluation</w:t>
      </w:r>
      <w:r w:rsidRPr="00A46874">
        <w:rPr>
          <w:rFonts w:eastAsiaTheme="minorEastAsia"/>
        </w:rPr>
        <w:t xml:space="preserve">, which will involve conducting a </w:t>
      </w:r>
      <w:r>
        <w:rPr>
          <w:rFonts w:eastAsiaTheme="minorEastAsia" w:hint="eastAsia"/>
        </w:rPr>
        <w:t>s</w:t>
      </w:r>
      <w:r w:rsidRPr="00A46874">
        <w:rPr>
          <w:rFonts w:eastAsiaTheme="minorEastAsia"/>
        </w:rPr>
        <w:t xml:space="preserve">ystem </w:t>
      </w:r>
      <w:r>
        <w:rPr>
          <w:rFonts w:eastAsiaTheme="minorEastAsia" w:hint="eastAsia"/>
        </w:rPr>
        <w:t>l</w:t>
      </w:r>
      <w:r w:rsidRPr="00A46874">
        <w:rPr>
          <w:rFonts w:eastAsiaTheme="minorEastAsia"/>
        </w:rPr>
        <w:t xml:space="preserve">evel </w:t>
      </w:r>
      <w:r>
        <w:rPr>
          <w:rFonts w:eastAsiaTheme="minorEastAsia" w:hint="eastAsia"/>
        </w:rPr>
        <w:t>s</w:t>
      </w:r>
      <w:r w:rsidRPr="00A46874">
        <w:rPr>
          <w:rFonts w:eastAsiaTheme="minorEastAsia"/>
        </w:rPr>
        <w:t>imulation (SLS) to assess the SINR</w:t>
      </w:r>
      <w:r>
        <w:rPr>
          <w:rFonts w:eastAsiaTheme="minorEastAsia" w:hint="eastAsia"/>
        </w:rPr>
        <w:t>, received power and etc</w:t>
      </w:r>
      <w:r w:rsidRPr="00A46874">
        <w:rPr>
          <w:rFonts w:eastAsiaTheme="minorEastAsia"/>
        </w:rPr>
        <w:t>. In light of RAN1</w:t>
      </w:r>
      <w:r>
        <w:rPr>
          <w:rFonts w:eastAsiaTheme="minorEastAsia"/>
        </w:rPr>
        <w:t>’</w:t>
      </w:r>
      <w:r w:rsidRPr="00A46874">
        <w:rPr>
          <w:rFonts w:eastAsiaTheme="minorEastAsia"/>
        </w:rPr>
        <w:t xml:space="preserve">s upcoming </w:t>
      </w:r>
      <w:r>
        <w:rPr>
          <w:rFonts w:eastAsiaTheme="minorEastAsia" w:hint="eastAsia"/>
        </w:rPr>
        <w:t>l</w:t>
      </w:r>
      <w:r w:rsidRPr="00A46874">
        <w:rPr>
          <w:rFonts w:eastAsiaTheme="minorEastAsia"/>
        </w:rPr>
        <w:t xml:space="preserve">ink </w:t>
      </w:r>
      <w:r>
        <w:rPr>
          <w:rFonts w:eastAsiaTheme="minorEastAsia" w:hint="eastAsia"/>
        </w:rPr>
        <w:t>l</w:t>
      </w:r>
      <w:r w:rsidRPr="00A46874">
        <w:rPr>
          <w:rFonts w:eastAsiaTheme="minorEastAsia"/>
        </w:rPr>
        <w:t xml:space="preserve">evel </w:t>
      </w:r>
      <w:r>
        <w:rPr>
          <w:rFonts w:eastAsiaTheme="minorEastAsia" w:hint="eastAsia"/>
        </w:rPr>
        <w:t>s</w:t>
      </w:r>
      <w:r w:rsidRPr="00A46874">
        <w:rPr>
          <w:rFonts w:eastAsiaTheme="minorEastAsia"/>
        </w:rPr>
        <w:t>imulation (LLS)</w:t>
      </w:r>
      <w:r>
        <w:rPr>
          <w:rFonts w:eastAsiaTheme="minorEastAsia" w:hint="eastAsia"/>
        </w:rPr>
        <w:t xml:space="preserve"> for A-IoT</w:t>
      </w:r>
      <w:r w:rsidRPr="00A46874">
        <w:rPr>
          <w:rFonts w:eastAsiaTheme="minorEastAsia"/>
        </w:rPr>
        <w:t xml:space="preserve">, the feature lead recommends that RAN4 focuses on the SLS for coexistence </w:t>
      </w:r>
      <w:r w:rsidR="002B40D2">
        <w:rPr>
          <w:rFonts w:eastAsiaTheme="minorEastAsia" w:hint="eastAsia"/>
          <w:lang w:eastAsia="zh-CN"/>
        </w:rPr>
        <w:t xml:space="preserve">evaluation </w:t>
      </w:r>
      <w:r w:rsidRPr="00A46874">
        <w:rPr>
          <w:rFonts w:eastAsiaTheme="minorEastAsia"/>
        </w:rPr>
        <w:t xml:space="preserve">while RAN1 proceeds with the </w:t>
      </w:r>
      <w:r w:rsidR="002B40D2">
        <w:rPr>
          <w:rFonts w:eastAsiaTheme="minorEastAsia" w:hint="eastAsia"/>
          <w:lang w:eastAsia="zh-CN"/>
        </w:rPr>
        <w:t>ongoing evaluation and provide information and ask for feedback if any.</w:t>
      </w:r>
    </w:p>
    <w:p w14:paraId="658FA885" w14:textId="77777777" w:rsidR="000B2DDD" w:rsidRDefault="000B2DDD" w:rsidP="000B2DDD">
      <w:pPr>
        <w:rPr>
          <w:rFonts w:eastAsiaTheme="minorEastAsia"/>
        </w:rPr>
      </w:pPr>
    </w:p>
    <w:p w14:paraId="3236D89E" w14:textId="6442410E" w:rsidR="00B32387" w:rsidRDefault="00B32387" w:rsidP="00B32387">
      <w:pPr>
        <w:pStyle w:val="4"/>
        <w:numPr>
          <w:ilvl w:val="0"/>
          <w:numId w:val="0"/>
        </w:numPr>
        <w:ind w:left="864" w:hanging="864"/>
        <w:rPr>
          <w:rFonts w:eastAsiaTheme="minorEastAsia"/>
          <w:lang w:eastAsia="zh-CN"/>
        </w:rPr>
      </w:pPr>
      <w:r>
        <w:rPr>
          <w:rFonts w:eastAsiaTheme="minorEastAsia" w:hint="eastAsia"/>
          <w:lang w:eastAsia="zh-CN"/>
        </w:rPr>
        <w:t>[</w:t>
      </w:r>
      <w:r w:rsidR="00C66CC3">
        <w:rPr>
          <w:rFonts w:eastAsiaTheme="minorEastAsia" w:hint="eastAsia"/>
          <w:lang w:eastAsia="zh-CN"/>
        </w:rPr>
        <w:t>H</w:t>
      </w:r>
      <w:proofErr w:type="gramStart"/>
      <w:r>
        <w:rPr>
          <w:rFonts w:eastAsiaTheme="minorEastAsia" w:hint="eastAsia"/>
          <w:lang w:eastAsia="zh-CN"/>
        </w:rPr>
        <w:t>][</w:t>
      </w:r>
      <w:proofErr w:type="gramEnd"/>
      <w:r>
        <w:rPr>
          <w:rFonts w:eastAsiaTheme="minorEastAsia" w:hint="eastAsia"/>
          <w:lang w:eastAsia="zh-CN"/>
        </w:rPr>
        <w:t>Proposal-</w:t>
      </w:r>
      <w:r>
        <w:rPr>
          <w:rFonts w:eastAsiaTheme="minorEastAsia"/>
          <w:lang w:eastAsia="zh-CN"/>
        </w:rPr>
        <w:fldChar w:fldCharType="begin"/>
      </w:r>
      <w:r>
        <w:rPr>
          <w:rFonts w:eastAsiaTheme="minorEastAsia"/>
          <w:lang w:eastAsia="zh-CN"/>
        </w:rPr>
        <w:instrText xml:space="preserve"> </w:instrText>
      </w:r>
      <w:r>
        <w:rPr>
          <w:rFonts w:eastAsiaTheme="minorEastAsia" w:hint="eastAsia"/>
          <w:lang w:eastAsia="zh-CN"/>
        </w:rPr>
        <w:instrText>REF _Ref166660943 \r \h</w:instrText>
      </w:r>
      <w:r>
        <w:rPr>
          <w:rFonts w:eastAsiaTheme="minorEastAsia"/>
          <w:lang w:eastAsia="zh-CN"/>
        </w:rPr>
        <w:instrText xml:space="preserve"> </w:instrText>
      </w:r>
      <w:r>
        <w:rPr>
          <w:rFonts w:eastAsiaTheme="minorEastAsia"/>
          <w:lang w:eastAsia="zh-CN"/>
        </w:rPr>
      </w:r>
      <w:r>
        <w:rPr>
          <w:rFonts w:eastAsiaTheme="minorEastAsia"/>
          <w:lang w:eastAsia="zh-CN"/>
        </w:rPr>
        <w:fldChar w:fldCharType="separate"/>
      </w:r>
      <w:r>
        <w:rPr>
          <w:rFonts w:eastAsiaTheme="minorEastAsia"/>
          <w:lang w:eastAsia="zh-CN"/>
        </w:rPr>
        <w:t>3.7.1</w:t>
      </w:r>
      <w:r>
        <w:rPr>
          <w:rFonts w:eastAsiaTheme="minorEastAsia"/>
          <w:lang w:eastAsia="zh-CN"/>
        </w:rPr>
        <w:fldChar w:fldCharType="end"/>
      </w:r>
      <w:r>
        <w:rPr>
          <w:rFonts w:eastAsiaTheme="minorEastAsia"/>
          <w:lang w:eastAsia="zh-CN"/>
        </w:rPr>
        <w:fldChar w:fldCharType="begin"/>
      </w:r>
      <w:r>
        <w:rPr>
          <w:rFonts w:eastAsiaTheme="minorEastAsia"/>
          <w:lang w:eastAsia="zh-CN"/>
        </w:rPr>
        <w:instrText xml:space="preserve"> </w:instrText>
      </w:r>
      <w:r>
        <w:rPr>
          <w:rFonts w:eastAsiaTheme="minorEastAsia" w:hint="eastAsia"/>
          <w:lang w:eastAsia="zh-CN"/>
        </w:rPr>
        <w:instrText>REF _Ref166623984 \r \h</w:instrText>
      </w:r>
      <w:r>
        <w:rPr>
          <w:rFonts w:eastAsiaTheme="minorEastAsia"/>
          <w:lang w:eastAsia="zh-CN"/>
        </w:rPr>
        <w:instrText xml:space="preserve"> </w:instrText>
      </w:r>
      <w:r>
        <w:rPr>
          <w:rFonts w:eastAsiaTheme="minorEastAsia"/>
          <w:lang w:eastAsia="zh-CN"/>
        </w:rPr>
      </w:r>
      <w:r w:rsidR="00000000">
        <w:rPr>
          <w:rFonts w:eastAsiaTheme="minorEastAsia"/>
          <w:lang w:eastAsia="zh-CN"/>
        </w:rPr>
        <w:fldChar w:fldCharType="separate"/>
      </w:r>
      <w:r>
        <w:rPr>
          <w:rFonts w:eastAsiaTheme="minorEastAsia"/>
          <w:lang w:eastAsia="zh-CN"/>
        </w:rPr>
        <w:fldChar w:fldCharType="end"/>
      </w:r>
      <w:r>
        <w:rPr>
          <w:rFonts w:eastAsiaTheme="minorEastAsia" w:hint="eastAsia"/>
          <w:lang w:eastAsia="zh-CN"/>
        </w:rPr>
        <w:t xml:space="preserve"> -coex-v1] </w:t>
      </w:r>
    </w:p>
    <w:tbl>
      <w:tblPr>
        <w:tblStyle w:val="af1"/>
        <w:tblW w:w="0" w:type="auto"/>
        <w:tblLook w:val="04A0" w:firstRow="1" w:lastRow="0" w:firstColumn="1" w:lastColumn="0" w:noHBand="0" w:noVBand="1"/>
      </w:tblPr>
      <w:tblGrid>
        <w:gridCol w:w="9631"/>
      </w:tblGrid>
      <w:tr w:rsidR="00B32387" w14:paraId="6FA9AB4C" w14:textId="77777777" w:rsidTr="00C50DAC">
        <w:tc>
          <w:tcPr>
            <w:tcW w:w="9631" w:type="dxa"/>
          </w:tcPr>
          <w:p w14:paraId="2AFB73E4" w14:textId="77777777" w:rsidR="00B32387" w:rsidRPr="006F6925" w:rsidRDefault="00B32387" w:rsidP="00C50DAC">
            <w:pPr>
              <w:spacing w:before="120"/>
              <w:rPr>
                <w:rFonts w:eastAsiaTheme="minorEastAsia"/>
                <w:b/>
                <w:bCs/>
              </w:rPr>
            </w:pPr>
            <w:r w:rsidRPr="006F6925">
              <w:rPr>
                <w:rFonts w:eastAsiaTheme="minorEastAsia" w:hint="eastAsia"/>
                <w:b/>
                <w:bCs/>
              </w:rPr>
              <w:t>Conclusion:</w:t>
            </w:r>
          </w:p>
          <w:p w14:paraId="7CD98F8E" w14:textId="547396B5" w:rsidR="00C66CC3" w:rsidRPr="00C66CC3" w:rsidRDefault="00C66CC3" w:rsidP="00C66CC3">
            <w:pPr>
              <w:spacing w:before="120"/>
              <w:ind w:leftChars="200" w:left="400"/>
            </w:pPr>
            <w:r w:rsidRPr="00C66CC3">
              <w:rPr>
                <w:rFonts w:cs="Times"/>
                <w:szCs w:val="20"/>
              </w:rPr>
              <w:t>RAN1 can inform RAN4</w:t>
            </w:r>
            <w:r w:rsidRPr="00C66CC3">
              <w:rPr>
                <w:rFonts w:eastAsiaTheme="minorEastAsia" w:cs="Times" w:hint="eastAsia"/>
                <w:szCs w:val="20"/>
                <w:lang w:eastAsia="zh-CN"/>
              </w:rPr>
              <w:t xml:space="preserve"> </w:t>
            </w:r>
            <w:r w:rsidRPr="00C66CC3">
              <w:rPr>
                <w:rFonts w:cs="Times"/>
                <w:szCs w:val="20"/>
              </w:rPr>
              <w:t>scenarios, system parameters, link</w:t>
            </w:r>
            <w:r w:rsidRPr="00C66CC3">
              <w:rPr>
                <w:rFonts w:eastAsiaTheme="minorEastAsia" w:cs="Times" w:hint="eastAsia"/>
                <w:szCs w:val="20"/>
                <w:lang w:eastAsia="zh-CN"/>
              </w:rPr>
              <w:t xml:space="preserve"> </w:t>
            </w:r>
            <w:r w:rsidRPr="00C66CC3">
              <w:rPr>
                <w:rFonts w:cs="Times"/>
                <w:szCs w:val="20"/>
              </w:rPr>
              <w:t>level simulation assumptions and</w:t>
            </w:r>
            <w:r w:rsidRPr="00C66CC3">
              <w:rPr>
                <w:rStyle w:val="apple-converted-space"/>
                <w:rFonts w:cs="Times"/>
                <w:szCs w:val="20"/>
              </w:rPr>
              <w:t> </w:t>
            </w:r>
            <w:r w:rsidRPr="00C66CC3">
              <w:rPr>
                <w:rFonts w:cs="Times"/>
                <w:szCs w:val="20"/>
              </w:rPr>
              <w:t>companies’ evaluation</w:t>
            </w:r>
            <w:r w:rsidRPr="00C66CC3">
              <w:rPr>
                <w:rStyle w:val="apple-converted-space"/>
                <w:rFonts w:cs="Times"/>
                <w:szCs w:val="20"/>
              </w:rPr>
              <w:t> </w:t>
            </w:r>
            <w:r w:rsidRPr="00C66CC3">
              <w:rPr>
                <w:rFonts w:cs="Times"/>
                <w:szCs w:val="20"/>
              </w:rPr>
              <w:t>results (for RAN1 design evaluation if any),</w:t>
            </w:r>
            <w:r w:rsidRPr="00C66CC3">
              <w:rPr>
                <w:rStyle w:val="apple-converted-space"/>
                <w:rFonts w:cs="Times"/>
                <w:szCs w:val="20"/>
              </w:rPr>
              <w:t> </w:t>
            </w:r>
            <w:r w:rsidRPr="00C66CC3">
              <w:rPr>
                <w:rFonts w:cs="Times"/>
                <w:szCs w:val="20"/>
              </w:rPr>
              <w:t>if needed, including e.g., BLER target and its corresponding required SNR</w:t>
            </w:r>
            <w:r w:rsidRPr="00C66CC3">
              <w:rPr>
                <w:rFonts w:eastAsiaTheme="minorEastAsia" w:cs="Times" w:hint="eastAsia"/>
                <w:szCs w:val="20"/>
                <w:lang w:eastAsia="zh-CN"/>
              </w:rPr>
              <w:t>/CNR</w:t>
            </w:r>
            <w:r w:rsidRPr="00C66CC3">
              <w:rPr>
                <w:rFonts w:cs="Times"/>
                <w:szCs w:val="20"/>
              </w:rPr>
              <w:t>,</w:t>
            </w:r>
            <w:r w:rsidRPr="00C66CC3">
              <w:rPr>
                <w:rStyle w:val="apple-converted-space"/>
                <w:rFonts w:cs="Times"/>
                <w:szCs w:val="20"/>
              </w:rPr>
              <w:t> </w:t>
            </w:r>
            <w:r w:rsidRPr="00C66CC3">
              <w:rPr>
                <w:rFonts w:cs="Times"/>
                <w:szCs w:val="20"/>
              </w:rPr>
              <w:t>sensitivity</w:t>
            </w:r>
            <w:r w:rsidRPr="00C66CC3">
              <w:rPr>
                <w:rStyle w:val="apple-converted-space"/>
                <w:rFonts w:cs="Times"/>
                <w:szCs w:val="20"/>
              </w:rPr>
              <w:t> </w:t>
            </w:r>
            <w:r w:rsidRPr="00C66CC3">
              <w:rPr>
                <w:rFonts w:cs="Times"/>
                <w:szCs w:val="20"/>
              </w:rPr>
              <w:t>for</w:t>
            </w:r>
            <w:r w:rsidRPr="00C66CC3">
              <w:rPr>
                <w:rStyle w:val="apple-converted-space"/>
                <w:rFonts w:cs="Times"/>
                <w:szCs w:val="20"/>
              </w:rPr>
              <w:t> </w:t>
            </w:r>
            <w:r w:rsidRPr="00C66CC3">
              <w:rPr>
                <w:rFonts w:cs="Times"/>
                <w:szCs w:val="20"/>
              </w:rPr>
              <w:t>[FFS: EH,]</w:t>
            </w:r>
            <w:r w:rsidRPr="00C66CC3">
              <w:rPr>
                <w:rStyle w:val="apple-converted-space"/>
                <w:rFonts w:cs="Times"/>
                <w:szCs w:val="20"/>
              </w:rPr>
              <w:t> </w:t>
            </w:r>
            <w:r w:rsidRPr="00C66CC3">
              <w:rPr>
                <w:rFonts w:cs="Times"/>
                <w:szCs w:val="20"/>
              </w:rPr>
              <w:t>R2D and D2R link.</w:t>
            </w:r>
            <w:r w:rsidRPr="00C66CC3">
              <w:rPr>
                <w:rStyle w:val="apple-converted-space"/>
                <w:rFonts w:cs="Times"/>
                <w:szCs w:val="20"/>
              </w:rPr>
              <w:t> </w:t>
            </w:r>
          </w:p>
          <w:p w14:paraId="370FAE97" w14:textId="77777777" w:rsidR="00B32387" w:rsidRPr="00C66CC3" w:rsidRDefault="00B32387" w:rsidP="00C50DAC">
            <w:pPr>
              <w:pStyle w:val="af"/>
              <w:ind w:left="440" w:firstLineChars="0" w:firstLine="0"/>
              <w:rPr>
                <w:rFonts w:eastAsiaTheme="minorEastAsia"/>
              </w:rPr>
            </w:pPr>
          </w:p>
        </w:tc>
      </w:tr>
    </w:tbl>
    <w:p w14:paraId="5B1D77A5" w14:textId="77777777" w:rsidR="00B32387" w:rsidRDefault="00B32387" w:rsidP="00B32387">
      <w:pPr>
        <w:rPr>
          <w:rFonts w:eastAsiaTheme="minorEastAsia"/>
        </w:rPr>
      </w:pPr>
    </w:p>
    <w:p w14:paraId="160929E8" w14:textId="77777777" w:rsidR="006007E8" w:rsidRPr="00D77AC4" w:rsidRDefault="006007E8" w:rsidP="006007E8">
      <w:pPr>
        <w:rPr>
          <w:rFonts w:eastAsiaTheme="minorEastAsia"/>
        </w:rPr>
      </w:pPr>
    </w:p>
    <w:tbl>
      <w:tblPr>
        <w:tblStyle w:val="af1"/>
        <w:tblW w:w="9634" w:type="dxa"/>
        <w:tblLook w:val="04A0" w:firstRow="1" w:lastRow="0" w:firstColumn="1" w:lastColumn="0" w:noHBand="0" w:noVBand="1"/>
      </w:tblPr>
      <w:tblGrid>
        <w:gridCol w:w="1413"/>
        <w:gridCol w:w="8221"/>
      </w:tblGrid>
      <w:tr w:rsidR="006007E8" w:rsidRPr="00A223DC" w14:paraId="59D2C2BA" w14:textId="77777777" w:rsidTr="006007E8">
        <w:tc>
          <w:tcPr>
            <w:tcW w:w="1413" w:type="dxa"/>
          </w:tcPr>
          <w:p w14:paraId="7899654C" w14:textId="77777777" w:rsidR="006007E8" w:rsidRPr="00A223DC" w:rsidRDefault="006007E8" w:rsidP="00C50DAC">
            <w:pPr>
              <w:rPr>
                <w:rFonts w:ascii="Times New Roman" w:hAnsi="Times New Roman"/>
                <w:b/>
                <w:bCs/>
              </w:rPr>
            </w:pPr>
            <w:r w:rsidRPr="00A223DC">
              <w:rPr>
                <w:rFonts w:ascii="Times New Roman" w:hAnsi="Times New Roman"/>
                <w:b/>
                <w:bCs/>
              </w:rPr>
              <w:t>Company</w:t>
            </w:r>
          </w:p>
        </w:tc>
        <w:tc>
          <w:tcPr>
            <w:tcW w:w="8221" w:type="dxa"/>
          </w:tcPr>
          <w:p w14:paraId="2FD00168" w14:textId="77777777" w:rsidR="006007E8" w:rsidRPr="00A223DC" w:rsidRDefault="006007E8" w:rsidP="00C50DAC">
            <w:pPr>
              <w:jc w:val="center"/>
              <w:rPr>
                <w:rFonts w:ascii="Times New Roman" w:hAnsi="Times New Roman"/>
                <w:b/>
                <w:bCs/>
              </w:rPr>
            </w:pPr>
            <w:r w:rsidRPr="00A223DC">
              <w:rPr>
                <w:rFonts w:ascii="Times New Roman" w:hAnsi="Times New Roman"/>
                <w:b/>
                <w:bCs/>
              </w:rPr>
              <w:t>Comments</w:t>
            </w:r>
          </w:p>
        </w:tc>
      </w:tr>
      <w:tr w:rsidR="006007E8" w:rsidRPr="00A223DC" w14:paraId="2EDB17F1" w14:textId="77777777" w:rsidTr="006007E8">
        <w:tc>
          <w:tcPr>
            <w:tcW w:w="1413" w:type="dxa"/>
          </w:tcPr>
          <w:p w14:paraId="05855282" w14:textId="77777777" w:rsidR="006007E8" w:rsidRPr="00A223DC" w:rsidRDefault="006007E8" w:rsidP="00C50DAC">
            <w:pPr>
              <w:rPr>
                <w:rFonts w:ascii="Times New Roman" w:hAnsi="Times New Roman"/>
                <w:sz w:val="22"/>
              </w:rPr>
            </w:pPr>
          </w:p>
        </w:tc>
        <w:tc>
          <w:tcPr>
            <w:tcW w:w="8221" w:type="dxa"/>
          </w:tcPr>
          <w:p w14:paraId="66BAFF25" w14:textId="77777777" w:rsidR="006007E8" w:rsidRPr="00A223DC" w:rsidRDefault="006007E8" w:rsidP="00C50DAC">
            <w:pPr>
              <w:rPr>
                <w:rFonts w:ascii="Times New Roman" w:hAnsi="Times New Roman"/>
                <w:sz w:val="22"/>
              </w:rPr>
            </w:pPr>
          </w:p>
        </w:tc>
      </w:tr>
      <w:tr w:rsidR="006007E8" w:rsidRPr="00A223DC" w14:paraId="43921F62" w14:textId="77777777" w:rsidTr="006007E8">
        <w:tc>
          <w:tcPr>
            <w:tcW w:w="1413" w:type="dxa"/>
          </w:tcPr>
          <w:p w14:paraId="263248CD" w14:textId="77777777" w:rsidR="006007E8" w:rsidRPr="00A223DC" w:rsidRDefault="006007E8" w:rsidP="00C50DAC">
            <w:pPr>
              <w:rPr>
                <w:rFonts w:ascii="Times New Roman" w:hAnsi="Times New Roman"/>
                <w:sz w:val="22"/>
              </w:rPr>
            </w:pPr>
          </w:p>
        </w:tc>
        <w:tc>
          <w:tcPr>
            <w:tcW w:w="8221" w:type="dxa"/>
          </w:tcPr>
          <w:p w14:paraId="721FA88D" w14:textId="77777777" w:rsidR="006007E8" w:rsidRPr="00A223DC" w:rsidRDefault="006007E8" w:rsidP="00C50DAC">
            <w:pPr>
              <w:rPr>
                <w:rFonts w:ascii="Times New Roman" w:hAnsi="Times New Roman"/>
                <w:sz w:val="22"/>
              </w:rPr>
            </w:pPr>
          </w:p>
        </w:tc>
      </w:tr>
      <w:tr w:rsidR="006007E8" w:rsidRPr="00A223DC" w14:paraId="4D90A173" w14:textId="77777777" w:rsidTr="006007E8">
        <w:tc>
          <w:tcPr>
            <w:tcW w:w="1413" w:type="dxa"/>
          </w:tcPr>
          <w:p w14:paraId="57CADDAC" w14:textId="77777777" w:rsidR="006007E8" w:rsidRPr="00A223DC" w:rsidRDefault="006007E8" w:rsidP="00C50DAC">
            <w:pPr>
              <w:rPr>
                <w:rFonts w:ascii="Times New Roman" w:hAnsi="Times New Roman"/>
                <w:sz w:val="22"/>
              </w:rPr>
            </w:pPr>
          </w:p>
        </w:tc>
        <w:tc>
          <w:tcPr>
            <w:tcW w:w="8221" w:type="dxa"/>
          </w:tcPr>
          <w:p w14:paraId="1CA6FEFB" w14:textId="77777777" w:rsidR="006007E8" w:rsidRPr="00A223DC" w:rsidRDefault="006007E8" w:rsidP="00C50DAC">
            <w:pPr>
              <w:rPr>
                <w:rFonts w:ascii="Times New Roman" w:eastAsia="MS Mincho" w:hAnsi="Times New Roman"/>
                <w:sz w:val="22"/>
                <w:lang w:eastAsia="ja-JP"/>
              </w:rPr>
            </w:pPr>
          </w:p>
        </w:tc>
      </w:tr>
    </w:tbl>
    <w:p w14:paraId="408E9072" w14:textId="77777777" w:rsidR="006007E8" w:rsidRDefault="006007E8" w:rsidP="006007E8">
      <w:pPr>
        <w:rPr>
          <w:rFonts w:eastAsiaTheme="minorEastAsia"/>
        </w:rPr>
      </w:pPr>
    </w:p>
    <w:p w14:paraId="342F4F7C" w14:textId="77777777" w:rsidR="006007E8" w:rsidRDefault="006007E8" w:rsidP="000B2DDD">
      <w:pPr>
        <w:rPr>
          <w:rFonts w:eastAsiaTheme="minorEastAsia"/>
          <w:lang w:eastAsia="zh-CN"/>
        </w:rPr>
      </w:pPr>
    </w:p>
    <w:p w14:paraId="135372EF" w14:textId="77777777" w:rsidR="000B2DDD" w:rsidRDefault="000B2DDD" w:rsidP="000B2DDD">
      <w:pPr>
        <w:pStyle w:val="3"/>
        <w:rPr>
          <w:rFonts w:eastAsiaTheme="minorEastAsia"/>
          <w:sz w:val="22"/>
          <w:szCs w:val="32"/>
          <w:lang w:eastAsia="zh-CN"/>
        </w:rPr>
      </w:pPr>
      <w:r>
        <w:rPr>
          <w:rFonts w:eastAsiaTheme="minorEastAsia" w:hint="eastAsia"/>
          <w:sz w:val="22"/>
          <w:szCs w:val="32"/>
          <w:lang w:eastAsia="zh-CN"/>
        </w:rPr>
        <w:t>Evaluation results</w:t>
      </w:r>
    </w:p>
    <w:p w14:paraId="2305B1D1" w14:textId="30F77376" w:rsidR="001B583B" w:rsidRDefault="001B583B" w:rsidP="001B583B">
      <w:pPr>
        <w:rPr>
          <w:rFonts w:eastAsiaTheme="minorEastAsia"/>
          <w:lang w:eastAsia="zh-CN"/>
        </w:rPr>
      </w:pPr>
      <w:r>
        <w:rPr>
          <w:rFonts w:eastAsiaTheme="minorEastAsia" w:hint="eastAsia"/>
          <w:lang w:eastAsia="zh-CN"/>
        </w:rPr>
        <w:t>Input general comments here</w:t>
      </w:r>
    </w:p>
    <w:p w14:paraId="6B4C73AF" w14:textId="77777777" w:rsidR="001B583B" w:rsidRPr="00D77AC4" w:rsidRDefault="001B583B" w:rsidP="001B583B">
      <w:pPr>
        <w:rPr>
          <w:rFonts w:eastAsiaTheme="minorEastAsia"/>
          <w:lang w:eastAsia="zh-CN"/>
        </w:rPr>
      </w:pPr>
    </w:p>
    <w:tbl>
      <w:tblPr>
        <w:tblStyle w:val="af1"/>
        <w:tblW w:w="9962" w:type="dxa"/>
        <w:tblLook w:val="04A0" w:firstRow="1" w:lastRow="0" w:firstColumn="1" w:lastColumn="0" w:noHBand="0" w:noVBand="1"/>
      </w:tblPr>
      <w:tblGrid>
        <w:gridCol w:w="2336"/>
        <w:gridCol w:w="7626"/>
      </w:tblGrid>
      <w:tr w:rsidR="001B583B" w:rsidRPr="00A223DC" w14:paraId="4BFB8988" w14:textId="77777777" w:rsidTr="004772B4">
        <w:tc>
          <w:tcPr>
            <w:tcW w:w="2336" w:type="dxa"/>
          </w:tcPr>
          <w:p w14:paraId="2C8360F0" w14:textId="77777777" w:rsidR="001B583B" w:rsidRPr="00A223DC" w:rsidRDefault="001B583B" w:rsidP="004772B4">
            <w:pPr>
              <w:rPr>
                <w:rFonts w:ascii="Times New Roman" w:hAnsi="Times New Roman"/>
                <w:b/>
                <w:bCs/>
              </w:rPr>
            </w:pPr>
            <w:r w:rsidRPr="00A223DC">
              <w:rPr>
                <w:rFonts w:ascii="Times New Roman" w:hAnsi="Times New Roman"/>
                <w:b/>
                <w:bCs/>
              </w:rPr>
              <w:t>Company</w:t>
            </w:r>
          </w:p>
        </w:tc>
        <w:tc>
          <w:tcPr>
            <w:tcW w:w="7626" w:type="dxa"/>
          </w:tcPr>
          <w:p w14:paraId="472AB200" w14:textId="77777777" w:rsidR="001B583B" w:rsidRPr="00A223DC" w:rsidRDefault="001B583B" w:rsidP="004772B4">
            <w:pPr>
              <w:jc w:val="center"/>
              <w:rPr>
                <w:rFonts w:ascii="Times New Roman" w:hAnsi="Times New Roman"/>
                <w:b/>
                <w:bCs/>
              </w:rPr>
            </w:pPr>
            <w:r w:rsidRPr="00A223DC">
              <w:rPr>
                <w:rFonts w:ascii="Times New Roman" w:hAnsi="Times New Roman"/>
                <w:b/>
                <w:bCs/>
              </w:rPr>
              <w:t>Comments</w:t>
            </w:r>
          </w:p>
        </w:tc>
      </w:tr>
      <w:tr w:rsidR="001B583B" w:rsidRPr="00A223DC" w14:paraId="09F39637" w14:textId="77777777" w:rsidTr="004772B4">
        <w:tc>
          <w:tcPr>
            <w:tcW w:w="2336" w:type="dxa"/>
          </w:tcPr>
          <w:p w14:paraId="0BD816F4" w14:textId="77777777" w:rsidR="001B583B" w:rsidRPr="00A223DC" w:rsidRDefault="001B583B" w:rsidP="004772B4">
            <w:pPr>
              <w:rPr>
                <w:rFonts w:ascii="Times New Roman" w:hAnsi="Times New Roman"/>
                <w:sz w:val="22"/>
              </w:rPr>
            </w:pPr>
          </w:p>
        </w:tc>
        <w:tc>
          <w:tcPr>
            <w:tcW w:w="7626" w:type="dxa"/>
          </w:tcPr>
          <w:p w14:paraId="7BF53B5F" w14:textId="77777777" w:rsidR="001B583B" w:rsidRPr="00A223DC" w:rsidRDefault="001B583B" w:rsidP="004772B4">
            <w:pPr>
              <w:rPr>
                <w:rFonts w:ascii="Times New Roman" w:hAnsi="Times New Roman"/>
                <w:sz w:val="22"/>
              </w:rPr>
            </w:pPr>
          </w:p>
        </w:tc>
      </w:tr>
      <w:tr w:rsidR="001B583B" w:rsidRPr="00A223DC" w14:paraId="4F5DA3FB" w14:textId="77777777" w:rsidTr="004772B4">
        <w:tc>
          <w:tcPr>
            <w:tcW w:w="2336" w:type="dxa"/>
          </w:tcPr>
          <w:p w14:paraId="60D66244" w14:textId="77777777" w:rsidR="001B583B" w:rsidRPr="00A223DC" w:rsidRDefault="001B583B" w:rsidP="004772B4">
            <w:pPr>
              <w:rPr>
                <w:rFonts w:ascii="Times New Roman" w:hAnsi="Times New Roman"/>
                <w:sz w:val="22"/>
              </w:rPr>
            </w:pPr>
          </w:p>
        </w:tc>
        <w:tc>
          <w:tcPr>
            <w:tcW w:w="7626" w:type="dxa"/>
          </w:tcPr>
          <w:p w14:paraId="1B84C3F1" w14:textId="77777777" w:rsidR="001B583B" w:rsidRPr="00A223DC" w:rsidRDefault="001B583B" w:rsidP="004772B4">
            <w:pPr>
              <w:rPr>
                <w:rFonts w:ascii="Times New Roman" w:hAnsi="Times New Roman"/>
                <w:sz w:val="22"/>
              </w:rPr>
            </w:pPr>
          </w:p>
        </w:tc>
      </w:tr>
      <w:tr w:rsidR="001B583B" w:rsidRPr="00A223DC" w14:paraId="2DF310CA" w14:textId="77777777" w:rsidTr="004772B4">
        <w:tc>
          <w:tcPr>
            <w:tcW w:w="2336" w:type="dxa"/>
          </w:tcPr>
          <w:p w14:paraId="5668AD33" w14:textId="77777777" w:rsidR="001B583B" w:rsidRPr="00A223DC" w:rsidRDefault="001B583B" w:rsidP="004772B4">
            <w:pPr>
              <w:rPr>
                <w:rFonts w:ascii="Times New Roman" w:hAnsi="Times New Roman"/>
                <w:sz w:val="22"/>
              </w:rPr>
            </w:pPr>
          </w:p>
        </w:tc>
        <w:tc>
          <w:tcPr>
            <w:tcW w:w="7626" w:type="dxa"/>
          </w:tcPr>
          <w:p w14:paraId="08C94F47" w14:textId="77777777" w:rsidR="001B583B" w:rsidRPr="00A223DC" w:rsidRDefault="001B583B" w:rsidP="004772B4">
            <w:pPr>
              <w:rPr>
                <w:rFonts w:ascii="Times New Roman" w:eastAsia="MS Mincho" w:hAnsi="Times New Roman"/>
                <w:sz w:val="22"/>
                <w:lang w:eastAsia="ja-JP"/>
              </w:rPr>
            </w:pPr>
          </w:p>
        </w:tc>
      </w:tr>
    </w:tbl>
    <w:p w14:paraId="7BEBE038" w14:textId="77777777" w:rsidR="001B583B" w:rsidRPr="001B583B" w:rsidRDefault="001B583B" w:rsidP="001B583B">
      <w:pPr>
        <w:rPr>
          <w:rFonts w:eastAsiaTheme="minorEastAsia"/>
          <w:lang w:eastAsia="zh-CN"/>
        </w:rPr>
      </w:pPr>
    </w:p>
    <w:p w14:paraId="05F326A8" w14:textId="737826AA" w:rsidR="000B2DDD" w:rsidRPr="001B583B" w:rsidRDefault="000B2DDD" w:rsidP="000B2DDD">
      <w:pPr>
        <w:pStyle w:val="4"/>
        <w:rPr>
          <w:rFonts w:eastAsiaTheme="minorEastAsia"/>
        </w:rPr>
      </w:pPr>
      <w:r>
        <w:rPr>
          <w:rFonts w:eastAsiaTheme="minorEastAsia" w:hint="eastAsia"/>
          <w:lang w:eastAsia="zh-CN"/>
        </w:rPr>
        <w:t>Coverage results</w:t>
      </w:r>
    </w:p>
    <w:p w14:paraId="5C1EA909" w14:textId="77777777" w:rsidR="000B2DDD" w:rsidRDefault="000B2DDD" w:rsidP="000B2DDD">
      <w:pPr>
        <w:pStyle w:val="5"/>
        <w:tabs>
          <w:tab w:val="clear" w:pos="2988"/>
        </w:tabs>
        <w:spacing w:before="120" w:after="120"/>
        <w:ind w:left="1268" w:hanging="1268"/>
        <w:rPr>
          <w:rFonts w:eastAsiaTheme="minorEastAsia"/>
        </w:rPr>
      </w:pPr>
      <w:r>
        <w:rPr>
          <w:rFonts w:eastAsiaTheme="minorEastAsia" w:hint="eastAsia"/>
          <w:lang w:eastAsia="zh-CN"/>
        </w:rPr>
        <w:t xml:space="preserve">Related </w:t>
      </w:r>
      <w:proofErr w:type="spellStart"/>
      <w:r>
        <w:rPr>
          <w:rFonts w:eastAsiaTheme="minorEastAsia" w:hint="eastAsia"/>
          <w:lang w:eastAsia="zh-CN"/>
        </w:rPr>
        <w:t>Tdoc</w:t>
      </w:r>
      <w:proofErr w:type="spellEnd"/>
      <w:r>
        <w:rPr>
          <w:rFonts w:eastAsiaTheme="minorEastAsia" w:hint="eastAsia"/>
          <w:lang w:eastAsia="zh-CN"/>
        </w:rPr>
        <w:t xml:space="preserve"> Proposals</w:t>
      </w:r>
    </w:p>
    <w:p w14:paraId="0A3D01CE" w14:textId="77777777" w:rsidR="003B44E7" w:rsidRDefault="003B44E7" w:rsidP="003B44E7">
      <w:pPr>
        <w:spacing w:beforeLines="50" w:before="120" w:afterLines="50" w:after="120"/>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 xml:space="preserve">[Ericsson, Tejas </w:t>
      </w:r>
      <w:proofErr w:type="spellStart"/>
      <w:proofErr w:type="gramStart"/>
      <w:r>
        <w:rPr>
          <w:rFonts w:ascii="Times New Roman" w:eastAsiaTheme="minorEastAsia" w:hAnsi="Times New Roman" w:hint="eastAsia"/>
          <w:szCs w:val="20"/>
          <w:lang w:val="en-US" w:eastAsia="zh-CN"/>
        </w:rPr>
        <w:t>Networks,Nokia</w:t>
      </w:r>
      <w:proofErr w:type="gramEnd"/>
      <w:r>
        <w:rPr>
          <w:rFonts w:ascii="Times New Roman" w:eastAsiaTheme="minorEastAsia" w:hAnsi="Times New Roman" w:hint="eastAsia"/>
          <w:szCs w:val="20"/>
          <w:lang w:val="en-US" w:eastAsia="zh-CN"/>
        </w:rPr>
        <w:t>,Huawei,Spreadtrum,Samsung,Apple,CATT,CMCC</w:t>
      </w:r>
      <w:proofErr w:type="spellEnd"/>
      <w:r>
        <w:rPr>
          <w:rFonts w:ascii="Times New Roman" w:eastAsiaTheme="minorEastAsia" w:hAnsi="Times New Roman" w:hint="eastAsia"/>
          <w:szCs w:val="20"/>
          <w:lang w:val="en-US" w:eastAsia="zh-CN"/>
        </w:rPr>
        <w:t xml:space="preserve">, Sony, ZTE, </w:t>
      </w:r>
      <w:proofErr w:type="spellStart"/>
      <w:r>
        <w:rPr>
          <w:rFonts w:ascii="Times New Roman" w:eastAsiaTheme="minorEastAsia" w:hAnsi="Times New Roman" w:hint="eastAsia"/>
          <w:szCs w:val="20"/>
          <w:lang w:val="en-US" w:eastAsia="zh-CN"/>
        </w:rPr>
        <w:t>xiaomi</w:t>
      </w:r>
      <w:proofErr w:type="spellEnd"/>
      <w:r>
        <w:rPr>
          <w:rFonts w:ascii="Times New Roman" w:eastAsiaTheme="minorEastAsia" w:hAnsi="Times New Roman" w:hint="eastAsia"/>
          <w:szCs w:val="20"/>
          <w:lang w:val="en-US" w:eastAsia="zh-CN"/>
        </w:rPr>
        <w:t xml:space="preserve">, Lenovo, </w:t>
      </w:r>
      <w:proofErr w:type="spellStart"/>
      <w:r>
        <w:rPr>
          <w:rFonts w:ascii="Times New Roman" w:eastAsiaTheme="minorEastAsia" w:hAnsi="Times New Roman" w:hint="eastAsia"/>
          <w:szCs w:val="20"/>
          <w:lang w:val="en-US" w:eastAsia="zh-CN"/>
        </w:rPr>
        <w:t>InterDigital</w:t>
      </w:r>
      <w:proofErr w:type="spellEnd"/>
      <w:r>
        <w:rPr>
          <w:rFonts w:ascii="Times New Roman" w:eastAsiaTheme="minorEastAsia" w:hAnsi="Times New Roman" w:hint="eastAsia"/>
          <w:szCs w:val="20"/>
          <w:lang w:val="en-US" w:eastAsia="zh-CN"/>
        </w:rPr>
        <w:t>, MTK, Comba, IIT Kanpur, IITM] provide their link budget calculation results for different links, scenarios, device types and different CW cases and some initial observations are made.</w:t>
      </w:r>
    </w:p>
    <w:tbl>
      <w:tblPr>
        <w:tblStyle w:val="af1"/>
        <w:tblW w:w="0" w:type="auto"/>
        <w:tblLook w:val="04A0" w:firstRow="1" w:lastRow="0" w:firstColumn="1" w:lastColumn="0" w:noHBand="0" w:noVBand="1"/>
      </w:tblPr>
      <w:tblGrid>
        <w:gridCol w:w="1583"/>
        <w:gridCol w:w="8231"/>
      </w:tblGrid>
      <w:tr w:rsidR="003B44E7" w14:paraId="64244FB2" w14:textId="77777777" w:rsidTr="004772B4">
        <w:tc>
          <w:tcPr>
            <w:tcW w:w="1583" w:type="dxa"/>
          </w:tcPr>
          <w:p w14:paraId="29673F51" w14:textId="77777777" w:rsidR="003B44E7" w:rsidRDefault="003B44E7" w:rsidP="004772B4">
            <w:r>
              <w:rPr>
                <w:rFonts w:hint="eastAsia"/>
                <w:lang w:val="en-US" w:eastAsia="zh-CN"/>
              </w:rPr>
              <w:t>Source</w:t>
            </w:r>
          </w:p>
        </w:tc>
        <w:tc>
          <w:tcPr>
            <w:tcW w:w="8231" w:type="dxa"/>
          </w:tcPr>
          <w:p w14:paraId="78F4D88B" w14:textId="77777777" w:rsidR="003B44E7" w:rsidRDefault="003B44E7" w:rsidP="004772B4">
            <w:r>
              <w:rPr>
                <w:rFonts w:hint="eastAsia"/>
                <w:lang w:val="en-US" w:eastAsia="zh-CN"/>
              </w:rPr>
              <w:t>proposal</w:t>
            </w:r>
          </w:p>
        </w:tc>
      </w:tr>
      <w:tr w:rsidR="003B44E7" w14:paraId="7E9D7A2A" w14:textId="77777777" w:rsidTr="004772B4">
        <w:tc>
          <w:tcPr>
            <w:tcW w:w="1583" w:type="dxa"/>
          </w:tcPr>
          <w:p w14:paraId="60123B99" w14:textId="77777777" w:rsidR="003B44E7" w:rsidRDefault="003B44E7" w:rsidP="004772B4">
            <w:pPr>
              <w:widowControl w:val="0"/>
              <w:jc w:val="both"/>
            </w:pPr>
            <w:r>
              <w:rPr>
                <w:iCs/>
                <w:lang w:val="en-US"/>
              </w:rPr>
              <w:t>Ericsson</w:t>
            </w:r>
          </w:p>
        </w:tc>
        <w:tc>
          <w:tcPr>
            <w:tcW w:w="8231" w:type="dxa"/>
          </w:tcPr>
          <w:p w14:paraId="368557EA" w14:textId="77777777" w:rsidR="003B44E7" w:rsidRDefault="003B44E7" w:rsidP="004772B4">
            <w:pPr>
              <w:pStyle w:val="Observation"/>
              <w:widowControl w:val="0"/>
              <w:numPr>
                <w:ilvl w:val="0"/>
                <w:numId w:val="0"/>
              </w:numPr>
              <w:tabs>
                <w:tab w:val="left" w:pos="360"/>
              </w:tabs>
              <w:jc w:val="left"/>
            </w:pPr>
            <w:r>
              <w:rPr>
                <w:rFonts w:eastAsia="宋体" w:hint="eastAsia"/>
                <w:lang w:eastAsia="zh-CN"/>
              </w:rPr>
              <w:t xml:space="preserve">Observation 10: </w:t>
            </w:r>
            <w:r>
              <w:t>Based on our coverage evaluation results, the coverage distance is less than 10 m for the following cases:</w:t>
            </w:r>
          </w:p>
          <w:p w14:paraId="348A8519" w14:textId="77777777" w:rsidR="003B44E7" w:rsidRDefault="003B44E7" w:rsidP="003B44E7">
            <w:pPr>
              <w:pStyle w:val="Observation"/>
              <w:widowControl w:val="0"/>
              <w:numPr>
                <w:ilvl w:val="0"/>
                <w:numId w:val="121"/>
              </w:numPr>
              <w:tabs>
                <w:tab w:val="left" w:pos="360"/>
                <w:tab w:val="left" w:pos="1304"/>
              </w:tabs>
              <w:ind w:left="801"/>
              <w:jc w:val="left"/>
            </w:pPr>
            <w:r>
              <w:t>Device1: (R2D in D2T2), (D2R in all cases except D1T1-A1 case 1-1, D1T1-B and D2T2-B case 2-3),</w:t>
            </w:r>
          </w:p>
          <w:p w14:paraId="4120E8CC" w14:textId="77777777" w:rsidR="003B44E7" w:rsidRDefault="003B44E7" w:rsidP="003B44E7">
            <w:pPr>
              <w:pStyle w:val="Observation"/>
              <w:widowControl w:val="0"/>
              <w:numPr>
                <w:ilvl w:val="0"/>
                <w:numId w:val="121"/>
              </w:numPr>
              <w:tabs>
                <w:tab w:val="left" w:pos="360"/>
                <w:tab w:val="left" w:pos="1304"/>
              </w:tabs>
              <w:ind w:left="801"/>
              <w:jc w:val="left"/>
            </w:pPr>
            <w:r>
              <w:t>Device 2a: (D2R in D2T2-A2, case 2-2)</w:t>
            </w:r>
          </w:p>
          <w:p w14:paraId="268FB659" w14:textId="77777777" w:rsidR="003B44E7" w:rsidRDefault="003B44E7" w:rsidP="004772B4">
            <w:pPr>
              <w:pStyle w:val="Observation"/>
              <w:widowControl w:val="0"/>
              <w:numPr>
                <w:ilvl w:val="0"/>
                <w:numId w:val="0"/>
              </w:numPr>
              <w:tabs>
                <w:tab w:val="left" w:pos="360"/>
              </w:tabs>
              <w:jc w:val="left"/>
            </w:pPr>
            <w:r>
              <w:rPr>
                <w:rFonts w:eastAsia="宋体" w:hint="eastAsia"/>
                <w:lang w:eastAsia="zh-CN"/>
              </w:rPr>
              <w:t xml:space="preserve">Observation 11: </w:t>
            </w:r>
            <w:r>
              <w:t>Based on our coverage evaluation results, the D2R and R2D coverage distances of the Device 2b are better than those of the Device 1 and Device 2a in all cases. Also, the coverage distances of the Device 2a are larger than the corresponding coverage distances of the Device 1.</w:t>
            </w:r>
          </w:p>
          <w:p w14:paraId="72533ECF" w14:textId="77777777" w:rsidR="003B44E7" w:rsidRDefault="003B44E7" w:rsidP="004772B4">
            <w:pPr>
              <w:widowControl w:val="0"/>
              <w:jc w:val="both"/>
            </w:pPr>
          </w:p>
        </w:tc>
      </w:tr>
      <w:tr w:rsidR="003B44E7" w14:paraId="7404EBFA" w14:textId="77777777" w:rsidTr="004772B4">
        <w:tc>
          <w:tcPr>
            <w:tcW w:w="1583" w:type="dxa"/>
          </w:tcPr>
          <w:p w14:paraId="7A649DE8" w14:textId="77777777" w:rsidR="003B44E7" w:rsidRDefault="003B44E7" w:rsidP="004772B4">
            <w:pPr>
              <w:widowControl w:val="0"/>
              <w:jc w:val="both"/>
            </w:pPr>
            <w:r>
              <w:rPr>
                <w:iCs/>
                <w:lang w:val="en-US"/>
              </w:rPr>
              <w:t>Tejas Networks Limited</w:t>
            </w:r>
          </w:p>
        </w:tc>
        <w:tc>
          <w:tcPr>
            <w:tcW w:w="8231" w:type="dxa"/>
          </w:tcPr>
          <w:p w14:paraId="010AC8D8" w14:textId="77777777" w:rsidR="003B44E7" w:rsidRDefault="003B44E7" w:rsidP="004772B4">
            <w:pPr>
              <w:widowControl w:val="0"/>
              <w:spacing w:line="276" w:lineRule="auto"/>
              <w:jc w:val="both"/>
              <w:rPr>
                <w:rFonts w:eastAsiaTheme="minorEastAsia"/>
                <w:iCs/>
              </w:rPr>
            </w:pPr>
            <w:r>
              <w:rPr>
                <w:b/>
                <w:sz w:val="24"/>
              </w:rPr>
              <w:t xml:space="preserve">Observation 1: </w:t>
            </w:r>
            <w:r>
              <w:rPr>
                <w:rFonts w:eastAsiaTheme="minorEastAsia"/>
                <w:b/>
                <w:bCs/>
                <w:iCs/>
              </w:rPr>
              <w:t xml:space="preserve">For D1T1-A1 (CW inside topology, bistatic), considering 33 dBm transmit power and -20 dBm receiver sensitivity for both PRDCH and CW2D, and -100 dBm receiver sensitivity for PDRCH (using </w:t>
            </w:r>
            <w:r>
              <w:rPr>
                <w:rFonts w:eastAsiaTheme="minorEastAsia"/>
                <w:b/>
                <w:bCs/>
                <w:i/>
              </w:rPr>
              <w:t>budget Alt-1</w:t>
            </w:r>
            <w:r>
              <w:rPr>
                <w:rFonts w:eastAsiaTheme="minorEastAsia"/>
                <w:b/>
                <w:bCs/>
                <w:iCs/>
              </w:rPr>
              <w:t>), the maximum distance d1 from Reader R1 to Device D is 7.6 m for downlink transmission and the maximum distance d2 from Device to Reader R2 is 33.5 m for uplink transmission.</w:t>
            </w:r>
          </w:p>
          <w:p w14:paraId="15C7A7D1" w14:textId="77777777" w:rsidR="003B44E7" w:rsidRDefault="003B44E7" w:rsidP="004772B4">
            <w:pPr>
              <w:widowControl w:val="0"/>
              <w:spacing w:line="276" w:lineRule="auto"/>
              <w:jc w:val="both"/>
              <w:rPr>
                <w:rFonts w:eastAsiaTheme="minorEastAsia"/>
                <w:iCs/>
              </w:rPr>
            </w:pPr>
            <w:r>
              <w:rPr>
                <w:b/>
                <w:sz w:val="24"/>
              </w:rPr>
              <w:t xml:space="preserve">Observation 2: </w:t>
            </w:r>
            <w:r>
              <w:rPr>
                <w:rFonts w:eastAsiaTheme="minorEastAsia"/>
                <w:b/>
                <w:bCs/>
                <w:iCs/>
              </w:rPr>
              <w:t xml:space="preserve">For D1T1-A2 (CW inside topology, monostatic), considering 33 dBm transmit power and -20 dBm receiver sensitivity for both PRDCH and CW2D, and -100 dBm receiver sensitivity for PDRCH (using </w:t>
            </w:r>
            <w:r>
              <w:rPr>
                <w:rFonts w:eastAsiaTheme="minorEastAsia"/>
                <w:b/>
                <w:bCs/>
                <w:i/>
              </w:rPr>
              <w:t>budget Alt-1</w:t>
            </w:r>
            <w:r>
              <w:rPr>
                <w:rFonts w:eastAsiaTheme="minorEastAsia"/>
                <w:b/>
                <w:bCs/>
                <w:iCs/>
              </w:rPr>
              <w:t>), the maximum distance d from Reader R to Device D (same as Device to Reader) is 7.6 m for both downlink transmission and uplink transmission.</w:t>
            </w:r>
          </w:p>
          <w:p w14:paraId="277DA9E3" w14:textId="77777777" w:rsidR="003B44E7" w:rsidRDefault="003B44E7" w:rsidP="004772B4">
            <w:pPr>
              <w:widowControl w:val="0"/>
              <w:spacing w:line="276" w:lineRule="auto"/>
              <w:jc w:val="both"/>
              <w:rPr>
                <w:rFonts w:eastAsiaTheme="minorEastAsia"/>
                <w:b/>
                <w:bCs/>
                <w:iCs/>
              </w:rPr>
            </w:pPr>
            <w:r>
              <w:rPr>
                <w:b/>
                <w:sz w:val="24"/>
              </w:rPr>
              <w:t xml:space="preserve">Observation 3: </w:t>
            </w:r>
            <w:r>
              <w:rPr>
                <w:rFonts w:eastAsiaTheme="minorEastAsia"/>
                <w:b/>
                <w:bCs/>
                <w:iCs/>
              </w:rPr>
              <w:t xml:space="preserve">For D1T1-B (CW outside topology, monostatic), considering 33 dBm and 23 dBm transmit power for PRDCH and CW2D, respectively, -35 dBm and -20 dBm receiver sensitivity for PRDCH and CW2D, respectively, and -100 dBm receiver sensitivity for PDRCH (using </w:t>
            </w:r>
            <w:r>
              <w:rPr>
                <w:rFonts w:eastAsiaTheme="minorEastAsia"/>
                <w:b/>
                <w:bCs/>
                <w:i/>
              </w:rPr>
              <w:t>budget Alt-1</w:t>
            </w:r>
            <w:r>
              <w:rPr>
                <w:rFonts w:eastAsiaTheme="minorEastAsia"/>
                <w:b/>
                <w:bCs/>
                <w:iCs/>
              </w:rPr>
              <w:t>), the maximum distance D from Reader R to Device D (same as Device to Reader) is 33.5 m for both downlink transmission and uplink transmission.  The CWT should be kept at 1.4 m distance from the Device to receive minimum signal power of -20 dBm.</w:t>
            </w:r>
          </w:p>
          <w:p w14:paraId="1AEB27D8" w14:textId="77777777" w:rsidR="003B44E7" w:rsidRDefault="003B44E7" w:rsidP="004772B4">
            <w:pPr>
              <w:widowControl w:val="0"/>
              <w:spacing w:afterLines="50" w:after="120" w:line="276" w:lineRule="auto"/>
              <w:jc w:val="both"/>
              <w:rPr>
                <w:b/>
                <w:lang w:eastAsia="zh-CN"/>
              </w:rPr>
            </w:pPr>
            <w:r>
              <w:rPr>
                <w:b/>
                <w:sz w:val="24"/>
              </w:rPr>
              <w:t xml:space="preserve">Proposal 1: </w:t>
            </w:r>
            <w:r>
              <w:rPr>
                <w:b/>
              </w:rPr>
              <w:t>The maximum achievable distance between CW transmitter and Device</w:t>
            </w:r>
            <w:r>
              <w:rPr>
                <w:b/>
                <w:bCs/>
              </w:rPr>
              <w:t xml:space="preserve"> should be decided based on the Device activation threshold, which is considered as the read sensitivity or receiver sensitivity for PRDCH and CW2D reception. Considering a fixed CW2D distance for CW inside topology limits the coverage between Reader and Device as the Reader itself transmitting the CW signal to the Device.</w:t>
            </w:r>
          </w:p>
          <w:p w14:paraId="4A645868" w14:textId="77777777" w:rsidR="003B44E7" w:rsidRDefault="003B44E7" w:rsidP="004772B4">
            <w:pPr>
              <w:widowControl w:val="0"/>
              <w:spacing w:line="276" w:lineRule="auto"/>
              <w:jc w:val="both"/>
              <w:rPr>
                <w:rFonts w:eastAsiaTheme="minorEastAsia"/>
                <w:iCs/>
              </w:rPr>
            </w:pPr>
            <w:r>
              <w:rPr>
                <w:b/>
                <w:sz w:val="24"/>
              </w:rPr>
              <w:t xml:space="preserve">Observation 4: </w:t>
            </w:r>
            <w:r>
              <w:rPr>
                <w:rFonts w:eastAsiaTheme="minorEastAsia"/>
                <w:b/>
                <w:bCs/>
                <w:iCs/>
              </w:rPr>
              <w:t>For D1T1-A1, the maximum distance d1 from Reader R1 to Device D increases with transmit power, whereas, the maximum distance d2 from Device to Reader R2 is fixed.</w:t>
            </w:r>
          </w:p>
          <w:p w14:paraId="06A06231" w14:textId="77777777" w:rsidR="003B44E7" w:rsidRDefault="003B44E7" w:rsidP="004772B4">
            <w:pPr>
              <w:widowControl w:val="0"/>
              <w:spacing w:line="276" w:lineRule="auto"/>
              <w:jc w:val="both"/>
            </w:pPr>
            <w:r>
              <w:rPr>
                <w:b/>
                <w:sz w:val="24"/>
              </w:rPr>
              <w:lastRenderedPageBreak/>
              <w:t xml:space="preserve">Observation 5: </w:t>
            </w:r>
            <w:r>
              <w:rPr>
                <w:rFonts w:eastAsiaTheme="minorEastAsia"/>
                <w:b/>
                <w:bCs/>
                <w:iCs/>
              </w:rPr>
              <w:t>For D1T1-A2, the maximum distance from Reader to Device D (same as D to R, same as CWT to D) increases with transmit power and then decreases due to the increase in remaining interference (2I in Table 1) due to CW transmission.</w:t>
            </w:r>
          </w:p>
          <w:p w14:paraId="51E3A9D9" w14:textId="77777777" w:rsidR="003B44E7" w:rsidRDefault="003B44E7" w:rsidP="004772B4">
            <w:pPr>
              <w:widowControl w:val="0"/>
              <w:spacing w:line="276" w:lineRule="auto"/>
              <w:jc w:val="both"/>
              <w:rPr>
                <w:rFonts w:eastAsia="等线"/>
                <w:bCs/>
                <w:sz w:val="24"/>
                <w:lang w:val="en-US" w:eastAsia="zh-CN"/>
              </w:rPr>
            </w:pPr>
            <w:r>
              <w:rPr>
                <w:b/>
                <w:sz w:val="24"/>
              </w:rPr>
              <w:t xml:space="preserve">Observation 6: </w:t>
            </w:r>
            <w:r>
              <w:rPr>
                <w:rFonts w:eastAsiaTheme="minorEastAsia"/>
                <w:b/>
                <w:bCs/>
                <w:iCs/>
              </w:rPr>
              <w:t>For D1T1-B, the maximum distance is the minimum of PRDCH and PDRCH (monostatic scenario), which increases with transmit power and then saturates. The CWT is kept at a fixed distance of 1.4 m to receive the minimum power of -20 dBm at the Device side.</w:t>
            </w:r>
          </w:p>
          <w:p w14:paraId="25F7BE94" w14:textId="77777777" w:rsidR="003B44E7" w:rsidRDefault="003B44E7" w:rsidP="004772B4">
            <w:pPr>
              <w:widowControl w:val="0"/>
              <w:spacing w:afterLines="50" w:after="120" w:line="276" w:lineRule="auto"/>
              <w:jc w:val="both"/>
              <w:rPr>
                <w:b/>
              </w:rPr>
            </w:pPr>
            <w:r>
              <w:rPr>
                <w:b/>
                <w:sz w:val="24"/>
              </w:rPr>
              <w:t xml:space="preserve">Proposal 2: </w:t>
            </w:r>
            <w:r>
              <w:rPr>
                <w:b/>
              </w:rPr>
              <w:t>A suitable transmit power from the Reader (base station) should be chosen to achieve the maximum coverage that satisfies all the distances for the physical channels PRDCH, PDRCH, and CW2D.</w:t>
            </w:r>
          </w:p>
          <w:p w14:paraId="2C56F7F4" w14:textId="77777777" w:rsidR="003B44E7" w:rsidRDefault="003B44E7" w:rsidP="004772B4">
            <w:pPr>
              <w:widowControl w:val="0"/>
              <w:spacing w:line="276" w:lineRule="auto"/>
              <w:jc w:val="both"/>
              <w:rPr>
                <w:rFonts w:eastAsiaTheme="minorEastAsia"/>
                <w:iCs/>
              </w:rPr>
            </w:pPr>
            <w:r>
              <w:rPr>
                <w:b/>
                <w:sz w:val="24"/>
              </w:rPr>
              <w:t xml:space="preserve">Observation 7: </w:t>
            </w:r>
            <w:r>
              <w:rPr>
                <w:b/>
              </w:rPr>
              <w:t>In case of D1T1-A1, with decreasing Device activation threshold, the maximum distance d1 increases, as the Device read sensitivity increases and d2 decreases, as the Device transmit power decreases.</w:t>
            </w:r>
            <w:r>
              <w:rPr>
                <w:b/>
                <w:sz w:val="24"/>
              </w:rPr>
              <w:t xml:space="preserve"> </w:t>
            </w:r>
          </w:p>
          <w:p w14:paraId="1F730A5C" w14:textId="77777777" w:rsidR="003B44E7" w:rsidRDefault="003B44E7" w:rsidP="004772B4">
            <w:pPr>
              <w:widowControl w:val="0"/>
              <w:spacing w:line="276" w:lineRule="auto"/>
              <w:jc w:val="both"/>
              <w:rPr>
                <w:rFonts w:eastAsiaTheme="minorEastAsia"/>
                <w:iCs/>
              </w:rPr>
            </w:pPr>
            <w:r>
              <w:rPr>
                <w:b/>
                <w:sz w:val="24"/>
              </w:rPr>
              <w:t xml:space="preserve">Observation 8: </w:t>
            </w:r>
            <w:r>
              <w:rPr>
                <w:b/>
              </w:rPr>
              <w:t>In case of D1T1-A2, with decreasing Device activation threshold, the maximum distance for PRDCH and CW2D increases and PDRCH decreases. As it is a monostatic, the final distance is the minimum among all. Thus, the final maximum distance between the Reader/CWT and Device increases up to certain value and then decreases.</w:t>
            </w:r>
          </w:p>
          <w:p w14:paraId="1B61202D" w14:textId="77777777" w:rsidR="003B44E7" w:rsidRDefault="003B44E7" w:rsidP="004772B4">
            <w:pPr>
              <w:widowControl w:val="0"/>
              <w:spacing w:line="276" w:lineRule="auto"/>
              <w:jc w:val="both"/>
              <w:rPr>
                <w:b/>
              </w:rPr>
            </w:pPr>
            <w:r>
              <w:rPr>
                <w:b/>
                <w:sz w:val="24"/>
              </w:rPr>
              <w:t xml:space="preserve">Observation 9: </w:t>
            </w:r>
            <w:r>
              <w:rPr>
                <w:b/>
              </w:rPr>
              <w:t>In case of D1T1-B, the maximum distance for PRDCH is fixed as the receiver sensitivity is kept fixed (-35 dBm). However, the distance for PDRCH decreases due to the transmit power form Device. The maximum CW2D distance increases as the threshold decreases. Thus, a CW transmitter can be kept at a suitable distance to achieve received signal power above the threshold to trigger the Device and that decides the maximum distance for PDRCH, which decides the final maximum distance.</w:t>
            </w:r>
          </w:p>
          <w:p w14:paraId="781C0D06" w14:textId="77777777" w:rsidR="003B44E7" w:rsidRDefault="003B44E7" w:rsidP="004772B4">
            <w:pPr>
              <w:widowControl w:val="0"/>
              <w:spacing w:afterLines="50" w:after="120" w:line="276" w:lineRule="auto"/>
              <w:jc w:val="both"/>
              <w:rPr>
                <w:b/>
                <w:lang w:eastAsia="zh-CN"/>
              </w:rPr>
            </w:pPr>
            <w:r>
              <w:rPr>
                <w:b/>
                <w:sz w:val="24"/>
              </w:rPr>
              <w:t xml:space="preserve">Proposal 3: </w:t>
            </w:r>
            <w:r>
              <w:rPr>
                <w:b/>
              </w:rPr>
              <w:t>In the case of CW inside topology for Device 1, the Device activation threshold plays a critical role to decide the maximum coverage. Thus, a suitable Device activation threshold should be decided that maximizes the final coverage.</w:t>
            </w:r>
          </w:p>
          <w:p w14:paraId="672CA599" w14:textId="77777777" w:rsidR="003B44E7" w:rsidRDefault="003B44E7" w:rsidP="004772B4">
            <w:pPr>
              <w:widowControl w:val="0"/>
              <w:spacing w:line="276" w:lineRule="auto"/>
              <w:jc w:val="both"/>
              <w:rPr>
                <w:rFonts w:eastAsiaTheme="minorEastAsia"/>
                <w:b/>
                <w:bCs/>
                <w:iCs/>
              </w:rPr>
            </w:pPr>
            <w:r>
              <w:rPr>
                <w:b/>
                <w:sz w:val="24"/>
              </w:rPr>
              <w:t xml:space="preserve">Observation 10: </w:t>
            </w:r>
            <w:r>
              <w:rPr>
                <w:rFonts w:eastAsiaTheme="minorEastAsia"/>
                <w:b/>
                <w:bCs/>
                <w:iCs/>
              </w:rPr>
              <w:t>For D1T1-A1 (CW inside topology, bistatic), a high value of PRDCH distance is achieved due to the low sensitivity of the RF-ED (due to LNA). However, the PDRCH distance is inversely proportional to CW2D distance. Hence an optimal distance is achieved that balances both the PRDCH and CW2D distance, and hence maximizes the final distance. Thus, d1 = d2 ~ 37 m is the final maximum distance achieved in our link budget analysis.</w:t>
            </w:r>
          </w:p>
          <w:p w14:paraId="36D9D9B1" w14:textId="77777777" w:rsidR="003B44E7" w:rsidRDefault="003B44E7" w:rsidP="004772B4">
            <w:pPr>
              <w:widowControl w:val="0"/>
              <w:spacing w:line="276" w:lineRule="auto"/>
              <w:jc w:val="both"/>
              <w:rPr>
                <w:rFonts w:eastAsiaTheme="minorEastAsia"/>
                <w:b/>
                <w:bCs/>
                <w:iCs/>
              </w:rPr>
            </w:pPr>
            <w:r>
              <w:rPr>
                <w:b/>
                <w:sz w:val="24"/>
              </w:rPr>
              <w:t xml:space="preserve">Observation 11: </w:t>
            </w:r>
            <w:r>
              <w:rPr>
                <w:rFonts w:eastAsiaTheme="minorEastAsia"/>
                <w:b/>
                <w:bCs/>
                <w:iCs/>
              </w:rPr>
              <w:t xml:space="preserve">For D1T1-A2 (CW inside topology, monostatic), although the PRDCH distance is very high, the interference due to CW transmission at receiver of the Reader degrades the receiver sensitivity. Thus, in this scenario the maximum distance is reduced to ~22 m.  </w:t>
            </w:r>
          </w:p>
          <w:p w14:paraId="5E811F7C" w14:textId="77777777" w:rsidR="003B44E7" w:rsidRDefault="003B44E7" w:rsidP="004772B4">
            <w:pPr>
              <w:widowControl w:val="0"/>
              <w:spacing w:line="276" w:lineRule="auto"/>
              <w:jc w:val="both"/>
              <w:rPr>
                <w:rFonts w:eastAsiaTheme="minorEastAsia"/>
                <w:b/>
                <w:bCs/>
                <w:iCs/>
              </w:rPr>
            </w:pPr>
            <w:r>
              <w:rPr>
                <w:b/>
                <w:sz w:val="24"/>
              </w:rPr>
              <w:t xml:space="preserve">Observation 12: </w:t>
            </w:r>
            <w:r>
              <w:rPr>
                <w:rFonts w:eastAsiaTheme="minorEastAsia"/>
                <w:b/>
                <w:bCs/>
                <w:iCs/>
              </w:rPr>
              <w:t xml:space="preserve">For D1T1-B (CW outside topology, monostatic), since the received signal power at the Device side is not dependent on the Device activation threshold for Device 2a, the CW transmitter to Device/tag distance is kept 5 m (fixed) and based on the received signal power at the Device the PDRCH distance is calculated. In our analysis maximum 50 m distance is achieved between the Reader and Device in this topology. </w:t>
            </w:r>
          </w:p>
          <w:p w14:paraId="1AA1BD21" w14:textId="77777777" w:rsidR="003B44E7" w:rsidRDefault="003B44E7" w:rsidP="004772B4">
            <w:pPr>
              <w:widowControl w:val="0"/>
              <w:spacing w:afterLines="50" w:after="120" w:line="276" w:lineRule="auto"/>
              <w:jc w:val="both"/>
              <w:rPr>
                <w:b/>
                <w:lang w:eastAsia="zh-CN"/>
              </w:rPr>
            </w:pPr>
            <w:r>
              <w:rPr>
                <w:b/>
                <w:sz w:val="24"/>
              </w:rPr>
              <w:t xml:space="preserve">Proposal 4: </w:t>
            </w:r>
            <w:r>
              <w:rPr>
                <w:b/>
                <w:bCs/>
              </w:rPr>
              <w:t>In case of CW inside topology, the PDRCH distance is inversely proportional to CW2D distance. Therefore, an optimal distance should be chosen for a fixed transmit power from the base station (R) that gives a balanced MPL/distance between R/R1/R2 and D. In case of CW outside topology, a fixed CWT to tag/Device distance can be considered to evaluate the maximum coverage for Device 2a.</w:t>
            </w:r>
          </w:p>
          <w:p w14:paraId="49E14FBD" w14:textId="77777777" w:rsidR="003B44E7" w:rsidRDefault="003B44E7" w:rsidP="004772B4">
            <w:pPr>
              <w:widowControl w:val="0"/>
              <w:spacing w:line="276" w:lineRule="auto"/>
              <w:jc w:val="both"/>
              <w:rPr>
                <w:b/>
                <w:sz w:val="24"/>
              </w:rPr>
            </w:pPr>
            <w:r>
              <w:rPr>
                <w:b/>
                <w:sz w:val="24"/>
              </w:rPr>
              <w:t xml:space="preserve">Observation 13: </w:t>
            </w:r>
            <w:r>
              <w:rPr>
                <w:b/>
              </w:rPr>
              <w:t>In case of D1T1-A1, the maximum distance d1 and d2 increases with increasing with transmit power of Reader. However, an optimal distance d1 = d2 can be achieved that maximizes the final coverage. Fixing CW2D distance at a certain value independently, limits the final maximum distance between R1/R2 and D in CW inside topology.</w:t>
            </w:r>
            <w:r>
              <w:rPr>
                <w:b/>
                <w:sz w:val="24"/>
              </w:rPr>
              <w:t xml:space="preserve">  </w:t>
            </w:r>
          </w:p>
          <w:p w14:paraId="63BCDAB4" w14:textId="77777777" w:rsidR="003B44E7" w:rsidRDefault="003B44E7" w:rsidP="004772B4">
            <w:pPr>
              <w:widowControl w:val="0"/>
              <w:spacing w:line="276" w:lineRule="auto"/>
              <w:jc w:val="both"/>
              <w:rPr>
                <w:rFonts w:eastAsiaTheme="minorEastAsia"/>
                <w:iCs/>
              </w:rPr>
            </w:pPr>
            <w:r>
              <w:rPr>
                <w:b/>
                <w:sz w:val="24"/>
              </w:rPr>
              <w:lastRenderedPageBreak/>
              <w:t xml:space="preserve">Observation 14: </w:t>
            </w:r>
            <w:r>
              <w:rPr>
                <w:b/>
              </w:rPr>
              <w:t>In case of D1T1-A2, the maximum distance between R and D increases with increasing with transmit power of Reader. However, the increment is rather small due to the CW interference at the receiver of the Reader. An optimal distance can be achieved that maximizes the final coverage. Fixing CW2D distance at a certain value independently, limits the final maximum distance between R and D in CW inside topology.</w:t>
            </w:r>
            <w:r>
              <w:rPr>
                <w:b/>
                <w:sz w:val="24"/>
              </w:rPr>
              <w:t xml:space="preserve">  </w:t>
            </w:r>
          </w:p>
          <w:p w14:paraId="5F1F0B72" w14:textId="77777777" w:rsidR="003B44E7" w:rsidRDefault="003B44E7" w:rsidP="004772B4">
            <w:pPr>
              <w:widowControl w:val="0"/>
              <w:spacing w:line="276" w:lineRule="auto"/>
              <w:jc w:val="both"/>
              <w:rPr>
                <w:rFonts w:eastAsia="等线"/>
                <w:bCs/>
                <w:sz w:val="24"/>
                <w:lang w:val="en-US" w:eastAsia="zh-CN"/>
              </w:rPr>
            </w:pPr>
            <w:r>
              <w:rPr>
                <w:b/>
                <w:sz w:val="24"/>
              </w:rPr>
              <w:t xml:space="preserve">Observation 15: </w:t>
            </w:r>
            <w:r>
              <w:rPr>
                <w:b/>
              </w:rPr>
              <w:t xml:space="preserve">In case of D1T1-B, the maximum distance for PDRCH depends on the distance between CWT and Device. In our observation a maximum distance of 50.8 m can be achieved with CW2D distance of 5 m for CW outside topology. Increasing CW2D distance will decrease the PDRCH distance. </w:t>
            </w:r>
          </w:p>
          <w:p w14:paraId="45070F5F" w14:textId="77777777" w:rsidR="003B44E7" w:rsidRDefault="003B44E7" w:rsidP="004772B4">
            <w:pPr>
              <w:widowControl w:val="0"/>
              <w:spacing w:afterLines="50" w:after="120" w:line="276" w:lineRule="auto"/>
              <w:jc w:val="both"/>
              <w:rPr>
                <w:b/>
                <w:lang w:eastAsia="zh-CN"/>
              </w:rPr>
            </w:pPr>
            <w:r>
              <w:rPr>
                <w:b/>
                <w:sz w:val="24"/>
              </w:rPr>
              <w:t xml:space="preserve">Proposal 5: </w:t>
            </w:r>
            <w:r>
              <w:rPr>
                <w:b/>
              </w:rPr>
              <w:t>A fixed transmit power of 33 dBm is proposed to set for Device 2a. The CW2D distance should be chosen optimally based on the system parameters that maximizes the final distance in case of CW inside topology. The CW2D distance can be fixed to 5 m in case of CW inside topology.</w:t>
            </w:r>
            <w:r>
              <w:rPr>
                <w:b/>
                <w:sz w:val="24"/>
              </w:rPr>
              <w:t xml:space="preserve"> </w:t>
            </w:r>
          </w:p>
          <w:p w14:paraId="3AE58C20" w14:textId="77777777" w:rsidR="003B44E7" w:rsidRDefault="003B44E7" w:rsidP="004772B4">
            <w:pPr>
              <w:widowControl w:val="0"/>
              <w:spacing w:line="276" w:lineRule="auto"/>
              <w:jc w:val="both"/>
              <w:rPr>
                <w:rFonts w:eastAsiaTheme="minorEastAsia"/>
                <w:b/>
                <w:bCs/>
                <w:iCs/>
              </w:rPr>
            </w:pPr>
            <w:r>
              <w:rPr>
                <w:b/>
                <w:sz w:val="24"/>
              </w:rPr>
              <w:t xml:space="preserve">Observation 16: </w:t>
            </w:r>
            <w:r>
              <w:rPr>
                <w:rFonts w:eastAsiaTheme="minorEastAsia"/>
                <w:b/>
                <w:bCs/>
                <w:iCs/>
              </w:rPr>
              <w:t xml:space="preserve">For D1T1 C, the maximum achievable distance using Device 2b is 180 m for the system parameters given in Table 12. </w:t>
            </w:r>
          </w:p>
          <w:p w14:paraId="133D6E96" w14:textId="77777777" w:rsidR="003B44E7" w:rsidRDefault="003B44E7" w:rsidP="004772B4">
            <w:pPr>
              <w:widowControl w:val="0"/>
              <w:spacing w:line="276" w:lineRule="auto"/>
              <w:jc w:val="both"/>
              <w:rPr>
                <w:rFonts w:eastAsiaTheme="minorEastAsia"/>
                <w:b/>
                <w:bCs/>
                <w:iCs/>
              </w:rPr>
            </w:pPr>
            <w:r>
              <w:rPr>
                <w:b/>
                <w:sz w:val="24"/>
              </w:rPr>
              <w:t xml:space="preserve">Observation 17: </w:t>
            </w:r>
            <w:r>
              <w:rPr>
                <w:rFonts w:eastAsiaTheme="minorEastAsia"/>
                <w:b/>
                <w:bCs/>
                <w:iCs/>
              </w:rPr>
              <w:t xml:space="preserve">For D1T1 C, the PDRCH distance is independent of the base station transmit power as the Device transmit power is fixed to -10 </w:t>
            </w:r>
            <w:proofErr w:type="spellStart"/>
            <w:r>
              <w:rPr>
                <w:rFonts w:eastAsiaTheme="minorEastAsia"/>
                <w:b/>
                <w:bCs/>
                <w:iCs/>
              </w:rPr>
              <w:t>dB.</w:t>
            </w:r>
            <w:proofErr w:type="spellEnd"/>
            <w:r>
              <w:rPr>
                <w:rFonts w:eastAsiaTheme="minorEastAsia"/>
                <w:b/>
                <w:bCs/>
                <w:iCs/>
              </w:rPr>
              <w:t xml:space="preserve"> Thus, the maximum achievable distance is 180 m for the system parameters given in Table 12.</w:t>
            </w:r>
          </w:p>
          <w:p w14:paraId="36C8247E" w14:textId="77777777" w:rsidR="003B44E7" w:rsidRDefault="003B44E7" w:rsidP="004772B4">
            <w:pPr>
              <w:widowControl w:val="0"/>
              <w:spacing w:line="276" w:lineRule="auto"/>
              <w:jc w:val="both"/>
              <w:rPr>
                <w:rFonts w:eastAsiaTheme="minorEastAsia"/>
                <w:iCs/>
              </w:rPr>
            </w:pPr>
            <w:r>
              <w:rPr>
                <w:b/>
                <w:sz w:val="24"/>
              </w:rPr>
              <w:t xml:space="preserve">Observation 18: </w:t>
            </w:r>
            <w:r>
              <w:rPr>
                <w:b/>
              </w:rPr>
              <w:t xml:space="preserve">It can be observed that the distance achieved in this case is smaller than the D1T1 topology due to the low transmit power of UE. However, a higher distance can be achieved in the case of CW outside topology. </w:t>
            </w:r>
          </w:p>
          <w:p w14:paraId="372CD1DC" w14:textId="77777777" w:rsidR="003B44E7" w:rsidRDefault="003B44E7" w:rsidP="004772B4">
            <w:pPr>
              <w:widowControl w:val="0"/>
              <w:spacing w:line="276" w:lineRule="auto"/>
              <w:jc w:val="both"/>
              <w:rPr>
                <w:rFonts w:eastAsiaTheme="minorEastAsia"/>
                <w:iCs/>
              </w:rPr>
            </w:pPr>
            <w:r>
              <w:rPr>
                <w:b/>
                <w:sz w:val="24"/>
              </w:rPr>
              <w:t xml:space="preserve">Observation 19: </w:t>
            </w:r>
            <w:r>
              <w:rPr>
                <w:b/>
              </w:rPr>
              <w:t xml:space="preserve">Similar to the Observation 7, d1 increases and d2 decreases with decreasing Device activation threshold. </w:t>
            </w:r>
          </w:p>
          <w:p w14:paraId="4D7BC7D4" w14:textId="77777777" w:rsidR="003B44E7" w:rsidRDefault="003B44E7" w:rsidP="004772B4">
            <w:pPr>
              <w:widowControl w:val="0"/>
              <w:spacing w:line="276" w:lineRule="auto"/>
              <w:jc w:val="both"/>
              <w:rPr>
                <w:rFonts w:eastAsiaTheme="minorEastAsia"/>
                <w:iCs/>
              </w:rPr>
            </w:pPr>
            <w:r>
              <w:rPr>
                <w:b/>
                <w:sz w:val="24"/>
              </w:rPr>
              <w:t xml:space="preserve">Observation 20: </w:t>
            </w:r>
            <w:r>
              <w:rPr>
                <w:b/>
              </w:rPr>
              <w:t>It has been observed that the coverage is maximum at -24 dBm in monostatic scenario as the PDRCH distance decreases with decreasing Device activation threshold for Device 1.</w:t>
            </w:r>
          </w:p>
          <w:p w14:paraId="20ADE0DE" w14:textId="77777777" w:rsidR="003B44E7" w:rsidRDefault="003B44E7" w:rsidP="004772B4">
            <w:pPr>
              <w:widowControl w:val="0"/>
              <w:spacing w:line="276" w:lineRule="auto"/>
              <w:jc w:val="both"/>
              <w:rPr>
                <w:rFonts w:eastAsiaTheme="minorEastAsia"/>
                <w:iCs/>
              </w:rPr>
            </w:pPr>
            <w:r>
              <w:rPr>
                <w:b/>
                <w:sz w:val="24"/>
              </w:rPr>
              <w:t xml:space="preserve">Observation 21: </w:t>
            </w:r>
            <w:r>
              <w:rPr>
                <w:b/>
              </w:rPr>
              <w:t>In case of CW outside topology, a higher coverage can be achieved with lower receiver sensitivity of -35 dBm (sensitivity of RF-ED) for PRDCH for Device 1. CWT ensures a minimum signal power to be received to power up the Device. Therefore, unlike D2T1-A1 and D2T2-A2, receiver sensitivity of Device is independent of the Device activation threshold.</w:t>
            </w:r>
          </w:p>
          <w:p w14:paraId="499857C0" w14:textId="77777777" w:rsidR="003B44E7" w:rsidRDefault="003B44E7" w:rsidP="004772B4">
            <w:pPr>
              <w:widowControl w:val="0"/>
              <w:spacing w:line="276" w:lineRule="auto"/>
              <w:jc w:val="both"/>
              <w:rPr>
                <w:rFonts w:eastAsiaTheme="minorEastAsia"/>
                <w:iCs/>
              </w:rPr>
            </w:pPr>
            <w:r>
              <w:rPr>
                <w:b/>
                <w:sz w:val="24"/>
              </w:rPr>
              <w:t xml:space="preserve">Observation 22: </w:t>
            </w:r>
            <w:r>
              <w:rPr>
                <w:b/>
              </w:rPr>
              <w:t>In case of CW outside topology, a higher coverage can be achieved with lower receiver sensitivity of -35 dBm (sensitivity of RF-ED) for PRDCH for Device 1. CWT ensures a minimum signal power to be received to power up the Device. Therefore, unlike D2T1-A1 and D2T2-A2, receiver sensitivity of Device is independent of the Device activation threshold.</w:t>
            </w:r>
          </w:p>
          <w:p w14:paraId="746B35F1" w14:textId="77777777" w:rsidR="003B44E7" w:rsidRDefault="003B44E7" w:rsidP="004772B4">
            <w:pPr>
              <w:widowControl w:val="0"/>
              <w:spacing w:line="276" w:lineRule="auto"/>
              <w:jc w:val="both"/>
              <w:rPr>
                <w:rFonts w:eastAsiaTheme="minorEastAsia"/>
                <w:iCs/>
              </w:rPr>
            </w:pPr>
            <w:r>
              <w:rPr>
                <w:b/>
                <w:sz w:val="24"/>
              </w:rPr>
              <w:t xml:space="preserve">Observation 23: </w:t>
            </w:r>
            <w:r>
              <w:rPr>
                <w:b/>
              </w:rPr>
              <w:t>Similar to the D1T1, CW inside topology for Device 2a, the PDRCH distance is inversely proportion to CW2D distance. Therefore, an optimum distance is achieved for both the channels that maximizes the final distance. For CW outside topology a fixed 5 m distance for CW2D is considered.</w:t>
            </w:r>
          </w:p>
          <w:p w14:paraId="50014C8B" w14:textId="77777777" w:rsidR="003B44E7" w:rsidRDefault="003B44E7" w:rsidP="004772B4">
            <w:pPr>
              <w:widowControl w:val="0"/>
              <w:spacing w:line="276" w:lineRule="auto"/>
              <w:jc w:val="both"/>
              <w:rPr>
                <w:rFonts w:eastAsiaTheme="minorEastAsia"/>
                <w:iCs/>
              </w:rPr>
            </w:pPr>
            <w:r>
              <w:rPr>
                <w:b/>
                <w:sz w:val="24"/>
              </w:rPr>
              <w:t xml:space="preserve">Observation 24: </w:t>
            </w:r>
            <w:r>
              <w:rPr>
                <w:b/>
              </w:rPr>
              <w:t>In case of Device 2b, the maximum distance of 63.7 m can be achieved with the system parameters provided in Table 20.</w:t>
            </w:r>
          </w:p>
          <w:p w14:paraId="5CE26336" w14:textId="77777777" w:rsidR="003B44E7" w:rsidRDefault="003B44E7" w:rsidP="004772B4">
            <w:pPr>
              <w:widowControl w:val="0"/>
              <w:jc w:val="both"/>
            </w:pPr>
          </w:p>
        </w:tc>
      </w:tr>
      <w:tr w:rsidR="003B44E7" w14:paraId="1F55C75D" w14:textId="77777777" w:rsidTr="004772B4">
        <w:tc>
          <w:tcPr>
            <w:tcW w:w="1583" w:type="dxa"/>
          </w:tcPr>
          <w:p w14:paraId="7BDDBC18" w14:textId="77777777" w:rsidR="003B44E7" w:rsidRDefault="003B44E7" w:rsidP="004772B4">
            <w:pPr>
              <w:widowControl w:val="0"/>
              <w:jc w:val="both"/>
            </w:pPr>
            <w:r>
              <w:rPr>
                <w:iCs/>
                <w:lang w:val="en-US"/>
              </w:rPr>
              <w:lastRenderedPageBreak/>
              <w:t>Nokia</w:t>
            </w:r>
          </w:p>
        </w:tc>
        <w:tc>
          <w:tcPr>
            <w:tcW w:w="8231" w:type="dxa"/>
          </w:tcPr>
          <w:p w14:paraId="0485E2AD" w14:textId="77777777" w:rsidR="003B44E7" w:rsidRDefault="003B44E7" w:rsidP="004772B4">
            <w:pPr>
              <w:widowControl w:val="0"/>
              <w:jc w:val="both"/>
            </w:pPr>
            <w:r>
              <w:rPr>
                <w:b/>
                <w:bCs/>
              </w:rPr>
              <w:t xml:space="preserve">Observation </w:t>
            </w:r>
            <w:r w:rsidRPr="003B44E7">
              <w:rPr>
                <w:rFonts w:asciiTheme="majorBidi" w:eastAsia="Malgun Gothic" w:hAnsiTheme="majorBidi" w:cstheme="majorBidi"/>
                <w:b/>
                <w:color w:val="2B579A"/>
                <w:kern w:val="2"/>
                <w:sz w:val="22"/>
                <w:szCs w:val="22"/>
                <w:lang w:eastAsia="ko-KR"/>
              </w:rPr>
              <w:fldChar w:fldCharType="begin"/>
            </w:r>
            <w:r w:rsidRPr="003B44E7">
              <w:rPr>
                <w:rFonts w:asciiTheme="majorBidi" w:eastAsia="Malgun Gothic" w:hAnsiTheme="majorBidi" w:cstheme="majorBidi"/>
                <w:b/>
                <w:kern w:val="2"/>
                <w:sz w:val="22"/>
                <w:szCs w:val="22"/>
                <w:lang w:eastAsia="ko-KR"/>
              </w:rPr>
              <w:instrText xml:space="preserve"> SEQ Obs \* Arabic </w:instrText>
            </w:r>
            <w:r w:rsidRPr="003B44E7">
              <w:rPr>
                <w:rFonts w:asciiTheme="majorBidi" w:eastAsia="Malgun Gothic" w:hAnsiTheme="majorBidi" w:cstheme="majorBidi"/>
                <w:b/>
                <w:color w:val="2B579A"/>
                <w:kern w:val="2"/>
                <w:sz w:val="22"/>
                <w:szCs w:val="22"/>
                <w:lang w:eastAsia="ko-KR"/>
              </w:rPr>
              <w:fldChar w:fldCharType="separate"/>
            </w:r>
            <w:r w:rsidRPr="003B44E7">
              <w:rPr>
                <w:rFonts w:asciiTheme="majorBidi" w:eastAsia="Malgun Gothic" w:hAnsiTheme="majorBidi" w:cstheme="majorBidi"/>
                <w:b/>
                <w:kern w:val="2"/>
                <w:sz w:val="22"/>
                <w:szCs w:val="22"/>
                <w:lang w:eastAsia="ko-KR"/>
              </w:rPr>
              <w:t>1</w:t>
            </w:r>
            <w:r w:rsidRPr="003B44E7">
              <w:rPr>
                <w:rFonts w:asciiTheme="majorBidi" w:eastAsia="Malgun Gothic" w:hAnsiTheme="majorBidi" w:cstheme="majorBidi"/>
                <w:b/>
                <w:color w:val="2B579A"/>
                <w:kern w:val="2"/>
                <w:sz w:val="22"/>
                <w:szCs w:val="22"/>
                <w:lang w:eastAsia="ko-KR"/>
              </w:rPr>
              <w:fldChar w:fldCharType="end"/>
            </w:r>
            <w:r>
              <w:rPr>
                <w:b/>
                <w:bCs/>
              </w:rPr>
              <w:t>: R2D link has a short coverage (about 4 m) distance for Ambient IoT Device 1 in D2T2 scenarios. Therefore, the intermediate UE acting as a reader for Device 1 must be in its close proximity.</w:t>
            </w:r>
          </w:p>
        </w:tc>
      </w:tr>
      <w:tr w:rsidR="003B44E7" w14:paraId="707B33AA" w14:textId="77777777" w:rsidTr="004772B4">
        <w:tc>
          <w:tcPr>
            <w:tcW w:w="1583" w:type="dxa"/>
          </w:tcPr>
          <w:p w14:paraId="38CDFD52" w14:textId="77777777" w:rsidR="003B44E7" w:rsidRDefault="003B44E7" w:rsidP="004772B4">
            <w:pPr>
              <w:widowControl w:val="0"/>
              <w:jc w:val="both"/>
            </w:pPr>
            <w:proofErr w:type="spellStart"/>
            <w:r>
              <w:rPr>
                <w:iCs/>
                <w:lang w:val="en-US"/>
              </w:rPr>
              <w:t>Spreadtrum</w:t>
            </w:r>
            <w:proofErr w:type="spellEnd"/>
            <w:r>
              <w:rPr>
                <w:iCs/>
                <w:lang w:val="en-US"/>
              </w:rPr>
              <w:t xml:space="preserve"> Communications</w:t>
            </w:r>
          </w:p>
        </w:tc>
        <w:tc>
          <w:tcPr>
            <w:tcW w:w="8231" w:type="dxa"/>
          </w:tcPr>
          <w:p w14:paraId="517C1804" w14:textId="77777777" w:rsidR="003B44E7" w:rsidRDefault="003B44E7" w:rsidP="004772B4">
            <w:pPr>
              <w:widowControl w:val="0"/>
              <w:spacing w:before="120"/>
              <w:jc w:val="both"/>
              <w:rPr>
                <w:b/>
                <w:i/>
                <w:lang w:eastAsia="zh-CN"/>
              </w:rPr>
            </w:pPr>
            <w:r>
              <w:rPr>
                <w:b/>
                <w:i/>
                <w:lang w:eastAsia="zh-CN"/>
              </w:rPr>
              <w:t xml:space="preserve">Observation 2: </w:t>
            </w:r>
            <w:r>
              <w:rPr>
                <w:rFonts w:hint="eastAsia"/>
                <w:b/>
                <w:i/>
                <w:lang w:eastAsia="zh-CN"/>
              </w:rPr>
              <w:t>F</w:t>
            </w:r>
            <w:r>
              <w:rPr>
                <w:b/>
                <w:i/>
                <w:lang w:eastAsia="zh-CN"/>
              </w:rPr>
              <w:t xml:space="preserve">or R2D, the coverage of device 1 can </w:t>
            </w:r>
            <w:proofErr w:type="gramStart"/>
            <w:r>
              <w:rPr>
                <w:b/>
                <w:i/>
                <w:lang w:eastAsia="zh-CN"/>
              </w:rPr>
              <w:t>achieve</w:t>
            </w:r>
            <w:proofErr w:type="gramEnd"/>
            <w:r>
              <w:rPr>
                <w:b/>
                <w:i/>
                <w:lang w:eastAsia="zh-CN"/>
              </w:rPr>
              <w:t xml:space="preserve"> nearly 40m, the coverage of device 2a can achieve over 100m, and the coverage of device 2b can far exceed the maximum coverage requirement. </w:t>
            </w:r>
            <w:r>
              <w:rPr>
                <w:rFonts w:hint="eastAsia"/>
                <w:b/>
                <w:i/>
                <w:lang w:eastAsia="zh-CN"/>
              </w:rPr>
              <w:t>F</w:t>
            </w:r>
            <w:r>
              <w:rPr>
                <w:b/>
                <w:i/>
                <w:lang w:eastAsia="zh-CN"/>
              </w:rPr>
              <w:t xml:space="preserve">or D2R, the coverage is lower in CW inside topology than that in CW outside topology </w:t>
            </w:r>
            <w:r>
              <w:rPr>
                <w:rFonts w:hint="eastAsia"/>
                <w:b/>
                <w:i/>
                <w:lang w:eastAsia="zh-CN"/>
              </w:rPr>
              <w:t>considering</w:t>
            </w:r>
            <w:r>
              <w:rPr>
                <w:b/>
                <w:i/>
                <w:lang w:eastAsia="zh-CN"/>
              </w:rPr>
              <w:t xml:space="preserve"> </w:t>
            </w:r>
            <w:r>
              <w:rPr>
                <w:rFonts w:hint="eastAsia"/>
                <w:b/>
                <w:i/>
                <w:lang w:eastAsia="zh-CN"/>
              </w:rPr>
              <w:t>CW</w:t>
            </w:r>
            <w:r>
              <w:rPr>
                <w:b/>
                <w:i/>
                <w:lang w:eastAsia="zh-CN"/>
              </w:rPr>
              <w:t xml:space="preserve"> </w:t>
            </w:r>
            <w:r>
              <w:rPr>
                <w:rFonts w:hint="eastAsia"/>
                <w:b/>
                <w:i/>
                <w:lang w:eastAsia="zh-CN"/>
              </w:rPr>
              <w:t>interference</w:t>
            </w:r>
            <w:r>
              <w:rPr>
                <w:b/>
                <w:i/>
                <w:lang w:eastAsia="zh-CN"/>
              </w:rPr>
              <w:t xml:space="preserve">. </w:t>
            </w:r>
          </w:p>
          <w:p w14:paraId="20B23A81" w14:textId="77777777" w:rsidR="003B44E7" w:rsidRDefault="003B44E7" w:rsidP="004772B4">
            <w:pPr>
              <w:widowControl w:val="0"/>
              <w:jc w:val="both"/>
            </w:pPr>
          </w:p>
        </w:tc>
      </w:tr>
      <w:tr w:rsidR="003B44E7" w14:paraId="4CF52008" w14:textId="77777777" w:rsidTr="004772B4">
        <w:tc>
          <w:tcPr>
            <w:tcW w:w="1583" w:type="dxa"/>
          </w:tcPr>
          <w:p w14:paraId="4179E191" w14:textId="77777777" w:rsidR="003B44E7" w:rsidRDefault="003B44E7" w:rsidP="004772B4">
            <w:pPr>
              <w:widowControl w:val="0"/>
              <w:jc w:val="both"/>
              <w:rPr>
                <w:rFonts w:eastAsia="宋体"/>
                <w:iCs/>
              </w:rPr>
            </w:pPr>
            <w:r>
              <w:rPr>
                <w:iCs/>
                <w:lang w:val="en-US"/>
              </w:rPr>
              <w:t>Samsung</w:t>
            </w:r>
          </w:p>
        </w:tc>
        <w:tc>
          <w:tcPr>
            <w:tcW w:w="8231" w:type="dxa"/>
          </w:tcPr>
          <w:p w14:paraId="7BCF4539" w14:textId="77777777" w:rsidR="003B44E7" w:rsidRDefault="003B44E7" w:rsidP="004772B4">
            <w:pPr>
              <w:pStyle w:val="Agreement"/>
              <w:widowControl w:val="0"/>
              <w:jc w:val="both"/>
            </w:pPr>
            <w:r>
              <w:t>Observation</w:t>
            </w:r>
            <w:r>
              <w:rPr>
                <w:rFonts w:hint="eastAsia"/>
              </w:rPr>
              <w:t xml:space="preserve"> </w:t>
            </w:r>
            <w:r>
              <w:t>7</w:t>
            </w:r>
            <w:r>
              <w:rPr>
                <w:rFonts w:hint="eastAsia"/>
              </w:rPr>
              <w:t>.</w:t>
            </w:r>
            <w:r>
              <w:t xml:space="preserve"> </w:t>
            </w:r>
            <w:r>
              <w:rPr>
                <w:b w:val="0"/>
              </w:rPr>
              <w:t xml:space="preserve">For device 1, R2D coverage can range from 4 to 14 m in D1T1 and from 5 </w:t>
            </w:r>
            <w:r>
              <w:rPr>
                <w:b w:val="0"/>
              </w:rPr>
              <w:lastRenderedPageBreak/>
              <w:t>to 8 m in D2T2.</w:t>
            </w:r>
          </w:p>
          <w:p w14:paraId="599F9BD5" w14:textId="77777777" w:rsidR="003B44E7" w:rsidRDefault="003B44E7" w:rsidP="004772B4">
            <w:pPr>
              <w:pStyle w:val="Agreement"/>
              <w:widowControl w:val="0"/>
              <w:jc w:val="both"/>
              <w:rPr>
                <w:b w:val="0"/>
              </w:rPr>
            </w:pPr>
            <w:r>
              <w:t>Observation</w:t>
            </w:r>
            <w:r>
              <w:rPr>
                <w:rFonts w:hint="eastAsia"/>
              </w:rPr>
              <w:t xml:space="preserve"> </w:t>
            </w:r>
            <w:r>
              <w:t>8</w:t>
            </w:r>
            <w:r>
              <w:rPr>
                <w:rFonts w:hint="eastAsia"/>
              </w:rPr>
              <w:t>.</w:t>
            </w:r>
            <w:r>
              <w:t xml:space="preserve"> </w:t>
            </w:r>
            <w:r>
              <w:rPr>
                <w:b w:val="0"/>
              </w:rPr>
              <w:t>In the case of Device 2, depending on the transmission scheme and SFO assumptions used in R2D transmission, either Budget-Alt1 or Budget-Alt2 can determine the coverage.</w:t>
            </w:r>
          </w:p>
          <w:p w14:paraId="5B2A2B98" w14:textId="77777777" w:rsidR="003B44E7" w:rsidRDefault="003B44E7" w:rsidP="004772B4">
            <w:pPr>
              <w:pStyle w:val="Agreement"/>
              <w:widowControl w:val="0"/>
              <w:jc w:val="both"/>
              <w:rPr>
                <w:b w:val="0"/>
              </w:rPr>
            </w:pPr>
            <w:r>
              <w:rPr>
                <w:rFonts w:hint="eastAsia"/>
              </w:rPr>
              <w:t xml:space="preserve">Proposal </w:t>
            </w:r>
            <w:r>
              <w:t>12</w:t>
            </w:r>
            <w:r>
              <w:rPr>
                <w:rFonts w:hint="eastAsia"/>
              </w:rPr>
              <w:t>.</w:t>
            </w:r>
            <w:r>
              <w:t xml:space="preserve"> </w:t>
            </w:r>
            <w:r>
              <w:rPr>
                <w:b w:val="0"/>
              </w:rPr>
              <w:t>For Device 2, the receiver sensitivity should be calculated and compared based on both Budget-Alt1 and Budget-Alt2.</w:t>
            </w:r>
          </w:p>
          <w:p w14:paraId="7BD751AA" w14:textId="77777777" w:rsidR="003B44E7" w:rsidRDefault="003B44E7" w:rsidP="004772B4">
            <w:pPr>
              <w:widowControl w:val="0"/>
              <w:spacing w:before="240" w:line="276" w:lineRule="auto"/>
              <w:jc w:val="both"/>
              <w:rPr>
                <w:rFonts w:eastAsiaTheme="minorEastAsia"/>
                <w:b/>
                <w:lang w:eastAsia="zh-CN"/>
              </w:rPr>
            </w:pPr>
            <w:r>
              <w:rPr>
                <w:rFonts w:ascii="Arial" w:eastAsia="Times New Roman" w:hAnsi="Arial"/>
                <w:b/>
                <w:lang w:eastAsia="ja-JP"/>
              </w:rPr>
              <w:t>Observation 9.</w:t>
            </w:r>
            <w:r>
              <w:rPr>
                <w:rFonts w:ascii="Arial" w:eastAsia="Times New Roman" w:hAnsi="Arial"/>
                <w:lang w:eastAsia="ja-JP"/>
              </w:rPr>
              <w:t xml:space="preserve"> Miller encoding scheme, 0.1% BLER can be achieved when CNR is about -3dB. With an example of FDMA-based transmissions between three devices using Miller-4, Miller-8, and Miller-16, respectively, the link level BLER performance of FDMA-based case have ~0.3dB loss compared with single use case, which is acceptable performance loss for each user</w:t>
            </w:r>
            <w:r>
              <w:rPr>
                <w:rFonts w:eastAsiaTheme="minorEastAsia"/>
                <w:b/>
                <w:lang w:eastAsia="zh-CN"/>
              </w:rPr>
              <w:t xml:space="preserve">. </w:t>
            </w:r>
          </w:p>
          <w:p w14:paraId="0E64D2BC" w14:textId="77777777" w:rsidR="003B44E7" w:rsidRDefault="003B44E7" w:rsidP="004772B4">
            <w:pPr>
              <w:widowControl w:val="0"/>
              <w:jc w:val="both"/>
            </w:pPr>
          </w:p>
        </w:tc>
      </w:tr>
      <w:tr w:rsidR="003B44E7" w14:paraId="33374CCB" w14:textId="77777777" w:rsidTr="004772B4">
        <w:tc>
          <w:tcPr>
            <w:tcW w:w="1583" w:type="dxa"/>
          </w:tcPr>
          <w:p w14:paraId="72DAB369" w14:textId="77777777" w:rsidR="003B44E7" w:rsidRDefault="003B44E7" w:rsidP="004772B4">
            <w:pPr>
              <w:widowControl w:val="0"/>
              <w:jc w:val="both"/>
              <w:rPr>
                <w:rFonts w:eastAsia="宋体"/>
                <w:iCs/>
              </w:rPr>
            </w:pPr>
            <w:r>
              <w:rPr>
                <w:iCs/>
                <w:lang w:val="en-US"/>
              </w:rPr>
              <w:lastRenderedPageBreak/>
              <w:t>Apple</w:t>
            </w:r>
          </w:p>
        </w:tc>
        <w:tc>
          <w:tcPr>
            <w:tcW w:w="8231" w:type="dxa"/>
          </w:tcPr>
          <w:p w14:paraId="4B21C18C" w14:textId="77777777" w:rsidR="003B44E7" w:rsidRDefault="003B44E7" w:rsidP="004772B4">
            <w:pPr>
              <w:widowControl w:val="0"/>
              <w:jc w:val="both"/>
              <w:rPr>
                <w:b/>
                <w:bCs/>
                <w:i/>
                <w:iCs/>
                <w:sz w:val="22"/>
                <w:szCs w:val="22"/>
              </w:rPr>
            </w:pPr>
            <w:r>
              <w:rPr>
                <w:b/>
                <w:bCs/>
                <w:i/>
                <w:iCs/>
                <w:sz w:val="22"/>
                <w:szCs w:val="22"/>
              </w:rPr>
              <w:t>Observation 1: For R2D link for device type A, following coverage range is observed for scenarios D1T1-A, D1T1-B, D2T2-A1 and D2T2-B with following assumptions</w:t>
            </w:r>
          </w:p>
          <w:p w14:paraId="690B022E" w14:textId="77777777" w:rsidR="003B44E7" w:rsidRDefault="003B44E7" w:rsidP="004772B4">
            <w:pPr>
              <w:widowControl w:val="0"/>
              <w:jc w:val="both"/>
              <w:rPr>
                <w:b/>
                <w:bCs/>
                <w:i/>
                <w:iCs/>
                <w:sz w:val="22"/>
                <w:szCs w:val="22"/>
              </w:rPr>
            </w:pPr>
          </w:p>
          <w:tbl>
            <w:tblPr>
              <w:tblW w:w="4998" w:type="pct"/>
              <w:tblCellMar>
                <w:left w:w="0" w:type="dxa"/>
                <w:right w:w="0" w:type="dxa"/>
              </w:tblCellMar>
              <w:tblLook w:val="04A0" w:firstRow="1" w:lastRow="0" w:firstColumn="1" w:lastColumn="0" w:noHBand="0" w:noVBand="1"/>
            </w:tblPr>
            <w:tblGrid>
              <w:gridCol w:w="1080"/>
              <w:gridCol w:w="2794"/>
              <w:gridCol w:w="1630"/>
              <w:gridCol w:w="2492"/>
            </w:tblGrid>
            <w:tr w:rsidR="003B44E7" w14:paraId="4CCD59AB" w14:textId="77777777" w:rsidTr="004772B4">
              <w:trPr>
                <w:trHeight w:val="623"/>
              </w:trPr>
              <w:tc>
                <w:tcPr>
                  <w:tcW w:w="675" w:type="pct"/>
                  <w:tcBorders>
                    <w:top w:val="single" w:sz="6" w:space="0" w:color="353C41"/>
                    <w:left w:val="single" w:sz="6" w:space="0" w:color="353C41"/>
                    <w:bottom w:val="single" w:sz="6" w:space="0" w:color="353C41"/>
                    <w:right w:val="single" w:sz="6" w:space="0" w:color="353C41"/>
                  </w:tcBorders>
                  <w:tcMar>
                    <w:top w:w="90" w:type="dxa"/>
                    <w:left w:w="90" w:type="dxa"/>
                    <w:bottom w:w="90" w:type="dxa"/>
                    <w:right w:w="90" w:type="dxa"/>
                  </w:tcMar>
                </w:tcPr>
                <w:p w14:paraId="665F953F" w14:textId="77777777" w:rsidR="003B44E7" w:rsidRDefault="003B44E7" w:rsidP="004772B4">
                  <w:pPr>
                    <w:jc w:val="center"/>
                    <w:rPr>
                      <w:b/>
                      <w:bCs/>
                      <w:szCs w:val="20"/>
                    </w:rPr>
                  </w:pPr>
                  <w:r>
                    <w:rPr>
                      <w:b/>
                      <w:bCs/>
                      <w:color w:val="000000"/>
                      <w:szCs w:val="20"/>
                    </w:rPr>
                    <w:t>Scenario </w:t>
                  </w:r>
                </w:p>
              </w:tc>
              <w:tc>
                <w:tcPr>
                  <w:tcW w:w="1747" w:type="pct"/>
                  <w:tcBorders>
                    <w:top w:val="single" w:sz="6" w:space="0" w:color="353C41"/>
                    <w:left w:val="single" w:sz="6" w:space="0" w:color="353C41"/>
                    <w:bottom w:val="single" w:sz="6" w:space="0" w:color="353C41"/>
                    <w:right w:val="single" w:sz="6" w:space="0" w:color="353C41"/>
                  </w:tcBorders>
                </w:tcPr>
                <w:p w14:paraId="7BED795C" w14:textId="77777777" w:rsidR="003B44E7" w:rsidRDefault="003B44E7" w:rsidP="004772B4">
                  <w:pPr>
                    <w:jc w:val="center"/>
                    <w:rPr>
                      <w:b/>
                      <w:bCs/>
                      <w:sz w:val="22"/>
                      <w:szCs w:val="22"/>
                    </w:rPr>
                  </w:pPr>
                  <w:r>
                    <w:rPr>
                      <w:b/>
                      <w:bCs/>
                      <w:color w:val="000000"/>
                      <w:sz w:val="22"/>
                      <w:szCs w:val="22"/>
                    </w:rPr>
                    <w:t>Pathloss Model </w:t>
                  </w:r>
                </w:p>
                <w:p w14:paraId="6055B8B4" w14:textId="77777777" w:rsidR="003B44E7" w:rsidRDefault="003B44E7" w:rsidP="004772B4">
                  <w:pPr>
                    <w:rPr>
                      <w:b/>
                      <w:bCs/>
                      <w:color w:val="000000"/>
                      <w:sz w:val="22"/>
                      <w:szCs w:val="22"/>
                    </w:rPr>
                  </w:pPr>
                </w:p>
                <w:p w14:paraId="539BBC03" w14:textId="77777777" w:rsidR="003B44E7" w:rsidRDefault="003B44E7" w:rsidP="004772B4">
                  <w:pPr>
                    <w:jc w:val="center"/>
                    <w:rPr>
                      <w:b/>
                      <w:bCs/>
                      <w:color w:val="000000"/>
                      <w:szCs w:val="20"/>
                    </w:rPr>
                  </w:pPr>
                  <w:r>
                    <w:rPr>
                      <w:b/>
                      <w:bCs/>
                      <w:i/>
                      <w:iCs/>
                      <w:color w:val="000000"/>
                      <w:sz w:val="22"/>
                      <w:szCs w:val="22"/>
                    </w:rPr>
                    <w:t>(For both R2D)</w:t>
                  </w:r>
                </w:p>
              </w:tc>
              <w:tc>
                <w:tcPr>
                  <w:tcW w:w="1019" w:type="pct"/>
                  <w:tcBorders>
                    <w:top w:val="single" w:sz="6" w:space="0" w:color="353C41"/>
                    <w:left w:val="single" w:sz="6" w:space="0" w:color="353C41"/>
                    <w:bottom w:val="single" w:sz="6" w:space="0" w:color="353C41"/>
                    <w:right w:val="single" w:sz="6" w:space="0" w:color="353C41"/>
                  </w:tcBorders>
                  <w:tcMar>
                    <w:top w:w="90" w:type="dxa"/>
                    <w:left w:w="90" w:type="dxa"/>
                    <w:bottom w:w="90" w:type="dxa"/>
                    <w:right w:w="90" w:type="dxa"/>
                  </w:tcMar>
                </w:tcPr>
                <w:p w14:paraId="1888AB24" w14:textId="77777777" w:rsidR="003B44E7" w:rsidRDefault="003B44E7" w:rsidP="004772B4">
                  <w:pPr>
                    <w:jc w:val="center"/>
                    <w:rPr>
                      <w:b/>
                      <w:bCs/>
                      <w:color w:val="000000"/>
                      <w:szCs w:val="20"/>
                    </w:rPr>
                  </w:pPr>
                  <w:r>
                    <w:rPr>
                      <w:b/>
                      <w:bCs/>
                      <w:color w:val="000000"/>
                      <w:szCs w:val="20"/>
                    </w:rPr>
                    <w:t xml:space="preserve">MPL </w:t>
                  </w:r>
                </w:p>
                <w:p w14:paraId="4E1A34B5" w14:textId="77777777" w:rsidR="003B44E7" w:rsidRDefault="003B44E7" w:rsidP="004772B4">
                  <w:pPr>
                    <w:jc w:val="center"/>
                    <w:rPr>
                      <w:b/>
                      <w:bCs/>
                      <w:szCs w:val="20"/>
                    </w:rPr>
                  </w:pPr>
                  <w:r>
                    <w:rPr>
                      <w:b/>
                      <w:bCs/>
                      <w:color w:val="000000"/>
                      <w:szCs w:val="20"/>
                    </w:rPr>
                    <w:t>(dB)</w:t>
                  </w:r>
                </w:p>
              </w:tc>
              <w:tc>
                <w:tcPr>
                  <w:tcW w:w="1558" w:type="pct"/>
                  <w:tcBorders>
                    <w:top w:val="single" w:sz="6" w:space="0" w:color="353C41"/>
                    <w:left w:val="single" w:sz="6" w:space="0" w:color="353C41"/>
                    <w:bottom w:val="single" w:sz="6" w:space="0" w:color="353C41"/>
                    <w:right w:val="single" w:sz="6" w:space="0" w:color="353C41"/>
                  </w:tcBorders>
                  <w:tcMar>
                    <w:top w:w="90" w:type="dxa"/>
                    <w:left w:w="90" w:type="dxa"/>
                    <w:bottom w:w="90" w:type="dxa"/>
                    <w:right w:w="90" w:type="dxa"/>
                  </w:tcMar>
                </w:tcPr>
                <w:p w14:paraId="5E64D92C" w14:textId="77777777" w:rsidR="003B44E7" w:rsidRDefault="003B44E7" w:rsidP="004772B4">
                  <w:pPr>
                    <w:jc w:val="center"/>
                    <w:rPr>
                      <w:b/>
                      <w:bCs/>
                      <w:szCs w:val="20"/>
                    </w:rPr>
                  </w:pPr>
                  <w:r>
                    <w:rPr>
                      <w:b/>
                      <w:bCs/>
                      <w:szCs w:val="20"/>
                    </w:rPr>
                    <w:t>R2D Coverage Range</w:t>
                  </w:r>
                </w:p>
                <w:p w14:paraId="5DEC4985" w14:textId="77777777" w:rsidR="003B44E7" w:rsidRDefault="003B44E7" w:rsidP="004772B4">
                  <w:pPr>
                    <w:jc w:val="center"/>
                    <w:rPr>
                      <w:b/>
                      <w:bCs/>
                      <w:szCs w:val="20"/>
                    </w:rPr>
                  </w:pPr>
                  <w:r>
                    <w:rPr>
                      <w:b/>
                      <w:bCs/>
                      <w:szCs w:val="20"/>
                    </w:rPr>
                    <w:t>(meters)</w:t>
                  </w:r>
                </w:p>
              </w:tc>
            </w:tr>
            <w:tr w:rsidR="003B44E7" w14:paraId="2927D4D7" w14:textId="77777777" w:rsidTr="004772B4">
              <w:trPr>
                <w:trHeight w:val="381"/>
              </w:trPr>
              <w:tc>
                <w:tcPr>
                  <w:tcW w:w="675" w:type="pct"/>
                  <w:tcBorders>
                    <w:top w:val="single" w:sz="6" w:space="0" w:color="353C41"/>
                    <w:left w:val="single" w:sz="6" w:space="0" w:color="353C41"/>
                    <w:bottom w:val="single" w:sz="6" w:space="0" w:color="353C41"/>
                    <w:right w:val="single" w:sz="6" w:space="0" w:color="353C41"/>
                  </w:tcBorders>
                  <w:tcMar>
                    <w:top w:w="90" w:type="dxa"/>
                    <w:left w:w="90" w:type="dxa"/>
                    <w:bottom w:w="90" w:type="dxa"/>
                    <w:right w:w="90" w:type="dxa"/>
                  </w:tcMar>
                </w:tcPr>
                <w:p w14:paraId="7CF5D39A" w14:textId="77777777" w:rsidR="003B44E7" w:rsidRDefault="003B44E7" w:rsidP="004772B4">
                  <w:pPr>
                    <w:jc w:val="center"/>
                    <w:rPr>
                      <w:b/>
                      <w:bCs/>
                      <w:szCs w:val="20"/>
                    </w:rPr>
                  </w:pPr>
                  <w:r>
                    <w:rPr>
                      <w:b/>
                      <w:bCs/>
                      <w:color w:val="000000"/>
                      <w:szCs w:val="20"/>
                    </w:rPr>
                    <w:t>D1T1-A1</w:t>
                  </w:r>
                </w:p>
                <w:p w14:paraId="7DC3BD04" w14:textId="77777777" w:rsidR="003B44E7" w:rsidRDefault="003B44E7" w:rsidP="004772B4">
                  <w:pPr>
                    <w:rPr>
                      <w:b/>
                      <w:bCs/>
                      <w:szCs w:val="20"/>
                    </w:rPr>
                  </w:pPr>
                </w:p>
              </w:tc>
              <w:tc>
                <w:tcPr>
                  <w:tcW w:w="1747" w:type="pct"/>
                  <w:tcBorders>
                    <w:top w:val="single" w:sz="6" w:space="0" w:color="353C41"/>
                    <w:left w:val="single" w:sz="6" w:space="0" w:color="353C41"/>
                    <w:bottom w:val="single" w:sz="6" w:space="0" w:color="353C41"/>
                    <w:right w:val="single" w:sz="6" w:space="0" w:color="353C41"/>
                  </w:tcBorders>
                </w:tcPr>
                <w:p w14:paraId="59374F3E" w14:textId="77777777" w:rsidR="003B44E7" w:rsidRDefault="003B44E7" w:rsidP="004772B4">
                  <w:pPr>
                    <w:jc w:val="center"/>
                    <w:rPr>
                      <w:szCs w:val="20"/>
                    </w:rPr>
                  </w:pPr>
                  <w:proofErr w:type="spellStart"/>
                  <w:r>
                    <w:rPr>
                      <w:color w:val="000000"/>
                      <w:sz w:val="22"/>
                      <w:szCs w:val="22"/>
                    </w:rPr>
                    <w:t>InF</w:t>
                  </w:r>
                  <w:proofErr w:type="spellEnd"/>
                  <w:r>
                    <w:rPr>
                      <w:color w:val="000000"/>
                      <w:sz w:val="22"/>
                      <w:szCs w:val="22"/>
                    </w:rPr>
                    <w:t xml:space="preserve">-DH </w:t>
                  </w:r>
                  <w:proofErr w:type="spellStart"/>
                  <w:r>
                    <w:rPr>
                      <w:color w:val="000000"/>
                      <w:sz w:val="22"/>
                      <w:szCs w:val="22"/>
                    </w:rPr>
                    <w:t>NLoS</w:t>
                  </w:r>
                  <w:proofErr w:type="spellEnd"/>
                  <w:r>
                    <w:rPr>
                      <w:color w:val="000000"/>
                      <w:sz w:val="22"/>
                      <w:szCs w:val="22"/>
                    </w:rPr>
                    <w:t xml:space="preserve"> (900MHz FDD)</w:t>
                  </w:r>
                </w:p>
              </w:tc>
              <w:tc>
                <w:tcPr>
                  <w:tcW w:w="1019" w:type="pct"/>
                  <w:tcBorders>
                    <w:top w:val="single" w:sz="6" w:space="0" w:color="353C41"/>
                    <w:left w:val="single" w:sz="6" w:space="0" w:color="353C41"/>
                    <w:bottom w:val="single" w:sz="6" w:space="0" w:color="353C41"/>
                    <w:right w:val="single" w:sz="6" w:space="0" w:color="353C41"/>
                  </w:tcBorders>
                  <w:tcMar>
                    <w:top w:w="90" w:type="dxa"/>
                    <w:left w:w="90" w:type="dxa"/>
                    <w:bottom w:w="90" w:type="dxa"/>
                    <w:right w:w="90" w:type="dxa"/>
                  </w:tcMar>
                </w:tcPr>
                <w:p w14:paraId="39E7E30D" w14:textId="77777777" w:rsidR="003B44E7" w:rsidRDefault="003B44E7" w:rsidP="004772B4">
                  <w:pPr>
                    <w:jc w:val="center"/>
                    <w:rPr>
                      <w:szCs w:val="20"/>
                    </w:rPr>
                  </w:pPr>
                  <w:r>
                    <w:rPr>
                      <w:szCs w:val="20"/>
                    </w:rPr>
                    <w:t>68</w:t>
                  </w:r>
                </w:p>
              </w:tc>
              <w:tc>
                <w:tcPr>
                  <w:tcW w:w="1558" w:type="pct"/>
                  <w:tcBorders>
                    <w:top w:val="single" w:sz="6" w:space="0" w:color="353C41"/>
                    <w:left w:val="single" w:sz="6" w:space="0" w:color="353C41"/>
                    <w:bottom w:val="single" w:sz="6" w:space="0" w:color="353C41"/>
                    <w:right w:val="single" w:sz="6" w:space="0" w:color="353C41"/>
                  </w:tcBorders>
                  <w:tcMar>
                    <w:top w:w="90" w:type="dxa"/>
                    <w:left w:w="90" w:type="dxa"/>
                    <w:bottom w:w="90" w:type="dxa"/>
                    <w:right w:w="90" w:type="dxa"/>
                  </w:tcMar>
                </w:tcPr>
                <w:p w14:paraId="0FFE4849" w14:textId="77777777" w:rsidR="003B44E7" w:rsidRDefault="003B44E7" w:rsidP="004772B4">
                  <w:pPr>
                    <w:jc w:val="center"/>
                    <w:rPr>
                      <w:szCs w:val="20"/>
                    </w:rPr>
                  </w:pPr>
                  <w:r>
                    <w:rPr>
                      <w:b/>
                      <w:bCs/>
                      <w:color w:val="000000"/>
                      <w:szCs w:val="20"/>
                    </w:rPr>
                    <w:t>~ 40m</w:t>
                  </w:r>
                </w:p>
              </w:tc>
            </w:tr>
            <w:tr w:rsidR="003B44E7" w14:paraId="74CD0693" w14:textId="77777777" w:rsidTr="004772B4">
              <w:trPr>
                <w:trHeight w:val="339"/>
              </w:trPr>
              <w:tc>
                <w:tcPr>
                  <w:tcW w:w="675" w:type="pct"/>
                  <w:tcBorders>
                    <w:top w:val="single" w:sz="6" w:space="0" w:color="353C41"/>
                    <w:left w:val="single" w:sz="6" w:space="0" w:color="353C41"/>
                    <w:bottom w:val="single" w:sz="6" w:space="0" w:color="353C41"/>
                    <w:right w:val="single" w:sz="6" w:space="0" w:color="353C41"/>
                  </w:tcBorders>
                  <w:tcMar>
                    <w:top w:w="90" w:type="dxa"/>
                    <w:left w:w="90" w:type="dxa"/>
                    <w:bottom w:w="90" w:type="dxa"/>
                    <w:right w:w="90" w:type="dxa"/>
                  </w:tcMar>
                </w:tcPr>
                <w:p w14:paraId="781CF80C" w14:textId="77777777" w:rsidR="003B44E7" w:rsidRDefault="003B44E7" w:rsidP="004772B4">
                  <w:pPr>
                    <w:jc w:val="center"/>
                    <w:rPr>
                      <w:b/>
                      <w:bCs/>
                      <w:szCs w:val="20"/>
                    </w:rPr>
                  </w:pPr>
                  <w:r>
                    <w:rPr>
                      <w:b/>
                      <w:bCs/>
                      <w:color w:val="000000"/>
                      <w:szCs w:val="20"/>
                    </w:rPr>
                    <w:t>D1T1-B</w:t>
                  </w:r>
                </w:p>
                <w:p w14:paraId="0A64CA31" w14:textId="77777777" w:rsidR="003B44E7" w:rsidRDefault="003B44E7" w:rsidP="004772B4">
                  <w:pPr>
                    <w:rPr>
                      <w:b/>
                      <w:bCs/>
                      <w:szCs w:val="20"/>
                    </w:rPr>
                  </w:pPr>
                </w:p>
              </w:tc>
              <w:tc>
                <w:tcPr>
                  <w:tcW w:w="1747" w:type="pct"/>
                  <w:tcBorders>
                    <w:top w:val="single" w:sz="6" w:space="0" w:color="353C41"/>
                    <w:left w:val="single" w:sz="6" w:space="0" w:color="353C41"/>
                    <w:bottom w:val="single" w:sz="6" w:space="0" w:color="353C41"/>
                    <w:right w:val="single" w:sz="6" w:space="0" w:color="353C41"/>
                  </w:tcBorders>
                </w:tcPr>
                <w:p w14:paraId="57AD6795" w14:textId="77777777" w:rsidR="003B44E7" w:rsidRDefault="003B44E7" w:rsidP="004772B4">
                  <w:pPr>
                    <w:jc w:val="center"/>
                    <w:rPr>
                      <w:szCs w:val="20"/>
                    </w:rPr>
                  </w:pPr>
                  <w:proofErr w:type="spellStart"/>
                  <w:r>
                    <w:rPr>
                      <w:color w:val="000000"/>
                      <w:sz w:val="22"/>
                      <w:szCs w:val="22"/>
                    </w:rPr>
                    <w:t>InF</w:t>
                  </w:r>
                  <w:proofErr w:type="spellEnd"/>
                  <w:r>
                    <w:rPr>
                      <w:color w:val="000000"/>
                      <w:sz w:val="22"/>
                      <w:szCs w:val="22"/>
                    </w:rPr>
                    <w:t xml:space="preserve">-DH </w:t>
                  </w:r>
                  <w:proofErr w:type="spellStart"/>
                  <w:r>
                    <w:rPr>
                      <w:color w:val="000000"/>
                      <w:sz w:val="22"/>
                      <w:szCs w:val="22"/>
                    </w:rPr>
                    <w:t>NLoS</w:t>
                  </w:r>
                  <w:proofErr w:type="spellEnd"/>
                  <w:r>
                    <w:rPr>
                      <w:color w:val="000000"/>
                      <w:sz w:val="22"/>
                      <w:szCs w:val="22"/>
                    </w:rPr>
                    <w:t xml:space="preserve"> (900MHz FDD)</w:t>
                  </w:r>
                </w:p>
              </w:tc>
              <w:tc>
                <w:tcPr>
                  <w:tcW w:w="1019" w:type="pct"/>
                  <w:tcBorders>
                    <w:top w:val="single" w:sz="6" w:space="0" w:color="353C41"/>
                    <w:left w:val="single" w:sz="6" w:space="0" w:color="353C41"/>
                    <w:bottom w:val="single" w:sz="6" w:space="0" w:color="353C41"/>
                    <w:right w:val="single" w:sz="6" w:space="0" w:color="353C41"/>
                  </w:tcBorders>
                  <w:tcMar>
                    <w:top w:w="90" w:type="dxa"/>
                    <w:left w:w="90" w:type="dxa"/>
                    <w:bottom w:w="90" w:type="dxa"/>
                    <w:right w:w="90" w:type="dxa"/>
                  </w:tcMar>
                </w:tcPr>
                <w:p w14:paraId="326B984B" w14:textId="77777777" w:rsidR="003B44E7" w:rsidRDefault="003B44E7" w:rsidP="004772B4">
                  <w:pPr>
                    <w:jc w:val="center"/>
                    <w:rPr>
                      <w:szCs w:val="20"/>
                    </w:rPr>
                  </w:pPr>
                  <w:r>
                    <w:rPr>
                      <w:szCs w:val="20"/>
                    </w:rPr>
                    <w:t>68</w:t>
                  </w:r>
                </w:p>
              </w:tc>
              <w:tc>
                <w:tcPr>
                  <w:tcW w:w="1558" w:type="pct"/>
                  <w:tcBorders>
                    <w:top w:val="single" w:sz="6" w:space="0" w:color="353C41"/>
                    <w:left w:val="single" w:sz="6" w:space="0" w:color="353C41"/>
                    <w:bottom w:val="single" w:sz="6" w:space="0" w:color="353C41"/>
                    <w:right w:val="single" w:sz="6" w:space="0" w:color="353C41"/>
                  </w:tcBorders>
                  <w:tcMar>
                    <w:top w:w="90" w:type="dxa"/>
                    <w:left w:w="90" w:type="dxa"/>
                    <w:bottom w:w="90" w:type="dxa"/>
                    <w:right w:w="90" w:type="dxa"/>
                  </w:tcMar>
                </w:tcPr>
                <w:p w14:paraId="64BE54ED" w14:textId="77777777" w:rsidR="003B44E7" w:rsidRDefault="003B44E7" w:rsidP="004772B4">
                  <w:pPr>
                    <w:jc w:val="center"/>
                    <w:rPr>
                      <w:szCs w:val="20"/>
                    </w:rPr>
                  </w:pPr>
                  <w:r>
                    <w:rPr>
                      <w:b/>
                      <w:bCs/>
                      <w:color w:val="000000"/>
                      <w:szCs w:val="20"/>
                    </w:rPr>
                    <w:t>~ 40m</w:t>
                  </w:r>
                </w:p>
              </w:tc>
            </w:tr>
            <w:tr w:rsidR="003B44E7" w14:paraId="32FDE7B0" w14:textId="77777777" w:rsidTr="004772B4">
              <w:trPr>
                <w:trHeight w:val="330"/>
              </w:trPr>
              <w:tc>
                <w:tcPr>
                  <w:tcW w:w="675" w:type="pct"/>
                  <w:tcBorders>
                    <w:top w:val="single" w:sz="6" w:space="0" w:color="353C41"/>
                    <w:left w:val="single" w:sz="6" w:space="0" w:color="353C41"/>
                    <w:bottom w:val="single" w:sz="6" w:space="0" w:color="353C41"/>
                    <w:right w:val="single" w:sz="6" w:space="0" w:color="353C41"/>
                  </w:tcBorders>
                  <w:tcMar>
                    <w:top w:w="90" w:type="dxa"/>
                    <w:left w:w="90" w:type="dxa"/>
                    <w:bottom w:w="90" w:type="dxa"/>
                    <w:right w:w="90" w:type="dxa"/>
                  </w:tcMar>
                </w:tcPr>
                <w:p w14:paraId="7882269E" w14:textId="77777777" w:rsidR="003B44E7" w:rsidRDefault="003B44E7" w:rsidP="004772B4">
                  <w:pPr>
                    <w:jc w:val="center"/>
                    <w:rPr>
                      <w:b/>
                      <w:bCs/>
                      <w:szCs w:val="20"/>
                    </w:rPr>
                  </w:pPr>
                  <w:r>
                    <w:rPr>
                      <w:b/>
                      <w:bCs/>
                      <w:color w:val="000000"/>
                      <w:szCs w:val="20"/>
                    </w:rPr>
                    <w:t>D2T2-A1</w:t>
                  </w:r>
                </w:p>
              </w:tc>
              <w:tc>
                <w:tcPr>
                  <w:tcW w:w="1747" w:type="pct"/>
                  <w:tcBorders>
                    <w:top w:val="single" w:sz="6" w:space="0" w:color="353C41"/>
                    <w:left w:val="single" w:sz="6" w:space="0" w:color="353C41"/>
                    <w:bottom w:val="single" w:sz="6" w:space="0" w:color="353C41"/>
                    <w:right w:val="single" w:sz="6" w:space="0" w:color="353C41"/>
                  </w:tcBorders>
                </w:tcPr>
                <w:p w14:paraId="341066EC" w14:textId="77777777" w:rsidR="003B44E7" w:rsidRDefault="003B44E7" w:rsidP="004772B4">
                  <w:pPr>
                    <w:jc w:val="center"/>
                    <w:rPr>
                      <w:szCs w:val="20"/>
                    </w:rPr>
                  </w:pPr>
                  <w:proofErr w:type="spellStart"/>
                  <w:r>
                    <w:rPr>
                      <w:color w:val="000000"/>
                      <w:sz w:val="22"/>
                      <w:szCs w:val="22"/>
                    </w:rPr>
                    <w:t>InF</w:t>
                  </w:r>
                  <w:proofErr w:type="spellEnd"/>
                  <w:r>
                    <w:rPr>
                      <w:color w:val="000000"/>
                      <w:sz w:val="22"/>
                      <w:szCs w:val="22"/>
                    </w:rPr>
                    <w:t xml:space="preserve">-DL </w:t>
                  </w:r>
                  <w:proofErr w:type="spellStart"/>
                  <w:r>
                    <w:rPr>
                      <w:color w:val="000000"/>
                      <w:sz w:val="22"/>
                      <w:szCs w:val="22"/>
                    </w:rPr>
                    <w:t>NLoS</w:t>
                  </w:r>
                  <w:proofErr w:type="spellEnd"/>
                  <w:r>
                    <w:rPr>
                      <w:color w:val="000000"/>
                      <w:sz w:val="22"/>
                      <w:szCs w:val="22"/>
                    </w:rPr>
                    <w:t xml:space="preserve"> (900MHz FDD)</w:t>
                  </w:r>
                </w:p>
              </w:tc>
              <w:tc>
                <w:tcPr>
                  <w:tcW w:w="1019" w:type="pct"/>
                  <w:tcBorders>
                    <w:top w:val="single" w:sz="6" w:space="0" w:color="353C41"/>
                    <w:left w:val="single" w:sz="6" w:space="0" w:color="353C41"/>
                    <w:bottom w:val="single" w:sz="6" w:space="0" w:color="353C41"/>
                    <w:right w:val="single" w:sz="6" w:space="0" w:color="353C41"/>
                  </w:tcBorders>
                  <w:tcMar>
                    <w:top w:w="90" w:type="dxa"/>
                    <w:left w:w="90" w:type="dxa"/>
                    <w:bottom w:w="90" w:type="dxa"/>
                    <w:right w:w="90" w:type="dxa"/>
                  </w:tcMar>
                </w:tcPr>
                <w:p w14:paraId="74493862" w14:textId="77777777" w:rsidR="003B44E7" w:rsidRDefault="003B44E7" w:rsidP="004772B4">
                  <w:pPr>
                    <w:jc w:val="center"/>
                    <w:rPr>
                      <w:szCs w:val="20"/>
                    </w:rPr>
                  </w:pPr>
                  <w:r>
                    <w:rPr>
                      <w:szCs w:val="20"/>
                    </w:rPr>
                    <w:t>53</w:t>
                  </w:r>
                </w:p>
              </w:tc>
              <w:tc>
                <w:tcPr>
                  <w:tcW w:w="1558" w:type="pct"/>
                  <w:tcBorders>
                    <w:top w:val="single" w:sz="6" w:space="0" w:color="353C41"/>
                    <w:left w:val="single" w:sz="6" w:space="0" w:color="353C41"/>
                    <w:bottom w:val="single" w:sz="6" w:space="0" w:color="353C41"/>
                    <w:right w:val="single" w:sz="6" w:space="0" w:color="353C41"/>
                  </w:tcBorders>
                  <w:tcMar>
                    <w:top w:w="90" w:type="dxa"/>
                    <w:left w:w="90" w:type="dxa"/>
                    <w:bottom w:w="90" w:type="dxa"/>
                    <w:right w:w="90" w:type="dxa"/>
                  </w:tcMar>
                </w:tcPr>
                <w:p w14:paraId="380500D6" w14:textId="77777777" w:rsidR="003B44E7" w:rsidRDefault="003B44E7" w:rsidP="004772B4">
                  <w:pPr>
                    <w:jc w:val="center"/>
                    <w:rPr>
                      <w:szCs w:val="20"/>
                    </w:rPr>
                  </w:pPr>
                  <w:r>
                    <w:rPr>
                      <w:b/>
                      <w:bCs/>
                      <w:color w:val="000000"/>
                      <w:szCs w:val="20"/>
                    </w:rPr>
                    <w:t>~ 10m</w:t>
                  </w:r>
                </w:p>
              </w:tc>
            </w:tr>
            <w:tr w:rsidR="003B44E7" w14:paraId="4AF0E2D0" w14:textId="77777777" w:rsidTr="004772B4">
              <w:trPr>
                <w:trHeight w:val="330"/>
              </w:trPr>
              <w:tc>
                <w:tcPr>
                  <w:tcW w:w="675" w:type="pct"/>
                  <w:tcBorders>
                    <w:top w:val="single" w:sz="6" w:space="0" w:color="353C41"/>
                    <w:left w:val="single" w:sz="6" w:space="0" w:color="353C41"/>
                    <w:bottom w:val="single" w:sz="6" w:space="0" w:color="353C41"/>
                    <w:right w:val="single" w:sz="6" w:space="0" w:color="353C41"/>
                  </w:tcBorders>
                  <w:tcMar>
                    <w:top w:w="90" w:type="dxa"/>
                    <w:left w:w="90" w:type="dxa"/>
                    <w:bottom w:w="90" w:type="dxa"/>
                    <w:right w:w="90" w:type="dxa"/>
                  </w:tcMar>
                </w:tcPr>
                <w:p w14:paraId="51AE0B86" w14:textId="77777777" w:rsidR="003B44E7" w:rsidRDefault="003B44E7" w:rsidP="004772B4">
                  <w:pPr>
                    <w:jc w:val="center"/>
                    <w:rPr>
                      <w:b/>
                      <w:bCs/>
                      <w:szCs w:val="20"/>
                    </w:rPr>
                  </w:pPr>
                  <w:r>
                    <w:rPr>
                      <w:b/>
                      <w:bCs/>
                      <w:color w:val="000000"/>
                      <w:szCs w:val="20"/>
                    </w:rPr>
                    <w:t>D2T2-B</w:t>
                  </w:r>
                </w:p>
              </w:tc>
              <w:tc>
                <w:tcPr>
                  <w:tcW w:w="1747" w:type="pct"/>
                  <w:tcBorders>
                    <w:top w:val="single" w:sz="6" w:space="0" w:color="353C41"/>
                    <w:left w:val="single" w:sz="6" w:space="0" w:color="353C41"/>
                    <w:bottom w:val="single" w:sz="6" w:space="0" w:color="353C41"/>
                    <w:right w:val="single" w:sz="6" w:space="0" w:color="353C41"/>
                  </w:tcBorders>
                </w:tcPr>
                <w:p w14:paraId="1CFD038D" w14:textId="77777777" w:rsidR="003B44E7" w:rsidRDefault="003B44E7" w:rsidP="004772B4">
                  <w:pPr>
                    <w:jc w:val="center"/>
                    <w:rPr>
                      <w:color w:val="000000"/>
                      <w:szCs w:val="20"/>
                    </w:rPr>
                  </w:pPr>
                  <w:proofErr w:type="spellStart"/>
                  <w:r>
                    <w:rPr>
                      <w:color w:val="000000"/>
                      <w:sz w:val="22"/>
                      <w:szCs w:val="22"/>
                    </w:rPr>
                    <w:t>InF</w:t>
                  </w:r>
                  <w:proofErr w:type="spellEnd"/>
                  <w:r>
                    <w:rPr>
                      <w:color w:val="000000"/>
                      <w:sz w:val="22"/>
                      <w:szCs w:val="22"/>
                    </w:rPr>
                    <w:t xml:space="preserve">-DL </w:t>
                  </w:r>
                  <w:proofErr w:type="spellStart"/>
                  <w:r>
                    <w:rPr>
                      <w:color w:val="000000"/>
                      <w:sz w:val="22"/>
                      <w:szCs w:val="22"/>
                    </w:rPr>
                    <w:t>NLoS</w:t>
                  </w:r>
                  <w:proofErr w:type="spellEnd"/>
                  <w:r>
                    <w:rPr>
                      <w:color w:val="000000"/>
                      <w:sz w:val="22"/>
                      <w:szCs w:val="22"/>
                    </w:rPr>
                    <w:t xml:space="preserve"> (900MHz FDD)</w:t>
                  </w:r>
                </w:p>
              </w:tc>
              <w:tc>
                <w:tcPr>
                  <w:tcW w:w="1019" w:type="pct"/>
                  <w:tcBorders>
                    <w:top w:val="single" w:sz="6" w:space="0" w:color="353C41"/>
                    <w:left w:val="single" w:sz="6" w:space="0" w:color="353C41"/>
                    <w:bottom w:val="single" w:sz="6" w:space="0" w:color="353C41"/>
                    <w:right w:val="single" w:sz="6" w:space="0" w:color="353C41"/>
                  </w:tcBorders>
                  <w:tcMar>
                    <w:top w:w="90" w:type="dxa"/>
                    <w:left w:w="90" w:type="dxa"/>
                    <w:bottom w:w="90" w:type="dxa"/>
                    <w:right w:w="90" w:type="dxa"/>
                  </w:tcMar>
                </w:tcPr>
                <w:p w14:paraId="317DF2F8" w14:textId="77777777" w:rsidR="003B44E7" w:rsidRDefault="003B44E7" w:rsidP="004772B4">
                  <w:pPr>
                    <w:jc w:val="center"/>
                    <w:rPr>
                      <w:szCs w:val="20"/>
                    </w:rPr>
                  </w:pPr>
                  <w:r>
                    <w:rPr>
                      <w:color w:val="000000"/>
                      <w:szCs w:val="20"/>
                    </w:rPr>
                    <w:t>53</w:t>
                  </w:r>
                </w:p>
              </w:tc>
              <w:tc>
                <w:tcPr>
                  <w:tcW w:w="1558" w:type="pct"/>
                  <w:tcBorders>
                    <w:top w:val="single" w:sz="6" w:space="0" w:color="353C41"/>
                    <w:left w:val="single" w:sz="6" w:space="0" w:color="353C41"/>
                    <w:bottom w:val="single" w:sz="6" w:space="0" w:color="353C41"/>
                    <w:right w:val="single" w:sz="6" w:space="0" w:color="353C41"/>
                  </w:tcBorders>
                  <w:tcMar>
                    <w:top w:w="90" w:type="dxa"/>
                    <w:left w:w="90" w:type="dxa"/>
                    <w:bottom w:w="90" w:type="dxa"/>
                    <w:right w:w="90" w:type="dxa"/>
                  </w:tcMar>
                </w:tcPr>
                <w:p w14:paraId="47DED728" w14:textId="77777777" w:rsidR="003B44E7" w:rsidRDefault="003B44E7" w:rsidP="004772B4">
                  <w:pPr>
                    <w:jc w:val="center"/>
                    <w:rPr>
                      <w:szCs w:val="20"/>
                    </w:rPr>
                  </w:pPr>
                  <w:r>
                    <w:rPr>
                      <w:b/>
                      <w:bCs/>
                      <w:color w:val="000000"/>
                      <w:szCs w:val="20"/>
                    </w:rPr>
                    <w:t>~10m</w:t>
                  </w:r>
                </w:p>
              </w:tc>
            </w:tr>
            <w:tr w:rsidR="003B44E7" w14:paraId="3A7145A2" w14:textId="77777777" w:rsidTr="004772B4">
              <w:trPr>
                <w:trHeight w:val="330"/>
              </w:trPr>
              <w:tc>
                <w:tcPr>
                  <w:tcW w:w="675" w:type="pct"/>
                  <w:tcBorders>
                    <w:top w:val="single" w:sz="6" w:space="0" w:color="353C41"/>
                    <w:left w:val="single" w:sz="6" w:space="0" w:color="353C41"/>
                    <w:bottom w:val="single" w:sz="6" w:space="0" w:color="353C41"/>
                    <w:right w:val="single" w:sz="6" w:space="0" w:color="353C41"/>
                  </w:tcBorders>
                  <w:tcMar>
                    <w:top w:w="90" w:type="dxa"/>
                    <w:left w:w="90" w:type="dxa"/>
                    <w:bottom w:w="90" w:type="dxa"/>
                    <w:right w:w="90" w:type="dxa"/>
                  </w:tcMar>
                </w:tcPr>
                <w:p w14:paraId="163A11C4" w14:textId="77777777" w:rsidR="003B44E7" w:rsidRDefault="003B44E7" w:rsidP="004772B4">
                  <w:pPr>
                    <w:jc w:val="center"/>
                    <w:rPr>
                      <w:b/>
                      <w:bCs/>
                      <w:color w:val="000000"/>
                      <w:szCs w:val="20"/>
                    </w:rPr>
                  </w:pPr>
                  <w:r>
                    <w:rPr>
                      <w:b/>
                      <w:bCs/>
                      <w:color w:val="000000"/>
                      <w:szCs w:val="20"/>
                    </w:rPr>
                    <w:t>D2T2-A1</w:t>
                  </w:r>
                </w:p>
              </w:tc>
              <w:tc>
                <w:tcPr>
                  <w:tcW w:w="1747" w:type="pct"/>
                  <w:tcBorders>
                    <w:top w:val="single" w:sz="6" w:space="0" w:color="353C41"/>
                    <w:left w:val="single" w:sz="6" w:space="0" w:color="353C41"/>
                    <w:bottom w:val="single" w:sz="6" w:space="0" w:color="353C41"/>
                    <w:right w:val="single" w:sz="6" w:space="0" w:color="353C41"/>
                  </w:tcBorders>
                </w:tcPr>
                <w:p w14:paraId="4CC85BA0" w14:textId="77777777" w:rsidR="003B44E7" w:rsidRDefault="003B44E7" w:rsidP="004772B4">
                  <w:pPr>
                    <w:jc w:val="center"/>
                    <w:rPr>
                      <w:color w:val="000000"/>
                      <w:sz w:val="22"/>
                      <w:szCs w:val="22"/>
                    </w:rPr>
                  </w:pPr>
                  <w:r>
                    <w:rPr>
                      <w:color w:val="000000"/>
                      <w:sz w:val="22"/>
                      <w:szCs w:val="22"/>
                    </w:rPr>
                    <w:t xml:space="preserve">InH-Office </w:t>
                  </w:r>
                  <w:proofErr w:type="spellStart"/>
                  <w:r>
                    <w:rPr>
                      <w:color w:val="000000"/>
                      <w:sz w:val="22"/>
                      <w:szCs w:val="22"/>
                    </w:rPr>
                    <w:t>LoS</w:t>
                  </w:r>
                  <w:proofErr w:type="spellEnd"/>
                  <w:r>
                    <w:rPr>
                      <w:color w:val="000000"/>
                      <w:sz w:val="22"/>
                      <w:szCs w:val="22"/>
                    </w:rPr>
                    <w:t xml:space="preserve"> (900MHz FDD)</w:t>
                  </w:r>
                </w:p>
              </w:tc>
              <w:tc>
                <w:tcPr>
                  <w:tcW w:w="1019" w:type="pct"/>
                  <w:tcBorders>
                    <w:top w:val="single" w:sz="6" w:space="0" w:color="353C41"/>
                    <w:left w:val="single" w:sz="6" w:space="0" w:color="353C41"/>
                    <w:bottom w:val="single" w:sz="6" w:space="0" w:color="353C41"/>
                    <w:right w:val="single" w:sz="6" w:space="0" w:color="353C41"/>
                  </w:tcBorders>
                  <w:tcMar>
                    <w:top w:w="90" w:type="dxa"/>
                    <w:left w:w="90" w:type="dxa"/>
                    <w:bottom w:w="90" w:type="dxa"/>
                    <w:right w:w="90" w:type="dxa"/>
                  </w:tcMar>
                </w:tcPr>
                <w:p w14:paraId="3D6FF7A5" w14:textId="77777777" w:rsidR="003B44E7" w:rsidRDefault="003B44E7" w:rsidP="004772B4">
                  <w:pPr>
                    <w:jc w:val="center"/>
                    <w:rPr>
                      <w:color w:val="000000"/>
                      <w:szCs w:val="20"/>
                    </w:rPr>
                  </w:pPr>
                  <w:r>
                    <w:rPr>
                      <w:color w:val="000000"/>
                      <w:szCs w:val="20"/>
                    </w:rPr>
                    <w:t>53</w:t>
                  </w:r>
                </w:p>
              </w:tc>
              <w:tc>
                <w:tcPr>
                  <w:tcW w:w="1558" w:type="pct"/>
                  <w:tcBorders>
                    <w:top w:val="single" w:sz="6" w:space="0" w:color="353C41"/>
                    <w:left w:val="single" w:sz="6" w:space="0" w:color="353C41"/>
                    <w:bottom w:val="single" w:sz="6" w:space="0" w:color="353C41"/>
                    <w:right w:val="single" w:sz="6" w:space="0" w:color="353C41"/>
                  </w:tcBorders>
                  <w:tcMar>
                    <w:top w:w="90" w:type="dxa"/>
                    <w:left w:w="90" w:type="dxa"/>
                    <w:bottom w:w="90" w:type="dxa"/>
                    <w:right w:w="90" w:type="dxa"/>
                  </w:tcMar>
                </w:tcPr>
                <w:p w14:paraId="0B7C4BB6" w14:textId="77777777" w:rsidR="003B44E7" w:rsidRDefault="003B44E7" w:rsidP="004772B4">
                  <w:pPr>
                    <w:jc w:val="center"/>
                    <w:rPr>
                      <w:b/>
                      <w:bCs/>
                      <w:color w:val="000000"/>
                      <w:szCs w:val="20"/>
                    </w:rPr>
                  </w:pPr>
                  <w:r>
                    <w:rPr>
                      <w:b/>
                      <w:bCs/>
                      <w:color w:val="000000"/>
                      <w:szCs w:val="20"/>
                    </w:rPr>
                    <w:t>~18m</w:t>
                  </w:r>
                </w:p>
              </w:tc>
            </w:tr>
            <w:tr w:rsidR="003B44E7" w14:paraId="62943342" w14:textId="77777777" w:rsidTr="004772B4">
              <w:trPr>
                <w:trHeight w:val="330"/>
              </w:trPr>
              <w:tc>
                <w:tcPr>
                  <w:tcW w:w="675" w:type="pct"/>
                  <w:tcBorders>
                    <w:top w:val="single" w:sz="6" w:space="0" w:color="353C41"/>
                    <w:left w:val="single" w:sz="6" w:space="0" w:color="353C41"/>
                    <w:bottom w:val="single" w:sz="6" w:space="0" w:color="353C41"/>
                    <w:right w:val="single" w:sz="6" w:space="0" w:color="353C41"/>
                  </w:tcBorders>
                  <w:tcMar>
                    <w:top w:w="90" w:type="dxa"/>
                    <w:left w:w="90" w:type="dxa"/>
                    <w:bottom w:w="90" w:type="dxa"/>
                    <w:right w:w="90" w:type="dxa"/>
                  </w:tcMar>
                </w:tcPr>
                <w:p w14:paraId="26891A64" w14:textId="77777777" w:rsidR="003B44E7" w:rsidRDefault="003B44E7" w:rsidP="004772B4">
                  <w:pPr>
                    <w:jc w:val="center"/>
                    <w:rPr>
                      <w:b/>
                      <w:bCs/>
                      <w:color w:val="000000"/>
                      <w:szCs w:val="20"/>
                    </w:rPr>
                  </w:pPr>
                  <w:r>
                    <w:rPr>
                      <w:b/>
                      <w:bCs/>
                      <w:color w:val="000000"/>
                      <w:szCs w:val="20"/>
                    </w:rPr>
                    <w:t>D2T2-B</w:t>
                  </w:r>
                </w:p>
              </w:tc>
              <w:tc>
                <w:tcPr>
                  <w:tcW w:w="1747" w:type="pct"/>
                  <w:tcBorders>
                    <w:top w:val="single" w:sz="6" w:space="0" w:color="353C41"/>
                    <w:left w:val="single" w:sz="6" w:space="0" w:color="353C41"/>
                    <w:bottom w:val="single" w:sz="6" w:space="0" w:color="353C41"/>
                    <w:right w:val="single" w:sz="6" w:space="0" w:color="353C41"/>
                  </w:tcBorders>
                </w:tcPr>
                <w:p w14:paraId="74C62D31" w14:textId="77777777" w:rsidR="003B44E7" w:rsidRDefault="003B44E7" w:rsidP="004772B4">
                  <w:pPr>
                    <w:jc w:val="center"/>
                    <w:rPr>
                      <w:color w:val="000000"/>
                      <w:sz w:val="22"/>
                      <w:szCs w:val="22"/>
                    </w:rPr>
                  </w:pPr>
                  <w:r>
                    <w:rPr>
                      <w:color w:val="000000"/>
                      <w:sz w:val="22"/>
                      <w:szCs w:val="22"/>
                    </w:rPr>
                    <w:t xml:space="preserve">InH-Office </w:t>
                  </w:r>
                  <w:proofErr w:type="spellStart"/>
                  <w:r>
                    <w:rPr>
                      <w:color w:val="000000"/>
                      <w:sz w:val="22"/>
                      <w:szCs w:val="22"/>
                    </w:rPr>
                    <w:t>LoS</w:t>
                  </w:r>
                  <w:proofErr w:type="spellEnd"/>
                  <w:r>
                    <w:rPr>
                      <w:color w:val="000000"/>
                      <w:sz w:val="22"/>
                      <w:szCs w:val="22"/>
                    </w:rPr>
                    <w:t xml:space="preserve"> (900MHz FDD)</w:t>
                  </w:r>
                </w:p>
              </w:tc>
              <w:tc>
                <w:tcPr>
                  <w:tcW w:w="1019" w:type="pct"/>
                  <w:tcBorders>
                    <w:top w:val="single" w:sz="6" w:space="0" w:color="353C41"/>
                    <w:left w:val="single" w:sz="6" w:space="0" w:color="353C41"/>
                    <w:bottom w:val="single" w:sz="6" w:space="0" w:color="353C41"/>
                    <w:right w:val="single" w:sz="6" w:space="0" w:color="353C41"/>
                  </w:tcBorders>
                  <w:tcMar>
                    <w:top w:w="90" w:type="dxa"/>
                    <w:left w:w="90" w:type="dxa"/>
                    <w:bottom w:w="90" w:type="dxa"/>
                    <w:right w:w="90" w:type="dxa"/>
                  </w:tcMar>
                </w:tcPr>
                <w:p w14:paraId="71C099D9" w14:textId="77777777" w:rsidR="003B44E7" w:rsidRDefault="003B44E7" w:rsidP="004772B4">
                  <w:pPr>
                    <w:jc w:val="center"/>
                    <w:rPr>
                      <w:color w:val="000000"/>
                      <w:szCs w:val="20"/>
                    </w:rPr>
                  </w:pPr>
                  <w:r>
                    <w:rPr>
                      <w:color w:val="000000"/>
                      <w:szCs w:val="20"/>
                    </w:rPr>
                    <w:t>53</w:t>
                  </w:r>
                </w:p>
              </w:tc>
              <w:tc>
                <w:tcPr>
                  <w:tcW w:w="1558" w:type="pct"/>
                  <w:tcBorders>
                    <w:top w:val="single" w:sz="6" w:space="0" w:color="353C41"/>
                    <w:left w:val="single" w:sz="6" w:space="0" w:color="353C41"/>
                    <w:bottom w:val="single" w:sz="6" w:space="0" w:color="353C41"/>
                    <w:right w:val="single" w:sz="6" w:space="0" w:color="353C41"/>
                  </w:tcBorders>
                  <w:tcMar>
                    <w:top w:w="90" w:type="dxa"/>
                    <w:left w:w="90" w:type="dxa"/>
                    <w:bottom w:w="90" w:type="dxa"/>
                    <w:right w:w="90" w:type="dxa"/>
                  </w:tcMar>
                </w:tcPr>
                <w:p w14:paraId="04DB0D27" w14:textId="77777777" w:rsidR="003B44E7" w:rsidRDefault="003B44E7" w:rsidP="004772B4">
                  <w:pPr>
                    <w:jc w:val="center"/>
                    <w:rPr>
                      <w:b/>
                      <w:bCs/>
                      <w:color w:val="000000"/>
                      <w:szCs w:val="20"/>
                    </w:rPr>
                  </w:pPr>
                  <w:r>
                    <w:rPr>
                      <w:b/>
                      <w:bCs/>
                      <w:color w:val="000000"/>
                      <w:szCs w:val="20"/>
                    </w:rPr>
                    <w:t>~18m</w:t>
                  </w:r>
                </w:p>
              </w:tc>
            </w:tr>
          </w:tbl>
          <w:p w14:paraId="6A7F5D9D" w14:textId="77777777" w:rsidR="003B44E7" w:rsidRDefault="003B44E7" w:rsidP="004772B4">
            <w:pPr>
              <w:widowControl w:val="0"/>
              <w:jc w:val="both"/>
            </w:pPr>
          </w:p>
        </w:tc>
      </w:tr>
      <w:tr w:rsidR="003B44E7" w14:paraId="5F018865" w14:textId="77777777" w:rsidTr="004772B4">
        <w:tc>
          <w:tcPr>
            <w:tcW w:w="1583" w:type="dxa"/>
          </w:tcPr>
          <w:p w14:paraId="6B89CBC7" w14:textId="77777777" w:rsidR="003B44E7" w:rsidRDefault="003B44E7" w:rsidP="004772B4">
            <w:pPr>
              <w:widowControl w:val="0"/>
              <w:jc w:val="both"/>
              <w:rPr>
                <w:rFonts w:eastAsia="宋体"/>
                <w:iCs/>
              </w:rPr>
            </w:pPr>
            <w:r>
              <w:rPr>
                <w:iCs/>
                <w:lang w:val="en-US"/>
              </w:rPr>
              <w:t>CATT</w:t>
            </w:r>
          </w:p>
        </w:tc>
        <w:tc>
          <w:tcPr>
            <w:tcW w:w="8231" w:type="dxa"/>
          </w:tcPr>
          <w:p w14:paraId="205B8ECD" w14:textId="77777777" w:rsidR="003B44E7" w:rsidRDefault="003B44E7" w:rsidP="004772B4">
            <w:pPr>
              <w:widowControl w:val="0"/>
              <w:spacing w:afterLines="50" w:after="120"/>
              <w:jc w:val="both"/>
              <w:rPr>
                <w:rFonts w:eastAsiaTheme="minorEastAsia"/>
                <w:b/>
                <w:lang w:val="en-US" w:eastAsia="zh-CN"/>
              </w:rPr>
            </w:pPr>
            <w:r>
              <w:rPr>
                <w:rFonts w:eastAsiaTheme="minorEastAsia" w:hint="eastAsia"/>
                <w:b/>
                <w:lang w:val="en-US" w:eastAsia="zh-CN"/>
              </w:rPr>
              <w:t xml:space="preserve">Observation 2: The coverage of Device 1 </w:t>
            </w:r>
            <w:r>
              <w:rPr>
                <w:rFonts w:eastAsiaTheme="minorEastAsia"/>
                <w:b/>
                <w:lang w:val="en-US" w:eastAsia="zh-CN"/>
              </w:rPr>
              <w:t>under</w:t>
            </w:r>
            <w:r>
              <w:rPr>
                <w:rFonts w:eastAsiaTheme="minorEastAsia" w:hint="eastAsia"/>
                <w:b/>
                <w:lang w:val="en-US" w:eastAsia="zh-CN"/>
              </w:rPr>
              <w:t xml:space="preserve"> D2T2 </w:t>
            </w:r>
            <w:r>
              <w:rPr>
                <w:rFonts w:eastAsiaTheme="minorEastAsia"/>
                <w:b/>
                <w:lang w:val="en-US" w:eastAsia="zh-CN"/>
              </w:rPr>
              <w:t xml:space="preserve">scenario </w:t>
            </w:r>
            <w:r>
              <w:rPr>
                <w:rFonts w:eastAsiaTheme="minorEastAsia" w:hint="eastAsia"/>
                <w:b/>
                <w:lang w:val="en-US" w:eastAsia="zh-CN"/>
              </w:rPr>
              <w:t>is poor and further enhancement is needed.</w:t>
            </w:r>
          </w:p>
          <w:p w14:paraId="73820B89" w14:textId="77777777" w:rsidR="003B44E7" w:rsidRDefault="003B44E7" w:rsidP="004772B4">
            <w:pPr>
              <w:widowControl w:val="0"/>
              <w:jc w:val="both"/>
              <w:rPr>
                <w:b/>
                <w:bCs/>
                <w:color w:val="000000" w:themeColor="text1"/>
              </w:rPr>
            </w:pPr>
          </w:p>
        </w:tc>
      </w:tr>
      <w:tr w:rsidR="003B44E7" w14:paraId="4C80ECC2" w14:textId="77777777" w:rsidTr="004772B4">
        <w:tc>
          <w:tcPr>
            <w:tcW w:w="1583" w:type="dxa"/>
          </w:tcPr>
          <w:p w14:paraId="58DA6DD2" w14:textId="77777777" w:rsidR="003B44E7" w:rsidRDefault="003B44E7" w:rsidP="004772B4">
            <w:pPr>
              <w:widowControl w:val="0"/>
              <w:jc w:val="both"/>
              <w:rPr>
                <w:iCs/>
                <w:lang w:val="en-US"/>
              </w:rPr>
            </w:pPr>
            <w:r>
              <w:rPr>
                <w:iCs/>
                <w:lang w:val="en-US"/>
              </w:rPr>
              <w:t>CMCC</w:t>
            </w:r>
          </w:p>
        </w:tc>
        <w:tc>
          <w:tcPr>
            <w:tcW w:w="8231" w:type="dxa"/>
          </w:tcPr>
          <w:p w14:paraId="4EB3F70B" w14:textId="77777777" w:rsidR="003B44E7" w:rsidRDefault="003B44E7" w:rsidP="004772B4">
            <w:pPr>
              <w:snapToGrid w:val="0"/>
              <w:spacing w:beforeLines="50" w:before="120" w:afterLines="50" w:after="120"/>
              <w:jc w:val="both"/>
              <w:rPr>
                <w:b/>
                <w:bCs/>
              </w:rPr>
            </w:pPr>
            <w:r>
              <w:rPr>
                <w:rFonts w:ascii="Times New Roman" w:eastAsia="宋体" w:hAnsi="Times New Roman"/>
                <w:b/>
                <w:bCs/>
                <w:szCs w:val="20"/>
                <w:lang w:bidi="ar"/>
              </w:rPr>
              <w:t>Observation 1: For device 1 in D1T1</w:t>
            </w:r>
            <w:r>
              <w:rPr>
                <w:rFonts w:ascii="Times New Roman" w:eastAsia="宋体" w:hAnsi="Times New Roman" w:hint="eastAsia"/>
                <w:b/>
                <w:bCs/>
                <w:szCs w:val="20"/>
                <w:lang w:bidi="ar"/>
              </w:rPr>
              <w:t>-A1/B</w:t>
            </w:r>
            <w:r>
              <w:rPr>
                <w:rFonts w:ascii="Times New Roman" w:eastAsia="宋体" w:hAnsi="Times New Roman"/>
                <w:b/>
                <w:bCs/>
                <w:szCs w:val="20"/>
                <w:lang w:bidi="ar"/>
              </w:rPr>
              <w:t>, the coverage distance would be limited by R2D link</w:t>
            </w:r>
            <w:r>
              <w:rPr>
                <w:rFonts w:ascii="Times New Roman" w:eastAsia="宋体" w:hAnsi="Times New Roman" w:hint="eastAsia"/>
                <w:b/>
                <w:bCs/>
                <w:szCs w:val="20"/>
                <w:lang w:bidi="ar"/>
              </w:rPr>
              <w:t xml:space="preserve">. </w:t>
            </w:r>
            <w:r>
              <w:rPr>
                <w:rFonts w:ascii="Times New Roman" w:eastAsia="宋体" w:hAnsi="Times New Roman"/>
                <w:b/>
                <w:bCs/>
                <w:szCs w:val="20"/>
                <w:lang w:bidi="ar"/>
              </w:rPr>
              <w:t>I</w:t>
            </w:r>
            <w:r>
              <w:rPr>
                <w:rFonts w:ascii="Times New Roman" w:eastAsia="宋体" w:hAnsi="Times New Roman" w:hint="eastAsia"/>
                <w:b/>
                <w:bCs/>
                <w:szCs w:val="20"/>
                <w:lang w:bidi="ar"/>
              </w:rPr>
              <w:t>t is observed that a</w:t>
            </w:r>
            <w:r>
              <w:rPr>
                <w:rFonts w:ascii="Times New Roman" w:eastAsia="宋体" w:hAnsi="Times New Roman"/>
                <w:b/>
                <w:bCs/>
                <w:szCs w:val="20"/>
                <w:lang w:bidi="ar"/>
              </w:rPr>
              <w:t>bout 26m coverage distance can be achieved</w:t>
            </w:r>
            <w:r>
              <w:rPr>
                <w:rFonts w:ascii="Times New Roman" w:eastAsia="宋体" w:hAnsi="Times New Roman" w:hint="eastAsia"/>
                <w:b/>
                <w:bCs/>
                <w:szCs w:val="20"/>
                <w:lang w:bidi="ar"/>
              </w:rPr>
              <w:t xml:space="preserve"> with 2dBi BS antenna gain, and larger coverage distance of 40.33m with 6dBi BS antenna gain.</w:t>
            </w:r>
          </w:p>
          <w:p w14:paraId="69192E18" w14:textId="77777777" w:rsidR="003B44E7" w:rsidRDefault="003B44E7" w:rsidP="004772B4">
            <w:pPr>
              <w:snapToGrid w:val="0"/>
              <w:spacing w:beforeLines="50" w:before="120" w:afterLines="50" w:after="120"/>
              <w:jc w:val="both"/>
              <w:rPr>
                <w:rFonts w:ascii="Times New Roman" w:eastAsia="宋体" w:hAnsi="Times New Roman"/>
                <w:b/>
                <w:bCs/>
                <w:szCs w:val="20"/>
                <w:lang w:bidi="ar"/>
              </w:rPr>
            </w:pPr>
            <w:r>
              <w:rPr>
                <w:rFonts w:ascii="Times New Roman" w:eastAsia="宋体" w:hAnsi="Times New Roman"/>
                <w:b/>
                <w:bCs/>
                <w:szCs w:val="20"/>
                <w:lang w:bidi="ar"/>
              </w:rPr>
              <w:t xml:space="preserve">Observation 2: </w:t>
            </w:r>
            <w:r>
              <w:rPr>
                <w:rFonts w:ascii="Times New Roman" w:eastAsia="宋体" w:hAnsi="Times New Roman" w:hint="eastAsia"/>
                <w:b/>
                <w:bCs/>
                <w:szCs w:val="20"/>
                <w:lang w:bidi="ar"/>
              </w:rPr>
              <w:t>F</w:t>
            </w:r>
            <w:r>
              <w:rPr>
                <w:rFonts w:ascii="Times New Roman" w:eastAsia="宋体" w:hAnsi="Times New Roman"/>
                <w:b/>
                <w:bCs/>
                <w:szCs w:val="20"/>
                <w:lang w:bidi="ar"/>
              </w:rPr>
              <w:t>or device 2a in D1T1</w:t>
            </w:r>
            <w:r>
              <w:rPr>
                <w:rFonts w:ascii="Times New Roman" w:eastAsia="宋体" w:hAnsi="Times New Roman" w:hint="eastAsia"/>
                <w:b/>
                <w:bCs/>
                <w:szCs w:val="20"/>
                <w:lang w:bidi="ar"/>
              </w:rPr>
              <w:t>-A1</w:t>
            </w:r>
            <w:r>
              <w:rPr>
                <w:rFonts w:ascii="Times New Roman" w:eastAsia="宋体" w:hAnsi="Times New Roman"/>
                <w:b/>
                <w:bCs/>
                <w:szCs w:val="20"/>
                <w:lang w:bidi="ar"/>
              </w:rPr>
              <w:t>, the coverage distance can be approximately 68.8m</w:t>
            </w:r>
            <w:r>
              <w:rPr>
                <w:rFonts w:ascii="Times New Roman" w:eastAsia="宋体" w:hAnsi="Times New Roman" w:hint="eastAsia"/>
                <w:b/>
                <w:bCs/>
                <w:szCs w:val="20"/>
                <w:lang w:bidi="ar"/>
              </w:rPr>
              <w:t>/105.03m</w:t>
            </w:r>
            <w:r>
              <w:rPr>
                <w:rFonts w:ascii="Times New Roman" w:eastAsia="宋体" w:hAnsi="Times New Roman"/>
                <w:b/>
                <w:bCs/>
                <w:szCs w:val="20"/>
                <w:lang w:bidi="ar"/>
              </w:rPr>
              <w:t xml:space="preserve"> limited by R2D link</w:t>
            </w:r>
            <w:r>
              <w:rPr>
                <w:rFonts w:ascii="Times New Roman" w:eastAsia="宋体" w:hAnsi="Times New Roman" w:hint="eastAsia"/>
                <w:b/>
                <w:bCs/>
                <w:szCs w:val="20"/>
                <w:lang w:bidi="ar"/>
              </w:rPr>
              <w:t xml:space="preserve"> if 33dBm CW Tx power is assumed</w:t>
            </w:r>
            <w:r>
              <w:rPr>
                <w:rFonts w:ascii="Times New Roman" w:eastAsia="宋体" w:hAnsi="Times New Roman"/>
                <w:b/>
                <w:bCs/>
                <w:szCs w:val="20"/>
                <w:lang w:bidi="ar"/>
              </w:rPr>
              <w:t>.</w:t>
            </w:r>
            <w:r>
              <w:rPr>
                <w:rFonts w:ascii="Times New Roman" w:eastAsia="宋体" w:hAnsi="Times New Roman" w:hint="eastAsia"/>
                <w:b/>
                <w:bCs/>
                <w:szCs w:val="20"/>
                <w:lang w:bidi="ar"/>
              </w:rPr>
              <w:t xml:space="preserve"> </w:t>
            </w:r>
            <w:r>
              <w:rPr>
                <w:rFonts w:ascii="Times New Roman" w:eastAsia="宋体" w:hAnsi="Times New Roman"/>
                <w:b/>
                <w:bCs/>
                <w:szCs w:val="20"/>
                <w:lang w:bidi="ar"/>
              </w:rPr>
              <w:t>W</w:t>
            </w:r>
            <w:r>
              <w:rPr>
                <w:rFonts w:ascii="Times New Roman" w:eastAsia="宋体" w:hAnsi="Times New Roman" w:hint="eastAsia"/>
                <w:b/>
                <w:bCs/>
                <w:szCs w:val="20"/>
                <w:lang w:bidi="ar"/>
              </w:rPr>
              <w:t xml:space="preserve">hile the </w:t>
            </w:r>
            <w:r>
              <w:rPr>
                <w:rFonts w:ascii="Times New Roman" w:eastAsia="宋体" w:hAnsi="Times New Roman"/>
                <w:b/>
                <w:bCs/>
                <w:szCs w:val="20"/>
                <w:lang w:bidi="ar"/>
              </w:rPr>
              <w:t>coverage</w:t>
            </w:r>
            <w:r>
              <w:rPr>
                <w:rFonts w:ascii="Times New Roman" w:eastAsia="宋体" w:hAnsi="Times New Roman" w:hint="eastAsia"/>
                <w:b/>
                <w:bCs/>
                <w:szCs w:val="20"/>
                <w:lang w:bidi="ar"/>
              </w:rPr>
              <w:t xml:space="preserve"> </w:t>
            </w:r>
            <w:r>
              <w:rPr>
                <w:rFonts w:ascii="Times New Roman" w:eastAsia="宋体" w:hAnsi="Times New Roman"/>
                <w:b/>
                <w:bCs/>
                <w:szCs w:val="20"/>
                <w:lang w:bidi="ar"/>
              </w:rPr>
              <w:t>distance</w:t>
            </w:r>
            <w:r>
              <w:rPr>
                <w:rFonts w:ascii="Times New Roman" w:eastAsia="宋体" w:hAnsi="Times New Roman" w:hint="eastAsia"/>
                <w:b/>
                <w:bCs/>
                <w:szCs w:val="20"/>
                <w:lang w:bidi="ar"/>
              </w:rPr>
              <w:t xml:space="preserve"> is limited by D2R link if 23dBm CW power is assumed, the </w:t>
            </w:r>
            <w:r>
              <w:rPr>
                <w:rFonts w:ascii="Times New Roman" w:eastAsia="宋体" w:hAnsi="Times New Roman"/>
                <w:b/>
                <w:bCs/>
                <w:szCs w:val="20"/>
                <w:lang w:bidi="ar"/>
              </w:rPr>
              <w:t>coverage</w:t>
            </w:r>
            <w:r>
              <w:rPr>
                <w:rFonts w:ascii="Times New Roman" w:eastAsia="宋体" w:hAnsi="Times New Roman" w:hint="eastAsia"/>
                <w:b/>
                <w:bCs/>
                <w:szCs w:val="20"/>
                <w:lang w:bidi="ar"/>
              </w:rPr>
              <w:t xml:space="preserve"> is about </w:t>
            </w:r>
            <w:r>
              <w:rPr>
                <w:rFonts w:ascii="Times New Roman" w:eastAsia="宋体" w:hAnsi="Times New Roman"/>
                <w:b/>
                <w:bCs/>
                <w:szCs w:val="20"/>
                <w:lang w:bidi="ar"/>
              </w:rPr>
              <w:t>62.66</w:t>
            </w:r>
            <w:r>
              <w:rPr>
                <w:rFonts w:ascii="Times New Roman" w:eastAsia="宋体" w:hAnsi="Times New Roman" w:hint="eastAsia"/>
                <w:b/>
                <w:bCs/>
                <w:szCs w:val="20"/>
                <w:lang w:bidi="ar"/>
              </w:rPr>
              <w:t>/</w:t>
            </w:r>
            <w:r>
              <w:rPr>
                <w:rFonts w:ascii="Times New Roman" w:eastAsia="宋体" w:hAnsi="Times New Roman"/>
                <w:b/>
                <w:bCs/>
                <w:szCs w:val="20"/>
                <w:lang w:bidi="ar"/>
              </w:rPr>
              <w:t>95.71</w:t>
            </w:r>
            <w:r>
              <w:rPr>
                <w:rFonts w:ascii="Times New Roman" w:eastAsia="宋体" w:hAnsi="Times New Roman" w:hint="eastAsia"/>
                <w:b/>
                <w:bCs/>
                <w:szCs w:val="20"/>
                <w:lang w:bidi="ar"/>
              </w:rPr>
              <w:t xml:space="preserve">m. </w:t>
            </w:r>
          </w:p>
          <w:p w14:paraId="060A4B67" w14:textId="77777777" w:rsidR="003B44E7" w:rsidRDefault="003B44E7" w:rsidP="004772B4">
            <w:pPr>
              <w:snapToGrid w:val="0"/>
              <w:spacing w:beforeLines="50" w:before="120" w:afterLines="50" w:after="120"/>
              <w:jc w:val="both"/>
              <w:rPr>
                <w:b/>
                <w:bCs/>
              </w:rPr>
            </w:pPr>
            <w:r>
              <w:rPr>
                <w:rFonts w:ascii="Times New Roman" w:eastAsia="宋体" w:hAnsi="Times New Roman"/>
                <w:b/>
                <w:bCs/>
                <w:szCs w:val="20"/>
                <w:lang w:bidi="ar"/>
              </w:rPr>
              <w:t>O</w:t>
            </w:r>
            <w:r>
              <w:rPr>
                <w:rFonts w:ascii="Times New Roman" w:eastAsia="宋体" w:hAnsi="Times New Roman" w:hint="eastAsia"/>
                <w:b/>
                <w:bCs/>
                <w:szCs w:val="20"/>
                <w:lang w:bidi="ar"/>
              </w:rPr>
              <w:t xml:space="preserve">bservation 3: For device 1/2a in D1T1-A2, D2R link may be the bottleneck due to the CW interference. It is observed the coverage distance is around 18/23m for device 1, and around 32/40m for device 2a. </w:t>
            </w:r>
          </w:p>
          <w:p w14:paraId="53FB6B7C" w14:textId="77777777" w:rsidR="003B44E7" w:rsidRDefault="003B44E7" w:rsidP="004772B4">
            <w:pPr>
              <w:snapToGrid w:val="0"/>
              <w:spacing w:beforeLines="50" w:before="120" w:afterLines="50" w:after="120"/>
              <w:jc w:val="both"/>
              <w:rPr>
                <w:rFonts w:eastAsia="MS Mincho"/>
                <w:b/>
                <w:bCs/>
              </w:rPr>
            </w:pPr>
            <w:r>
              <w:rPr>
                <w:rFonts w:ascii="Times New Roman" w:eastAsia="宋体" w:hAnsi="Times New Roman"/>
                <w:b/>
                <w:bCs/>
                <w:szCs w:val="20"/>
                <w:lang w:bidi="ar"/>
              </w:rPr>
              <w:t xml:space="preserve">Observation </w:t>
            </w:r>
            <w:r>
              <w:rPr>
                <w:rFonts w:ascii="Times New Roman" w:eastAsia="宋体" w:hAnsi="Times New Roman" w:hint="eastAsia"/>
                <w:b/>
                <w:bCs/>
                <w:szCs w:val="20"/>
                <w:lang w:bidi="ar"/>
              </w:rPr>
              <w:t>4</w:t>
            </w:r>
            <w:r>
              <w:rPr>
                <w:rFonts w:ascii="Times New Roman" w:eastAsia="宋体" w:hAnsi="Times New Roman"/>
                <w:b/>
                <w:bCs/>
                <w:szCs w:val="20"/>
                <w:lang w:bidi="ar"/>
              </w:rPr>
              <w:t xml:space="preserve">: For D2R link in D1T1, larger coverage distance can be achieved in case of CW outside topology. </w:t>
            </w:r>
          </w:p>
          <w:p w14:paraId="6F574F4F" w14:textId="77777777" w:rsidR="003B44E7" w:rsidRDefault="003B44E7" w:rsidP="004772B4">
            <w:pPr>
              <w:snapToGrid w:val="0"/>
              <w:spacing w:beforeLines="50" w:before="120" w:afterLines="50" w:after="120"/>
              <w:jc w:val="both"/>
              <w:rPr>
                <w:b/>
                <w:bCs/>
              </w:rPr>
            </w:pPr>
            <w:r>
              <w:rPr>
                <w:rFonts w:ascii="Times New Roman" w:eastAsia="宋体" w:hAnsi="Times New Roman"/>
                <w:b/>
                <w:bCs/>
                <w:szCs w:val="20"/>
                <w:lang w:bidi="ar"/>
              </w:rPr>
              <w:t xml:space="preserve">Observation </w:t>
            </w:r>
            <w:r>
              <w:rPr>
                <w:rFonts w:ascii="Times New Roman" w:eastAsia="宋体" w:hAnsi="Times New Roman" w:hint="eastAsia"/>
                <w:b/>
                <w:bCs/>
                <w:szCs w:val="20"/>
                <w:lang w:bidi="ar"/>
              </w:rPr>
              <w:t>5</w:t>
            </w:r>
            <w:r>
              <w:rPr>
                <w:rFonts w:ascii="Times New Roman" w:eastAsia="宋体" w:hAnsi="Times New Roman"/>
                <w:b/>
                <w:bCs/>
                <w:szCs w:val="20"/>
                <w:lang w:bidi="ar"/>
              </w:rPr>
              <w:t>: For D2T2-A1/B</w:t>
            </w:r>
            <w:r>
              <w:rPr>
                <w:rFonts w:ascii="Times New Roman" w:eastAsia="宋体" w:hAnsi="Times New Roman" w:hint="eastAsia"/>
                <w:b/>
                <w:bCs/>
                <w:szCs w:val="20"/>
                <w:lang w:bidi="ar"/>
              </w:rPr>
              <w:t>/C</w:t>
            </w:r>
            <w:r>
              <w:rPr>
                <w:rFonts w:ascii="Times New Roman" w:eastAsia="宋体" w:hAnsi="Times New Roman"/>
                <w:b/>
                <w:bCs/>
                <w:szCs w:val="20"/>
                <w:lang w:bidi="ar"/>
              </w:rPr>
              <w:t>, the coverage of R2D is the bottleneck due to limited transmit power (23 dBm) from intermediate UE and device activation threshold, and coverage distance is about 7.</w:t>
            </w:r>
            <w:r>
              <w:rPr>
                <w:rFonts w:ascii="Times New Roman" w:eastAsia="宋体" w:hAnsi="Times New Roman" w:hint="eastAsia"/>
                <w:b/>
                <w:bCs/>
                <w:szCs w:val="20"/>
                <w:lang w:bidi="ar"/>
              </w:rPr>
              <w:t>4</w:t>
            </w:r>
            <w:r>
              <w:rPr>
                <w:rFonts w:ascii="Times New Roman" w:eastAsia="宋体" w:hAnsi="Times New Roman"/>
                <w:b/>
                <w:bCs/>
                <w:szCs w:val="20"/>
                <w:lang w:bidi="ar"/>
              </w:rPr>
              <w:t>m for device 1 and 13.</w:t>
            </w:r>
            <w:r>
              <w:rPr>
                <w:rFonts w:ascii="Times New Roman" w:eastAsia="宋体" w:hAnsi="Times New Roman" w:hint="eastAsia"/>
                <w:b/>
                <w:bCs/>
                <w:szCs w:val="20"/>
                <w:lang w:bidi="ar"/>
              </w:rPr>
              <w:t>3</w:t>
            </w:r>
            <w:r>
              <w:rPr>
                <w:rFonts w:ascii="Times New Roman" w:eastAsia="宋体" w:hAnsi="Times New Roman"/>
                <w:b/>
                <w:bCs/>
                <w:szCs w:val="20"/>
                <w:lang w:bidi="ar"/>
              </w:rPr>
              <w:t xml:space="preserve">m for device 2a. </w:t>
            </w:r>
          </w:p>
          <w:p w14:paraId="038A6CAF" w14:textId="77777777" w:rsidR="003B44E7" w:rsidRDefault="003B44E7" w:rsidP="004772B4">
            <w:pPr>
              <w:snapToGrid w:val="0"/>
              <w:spacing w:beforeLines="50" w:before="120" w:afterLines="50" w:after="120"/>
              <w:jc w:val="both"/>
              <w:rPr>
                <w:b/>
                <w:bCs/>
              </w:rPr>
            </w:pPr>
            <w:r>
              <w:rPr>
                <w:rFonts w:ascii="Times New Roman" w:eastAsia="宋体" w:hAnsi="Times New Roman"/>
                <w:b/>
                <w:bCs/>
                <w:szCs w:val="20"/>
                <w:lang w:bidi="ar"/>
              </w:rPr>
              <w:t xml:space="preserve">Observation </w:t>
            </w:r>
            <w:r>
              <w:rPr>
                <w:rFonts w:ascii="Times New Roman" w:eastAsia="宋体" w:hAnsi="Times New Roman" w:hint="eastAsia"/>
                <w:b/>
                <w:bCs/>
                <w:szCs w:val="20"/>
                <w:lang w:bidi="ar"/>
              </w:rPr>
              <w:t>6</w:t>
            </w:r>
            <w:r>
              <w:rPr>
                <w:rFonts w:ascii="Times New Roman" w:eastAsia="宋体" w:hAnsi="Times New Roman"/>
                <w:b/>
                <w:bCs/>
                <w:szCs w:val="20"/>
                <w:lang w:bidi="ar"/>
              </w:rPr>
              <w:t xml:space="preserve">: For D2R link in D2T2, when CW outside topology is used, with larger CW power received at device side, better coverage performance can be achieved. </w:t>
            </w:r>
          </w:p>
          <w:p w14:paraId="70782719" w14:textId="77777777" w:rsidR="003B44E7" w:rsidRDefault="003B44E7" w:rsidP="004772B4">
            <w:pPr>
              <w:widowControl w:val="0"/>
              <w:jc w:val="both"/>
              <w:rPr>
                <w:b/>
                <w:bCs/>
                <w:color w:val="000000" w:themeColor="text1"/>
              </w:rPr>
            </w:pPr>
          </w:p>
        </w:tc>
      </w:tr>
      <w:tr w:rsidR="003B44E7" w14:paraId="3F2C1368" w14:textId="77777777" w:rsidTr="004772B4">
        <w:tc>
          <w:tcPr>
            <w:tcW w:w="1583" w:type="dxa"/>
          </w:tcPr>
          <w:p w14:paraId="09079FED" w14:textId="77777777" w:rsidR="003B44E7" w:rsidRDefault="003B44E7" w:rsidP="004772B4">
            <w:pPr>
              <w:widowControl w:val="0"/>
              <w:jc w:val="both"/>
              <w:rPr>
                <w:iCs/>
                <w:lang w:val="en-US"/>
              </w:rPr>
            </w:pPr>
            <w:r>
              <w:rPr>
                <w:iCs/>
                <w:lang w:val="en-US"/>
              </w:rPr>
              <w:lastRenderedPageBreak/>
              <w:t>Sony</w:t>
            </w:r>
          </w:p>
        </w:tc>
        <w:tc>
          <w:tcPr>
            <w:tcW w:w="8231" w:type="dxa"/>
          </w:tcPr>
          <w:p w14:paraId="048F0B96" w14:textId="77777777" w:rsidR="003B44E7" w:rsidRDefault="003B44E7" w:rsidP="004772B4">
            <w:pPr>
              <w:widowControl w:val="0"/>
              <w:jc w:val="both"/>
            </w:pPr>
            <w:r>
              <w:rPr>
                <w:b/>
                <w:bCs/>
              </w:rPr>
              <w:t>Observation 2</w:t>
            </w:r>
            <w:r>
              <w:t xml:space="preserve">: for D1T1 </w:t>
            </w:r>
            <w:proofErr w:type="spellStart"/>
            <w:r>
              <w:t>InF</w:t>
            </w:r>
            <w:proofErr w:type="spellEnd"/>
            <w:r>
              <w:t xml:space="preserve">-DH scenario with </w:t>
            </w:r>
            <w:proofErr w:type="spellStart"/>
            <w:r>
              <w:t>NLoS</w:t>
            </w:r>
            <w:proofErr w:type="spellEnd"/>
            <w:r>
              <w:t xml:space="preserve"> transmission, the following observation is obtained</w:t>
            </w:r>
          </w:p>
          <w:p w14:paraId="7EBC2DB7" w14:textId="77777777" w:rsidR="003B44E7" w:rsidRDefault="003B44E7" w:rsidP="003B44E7">
            <w:pPr>
              <w:pStyle w:val="af"/>
              <w:widowControl w:val="0"/>
              <w:numPr>
                <w:ilvl w:val="0"/>
                <w:numId w:val="219"/>
              </w:numPr>
              <w:ind w:firstLineChars="0"/>
              <w:jc w:val="both"/>
            </w:pPr>
            <w:r>
              <w:t>9 m effective range for type-1 device attached to aluminium slab; 30 m effective range for type-1 device attached to the cardboard sheet.</w:t>
            </w:r>
          </w:p>
          <w:p w14:paraId="1432B67A" w14:textId="77777777" w:rsidR="003B44E7" w:rsidRDefault="003B44E7" w:rsidP="003B44E7">
            <w:pPr>
              <w:pStyle w:val="af"/>
              <w:widowControl w:val="0"/>
              <w:numPr>
                <w:ilvl w:val="0"/>
                <w:numId w:val="219"/>
              </w:numPr>
              <w:ind w:firstLineChars="0"/>
              <w:jc w:val="both"/>
            </w:pPr>
            <w:r>
              <w:t xml:space="preserve">20 m effective range for type-2a device attached to aluminium slab; </w:t>
            </w:r>
            <m:oMath>
              <m:r>
                <w:rPr>
                  <w:rFonts w:ascii="Cambria Math" w:hAnsi="Cambria Math"/>
                </w:rPr>
                <m:t>≥50</m:t>
              </m:r>
            </m:oMath>
            <w:r>
              <w:t xml:space="preserve"> m effective range for type-2a device attached to the cardboard sheet.</w:t>
            </w:r>
          </w:p>
          <w:p w14:paraId="788F167F" w14:textId="77777777" w:rsidR="003B44E7" w:rsidRDefault="003B44E7" w:rsidP="004772B4">
            <w:pPr>
              <w:widowControl w:val="0"/>
              <w:jc w:val="both"/>
            </w:pPr>
            <w:r>
              <w:rPr>
                <w:b/>
                <w:bCs/>
              </w:rPr>
              <w:t>Observation 3</w:t>
            </w:r>
            <w:r>
              <w:t xml:space="preserve">: In D2T2 </w:t>
            </w:r>
            <w:proofErr w:type="spellStart"/>
            <w:r>
              <w:t>InF</w:t>
            </w:r>
            <w:proofErr w:type="spellEnd"/>
            <w:r>
              <w:t xml:space="preserve">-DL scenario with </w:t>
            </w:r>
            <w:proofErr w:type="spellStart"/>
            <w:r>
              <w:t>NLoS</w:t>
            </w:r>
            <w:proofErr w:type="spellEnd"/>
            <w:r>
              <w:t xml:space="preserve"> link, both types of passive device could be energized by the UE-reader, but with limited coverage if they are attached on the materials that do not affect severely the device antenna impedance matching, e.g., cardboard sheet. However, R2D link communication is not possible when the passive device is attached to an Aluminium slab.</w:t>
            </w:r>
          </w:p>
          <w:p w14:paraId="245EFE79" w14:textId="77777777" w:rsidR="003B44E7" w:rsidRDefault="003B44E7" w:rsidP="004772B4">
            <w:pPr>
              <w:widowControl w:val="0"/>
              <w:jc w:val="both"/>
            </w:pPr>
            <w:r>
              <w:rPr>
                <w:b/>
                <w:bCs/>
              </w:rPr>
              <w:t>Observation 4</w:t>
            </w:r>
            <w:r>
              <w:t xml:space="preserve">: In D2T2 InH-office scenario with </w:t>
            </w:r>
            <w:proofErr w:type="spellStart"/>
            <w:r>
              <w:t>LoS</w:t>
            </w:r>
            <w:proofErr w:type="spellEnd"/>
            <w:r>
              <w:t xml:space="preserve"> link, for the type-1 device, 10 m range is observed when it is attached to the cardboard sheet while less than 4 m range is observed when it is attached to the aluminium slab. As for the type-2a device, 24 m range is observed when it is attached to the cardboard sheet while less than 6.5 m range is observed when it is attached to the aluminium slab.</w:t>
            </w:r>
          </w:p>
          <w:p w14:paraId="6B553701" w14:textId="77777777" w:rsidR="003B44E7" w:rsidRDefault="003B44E7" w:rsidP="004772B4">
            <w:pPr>
              <w:widowControl w:val="0"/>
              <w:jc w:val="both"/>
              <w:rPr>
                <w:b/>
                <w:bCs/>
                <w:color w:val="000000" w:themeColor="text1"/>
              </w:rPr>
            </w:pPr>
          </w:p>
        </w:tc>
      </w:tr>
      <w:tr w:rsidR="003B44E7" w14:paraId="3344A56D" w14:textId="77777777" w:rsidTr="004772B4">
        <w:tc>
          <w:tcPr>
            <w:tcW w:w="1583" w:type="dxa"/>
          </w:tcPr>
          <w:p w14:paraId="18F141F1" w14:textId="77777777" w:rsidR="003B44E7" w:rsidRDefault="003B44E7" w:rsidP="004772B4">
            <w:pPr>
              <w:widowControl w:val="0"/>
              <w:jc w:val="both"/>
              <w:rPr>
                <w:iCs/>
                <w:lang w:val="en-US"/>
              </w:rPr>
            </w:pPr>
            <w:r>
              <w:rPr>
                <w:iCs/>
                <w:lang w:val="en-US"/>
              </w:rPr>
              <w:t xml:space="preserve">ZTE, </w:t>
            </w:r>
            <w:proofErr w:type="spellStart"/>
            <w:r>
              <w:rPr>
                <w:iCs/>
                <w:lang w:val="en-US"/>
              </w:rPr>
              <w:t>Sanechips</w:t>
            </w:r>
            <w:proofErr w:type="spellEnd"/>
          </w:p>
        </w:tc>
        <w:tc>
          <w:tcPr>
            <w:tcW w:w="8231" w:type="dxa"/>
          </w:tcPr>
          <w:p w14:paraId="7A7B8720" w14:textId="77777777" w:rsidR="003B44E7" w:rsidRDefault="003B44E7" w:rsidP="004772B4">
            <w:pPr>
              <w:widowControl w:val="0"/>
              <w:spacing w:after="120"/>
              <w:jc w:val="both"/>
              <w:rPr>
                <w:b/>
                <w:bCs/>
                <w:i/>
                <w:iCs/>
                <w:lang w:val="en-US" w:eastAsia="zh-CN"/>
              </w:rPr>
            </w:pPr>
            <w:r>
              <w:rPr>
                <w:rFonts w:hint="eastAsia"/>
                <w:b/>
                <w:bCs/>
                <w:i/>
                <w:iCs/>
                <w:lang w:val="en-US" w:eastAsia="zh-CN"/>
              </w:rPr>
              <w:t>Observation 1: For device 1,</w:t>
            </w:r>
          </w:p>
          <w:p w14:paraId="6FFBC8E3" w14:textId="77777777" w:rsidR="003B44E7" w:rsidRDefault="003B44E7" w:rsidP="003B44E7">
            <w:pPr>
              <w:widowControl w:val="0"/>
              <w:numPr>
                <w:ilvl w:val="0"/>
                <w:numId w:val="43"/>
              </w:numPr>
              <w:spacing w:after="120"/>
              <w:jc w:val="both"/>
              <w:rPr>
                <w:b/>
                <w:bCs/>
                <w:i/>
                <w:iCs/>
                <w:lang w:val="en-US" w:eastAsia="zh-CN"/>
              </w:rPr>
            </w:pPr>
            <w:r>
              <w:rPr>
                <w:rFonts w:hint="eastAsia"/>
                <w:b/>
                <w:bCs/>
                <w:i/>
                <w:iCs/>
                <w:lang w:val="en-US" w:eastAsia="zh-CN"/>
              </w:rPr>
              <w:t>For RF-EH link in D1T1-A1/A2, RF energy harvesting cannot be supported for CW in UL spectrum and the maximum coverage distance of EH is 9.7m for CW in DL spectrum</w:t>
            </w:r>
          </w:p>
          <w:p w14:paraId="2956ACD2" w14:textId="77777777" w:rsidR="003B44E7" w:rsidRDefault="003B44E7" w:rsidP="003B44E7">
            <w:pPr>
              <w:widowControl w:val="0"/>
              <w:numPr>
                <w:ilvl w:val="0"/>
                <w:numId w:val="43"/>
              </w:numPr>
              <w:spacing w:after="120"/>
              <w:jc w:val="both"/>
              <w:rPr>
                <w:b/>
                <w:bCs/>
                <w:i/>
                <w:iCs/>
                <w:lang w:val="en-US" w:eastAsia="zh-CN"/>
              </w:rPr>
            </w:pPr>
            <w:r>
              <w:rPr>
                <w:rFonts w:hint="eastAsia"/>
                <w:b/>
                <w:bCs/>
                <w:i/>
                <w:iCs/>
                <w:lang w:val="en-US" w:eastAsia="zh-CN"/>
              </w:rPr>
              <w:t>For RF-EH link in D2T2-A2, the maximum coverage distance is 4.7m for CW in UL spectrum.</w:t>
            </w:r>
          </w:p>
          <w:p w14:paraId="7D30AD9B" w14:textId="77777777" w:rsidR="003B44E7" w:rsidRDefault="003B44E7" w:rsidP="003B44E7">
            <w:pPr>
              <w:widowControl w:val="0"/>
              <w:numPr>
                <w:ilvl w:val="0"/>
                <w:numId w:val="43"/>
              </w:numPr>
              <w:spacing w:after="120"/>
              <w:jc w:val="both"/>
              <w:rPr>
                <w:b/>
                <w:bCs/>
                <w:i/>
                <w:iCs/>
                <w:lang w:val="en-US" w:eastAsia="zh-CN"/>
              </w:rPr>
            </w:pPr>
            <w:r>
              <w:rPr>
                <w:rFonts w:hint="eastAsia"/>
                <w:b/>
                <w:bCs/>
                <w:i/>
                <w:iCs/>
                <w:lang w:val="en-US" w:eastAsia="zh-CN"/>
              </w:rPr>
              <w:t>For R2D and D2R links in D1T1, assuming that device Tx power equals to activation threshold, the maximum coverage distance is approximately 32 m for CW in DL spectrum.</w:t>
            </w:r>
          </w:p>
          <w:p w14:paraId="4F8111C9" w14:textId="77777777" w:rsidR="003B44E7" w:rsidRDefault="003B44E7" w:rsidP="003B44E7">
            <w:pPr>
              <w:widowControl w:val="0"/>
              <w:numPr>
                <w:ilvl w:val="0"/>
                <w:numId w:val="43"/>
              </w:numPr>
              <w:spacing w:after="120"/>
              <w:jc w:val="both"/>
              <w:rPr>
                <w:b/>
                <w:bCs/>
                <w:i/>
                <w:iCs/>
                <w:lang w:val="en-US" w:eastAsia="zh-CN"/>
              </w:rPr>
            </w:pPr>
            <w:r>
              <w:rPr>
                <w:rFonts w:hint="eastAsia"/>
                <w:b/>
                <w:bCs/>
                <w:i/>
                <w:iCs/>
                <w:lang w:val="en-US" w:eastAsia="zh-CN"/>
              </w:rPr>
              <w:t>For R2D and D2R links in D2T2-A2, assuming that device Tx power equals to activation threshold, the coverage of D2R is the bottleneck and the maximum of D2R is 14.2 m.</w:t>
            </w:r>
          </w:p>
          <w:p w14:paraId="25943D3D" w14:textId="77777777" w:rsidR="003B44E7" w:rsidRDefault="003B44E7" w:rsidP="004772B4">
            <w:pPr>
              <w:widowControl w:val="0"/>
              <w:spacing w:after="120"/>
              <w:jc w:val="both"/>
              <w:rPr>
                <w:b/>
                <w:bCs/>
                <w:i/>
                <w:iCs/>
                <w:lang w:val="en-US" w:eastAsia="zh-CN"/>
              </w:rPr>
            </w:pPr>
            <w:r>
              <w:rPr>
                <w:rFonts w:hint="eastAsia"/>
                <w:b/>
                <w:bCs/>
                <w:i/>
                <w:iCs/>
                <w:lang w:val="en-US" w:eastAsia="zh-CN"/>
              </w:rPr>
              <w:t>Observation 2: For device 2a,</w:t>
            </w:r>
          </w:p>
          <w:p w14:paraId="42FE123F" w14:textId="77777777" w:rsidR="003B44E7" w:rsidRDefault="003B44E7" w:rsidP="003B44E7">
            <w:pPr>
              <w:widowControl w:val="0"/>
              <w:numPr>
                <w:ilvl w:val="0"/>
                <w:numId w:val="43"/>
              </w:numPr>
              <w:spacing w:after="120"/>
              <w:jc w:val="both"/>
              <w:rPr>
                <w:b/>
                <w:bCs/>
                <w:i/>
                <w:iCs/>
                <w:lang w:val="en-US" w:eastAsia="zh-CN"/>
              </w:rPr>
            </w:pPr>
            <w:r>
              <w:rPr>
                <w:rFonts w:hint="eastAsia"/>
                <w:b/>
                <w:bCs/>
                <w:i/>
                <w:iCs/>
                <w:lang w:val="en-US" w:eastAsia="zh-CN"/>
              </w:rPr>
              <w:t>For D1T1-A1 and A2, the maximum coverage distances are respectively 32 m and 43 m based on R2D MPL=D2R MPL when R2D is transmitted in DL spectrum.</w:t>
            </w:r>
          </w:p>
          <w:p w14:paraId="280EC07F" w14:textId="77777777" w:rsidR="003B44E7" w:rsidRDefault="003B44E7" w:rsidP="003B44E7">
            <w:pPr>
              <w:widowControl w:val="0"/>
              <w:numPr>
                <w:ilvl w:val="0"/>
                <w:numId w:val="43"/>
              </w:numPr>
              <w:spacing w:after="120"/>
              <w:jc w:val="both"/>
              <w:rPr>
                <w:b/>
                <w:bCs/>
                <w:i/>
                <w:iCs/>
                <w:lang w:val="en-US" w:eastAsia="zh-CN"/>
              </w:rPr>
            </w:pPr>
            <w:r>
              <w:rPr>
                <w:rFonts w:hint="eastAsia"/>
                <w:b/>
                <w:bCs/>
                <w:i/>
                <w:iCs/>
                <w:lang w:val="en-US" w:eastAsia="zh-CN"/>
              </w:rPr>
              <w:t>For D1T1-B, assuming that Tx power of device 2 is same as that of device 1, the maximum coverage distance is 118 m for R2D link and 163 m for D2R link.</w:t>
            </w:r>
          </w:p>
          <w:p w14:paraId="58FB9829" w14:textId="77777777" w:rsidR="003B44E7" w:rsidRDefault="003B44E7" w:rsidP="003B44E7">
            <w:pPr>
              <w:widowControl w:val="0"/>
              <w:numPr>
                <w:ilvl w:val="0"/>
                <w:numId w:val="43"/>
              </w:numPr>
              <w:spacing w:after="120"/>
              <w:jc w:val="both"/>
              <w:rPr>
                <w:b/>
                <w:bCs/>
                <w:i/>
                <w:iCs/>
                <w:lang w:val="en-US" w:eastAsia="zh-CN"/>
              </w:rPr>
            </w:pPr>
            <w:r>
              <w:rPr>
                <w:rFonts w:hint="eastAsia"/>
                <w:b/>
                <w:bCs/>
                <w:i/>
                <w:iCs/>
                <w:lang w:val="en-US" w:eastAsia="zh-CN"/>
              </w:rPr>
              <w:t>For D2T2-A2, the maximum coverage distances are approximately 16 m based on R2D MPL=D2R MPL.</w:t>
            </w:r>
          </w:p>
          <w:p w14:paraId="4709366F" w14:textId="77777777" w:rsidR="003B44E7" w:rsidRDefault="003B44E7" w:rsidP="003B44E7">
            <w:pPr>
              <w:widowControl w:val="0"/>
              <w:numPr>
                <w:ilvl w:val="0"/>
                <w:numId w:val="43"/>
              </w:numPr>
              <w:spacing w:after="120"/>
              <w:jc w:val="both"/>
              <w:rPr>
                <w:b/>
                <w:bCs/>
                <w:i/>
                <w:iCs/>
                <w:lang w:val="en-US" w:eastAsia="zh-CN"/>
              </w:rPr>
            </w:pPr>
            <w:r>
              <w:rPr>
                <w:rFonts w:hint="eastAsia"/>
                <w:b/>
                <w:bCs/>
                <w:i/>
                <w:iCs/>
                <w:lang w:val="en-US" w:eastAsia="zh-CN"/>
              </w:rPr>
              <w:t>For D2T2-B, assuming that Tx power of device 2 is same as that of device 1, the maximum coverage distance is 100 m for R2D link and 89 m for D2R link.</w:t>
            </w:r>
          </w:p>
          <w:p w14:paraId="477A1C7C" w14:textId="77777777" w:rsidR="003B44E7" w:rsidRDefault="003B44E7" w:rsidP="004772B4">
            <w:pPr>
              <w:widowControl w:val="0"/>
              <w:spacing w:after="120"/>
              <w:jc w:val="both"/>
              <w:rPr>
                <w:b/>
                <w:bCs/>
                <w:i/>
                <w:iCs/>
                <w:lang w:val="en-US" w:eastAsia="zh-CN"/>
              </w:rPr>
            </w:pPr>
            <w:r>
              <w:rPr>
                <w:rFonts w:hint="eastAsia"/>
                <w:b/>
                <w:bCs/>
                <w:i/>
                <w:iCs/>
                <w:lang w:val="en-US" w:eastAsia="zh-CN"/>
              </w:rPr>
              <w:t>Observation 3: For device 2b,</w:t>
            </w:r>
          </w:p>
          <w:p w14:paraId="32A3AAEC" w14:textId="77777777" w:rsidR="003B44E7" w:rsidRDefault="003B44E7" w:rsidP="003B44E7">
            <w:pPr>
              <w:widowControl w:val="0"/>
              <w:numPr>
                <w:ilvl w:val="0"/>
                <w:numId w:val="43"/>
              </w:numPr>
              <w:spacing w:after="120"/>
              <w:jc w:val="both"/>
              <w:rPr>
                <w:b/>
                <w:bCs/>
                <w:i/>
                <w:iCs/>
                <w:lang w:val="en-US" w:eastAsia="zh-CN"/>
              </w:rPr>
            </w:pPr>
            <w:r>
              <w:rPr>
                <w:rFonts w:hint="eastAsia"/>
                <w:b/>
                <w:bCs/>
                <w:i/>
                <w:iCs/>
                <w:lang w:val="en-US" w:eastAsia="zh-CN"/>
              </w:rPr>
              <w:t>For D1T1-C, the maximum coverage distance of R2D link is 301 m for R2D in DL spectrum and the maximum coverage distance of D2R link is 220 m for device Tx power of -20 dBm and 629 m for -10 dBm.</w:t>
            </w:r>
          </w:p>
          <w:p w14:paraId="4BE0EC76" w14:textId="77777777" w:rsidR="003B44E7" w:rsidRDefault="003B44E7" w:rsidP="003B44E7">
            <w:pPr>
              <w:widowControl w:val="0"/>
              <w:numPr>
                <w:ilvl w:val="0"/>
                <w:numId w:val="43"/>
              </w:numPr>
              <w:spacing w:after="120"/>
              <w:jc w:val="both"/>
              <w:rPr>
                <w:b/>
                <w:bCs/>
                <w:i/>
                <w:iCs/>
                <w:lang w:val="en-US" w:eastAsia="zh-CN"/>
              </w:rPr>
            </w:pPr>
            <w:r>
              <w:rPr>
                <w:rFonts w:hint="eastAsia"/>
                <w:b/>
                <w:bCs/>
                <w:i/>
                <w:iCs/>
                <w:lang w:val="en-US" w:eastAsia="zh-CN"/>
              </w:rPr>
              <w:t>For D2T2-C, the maximum coverage distance of R2D link is 328 m for R2D in DL spectrum and the maximum coverage distance of D2R link is 147 m for device Tx power of -20 dBm and 558 m for -10 dBm.</w:t>
            </w:r>
          </w:p>
          <w:p w14:paraId="0EDC44B6" w14:textId="77777777" w:rsidR="003B44E7" w:rsidRDefault="003B44E7" w:rsidP="004772B4">
            <w:pPr>
              <w:widowControl w:val="0"/>
              <w:jc w:val="both"/>
              <w:rPr>
                <w:b/>
                <w:bCs/>
                <w:color w:val="000000" w:themeColor="text1"/>
              </w:rPr>
            </w:pPr>
          </w:p>
        </w:tc>
      </w:tr>
      <w:tr w:rsidR="003B44E7" w14:paraId="6E77B241" w14:textId="77777777" w:rsidTr="004772B4">
        <w:tc>
          <w:tcPr>
            <w:tcW w:w="1583" w:type="dxa"/>
          </w:tcPr>
          <w:p w14:paraId="6B8B1FFC" w14:textId="77777777" w:rsidR="003B44E7" w:rsidRDefault="003B44E7" w:rsidP="004772B4">
            <w:pPr>
              <w:widowControl w:val="0"/>
              <w:jc w:val="both"/>
              <w:rPr>
                <w:iCs/>
                <w:lang w:val="en-US"/>
              </w:rPr>
            </w:pPr>
            <w:r>
              <w:rPr>
                <w:iCs/>
                <w:lang w:val="en-US"/>
              </w:rPr>
              <w:t>Xiaomi</w:t>
            </w:r>
          </w:p>
        </w:tc>
        <w:tc>
          <w:tcPr>
            <w:tcW w:w="8231" w:type="dxa"/>
          </w:tcPr>
          <w:p w14:paraId="5356FB22" w14:textId="77777777" w:rsidR="003B44E7" w:rsidRDefault="003B44E7" w:rsidP="004772B4">
            <w:pPr>
              <w:widowControl w:val="0"/>
              <w:spacing w:before="120"/>
              <w:jc w:val="both"/>
              <w:rPr>
                <w:b/>
                <w:i/>
                <w:lang w:eastAsia="zh-CN"/>
              </w:rPr>
            </w:pPr>
            <w:r>
              <w:rPr>
                <w:b/>
                <w:i/>
                <w:lang w:eastAsia="zh-CN"/>
              </w:rPr>
              <w:t>Observation 2: Topology 1 has obviously better coverage performance than Topology 2 due to better transmit power</w:t>
            </w:r>
            <w:r>
              <w:rPr>
                <w:rFonts w:hint="eastAsia"/>
                <w:b/>
                <w:i/>
                <w:lang w:eastAsia="zh-CN"/>
              </w:rPr>
              <w:t>/</w:t>
            </w:r>
            <w:r>
              <w:rPr>
                <w:b/>
                <w:i/>
                <w:lang w:eastAsia="zh-CN"/>
              </w:rPr>
              <w:t>antenna gain/self-interference cancellation capacity/noise figure.</w:t>
            </w:r>
          </w:p>
          <w:p w14:paraId="4AED3978" w14:textId="77777777" w:rsidR="003B44E7" w:rsidRDefault="003B44E7" w:rsidP="004772B4">
            <w:pPr>
              <w:widowControl w:val="0"/>
              <w:jc w:val="both"/>
              <w:rPr>
                <w:b/>
                <w:i/>
                <w:lang w:eastAsia="zh-CN"/>
              </w:rPr>
            </w:pPr>
            <w:r>
              <w:rPr>
                <w:b/>
                <w:i/>
                <w:lang w:eastAsia="zh-CN"/>
              </w:rPr>
              <w:t xml:space="preserve">Observation 3: For Topology 1, D2R </w:t>
            </w:r>
            <w:r>
              <w:rPr>
                <w:rFonts w:hint="eastAsia"/>
                <w:b/>
                <w:i/>
                <w:lang w:eastAsia="zh-CN"/>
              </w:rPr>
              <w:t>link</w:t>
            </w:r>
            <w:r>
              <w:rPr>
                <w:b/>
                <w:i/>
                <w:lang w:eastAsia="zh-CN"/>
              </w:rPr>
              <w:t xml:space="preserve"> has obviously better coverage performance than R2D </w:t>
            </w:r>
            <w:r>
              <w:rPr>
                <w:rFonts w:hint="eastAsia"/>
                <w:b/>
                <w:i/>
                <w:lang w:eastAsia="zh-CN"/>
              </w:rPr>
              <w:t>link</w:t>
            </w:r>
            <w:r>
              <w:rPr>
                <w:b/>
                <w:i/>
                <w:lang w:eastAsia="zh-CN"/>
              </w:rPr>
              <w:t xml:space="preserve"> </w:t>
            </w:r>
            <w:r>
              <w:rPr>
                <w:rFonts w:hint="eastAsia"/>
                <w:b/>
                <w:i/>
                <w:lang w:eastAsia="zh-CN"/>
              </w:rPr>
              <w:t>due</w:t>
            </w:r>
            <w:r>
              <w:rPr>
                <w:b/>
                <w:i/>
                <w:lang w:eastAsia="zh-CN"/>
              </w:rPr>
              <w:t xml:space="preserve"> </w:t>
            </w:r>
            <w:r>
              <w:rPr>
                <w:rFonts w:hint="eastAsia"/>
                <w:b/>
                <w:i/>
                <w:lang w:eastAsia="zh-CN"/>
              </w:rPr>
              <w:t>to</w:t>
            </w:r>
            <w:r>
              <w:rPr>
                <w:b/>
                <w:i/>
                <w:lang w:eastAsia="zh-CN"/>
              </w:rPr>
              <w:t xml:space="preserve"> </w:t>
            </w:r>
            <w:r>
              <w:rPr>
                <w:rFonts w:hint="eastAsia"/>
                <w:b/>
                <w:i/>
                <w:lang w:eastAsia="zh-CN"/>
              </w:rPr>
              <w:t>receiver</w:t>
            </w:r>
            <w:r>
              <w:rPr>
                <w:b/>
                <w:i/>
                <w:lang w:eastAsia="zh-CN"/>
              </w:rPr>
              <w:t xml:space="preserve"> </w:t>
            </w:r>
            <w:r>
              <w:rPr>
                <w:rFonts w:hint="eastAsia"/>
                <w:b/>
                <w:i/>
                <w:lang w:eastAsia="zh-CN"/>
              </w:rPr>
              <w:t>sensitivity</w:t>
            </w:r>
            <w:r>
              <w:rPr>
                <w:b/>
                <w:i/>
                <w:lang w:eastAsia="zh-CN"/>
              </w:rPr>
              <w:t xml:space="preserve"> </w:t>
            </w:r>
            <w:r>
              <w:rPr>
                <w:rFonts w:hint="eastAsia"/>
                <w:b/>
                <w:i/>
                <w:lang w:eastAsia="zh-CN"/>
              </w:rPr>
              <w:t>of</w:t>
            </w:r>
            <w:r>
              <w:rPr>
                <w:b/>
                <w:i/>
                <w:lang w:eastAsia="zh-CN"/>
              </w:rPr>
              <w:t xml:space="preserve"> </w:t>
            </w:r>
            <w:proofErr w:type="spellStart"/>
            <w:r>
              <w:rPr>
                <w:b/>
                <w:i/>
                <w:lang w:eastAsia="zh-CN"/>
              </w:rPr>
              <w:t>gNB</w:t>
            </w:r>
            <w:proofErr w:type="spellEnd"/>
            <w:r>
              <w:rPr>
                <w:b/>
                <w:i/>
                <w:lang w:eastAsia="zh-CN"/>
              </w:rPr>
              <w:t xml:space="preserve"> is much better than Device</w:t>
            </w:r>
            <w:r>
              <w:rPr>
                <w:rFonts w:hint="eastAsia"/>
                <w:b/>
                <w:i/>
                <w:lang w:eastAsia="zh-CN"/>
              </w:rPr>
              <w:t>.</w:t>
            </w:r>
            <w:r>
              <w:rPr>
                <w:b/>
                <w:i/>
                <w:lang w:eastAsia="zh-CN"/>
              </w:rPr>
              <w:t xml:space="preserve"> For Topology 2, D2R </w:t>
            </w:r>
            <w:r>
              <w:rPr>
                <w:rFonts w:hint="eastAsia"/>
                <w:b/>
                <w:i/>
                <w:lang w:eastAsia="zh-CN"/>
              </w:rPr>
              <w:t>link</w:t>
            </w:r>
            <w:r>
              <w:rPr>
                <w:b/>
                <w:i/>
                <w:lang w:eastAsia="zh-CN"/>
              </w:rPr>
              <w:t xml:space="preserve"> has slightly better coverage performance than R2D </w:t>
            </w:r>
            <w:r>
              <w:rPr>
                <w:rFonts w:hint="eastAsia"/>
                <w:b/>
                <w:i/>
                <w:lang w:eastAsia="zh-CN"/>
              </w:rPr>
              <w:t>link</w:t>
            </w:r>
            <w:r>
              <w:rPr>
                <w:b/>
                <w:i/>
                <w:lang w:eastAsia="zh-CN"/>
              </w:rPr>
              <w:t xml:space="preserve"> </w:t>
            </w:r>
            <w:r>
              <w:rPr>
                <w:rFonts w:hint="eastAsia"/>
                <w:b/>
                <w:i/>
                <w:lang w:eastAsia="zh-CN"/>
              </w:rPr>
              <w:t>due</w:t>
            </w:r>
            <w:r>
              <w:rPr>
                <w:b/>
                <w:i/>
                <w:lang w:eastAsia="zh-CN"/>
              </w:rPr>
              <w:t xml:space="preserve"> </w:t>
            </w:r>
            <w:r>
              <w:rPr>
                <w:rFonts w:hint="eastAsia"/>
                <w:b/>
                <w:i/>
                <w:lang w:eastAsia="zh-CN"/>
              </w:rPr>
              <w:t>to</w:t>
            </w:r>
            <w:r>
              <w:rPr>
                <w:b/>
                <w:i/>
                <w:lang w:eastAsia="zh-CN"/>
              </w:rPr>
              <w:t xml:space="preserve"> detection performance of OOK signals by UE </w:t>
            </w:r>
            <w:r>
              <w:rPr>
                <w:rFonts w:hint="eastAsia"/>
                <w:b/>
                <w:i/>
                <w:lang w:eastAsia="zh-CN"/>
              </w:rPr>
              <w:t>is</w:t>
            </w:r>
            <w:r>
              <w:rPr>
                <w:b/>
                <w:i/>
                <w:lang w:eastAsia="zh-CN"/>
              </w:rPr>
              <w:t xml:space="preserve"> only slightly better than device.</w:t>
            </w:r>
          </w:p>
          <w:p w14:paraId="09C27C93" w14:textId="77777777" w:rsidR="003B44E7" w:rsidRDefault="003B44E7" w:rsidP="004772B4">
            <w:pPr>
              <w:widowControl w:val="0"/>
              <w:jc w:val="both"/>
              <w:rPr>
                <w:b/>
                <w:i/>
                <w:lang w:eastAsia="zh-CN"/>
              </w:rPr>
            </w:pPr>
            <w:r>
              <w:rPr>
                <w:b/>
                <w:i/>
                <w:lang w:eastAsia="zh-CN"/>
              </w:rPr>
              <w:t>Observation 4: Coverage performance of different scenarios and different links are quite diverse.</w:t>
            </w:r>
          </w:p>
          <w:p w14:paraId="0531CDED" w14:textId="77777777" w:rsidR="003B44E7" w:rsidRDefault="003B44E7" w:rsidP="004772B4">
            <w:pPr>
              <w:widowControl w:val="0"/>
              <w:jc w:val="both"/>
              <w:rPr>
                <w:b/>
                <w:i/>
                <w:lang w:eastAsia="zh-CN"/>
              </w:rPr>
            </w:pPr>
            <w:r>
              <w:rPr>
                <w:rFonts w:hint="eastAsia"/>
                <w:b/>
                <w:i/>
                <w:lang w:eastAsia="zh-CN"/>
              </w:rPr>
              <w:t>P</w:t>
            </w:r>
            <w:r>
              <w:rPr>
                <w:b/>
                <w:i/>
                <w:lang w:eastAsia="zh-CN"/>
              </w:rPr>
              <w:t xml:space="preserve">roposal 4: The </w:t>
            </w:r>
            <w:r>
              <w:rPr>
                <w:rFonts w:hint="eastAsia"/>
                <w:b/>
                <w:i/>
                <w:lang w:eastAsia="zh-CN"/>
              </w:rPr>
              <w:t>recommended</w:t>
            </w:r>
            <w:r>
              <w:rPr>
                <w:b/>
                <w:i/>
                <w:lang w:eastAsia="zh-CN"/>
              </w:rPr>
              <w:t xml:space="preserve"> </w:t>
            </w:r>
            <w:r>
              <w:rPr>
                <w:rFonts w:hint="eastAsia"/>
                <w:b/>
                <w:i/>
                <w:lang w:eastAsia="zh-CN"/>
              </w:rPr>
              <w:t>parameters</w:t>
            </w:r>
            <w:r>
              <w:rPr>
                <w:b/>
                <w:i/>
                <w:lang w:eastAsia="zh-CN"/>
              </w:rPr>
              <w:t xml:space="preserve"> </w:t>
            </w:r>
            <w:r>
              <w:rPr>
                <w:rFonts w:hint="eastAsia"/>
                <w:b/>
                <w:i/>
                <w:lang w:eastAsia="zh-CN"/>
              </w:rPr>
              <w:t>for</w:t>
            </w:r>
            <w:r>
              <w:rPr>
                <w:b/>
                <w:i/>
                <w:lang w:eastAsia="zh-CN"/>
              </w:rPr>
              <w:t xml:space="preserve"> </w:t>
            </w:r>
            <w:r>
              <w:rPr>
                <w:rFonts w:hint="eastAsia"/>
                <w:b/>
                <w:i/>
                <w:lang w:eastAsia="zh-CN"/>
              </w:rPr>
              <w:t>link</w:t>
            </w:r>
            <w:r>
              <w:rPr>
                <w:b/>
                <w:i/>
                <w:lang w:eastAsia="zh-CN"/>
              </w:rPr>
              <w:t xml:space="preserve"> budget template in </w:t>
            </w:r>
            <w:r>
              <w:rPr>
                <w:rFonts w:hint="eastAsia"/>
                <w:b/>
                <w:i/>
                <w:lang w:eastAsia="zh-CN"/>
              </w:rPr>
              <w:t>Table</w:t>
            </w:r>
            <w:r>
              <w:rPr>
                <w:b/>
                <w:i/>
                <w:lang w:eastAsia="zh-CN"/>
              </w:rPr>
              <w:t xml:space="preserve"> 2 </w:t>
            </w:r>
            <w:r>
              <w:rPr>
                <w:rFonts w:hint="eastAsia"/>
                <w:b/>
                <w:i/>
                <w:lang w:eastAsia="zh-CN"/>
              </w:rPr>
              <w:t>c</w:t>
            </w:r>
            <w:r>
              <w:rPr>
                <w:b/>
                <w:i/>
                <w:lang w:eastAsia="zh-CN"/>
              </w:rPr>
              <w:t>an be considered.</w:t>
            </w:r>
          </w:p>
          <w:p w14:paraId="62B5AB40" w14:textId="77777777" w:rsidR="003B44E7" w:rsidRDefault="003B44E7" w:rsidP="004772B4">
            <w:pPr>
              <w:widowControl w:val="0"/>
              <w:jc w:val="both"/>
              <w:rPr>
                <w:b/>
                <w:bCs/>
                <w:color w:val="000000" w:themeColor="text1"/>
              </w:rPr>
            </w:pPr>
          </w:p>
        </w:tc>
      </w:tr>
      <w:tr w:rsidR="003B44E7" w14:paraId="4C56B1FB" w14:textId="77777777" w:rsidTr="004772B4">
        <w:tc>
          <w:tcPr>
            <w:tcW w:w="1583" w:type="dxa"/>
          </w:tcPr>
          <w:p w14:paraId="00FE590F" w14:textId="77777777" w:rsidR="003B44E7" w:rsidRDefault="003B44E7" w:rsidP="004772B4">
            <w:pPr>
              <w:widowControl w:val="0"/>
              <w:jc w:val="both"/>
              <w:rPr>
                <w:iCs/>
                <w:lang w:val="en-US"/>
              </w:rPr>
            </w:pPr>
            <w:r>
              <w:rPr>
                <w:iCs/>
                <w:lang w:val="en-US"/>
              </w:rPr>
              <w:lastRenderedPageBreak/>
              <w:t>Lenovo</w:t>
            </w:r>
          </w:p>
        </w:tc>
        <w:tc>
          <w:tcPr>
            <w:tcW w:w="8231" w:type="dxa"/>
          </w:tcPr>
          <w:p w14:paraId="38AB483A" w14:textId="77777777" w:rsidR="003B44E7" w:rsidRDefault="003B44E7" w:rsidP="004772B4">
            <w:pPr>
              <w:widowControl w:val="0"/>
              <w:jc w:val="both"/>
              <w:rPr>
                <w:rFonts w:ascii="Times New Roman" w:hAnsi="Times New Roman"/>
                <w:b/>
                <w:bCs/>
                <w:i/>
                <w:iCs/>
              </w:rPr>
            </w:pPr>
            <w:r>
              <w:rPr>
                <w:rFonts w:ascii="Times New Roman" w:hAnsi="Times New Roman"/>
                <w:b/>
                <w:bCs/>
                <w:i/>
                <w:iCs/>
              </w:rPr>
              <w:t xml:space="preserve">Proposal 19: Consider an emitter to device distance of &gt;5m for coverage evaluation of Ambient IoT device type 1, &gt;10m for device type 2a </w:t>
            </w:r>
          </w:p>
          <w:p w14:paraId="1DFEA041" w14:textId="77777777" w:rsidR="003B44E7" w:rsidRDefault="003B44E7" w:rsidP="004772B4">
            <w:pPr>
              <w:widowControl w:val="0"/>
              <w:jc w:val="both"/>
              <w:rPr>
                <w:b/>
                <w:bCs/>
                <w:color w:val="000000" w:themeColor="text1"/>
              </w:rPr>
            </w:pPr>
          </w:p>
        </w:tc>
      </w:tr>
      <w:tr w:rsidR="003B44E7" w14:paraId="5F622849" w14:textId="77777777" w:rsidTr="004772B4">
        <w:tc>
          <w:tcPr>
            <w:tcW w:w="1583" w:type="dxa"/>
          </w:tcPr>
          <w:p w14:paraId="34F6D841" w14:textId="77777777" w:rsidR="003B44E7" w:rsidRDefault="003B44E7" w:rsidP="004772B4">
            <w:pPr>
              <w:widowControl w:val="0"/>
              <w:jc w:val="both"/>
              <w:rPr>
                <w:iCs/>
                <w:lang w:val="en-US"/>
              </w:rPr>
            </w:pPr>
            <w:proofErr w:type="spellStart"/>
            <w:r>
              <w:rPr>
                <w:iCs/>
                <w:lang w:val="en-US"/>
              </w:rPr>
              <w:t>InterDigital</w:t>
            </w:r>
            <w:proofErr w:type="spellEnd"/>
            <w:r>
              <w:rPr>
                <w:iCs/>
                <w:lang w:val="en-US"/>
              </w:rPr>
              <w:t>, Inc.</w:t>
            </w:r>
          </w:p>
        </w:tc>
        <w:tc>
          <w:tcPr>
            <w:tcW w:w="8231" w:type="dxa"/>
          </w:tcPr>
          <w:p w14:paraId="7CD308EE" w14:textId="77777777" w:rsidR="003B44E7" w:rsidRDefault="003B44E7" w:rsidP="004772B4">
            <w:pPr>
              <w:widowControl w:val="0"/>
              <w:jc w:val="both"/>
              <w:rPr>
                <w:b/>
                <w:bCs/>
              </w:rPr>
            </w:pPr>
            <w:r>
              <w:rPr>
                <w:b/>
                <w:bCs/>
              </w:rPr>
              <w:t>Observation 1: For deployment scenario 1/topology 1, coverage is limited by the Reader-to-Device channel due to the low sensitivity of the A-IoT device.</w:t>
            </w:r>
          </w:p>
          <w:p w14:paraId="470A9210" w14:textId="77777777" w:rsidR="003B44E7" w:rsidRDefault="003B44E7" w:rsidP="004772B4">
            <w:pPr>
              <w:widowControl w:val="0"/>
              <w:jc w:val="both"/>
              <w:rPr>
                <w:b/>
                <w:bCs/>
              </w:rPr>
            </w:pPr>
            <w:r>
              <w:rPr>
                <w:b/>
                <w:bCs/>
              </w:rPr>
              <w:t>Observation 2: For deployment scenario 2/topology 2, coverage is limited by the Device-to-Reader channel for device types 1 and 2a.</w:t>
            </w:r>
          </w:p>
          <w:p w14:paraId="7B925689" w14:textId="77777777" w:rsidR="003B44E7" w:rsidRDefault="003B44E7" w:rsidP="004772B4">
            <w:pPr>
              <w:widowControl w:val="0"/>
              <w:jc w:val="both"/>
              <w:rPr>
                <w:b/>
                <w:bCs/>
              </w:rPr>
            </w:pPr>
            <w:r>
              <w:rPr>
                <w:b/>
                <w:bCs/>
              </w:rPr>
              <w:t>Observation 3: The coverage of deployment scenario 2/topology 2 is worse than deployment scenario 1/topology 1.</w:t>
            </w:r>
          </w:p>
          <w:p w14:paraId="380EC719" w14:textId="77777777" w:rsidR="003B44E7" w:rsidRDefault="003B44E7" w:rsidP="004772B4">
            <w:pPr>
              <w:widowControl w:val="0"/>
              <w:jc w:val="both"/>
              <w:rPr>
                <w:b/>
                <w:bCs/>
                <w:lang w:eastAsia="zh-CN"/>
              </w:rPr>
            </w:pPr>
            <w:r>
              <w:rPr>
                <w:b/>
                <w:bCs/>
                <w:lang w:eastAsia="zh-CN"/>
              </w:rPr>
              <w:t xml:space="preserve">Observation 4: IoT device Rx sensitivity is the bottleneck for achievable coverage range. </w:t>
            </w:r>
          </w:p>
          <w:p w14:paraId="29F8D157" w14:textId="77777777" w:rsidR="003B44E7" w:rsidRDefault="003B44E7" w:rsidP="004772B4">
            <w:pPr>
              <w:widowControl w:val="0"/>
              <w:jc w:val="both"/>
              <w:rPr>
                <w:b/>
                <w:bCs/>
                <w:lang w:eastAsia="zh-CN"/>
              </w:rPr>
            </w:pPr>
            <w:r>
              <w:rPr>
                <w:b/>
                <w:bCs/>
                <w:lang w:eastAsia="zh-CN"/>
              </w:rPr>
              <w:t xml:space="preserve">Observation 5: </w:t>
            </w:r>
            <w:proofErr w:type="spellStart"/>
            <w:r>
              <w:rPr>
                <w:b/>
                <w:bCs/>
                <w:lang w:eastAsia="zh-CN"/>
              </w:rPr>
              <w:t>NLoS</w:t>
            </w:r>
            <w:proofErr w:type="spellEnd"/>
            <w:r>
              <w:rPr>
                <w:b/>
                <w:bCs/>
                <w:lang w:eastAsia="zh-CN"/>
              </w:rPr>
              <w:t xml:space="preserve"> propagation loss assumption provides a worst-case estimate of coverage range.</w:t>
            </w:r>
          </w:p>
          <w:p w14:paraId="4983C67B" w14:textId="77777777" w:rsidR="003B44E7" w:rsidRDefault="003B44E7" w:rsidP="004772B4">
            <w:pPr>
              <w:widowControl w:val="0"/>
              <w:jc w:val="both"/>
              <w:rPr>
                <w:b/>
                <w:bCs/>
                <w:color w:val="000000" w:themeColor="text1"/>
              </w:rPr>
            </w:pPr>
          </w:p>
        </w:tc>
      </w:tr>
      <w:tr w:rsidR="003B44E7" w14:paraId="6273911C" w14:textId="77777777" w:rsidTr="004772B4">
        <w:tc>
          <w:tcPr>
            <w:tcW w:w="1583" w:type="dxa"/>
          </w:tcPr>
          <w:p w14:paraId="53B05CEC" w14:textId="77777777" w:rsidR="003B44E7" w:rsidRDefault="003B44E7" w:rsidP="004772B4">
            <w:pPr>
              <w:widowControl w:val="0"/>
              <w:jc w:val="both"/>
              <w:rPr>
                <w:iCs/>
                <w:lang w:val="en-US"/>
              </w:rPr>
            </w:pPr>
            <w:r>
              <w:rPr>
                <w:iCs/>
                <w:lang w:val="en-US"/>
              </w:rPr>
              <w:t>MediaTek Inc.</w:t>
            </w:r>
          </w:p>
        </w:tc>
        <w:tc>
          <w:tcPr>
            <w:tcW w:w="8231" w:type="dxa"/>
          </w:tcPr>
          <w:p w14:paraId="2FE9B2DC" w14:textId="77777777" w:rsidR="003B44E7" w:rsidRDefault="003B44E7" w:rsidP="004772B4">
            <w:pPr>
              <w:widowControl w:val="0"/>
              <w:ind w:firstLine="442"/>
              <w:jc w:val="both"/>
              <w:rPr>
                <w:b/>
                <w:bCs/>
                <w:lang w:eastAsia="zh-CN"/>
              </w:rPr>
            </w:pPr>
            <w:r>
              <w:rPr>
                <w:b/>
                <w:bCs/>
                <w:lang w:eastAsia="zh-CN"/>
              </w:rPr>
              <w:t>Observation 11: A balanced MPL for R2D and D2R coverage evaluation can improve the D2R coverage.</w:t>
            </w:r>
          </w:p>
          <w:p w14:paraId="337F75B1" w14:textId="77777777" w:rsidR="003B44E7" w:rsidRDefault="003B44E7" w:rsidP="004772B4">
            <w:pPr>
              <w:widowControl w:val="0"/>
              <w:ind w:firstLine="440"/>
              <w:jc w:val="both"/>
              <w:rPr>
                <w:lang w:eastAsia="zh-CN"/>
              </w:rPr>
            </w:pPr>
          </w:p>
          <w:p w14:paraId="3BD2E3FD" w14:textId="77777777" w:rsidR="003B44E7" w:rsidRDefault="003B44E7" w:rsidP="004772B4">
            <w:pPr>
              <w:widowControl w:val="0"/>
              <w:ind w:firstLine="442"/>
              <w:jc w:val="both"/>
              <w:rPr>
                <w:b/>
                <w:bCs/>
                <w:lang w:eastAsia="zh-CN"/>
              </w:rPr>
            </w:pPr>
            <w:r>
              <w:rPr>
                <w:b/>
                <w:bCs/>
                <w:lang w:eastAsia="zh-CN"/>
              </w:rPr>
              <w:t>Proposal 15: The maximum distance target is set separately for device 1 and device 2a&amp;2b</w:t>
            </w:r>
          </w:p>
          <w:p w14:paraId="24812ED6" w14:textId="77777777" w:rsidR="003B44E7" w:rsidRDefault="003B44E7" w:rsidP="003B44E7">
            <w:pPr>
              <w:pStyle w:val="af"/>
              <w:widowControl w:val="0"/>
              <w:numPr>
                <w:ilvl w:val="0"/>
                <w:numId w:val="66"/>
              </w:numPr>
              <w:ind w:firstLineChars="0"/>
              <w:jc w:val="both"/>
              <w:rPr>
                <w:rFonts w:ascii="Times New Roman" w:hAnsi="Times New Roman"/>
                <w:b/>
                <w:bCs/>
                <w:lang w:eastAsia="zh-CN"/>
              </w:rPr>
            </w:pPr>
            <w:r>
              <w:rPr>
                <w:rFonts w:ascii="Times New Roman" w:eastAsiaTheme="minorEastAsia" w:hAnsi="Times New Roman"/>
                <w:b/>
                <w:bCs/>
                <w:lang w:eastAsia="zh-CN"/>
              </w:rPr>
              <w:t xml:space="preserve">For device 1, the </w:t>
            </w:r>
            <w:r>
              <w:rPr>
                <w:rFonts w:ascii="Times New Roman" w:hAnsi="Times New Roman"/>
                <w:b/>
                <w:bCs/>
                <w:lang w:eastAsia="zh-CN"/>
              </w:rPr>
              <w:t>maximum distance target is 10 - 20m</w:t>
            </w:r>
          </w:p>
          <w:p w14:paraId="0AEE9DFD" w14:textId="77777777" w:rsidR="003B44E7" w:rsidRDefault="003B44E7" w:rsidP="003B44E7">
            <w:pPr>
              <w:pStyle w:val="af"/>
              <w:widowControl w:val="0"/>
              <w:numPr>
                <w:ilvl w:val="0"/>
                <w:numId w:val="66"/>
              </w:numPr>
              <w:ind w:firstLineChars="0"/>
              <w:jc w:val="both"/>
              <w:rPr>
                <w:rFonts w:ascii="Times New Roman" w:hAnsi="Times New Roman"/>
                <w:lang w:eastAsia="zh-CN"/>
              </w:rPr>
            </w:pPr>
            <w:r>
              <w:rPr>
                <w:rFonts w:ascii="Times New Roman" w:eastAsiaTheme="minorEastAsia" w:hAnsi="Times New Roman"/>
                <w:b/>
                <w:bCs/>
                <w:lang w:eastAsia="zh-CN"/>
              </w:rPr>
              <w:t>For device 2a&amp;2b, the maximum distance target is 20 - 50m</w:t>
            </w:r>
          </w:p>
          <w:p w14:paraId="7F2FA901" w14:textId="77777777" w:rsidR="003B44E7" w:rsidRDefault="003B44E7" w:rsidP="004772B4">
            <w:pPr>
              <w:widowControl w:val="0"/>
              <w:jc w:val="both"/>
              <w:rPr>
                <w:b/>
                <w:bCs/>
                <w:color w:val="000000" w:themeColor="text1"/>
              </w:rPr>
            </w:pPr>
          </w:p>
        </w:tc>
      </w:tr>
      <w:tr w:rsidR="003B44E7" w14:paraId="3E50D654" w14:textId="77777777" w:rsidTr="004772B4">
        <w:tc>
          <w:tcPr>
            <w:tcW w:w="1583" w:type="dxa"/>
          </w:tcPr>
          <w:p w14:paraId="0692C1DB" w14:textId="77777777" w:rsidR="003B44E7" w:rsidRDefault="003B44E7" w:rsidP="004772B4">
            <w:pPr>
              <w:widowControl w:val="0"/>
              <w:jc w:val="both"/>
              <w:rPr>
                <w:iCs/>
                <w:lang w:val="en-US"/>
              </w:rPr>
            </w:pPr>
            <w:r>
              <w:rPr>
                <w:iCs/>
                <w:lang w:val="en-US"/>
              </w:rPr>
              <w:t>Comba</w:t>
            </w:r>
          </w:p>
        </w:tc>
        <w:tc>
          <w:tcPr>
            <w:tcW w:w="8231" w:type="dxa"/>
          </w:tcPr>
          <w:p w14:paraId="4723AA80" w14:textId="77777777" w:rsidR="003B44E7" w:rsidRDefault="003B44E7" w:rsidP="004772B4">
            <w:pPr>
              <w:widowControl w:val="0"/>
              <w:jc w:val="both"/>
              <w:rPr>
                <w:b/>
                <w:bCs/>
                <w:color w:val="000000" w:themeColor="text1"/>
              </w:rPr>
            </w:pPr>
            <w:r>
              <w:rPr>
                <w:rFonts w:ascii="Times New Roman" w:hAnsi="Times New Roman"/>
                <w:b/>
                <w:bCs/>
                <w:sz w:val="22"/>
              </w:rPr>
              <w:t>Proposal 6</w:t>
            </w:r>
            <w:r>
              <w:rPr>
                <w:rFonts w:ascii="Times New Roman" w:hAnsi="Times New Roman"/>
                <w:b/>
                <w:bCs/>
              </w:rPr>
              <w:t>:</w:t>
            </w:r>
            <w:r>
              <w:t xml:space="preserve"> </w:t>
            </w:r>
            <w:r>
              <w:rPr>
                <w:rFonts w:ascii="Times New Roman" w:hAnsi="Times New Roman"/>
                <w:b/>
                <w:bCs/>
                <w:sz w:val="22"/>
              </w:rPr>
              <w:t>MPL and distance can be considered from the link budget template in table3</w:t>
            </w:r>
          </w:p>
        </w:tc>
      </w:tr>
      <w:tr w:rsidR="003B44E7" w14:paraId="3E34E213" w14:textId="77777777" w:rsidTr="004772B4">
        <w:tc>
          <w:tcPr>
            <w:tcW w:w="1583" w:type="dxa"/>
          </w:tcPr>
          <w:p w14:paraId="3E3B2896" w14:textId="77777777" w:rsidR="003B44E7" w:rsidRDefault="003B44E7" w:rsidP="004772B4">
            <w:pPr>
              <w:widowControl w:val="0"/>
              <w:jc w:val="both"/>
              <w:rPr>
                <w:iCs/>
                <w:lang w:val="en-US"/>
              </w:rPr>
            </w:pPr>
            <w:r>
              <w:rPr>
                <w:iCs/>
                <w:lang w:val="en-US"/>
              </w:rPr>
              <w:t>IIT Kanpur, Indian Institute of Tech (M)</w:t>
            </w:r>
          </w:p>
        </w:tc>
        <w:tc>
          <w:tcPr>
            <w:tcW w:w="8231" w:type="dxa"/>
          </w:tcPr>
          <w:p w14:paraId="7E90D4AF" w14:textId="77777777" w:rsidR="003B44E7" w:rsidRDefault="003B44E7" w:rsidP="004772B4">
            <w:pPr>
              <w:widowControl w:val="0"/>
              <w:jc w:val="both"/>
              <w:rPr>
                <w:b/>
                <w:bCs/>
                <w:sz w:val="24"/>
              </w:rPr>
            </w:pPr>
            <w:r>
              <w:rPr>
                <w:b/>
                <w:bCs/>
                <w:sz w:val="24"/>
              </w:rPr>
              <w:t>Observation 1: Based on coverage evaluation results, the coverage is less than 20m for the following cases:</w:t>
            </w:r>
          </w:p>
          <w:p w14:paraId="153C47BF" w14:textId="77777777" w:rsidR="003B44E7" w:rsidRDefault="003B44E7" w:rsidP="003B44E7">
            <w:pPr>
              <w:pStyle w:val="af"/>
              <w:widowControl w:val="0"/>
              <w:numPr>
                <w:ilvl w:val="0"/>
                <w:numId w:val="220"/>
              </w:numPr>
              <w:ind w:firstLine="471"/>
              <w:jc w:val="both"/>
              <w:rPr>
                <w:b/>
                <w:bCs/>
                <w:sz w:val="24"/>
              </w:rPr>
            </w:pPr>
            <w:r>
              <w:rPr>
                <w:b/>
                <w:bCs/>
                <w:sz w:val="24"/>
              </w:rPr>
              <w:t>Device 1: (D1T1-A1, case 1-1/2, R2D</w:t>
            </w:r>
            <w:proofErr w:type="gramStart"/>
            <w:r>
              <w:rPr>
                <w:b/>
                <w:bCs/>
                <w:sz w:val="24"/>
              </w:rPr>
              <w:t>),  (</w:t>
            </w:r>
            <w:proofErr w:type="gramEnd"/>
            <w:r>
              <w:rPr>
                <w:b/>
                <w:bCs/>
                <w:sz w:val="24"/>
              </w:rPr>
              <w:t>D1T1-A2, case1-1/2, R2D, D2R), (D2T2 for all cases, R2D).</w:t>
            </w:r>
          </w:p>
          <w:p w14:paraId="44991BC4" w14:textId="77777777" w:rsidR="003B44E7" w:rsidRDefault="003B44E7" w:rsidP="004772B4">
            <w:pPr>
              <w:widowControl w:val="0"/>
              <w:jc w:val="both"/>
              <w:rPr>
                <w:b/>
                <w:bCs/>
                <w:sz w:val="24"/>
                <w:lang w:eastAsia="zh-CN"/>
              </w:rPr>
            </w:pPr>
            <w:r>
              <w:rPr>
                <w:b/>
                <w:bCs/>
                <w:sz w:val="24"/>
              </w:rPr>
              <w:t>Observation 2: D1T1 has better coverage performance than D2T2 due to higher transmit power of BS in D1T1 compared to intermediate UE in D2T2.</w:t>
            </w:r>
          </w:p>
          <w:p w14:paraId="40CAFC94" w14:textId="77777777" w:rsidR="003B44E7" w:rsidRDefault="003B44E7" w:rsidP="004772B4">
            <w:pPr>
              <w:widowControl w:val="0"/>
              <w:jc w:val="both"/>
              <w:rPr>
                <w:b/>
                <w:bCs/>
                <w:i/>
                <w:sz w:val="24"/>
                <w:lang w:eastAsia="zh-CN"/>
              </w:rPr>
            </w:pPr>
            <w:r>
              <w:rPr>
                <w:b/>
                <w:bCs/>
                <w:sz w:val="24"/>
              </w:rPr>
              <w:t>Observation 3: For D2T2, D2R link has better coverage than R2D link due to better receiver sensitivity or detection performance of reader being BS or UE</w:t>
            </w:r>
            <w:r>
              <w:rPr>
                <w:b/>
                <w:bCs/>
                <w:i/>
                <w:sz w:val="24"/>
                <w:lang w:eastAsia="zh-CN"/>
              </w:rPr>
              <w:t xml:space="preserve">. </w:t>
            </w:r>
          </w:p>
          <w:p w14:paraId="46489374" w14:textId="77777777" w:rsidR="003B44E7" w:rsidRDefault="003B44E7" w:rsidP="004772B4">
            <w:pPr>
              <w:widowControl w:val="0"/>
              <w:jc w:val="both"/>
              <w:rPr>
                <w:b/>
                <w:bCs/>
                <w:sz w:val="24"/>
              </w:rPr>
            </w:pPr>
          </w:p>
          <w:p w14:paraId="694DB33D" w14:textId="77777777" w:rsidR="003B44E7" w:rsidRDefault="003B44E7" w:rsidP="004772B4">
            <w:pPr>
              <w:widowControl w:val="0"/>
              <w:jc w:val="both"/>
              <w:rPr>
                <w:b/>
                <w:bCs/>
                <w:sz w:val="24"/>
              </w:rPr>
            </w:pPr>
            <w:r>
              <w:rPr>
                <w:b/>
                <w:bCs/>
                <w:sz w:val="24"/>
              </w:rPr>
              <w:t xml:space="preserve">Observation 4: For the Device 1 R2D link, D1T1 can meet the coverage requirements of over 10 meters, whereas in D2T2, due to the limited transmit power of intermediate UE and device activation threshold, it is difficult to achieve coverage requirements. </w:t>
            </w:r>
          </w:p>
          <w:p w14:paraId="64E20CCA" w14:textId="77777777" w:rsidR="003B44E7" w:rsidRDefault="003B44E7" w:rsidP="004772B4">
            <w:pPr>
              <w:widowControl w:val="0"/>
              <w:jc w:val="both"/>
              <w:rPr>
                <w:b/>
                <w:bCs/>
                <w:sz w:val="24"/>
                <w:lang w:val="en-US" w:eastAsia="zh-CN"/>
              </w:rPr>
            </w:pPr>
            <w:r>
              <w:rPr>
                <w:b/>
                <w:bCs/>
                <w:sz w:val="24"/>
              </w:rPr>
              <w:t>Observation 5: In D1T1, Device 2a can achieve the D2R and R2D coverage requirements of 50 meters.</w:t>
            </w:r>
          </w:p>
          <w:p w14:paraId="4F119539" w14:textId="77777777" w:rsidR="003B44E7" w:rsidRDefault="003B44E7" w:rsidP="004772B4">
            <w:pPr>
              <w:widowControl w:val="0"/>
              <w:jc w:val="both"/>
              <w:rPr>
                <w:b/>
                <w:bCs/>
                <w:sz w:val="24"/>
              </w:rPr>
            </w:pPr>
            <w:r>
              <w:rPr>
                <w:b/>
                <w:bCs/>
                <w:sz w:val="24"/>
              </w:rPr>
              <w:t xml:space="preserve">Proposal 1: Ambient IoT on-object antenna penalty should be considered at least for device type 1/2a, whether the object is cardboard or </w:t>
            </w:r>
            <w:proofErr w:type="spellStart"/>
            <w:r>
              <w:rPr>
                <w:b/>
                <w:bCs/>
                <w:sz w:val="24"/>
              </w:rPr>
              <w:t>aluminum</w:t>
            </w:r>
            <w:proofErr w:type="spellEnd"/>
            <w:r>
              <w:rPr>
                <w:b/>
                <w:bCs/>
                <w:sz w:val="24"/>
              </w:rPr>
              <w:t xml:space="preserve"> sheet.</w:t>
            </w:r>
          </w:p>
          <w:p w14:paraId="70967E80" w14:textId="77777777" w:rsidR="003B44E7" w:rsidRDefault="003B44E7" w:rsidP="004772B4">
            <w:pPr>
              <w:widowControl w:val="0"/>
              <w:jc w:val="both"/>
              <w:rPr>
                <w:b/>
                <w:bCs/>
                <w:sz w:val="24"/>
              </w:rPr>
            </w:pPr>
            <w:r>
              <w:rPr>
                <w:b/>
                <w:bCs/>
                <w:sz w:val="24"/>
              </w:rPr>
              <w:t>Proposal 2: For the D2R link (device-1/2a/2b), cable, connector, combiner, body losses, etc., should be considered at least 1dB.</w:t>
            </w:r>
          </w:p>
          <w:p w14:paraId="587FE9B0" w14:textId="77777777" w:rsidR="003B44E7" w:rsidRDefault="003B44E7" w:rsidP="004772B4">
            <w:pPr>
              <w:widowControl w:val="0"/>
              <w:jc w:val="both"/>
              <w:rPr>
                <w:b/>
                <w:bCs/>
                <w:color w:val="000000" w:themeColor="text1"/>
              </w:rPr>
            </w:pPr>
            <w:r>
              <w:rPr>
                <w:rFonts w:eastAsia="宋体"/>
                <w:b/>
                <w:bCs/>
                <w:sz w:val="24"/>
                <w:lang w:bidi="ar"/>
              </w:rPr>
              <w:t>Proposal 3: For the evaluation performance metric for device type 2, the link budget of the R2D link should be calculated using budget Alt1.</w:t>
            </w:r>
          </w:p>
        </w:tc>
      </w:tr>
    </w:tbl>
    <w:p w14:paraId="1F47AC57" w14:textId="77777777" w:rsidR="000B2DDD" w:rsidRPr="003B44E7" w:rsidRDefault="000B2DDD" w:rsidP="000B2DDD"/>
    <w:p w14:paraId="1BAB58EE" w14:textId="77777777" w:rsidR="000B2DDD" w:rsidRDefault="000B2DDD" w:rsidP="000B2DDD"/>
    <w:p w14:paraId="177F5557" w14:textId="4687F9EA" w:rsidR="000B2DDD" w:rsidRDefault="000B2DDD" w:rsidP="000B2DDD">
      <w:pPr>
        <w:pStyle w:val="5"/>
        <w:tabs>
          <w:tab w:val="clear" w:pos="2988"/>
        </w:tabs>
        <w:spacing w:before="120" w:after="120"/>
        <w:ind w:left="1268" w:hanging="1268"/>
        <w:rPr>
          <w:rFonts w:eastAsiaTheme="minorEastAsia"/>
        </w:rPr>
      </w:pPr>
      <w:proofErr w:type="gramStart"/>
      <w:r>
        <w:rPr>
          <w:rFonts w:eastAsiaTheme="minorEastAsia" w:hint="eastAsia"/>
          <w:lang w:eastAsia="zh-CN"/>
        </w:rPr>
        <w:t xml:space="preserve">Discussion </w:t>
      </w:r>
      <w:r w:rsidR="001B583B">
        <w:rPr>
          <w:rFonts w:eastAsiaTheme="minorEastAsia" w:hint="eastAsia"/>
          <w:lang w:eastAsia="zh-CN"/>
        </w:rPr>
        <w:t xml:space="preserve"> (</w:t>
      </w:r>
      <w:proofErr w:type="gramEnd"/>
      <w:r w:rsidR="001B583B">
        <w:rPr>
          <w:rFonts w:eastAsiaTheme="minorEastAsia" w:hint="eastAsia"/>
          <w:lang w:eastAsia="zh-CN"/>
        </w:rPr>
        <w:t>no need to feedback)</w:t>
      </w:r>
    </w:p>
    <w:p w14:paraId="0AF9AAE6" w14:textId="77777777" w:rsidR="000B2DDD" w:rsidRDefault="000B2DDD" w:rsidP="000B2DDD">
      <w:pPr>
        <w:rPr>
          <w:rFonts w:eastAsiaTheme="minorEastAsia"/>
        </w:rPr>
      </w:pPr>
      <w:r>
        <w:rPr>
          <w:rFonts w:eastAsiaTheme="minorEastAsia" w:hint="eastAsia"/>
        </w:rPr>
        <w:t>According to the workplan, it is encouraged companies to provide initial results in the RAN1#117.</w:t>
      </w:r>
    </w:p>
    <w:p w14:paraId="271DE730" w14:textId="3B43F5E8" w:rsidR="000B2DDD" w:rsidRPr="00F8358D" w:rsidRDefault="000B2DDD" w:rsidP="000B2DDD">
      <w:pPr>
        <w:rPr>
          <w:rFonts w:eastAsiaTheme="minorEastAsia"/>
        </w:rPr>
      </w:pPr>
      <w:r>
        <w:rPr>
          <w:rFonts w:eastAsiaTheme="minorEastAsia" w:hint="eastAsia"/>
        </w:rPr>
        <w:t>FL will try to collect the initial results and provide a document to collect the results. But we will not discuss the observations of the results in th</w:t>
      </w:r>
      <w:r w:rsidR="00C430ED">
        <w:rPr>
          <w:rFonts w:eastAsiaTheme="minorEastAsia" w:hint="eastAsia"/>
          <w:lang w:eastAsia="zh-CN"/>
        </w:rPr>
        <w:t xml:space="preserve">is </w:t>
      </w:r>
      <w:r>
        <w:rPr>
          <w:rFonts w:eastAsiaTheme="minorEastAsia" w:hint="eastAsia"/>
        </w:rPr>
        <w:t>meeting.</w:t>
      </w:r>
    </w:p>
    <w:p w14:paraId="413AE7AA" w14:textId="77777777" w:rsidR="000B2DDD" w:rsidRPr="00F8358D" w:rsidRDefault="000B2DDD" w:rsidP="000B2DDD"/>
    <w:p w14:paraId="0BD64CB0" w14:textId="77777777" w:rsidR="000B2DDD" w:rsidRDefault="000B2DDD" w:rsidP="000B2DDD">
      <w:pPr>
        <w:pStyle w:val="4"/>
        <w:rPr>
          <w:rFonts w:eastAsiaTheme="minorEastAsia"/>
        </w:rPr>
      </w:pPr>
      <w:r>
        <w:rPr>
          <w:rFonts w:eastAsiaTheme="minorEastAsia" w:hint="eastAsia"/>
          <w:lang w:eastAsia="zh-CN"/>
        </w:rPr>
        <w:t>LLS performance</w:t>
      </w:r>
    </w:p>
    <w:p w14:paraId="3748ACF1" w14:textId="77777777" w:rsidR="000B2DDD" w:rsidRDefault="000B2DDD" w:rsidP="000B2DDD">
      <w:pPr>
        <w:pStyle w:val="5"/>
        <w:tabs>
          <w:tab w:val="clear" w:pos="2988"/>
        </w:tabs>
        <w:spacing w:before="120" w:after="120"/>
        <w:ind w:left="1268" w:hanging="1268"/>
        <w:rPr>
          <w:rFonts w:eastAsiaTheme="minorEastAsia"/>
        </w:rPr>
      </w:pPr>
      <w:r>
        <w:rPr>
          <w:rFonts w:eastAsiaTheme="minorEastAsia" w:hint="eastAsia"/>
          <w:lang w:eastAsia="zh-CN"/>
        </w:rPr>
        <w:t xml:space="preserve">Related </w:t>
      </w:r>
      <w:proofErr w:type="spellStart"/>
      <w:r>
        <w:rPr>
          <w:rFonts w:eastAsiaTheme="minorEastAsia" w:hint="eastAsia"/>
          <w:lang w:eastAsia="zh-CN"/>
        </w:rPr>
        <w:t>Tdoc</w:t>
      </w:r>
      <w:proofErr w:type="spellEnd"/>
      <w:r>
        <w:rPr>
          <w:rFonts w:eastAsiaTheme="minorEastAsia" w:hint="eastAsia"/>
          <w:lang w:eastAsia="zh-CN"/>
        </w:rPr>
        <w:t xml:space="preserve"> Proposals</w:t>
      </w:r>
    </w:p>
    <w:p w14:paraId="5CF469FD" w14:textId="77777777" w:rsidR="003B44E7" w:rsidRDefault="003B44E7" w:rsidP="003B44E7">
      <w:pPr>
        <w:spacing w:beforeLines="50" w:before="120" w:afterLines="50" w:after="120"/>
        <w:rPr>
          <w:rFonts w:eastAsia="宋体"/>
          <w:iCs/>
          <w:lang w:val="en-US" w:eastAsia="zh-CN"/>
        </w:rPr>
      </w:pPr>
      <w:r>
        <w:rPr>
          <w:rFonts w:ascii="Times New Roman" w:eastAsiaTheme="minorEastAsia" w:hAnsi="Times New Roman" w:hint="eastAsia"/>
          <w:szCs w:val="20"/>
          <w:lang w:val="en-US" w:eastAsia="zh-CN"/>
        </w:rPr>
        <w:t xml:space="preserve">[Nokia] provides </w:t>
      </w:r>
      <w:r>
        <w:rPr>
          <w:rFonts w:eastAsia="宋体" w:hint="eastAsia"/>
          <w:iCs/>
          <w:lang w:val="en-US" w:eastAsia="zh-CN"/>
        </w:rPr>
        <w:t>LLS evaluation results to see the impacts of sampling frequency offset on A-IoT decoding performance considering two payload sizes.</w:t>
      </w:r>
    </w:p>
    <w:p w14:paraId="27930945" w14:textId="77777777" w:rsidR="003B44E7" w:rsidRDefault="003B44E7" w:rsidP="003B44E7">
      <w:pPr>
        <w:spacing w:beforeLines="50" w:before="120" w:afterLines="50" w:after="120"/>
        <w:rPr>
          <w:rFonts w:eastAsia="宋体"/>
          <w:iCs/>
          <w:lang w:val="en-US" w:eastAsia="zh-CN"/>
        </w:rPr>
      </w:pPr>
      <w:r>
        <w:rPr>
          <w:rFonts w:eastAsia="宋体" w:hint="eastAsia"/>
          <w:iCs/>
          <w:lang w:val="en-US" w:eastAsia="zh-CN"/>
        </w:rPr>
        <w:lastRenderedPageBreak/>
        <w:t xml:space="preserve">[Samsung] </w:t>
      </w:r>
      <w:r>
        <w:rPr>
          <w:rFonts w:ascii="Times New Roman" w:eastAsiaTheme="minorEastAsia" w:hAnsi="Times New Roman" w:hint="eastAsia"/>
          <w:szCs w:val="20"/>
          <w:lang w:val="en-US" w:eastAsia="zh-CN"/>
        </w:rPr>
        <w:t xml:space="preserve">provides BLER performance of </w:t>
      </w:r>
      <w:r>
        <w:rPr>
          <w:rFonts w:ascii="Times New Roman" w:eastAsiaTheme="minorEastAsia" w:hAnsi="Times New Roman" w:hint="eastAsia"/>
          <w:szCs w:val="20"/>
          <w:lang w:eastAsia="zh-CN"/>
        </w:rPr>
        <w:t>FDMA-based multiple D2R transmissions comparing with non-multiplexing case</w:t>
      </w:r>
      <w:r>
        <w:rPr>
          <w:rFonts w:ascii="Times New Roman" w:eastAsiaTheme="minorEastAsia" w:hAnsi="Times New Roman" w:hint="eastAsia"/>
          <w:szCs w:val="20"/>
          <w:lang w:val="en-US" w:eastAsia="zh-CN"/>
        </w:rPr>
        <w:t xml:space="preserve">, and </w:t>
      </w:r>
      <w:r>
        <w:rPr>
          <w:rFonts w:ascii="Times New Roman" w:eastAsiaTheme="minorEastAsia" w:hAnsi="Times New Roman" w:hint="eastAsia"/>
          <w:szCs w:val="20"/>
          <w:lang w:eastAsia="zh-CN"/>
        </w:rPr>
        <w:t>negligible performance degradation</w:t>
      </w:r>
      <w:r>
        <w:rPr>
          <w:rFonts w:ascii="Times New Roman" w:eastAsiaTheme="minorEastAsia" w:hAnsi="Times New Roman" w:hint="eastAsia"/>
          <w:szCs w:val="20"/>
          <w:lang w:val="en-US" w:eastAsia="zh-CN"/>
        </w:rPr>
        <w:t xml:space="preserve"> is observed for Miller based FDMA for the specific simulation parameters.</w:t>
      </w:r>
    </w:p>
    <w:p w14:paraId="4ED7674B" w14:textId="77777777" w:rsidR="003B44E7" w:rsidRDefault="003B44E7" w:rsidP="003B44E7">
      <w:pPr>
        <w:spacing w:beforeLines="50" w:before="120" w:afterLines="50" w:after="120"/>
        <w:rPr>
          <w:rFonts w:eastAsia="宋体"/>
          <w:iCs/>
          <w:lang w:val="en-US" w:eastAsia="zh-CN"/>
        </w:rPr>
      </w:pPr>
      <w:r>
        <w:rPr>
          <w:rFonts w:ascii="Times New Roman" w:eastAsiaTheme="minorEastAsia" w:hAnsi="Times New Roman" w:hint="eastAsia"/>
          <w:szCs w:val="20"/>
          <w:lang w:val="en-US" w:eastAsia="zh-CN"/>
        </w:rPr>
        <w:t xml:space="preserve">[CATT] provides </w:t>
      </w:r>
      <w:r>
        <w:rPr>
          <w:rFonts w:eastAsia="宋体" w:hint="eastAsia"/>
          <w:iCs/>
          <w:lang w:val="en-US" w:eastAsia="zh-CN"/>
        </w:rPr>
        <w:t>some initial decoding performance results of R2D link and D2R link with OOK/ASK modulation under TDL-A and TDL-D channel.</w:t>
      </w:r>
    </w:p>
    <w:p w14:paraId="38A2902C" w14:textId="77777777" w:rsidR="003B44E7" w:rsidRDefault="003B44E7" w:rsidP="003B44E7">
      <w:pPr>
        <w:spacing w:beforeLines="50" w:before="120" w:afterLines="50" w:after="120"/>
        <w:rPr>
          <w:rFonts w:eastAsia="宋体"/>
          <w:iCs/>
          <w:lang w:val="en-US" w:eastAsia="zh-CN"/>
        </w:rPr>
      </w:pPr>
      <w:r>
        <w:rPr>
          <w:rFonts w:eastAsia="宋体" w:hint="eastAsia"/>
          <w:iCs/>
          <w:lang w:val="en-US" w:eastAsia="zh-CN"/>
        </w:rPr>
        <w:t>[</w:t>
      </w:r>
      <w:r>
        <w:rPr>
          <w:iCs/>
          <w:lang w:val="en-US"/>
        </w:rPr>
        <w:t>China Telecom</w:t>
      </w:r>
      <w:r>
        <w:rPr>
          <w:rFonts w:eastAsia="宋体" w:hint="eastAsia"/>
          <w:iCs/>
          <w:lang w:val="en-US" w:eastAsia="zh-CN"/>
        </w:rPr>
        <w:t>] gives some initial R2D decoding performance for 900MHz and 2GHz carrier frequency.</w:t>
      </w:r>
    </w:p>
    <w:p w14:paraId="4F81BF5A" w14:textId="77777777" w:rsidR="003B44E7" w:rsidRDefault="003B44E7" w:rsidP="003B44E7">
      <w:pPr>
        <w:spacing w:beforeLines="50" w:before="120" w:afterLines="50" w:after="120"/>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 xml:space="preserve">[CMCC] </w:t>
      </w:r>
      <w:r>
        <w:rPr>
          <w:rFonts w:ascii="Times New Roman" w:eastAsia="宋体" w:hAnsi="Times New Roman"/>
          <w:szCs w:val="20"/>
          <w:lang w:bidi="ar"/>
        </w:rPr>
        <w:t>provide</w:t>
      </w:r>
      <w:r>
        <w:rPr>
          <w:rFonts w:ascii="Times New Roman" w:eastAsia="宋体" w:hAnsi="Times New Roman" w:hint="eastAsia"/>
          <w:szCs w:val="20"/>
          <w:lang w:val="en-US" w:eastAsia="zh-CN" w:bidi="ar"/>
        </w:rPr>
        <w:t>s</w:t>
      </w:r>
      <w:r>
        <w:rPr>
          <w:rFonts w:ascii="Times New Roman" w:eastAsia="宋体" w:hAnsi="Times New Roman"/>
          <w:szCs w:val="20"/>
          <w:lang w:bidi="ar"/>
        </w:rPr>
        <w:t xml:space="preserve"> </w:t>
      </w:r>
      <w:r>
        <w:rPr>
          <w:rFonts w:ascii="Times New Roman" w:eastAsia="宋体" w:hAnsi="Times New Roman" w:hint="eastAsia"/>
          <w:szCs w:val="20"/>
          <w:lang w:bidi="ar"/>
        </w:rPr>
        <w:t>some</w:t>
      </w:r>
      <w:r>
        <w:rPr>
          <w:rFonts w:ascii="Times New Roman" w:eastAsia="宋体" w:hAnsi="Times New Roman"/>
          <w:szCs w:val="20"/>
          <w:lang w:bidi="ar"/>
        </w:rPr>
        <w:t xml:space="preserve"> initial </w:t>
      </w:r>
      <w:r>
        <w:rPr>
          <w:rFonts w:ascii="Times New Roman" w:eastAsia="宋体" w:hAnsi="Times New Roman" w:hint="eastAsia"/>
          <w:szCs w:val="20"/>
          <w:lang w:val="en-US" w:eastAsia="zh-CN" w:bidi="ar"/>
        </w:rPr>
        <w:t>R2D decoding performance</w:t>
      </w:r>
      <w:r>
        <w:rPr>
          <w:rFonts w:ascii="Times New Roman" w:eastAsia="宋体" w:hAnsi="Times New Roman"/>
          <w:szCs w:val="20"/>
          <w:lang w:bidi="ar"/>
        </w:rPr>
        <w:t xml:space="preserve"> </w:t>
      </w:r>
      <w:r>
        <w:rPr>
          <w:rFonts w:ascii="Times New Roman" w:eastAsia="宋体" w:hAnsi="Times New Roman" w:hint="eastAsia"/>
          <w:szCs w:val="20"/>
          <w:lang w:val="en-US" w:eastAsia="zh-CN" w:bidi="ar"/>
        </w:rPr>
        <w:t xml:space="preserve">with different RF-ED decoding schemes and </w:t>
      </w:r>
      <w:proofErr w:type="gramStart"/>
      <w:r>
        <w:rPr>
          <w:rFonts w:ascii="Times New Roman" w:eastAsia="宋体" w:hAnsi="Times New Roman" w:hint="eastAsia"/>
          <w:szCs w:val="20"/>
          <w:lang w:val="en-US" w:eastAsia="zh-CN" w:bidi="ar"/>
        </w:rPr>
        <w:t xml:space="preserve">different </w:t>
      </w:r>
      <w:r>
        <w:rPr>
          <w:rFonts w:ascii="Times New Roman" w:eastAsia="宋体" w:hAnsi="Times New Roman" w:hint="eastAsia"/>
          <w:szCs w:val="20"/>
          <w:lang w:bidi="ar"/>
        </w:rPr>
        <w:t xml:space="preserve"> payload</w:t>
      </w:r>
      <w:proofErr w:type="gramEnd"/>
      <w:r>
        <w:rPr>
          <w:rFonts w:ascii="Times New Roman" w:eastAsia="宋体" w:hAnsi="Times New Roman" w:hint="eastAsia"/>
          <w:szCs w:val="20"/>
          <w:lang w:bidi="ar"/>
        </w:rPr>
        <w:t xml:space="preserve"> size</w:t>
      </w:r>
      <w:r>
        <w:rPr>
          <w:rFonts w:ascii="Times New Roman" w:eastAsia="宋体" w:hAnsi="Times New Roman" w:hint="eastAsia"/>
          <w:szCs w:val="20"/>
          <w:lang w:val="en-US" w:eastAsia="zh-CN" w:bidi="ar"/>
        </w:rPr>
        <w:t>s</w:t>
      </w:r>
      <w:r>
        <w:rPr>
          <w:rFonts w:ascii="Times New Roman" w:eastAsiaTheme="minorEastAsia" w:hAnsi="Times New Roman" w:hint="eastAsia"/>
          <w:szCs w:val="20"/>
          <w:lang w:val="en-US" w:eastAsia="zh-CN"/>
        </w:rPr>
        <w:t xml:space="preserve">. </w:t>
      </w:r>
    </w:p>
    <w:p w14:paraId="3F96B198" w14:textId="77777777" w:rsidR="003B44E7" w:rsidRDefault="003B44E7" w:rsidP="003B44E7">
      <w:pPr>
        <w:spacing w:beforeLines="50" w:before="120" w:afterLines="50" w:after="120"/>
        <w:rPr>
          <w:rFonts w:eastAsia="宋体"/>
          <w:iCs/>
          <w:lang w:val="en-US" w:eastAsia="zh-CN"/>
        </w:rPr>
      </w:pPr>
      <w:r>
        <w:rPr>
          <w:rFonts w:ascii="Times New Roman" w:eastAsiaTheme="minorEastAsia" w:hAnsi="Times New Roman" w:hint="eastAsia"/>
          <w:szCs w:val="20"/>
          <w:lang w:val="en-US" w:eastAsia="zh-CN"/>
        </w:rPr>
        <w:t>[</w:t>
      </w:r>
      <w:proofErr w:type="spellStart"/>
      <w:r>
        <w:rPr>
          <w:rFonts w:ascii="Times New Roman" w:eastAsiaTheme="minorEastAsia" w:hAnsi="Times New Roman" w:hint="eastAsia"/>
          <w:szCs w:val="20"/>
          <w:lang w:val="en-US" w:eastAsia="zh-CN"/>
        </w:rPr>
        <w:t>xiaomi</w:t>
      </w:r>
      <w:proofErr w:type="spellEnd"/>
      <w:r>
        <w:rPr>
          <w:rFonts w:ascii="Times New Roman" w:eastAsiaTheme="minorEastAsia" w:hAnsi="Times New Roman" w:hint="eastAsia"/>
          <w:szCs w:val="20"/>
          <w:lang w:val="en-US" w:eastAsia="zh-CN"/>
        </w:rPr>
        <w:t xml:space="preserve">] </w:t>
      </w:r>
      <w:r>
        <w:rPr>
          <w:rFonts w:eastAsia="宋体" w:hint="eastAsia"/>
          <w:iCs/>
          <w:lang w:val="en-US" w:eastAsia="zh-CN"/>
        </w:rPr>
        <w:t>provides some initial D2R performance comparison considering different sampling rates.</w:t>
      </w:r>
    </w:p>
    <w:p w14:paraId="1327DC27" w14:textId="77777777" w:rsidR="003B44E7" w:rsidRDefault="003B44E7" w:rsidP="003B44E7">
      <w:pPr>
        <w:widowControl w:val="0"/>
        <w:jc w:val="both"/>
        <w:rPr>
          <w:rFonts w:ascii="Times New Roman" w:eastAsia="宋体" w:hAnsi="Times New Roman"/>
          <w:lang w:val="en-US" w:eastAsia="zh-CN"/>
        </w:rPr>
      </w:pPr>
      <w:r>
        <w:rPr>
          <w:rFonts w:eastAsia="宋体" w:hint="eastAsia"/>
          <w:iCs/>
          <w:lang w:val="en-US" w:eastAsia="zh-CN"/>
        </w:rPr>
        <w:t>[Lenovo] p</w:t>
      </w:r>
      <w:r>
        <w:rPr>
          <w:rFonts w:ascii="Times New Roman" w:eastAsia="宋体" w:hAnsi="Times New Roman" w:cs="Arial" w:hint="eastAsia"/>
          <w:lang w:val="en-US" w:eastAsia="zh-CN"/>
        </w:rPr>
        <w:t xml:space="preserve">rovides D2R link detection performance considering different pulse widths and </w:t>
      </w:r>
      <w:r>
        <w:rPr>
          <w:rFonts w:ascii="Times New Roman" w:hAnsi="Times New Roman"/>
        </w:rPr>
        <w:t>different timing error</w:t>
      </w:r>
      <w:r>
        <w:rPr>
          <w:rFonts w:ascii="Times New Roman" w:eastAsia="宋体" w:hAnsi="Times New Roman" w:hint="eastAsia"/>
          <w:lang w:val="en-US" w:eastAsia="zh-CN"/>
        </w:rPr>
        <w:t>s.</w:t>
      </w:r>
    </w:p>
    <w:p w14:paraId="7B358607" w14:textId="77777777" w:rsidR="003B44E7" w:rsidRDefault="003B44E7" w:rsidP="003B44E7">
      <w:pPr>
        <w:widowControl w:val="0"/>
        <w:jc w:val="both"/>
        <w:rPr>
          <w:rFonts w:ascii="Times New Roman" w:eastAsia="宋体" w:hAnsi="Times New Roman"/>
          <w:lang w:val="en-US" w:eastAsia="zh-CN"/>
        </w:rPr>
      </w:pPr>
      <w:r>
        <w:rPr>
          <w:rFonts w:ascii="Times New Roman" w:eastAsia="宋体" w:hAnsi="Times New Roman" w:hint="eastAsia"/>
          <w:lang w:val="en-US" w:eastAsia="zh-CN"/>
        </w:rPr>
        <w:t xml:space="preserve">[MTK] </w:t>
      </w:r>
      <w:r>
        <w:rPr>
          <w:rFonts w:eastAsia="宋体" w:hint="eastAsia"/>
          <w:iCs/>
          <w:lang w:val="en-US" w:eastAsia="zh-CN"/>
        </w:rPr>
        <w:t>gives some initial R2D link ED performance for device 2a and 2b w/o SFO.</w:t>
      </w:r>
    </w:p>
    <w:p w14:paraId="4F63ADC8" w14:textId="77777777" w:rsidR="003B44E7" w:rsidRDefault="003B44E7" w:rsidP="003B44E7">
      <w:pPr>
        <w:spacing w:beforeLines="50" w:before="120" w:afterLines="50" w:after="120"/>
        <w:rPr>
          <w:rFonts w:ascii="Times New Roman" w:eastAsiaTheme="minorEastAsia" w:hAnsi="Times New Roman"/>
          <w:szCs w:val="20"/>
          <w:lang w:val="en-US" w:eastAsia="zh-CN"/>
        </w:rPr>
      </w:pPr>
      <w:r>
        <w:rPr>
          <w:rFonts w:hint="eastAsia"/>
          <w:lang w:val="en-US" w:eastAsia="zh-CN"/>
        </w:rPr>
        <w:t>[Qualcomm]</w:t>
      </w:r>
      <w:r>
        <w:rPr>
          <w:rFonts w:ascii="Times New Roman" w:eastAsiaTheme="minorEastAsia" w:hAnsi="Times New Roman" w:hint="eastAsia"/>
          <w:szCs w:val="20"/>
          <w:lang w:val="en-US" w:eastAsia="zh-CN"/>
        </w:rPr>
        <w:t xml:space="preserve">provides initial evaluation results showing the impacts of ASCI, Guard RB size, ACI, ideal/practical comparator modeling and </w:t>
      </w:r>
      <w:r>
        <w:t>transmission BW</w:t>
      </w:r>
      <w:r>
        <w:rPr>
          <w:rFonts w:eastAsia="宋体" w:hint="eastAsia"/>
          <w:lang w:val="en-US" w:eastAsia="zh-CN"/>
        </w:rPr>
        <w:t xml:space="preserve"> </w:t>
      </w:r>
      <w:r>
        <w:rPr>
          <w:rFonts w:ascii="Times New Roman" w:eastAsiaTheme="minorEastAsia" w:hAnsi="Times New Roman" w:hint="eastAsia"/>
          <w:szCs w:val="20"/>
          <w:lang w:val="en-US" w:eastAsia="zh-CN"/>
        </w:rPr>
        <w:t>on the performance.</w:t>
      </w:r>
    </w:p>
    <w:p w14:paraId="3E0EB995" w14:textId="77777777" w:rsidR="003B44E7" w:rsidRDefault="003B44E7" w:rsidP="003B44E7">
      <w:pPr>
        <w:spacing w:beforeLines="50" w:before="120" w:afterLines="50" w:after="120"/>
        <w:rPr>
          <w:rFonts w:ascii="Times New Roman" w:eastAsia="宋体" w:hAnsi="Times New Roman"/>
          <w:szCs w:val="20"/>
          <w:lang w:val="en-US" w:eastAsia="zh-CN"/>
        </w:rPr>
      </w:pPr>
      <w:r>
        <w:rPr>
          <w:rFonts w:ascii="Times New Roman" w:eastAsiaTheme="minorEastAsia" w:hAnsi="Times New Roman" w:hint="eastAsia"/>
          <w:szCs w:val="20"/>
          <w:lang w:val="en-US" w:eastAsia="zh-CN"/>
        </w:rPr>
        <w:t xml:space="preserve">[Comba] provides some initial </w:t>
      </w:r>
      <w:r>
        <w:rPr>
          <w:rFonts w:ascii="Times New Roman" w:hAnsi="Times New Roman"/>
          <w:szCs w:val="20"/>
        </w:rPr>
        <w:t>performance of the D2R link with BPSK and different line code</w:t>
      </w:r>
      <w:r>
        <w:rPr>
          <w:rFonts w:ascii="Times New Roman" w:eastAsia="宋体" w:hAnsi="Times New Roman" w:hint="eastAsia"/>
          <w:szCs w:val="20"/>
          <w:lang w:val="en-US" w:eastAsia="zh-CN"/>
        </w:rPr>
        <w:t>s.</w:t>
      </w:r>
    </w:p>
    <w:tbl>
      <w:tblPr>
        <w:tblStyle w:val="af1"/>
        <w:tblW w:w="0" w:type="auto"/>
        <w:tblLook w:val="04A0" w:firstRow="1" w:lastRow="0" w:firstColumn="1" w:lastColumn="0" w:noHBand="0" w:noVBand="1"/>
      </w:tblPr>
      <w:tblGrid>
        <w:gridCol w:w="1583"/>
        <w:gridCol w:w="8274"/>
      </w:tblGrid>
      <w:tr w:rsidR="003B44E7" w14:paraId="3A045ADC" w14:textId="77777777" w:rsidTr="004772B4">
        <w:tc>
          <w:tcPr>
            <w:tcW w:w="1583" w:type="dxa"/>
          </w:tcPr>
          <w:p w14:paraId="1DCD7CA8" w14:textId="77777777" w:rsidR="003B44E7" w:rsidRDefault="003B44E7" w:rsidP="004772B4">
            <w:r>
              <w:rPr>
                <w:rFonts w:hint="eastAsia"/>
                <w:lang w:val="en-US" w:eastAsia="zh-CN"/>
              </w:rPr>
              <w:t>Source</w:t>
            </w:r>
          </w:p>
        </w:tc>
        <w:tc>
          <w:tcPr>
            <w:tcW w:w="8274" w:type="dxa"/>
          </w:tcPr>
          <w:p w14:paraId="6F34072E" w14:textId="77777777" w:rsidR="003B44E7" w:rsidRDefault="003B44E7" w:rsidP="004772B4">
            <w:r>
              <w:rPr>
                <w:rFonts w:hint="eastAsia"/>
                <w:lang w:val="en-US" w:eastAsia="zh-CN"/>
              </w:rPr>
              <w:t>proposal</w:t>
            </w:r>
          </w:p>
        </w:tc>
      </w:tr>
      <w:tr w:rsidR="003B44E7" w14:paraId="65B5A6AA" w14:textId="77777777" w:rsidTr="004772B4">
        <w:tc>
          <w:tcPr>
            <w:tcW w:w="1583" w:type="dxa"/>
          </w:tcPr>
          <w:p w14:paraId="541E7A2B" w14:textId="77777777" w:rsidR="003B44E7" w:rsidRDefault="003B44E7" w:rsidP="004772B4">
            <w:pPr>
              <w:widowControl w:val="0"/>
              <w:jc w:val="both"/>
            </w:pPr>
            <w:r>
              <w:rPr>
                <w:iCs/>
                <w:lang w:val="en-US"/>
              </w:rPr>
              <w:t>Nokia</w:t>
            </w:r>
          </w:p>
        </w:tc>
        <w:tc>
          <w:tcPr>
            <w:tcW w:w="8274" w:type="dxa"/>
          </w:tcPr>
          <w:p w14:paraId="3041B211" w14:textId="77777777" w:rsidR="003B44E7" w:rsidRDefault="003B44E7" w:rsidP="004772B4">
            <w:pPr>
              <w:widowControl w:val="0"/>
              <w:jc w:val="both"/>
              <w:rPr>
                <w:b/>
              </w:rPr>
            </w:pPr>
            <w:r>
              <w:rPr>
                <w:b/>
              </w:rPr>
              <w:t>Observation</w:t>
            </w:r>
            <w:r>
              <w:rPr>
                <w:b/>
                <w:bCs/>
              </w:rPr>
              <w:t xml:space="preserve"> </w:t>
            </w:r>
            <w:r w:rsidRPr="003B44E7">
              <w:rPr>
                <w:rFonts w:asciiTheme="majorBidi" w:eastAsia="Malgun Gothic" w:hAnsiTheme="majorBidi" w:cstheme="majorBidi"/>
                <w:b/>
                <w:bCs/>
                <w:color w:val="2B579A"/>
                <w:kern w:val="2"/>
                <w:sz w:val="22"/>
                <w:szCs w:val="22"/>
                <w:lang w:eastAsia="ko-KR"/>
              </w:rPr>
              <w:fldChar w:fldCharType="begin"/>
            </w:r>
            <w:r w:rsidRPr="003B44E7">
              <w:rPr>
                <w:rFonts w:asciiTheme="majorBidi" w:eastAsia="Malgun Gothic" w:hAnsiTheme="majorBidi" w:cstheme="majorBidi"/>
                <w:b/>
                <w:bCs/>
                <w:kern w:val="2"/>
                <w:sz w:val="22"/>
                <w:szCs w:val="22"/>
                <w:lang w:eastAsia="ko-KR"/>
              </w:rPr>
              <w:instrText xml:space="preserve"> SEQ Obs \* Arabic </w:instrText>
            </w:r>
            <w:r w:rsidRPr="003B44E7">
              <w:rPr>
                <w:rFonts w:asciiTheme="majorBidi" w:eastAsia="Malgun Gothic" w:hAnsiTheme="majorBidi" w:cstheme="majorBidi"/>
                <w:b/>
                <w:bCs/>
                <w:color w:val="2B579A"/>
                <w:kern w:val="2"/>
                <w:sz w:val="22"/>
                <w:szCs w:val="22"/>
                <w:lang w:eastAsia="ko-KR"/>
              </w:rPr>
              <w:fldChar w:fldCharType="separate"/>
            </w:r>
            <w:r w:rsidRPr="003B44E7">
              <w:rPr>
                <w:rFonts w:asciiTheme="majorBidi" w:eastAsia="Malgun Gothic" w:hAnsiTheme="majorBidi" w:cstheme="majorBidi"/>
                <w:b/>
                <w:bCs/>
                <w:kern w:val="2"/>
                <w:sz w:val="22"/>
                <w:szCs w:val="22"/>
                <w:lang w:eastAsia="ko-KR"/>
              </w:rPr>
              <w:t>4</w:t>
            </w:r>
            <w:r w:rsidRPr="003B44E7">
              <w:rPr>
                <w:rFonts w:asciiTheme="majorBidi" w:eastAsia="Malgun Gothic" w:hAnsiTheme="majorBidi" w:cstheme="majorBidi"/>
                <w:b/>
                <w:bCs/>
                <w:color w:val="2B579A"/>
                <w:kern w:val="2"/>
                <w:sz w:val="22"/>
                <w:szCs w:val="22"/>
                <w:lang w:eastAsia="ko-KR"/>
              </w:rPr>
              <w:fldChar w:fldCharType="end"/>
            </w:r>
            <w:r>
              <w:rPr>
                <w:b/>
                <w:bCs/>
              </w:rPr>
              <w:t>:</w:t>
            </w:r>
            <w:r>
              <w:rPr>
                <w:b/>
              </w:rPr>
              <w:t xml:space="preserve"> As the payload length increases, the impact of sampling offset degrades the detection performance.</w:t>
            </w:r>
          </w:p>
          <w:p w14:paraId="635905F9" w14:textId="77777777" w:rsidR="003B44E7" w:rsidRDefault="003B44E7" w:rsidP="004772B4">
            <w:pPr>
              <w:widowControl w:val="0"/>
              <w:spacing w:line="259" w:lineRule="auto"/>
              <w:jc w:val="both"/>
              <w:rPr>
                <w:b/>
                <w:sz w:val="22"/>
                <w:szCs w:val="22"/>
              </w:rPr>
            </w:pPr>
            <w:r>
              <w:rPr>
                <w:b/>
                <w:sz w:val="22"/>
                <w:szCs w:val="22"/>
              </w:rPr>
              <w:t xml:space="preserve">Proposal </w:t>
            </w:r>
            <w:r w:rsidRPr="003B44E7">
              <w:rPr>
                <w:rFonts w:asciiTheme="majorBidi" w:eastAsia="Malgun Gothic" w:hAnsiTheme="majorBidi" w:cstheme="majorBidi"/>
                <w:b/>
                <w:color w:val="2B579A"/>
                <w:kern w:val="2"/>
                <w:sz w:val="22"/>
                <w:szCs w:val="22"/>
                <w:lang w:eastAsia="ko-KR"/>
              </w:rPr>
              <w:fldChar w:fldCharType="begin"/>
            </w:r>
            <w:r w:rsidRPr="003B44E7">
              <w:rPr>
                <w:rFonts w:asciiTheme="majorBidi" w:eastAsia="Malgun Gothic" w:hAnsiTheme="majorBidi" w:cstheme="majorBidi"/>
                <w:b/>
                <w:kern w:val="2"/>
                <w:sz w:val="22"/>
                <w:szCs w:val="22"/>
                <w:lang w:eastAsia="ko-KR"/>
              </w:rPr>
              <w:instrText xml:space="preserve"> SEQ Proposal \* Arabic </w:instrText>
            </w:r>
            <w:r w:rsidRPr="003B44E7">
              <w:rPr>
                <w:rFonts w:asciiTheme="majorBidi" w:eastAsia="Malgun Gothic" w:hAnsiTheme="majorBidi" w:cstheme="majorBidi"/>
                <w:b/>
                <w:color w:val="2B579A"/>
                <w:kern w:val="2"/>
                <w:sz w:val="22"/>
                <w:szCs w:val="22"/>
                <w:lang w:eastAsia="ko-KR"/>
              </w:rPr>
              <w:fldChar w:fldCharType="separate"/>
            </w:r>
            <w:r w:rsidRPr="003B44E7">
              <w:rPr>
                <w:rFonts w:asciiTheme="majorBidi" w:eastAsia="Malgun Gothic" w:hAnsiTheme="majorBidi" w:cstheme="majorBidi"/>
                <w:b/>
                <w:kern w:val="2"/>
                <w:sz w:val="22"/>
                <w:szCs w:val="22"/>
                <w:lang w:eastAsia="ko-KR"/>
              </w:rPr>
              <w:t>10</w:t>
            </w:r>
            <w:r w:rsidRPr="003B44E7">
              <w:rPr>
                <w:rFonts w:asciiTheme="majorBidi" w:eastAsia="Malgun Gothic" w:hAnsiTheme="majorBidi" w:cstheme="majorBidi"/>
                <w:b/>
                <w:color w:val="2B579A"/>
                <w:kern w:val="2"/>
                <w:sz w:val="22"/>
                <w:szCs w:val="22"/>
                <w:lang w:eastAsia="ko-KR"/>
              </w:rPr>
              <w:fldChar w:fldCharType="end"/>
            </w:r>
            <w:r>
              <w:rPr>
                <w:b/>
                <w:sz w:val="22"/>
                <w:szCs w:val="22"/>
              </w:rPr>
              <w:t xml:space="preserve">: Consider the need for </w:t>
            </w:r>
            <w:proofErr w:type="spellStart"/>
            <w:r>
              <w:rPr>
                <w:b/>
                <w:sz w:val="22"/>
                <w:szCs w:val="22"/>
              </w:rPr>
              <w:t>midamble</w:t>
            </w:r>
            <w:proofErr w:type="spellEnd"/>
            <w:r>
              <w:rPr>
                <w:b/>
                <w:sz w:val="22"/>
                <w:szCs w:val="22"/>
              </w:rPr>
              <w:t xml:space="preserve"> if the payload size is </w:t>
            </w:r>
            <m:oMath>
              <m:r>
                <m:rPr>
                  <m:sty m:val="b"/>
                </m:rPr>
                <w:rPr>
                  <w:rFonts w:ascii="Cambria Math" w:hAnsi="Cambria Math" w:hint="eastAsia"/>
                  <w:sz w:val="22"/>
                  <w:szCs w:val="22"/>
                </w:rPr>
                <m:t>≥</m:t>
              </m:r>
              <m:r>
                <m:rPr>
                  <m:sty m:val="b"/>
                </m:rPr>
                <w:rPr>
                  <w:rFonts w:ascii="Cambria Math" w:hAnsi="Cambria Math"/>
                  <w:sz w:val="22"/>
                  <w:szCs w:val="22"/>
                </w:rPr>
                <m:t>16</m:t>
              </m:r>
            </m:oMath>
            <w:r>
              <w:rPr>
                <w:b/>
                <w:sz w:val="22"/>
                <w:szCs w:val="22"/>
              </w:rPr>
              <w:t xml:space="preserve"> bits to ensure reliable detection of AIoT payload.</w:t>
            </w:r>
          </w:p>
          <w:p w14:paraId="69470C74" w14:textId="77777777" w:rsidR="003B44E7" w:rsidRDefault="003B44E7" w:rsidP="004772B4">
            <w:pPr>
              <w:widowControl w:val="0"/>
              <w:jc w:val="both"/>
            </w:pPr>
          </w:p>
        </w:tc>
      </w:tr>
      <w:tr w:rsidR="003B44E7" w14:paraId="51C043F0" w14:textId="77777777" w:rsidTr="004772B4">
        <w:tc>
          <w:tcPr>
            <w:tcW w:w="1583" w:type="dxa"/>
          </w:tcPr>
          <w:p w14:paraId="04C7B083" w14:textId="77777777" w:rsidR="003B44E7" w:rsidRDefault="003B44E7" w:rsidP="004772B4">
            <w:pPr>
              <w:widowControl w:val="0"/>
              <w:jc w:val="both"/>
            </w:pPr>
            <w:r>
              <w:rPr>
                <w:iCs/>
                <w:lang w:val="en-US"/>
              </w:rPr>
              <w:t>Samsung</w:t>
            </w:r>
          </w:p>
        </w:tc>
        <w:tc>
          <w:tcPr>
            <w:tcW w:w="8274" w:type="dxa"/>
          </w:tcPr>
          <w:p w14:paraId="7BCB4284" w14:textId="77777777" w:rsidR="003B44E7" w:rsidRDefault="003B44E7" w:rsidP="004772B4">
            <w:pPr>
              <w:widowControl w:val="0"/>
              <w:spacing w:before="240" w:line="276" w:lineRule="auto"/>
              <w:jc w:val="both"/>
              <w:rPr>
                <w:rFonts w:eastAsiaTheme="minorEastAsia"/>
                <w:b/>
                <w:lang w:eastAsia="zh-CN"/>
              </w:rPr>
            </w:pPr>
            <w:r>
              <w:rPr>
                <w:rFonts w:ascii="Arial" w:eastAsia="Times New Roman" w:hAnsi="Arial"/>
                <w:b/>
                <w:lang w:eastAsia="ja-JP"/>
              </w:rPr>
              <w:t>Observation 9.</w:t>
            </w:r>
            <w:r>
              <w:rPr>
                <w:rFonts w:ascii="Arial" w:eastAsia="Times New Roman" w:hAnsi="Arial"/>
                <w:lang w:eastAsia="ja-JP"/>
              </w:rPr>
              <w:t xml:space="preserve"> Miller encoding scheme, 0.1% BLER can be achieved when CNR is about -3dB. With an example of FDMA-based transmissions between three devices using Miller-4, Miller-8, and Miller-16, respectively, the link level BLER performance of FDMA-based case have ~0.3dB loss compared with single use case, which is acceptable performance loss for each user</w:t>
            </w:r>
            <w:r>
              <w:rPr>
                <w:rFonts w:eastAsiaTheme="minorEastAsia"/>
                <w:b/>
                <w:lang w:eastAsia="zh-CN"/>
              </w:rPr>
              <w:t xml:space="preserve">. </w:t>
            </w:r>
          </w:p>
          <w:p w14:paraId="3FC3B33F" w14:textId="77777777" w:rsidR="003B44E7" w:rsidRDefault="003B44E7" w:rsidP="004772B4">
            <w:pPr>
              <w:widowControl w:val="0"/>
              <w:jc w:val="both"/>
            </w:pPr>
          </w:p>
        </w:tc>
      </w:tr>
      <w:tr w:rsidR="003B44E7" w14:paraId="7FDE11A7" w14:textId="77777777" w:rsidTr="004772B4">
        <w:tc>
          <w:tcPr>
            <w:tcW w:w="1583" w:type="dxa"/>
          </w:tcPr>
          <w:p w14:paraId="57FB3609" w14:textId="77777777" w:rsidR="003B44E7" w:rsidRDefault="003B44E7" w:rsidP="004772B4">
            <w:pPr>
              <w:widowControl w:val="0"/>
              <w:jc w:val="both"/>
            </w:pPr>
            <w:r>
              <w:rPr>
                <w:iCs/>
                <w:lang w:val="en-US"/>
              </w:rPr>
              <w:t>CATT</w:t>
            </w:r>
          </w:p>
        </w:tc>
        <w:tc>
          <w:tcPr>
            <w:tcW w:w="8274" w:type="dxa"/>
          </w:tcPr>
          <w:p w14:paraId="5B54EE08" w14:textId="77777777" w:rsidR="003B44E7" w:rsidRDefault="003B44E7" w:rsidP="004772B4">
            <w:pPr>
              <w:widowControl w:val="0"/>
              <w:spacing w:afterLines="50" w:after="120"/>
              <w:jc w:val="both"/>
              <w:rPr>
                <w:rFonts w:eastAsiaTheme="minorEastAsia"/>
                <w:b/>
                <w:lang w:val="en-US" w:eastAsia="zh-CN"/>
              </w:rPr>
            </w:pPr>
            <w:r>
              <w:rPr>
                <w:rFonts w:eastAsiaTheme="minorEastAsia" w:hint="eastAsia"/>
                <w:b/>
                <w:lang w:val="en-US" w:eastAsia="zh-CN"/>
              </w:rPr>
              <w:t xml:space="preserve">Observation 1: The performance of OOK under </w:t>
            </w:r>
            <w:r>
              <w:rPr>
                <w:b/>
                <w:bCs/>
              </w:rPr>
              <w:t xml:space="preserve">TDL-D is much better than TDL-A due to power </w:t>
            </w:r>
            <w:r>
              <w:rPr>
                <w:rFonts w:eastAsia="宋体" w:hint="eastAsia"/>
                <w:b/>
                <w:bCs/>
                <w:lang w:val="en-US" w:eastAsia="zh-CN"/>
              </w:rPr>
              <w:t xml:space="preserve">variation </w:t>
            </w:r>
            <w:r>
              <w:rPr>
                <w:b/>
                <w:bCs/>
              </w:rPr>
              <w:t>under TDL-D channel is much smaller than TDL-A channel</w:t>
            </w:r>
            <w:r>
              <w:rPr>
                <w:rFonts w:eastAsiaTheme="minorEastAsia" w:hint="eastAsia"/>
                <w:b/>
                <w:lang w:val="en-US" w:eastAsia="zh-CN"/>
              </w:rPr>
              <w:t>.</w:t>
            </w:r>
          </w:p>
          <w:p w14:paraId="643C7EEC" w14:textId="77777777" w:rsidR="003B44E7" w:rsidRDefault="003B44E7" w:rsidP="004772B4">
            <w:pPr>
              <w:widowControl w:val="0"/>
              <w:jc w:val="both"/>
            </w:pPr>
          </w:p>
        </w:tc>
      </w:tr>
      <w:tr w:rsidR="003B44E7" w14:paraId="42A8556D" w14:textId="77777777" w:rsidTr="004772B4">
        <w:tc>
          <w:tcPr>
            <w:tcW w:w="1583" w:type="dxa"/>
          </w:tcPr>
          <w:p w14:paraId="05581F6B" w14:textId="77777777" w:rsidR="003B44E7" w:rsidRDefault="003B44E7" w:rsidP="004772B4">
            <w:pPr>
              <w:widowControl w:val="0"/>
              <w:jc w:val="both"/>
            </w:pPr>
            <w:r>
              <w:rPr>
                <w:iCs/>
                <w:lang w:val="en-US"/>
              </w:rPr>
              <w:t>China Telecom</w:t>
            </w:r>
          </w:p>
        </w:tc>
        <w:tc>
          <w:tcPr>
            <w:tcW w:w="8274" w:type="dxa"/>
          </w:tcPr>
          <w:p w14:paraId="20BA0724" w14:textId="77777777" w:rsidR="003B44E7" w:rsidRDefault="003B44E7" w:rsidP="004772B4">
            <w:pPr>
              <w:widowControl w:val="0"/>
              <w:jc w:val="both"/>
              <w:rPr>
                <w:b/>
                <w:i/>
                <w:color w:val="000000" w:themeColor="text1"/>
                <w:sz w:val="21"/>
                <w:szCs w:val="21"/>
                <w:lang w:eastAsia="zh-CN"/>
              </w:rPr>
            </w:pPr>
            <w:r>
              <w:rPr>
                <w:b/>
                <w:i/>
                <w:color w:val="000000" w:themeColor="text1"/>
                <w:sz w:val="21"/>
                <w:szCs w:val="21"/>
                <w:lang w:eastAsia="zh-CN"/>
              </w:rPr>
              <w:t xml:space="preserve">Observation </w:t>
            </w:r>
            <w:r>
              <w:rPr>
                <w:b/>
                <w:i/>
                <w:color w:val="000000" w:themeColor="text1"/>
                <w:sz w:val="21"/>
                <w:szCs w:val="21"/>
                <w:lang w:eastAsia="zh-CN"/>
              </w:rPr>
              <w:fldChar w:fldCharType="begin"/>
            </w:r>
            <w:r>
              <w:rPr>
                <w:b/>
                <w:i/>
                <w:color w:val="000000" w:themeColor="text1"/>
                <w:sz w:val="21"/>
                <w:szCs w:val="21"/>
                <w:lang w:eastAsia="zh-CN"/>
              </w:rPr>
              <w:instrText xml:space="preserve"> SEQ Observation \* ARABIC </w:instrText>
            </w:r>
            <w:r>
              <w:rPr>
                <w:b/>
                <w:i/>
                <w:color w:val="000000" w:themeColor="text1"/>
                <w:sz w:val="21"/>
                <w:szCs w:val="21"/>
                <w:lang w:eastAsia="zh-CN"/>
              </w:rPr>
              <w:fldChar w:fldCharType="separate"/>
            </w:r>
            <w:r>
              <w:rPr>
                <w:b/>
                <w:i/>
                <w:color w:val="000000" w:themeColor="text1"/>
                <w:sz w:val="21"/>
                <w:szCs w:val="21"/>
                <w:lang w:eastAsia="zh-CN"/>
              </w:rPr>
              <w:t>1</w:t>
            </w:r>
            <w:r>
              <w:rPr>
                <w:b/>
                <w:i/>
                <w:color w:val="000000" w:themeColor="text1"/>
                <w:sz w:val="21"/>
                <w:szCs w:val="21"/>
                <w:lang w:eastAsia="zh-CN"/>
              </w:rPr>
              <w:fldChar w:fldCharType="end"/>
            </w:r>
            <w:r>
              <w:rPr>
                <w:b/>
                <w:i/>
                <w:color w:val="000000" w:themeColor="text1"/>
                <w:sz w:val="21"/>
                <w:szCs w:val="21"/>
                <w:lang w:eastAsia="zh-CN"/>
              </w:rPr>
              <w:t>: The performance of R2D transmission is around 22.5dB for 900MHz carrier frequency, and 24.5dB for 2GHz carrier frequency in the 1% operation point.</w:t>
            </w:r>
          </w:p>
          <w:p w14:paraId="1BB0BD8E" w14:textId="77777777" w:rsidR="003B44E7" w:rsidRDefault="003B44E7" w:rsidP="004772B4">
            <w:pPr>
              <w:widowControl w:val="0"/>
              <w:jc w:val="both"/>
              <w:rPr>
                <w:b/>
                <w:i/>
                <w:color w:val="000000" w:themeColor="text1"/>
                <w:sz w:val="21"/>
                <w:szCs w:val="21"/>
                <w:lang w:eastAsia="zh-CN"/>
              </w:rPr>
            </w:pPr>
            <w:r>
              <w:rPr>
                <w:b/>
                <w:i/>
                <w:color w:val="000000" w:themeColor="text1"/>
                <w:sz w:val="21"/>
                <w:szCs w:val="21"/>
                <w:lang w:eastAsia="zh-CN"/>
              </w:rPr>
              <w:t xml:space="preserve">Observation </w:t>
            </w:r>
            <w:r>
              <w:rPr>
                <w:b/>
                <w:i/>
                <w:color w:val="000000" w:themeColor="text1"/>
                <w:sz w:val="21"/>
                <w:szCs w:val="21"/>
                <w:lang w:eastAsia="zh-CN"/>
              </w:rPr>
              <w:fldChar w:fldCharType="begin"/>
            </w:r>
            <w:r>
              <w:rPr>
                <w:b/>
                <w:i/>
                <w:color w:val="000000" w:themeColor="text1"/>
                <w:sz w:val="21"/>
                <w:szCs w:val="21"/>
                <w:lang w:eastAsia="zh-CN"/>
              </w:rPr>
              <w:instrText xml:space="preserve"> SEQ Observation \* ARABIC </w:instrText>
            </w:r>
            <w:r>
              <w:rPr>
                <w:b/>
                <w:i/>
                <w:color w:val="000000" w:themeColor="text1"/>
                <w:sz w:val="21"/>
                <w:szCs w:val="21"/>
                <w:lang w:eastAsia="zh-CN"/>
              </w:rPr>
              <w:fldChar w:fldCharType="separate"/>
            </w:r>
            <w:r>
              <w:rPr>
                <w:b/>
                <w:i/>
                <w:color w:val="000000" w:themeColor="text1"/>
                <w:sz w:val="21"/>
                <w:szCs w:val="21"/>
                <w:lang w:eastAsia="zh-CN"/>
              </w:rPr>
              <w:t>2</w:t>
            </w:r>
            <w:r>
              <w:rPr>
                <w:b/>
                <w:i/>
                <w:color w:val="000000" w:themeColor="text1"/>
                <w:sz w:val="21"/>
                <w:szCs w:val="21"/>
                <w:lang w:eastAsia="zh-CN"/>
              </w:rPr>
              <w:fldChar w:fldCharType="end"/>
            </w:r>
            <w:r>
              <w:rPr>
                <w:b/>
                <w:i/>
                <w:color w:val="000000" w:themeColor="text1"/>
                <w:sz w:val="21"/>
                <w:szCs w:val="21"/>
                <w:lang w:eastAsia="zh-CN"/>
              </w:rPr>
              <w:t xml:space="preserve">: The performance gap in different carrier frequencies is around 2dB, which seems not too large in the order of magnitude of 20 </w:t>
            </w:r>
            <w:proofErr w:type="spellStart"/>
            <w:r>
              <w:rPr>
                <w:b/>
                <w:i/>
                <w:color w:val="000000" w:themeColor="text1"/>
                <w:sz w:val="21"/>
                <w:szCs w:val="21"/>
                <w:lang w:eastAsia="zh-CN"/>
              </w:rPr>
              <w:t>dB.</w:t>
            </w:r>
            <w:proofErr w:type="spellEnd"/>
          </w:p>
          <w:p w14:paraId="6664C361" w14:textId="77777777" w:rsidR="003B44E7" w:rsidRDefault="003B44E7" w:rsidP="004772B4">
            <w:pPr>
              <w:widowControl w:val="0"/>
              <w:jc w:val="both"/>
            </w:pPr>
          </w:p>
        </w:tc>
      </w:tr>
      <w:tr w:rsidR="003B44E7" w14:paraId="5ADCD6B5" w14:textId="77777777" w:rsidTr="004772B4">
        <w:tc>
          <w:tcPr>
            <w:tcW w:w="1583" w:type="dxa"/>
          </w:tcPr>
          <w:p w14:paraId="4EE213BC" w14:textId="77777777" w:rsidR="003B44E7" w:rsidRDefault="003B44E7" w:rsidP="004772B4">
            <w:pPr>
              <w:widowControl w:val="0"/>
              <w:jc w:val="both"/>
              <w:rPr>
                <w:iCs/>
                <w:lang w:val="en-US"/>
              </w:rPr>
            </w:pPr>
            <w:r>
              <w:rPr>
                <w:iCs/>
                <w:lang w:val="en-US"/>
              </w:rPr>
              <w:t>Xiaomi</w:t>
            </w:r>
          </w:p>
        </w:tc>
        <w:tc>
          <w:tcPr>
            <w:tcW w:w="8274" w:type="dxa"/>
          </w:tcPr>
          <w:p w14:paraId="521BE4AB" w14:textId="77777777" w:rsidR="003B44E7" w:rsidRDefault="003B44E7" w:rsidP="004772B4">
            <w:pPr>
              <w:widowControl w:val="0"/>
              <w:jc w:val="both"/>
              <w:rPr>
                <w:b/>
                <w:bCs/>
                <w:i/>
                <w:iCs/>
                <w:lang w:eastAsia="zh-CN"/>
              </w:rPr>
            </w:pPr>
            <w:r>
              <w:rPr>
                <w:b/>
                <w:bCs/>
                <w:i/>
                <w:iCs/>
                <w:lang w:eastAsia="zh-CN"/>
              </w:rPr>
              <w:t xml:space="preserve">Observation 1: For D2R sinuous waveform, </w:t>
            </w:r>
            <w:r>
              <w:rPr>
                <w:rFonts w:hint="eastAsia"/>
                <w:b/>
                <w:bCs/>
                <w:i/>
                <w:iCs/>
                <w:lang w:eastAsia="zh-CN"/>
              </w:rPr>
              <w:t>with</w:t>
            </w:r>
            <w:r>
              <w:rPr>
                <w:b/>
                <w:bCs/>
                <w:i/>
                <w:iCs/>
                <w:lang w:eastAsia="zh-CN"/>
              </w:rPr>
              <w:t xml:space="preserve"> sampling rate increased from 240kHz to 3.84MHz, required SINR </w:t>
            </w:r>
            <w:r>
              <w:rPr>
                <w:rFonts w:hint="eastAsia"/>
                <w:b/>
                <w:bCs/>
                <w:i/>
                <w:iCs/>
                <w:lang w:eastAsia="zh-CN"/>
              </w:rPr>
              <w:t>at</w:t>
            </w:r>
            <w:r>
              <w:rPr>
                <w:b/>
                <w:bCs/>
                <w:i/>
                <w:iCs/>
                <w:lang w:eastAsia="zh-CN"/>
              </w:rPr>
              <w:t xml:space="preserve"> BS is decreased</w:t>
            </w:r>
            <w:r>
              <w:t xml:space="preserve"> </w:t>
            </w:r>
            <w:r>
              <w:rPr>
                <w:b/>
                <w:bCs/>
                <w:i/>
                <w:iCs/>
                <w:lang w:eastAsia="zh-CN"/>
              </w:rPr>
              <w:t>from -2dB to -8dB, and the required SINR is decreased from 7dB to 1dB</w:t>
            </w:r>
            <w:r>
              <w:rPr>
                <w:rFonts w:hint="eastAsia"/>
                <w:b/>
                <w:bCs/>
                <w:i/>
                <w:iCs/>
                <w:lang w:eastAsia="zh-CN"/>
              </w:rPr>
              <w:t>.</w:t>
            </w:r>
            <w:r>
              <w:rPr>
                <w:b/>
                <w:bCs/>
                <w:i/>
                <w:iCs/>
                <w:lang w:eastAsia="zh-CN"/>
              </w:rPr>
              <w:t xml:space="preserve"> </w:t>
            </w:r>
          </w:p>
          <w:p w14:paraId="13205801" w14:textId="77777777" w:rsidR="003B44E7" w:rsidRDefault="003B44E7" w:rsidP="004772B4">
            <w:pPr>
              <w:widowControl w:val="0"/>
              <w:jc w:val="both"/>
            </w:pPr>
          </w:p>
        </w:tc>
      </w:tr>
      <w:tr w:rsidR="003B44E7" w14:paraId="3EFFF9EA" w14:textId="77777777" w:rsidTr="004772B4">
        <w:tc>
          <w:tcPr>
            <w:tcW w:w="1583" w:type="dxa"/>
          </w:tcPr>
          <w:p w14:paraId="6525CE5F" w14:textId="77777777" w:rsidR="003B44E7" w:rsidRDefault="003B44E7" w:rsidP="004772B4">
            <w:pPr>
              <w:widowControl w:val="0"/>
              <w:jc w:val="both"/>
              <w:rPr>
                <w:iCs/>
                <w:lang w:val="en-US"/>
              </w:rPr>
            </w:pPr>
            <w:r>
              <w:rPr>
                <w:iCs/>
                <w:lang w:val="en-US"/>
              </w:rPr>
              <w:t>Lenovo</w:t>
            </w:r>
          </w:p>
        </w:tc>
        <w:tc>
          <w:tcPr>
            <w:tcW w:w="8274" w:type="dxa"/>
          </w:tcPr>
          <w:p w14:paraId="766AEC93" w14:textId="77777777" w:rsidR="003B44E7" w:rsidRDefault="003B44E7" w:rsidP="004772B4">
            <w:pPr>
              <w:widowControl w:val="0"/>
              <w:jc w:val="both"/>
              <w:rPr>
                <w:rFonts w:ascii="Times New Roman" w:hAnsi="Times New Roman"/>
                <w:b/>
                <w:bCs/>
                <w:i/>
                <w:iCs/>
              </w:rPr>
            </w:pPr>
            <w:r>
              <w:t xml:space="preserve"> </w:t>
            </w:r>
            <w:r>
              <w:rPr>
                <w:rFonts w:ascii="Times New Roman" w:hAnsi="Times New Roman"/>
                <w:b/>
                <w:bCs/>
                <w:i/>
                <w:iCs/>
              </w:rPr>
              <w:t>Observation 3:  Pulse width (bit width) affects the performance of D2R link due to both the effect of channel delay spread and timing error. The performance @1%BLER of D2R OOK signal using short pulses of 16us is ~2dB less than that of 66us pulses.</w:t>
            </w:r>
          </w:p>
          <w:p w14:paraId="7F02A9FA" w14:textId="77777777" w:rsidR="003B44E7" w:rsidRDefault="003B44E7" w:rsidP="004772B4">
            <w:pPr>
              <w:widowControl w:val="0"/>
              <w:jc w:val="both"/>
              <w:rPr>
                <w:rFonts w:ascii="Times New Roman" w:hAnsi="Times New Roman"/>
                <w:b/>
                <w:bCs/>
                <w:i/>
                <w:iCs/>
              </w:rPr>
            </w:pPr>
            <w:r>
              <w:rPr>
                <w:rFonts w:ascii="Times New Roman" w:hAnsi="Times New Roman"/>
                <w:b/>
                <w:bCs/>
                <w:i/>
                <w:iCs/>
              </w:rPr>
              <w:t xml:space="preserve"> Proposal 20: For evaluating D2R link, different pulse widths such as 8us, 16us, 32us should be considered.  </w:t>
            </w:r>
          </w:p>
          <w:p w14:paraId="243FCF49" w14:textId="77777777" w:rsidR="003B44E7" w:rsidRDefault="003B44E7" w:rsidP="004772B4">
            <w:pPr>
              <w:widowControl w:val="0"/>
              <w:jc w:val="both"/>
            </w:pPr>
          </w:p>
        </w:tc>
      </w:tr>
      <w:tr w:rsidR="003B44E7" w14:paraId="318422A2" w14:textId="77777777" w:rsidTr="004772B4">
        <w:tc>
          <w:tcPr>
            <w:tcW w:w="1583" w:type="dxa"/>
          </w:tcPr>
          <w:p w14:paraId="7D234A0A" w14:textId="77777777" w:rsidR="003B44E7" w:rsidRDefault="003B44E7" w:rsidP="004772B4">
            <w:pPr>
              <w:widowControl w:val="0"/>
              <w:jc w:val="both"/>
              <w:rPr>
                <w:iCs/>
                <w:lang w:val="en-US"/>
              </w:rPr>
            </w:pPr>
            <w:r>
              <w:rPr>
                <w:iCs/>
                <w:lang w:val="en-US"/>
              </w:rPr>
              <w:t>MediaTek Inc.</w:t>
            </w:r>
          </w:p>
        </w:tc>
        <w:tc>
          <w:tcPr>
            <w:tcW w:w="8274" w:type="dxa"/>
          </w:tcPr>
          <w:p w14:paraId="4DDC5F23" w14:textId="77777777" w:rsidR="003B44E7" w:rsidRDefault="003B44E7" w:rsidP="004772B4">
            <w:pPr>
              <w:widowControl w:val="0"/>
              <w:ind w:firstLine="442"/>
              <w:jc w:val="both"/>
              <w:rPr>
                <w:rFonts w:eastAsia="PMingLiU"/>
                <w:b/>
                <w:bCs/>
                <w:lang w:eastAsia="zh-TW"/>
              </w:rPr>
            </w:pPr>
            <w:r>
              <w:rPr>
                <w:b/>
                <w:bCs/>
                <w:lang w:eastAsia="zh-CN"/>
              </w:rPr>
              <w:t xml:space="preserve">Observation 1: The BB LPF after ED </w:t>
            </w:r>
            <w:r>
              <w:rPr>
                <w:rFonts w:eastAsia="PMingLiU"/>
                <w:b/>
                <w:bCs/>
                <w:lang w:eastAsia="zh-TW"/>
              </w:rPr>
              <w:t>may not effectively filter out noise beyond 180kHz.</w:t>
            </w:r>
          </w:p>
          <w:p w14:paraId="1A3AA526" w14:textId="77777777" w:rsidR="003B44E7" w:rsidRDefault="003B44E7" w:rsidP="004772B4">
            <w:pPr>
              <w:widowControl w:val="0"/>
              <w:ind w:firstLine="440"/>
              <w:jc w:val="both"/>
              <w:rPr>
                <w:b/>
                <w:bCs/>
                <w:lang w:eastAsia="zh-CN"/>
              </w:rPr>
            </w:pPr>
            <w:r>
              <w:rPr>
                <w:rFonts w:eastAsia="PMingLiU"/>
                <w:b/>
                <w:bCs/>
                <w:lang w:eastAsia="zh-TW"/>
              </w:rPr>
              <w:t>Observation 2: A BB LPF before ED with a 180kHz bandwidth for Device 2b can remove noise beyond 180kHz and offers significantly better performance compared to a 10MHz RF BPF.</w:t>
            </w:r>
          </w:p>
          <w:p w14:paraId="56DE57B4" w14:textId="77777777" w:rsidR="003B44E7" w:rsidRDefault="003B44E7" w:rsidP="004772B4">
            <w:pPr>
              <w:widowControl w:val="0"/>
              <w:ind w:firstLine="442"/>
              <w:jc w:val="both"/>
              <w:rPr>
                <w:b/>
                <w:bCs/>
                <w:lang w:eastAsia="zh-CN"/>
              </w:rPr>
            </w:pPr>
            <w:r>
              <w:rPr>
                <w:b/>
                <w:bCs/>
                <w:lang w:eastAsia="zh-CN"/>
              </w:rPr>
              <w:t>Observation 3: The accumulation of sample error caused by sampling frequency offset will also introduce a timing offset.</w:t>
            </w:r>
          </w:p>
          <w:p w14:paraId="2AD7775F" w14:textId="77777777" w:rsidR="003B44E7" w:rsidRDefault="003B44E7" w:rsidP="004772B4">
            <w:pPr>
              <w:widowControl w:val="0"/>
              <w:ind w:firstLine="442"/>
              <w:jc w:val="both"/>
              <w:rPr>
                <w:b/>
                <w:bCs/>
                <w:lang w:eastAsia="zh-CN"/>
              </w:rPr>
            </w:pPr>
            <w:r>
              <w:rPr>
                <w:b/>
                <w:bCs/>
                <w:lang w:eastAsia="zh-CN"/>
              </w:rPr>
              <w:t>Observation 4: The impact of SFO degrades performance by 3dB.</w:t>
            </w:r>
          </w:p>
          <w:p w14:paraId="270B4F54" w14:textId="77777777" w:rsidR="003B44E7" w:rsidRDefault="003B44E7" w:rsidP="004772B4">
            <w:pPr>
              <w:widowControl w:val="0"/>
              <w:ind w:firstLine="442"/>
              <w:jc w:val="both"/>
              <w:rPr>
                <w:b/>
                <w:bCs/>
                <w:lang w:eastAsia="zh-CN"/>
              </w:rPr>
            </w:pPr>
            <w:r>
              <w:rPr>
                <w:b/>
                <w:bCs/>
                <w:lang w:eastAsia="zh-CN"/>
              </w:rPr>
              <w:t>Proposal 4: Consider the Manchester coding for estimating sampling frequency offset and timing offset.</w:t>
            </w:r>
          </w:p>
          <w:p w14:paraId="77EF1EDB" w14:textId="77777777" w:rsidR="003B44E7" w:rsidRDefault="003B44E7" w:rsidP="004772B4">
            <w:pPr>
              <w:widowControl w:val="0"/>
              <w:ind w:firstLine="442"/>
              <w:jc w:val="both"/>
              <w:rPr>
                <w:b/>
                <w:bCs/>
                <w:lang w:eastAsia="zh-CN"/>
              </w:rPr>
            </w:pPr>
            <w:r>
              <w:rPr>
                <w:rFonts w:hint="eastAsia"/>
                <w:b/>
                <w:bCs/>
                <w:lang w:eastAsia="zh-CN"/>
              </w:rPr>
              <w:t>P</w:t>
            </w:r>
            <w:r>
              <w:rPr>
                <w:b/>
                <w:bCs/>
                <w:lang w:eastAsia="zh-CN"/>
              </w:rPr>
              <w:t>roposal 5: For LLS assumption, company should report whether/how clock calibration is assumed.</w:t>
            </w:r>
          </w:p>
          <w:p w14:paraId="2B7FB37E" w14:textId="77777777" w:rsidR="003B44E7" w:rsidRDefault="003B44E7" w:rsidP="004772B4">
            <w:pPr>
              <w:widowControl w:val="0"/>
              <w:ind w:firstLine="442"/>
              <w:jc w:val="both"/>
              <w:rPr>
                <w:b/>
                <w:bCs/>
                <w:lang w:eastAsia="zh-CN"/>
              </w:rPr>
            </w:pPr>
            <w:r>
              <w:rPr>
                <w:rFonts w:hint="eastAsia"/>
                <w:b/>
                <w:bCs/>
                <w:lang w:eastAsia="zh-CN"/>
              </w:rPr>
              <w:t>P</w:t>
            </w:r>
            <w:r>
              <w:rPr>
                <w:b/>
                <w:bCs/>
                <w:lang w:eastAsia="zh-CN"/>
              </w:rPr>
              <w:t xml:space="preserve">roposal 6: For RF-ED and IF-ED, the bandwidth of the RF-BPF and IF filter could be </w:t>
            </w:r>
            <w:r>
              <w:rPr>
                <w:b/>
                <w:bCs/>
                <w:lang w:eastAsia="zh-CN"/>
              </w:rPr>
              <w:lastRenderedPageBreak/>
              <w:t>regarded as the ED channel bandwidth, respectively.</w:t>
            </w:r>
          </w:p>
          <w:p w14:paraId="5D15AD08" w14:textId="77777777" w:rsidR="003B44E7" w:rsidRDefault="003B44E7" w:rsidP="004772B4">
            <w:pPr>
              <w:widowControl w:val="0"/>
              <w:ind w:firstLine="442"/>
              <w:jc w:val="both"/>
              <w:rPr>
                <w:b/>
                <w:bCs/>
                <w:lang w:eastAsia="zh-CN"/>
              </w:rPr>
            </w:pPr>
            <w:r>
              <w:rPr>
                <w:rFonts w:hint="eastAsia"/>
                <w:b/>
                <w:bCs/>
                <w:lang w:eastAsia="zh-CN"/>
              </w:rPr>
              <w:t>P</w:t>
            </w:r>
            <w:r>
              <w:rPr>
                <w:b/>
                <w:bCs/>
                <w:lang w:eastAsia="zh-CN"/>
              </w:rPr>
              <w:t>roposal 7: For R2D ZIF receiver and D2R, support SNR/SINR as the output of the LLS.</w:t>
            </w:r>
          </w:p>
          <w:p w14:paraId="239BF7F4" w14:textId="77777777" w:rsidR="003B44E7" w:rsidRDefault="003B44E7" w:rsidP="004772B4">
            <w:pPr>
              <w:widowControl w:val="0"/>
              <w:jc w:val="both"/>
            </w:pPr>
          </w:p>
        </w:tc>
      </w:tr>
      <w:tr w:rsidR="003B44E7" w14:paraId="77D614EC" w14:textId="77777777" w:rsidTr="004772B4">
        <w:tc>
          <w:tcPr>
            <w:tcW w:w="1583" w:type="dxa"/>
          </w:tcPr>
          <w:p w14:paraId="35317645" w14:textId="77777777" w:rsidR="003B44E7" w:rsidRDefault="003B44E7" w:rsidP="004772B4">
            <w:pPr>
              <w:widowControl w:val="0"/>
              <w:jc w:val="both"/>
              <w:rPr>
                <w:iCs/>
                <w:lang w:val="en-US"/>
              </w:rPr>
            </w:pPr>
            <w:r>
              <w:rPr>
                <w:iCs/>
                <w:lang w:val="en-US"/>
              </w:rPr>
              <w:lastRenderedPageBreak/>
              <w:t>Qualcomm Incorporated</w:t>
            </w:r>
          </w:p>
        </w:tc>
        <w:tc>
          <w:tcPr>
            <w:tcW w:w="8274" w:type="dxa"/>
          </w:tcPr>
          <w:p w14:paraId="4593119A" w14:textId="77777777" w:rsidR="003B44E7" w:rsidRDefault="003B44E7" w:rsidP="004772B4">
            <w:pPr>
              <w:widowControl w:val="0"/>
              <w:jc w:val="both"/>
              <w:rPr>
                <w:b/>
                <w:bCs/>
              </w:rPr>
            </w:pPr>
            <w:r>
              <w:rPr>
                <w:b/>
                <w:bCs/>
              </w:rPr>
              <w:t>Observation 11: ASCI has significant influence on OOK reception.</w:t>
            </w:r>
          </w:p>
          <w:p w14:paraId="3617274C" w14:textId="77777777" w:rsidR="003B44E7" w:rsidRDefault="003B44E7" w:rsidP="004772B4">
            <w:pPr>
              <w:widowControl w:val="0"/>
              <w:jc w:val="both"/>
              <w:rPr>
                <w:b/>
                <w:bCs/>
              </w:rPr>
            </w:pPr>
            <w:r>
              <w:rPr>
                <w:b/>
                <w:bCs/>
              </w:rPr>
              <w:t>Observation 12: Larger numbers of guard RBs give better performance.</w:t>
            </w:r>
          </w:p>
          <w:p w14:paraId="314B6D18" w14:textId="77777777" w:rsidR="003B44E7" w:rsidRDefault="003B44E7" w:rsidP="004772B4">
            <w:pPr>
              <w:widowControl w:val="0"/>
              <w:jc w:val="both"/>
              <w:rPr>
                <w:b/>
                <w:bCs/>
              </w:rPr>
            </w:pPr>
            <w:r>
              <w:rPr>
                <w:b/>
                <w:bCs/>
              </w:rPr>
              <w:t>Observation 13: Error floor is caused by ASCI.</w:t>
            </w:r>
          </w:p>
          <w:p w14:paraId="35A50D6F" w14:textId="77777777" w:rsidR="003B44E7" w:rsidRDefault="003B44E7" w:rsidP="004772B4">
            <w:pPr>
              <w:widowControl w:val="0"/>
              <w:jc w:val="both"/>
              <w:rPr>
                <w:b/>
                <w:bCs/>
              </w:rPr>
            </w:pPr>
            <w:r>
              <w:rPr>
                <w:b/>
                <w:bCs/>
              </w:rPr>
              <w:t>Observation 14: Even small power boost ACI has huge impact on link performance.</w:t>
            </w:r>
          </w:p>
          <w:p w14:paraId="18011B64" w14:textId="77777777" w:rsidR="003B44E7" w:rsidRDefault="003B44E7" w:rsidP="004772B4">
            <w:pPr>
              <w:widowControl w:val="0"/>
              <w:jc w:val="both"/>
              <w:rPr>
                <w:b/>
                <w:bCs/>
              </w:rPr>
            </w:pPr>
            <w:r>
              <w:rPr>
                <w:b/>
                <w:bCs/>
              </w:rPr>
              <w:t xml:space="preserve">Observation 15: Increasing Q factor can improve link performance. </w:t>
            </w:r>
            <w:proofErr w:type="gramStart"/>
            <w:r>
              <w:rPr>
                <w:b/>
                <w:bCs/>
              </w:rPr>
              <w:t>But,</w:t>
            </w:r>
            <w:proofErr w:type="gramEnd"/>
            <w:r>
              <w:rPr>
                <w:b/>
                <w:bCs/>
              </w:rPr>
              <w:t xml:space="preserve"> link performance is still severely impacted by strong ACI.</w:t>
            </w:r>
          </w:p>
          <w:p w14:paraId="7D848A6A" w14:textId="77777777" w:rsidR="003B44E7" w:rsidRDefault="003B44E7" w:rsidP="004772B4">
            <w:pPr>
              <w:widowControl w:val="0"/>
              <w:jc w:val="both"/>
              <w:rPr>
                <w:b/>
                <w:bCs/>
              </w:rPr>
            </w:pPr>
            <w:r>
              <w:rPr>
                <w:b/>
                <w:bCs/>
              </w:rPr>
              <w:t>Observation 16: Ideal comparator model with extra noise (</w:t>
            </w:r>
            <w:proofErr w:type="spellStart"/>
            <w:r>
              <w:rPr>
                <w:b/>
                <w:bCs/>
              </w:rPr>
              <w:t>modeled</w:t>
            </w:r>
            <w:proofErr w:type="spellEnd"/>
            <w:r>
              <w:rPr>
                <w:b/>
                <w:bCs/>
              </w:rPr>
              <w:t xml:space="preserve"> by noise figure) couldn’t capture influence of Q value change. </w:t>
            </w:r>
          </w:p>
          <w:p w14:paraId="60BF0276" w14:textId="77777777" w:rsidR="003B44E7" w:rsidRDefault="003B44E7" w:rsidP="004772B4">
            <w:pPr>
              <w:widowControl w:val="0"/>
              <w:jc w:val="both"/>
              <w:rPr>
                <w:b/>
                <w:bCs/>
              </w:rPr>
            </w:pPr>
            <w:r>
              <w:rPr>
                <w:b/>
                <w:bCs/>
              </w:rPr>
              <w:t>Observation 17: Practical model can capture change of signal voltage absolute value.</w:t>
            </w:r>
          </w:p>
          <w:p w14:paraId="1ACE4FBF" w14:textId="77777777" w:rsidR="003B44E7" w:rsidRDefault="003B44E7" w:rsidP="004772B4">
            <w:pPr>
              <w:widowControl w:val="0"/>
              <w:jc w:val="both"/>
            </w:pPr>
          </w:p>
        </w:tc>
      </w:tr>
      <w:tr w:rsidR="003B44E7" w14:paraId="171D660E" w14:textId="77777777" w:rsidTr="004772B4">
        <w:tc>
          <w:tcPr>
            <w:tcW w:w="1583" w:type="dxa"/>
          </w:tcPr>
          <w:p w14:paraId="6AED86F6" w14:textId="77777777" w:rsidR="003B44E7" w:rsidRDefault="003B44E7" w:rsidP="004772B4">
            <w:pPr>
              <w:widowControl w:val="0"/>
              <w:jc w:val="both"/>
              <w:rPr>
                <w:iCs/>
                <w:lang w:val="en-US"/>
              </w:rPr>
            </w:pPr>
            <w:r>
              <w:rPr>
                <w:iCs/>
                <w:lang w:val="en-US"/>
              </w:rPr>
              <w:t>Comba</w:t>
            </w:r>
          </w:p>
        </w:tc>
        <w:tc>
          <w:tcPr>
            <w:tcW w:w="8274" w:type="dxa"/>
          </w:tcPr>
          <w:p w14:paraId="355F747E" w14:textId="77777777" w:rsidR="003B44E7" w:rsidRDefault="003B44E7" w:rsidP="004772B4">
            <w:pPr>
              <w:widowControl w:val="0"/>
              <w:adjustRightInd w:val="0"/>
              <w:snapToGrid w:val="0"/>
              <w:spacing w:before="120" w:line="276" w:lineRule="auto"/>
              <w:jc w:val="both"/>
              <w:rPr>
                <w:rStyle w:val="apple-converted-space"/>
                <w:rFonts w:eastAsia="微软雅黑"/>
                <w:b/>
              </w:rPr>
            </w:pPr>
            <w:r>
              <w:rPr>
                <w:rFonts w:ascii="Times New Roman" w:hAnsi="Times New Roman"/>
                <w:b/>
                <w:bCs/>
                <w:sz w:val="22"/>
              </w:rPr>
              <w:t>Proposal 5</w:t>
            </w:r>
            <w:r>
              <w:rPr>
                <w:rFonts w:ascii="Times New Roman" w:hAnsi="Times New Roman"/>
                <w:b/>
                <w:bCs/>
              </w:rPr>
              <w:t>:</w:t>
            </w:r>
            <w:r>
              <w:t xml:space="preserve"> </w:t>
            </w:r>
            <w:r>
              <w:rPr>
                <w:rFonts w:ascii="Times New Roman" w:hAnsi="Times New Roman"/>
                <w:b/>
                <w:bCs/>
              </w:rPr>
              <w:t>In D2R links, Miller encoding combined with CC encoding can improve the link coverage performance, but the complexity of the device needs to be considered.</w:t>
            </w:r>
          </w:p>
          <w:p w14:paraId="2A04D99F" w14:textId="77777777" w:rsidR="003B44E7" w:rsidRDefault="003B44E7" w:rsidP="004772B4">
            <w:pPr>
              <w:widowControl w:val="0"/>
              <w:jc w:val="both"/>
            </w:pPr>
          </w:p>
        </w:tc>
      </w:tr>
    </w:tbl>
    <w:p w14:paraId="7A1F6B72" w14:textId="77777777" w:rsidR="000B2DDD" w:rsidRPr="003B44E7" w:rsidRDefault="000B2DDD" w:rsidP="000B2DDD">
      <w:pPr>
        <w:rPr>
          <w:rFonts w:eastAsiaTheme="minorEastAsia"/>
        </w:rPr>
      </w:pPr>
    </w:p>
    <w:p w14:paraId="2269E2B6" w14:textId="0926DF2E" w:rsidR="000B2DDD" w:rsidRDefault="000B2DDD" w:rsidP="000B2DDD">
      <w:pPr>
        <w:pStyle w:val="5"/>
        <w:tabs>
          <w:tab w:val="clear" w:pos="2988"/>
        </w:tabs>
        <w:spacing w:before="120" w:after="120"/>
        <w:ind w:left="1268" w:hanging="1268"/>
        <w:rPr>
          <w:rFonts w:eastAsiaTheme="minorEastAsia"/>
        </w:rPr>
      </w:pPr>
      <w:proofErr w:type="gramStart"/>
      <w:r>
        <w:rPr>
          <w:rFonts w:eastAsiaTheme="minorEastAsia" w:hint="eastAsia"/>
          <w:lang w:eastAsia="zh-CN"/>
        </w:rPr>
        <w:t>Discussion</w:t>
      </w:r>
      <w:r w:rsidR="001B583B">
        <w:rPr>
          <w:rFonts w:eastAsiaTheme="minorEastAsia" w:hint="eastAsia"/>
          <w:lang w:eastAsia="zh-CN"/>
        </w:rPr>
        <w:t xml:space="preserve">  (</w:t>
      </w:r>
      <w:proofErr w:type="gramEnd"/>
      <w:r w:rsidR="001B583B">
        <w:rPr>
          <w:rFonts w:eastAsiaTheme="minorEastAsia" w:hint="eastAsia"/>
          <w:lang w:eastAsia="zh-CN"/>
        </w:rPr>
        <w:t>no need to feedback)</w:t>
      </w:r>
    </w:p>
    <w:p w14:paraId="79C19347" w14:textId="77777777" w:rsidR="00C430ED" w:rsidRDefault="00C430ED" w:rsidP="00C430ED">
      <w:pPr>
        <w:rPr>
          <w:rFonts w:eastAsiaTheme="minorEastAsia"/>
        </w:rPr>
      </w:pPr>
      <w:r>
        <w:rPr>
          <w:rFonts w:eastAsiaTheme="minorEastAsia" w:hint="eastAsia"/>
        </w:rPr>
        <w:t>According to the workplan, it is encouraged companies to provide initial results in the RAN1#117.</w:t>
      </w:r>
    </w:p>
    <w:p w14:paraId="123BF98A" w14:textId="77777777" w:rsidR="00C430ED" w:rsidRPr="00F8358D" w:rsidRDefault="00C430ED" w:rsidP="00C430ED">
      <w:pPr>
        <w:rPr>
          <w:rFonts w:eastAsiaTheme="minorEastAsia"/>
        </w:rPr>
      </w:pPr>
      <w:r>
        <w:rPr>
          <w:rFonts w:eastAsiaTheme="minorEastAsia" w:hint="eastAsia"/>
        </w:rPr>
        <w:t>FL will try to collect the initial results and provide a document to collect the results. But we will not discuss the observations of the results in th</w:t>
      </w:r>
      <w:r>
        <w:rPr>
          <w:rFonts w:eastAsiaTheme="minorEastAsia" w:hint="eastAsia"/>
          <w:lang w:eastAsia="zh-CN"/>
        </w:rPr>
        <w:t xml:space="preserve">is </w:t>
      </w:r>
      <w:r>
        <w:rPr>
          <w:rFonts w:eastAsiaTheme="minorEastAsia" w:hint="eastAsia"/>
        </w:rPr>
        <w:t>meeting.</w:t>
      </w:r>
    </w:p>
    <w:p w14:paraId="3B55923A" w14:textId="77777777" w:rsidR="000B2DDD" w:rsidRPr="00C430ED" w:rsidRDefault="000B2DDD" w:rsidP="000B2DDD">
      <w:pPr>
        <w:rPr>
          <w:rFonts w:eastAsiaTheme="minorEastAsia"/>
        </w:rPr>
      </w:pPr>
    </w:p>
    <w:p w14:paraId="5CD78480" w14:textId="77777777" w:rsidR="000B2DDD" w:rsidRDefault="000B2DDD" w:rsidP="000B2DDD">
      <w:pPr>
        <w:pStyle w:val="4"/>
        <w:rPr>
          <w:rFonts w:eastAsiaTheme="minorEastAsia"/>
        </w:rPr>
      </w:pPr>
      <w:r>
        <w:rPr>
          <w:rFonts w:eastAsiaTheme="minorEastAsia" w:hint="eastAsia"/>
          <w:lang w:eastAsia="zh-CN"/>
        </w:rPr>
        <w:t>Coexistence results</w:t>
      </w:r>
    </w:p>
    <w:p w14:paraId="5302FCA3" w14:textId="77777777" w:rsidR="000B2DDD" w:rsidRDefault="000B2DDD" w:rsidP="000B2DDD">
      <w:pPr>
        <w:pStyle w:val="5"/>
        <w:tabs>
          <w:tab w:val="clear" w:pos="2988"/>
        </w:tabs>
        <w:spacing w:before="120" w:after="120"/>
        <w:ind w:left="1268" w:hanging="1268"/>
        <w:rPr>
          <w:rFonts w:eastAsiaTheme="minorEastAsia"/>
        </w:rPr>
      </w:pPr>
      <w:r>
        <w:rPr>
          <w:rFonts w:eastAsiaTheme="minorEastAsia" w:hint="eastAsia"/>
          <w:lang w:eastAsia="zh-CN"/>
        </w:rPr>
        <w:t xml:space="preserve">Related </w:t>
      </w:r>
      <w:proofErr w:type="spellStart"/>
      <w:r>
        <w:rPr>
          <w:rFonts w:eastAsiaTheme="minorEastAsia" w:hint="eastAsia"/>
          <w:lang w:eastAsia="zh-CN"/>
        </w:rPr>
        <w:t>Tdoc</w:t>
      </w:r>
      <w:proofErr w:type="spellEnd"/>
      <w:r>
        <w:rPr>
          <w:rFonts w:eastAsiaTheme="minorEastAsia" w:hint="eastAsia"/>
          <w:lang w:eastAsia="zh-CN"/>
        </w:rPr>
        <w:t xml:space="preserve"> Proposals</w:t>
      </w:r>
    </w:p>
    <w:p w14:paraId="34A2E6C3" w14:textId="77E236BE" w:rsidR="000B2DDD" w:rsidRDefault="003B44E7" w:rsidP="000B2DDD">
      <w:pPr>
        <w:rPr>
          <w:rFonts w:eastAsiaTheme="minorEastAsia"/>
        </w:rPr>
      </w:pPr>
      <w:r w:rsidRPr="003B44E7">
        <w:rPr>
          <w:rFonts w:eastAsiaTheme="minorEastAsia"/>
        </w:rPr>
        <w:t>It seems no results inputs although some companies propose to study coexistence with NR.</w:t>
      </w:r>
    </w:p>
    <w:p w14:paraId="687B8FBE" w14:textId="77777777" w:rsidR="000B2DDD" w:rsidRDefault="000B2DDD" w:rsidP="000B2DDD">
      <w:pPr>
        <w:pStyle w:val="5"/>
        <w:tabs>
          <w:tab w:val="clear" w:pos="2988"/>
        </w:tabs>
        <w:spacing w:before="120" w:after="120"/>
        <w:ind w:left="1268" w:hanging="1268"/>
        <w:rPr>
          <w:rFonts w:eastAsiaTheme="minorEastAsia"/>
        </w:rPr>
      </w:pPr>
      <w:r>
        <w:rPr>
          <w:rFonts w:eastAsiaTheme="minorEastAsia" w:hint="eastAsia"/>
          <w:lang w:eastAsia="zh-CN"/>
        </w:rPr>
        <w:t>Discussion (no need to feedback)</w:t>
      </w:r>
    </w:p>
    <w:p w14:paraId="0B020A6C" w14:textId="77777777" w:rsidR="000B2DDD" w:rsidRDefault="000B2DDD" w:rsidP="000B2DDD">
      <w:pPr>
        <w:rPr>
          <w:rFonts w:eastAsiaTheme="minorEastAsia"/>
        </w:rPr>
      </w:pPr>
    </w:p>
    <w:p w14:paraId="685677F8" w14:textId="77777777" w:rsidR="000B2DDD" w:rsidRPr="00E61CFC" w:rsidRDefault="000B2DDD" w:rsidP="000B2DDD">
      <w:pPr>
        <w:rPr>
          <w:rFonts w:eastAsiaTheme="minorEastAsia"/>
          <w:b/>
          <w:bCs/>
          <w:u w:val="single"/>
        </w:rPr>
      </w:pPr>
    </w:p>
    <w:p w14:paraId="584561C6" w14:textId="77777777" w:rsidR="000B2DDD" w:rsidRDefault="000B2DDD" w:rsidP="000B2DDD">
      <w:pPr>
        <w:pStyle w:val="3"/>
        <w:rPr>
          <w:rFonts w:eastAsiaTheme="minorEastAsia"/>
          <w:sz w:val="22"/>
          <w:szCs w:val="32"/>
          <w:lang w:eastAsia="zh-CN"/>
        </w:rPr>
      </w:pPr>
      <w:r>
        <w:rPr>
          <w:rFonts w:eastAsiaTheme="minorEastAsia"/>
          <w:sz w:val="22"/>
          <w:szCs w:val="32"/>
          <w:lang w:eastAsia="zh-CN"/>
        </w:rPr>
        <w:t>O</w:t>
      </w:r>
      <w:r>
        <w:rPr>
          <w:rFonts w:eastAsiaTheme="minorEastAsia" w:hint="eastAsia"/>
          <w:sz w:val="22"/>
          <w:szCs w:val="32"/>
          <w:lang w:eastAsia="zh-CN"/>
        </w:rPr>
        <w:t>thers</w:t>
      </w:r>
    </w:p>
    <w:p w14:paraId="78C4CC5B" w14:textId="77777777" w:rsidR="000B2DDD" w:rsidRPr="00B74E4F" w:rsidRDefault="000B2DDD" w:rsidP="000B2DDD">
      <w:pPr>
        <w:rPr>
          <w:rFonts w:eastAsiaTheme="minorEastAsia"/>
        </w:rPr>
      </w:pPr>
    </w:p>
    <w:tbl>
      <w:tblPr>
        <w:tblStyle w:val="af1"/>
        <w:tblW w:w="9351" w:type="dxa"/>
        <w:tblLook w:val="04A0" w:firstRow="1" w:lastRow="0" w:firstColumn="1" w:lastColumn="0" w:noHBand="0" w:noVBand="1"/>
      </w:tblPr>
      <w:tblGrid>
        <w:gridCol w:w="1203"/>
        <w:gridCol w:w="8148"/>
      </w:tblGrid>
      <w:tr w:rsidR="000B2DDD" w14:paraId="54BBCB24" w14:textId="77777777" w:rsidTr="00C50DAC">
        <w:tc>
          <w:tcPr>
            <w:tcW w:w="1203" w:type="dxa"/>
          </w:tcPr>
          <w:p w14:paraId="30E0C0B0" w14:textId="77777777" w:rsidR="000B2DDD" w:rsidRDefault="000B2DDD" w:rsidP="00C50DAC">
            <w:pPr>
              <w:rPr>
                <w:rFonts w:eastAsiaTheme="minorEastAsia"/>
              </w:rPr>
            </w:pPr>
            <w:r w:rsidRPr="009426EC">
              <w:rPr>
                <w:rFonts w:eastAsiaTheme="minorEastAsia" w:hint="eastAsia"/>
              </w:rPr>
              <w:t>MediaTek</w:t>
            </w:r>
          </w:p>
        </w:tc>
        <w:tc>
          <w:tcPr>
            <w:tcW w:w="8148" w:type="dxa"/>
          </w:tcPr>
          <w:p w14:paraId="394CDCB5" w14:textId="77777777" w:rsidR="000B2DDD" w:rsidRDefault="000B2DDD" w:rsidP="00C50DAC">
            <w:pPr>
              <w:rPr>
                <w:rFonts w:eastAsiaTheme="minorEastAsia"/>
              </w:rPr>
            </w:pPr>
            <w:r w:rsidRPr="005737BB">
              <w:rPr>
                <w:rFonts w:ascii="Times New Roman" w:eastAsia="Times New Roman" w:hAnsi="Times New Roman"/>
                <w:b/>
                <w:sz w:val="22"/>
              </w:rPr>
              <w:t>Proposal 1: Evaluate synchronization performance related to preamble design.</w:t>
            </w:r>
          </w:p>
        </w:tc>
      </w:tr>
      <w:tr w:rsidR="000B2DDD" w14:paraId="1944DFFF" w14:textId="77777777" w:rsidTr="00C50DAC">
        <w:tc>
          <w:tcPr>
            <w:tcW w:w="1203" w:type="dxa"/>
          </w:tcPr>
          <w:p w14:paraId="436D178B" w14:textId="77777777" w:rsidR="000B2DDD" w:rsidRDefault="000B2DDD" w:rsidP="00C50DAC">
            <w:pPr>
              <w:rPr>
                <w:rFonts w:eastAsiaTheme="minorEastAsia"/>
              </w:rPr>
            </w:pPr>
            <w:r w:rsidRPr="009426EC">
              <w:rPr>
                <w:rFonts w:eastAsiaTheme="minorEastAsia" w:hint="eastAsia"/>
              </w:rPr>
              <w:t>MediaTek</w:t>
            </w:r>
          </w:p>
        </w:tc>
        <w:tc>
          <w:tcPr>
            <w:tcW w:w="8148" w:type="dxa"/>
          </w:tcPr>
          <w:p w14:paraId="4B2D05D0" w14:textId="77777777" w:rsidR="000B2DDD" w:rsidRDefault="000B2DDD" w:rsidP="00C50DAC">
            <w:pPr>
              <w:rPr>
                <w:rFonts w:eastAsiaTheme="minorEastAsia"/>
              </w:rPr>
            </w:pPr>
            <w:r w:rsidRPr="005737BB">
              <w:rPr>
                <w:rFonts w:ascii="Times New Roman" w:eastAsia="Times New Roman" w:hAnsi="Times New Roman"/>
                <w:b/>
                <w:sz w:val="22"/>
              </w:rPr>
              <w:t>Proposal 2: Evaluate CDF of timing error or residual SFO after synchronization for a given preamble design</w:t>
            </w:r>
          </w:p>
        </w:tc>
      </w:tr>
      <w:tr w:rsidR="000B2DDD" w14:paraId="4D12FD91" w14:textId="77777777" w:rsidTr="00C50DAC">
        <w:tc>
          <w:tcPr>
            <w:tcW w:w="1203" w:type="dxa"/>
          </w:tcPr>
          <w:p w14:paraId="0251EE8A" w14:textId="77777777" w:rsidR="000B2DDD" w:rsidRDefault="000B2DDD" w:rsidP="00C50DAC">
            <w:pPr>
              <w:rPr>
                <w:rFonts w:eastAsiaTheme="minorEastAsia"/>
              </w:rPr>
            </w:pPr>
            <w:r w:rsidRPr="009426EC">
              <w:rPr>
                <w:rFonts w:eastAsiaTheme="minorEastAsia" w:hint="eastAsia"/>
              </w:rPr>
              <w:t>MediaTek</w:t>
            </w:r>
          </w:p>
        </w:tc>
        <w:tc>
          <w:tcPr>
            <w:tcW w:w="8148" w:type="dxa"/>
          </w:tcPr>
          <w:p w14:paraId="1C38E0C1" w14:textId="77777777" w:rsidR="000B2DDD" w:rsidRDefault="000B2DDD" w:rsidP="00C50DAC">
            <w:pPr>
              <w:rPr>
                <w:rFonts w:eastAsiaTheme="minorEastAsia"/>
              </w:rPr>
            </w:pPr>
            <w:r w:rsidRPr="005737BB">
              <w:rPr>
                <w:rFonts w:ascii="Times New Roman" w:eastAsia="Times New Roman" w:hAnsi="Times New Roman"/>
                <w:b/>
                <w:sz w:val="22"/>
              </w:rPr>
              <w:t>Proposal 2: Evaluate CDF of timing error or residual SFO after synchronization for a given preamble design</w:t>
            </w:r>
          </w:p>
        </w:tc>
      </w:tr>
      <w:tr w:rsidR="000B2DDD" w14:paraId="5213B895" w14:textId="77777777" w:rsidTr="00C50DAC">
        <w:tc>
          <w:tcPr>
            <w:tcW w:w="1203" w:type="dxa"/>
          </w:tcPr>
          <w:p w14:paraId="6C969005" w14:textId="77777777" w:rsidR="000B2DDD" w:rsidRDefault="000B2DDD" w:rsidP="00C50DAC">
            <w:pPr>
              <w:rPr>
                <w:rFonts w:eastAsiaTheme="minorEastAsia"/>
              </w:rPr>
            </w:pPr>
            <w:r w:rsidRPr="009426EC">
              <w:rPr>
                <w:rFonts w:eastAsiaTheme="minorEastAsia" w:hint="eastAsia"/>
              </w:rPr>
              <w:t>MediaTek</w:t>
            </w:r>
          </w:p>
        </w:tc>
        <w:tc>
          <w:tcPr>
            <w:tcW w:w="8148" w:type="dxa"/>
          </w:tcPr>
          <w:p w14:paraId="672002AE" w14:textId="77777777" w:rsidR="000B2DDD" w:rsidRDefault="000B2DDD" w:rsidP="00C50DAC">
            <w:pPr>
              <w:rPr>
                <w:rFonts w:eastAsiaTheme="minorEastAsia"/>
              </w:rPr>
            </w:pPr>
            <w:r w:rsidRPr="005737BB">
              <w:rPr>
                <w:rFonts w:ascii="Times New Roman" w:eastAsia="Times New Roman" w:hAnsi="Times New Roman"/>
                <w:b/>
                <w:sz w:val="22"/>
              </w:rPr>
              <w:t>Proposal 3: Evaluate detection performance regarding residue timing error, e.g., after synchronization by preamble</w:t>
            </w:r>
          </w:p>
        </w:tc>
      </w:tr>
      <w:tr w:rsidR="000B2DDD" w14:paraId="1A89F64E" w14:textId="77777777" w:rsidTr="00C50DAC">
        <w:tc>
          <w:tcPr>
            <w:tcW w:w="1203" w:type="dxa"/>
          </w:tcPr>
          <w:p w14:paraId="599D1122" w14:textId="77777777" w:rsidR="000B2DDD" w:rsidRDefault="000B2DDD" w:rsidP="00C50DAC">
            <w:pPr>
              <w:rPr>
                <w:rFonts w:eastAsiaTheme="minorEastAsia"/>
              </w:rPr>
            </w:pPr>
            <w:r w:rsidRPr="00DF567F">
              <w:rPr>
                <w:rFonts w:eastAsiaTheme="minorEastAsia" w:hint="eastAsia"/>
              </w:rPr>
              <w:t>NEC</w:t>
            </w:r>
          </w:p>
        </w:tc>
        <w:tc>
          <w:tcPr>
            <w:tcW w:w="8148" w:type="dxa"/>
          </w:tcPr>
          <w:p w14:paraId="79A7197E" w14:textId="77777777" w:rsidR="000B2DDD" w:rsidRDefault="000B2DDD" w:rsidP="00C50DAC">
            <w:pPr>
              <w:rPr>
                <w:rFonts w:eastAsiaTheme="minorEastAsia"/>
              </w:rPr>
            </w:pPr>
            <w:r w:rsidRPr="00102AE1">
              <w:rPr>
                <w:b/>
                <w:bCs/>
              </w:rPr>
              <w:t>Proposal 4: Study the performance of the case where a reader using backscatter communication receives interfering UL transmission from multiple IoT devices within its range.</w:t>
            </w:r>
          </w:p>
        </w:tc>
      </w:tr>
      <w:tr w:rsidR="000B2DDD" w14:paraId="2ABE6071" w14:textId="77777777" w:rsidTr="00C50DAC">
        <w:tc>
          <w:tcPr>
            <w:tcW w:w="1203" w:type="dxa"/>
          </w:tcPr>
          <w:p w14:paraId="39BAC7CF" w14:textId="77777777" w:rsidR="000B2DDD" w:rsidRDefault="000B2DDD" w:rsidP="00C50DAC">
            <w:pPr>
              <w:rPr>
                <w:rFonts w:eastAsiaTheme="minorEastAsia"/>
              </w:rPr>
            </w:pPr>
            <w:r w:rsidRPr="008D4EEC">
              <w:rPr>
                <w:rFonts w:eastAsiaTheme="minorEastAsia" w:hint="eastAsia"/>
              </w:rPr>
              <w:t>Nokia</w:t>
            </w:r>
          </w:p>
        </w:tc>
        <w:tc>
          <w:tcPr>
            <w:tcW w:w="8148" w:type="dxa"/>
          </w:tcPr>
          <w:p w14:paraId="4D900FE3" w14:textId="77777777" w:rsidR="000B2DDD" w:rsidRDefault="000B2DDD" w:rsidP="00C50DAC">
            <w:pPr>
              <w:rPr>
                <w:rFonts w:eastAsiaTheme="minorEastAsia"/>
              </w:rPr>
            </w:pPr>
            <w:r w:rsidRPr="00380862">
              <w:rPr>
                <w:rFonts w:ascii="Times New Roman" w:eastAsia="Times New Roman" w:hAnsi="Times New Roman"/>
                <w:b/>
              </w:rPr>
              <w:t>Proposal 9: Include analysis of Ambient IoT device form-factor/industrial design constraints and associated impact on antenna performance, link budget, and polarization mismatch over frequency in the RAN1 study.</w:t>
            </w:r>
          </w:p>
        </w:tc>
      </w:tr>
      <w:tr w:rsidR="000B2DDD" w14:paraId="20EB0B16" w14:textId="77777777" w:rsidTr="00C50DAC">
        <w:tc>
          <w:tcPr>
            <w:tcW w:w="1203" w:type="dxa"/>
          </w:tcPr>
          <w:p w14:paraId="648694E2" w14:textId="77777777" w:rsidR="000B2DDD" w:rsidRDefault="000B2DDD" w:rsidP="00C50DAC">
            <w:pPr>
              <w:rPr>
                <w:rFonts w:eastAsiaTheme="minorEastAsia"/>
              </w:rPr>
            </w:pPr>
            <w:r w:rsidRPr="00AA32A2">
              <w:rPr>
                <w:rFonts w:eastAsiaTheme="minorEastAsia" w:hint="eastAsia"/>
              </w:rPr>
              <w:t>OPPO</w:t>
            </w:r>
          </w:p>
        </w:tc>
        <w:tc>
          <w:tcPr>
            <w:tcW w:w="8148" w:type="dxa"/>
          </w:tcPr>
          <w:p w14:paraId="1A0A8708" w14:textId="77777777" w:rsidR="000B2DDD" w:rsidRDefault="000B2DDD" w:rsidP="00C50DAC">
            <w:pPr>
              <w:rPr>
                <w:rFonts w:eastAsiaTheme="minorEastAsia"/>
              </w:rPr>
            </w:pPr>
            <w:r w:rsidRPr="00DC549C">
              <w:t>Proposal 7: Up to SA3 to lead/drive the discussion on security requirement.</w:t>
            </w:r>
          </w:p>
        </w:tc>
      </w:tr>
      <w:tr w:rsidR="000B2DDD" w14:paraId="53C109CA" w14:textId="77777777" w:rsidTr="00C50DAC">
        <w:tc>
          <w:tcPr>
            <w:tcW w:w="1203" w:type="dxa"/>
          </w:tcPr>
          <w:p w14:paraId="741501E9" w14:textId="77777777" w:rsidR="000B2DDD" w:rsidRDefault="000B2DDD" w:rsidP="00C50DAC">
            <w:pPr>
              <w:rPr>
                <w:rFonts w:eastAsiaTheme="minorEastAsia"/>
              </w:rPr>
            </w:pPr>
            <w:bookmarkStart w:id="65" w:name="_Hlk166531091"/>
            <w:r w:rsidRPr="00DB7E6E">
              <w:rPr>
                <w:rFonts w:eastAsiaTheme="minorEastAsia" w:hint="eastAsia"/>
              </w:rPr>
              <w:t>Qualcomm</w:t>
            </w:r>
          </w:p>
        </w:tc>
        <w:tc>
          <w:tcPr>
            <w:tcW w:w="8148" w:type="dxa"/>
          </w:tcPr>
          <w:p w14:paraId="64F74D51" w14:textId="77777777" w:rsidR="000B2DDD" w:rsidRPr="0029179D" w:rsidRDefault="000B2DDD" w:rsidP="00C50DAC">
            <w:pPr>
              <w:rPr>
                <w:b/>
                <w:bCs/>
              </w:rPr>
            </w:pPr>
            <w:r w:rsidRPr="0029179D">
              <w:rPr>
                <w:b/>
                <w:bCs/>
              </w:rPr>
              <w:t>Observation 5: The choice of Q factor in matching network determines the selectivity and bandwidth of A-IoT device.</w:t>
            </w:r>
          </w:p>
          <w:p w14:paraId="7E5DF80F" w14:textId="77777777" w:rsidR="000B2DDD" w:rsidRPr="0054106A" w:rsidRDefault="000B2DDD" w:rsidP="00C50DAC">
            <w:pPr>
              <w:rPr>
                <w:b/>
                <w:bCs/>
                <w:i/>
                <w:iCs/>
              </w:rPr>
            </w:pPr>
          </w:p>
          <w:p w14:paraId="76025D45" w14:textId="77777777" w:rsidR="000B2DDD" w:rsidRPr="003B23BE" w:rsidRDefault="000B2DDD" w:rsidP="00C50DAC">
            <w:pPr>
              <w:rPr>
                <w:rFonts w:eastAsiaTheme="minorEastAsia"/>
              </w:rPr>
            </w:pPr>
          </w:p>
        </w:tc>
      </w:tr>
      <w:bookmarkEnd w:id="65"/>
      <w:tr w:rsidR="000B2DDD" w14:paraId="16EB5789" w14:textId="77777777" w:rsidTr="00C50DAC">
        <w:tc>
          <w:tcPr>
            <w:tcW w:w="1203" w:type="dxa"/>
          </w:tcPr>
          <w:p w14:paraId="2FA16F9D" w14:textId="77777777" w:rsidR="000B2DDD" w:rsidRDefault="000B2DDD" w:rsidP="00C50DAC">
            <w:pPr>
              <w:rPr>
                <w:rFonts w:eastAsiaTheme="minorEastAsia"/>
              </w:rPr>
            </w:pPr>
            <w:r w:rsidRPr="00DB7E6E">
              <w:rPr>
                <w:rFonts w:eastAsiaTheme="minorEastAsia" w:hint="eastAsia"/>
              </w:rPr>
              <w:t>Qualcomm</w:t>
            </w:r>
          </w:p>
        </w:tc>
        <w:tc>
          <w:tcPr>
            <w:tcW w:w="8148" w:type="dxa"/>
          </w:tcPr>
          <w:p w14:paraId="5F439CB8" w14:textId="77777777" w:rsidR="000B2DDD" w:rsidRPr="00FB198D" w:rsidRDefault="000B2DDD" w:rsidP="00C50DAC">
            <w:pPr>
              <w:rPr>
                <w:b/>
                <w:bCs/>
              </w:rPr>
            </w:pPr>
            <w:r w:rsidRPr="00FB198D">
              <w:rPr>
                <w:b/>
                <w:bCs/>
              </w:rPr>
              <w:t xml:space="preserve">Proposal </w:t>
            </w:r>
            <w:r>
              <w:rPr>
                <w:b/>
                <w:bCs/>
              </w:rPr>
              <w:t>21</w:t>
            </w:r>
            <w:r w:rsidRPr="00FB198D">
              <w:rPr>
                <w:b/>
                <w:bCs/>
              </w:rPr>
              <w:t>: RAN1 and RAN4 to study the impact of Q factor in A-IoT link performance and energy harvesting; reasonable value of Q, pro/con of using high/low Q factor considering frequency in band(s) across operators.</w:t>
            </w:r>
          </w:p>
          <w:p w14:paraId="3FE03202" w14:textId="77777777" w:rsidR="000B2DDD" w:rsidRPr="003B23BE" w:rsidRDefault="000B2DDD" w:rsidP="00C50DAC">
            <w:pPr>
              <w:rPr>
                <w:rFonts w:eastAsiaTheme="minorEastAsia"/>
              </w:rPr>
            </w:pPr>
          </w:p>
        </w:tc>
      </w:tr>
      <w:tr w:rsidR="000B2DDD" w14:paraId="487AD0D1" w14:textId="77777777" w:rsidTr="00C50DAC">
        <w:tc>
          <w:tcPr>
            <w:tcW w:w="1203" w:type="dxa"/>
          </w:tcPr>
          <w:p w14:paraId="5D89F052" w14:textId="77777777" w:rsidR="000B2DDD" w:rsidRDefault="000B2DDD" w:rsidP="00C50DAC">
            <w:pPr>
              <w:rPr>
                <w:rFonts w:eastAsiaTheme="minorEastAsia"/>
              </w:rPr>
            </w:pPr>
            <w:r w:rsidRPr="00DB7E6E">
              <w:rPr>
                <w:rFonts w:eastAsiaTheme="minorEastAsia" w:hint="eastAsia"/>
              </w:rPr>
              <w:t>Qualcomm</w:t>
            </w:r>
          </w:p>
        </w:tc>
        <w:tc>
          <w:tcPr>
            <w:tcW w:w="8148" w:type="dxa"/>
          </w:tcPr>
          <w:p w14:paraId="0FD5538E" w14:textId="77777777" w:rsidR="000B2DDD" w:rsidRPr="006A0468" w:rsidRDefault="000B2DDD" w:rsidP="00C50DAC">
            <w:pPr>
              <w:pStyle w:val="af2"/>
              <w:rPr>
                <w:sz w:val="18"/>
                <w:szCs w:val="18"/>
              </w:rPr>
            </w:pPr>
            <w:r w:rsidRPr="0029179D">
              <w:t>Proposal 2</w:t>
            </w:r>
            <w:r>
              <w:rPr>
                <w:b w:val="0"/>
              </w:rPr>
              <w:t>5</w:t>
            </w:r>
            <w:r w:rsidRPr="0029179D">
              <w:t xml:space="preserve">: Adopt power model captured in </w:t>
            </w:r>
            <w:r w:rsidRPr="0029179D">
              <w:rPr>
                <w:b w:val="0"/>
                <w:bCs/>
              </w:rPr>
              <w:fldChar w:fldCharType="begin"/>
            </w:r>
            <w:r w:rsidRPr="0029179D">
              <w:instrText xml:space="preserve"> REF _Ref158722565 \h  \* MERGEFORMAT </w:instrText>
            </w:r>
            <w:r w:rsidRPr="0029179D">
              <w:rPr>
                <w:b w:val="0"/>
                <w:bCs/>
              </w:rPr>
            </w:r>
            <w:r w:rsidRPr="0029179D">
              <w:rPr>
                <w:b w:val="0"/>
                <w:bCs/>
              </w:rPr>
              <w:fldChar w:fldCharType="separate"/>
            </w:r>
            <w:r>
              <w:rPr>
                <w:rFonts w:hint="eastAsia"/>
                <w:lang w:eastAsia="zh-CN"/>
              </w:rPr>
              <w:t>错误</w:t>
            </w:r>
            <w:r>
              <w:rPr>
                <w:rFonts w:hint="eastAsia"/>
                <w:lang w:eastAsia="zh-CN"/>
              </w:rPr>
              <w:t>!</w:t>
            </w:r>
            <w:proofErr w:type="spellStart"/>
            <w:r>
              <w:rPr>
                <w:rFonts w:hint="eastAsia"/>
                <w:lang w:eastAsia="zh-CN"/>
              </w:rPr>
              <w:t>未找到引用源</w:t>
            </w:r>
            <w:proofErr w:type="spellEnd"/>
            <w:r>
              <w:rPr>
                <w:rFonts w:hint="eastAsia"/>
                <w:lang w:eastAsia="zh-CN"/>
              </w:rPr>
              <w:t>。</w:t>
            </w:r>
            <w:r w:rsidRPr="0029179D">
              <w:rPr>
                <w:b w:val="0"/>
                <w:bCs/>
              </w:rPr>
              <w:fldChar w:fldCharType="end"/>
            </w:r>
            <w:r w:rsidRPr="0029179D">
              <w:t>.</w:t>
            </w:r>
            <w:r w:rsidRPr="003D6480">
              <w:rPr>
                <w:sz w:val="18"/>
                <w:szCs w:val="18"/>
              </w:rPr>
              <w:t xml:space="preserve"> </w:t>
            </w:r>
            <w:r w:rsidRPr="006A0468">
              <w:rPr>
                <w:sz w:val="18"/>
                <w:szCs w:val="18"/>
              </w:rPr>
              <w:t xml:space="preserve">Table </w:t>
            </w:r>
            <w:r w:rsidRPr="006A0468">
              <w:rPr>
                <w:sz w:val="18"/>
                <w:szCs w:val="18"/>
              </w:rPr>
              <w:fldChar w:fldCharType="begin"/>
            </w:r>
            <w:r w:rsidRPr="006A0468">
              <w:rPr>
                <w:sz w:val="18"/>
                <w:szCs w:val="18"/>
              </w:rPr>
              <w:instrText xml:space="preserve"> SEQ Table \* ARABIC </w:instrText>
            </w:r>
            <w:r w:rsidRPr="006A0468">
              <w:rPr>
                <w:sz w:val="18"/>
                <w:szCs w:val="18"/>
              </w:rPr>
              <w:fldChar w:fldCharType="separate"/>
            </w:r>
            <w:r>
              <w:rPr>
                <w:noProof/>
                <w:sz w:val="18"/>
                <w:szCs w:val="18"/>
              </w:rPr>
              <w:t>2</w:t>
            </w:r>
            <w:r w:rsidRPr="006A0468">
              <w:rPr>
                <w:sz w:val="18"/>
                <w:szCs w:val="18"/>
              </w:rPr>
              <w:fldChar w:fldCharType="end"/>
            </w:r>
            <w:r w:rsidRPr="006A0468">
              <w:rPr>
                <w:sz w:val="18"/>
                <w:szCs w:val="18"/>
              </w:rPr>
              <w:t xml:space="preserve"> Power model for </w:t>
            </w:r>
            <w:r w:rsidRPr="006A0468">
              <w:rPr>
                <w:sz w:val="18"/>
                <w:szCs w:val="18"/>
              </w:rPr>
              <w:lastRenderedPageBreak/>
              <w:t>A-IoT device</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20" w:firstRow="1" w:lastRow="0" w:firstColumn="0" w:lastColumn="0" w:noHBand="0" w:noVBand="1"/>
            </w:tblPr>
            <w:tblGrid>
              <w:gridCol w:w="1212"/>
              <w:gridCol w:w="1927"/>
              <w:gridCol w:w="1741"/>
              <w:gridCol w:w="3032"/>
            </w:tblGrid>
            <w:tr w:rsidR="000B2DDD" w:rsidRPr="006A0468" w14:paraId="1F4C5A27" w14:textId="77777777" w:rsidTr="00C50DAC">
              <w:trPr>
                <w:trHeight w:val="346"/>
              </w:trPr>
              <w:tc>
                <w:tcPr>
                  <w:tcW w:w="766" w:type="pct"/>
                  <w:shd w:val="clear" w:color="auto" w:fill="3253DC"/>
                  <w:tcMar>
                    <w:top w:w="72" w:type="dxa"/>
                    <w:left w:w="144" w:type="dxa"/>
                    <w:bottom w:w="72" w:type="dxa"/>
                    <w:right w:w="144" w:type="dxa"/>
                  </w:tcMar>
                  <w:hideMark/>
                </w:tcPr>
                <w:p w14:paraId="05F3394B" w14:textId="77777777" w:rsidR="000B2DDD" w:rsidRPr="00E72F39" w:rsidRDefault="000B2DDD" w:rsidP="00C50DAC">
                  <w:pPr>
                    <w:rPr>
                      <w:color w:val="FFFFFF" w:themeColor="background1"/>
                      <w:sz w:val="18"/>
                      <w:szCs w:val="18"/>
                    </w:rPr>
                  </w:pPr>
                  <w:r w:rsidRPr="00E72F39">
                    <w:rPr>
                      <w:color w:val="FFFFFF" w:themeColor="background1"/>
                      <w:sz w:val="18"/>
                      <w:szCs w:val="18"/>
                    </w:rPr>
                    <w:t>Device State</w:t>
                  </w:r>
                </w:p>
              </w:tc>
              <w:tc>
                <w:tcPr>
                  <w:tcW w:w="1218" w:type="pct"/>
                  <w:shd w:val="clear" w:color="auto" w:fill="3253DC"/>
                  <w:tcMar>
                    <w:top w:w="72" w:type="dxa"/>
                    <w:left w:w="144" w:type="dxa"/>
                    <w:bottom w:w="72" w:type="dxa"/>
                    <w:right w:w="144" w:type="dxa"/>
                  </w:tcMar>
                  <w:hideMark/>
                </w:tcPr>
                <w:p w14:paraId="5EE9A964" w14:textId="77777777" w:rsidR="000B2DDD" w:rsidRPr="00E72F39" w:rsidRDefault="000B2DDD" w:rsidP="00C50DAC">
                  <w:pPr>
                    <w:rPr>
                      <w:color w:val="FFFFFF" w:themeColor="background1"/>
                      <w:sz w:val="18"/>
                      <w:szCs w:val="18"/>
                    </w:rPr>
                  </w:pPr>
                  <w:r w:rsidRPr="00E72F39">
                    <w:rPr>
                      <w:color w:val="FFFFFF" w:themeColor="background1"/>
                      <w:sz w:val="18"/>
                      <w:szCs w:val="18"/>
                    </w:rPr>
                    <w:t>Description</w:t>
                  </w:r>
                </w:p>
              </w:tc>
              <w:tc>
                <w:tcPr>
                  <w:tcW w:w="1100" w:type="pct"/>
                  <w:shd w:val="clear" w:color="auto" w:fill="3253DC"/>
                  <w:tcMar>
                    <w:top w:w="72" w:type="dxa"/>
                    <w:left w:w="144" w:type="dxa"/>
                    <w:bottom w:w="72" w:type="dxa"/>
                    <w:right w:w="144" w:type="dxa"/>
                  </w:tcMar>
                  <w:hideMark/>
                </w:tcPr>
                <w:p w14:paraId="4514558B" w14:textId="77777777" w:rsidR="000B2DDD" w:rsidRPr="00E72F39" w:rsidRDefault="000B2DDD" w:rsidP="00C50DAC">
                  <w:pPr>
                    <w:rPr>
                      <w:color w:val="FFFFFF" w:themeColor="background1"/>
                      <w:sz w:val="18"/>
                      <w:szCs w:val="18"/>
                    </w:rPr>
                  </w:pPr>
                  <w:r w:rsidRPr="00E72F39">
                    <w:rPr>
                      <w:color w:val="FFFFFF" w:themeColor="background1"/>
                      <w:sz w:val="18"/>
                      <w:szCs w:val="18"/>
                    </w:rPr>
                    <w:t>Power consumption</w:t>
                  </w:r>
                </w:p>
              </w:tc>
              <w:tc>
                <w:tcPr>
                  <w:tcW w:w="1916" w:type="pct"/>
                  <w:shd w:val="clear" w:color="auto" w:fill="3253DC"/>
                  <w:tcMar>
                    <w:top w:w="72" w:type="dxa"/>
                    <w:left w:w="144" w:type="dxa"/>
                    <w:bottom w:w="72" w:type="dxa"/>
                    <w:right w:w="144" w:type="dxa"/>
                  </w:tcMar>
                  <w:hideMark/>
                </w:tcPr>
                <w:p w14:paraId="382284C5" w14:textId="77777777" w:rsidR="000B2DDD" w:rsidRPr="00E72F39" w:rsidRDefault="000B2DDD" w:rsidP="00C50DAC">
                  <w:pPr>
                    <w:rPr>
                      <w:color w:val="FFFFFF" w:themeColor="background1"/>
                      <w:sz w:val="18"/>
                      <w:szCs w:val="18"/>
                    </w:rPr>
                  </w:pPr>
                  <w:r w:rsidRPr="00E72F39">
                    <w:rPr>
                      <w:color w:val="FFFFFF" w:themeColor="background1"/>
                      <w:sz w:val="18"/>
                      <w:szCs w:val="18"/>
                    </w:rPr>
                    <w:t>Note</w:t>
                  </w:r>
                </w:p>
              </w:tc>
            </w:tr>
            <w:tr w:rsidR="000B2DDD" w:rsidRPr="006A0468" w14:paraId="70E911DD" w14:textId="77777777" w:rsidTr="00C50DAC">
              <w:trPr>
                <w:trHeight w:val="250"/>
              </w:trPr>
              <w:tc>
                <w:tcPr>
                  <w:tcW w:w="766" w:type="pct"/>
                  <w:shd w:val="clear" w:color="auto" w:fill="CDD1F2"/>
                  <w:tcMar>
                    <w:top w:w="72" w:type="dxa"/>
                    <w:left w:w="144" w:type="dxa"/>
                    <w:bottom w:w="72" w:type="dxa"/>
                    <w:right w:w="144" w:type="dxa"/>
                  </w:tcMar>
                  <w:hideMark/>
                </w:tcPr>
                <w:p w14:paraId="4F2B42D0" w14:textId="77777777" w:rsidR="000B2DDD" w:rsidRPr="006A0468" w:rsidRDefault="000B2DDD" w:rsidP="00C50DAC">
                  <w:pPr>
                    <w:rPr>
                      <w:sz w:val="18"/>
                      <w:szCs w:val="18"/>
                    </w:rPr>
                  </w:pPr>
                  <w:r w:rsidRPr="006A0468">
                    <w:rPr>
                      <w:sz w:val="18"/>
                      <w:szCs w:val="18"/>
                    </w:rPr>
                    <w:t>WUR power detection</w:t>
                  </w:r>
                </w:p>
              </w:tc>
              <w:tc>
                <w:tcPr>
                  <w:tcW w:w="1218" w:type="pct"/>
                  <w:shd w:val="clear" w:color="auto" w:fill="CDD1F2"/>
                  <w:tcMar>
                    <w:top w:w="72" w:type="dxa"/>
                    <w:left w:w="144" w:type="dxa"/>
                    <w:bottom w:w="72" w:type="dxa"/>
                    <w:right w:w="144" w:type="dxa"/>
                  </w:tcMar>
                  <w:hideMark/>
                </w:tcPr>
                <w:p w14:paraId="49AF0BB1" w14:textId="77777777" w:rsidR="000B2DDD" w:rsidRPr="006A0468" w:rsidRDefault="000B2DDD" w:rsidP="00C50DAC">
                  <w:pPr>
                    <w:rPr>
                      <w:sz w:val="18"/>
                      <w:szCs w:val="18"/>
                    </w:rPr>
                  </w:pPr>
                  <w:r w:rsidRPr="006A0468">
                    <w:rPr>
                      <w:sz w:val="18"/>
                      <w:szCs w:val="18"/>
                    </w:rPr>
                    <w:t xml:space="preserve">Incident </w:t>
                  </w:r>
                  <w:proofErr w:type="spellStart"/>
                  <w:r w:rsidRPr="006A0468">
                    <w:rPr>
                      <w:sz w:val="18"/>
                      <w:szCs w:val="18"/>
                    </w:rPr>
                    <w:t>rx</w:t>
                  </w:r>
                  <w:proofErr w:type="spellEnd"/>
                  <w:r w:rsidRPr="006A0468">
                    <w:rPr>
                      <w:sz w:val="18"/>
                      <w:szCs w:val="18"/>
                    </w:rPr>
                    <w:t xml:space="preserve"> power level is detected</w:t>
                  </w:r>
                </w:p>
              </w:tc>
              <w:tc>
                <w:tcPr>
                  <w:tcW w:w="1100" w:type="pct"/>
                  <w:shd w:val="clear" w:color="auto" w:fill="CDD1F2"/>
                  <w:tcMar>
                    <w:top w:w="72" w:type="dxa"/>
                    <w:left w:w="144" w:type="dxa"/>
                    <w:bottom w:w="72" w:type="dxa"/>
                    <w:right w:w="144" w:type="dxa"/>
                  </w:tcMar>
                  <w:hideMark/>
                </w:tcPr>
                <w:p w14:paraId="5B604EE1" w14:textId="77777777" w:rsidR="000B2DDD" w:rsidRPr="006A0468" w:rsidRDefault="000B2DDD" w:rsidP="00C50DAC">
                  <w:pPr>
                    <w:rPr>
                      <w:sz w:val="18"/>
                      <w:szCs w:val="18"/>
                    </w:rPr>
                  </w:pPr>
                  <w:r w:rsidRPr="006A0468">
                    <w:rPr>
                      <w:sz w:val="18"/>
                      <w:szCs w:val="18"/>
                    </w:rPr>
                    <w:t>[0.01]</w:t>
                  </w:r>
                </w:p>
              </w:tc>
              <w:tc>
                <w:tcPr>
                  <w:tcW w:w="1916" w:type="pct"/>
                  <w:shd w:val="clear" w:color="auto" w:fill="CDD1F2"/>
                  <w:tcMar>
                    <w:top w:w="72" w:type="dxa"/>
                    <w:left w:w="144" w:type="dxa"/>
                    <w:bottom w:w="72" w:type="dxa"/>
                    <w:right w:w="144" w:type="dxa"/>
                  </w:tcMar>
                  <w:hideMark/>
                </w:tcPr>
                <w:p w14:paraId="18BEF5D1" w14:textId="77777777" w:rsidR="000B2DDD" w:rsidRPr="006A0468" w:rsidRDefault="000B2DDD" w:rsidP="00C50DAC">
                  <w:pPr>
                    <w:rPr>
                      <w:sz w:val="18"/>
                      <w:szCs w:val="18"/>
                    </w:rPr>
                  </w:pPr>
                </w:p>
              </w:tc>
            </w:tr>
            <w:tr w:rsidR="000B2DDD" w:rsidRPr="006A0468" w14:paraId="4F36D33F" w14:textId="77777777" w:rsidTr="00C50DAC">
              <w:trPr>
                <w:trHeight w:val="493"/>
              </w:trPr>
              <w:tc>
                <w:tcPr>
                  <w:tcW w:w="766" w:type="pct"/>
                  <w:shd w:val="clear" w:color="auto" w:fill="E8E9F9"/>
                  <w:tcMar>
                    <w:top w:w="72" w:type="dxa"/>
                    <w:left w:w="144" w:type="dxa"/>
                    <w:bottom w:w="72" w:type="dxa"/>
                    <w:right w:w="144" w:type="dxa"/>
                  </w:tcMar>
                  <w:hideMark/>
                </w:tcPr>
                <w:p w14:paraId="385F3B4E" w14:textId="77777777" w:rsidR="000B2DDD" w:rsidRPr="006A0468" w:rsidRDefault="000B2DDD" w:rsidP="00C50DAC">
                  <w:pPr>
                    <w:rPr>
                      <w:sz w:val="18"/>
                      <w:szCs w:val="18"/>
                    </w:rPr>
                  </w:pPr>
                  <w:r w:rsidRPr="006A0468">
                    <w:rPr>
                      <w:sz w:val="18"/>
                      <w:szCs w:val="18"/>
                    </w:rPr>
                    <w:t>WUR sequence detection</w:t>
                  </w:r>
                </w:p>
              </w:tc>
              <w:tc>
                <w:tcPr>
                  <w:tcW w:w="1218" w:type="pct"/>
                  <w:shd w:val="clear" w:color="auto" w:fill="E8E9F9"/>
                  <w:tcMar>
                    <w:top w:w="72" w:type="dxa"/>
                    <w:left w:w="144" w:type="dxa"/>
                    <w:bottom w:w="72" w:type="dxa"/>
                    <w:right w:w="144" w:type="dxa"/>
                  </w:tcMar>
                  <w:hideMark/>
                </w:tcPr>
                <w:p w14:paraId="3872E818" w14:textId="77777777" w:rsidR="000B2DDD" w:rsidRPr="006A0468" w:rsidRDefault="000B2DDD" w:rsidP="00C50DAC">
                  <w:pPr>
                    <w:rPr>
                      <w:sz w:val="18"/>
                      <w:szCs w:val="18"/>
                    </w:rPr>
                  </w:pPr>
                  <w:r w:rsidRPr="006A0468">
                    <w:rPr>
                      <w:sz w:val="18"/>
                      <w:szCs w:val="18"/>
                    </w:rPr>
                    <w:t xml:space="preserve">T-Sync detection </w:t>
                  </w:r>
                </w:p>
              </w:tc>
              <w:tc>
                <w:tcPr>
                  <w:tcW w:w="1100" w:type="pct"/>
                  <w:shd w:val="clear" w:color="auto" w:fill="E8E9F9"/>
                  <w:tcMar>
                    <w:top w:w="72" w:type="dxa"/>
                    <w:left w:w="144" w:type="dxa"/>
                    <w:bottom w:w="72" w:type="dxa"/>
                    <w:right w:w="144" w:type="dxa"/>
                  </w:tcMar>
                  <w:hideMark/>
                </w:tcPr>
                <w:p w14:paraId="2B3EA282" w14:textId="77777777" w:rsidR="000B2DDD" w:rsidRPr="006A0468" w:rsidRDefault="000B2DDD" w:rsidP="00C50DAC">
                  <w:pPr>
                    <w:rPr>
                      <w:sz w:val="18"/>
                      <w:szCs w:val="18"/>
                    </w:rPr>
                  </w:pPr>
                  <w:r w:rsidRPr="006A0468">
                    <w:rPr>
                      <w:sz w:val="18"/>
                      <w:szCs w:val="18"/>
                    </w:rPr>
                    <w:t>[1, 2]</w:t>
                  </w:r>
                </w:p>
              </w:tc>
              <w:tc>
                <w:tcPr>
                  <w:tcW w:w="1916" w:type="pct"/>
                  <w:shd w:val="clear" w:color="auto" w:fill="E8E9F9"/>
                  <w:tcMar>
                    <w:top w:w="72" w:type="dxa"/>
                    <w:left w:w="144" w:type="dxa"/>
                    <w:bottom w:w="72" w:type="dxa"/>
                    <w:right w:w="144" w:type="dxa"/>
                  </w:tcMar>
                  <w:hideMark/>
                </w:tcPr>
                <w:p w14:paraId="1CED1B23" w14:textId="77777777" w:rsidR="000B2DDD" w:rsidRPr="006A0468" w:rsidRDefault="000B2DDD" w:rsidP="00C50DAC">
                  <w:pPr>
                    <w:rPr>
                      <w:sz w:val="18"/>
                      <w:szCs w:val="18"/>
                    </w:rPr>
                  </w:pPr>
                  <w:r w:rsidRPr="006A0468">
                    <w:rPr>
                      <w:sz w:val="18"/>
                      <w:szCs w:val="18"/>
                    </w:rPr>
                    <w:t>Additional power needed to run sequence correlator</w:t>
                  </w:r>
                </w:p>
              </w:tc>
            </w:tr>
            <w:tr w:rsidR="000B2DDD" w:rsidRPr="006A0468" w14:paraId="517FC7D2" w14:textId="77777777" w:rsidTr="00C50DAC">
              <w:trPr>
                <w:trHeight w:val="70"/>
              </w:trPr>
              <w:tc>
                <w:tcPr>
                  <w:tcW w:w="766" w:type="pct"/>
                  <w:vMerge w:val="restart"/>
                  <w:shd w:val="clear" w:color="auto" w:fill="CDD1F2"/>
                  <w:tcMar>
                    <w:top w:w="72" w:type="dxa"/>
                    <w:left w:w="144" w:type="dxa"/>
                    <w:bottom w:w="72" w:type="dxa"/>
                    <w:right w:w="144" w:type="dxa"/>
                  </w:tcMar>
                  <w:hideMark/>
                </w:tcPr>
                <w:p w14:paraId="0553074F" w14:textId="77777777" w:rsidR="000B2DDD" w:rsidRPr="006A0468" w:rsidRDefault="000B2DDD" w:rsidP="00C50DAC">
                  <w:pPr>
                    <w:rPr>
                      <w:sz w:val="18"/>
                      <w:szCs w:val="18"/>
                    </w:rPr>
                  </w:pPr>
                  <w:r w:rsidRPr="006A0468">
                    <w:rPr>
                      <w:sz w:val="18"/>
                      <w:szCs w:val="18"/>
                    </w:rPr>
                    <w:t>Rx (</w:t>
                  </w:r>
                  <w:proofErr w:type="spellStart"/>
                  <w:r w:rsidRPr="006A0468">
                    <w:rPr>
                      <w:sz w:val="18"/>
                      <w:szCs w:val="18"/>
                    </w:rPr>
                    <w:t>demod</w:t>
                  </w:r>
                  <w:proofErr w:type="spellEnd"/>
                  <w:r w:rsidRPr="006A0468">
                    <w:rPr>
                      <w:sz w:val="18"/>
                      <w:szCs w:val="18"/>
                    </w:rPr>
                    <w:t>)</w:t>
                  </w:r>
                </w:p>
              </w:tc>
              <w:tc>
                <w:tcPr>
                  <w:tcW w:w="1218" w:type="pct"/>
                  <w:shd w:val="clear" w:color="auto" w:fill="CDD1F2"/>
                  <w:tcMar>
                    <w:top w:w="72" w:type="dxa"/>
                    <w:left w:w="144" w:type="dxa"/>
                    <w:bottom w:w="72" w:type="dxa"/>
                    <w:right w:w="144" w:type="dxa"/>
                  </w:tcMar>
                  <w:hideMark/>
                </w:tcPr>
                <w:p w14:paraId="5D4C18FF" w14:textId="77777777" w:rsidR="000B2DDD" w:rsidRPr="006A0468" w:rsidRDefault="000B2DDD" w:rsidP="00C50DAC">
                  <w:pPr>
                    <w:rPr>
                      <w:sz w:val="18"/>
                      <w:szCs w:val="18"/>
                    </w:rPr>
                  </w:pPr>
                  <w:r w:rsidRPr="006A0468">
                    <w:rPr>
                      <w:sz w:val="18"/>
                      <w:szCs w:val="18"/>
                    </w:rPr>
                    <w:t>Device 1</w:t>
                  </w:r>
                </w:p>
              </w:tc>
              <w:tc>
                <w:tcPr>
                  <w:tcW w:w="1100" w:type="pct"/>
                  <w:shd w:val="clear" w:color="auto" w:fill="CDD1F2"/>
                  <w:tcMar>
                    <w:top w:w="72" w:type="dxa"/>
                    <w:left w:w="144" w:type="dxa"/>
                    <w:bottom w:w="72" w:type="dxa"/>
                    <w:right w:w="144" w:type="dxa"/>
                  </w:tcMar>
                  <w:hideMark/>
                </w:tcPr>
                <w:p w14:paraId="4B67CA6C" w14:textId="77777777" w:rsidR="000B2DDD" w:rsidRPr="006A0468" w:rsidRDefault="000B2DDD" w:rsidP="00C50DAC">
                  <w:pPr>
                    <w:rPr>
                      <w:sz w:val="18"/>
                      <w:szCs w:val="18"/>
                    </w:rPr>
                  </w:pPr>
                  <w:r w:rsidRPr="006A0468">
                    <w:rPr>
                      <w:sz w:val="18"/>
                      <w:szCs w:val="18"/>
                    </w:rPr>
                    <w:t>[1]</w:t>
                  </w:r>
                </w:p>
              </w:tc>
              <w:tc>
                <w:tcPr>
                  <w:tcW w:w="1916" w:type="pct"/>
                  <w:vMerge w:val="restart"/>
                  <w:shd w:val="clear" w:color="auto" w:fill="CDD1F2"/>
                  <w:tcMar>
                    <w:top w:w="72" w:type="dxa"/>
                    <w:left w:w="144" w:type="dxa"/>
                    <w:bottom w:w="72" w:type="dxa"/>
                    <w:right w:w="144" w:type="dxa"/>
                  </w:tcMar>
                  <w:hideMark/>
                </w:tcPr>
                <w:p w14:paraId="67CD7EA1" w14:textId="77777777" w:rsidR="000B2DDD" w:rsidRPr="006A0468" w:rsidRDefault="000B2DDD" w:rsidP="00C50DAC">
                  <w:pPr>
                    <w:rPr>
                      <w:sz w:val="18"/>
                      <w:szCs w:val="18"/>
                    </w:rPr>
                  </w:pPr>
                  <w:r w:rsidRPr="006A0468">
                    <w:rPr>
                      <w:sz w:val="18"/>
                      <w:szCs w:val="18"/>
                    </w:rPr>
                    <w:t>FL control/data reception and processing</w:t>
                  </w:r>
                </w:p>
              </w:tc>
            </w:tr>
            <w:tr w:rsidR="000B2DDD" w:rsidRPr="006A0468" w14:paraId="76E8D57C" w14:textId="77777777" w:rsidTr="00C50DAC">
              <w:trPr>
                <w:trHeight w:val="52"/>
              </w:trPr>
              <w:tc>
                <w:tcPr>
                  <w:tcW w:w="766" w:type="pct"/>
                  <w:vMerge/>
                  <w:vAlign w:val="center"/>
                  <w:hideMark/>
                </w:tcPr>
                <w:p w14:paraId="2E219B42" w14:textId="77777777" w:rsidR="000B2DDD" w:rsidRPr="006A0468" w:rsidRDefault="000B2DDD" w:rsidP="00C50DAC">
                  <w:pPr>
                    <w:rPr>
                      <w:sz w:val="18"/>
                      <w:szCs w:val="18"/>
                    </w:rPr>
                  </w:pPr>
                </w:p>
              </w:tc>
              <w:tc>
                <w:tcPr>
                  <w:tcW w:w="1218" w:type="pct"/>
                  <w:shd w:val="clear" w:color="auto" w:fill="E8E9F9"/>
                  <w:tcMar>
                    <w:top w:w="72" w:type="dxa"/>
                    <w:left w:w="144" w:type="dxa"/>
                    <w:bottom w:w="72" w:type="dxa"/>
                    <w:right w:w="144" w:type="dxa"/>
                  </w:tcMar>
                  <w:hideMark/>
                </w:tcPr>
                <w:p w14:paraId="5A4DEFE4" w14:textId="77777777" w:rsidR="000B2DDD" w:rsidRPr="006A0468" w:rsidRDefault="000B2DDD" w:rsidP="00C50DAC">
                  <w:pPr>
                    <w:rPr>
                      <w:sz w:val="18"/>
                      <w:szCs w:val="18"/>
                    </w:rPr>
                  </w:pPr>
                  <w:r w:rsidRPr="006A0468">
                    <w:rPr>
                      <w:sz w:val="18"/>
                      <w:szCs w:val="18"/>
                    </w:rPr>
                    <w:t>Device 2</w:t>
                  </w:r>
                </w:p>
              </w:tc>
              <w:tc>
                <w:tcPr>
                  <w:tcW w:w="1100" w:type="pct"/>
                  <w:shd w:val="clear" w:color="auto" w:fill="E8E9F9"/>
                  <w:tcMar>
                    <w:top w:w="72" w:type="dxa"/>
                    <w:left w:w="144" w:type="dxa"/>
                    <w:bottom w:w="72" w:type="dxa"/>
                    <w:right w:w="144" w:type="dxa"/>
                  </w:tcMar>
                  <w:hideMark/>
                </w:tcPr>
                <w:p w14:paraId="7AF8F184" w14:textId="77777777" w:rsidR="000B2DDD" w:rsidRPr="006A0468" w:rsidRDefault="000B2DDD" w:rsidP="00C50DAC">
                  <w:pPr>
                    <w:rPr>
                      <w:sz w:val="18"/>
                      <w:szCs w:val="18"/>
                    </w:rPr>
                  </w:pPr>
                  <w:r w:rsidRPr="006A0468">
                    <w:rPr>
                      <w:sz w:val="18"/>
                      <w:szCs w:val="18"/>
                    </w:rPr>
                    <w:t xml:space="preserve">[10, 50, 100, </w:t>
                  </w:r>
                  <w:proofErr w:type="gramStart"/>
                  <w:r w:rsidRPr="006A0468">
                    <w:rPr>
                      <w:sz w:val="18"/>
                      <w:szCs w:val="18"/>
                    </w:rPr>
                    <w:t>150,  200</w:t>
                  </w:r>
                  <w:proofErr w:type="gramEnd"/>
                  <w:r w:rsidRPr="006A0468">
                    <w:rPr>
                      <w:sz w:val="18"/>
                      <w:szCs w:val="18"/>
                    </w:rPr>
                    <w:t>, 400]</w:t>
                  </w:r>
                </w:p>
              </w:tc>
              <w:tc>
                <w:tcPr>
                  <w:tcW w:w="1916" w:type="pct"/>
                  <w:vMerge/>
                  <w:shd w:val="clear" w:color="auto" w:fill="E8E9F9"/>
                  <w:tcMar>
                    <w:top w:w="72" w:type="dxa"/>
                    <w:left w:w="144" w:type="dxa"/>
                    <w:bottom w:w="72" w:type="dxa"/>
                    <w:right w:w="144" w:type="dxa"/>
                  </w:tcMar>
                  <w:hideMark/>
                </w:tcPr>
                <w:p w14:paraId="3B56402D" w14:textId="77777777" w:rsidR="000B2DDD" w:rsidRPr="006A0468" w:rsidRDefault="000B2DDD" w:rsidP="00C50DAC">
                  <w:pPr>
                    <w:rPr>
                      <w:sz w:val="18"/>
                      <w:szCs w:val="18"/>
                    </w:rPr>
                  </w:pPr>
                </w:p>
              </w:tc>
            </w:tr>
            <w:tr w:rsidR="000B2DDD" w:rsidRPr="006A0468" w14:paraId="6A869137" w14:textId="77777777" w:rsidTr="00C50DAC">
              <w:trPr>
                <w:trHeight w:val="20"/>
              </w:trPr>
              <w:tc>
                <w:tcPr>
                  <w:tcW w:w="766" w:type="pct"/>
                  <w:vMerge w:val="restart"/>
                  <w:shd w:val="clear" w:color="auto" w:fill="CDD1F2"/>
                  <w:tcMar>
                    <w:top w:w="72" w:type="dxa"/>
                    <w:left w:w="144" w:type="dxa"/>
                    <w:bottom w:w="72" w:type="dxa"/>
                    <w:right w:w="144" w:type="dxa"/>
                  </w:tcMar>
                  <w:hideMark/>
                </w:tcPr>
                <w:p w14:paraId="5D52FFC3" w14:textId="77777777" w:rsidR="000B2DDD" w:rsidRPr="006A0468" w:rsidRDefault="000B2DDD" w:rsidP="00C50DAC">
                  <w:pPr>
                    <w:rPr>
                      <w:sz w:val="18"/>
                      <w:szCs w:val="18"/>
                    </w:rPr>
                  </w:pPr>
                  <w:r w:rsidRPr="006A0468">
                    <w:rPr>
                      <w:sz w:val="18"/>
                      <w:szCs w:val="18"/>
                    </w:rPr>
                    <w:t>Tx</w:t>
                  </w:r>
                </w:p>
              </w:tc>
              <w:tc>
                <w:tcPr>
                  <w:tcW w:w="1218" w:type="pct"/>
                  <w:shd w:val="clear" w:color="auto" w:fill="CDD1F2"/>
                  <w:tcMar>
                    <w:top w:w="72" w:type="dxa"/>
                    <w:left w:w="144" w:type="dxa"/>
                    <w:bottom w:w="72" w:type="dxa"/>
                    <w:right w:w="144" w:type="dxa"/>
                  </w:tcMar>
                  <w:hideMark/>
                </w:tcPr>
                <w:p w14:paraId="542AD6A5" w14:textId="77777777" w:rsidR="000B2DDD" w:rsidRPr="006A0468" w:rsidRDefault="000B2DDD" w:rsidP="00C50DAC">
                  <w:pPr>
                    <w:rPr>
                      <w:sz w:val="18"/>
                      <w:szCs w:val="18"/>
                    </w:rPr>
                  </w:pPr>
                  <w:r w:rsidRPr="006A0468">
                    <w:rPr>
                      <w:sz w:val="18"/>
                      <w:szCs w:val="18"/>
                    </w:rPr>
                    <w:t>Device 1</w:t>
                  </w:r>
                </w:p>
              </w:tc>
              <w:tc>
                <w:tcPr>
                  <w:tcW w:w="1100" w:type="pct"/>
                  <w:shd w:val="clear" w:color="auto" w:fill="CDD1F2"/>
                  <w:tcMar>
                    <w:top w:w="72" w:type="dxa"/>
                    <w:left w:w="144" w:type="dxa"/>
                    <w:bottom w:w="72" w:type="dxa"/>
                    <w:right w:w="144" w:type="dxa"/>
                  </w:tcMar>
                  <w:hideMark/>
                </w:tcPr>
                <w:p w14:paraId="0A796CFC" w14:textId="77777777" w:rsidR="000B2DDD" w:rsidRPr="006A0468" w:rsidRDefault="000B2DDD" w:rsidP="00C50DAC">
                  <w:pPr>
                    <w:rPr>
                      <w:sz w:val="18"/>
                      <w:szCs w:val="18"/>
                    </w:rPr>
                  </w:pPr>
                  <w:r w:rsidRPr="006A0468">
                    <w:rPr>
                      <w:sz w:val="18"/>
                      <w:szCs w:val="18"/>
                    </w:rPr>
                    <w:t>[1]</w:t>
                  </w:r>
                </w:p>
              </w:tc>
              <w:tc>
                <w:tcPr>
                  <w:tcW w:w="1916" w:type="pct"/>
                  <w:vMerge w:val="restart"/>
                  <w:shd w:val="clear" w:color="auto" w:fill="CDD1F2"/>
                  <w:tcMar>
                    <w:top w:w="72" w:type="dxa"/>
                    <w:left w:w="144" w:type="dxa"/>
                    <w:bottom w:w="72" w:type="dxa"/>
                    <w:right w:w="144" w:type="dxa"/>
                  </w:tcMar>
                  <w:hideMark/>
                </w:tcPr>
                <w:p w14:paraId="6F56A861" w14:textId="77777777" w:rsidR="000B2DDD" w:rsidRPr="006A0468" w:rsidRDefault="000B2DDD" w:rsidP="00C50DAC">
                  <w:pPr>
                    <w:rPr>
                      <w:sz w:val="18"/>
                      <w:szCs w:val="18"/>
                    </w:rPr>
                  </w:pPr>
                  <w:r w:rsidRPr="006A0468">
                    <w:rPr>
                      <w:sz w:val="18"/>
                      <w:szCs w:val="18"/>
                    </w:rPr>
                    <w:t>BL reflection for device 1/2a or active signal transmission for device 2b. Device 2a could also use reflection amplification.</w:t>
                  </w:r>
                </w:p>
              </w:tc>
            </w:tr>
            <w:tr w:rsidR="000B2DDD" w:rsidRPr="006A0468" w14:paraId="015ACDE7" w14:textId="77777777" w:rsidTr="00C50DAC">
              <w:trPr>
                <w:trHeight w:val="20"/>
              </w:trPr>
              <w:tc>
                <w:tcPr>
                  <w:tcW w:w="766" w:type="pct"/>
                  <w:vMerge/>
                  <w:vAlign w:val="center"/>
                  <w:hideMark/>
                </w:tcPr>
                <w:p w14:paraId="477DCE1C" w14:textId="77777777" w:rsidR="000B2DDD" w:rsidRPr="006A0468" w:rsidRDefault="000B2DDD" w:rsidP="00C50DAC">
                  <w:pPr>
                    <w:rPr>
                      <w:sz w:val="18"/>
                      <w:szCs w:val="18"/>
                    </w:rPr>
                  </w:pPr>
                </w:p>
              </w:tc>
              <w:tc>
                <w:tcPr>
                  <w:tcW w:w="1218" w:type="pct"/>
                  <w:shd w:val="clear" w:color="auto" w:fill="E8E9F9"/>
                  <w:tcMar>
                    <w:top w:w="72" w:type="dxa"/>
                    <w:left w:w="144" w:type="dxa"/>
                    <w:bottom w:w="72" w:type="dxa"/>
                    <w:right w:w="144" w:type="dxa"/>
                  </w:tcMar>
                  <w:hideMark/>
                </w:tcPr>
                <w:p w14:paraId="4058EDED" w14:textId="77777777" w:rsidR="000B2DDD" w:rsidRPr="006A0468" w:rsidRDefault="000B2DDD" w:rsidP="00C50DAC">
                  <w:pPr>
                    <w:rPr>
                      <w:sz w:val="18"/>
                      <w:szCs w:val="18"/>
                    </w:rPr>
                  </w:pPr>
                  <w:r w:rsidRPr="006A0468">
                    <w:rPr>
                      <w:sz w:val="18"/>
                      <w:szCs w:val="18"/>
                    </w:rPr>
                    <w:t>Device 2</w:t>
                  </w:r>
                </w:p>
              </w:tc>
              <w:tc>
                <w:tcPr>
                  <w:tcW w:w="1100" w:type="pct"/>
                  <w:shd w:val="clear" w:color="auto" w:fill="E8E9F9"/>
                  <w:tcMar>
                    <w:top w:w="72" w:type="dxa"/>
                    <w:left w:w="144" w:type="dxa"/>
                    <w:bottom w:w="72" w:type="dxa"/>
                    <w:right w:w="144" w:type="dxa"/>
                  </w:tcMar>
                  <w:hideMark/>
                </w:tcPr>
                <w:p w14:paraId="2EAC6A33" w14:textId="77777777" w:rsidR="000B2DDD" w:rsidRPr="006A0468" w:rsidRDefault="000B2DDD" w:rsidP="00C50DAC">
                  <w:pPr>
                    <w:rPr>
                      <w:sz w:val="18"/>
                      <w:szCs w:val="18"/>
                    </w:rPr>
                  </w:pPr>
                  <w:r w:rsidRPr="006A0468">
                    <w:rPr>
                      <w:sz w:val="18"/>
                      <w:szCs w:val="18"/>
                    </w:rPr>
                    <w:t>[100, 200, 300, 400, 500]</w:t>
                  </w:r>
                </w:p>
              </w:tc>
              <w:tc>
                <w:tcPr>
                  <w:tcW w:w="1916" w:type="pct"/>
                  <w:vMerge/>
                  <w:shd w:val="clear" w:color="auto" w:fill="E8E9F9"/>
                  <w:tcMar>
                    <w:top w:w="72" w:type="dxa"/>
                    <w:left w:w="144" w:type="dxa"/>
                    <w:bottom w:w="72" w:type="dxa"/>
                    <w:right w:w="144" w:type="dxa"/>
                  </w:tcMar>
                  <w:hideMark/>
                </w:tcPr>
                <w:p w14:paraId="2772FCD9" w14:textId="77777777" w:rsidR="000B2DDD" w:rsidRPr="006A0468" w:rsidRDefault="000B2DDD" w:rsidP="00C50DAC">
                  <w:pPr>
                    <w:rPr>
                      <w:sz w:val="18"/>
                      <w:szCs w:val="18"/>
                    </w:rPr>
                  </w:pPr>
                </w:p>
              </w:tc>
            </w:tr>
            <w:tr w:rsidR="000B2DDD" w:rsidRPr="006A0468" w14:paraId="42E1DEA9" w14:textId="77777777" w:rsidTr="00C50DAC">
              <w:trPr>
                <w:trHeight w:val="466"/>
              </w:trPr>
              <w:tc>
                <w:tcPr>
                  <w:tcW w:w="766" w:type="pct"/>
                  <w:shd w:val="clear" w:color="auto" w:fill="CDD1F2"/>
                  <w:tcMar>
                    <w:top w:w="72" w:type="dxa"/>
                    <w:left w:w="144" w:type="dxa"/>
                    <w:bottom w:w="72" w:type="dxa"/>
                    <w:right w:w="144" w:type="dxa"/>
                  </w:tcMar>
                  <w:hideMark/>
                </w:tcPr>
                <w:p w14:paraId="1399CBD2" w14:textId="77777777" w:rsidR="000B2DDD" w:rsidRPr="006A0468" w:rsidRDefault="000B2DDD" w:rsidP="00C50DAC">
                  <w:pPr>
                    <w:rPr>
                      <w:sz w:val="18"/>
                      <w:szCs w:val="18"/>
                    </w:rPr>
                  </w:pPr>
                  <w:r w:rsidRPr="006A0468">
                    <w:rPr>
                      <w:sz w:val="18"/>
                      <w:szCs w:val="18"/>
                    </w:rPr>
                    <w:t>Light Sleep</w:t>
                  </w:r>
                </w:p>
              </w:tc>
              <w:tc>
                <w:tcPr>
                  <w:tcW w:w="1218" w:type="pct"/>
                  <w:shd w:val="clear" w:color="auto" w:fill="CDD1F2"/>
                  <w:tcMar>
                    <w:top w:w="72" w:type="dxa"/>
                    <w:left w:w="144" w:type="dxa"/>
                    <w:bottom w:w="72" w:type="dxa"/>
                    <w:right w:w="144" w:type="dxa"/>
                  </w:tcMar>
                  <w:hideMark/>
                </w:tcPr>
                <w:p w14:paraId="0E2CF3E9" w14:textId="77777777" w:rsidR="000B2DDD" w:rsidRPr="006A0468" w:rsidRDefault="000B2DDD" w:rsidP="00C50DAC">
                  <w:pPr>
                    <w:rPr>
                      <w:sz w:val="18"/>
                      <w:szCs w:val="18"/>
                    </w:rPr>
                  </w:pPr>
                  <w:r w:rsidRPr="006A0468">
                    <w:rPr>
                      <w:sz w:val="18"/>
                      <w:szCs w:val="18"/>
                    </w:rPr>
                    <w:t>Working clock is running.</w:t>
                  </w:r>
                </w:p>
                <w:p w14:paraId="6D95EE99" w14:textId="77777777" w:rsidR="000B2DDD" w:rsidRPr="006A0468" w:rsidRDefault="000B2DDD" w:rsidP="00C50DAC">
                  <w:pPr>
                    <w:rPr>
                      <w:sz w:val="18"/>
                      <w:szCs w:val="18"/>
                    </w:rPr>
                  </w:pPr>
                  <w:r w:rsidRPr="006A0468">
                    <w:rPr>
                      <w:sz w:val="18"/>
                      <w:szCs w:val="18"/>
                    </w:rPr>
                    <w:t>Memory in retention mode.</w:t>
                  </w:r>
                </w:p>
              </w:tc>
              <w:tc>
                <w:tcPr>
                  <w:tcW w:w="1100" w:type="pct"/>
                  <w:shd w:val="clear" w:color="auto" w:fill="CDD1F2"/>
                  <w:tcMar>
                    <w:top w:w="72" w:type="dxa"/>
                    <w:left w:w="144" w:type="dxa"/>
                    <w:bottom w:w="72" w:type="dxa"/>
                    <w:right w:w="144" w:type="dxa"/>
                  </w:tcMar>
                  <w:hideMark/>
                </w:tcPr>
                <w:p w14:paraId="2BEF4793" w14:textId="77777777" w:rsidR="000B2DDD" w:rsidRPr="006A0468" w:rsidRDefault="000B2DDD" w:rsidP="00C50DAC">
                  <w:pPr>
                    <w:rPr>
                      <w:sz w:val="18"/>
                      <w:szCs w:val="18"/>
                    </w:rPr>
                  </w:pPr>
                  <w:r w:rsidRPr="006A0468">
                    <w:rPr>
                      <w:sz w:val="18"/>
                      <w:szCs w:val="18"/>
                    </w:rPr>
                    <w:t>[0.1, 0.2, 0.5]</w:t>
                  </w:r>
                </w:p>
              </w:tc>
              <w:tc>
                <w:tcPr>
                  <w:tcW w:w="1916" w:type="pct"/>
                  <w:shd w:val="clear" w:color="auto" w:fill="CDD1F2"/>
                  <w:tcMar>
                    <w:top w:w="72" w:type="dxa"/>
                    <w:left w:w="144" w:type="dxa"/>
                    <w:bottom w:w="72" w:type="dxa"/>
                    <w:right w:w="144" w:type="dxa"/>
                  </w:tcMar>
                  <w:hideMark/>
                </w:tcPr>
                <w:p w14:paraId="1599A87F" w14:textId="77777777" w:rsidR="000B2DDD" w:rsidRPr="006A0468" w:rsidRDefault="000B2DDD" w:rsidP="00C50DAC">
                  <w:pPr>
                    <w:rPr>
                      <w:sz w:val="18"/>
                      <w:szCs w:val="18"/>
                    </w:rPr>
                  </w:pPr>
                  <w:r w:rsidRPr="006A0468">
                    <w:rPr>
                      <w:sz w:val="18"/>
                      <w:szCs w:val="18"/>
                    </w:rPr>
                    <w:t>Sleep between e.g., query and query in inventory process</w:t>
                  </w:r>
                </w:p>
              </w:tc>
            </w:tr>
            <w:tr w:rsidR="000B2DDD" w:rsidRPr="006A0468" w14:paraId="7C1EC823" w14:textId="77777777" w:rsidTr="00C50DAC">
              <w:trPr>
                <w:trHeight w:val="196"/>
              </w:trPr>
              <w:tc>
                <w:tcPr>
                  <w:tcW w:w="766" w:type="pct"/>
                  <w:shd w:val="clear" w:color="auto" w:fill="E8E9F9"/>
                  <w:tcMar>
                    <w:top w:w="72" w:type="dxa"/>
                    <w:left w:w="144" w:type="dxa"/>
                    <w:bottom w:w="72" w:type="dxa"/>
                    <w:right w:w="144" w:type="dxa"/>
                  </w:tcMar>
                  <w:hideMark/>
                </w:tcPr>
                <w:p w14:paraId="6E27E105" w14:textId="77777777" w:rsidR="000B2DDD" w:rsidRPr="006A0468" w:rsidRDefault="000B2DDD" w:rsidP="00C50DAC">
                  <w:pPr>
                    <w:rPr>
                      <w:sz w:val="18"/>
                      <w:szCs w:val="18"/>
                    </w:rPr>
                  </w:pPr>
                  <w:r w:rsidRPr="006A0468">
                    <w:rPr>
                      <w:sz w:val="18"/>
                      <w:szCs w:val="18"/>
                    </w:rPr>
                    <w:t>Off (for cold start)</w:t>
                  </w:r>
                </w:p>
              </w:tc>
              <w:tc>
                <w:tcPr>
                  <w:tcW w:w="1218" w:type="pct"/>
                  <w:shd w:val="clear" w:color="auto" w:fill="E8E9F9"/>
                  <w:tcMar>
                    <w:top w:w="72" w:type="dxa"/>
                    <w:left w:w="144" w:type="dxa"/>
                    <w:bottom w:w="72" w:type="dxa"/>
                    <w:right w:w="144" w:type="dxa"/>
                  </w:tcMar>
                  <w:hideMark/>
                </w:tcPr>
                <w:p w14:paraId="0AF05EAD" w14:textId="77777777" w:rsidR="000B2DDD" w:rsidRPr="006A0468" w:rsidRDefault="000B2DDD" w:rsidP="00C50DAC">
                  <w:pPr>
                    <w:rPr>
                      <w:sz w:val="18"/>
                      <w:szCs w:val="18"/>
                    </w:rPr>
                  </w:pPr>
                  <w:r w:rsidRPr="006A0468">
                    <w:rPr>
                      <w:sz w:val="18"/>
                      <w:szCs w:val="18"/>
                    </w:rPr>
                    <w:t>Device is completely off.</w:t>
                  </w:r>
                </w:p>
                <w:p w14:paraId="426CCF04" w14:textId="77777777" w:rsidR="000B2DDD" w:rsidRPr="006A0468" w:rsidRDefault="000B2DDD" w:rsidP="00C50DAC">
                  <w:pPr>
                    <w:rPr>
                      <w:sz w:val="18"/>
                      <w:szCs w:val="18"/>
                    </w:rPr>
                  </w:pPr>
                  <w:r w:rsidRPr="006A0468">
                    <w:rPr>
                      <w:sz w:val="18"/>
                      <w:szCs w:val="18"/>
                    </w:rPr>
                    <w:t>No memory retention.</w:t>
                  </w:r>
                </w:p>
                <w:p w14:paraId="634EA0D2" w14:textId="77777777" w:rsidR="000B2DDD" w:rsidRPr="006A0468" w:rsidRDefault="000B2DDD" w:rsidP="00C50DAC">
                  <w:pPr>
                    <w:rPr>
                      <w:sz w:val="18"/>
                      <w:szCs w:val="18"/>
                    </w:rPr>
                  </w:pPr>
                  <w:r w:rsidRPr="006A0468">
                    <w:rPr>
                      <w:sz w:val="18"/>
                      <w:szCs w:val="18"/>
                    </w:rPr>
                    <w:t>No clock running.</w:t>
                  </w:r>
                </w:p>
                <w:p w14:paraId="5A7C865C" w14:textId="77777777" w:rsidR="000B2DDD" w:rsidRPr="006A0468" w:rsidRDefault="000B2DDD" w:rsidP="00C50DAC">
                  <w:pPr>
                    <w:rPr>
                      <w:sz w:val="18"/>
                      <w:szCs w:val="18"/>
                    </w:rPr>
                  </w:pPr>
                  <w:r w:rsidRPr="006A0468">
                    <w:rPr>
                      <w:sz w:val="18"/>
                      <w:szCs w:val="18"/>
                    </w:rPr>
                    <w:t>No Rx/Tx.</w:t>
                  </w:r>
                </w:p>
                <w:p w14:paraId="763B4ABD" w14:textId="77777777" w:rsidR="000B2DDD" w:rsidRPr="006A0468" w:rsidRDefault="000B2DDD" w:rsidP="00C50DAC">
                  <w:pPr>
                    <w:rPr>
                      <w:sz w:val="18"/>
                      <w:szCs w:val="18"/>
                    </w:rPr>
                  </w:pPr>
                  <w:r w:rsidRPr="006A0468">
                    <w:rPr>
                      <w:sz w:val="18"/>
                      <w:szCs w:val="18"/>
                    </w:rPr>
                    <w:t>Energy is being harvested.</w:t>
                  </w:r>
                </w:p>
              </w:tc>
              <w:tc>
                <w:tcPr>
                  <w:tcW w:w="1100" w:type="pct"/>
                  <w:shd w:val="clear" w:color="auto" w:fill="E8E9F9"/>
                  <w:tcMar>
                    <w:top w:w="72" w:type="dxa"/>
                    <w:left w:w="144" w:type="dxa"/>
                    <w:bottom w:w="72" w:type="dxa"/>
                    <w:right w:w="144" w:type="dxa"/>
                  </w:tcMar>
                  <w:hideMark/>
                </w:tcPr>
                <w:p w14:paraId="5BAF3443" w14:textId="77777777" w:rsidR="000B2DDD" w:rsidRPr="006A0468" w:rsidRDefault="000B2DDD" w:rsidP="00C50DAC">
                  <w:pPr>
                    <w:rPr>
                      <w:sz w:val="18"/>
                      <w:szCs w:val="18"/>
                    </w:rPr>
                  </w:pPr>
                  <w:r w:rsidRPr="006A0468">
                    <w:rPr>
                      <w:sz w:val="18"/>
                      <w:szCs w:val="18"/>
                    </w:rPr>
                    <w:t>0</w:t>
                  </w:r>
                </w:p>
              </w:tc>
              <w:tc>
                <w:tcPr>
                  <w:tcW w:w="1916" w:type="pct"/>
                  <w:shd w:val="clear" w:color="auto" w:fill="E8E9F9"/>
                  <w:tcMar>
                    <w:top w:w="72" w:type="dxa"/>
                    <w:left w:w="144" w:type="dxa"/>
                    <w:bottom w:w="72" w:type="dxa"/>
                    <w:right w:w="144" w:type="dxa"/>
                  </w:tcMar>
                  <w:hideMark/>
                </w:tcPr>
                <w:p w14:paraId="6B74D510" w14:textId="77777777" w:rsidR="000B2DDD" w:rsidRPr="006A0468" w:rsidRDefault="000B2DDD" w:rsidP="00C50DAC">
                  <w:pPr>
                    <w:rPr>
                      <w:sz w:val="18"/>
                      <w:szCs w:val="18"/>
                    </w:rPr>
                  </w:pPr>
                </w:p>
              </w:tc>
            </w:tr>
            <w:tr w:rsidR="000B2DDD" w:rsidRPr="006A0468" w14:paraId="2F405723" w14:textId="77777777" w:rsidTr="00C50DAC">
              <w:trPr>
                <w:trHeight w:val="169"/>
              </w:trPr>
              <w:tc>
                <w:tcPr>
                  <w:tcW w:w="766" w:type="pct"/>
                  <w:shd w:val="clear" w:color="auto" w:fill="CDD1F2"/>
                  <w:tcMar>
                    <w:top w:w="72" w:type="dxa"/>
                    <w:left w:w="144" w:type="dxa"/>
                    <w:bottom w:w="72" w:type="dxa"/>
                    <w:right w:w="144" w:type="dxa"/>
                  </w:tcMar>
                  <w:hideMark/>
                </w:tcPr>
                <w:p w14:paraId="43F0D456" w14:textId="77777777" w:rsidR="000B2DDD" w:rsidRPr="006A0468" w:rsidRDefault="000B2DDD" w:rsidP="00C50DAC">
                  <w:pPr>
                    <w:rPr>
                      <w:sz w:val="18"/>
                      <w:szCs w:val="18"/>
                    </w:rPr>
                  </w:pPr>
                  <w:r w:rsidRPr="006A0468">
                    <w:rPr>
                      <w:sz w:val="18"/>
                      <w:szCs w:val="18"/>
                    </w:rPr>
                    <w:t>Deep Sleep (for warm start)</w:t>
                  </w:r>
                </w:p>
              </w:tc>
              <w:tc>
                <w:tcPr>
                  <w:tcW w:w="1218" w:type="pct"/>
                  <w:shd w:val="clear" w:color="auto" w:fill="CDD1F2"/>
                  <w:tcMar>
                    <w:top w:w="72" w:type="dxa"/>
                    <w:left w:w="144" w:type="dxa"/>
                    <w:bottom w:w="72" w:type="dxa"/>
                    <w:right w:w="144" w:type="dxa"/>
                  </w:tcMar>
                  <w:hideMark/>
                </w:tcPr>
                <w:p w14:paraId="090EB732" w14:textId="77777777" w:rsidR="000B2DDD" w:rsidRPr="006A0468" w:rsidRDefault="000B2DDD" w:rsidP="00C50DAC">
                  <w:pPr>
                    <w:rPr>
                      <w:sz w:val="18"/>
                      <w:szCs w:val="18"/>
                    </w:rPr>
                  </w:pPr>
                  <w:r w:rsidRPr="006A0468">
                    <w:rPr>
                      <w:sz w:val="18"/>
                      <w:szCs w:val="18"/>
                    </w:rPr>
                    <w:t>No memory retention.</w:t>
                  </w:r>
                </w:p>
                <w:p w14:paraId="1496A560" w14:textId="77777777" w:rsidR="000B2DDD" w:rsidRPr="006A0468" w:rsidRDefault="000B2DDD" w:rsidP="00C50DAC">
                  <w:pPr>
                    <w:rPr>
                      <w:sz w:val="18"/>
                      <w:szCs w:val="18"/>
                    </w:rPr>
                  </w:pPr>
                  <w:r w:rsidRPr="006A0468">
                    <w:rPr>
                      <w:sz w:val="18"/>
                      <w:szCs w:val="18"/>
                    </w:rPr>
                    <w:t>No Rx/Tx.</w:t>
                  </w:r>
                </w:p>
              </w:tc>
              <w:tc>
                <w:tcPr>
                  <w:tcW w:w="1100" w:type="pct"/>
                  <w:shd w:val="clear" w:color="auto" w:fill="CDD1F2"/>
                  <w:tcMar>
                    <w:top w:w="72" w:type="dxa"/>
                    <w:left w:w="144" w:type="dxa"/>
                    <w:bottom w:w="72" w:type="dxa"/>
                    <w:right w:w="144" w:type="dxa"/>
                  </w:tcMar>
                  <w:hideMark/>
                </w:tcPr>
                <w:p w14:paraId="72530DCB" w14:textId="77777777" w:rsidR="000B2DDD" w:rsidRPr="006A0468" w:rsidRDefault="000B2DDD" w:rsidP="00C50DAC">
                  <w:pPr>
                    <w:rPr>
                      <w:sz w:val="18"/>
                      <w:szCs w:val="18"/>
                    </w:rPr>
                  </w:pPr>
                  <w:r w:rsidRPr="006A0468">
                    <w:rPr>
                      <w:sz w:val="18"/>
                      <w:szCs w:val="18"/>
                    </w:rPr>
                    <w:t>[0.003, 0.005, 0.01]</w:t>
                  </w:r>
                </w:p>
              </w:tc>
              <w:tc>
                <w:tcPr>
                  <w:tcW w:w="1916" w:type="pct"/>
                  <w:shd w:val="clear" w:color="auto" w:fill="CDD1F2"/>
                  <w:tcMar>
                    <w:top w:w="72" w:type="dxa"/>
                    <w:left w:w="144" w:type="dxa"/>
                    <w:bottom w:w="72" w:type="dxa"/>
                    <w:right w:w="144" w:type="dxa"/>
                  </w:tcMar>
                  <w:hideMark/>
                </w:tcPr>
                <w:p w14:paraId="77450E3E" w14:textId="77777777" w:rsidR="000B2DDD" w:rsidRPr="006A0468" w:rsidRDefault="000B2DDD" w:rsidP="00C50DAC">
                  <w:pPr>
                    <w:rPr>
                      <w:sz w:val="18"/>
                      <w:szCs w:val="18"/>
                    </w:rPr>
                  </w:pPr>
                  <w:r w:rsidRPr="006A0468">
                    <w:rPr>
                      <w:sz w:val="18"/>
                      <w:szCs w:val="18"/>
                    </w:rPr>
                    <w:t>Half of energy storage is full. Harvesting for warm start.</w:t>
                  </w:r>
                </w:p>
              </w:tc>
            </w:tr>
            <w:tr w:rsidR="000B2DDD" w:rsidRPr="006A0468" w14:paraId="4E5BC98C" w14:textId="77777777" w:rsidTr="00C50DAC">
              <w:trPr>
                <w:trHeight w:val="655"/>
              </w:trPr>
              <w:tc>
                <w:tcPr>
                  <w:tcW w:w="766" w:type="pct"/>
                  <w:shd w:val="clear" w:color="auto" w:fill="E8E9F9"/>
                  <w:tcMar>
                    <w:top w:w="72" w:type="dxa"/>
                    <w:left w:w="144" w:type="dxa"/>
                    <w:bottom w:w="72" w:type="dxa"/>
                    <w:right w:w="144" w:type="dxa"/>
                  </w:tcMar>
                  <w:hideMark/>
                </w:tcPr>
                <w:p w14:paraId="525BA1DF" w14:textId="77777777" w:rsidR="000B2DDD" w:rsidRPr="006A0468" w:rsidRDefault="000B2DDD" w:rsidP="00C50DAC">
                  <w:pPr>
                    <w:rPr>
                      <w:sz w:val="18"/>
                      <w:szCs w:val="18"/>
                    </w:rPr>
                  </w:pPr>
                  <w:r w:rsidRPr="006A0468">
                    <w:rPr>
                      <w:sz w:val="18"/>
                      <w:szCs w:val="18"/>
                    </w:rPr>
                    <w:t>Charging</w:t>
                  </w:r>
                </w:p>
              </w:tc>
              <w:tc>
                <w:tcPr>
                  <w:tcW w:w="1218" w:type="pct"/>
                  <w:shd w:val="clear" w:color="auto" w:fill="E8E9F9"/>
                  <w:tcMar>
                    <w:top w:w="72" w:type="dxa"/>
                    <w:left w:w="144" w:type="dxa"/>
                    <w:bottom w:w="72" w:type="dxa"/>
                    <w:right w:w="144" w:type="dxa"/>
                  </w:tcMar>
                  <w:hideMark/>
                </w:tcPr>
                <w:p w14:paraId="205DBEC8" w14:textId="77777777" w:rsidR="000B2DDD" w:rsidRPr="006A0468" w:rsidRDefault="000B2DDD" w:rsidP="00C50DAC">
                  <w:pPr>
                    <w:rPr>
                      <w:sz w:val="18"/>
                      <w:szCs w:val="18"/>
                    </w:rPr>
                  </w:pPr>
                  <w:r w:rsidRPr="006A0468">
                    <w:rPr>
                      <w:sz w:val="18"/>
                      <w:szCs w:val="18"/>
                    </w:rPr>
                    <w:t>Energy can be harvested.</w:t>
                  </w:r>
                </w:p>
              </w:tc>
              <w:tc>
                <w:tcPr>
                  <w:tcW w:w="1100" w:type="pct"/>
                  <w:shd w:val="clear" w:color="auto" w:fill="E8E9F9"/>
                  <w:tcMar>
                    <w:top w:w="72" w:type="dxa"/>
                    <w:left w:w="144" w:type="dxa"/>
                    <w:bottom w:w="72" w:type="dxa"/>
                    <w:right w:w="144" w:type="dxa"/>
                  </w:tcMar>
                  <w:hideMark/>
                </w:tcPr>
                <w:p w14:paraId="476CBF2B" w14:textId="77777777" w:rsidR="000B2DDD" w:rsidRPr="006A0468" w:rsidRDefault="000B2DDD" w:rsidP="00C50DAC">
                  <w:pPr>
                    <w:rPr>
                      <w:sz w:val="18"/>
                      <w:szCs w:val="18"/>
                    </w:rPr>
                  </w:pPr>
                  <w:r w:rsidRPr="006A0468">
                    <w:rPr>
                      <w:sz w:val="18"/>
                      <w:szCs w:val="18"/>
                    </w:rPr>
                    <w:t xml:space="preserve">[Y1, Y2, Y3, </w:t>
                  </w:r>
                  <w:proofErr w:type="gramStart"/>
                  <w:r w:rsidRPr="006A0468">
                    <w:rPr>
                      <w:sz w:val="18"/>
                      <w:szCs w:val="18"/>
                    </w:rPr>
                    <w:t>… ]</w:t>
                  </w:r>
                  <w:proofErr w:type="gramEnd"/>
                </w:p>
              </w:tc>
              <w:tc>
                <w:tcPr>
                  <w:tcW w:w="1916" w:type="pct"/>
                  <w:shd w:val="clear" w:color="auto" w:fill="E8E9F9"/>
                  <w:tcMar>
                    <w:top w:w="72" w:type="dxa"/>
                    <w:left w:w="144" w:type="dxa"/>
                    <w:bottom w:w="72" w:type="dxa"/>
                    <w:right w:w="144" w:type="dxa"/>
                  </w:tcMar>
                  <w:hideMark/>
                </w:tcPr>
                <w:p w14:paraId="31EEBD86" w14:textId="77777777" w:rsidR="000B2DDD" w:rsidRPr="006A0468" w:rsidRDefault="000B2DDD" w:rsidP="00C50DAC">
                  <w:pPr>
                    <w:rPr>
                      <w:sz w:val="18"/>
                      <w:szCs w:val="18"/>
                    </w:rPr>
                  </w:pPr>
                  <w:r w:rsidRPr="006A0468">
                    <w:rPr>
                      <w:sz w:val="18"/>
                      <w:szCs w:val="18"/>
                    </w:rPr>
                    <w:t>Whether to support simultaneous EH and other function (WUS/Rx/Tx/etc) depends on device architecture, RFFE assumptions.</w:t>
                  </w:r>
                </w:p>
                <w:p w14:paraId="2EE97C8C" w14:textId="77777777" w:rsidR="000B2DDD" w:rsidRPr="006A0468" w:rsidRDefault="000B2DDD" w:rsidP="00C50DAC">
                  <w:pPr>
                    <w:rPr>
                      <w:sz w:val="18"/>
                      <w:szCs w:val="18"/>
                    </w:rPr>
                  </w:pPr>
                  <w:r w:rsidRPr="006A0468">
                    <w:rPr>
                      <w:sz w:val="18"/>
                      <w:szCs w:val="18"/>
                    </w:rPr>
                    <w:t>Y values are negative numbers and depend on energy harvesting efficiency and incident power level</w:t>
                  </w:r>
                </w:p>
              </w:tc>
            </w:tr>
            <w:tr w:rsidR="000B2DDD" w:rsidRPr="006A0468" w14:paraId="3A6B5034" w14:textId="77777777" w:rsidTr="00C50DAC">
              <w:trPr>
                <w:trHeight w:val="25"/>
              </w:trPr>
              <w:tc>
                <w:tcPr>
                  <w:tcW w:w="5000" w:type="pct"/>
                  <w:gridSpan w:val="4"/>
                  <w:shd w:val="clear" w:color="auto" w:fill="CDD1F2"/>
                  <w:tcMar>
                    <w:top w:w="72" w:type="dxa"/>
                    <w:left w:w="144" w:type="dxa"/>
                    <w:bottom w:w="72" w:type="dxa"/>
                    <w:right w:w="144" w:type="dxa"/>
                  </w:tcMar>
                  <w:hideMark/>
                </w:tcPr>
                <w:p w14:paraId="324FCCA9" w14:textId="77777777" w:rsidR="000B2DDD" w:rsidRPr="006A0468" w:rsidRDefault="000B2DDD" w:rsidP="00C50DAC">
                  <w:pPr>
                    <w:rPr>
                      <w:sz w:val="18"/>
                      <w:szCs w:val="18"/>
                    </w:rPr>
                  </w:pPr>
                  <w:r w:rsidRPr="006A0468">
                    <w:rPr>
                      <w:sz w:val="18"/>
                      <w:szCs w:val="18"/>
                    </w:rPr>
                    <w:t>Note: Power consumptions numbers are just for evaluation purpose.</w:t>
                  </w:r>
                </w:p>
              </w:tc>
            </w:tr>
          </w:tbl>
          <w:p w14:paraId="41F0A871" w14:textId="77777777" w:rsidR="000B2DDD" w:rsidRPr="003B23BE" w:rsidRDefault="000B2DDD" w:rsidP="00C50DAC">
            <w:pPr>
              <w:rPr>
                <w:rFonts w:eastAsiaTheme="minorEastAsia"/>
              </w:rPr>
            </w:pPr>
          </w:p>
        </w:tc>
      </w:tr>
      <w:tr w:rsidR="000B2DDD" w14:paraId="0C651FDB" w14:textId="77777777" w:rsidTr="00C50DAC">
        <w:tc>
          <w:tcPr>
            <w:tcW w:w="1203" w:type="dxa"/>
          </w:tcPr>
          <w:p w14:paraId="2AA9ACA2" w14:textId="77777777" w:rsidR="000B2DDD" w:rsidRDefault="000B2DDD" w:rsidP="00C50DAC">
            <w:pPr>
              <w:rPr>
                <w:rFonts w:eastAsiaTheme="minorEastAsia"/>
              </w:rPr>
            </w:pPr>
            <w:r w:rsidRPr="00F53A37">
              <w:rPr>
                <w:rFonts w:eastAsiaTheme="minorEastAsia" w:hint="eastAsia"/>
              </w:rPr>
              <w:lastRenderedPageBreak/>
              <w:t>Xiaomi</w:t>
            </w:r>
          </w:p>
        </w:tc>
        <w:tc>
          <w:tcPr>
            <w:tcW w:w="8148" w:type="dxa"/>
          </w:tcPr>
          <w:p w14:paraId="4A507A00" w14:textId="77777777" w:rsidR="000B2DDD" w:rsidRDefault="000B2DDD" w:rsidP="00C50DAC">
            <w:pPr>
              <w:rPr>
                <w:rFonts w:eastAsiaTheme="minorEastAsia"/>
              </w:rPr>
            </w:pPr>
            <w:r w:rsidRPr="00D44597">
              <w:rPr>
                <w:rFonts w:hint="eastAsia"/>
                <w:b/>
                <w:bCs/>
                <w:i/>
                <w:iCs/>
              </w:rPr>
              <w:t>Proposal</w:t>
            </w:r>
            <w:r w:rsidRPr="00D44597">
              <w:rPr>
                <w:b/>
                <w:bCs/>
                <w:i/>
                <w:iCs/>
              </w:rPr>
              <w:t xml:space="preserve"> 1: The link between the </w:t>
            </w:r>
            <w:proofErr w:type="spellStart"/>
            <w:r w:rsidRPr="00D44597">
              <w:rPr>
                <w:b/>
                <w:bCs/>
                <w:i/>
                <w:iCs/>
              </w:rPr>
              <w:t>gNB</w:t>
            </w:r>
            <w:proofErr w:type="spellEnd"/>
            <w:r w:rsidRPr="00D44597">
              <w:rPr>
                <w:b/>
                <w:bCs/>
                <w:i/>
                <w:iCs/>
              </w:rPr>
              <w:t xml:space="preserve"> and the intermediate UE for the topology 2 is not included in the evaluation.</w:t>
            </w:r>
          </w:p>
        </w:tc>
      </w:tr>
    </w:tbl>
    <w:p w14:paraId="1E83BD79" w14:textId="77777777" w:rsidR="000B2DDD" w:rsidRPr="00B64CA9" w:rsidRDefault="000B2DDD" w:rsidP="000B2DDD"/>
    <w:p w14:paraId="092719D4" w14:textId="77777777" w:rsidR="000B2DDD" w:rsidRPr="000B2DDD" w:rsidRDefault="000B2DDD" w:rsidP="007428F4">
      <w:pPr>
        <w:rPr>
          <w:rFonts w:eastAsiaTheme="minorEastAsia"/>
          <w:lang w:eastAsia="zh-CN"/>
        </w:rPr>
      </w:pPr>
    </w:p>
    <w:p w14:paraId="78853A8A" w14:textId="24124CAA" w:rsidR="00345EEA" w:rsidRDefault="005C6472" w:rsidP="005C6472">
      <w:pPr>
        <w:pStyle w:val="1"/>
        <w:ind w:left="862" w:hanging="862"/>
        <w:rPr>
          <w:rFonts w:eastAsia="等线"/>
          <w:lang w:eastAsia="zh-CN"/>
        </w:rPr>
      </w:pPr>
      <w:r>
        <w:rPr>
          <w:rFonts w:eastAsia="等线" w:hint="eastAsia"/>
          <w:lang w:eastAsia="zh-CN"/>
        </w:rPr>
        <w:t>SID</w:t>
      </w:r>
    </w:p>
    <w:p w14:paraId="01F68A17" w14:textId="77777777" w:rsidR="009550B8" w:rsidRPr="00E21A07" w:rsidRDefault="009550B8" w:rsidP="009550B8">
      <w:pPr>
        <w:spacing w:after="120"/>
        <w:ind w:right="-96"/>
        <w:jc w:val="both"/>
        <w:rPr>
          <w:rFonts w:eastAsia="MS Mincho"/>
        </w:rPr>
      </w:pPr>
      <w:r w:rsidRPr="00E21A07">
        <w:rPr>
          <w:rFonts w:eastAsia="MS Mincho"/>
        </w:rPr>
        <w:t xml:space="preserve">This study targets </w:t>
      </w:r>
      <w:r>
        <w:rPr>
          <w:rFonts w:eastAsia="MS Mincho"/>
        </w:rPr>
        <w:t xml:space="preserve">a further assessment at RAN WG-level of Ambient IoT, </w:t>
      </w:r>
      <w:r w:rsidRPr="00E21A07">
        <w:rPr>
          <w:rFonts w:eastAsia="MS Mincho"/>
        </w:rPr>
        <w:t xml:space="preserve">a new 3GPP IoT technology, suitable for deployment in a 3GPP system, which relies on ultra-low complexity devices with ultra-low power consumption for the very-low end IoT applications. </w:t>
      </w:r>
      <w:r w:rsidRPr="00E21A07">
        <w:rPr>
          <w:rFonts w:eastAsia="MS Mincho"/>
          <w:bCs/>
        </w:rPr>
        <w:t xml:space="preserve">The study shall provide clear differentiation, i.e. addressing use cases and scenarios that </w:t>
      </w:r>
      <w:r w:rsidRPr="00E21A07">
        <w:rPr>
          <w:rFonts w:eastAsia="MS Mincho"/>
          <w:bCs/>
          <w:i/>
          <w:iCs/>
        </w:rPr>
        <w:t>cannot</w:t>
      </w:r>
      <w:r w:rsidRPr="00E21A07">
        <w:rPr>
          <w:rFonts w:eastAsia="MS Mincho"/>
          <w:bCs/>
        </w:rPr>
        <w:t xml:space="preserve"> otherwise be fulfilled based on existing 3GPP LPWA IoT technology e.g. NB-IoT including with reduced peak Tx power.</w:t>
      </w:r>
    </w:p>
    <w:p w14:paraId="6A1C3360" w14:textId="77777777" w:rsidR="009550B8" w:rsidRDefault="009550B8" w:rsidP="009550B8">
      <w:pPr>
        <w:spacing w:after="120"/>
        <w:ind w:right="-96"/>
        <w:jc w:val="both"/>
        <w:rPr>
          <w:rFonts w:eastAsia="宋体"/>
          <w:u w:val="single"/>
          <w:lang w:val="en-US" w:eastAsia="ja-JP"/>
        </w:rPr>
      </w:pPr>
      <w:r w:rsidRPr="00DB3316">
        <w:rPr>
          <w:rFonts w:eastAsia="宋体"/>
          <w:u w:val="single"/>
          <w:lang w:val="en-US" w:eastAsia="ja-JP"/>
        </w:rPr>
        <w:t>General Scope</w:t>
      </w:r>
    </w:p>
    <w:p w14:paraId="56EBCB5C" w14:textId="77777777" w:rsidR="009550B8" w:rsidRDefault="009550B8" w:rsidP="009550B8">
      <w:pPr>
        <w:spacing w:after="120"/>
        <w:ind w:right="-96"/>
        <w:jc w:val="both"/>
        <w:rPr>
          <w:rFonts w:eastAsia="宋体"/>
          <w:lang w:val="en-US" w:eastAsia="ja-JP"/>
        </w:rPr>
      </w:pPr>
      <w:r>
        <w:rPr>
          <w:rFonts w:eastAsia="宋体"/>
          <w:lang w:val="en-US" w:eastAsia="ja-JP"/>
        </w:rPr>
        <w:t>The definitions provided in TR 38.848 are taken into this SI, and the following are the exclusive general scope:</w:t>
      </w:r>
    </w:p>
    <w:p w14:paraId="2EE55EF7" w14:textId="77777777" w:rsidR="009550B8" w:rsidRPr="001C0D1A" w:rsidRDefault="009550B8" w:rsidP="00D46F7D">
      <w:pPr>
        <w:numPr>
          <w:ilvl w:val="0"/>
          <w:numId w:val="6"/>
        </w:numPr>
        <w:overflowPunct w:val="0"/>
        <w:autoSpaceDE w:val="0"/>
        <w:autoSpaceDN w:val="0"/>
        <w:adjustRightInd w:val="0"/>
        <w:spacing w:after="120"/>
        <w:ind w:right="-96"/>
        <w:jc w:val="both"/>
        <w:textAlignment w:val="baseline"/>
        <w:rPr>
          <w:rFonts w:eastAsia="宋体"/>
          <w:lang w:val="en-US" w:eastAsia="ja-JP"/>
        </w:rPr>
      </w:pPr>
      <w:r w:rsidRPr="001C0D1A">
        <w:rPr>
          <w:rFonts w:eastAsia="宋体"/>
          <w:lang w:val="en-US" w:eastAsia="ja-JP"/>
        </w:rPr>
        <w:t xml:space="preserve">The overall objective shall be to study a </w:t>
      </w:r>
      <w:r>
        <w:rPr>
          <w:rFonts w:eastAsia="宋体"/>
          <w:lang w:val="en-US" w:eastAsia="ja-JP"/>
        </w:rPr>
        <w:t>harmonized air interface</w:t>
      </w:r>
      <w:r w:rsidRPr="001C0D1A">
        <w:rPr>
          <w:rFonts w:eastAsia="宋体"/>
          <w:lang w:val="en-US" w:eastAsia="ja-JP"/>
        </w:rPr>
        <w:t xml:space="preserve"> design </w:t>
      </w:r>
      <w:r>
        <w:rPr>
          <w:rFonts w:eastAsia="宋体"/>
          <w:lang w:val="en-US" w:eastAsia="ja-JP"/>
        </w:rPr>
        <w:t xml:space="preserve">with minimized differences (where necessary) </w:t>
      </w:r>
      <w:r w:rsidRPr="001C0D1A">
        <w:rPr>
          <w:rFonts w:eastAsia="宋体"/>
          <w:lang w:val="en-US" w:eastAsia="ja-JP"/>
        </w:rPr>
        <w:t>for Ambient IoT to enable the following devices:</w:t>
      </w:r>
    </w:p>
    <w:p w14:paraId="3078FBB4" w14:textId="77777777" w:rsidR="009550B8" w:rsidRPr="00D945AC" w:rsidRDefault="009550B8" w:rsidP="00D46F7D">
      <w:pPr>
        <w:numPr>
          <w:ilvl w:val="0"/>
          <w:numId w:val="10"/>
        </w:numPr>
        <w:overflowPunct w:val="0"/>
        <w:autoSpaceDE w:val="0"/>
        <w:autoSpaceDN w:val="0"/>
        <w:adjustRightInd w:val="0"/>
        <w:spacing w:after="120"/>
        <w:ind w:left="1077" w:right="-96" w:hanging="226"/>
        <w:jc w:val="both"/>
        <w:textAlignment w:val="baseline"/>
        <w:rPr>
          <w:rFonts w:eastAsia="宋体"/>
          <w:lang w:val="en-US" w:eastAsia="ja-JP"/>
        </w:rPr>
      </w:pPr>
      <w:r w:rsidRPr="00D945AC">
        <w:rPr>
          <w:rFonts w:eastAsia="宋体"/>
          <w:lang w:val="en-US" w:eastAsia="ja-JP"/>
        </w:rPr>
        <w:t xml:space="preserve">~1 </w:t>
      </w:r>
      <w:r w:rsidRPr="00D945AC">
        <w:rPr>
          <w:rFonts w:eastAsia="宋体"/>
          <w:i/>
          <w:lang w:val="en-US" w:eastAsia="ja-JP"/>
        </w:rPr>
        <w:t>µ</w:t>
      </w:r>
      <w:r w:rsidRPr="00D945AC">
        <w:rPr>
          <w:rFonts w:eastAsia="宋体"/>
          <w:lang w:val="en-US" w:eastAsia="ja-JP"/>
        </w:rPr>
        <w:t>W peak power consumption, has energy storage, initial sampling frequency offset (SFO) up to 10</w:t>
      </w:r>
      <w:r w:rsidRPr="00D945AC">
        <w:rPr>
          <w:rFonts w:eastAsia="宋体"/>
          <w:i/>
          <w:vertAlign w:val="superscript"/>
          <w:lang w:val="en-US" w:eastAsia="ja-JP"/>
        </w:rPr>
        <w:t>X</w:t>
      </w:r>
      <w:r w:rsidRPr="00D945AC">
        <w:rPr>
          <w:rFonts w:eastAsia="宋体"/>
          <w:lang w:val="en-US" w:eastAsia="ja-JP"/>
        </w:rPr>
        <w:t xml:space="preserve"> ppm, neither DL nor UL amplification in the device. The device’s UL transmission is backscattered on a carrier wave provided externally.</w:t>
      </w:r>
    </w:p>
    <w:p w14:paraId="2C5CF74B" w14:textId="77777777" w:rsidR="009550B8" w:rsidRPr="00DD694A" w:rsidRDefault="009550B8" w:rsidP="00D46F7D">
      <w:pPr>
        <w:numPr>
          <w:ilvl w:val="0"/>
          <w:numId w:val="10"/>
        </w:numPr>
        <w:overflowPunct w:val="0"/>
        <w:autoSpaceDE w:val="0"/>
        <w:autoSpaceDN w:val="0"/>
        <w:adjustRightInd w:val="0"/>
        <w:spacing w:after="120"/>
        <w:ind w:right="-96" w:hanging="226"/>
        <w:jc w:val="both"/>
        <w:textAlignment w:val="baseline"/>
        <w:rPr>
          <w:rFonts w:eastAsia="宋体"/>
          <w:lang w:val="en-US" w:eastAsia="ja-JP"/>
        </w:rPr>
      </w:pPr>
      <w:r w:rsidRPr="00DD694A">
        <w:rPr>
          <w:rFonts w:eastAsia="宋体"/>
          <w:lang w:val="en-US" w:eastAsia="ja-JP"/>
        </w:rPr>
        <w:lastRenderedPageBreak/>
        <w:t xml:space="preserve">≤ a few hundred </w:t>
      </w:r>
      <w:r w:rsidRPr="00DD694A">
        <w:rPr>
          <w:rFonts w:eastAsia="宋体"/>
          <w:i/>
          <w:lang w:val="en-US" w:eastAsia="ja-JP"/>
        </w:rPr>
        <w:t>µ</w:t>
      </w:r>
      <w:r w:rsidRPr="00DD694A">
        <w:rPr>
          <w:rFonts w:eastAsia="宋体"/>
          <w:lang w:val="en-US" w:eastAsia="ja-JP"/>
        </w:rPr>
        <w:t>W peak power consumption</w:t>
      </w:r>
      <w:r w:rsidRPr="00DD694A">
        <w:rPr>
          <w:rFonts w:eastAsia="宋体"/>
          <w:vertAlign w:val="superscript"/>
          <w:lang w:val="en-US" w:eastAsia="ja-JP"/>
        </w:rPr>
        <w:t>1</w:t>
      </w:r>
      <w:r w:rsidRPr="00DD694A">
        <w:rPr>
          <w:rFonts w:eastAsia="宋体"/>
          <w:lang w:val="en-US" w:eastAsia="ja-JP"/>
        </w:rPr>
        <w:t>, has energy storage, initial sampling frequency offset (SFO) up to 10</w:t>
      </w:r>
      <w:r w:rsidRPr="00DD694A">
        <w:rPr>
          <w:rFonts w:eastAsia="宋体"/>
          <w:i/>
          <w:vertAlign w:val="superscript"/>
          <w:lang w:val="en-US" w:eastAsia="ja-JP"/>
        </w:rPr>
        <w:t>X</w:t>
      </w:r>
      <w:r w:rsidRPr="00DD694A">
        <w:rPr>
          <w:rFonts w:eastAsia="宋体"/>
          <w:lang w:val="en-US" w:eastAsia="ja-JP"/>
        </w:rPr>
        <w:t xml:space="preserve"> ppm, both DL and</w:t>
      </w:r>
      <w:r>
        <w:rPr>
          <w:rFonts w:eastAsia="宋体"/>
          <w:lang w:val="en-US" w:eastAsia="ja-JP"/>
        </w:rPr>
        <w:t>/or</w:t>
      </w:r>
      <w:r w:rsidRPr="00DD694A">
        <w:rPr>
          <w:rFonts w:eastAsia="宋体"/>
          <w:lang w:val="en-US" w:eastAsia="ja-JP"/>
        </w:rPr>
        <w:t xml:space="preserve"> UL amplification in the device. The device’s UL transmission may be generated internally by the device, or be backscattered on a carrier wave provided externally.</w:t>
      </w:r>
    </w:p>
    <w:p w14:paraId="0587B5FE" w14:textId="77777777" w:rsidR="009550B8" w:rsidRPr="00DD694A" w:rsidRDefault="009550B8" w:rsidP="00D46F7D">
      <w:pPr>
        <w:numPr>
          <w:ilvl w:val="0"/>
          <w:numId w:val="9"/>
        </w:numPr>
        <w:overflowPunct w:val="0"/>
        <w:autoSpaceDE w:val="0"/>
        <w:autoSpaceDN w:val="0"/>
        <w:adjustRightInd w:val="0"/>
        <w:spacing w:after="120"/>
        <w:ind w:left="1077" w:right="-96" w:hanging="357"/>
        <w:jc w:val="both"/>
        <w:textAlignment w:val="baseline"/>
        <w:rPr>
          <w:rFonts w:eastAsia="宋体"/>
          <w:lang w:val="en-US" w:eastAsia="ja-JP"/>
        </w:rPr>
      </w:pPr>
      <w:proofErr w:type="gramStart"/>
      <w:r w:rsidRPr="00DD694A">
        <w:rPr>
          <w:rFonts w:eastAsia="宋体"/>
          <w:i/>
          <w:lang w:val="en-US" w:eastAsia="ja-JP"/>
        </w:rPr>
        <w:t>X</w:t>
      </w:r>
      <w:r w:rsidRPr="00DD694A">
        <w:rPr>
          <w:rFonts w:eastAsia="宋体"/>
          <w:lang w:val="en-US" w:eastAsia="ja-JP"/>
        </w:rPr>
        <w:t xml:space="preserve">  is</w:t>
      </w:r>
      <w:proofErr w:type="gramEnd"/>
      <w:r w:rsidRPr="00DD694A">
        <w:rPr>
          <w:rFonts w:eastAsia="宋体"/>
          <w:lang w:val="en-US" w:eastAsia="ja-JP"/>
        </w:rPr>
        <w:t xml:space="preserve"> to be decided in WGs.</w:t>
      </w:r>
    </w:p>
    <w:p w14:paraId="425D7829" w14:textId="77777777" w:rsidR="009550B8" w:rsidRPr="00DD694A" w:rsidRDefault="009550B8" w:rsidP="00D46F7D">
      <w:pPr>
        <w:numPr>
          <w:ilvl w:val="0"/>
          <w:numId w:val="9"/>
        </w:numPr>
        <w:overflowPunct w:val="0"/>
        <w:autoSpaceDE w:val="0"/>
        <w:autoSpaceDN w:val="0"/>
        <w:adjustRightInd w:val="0"/>
        <w:spacing w:after="120"/>
        <w:ind w:right="-96"/>
        <w:jc w:val="both"/>
        <w:textAlignment w:val="baseline"/>
        <w:rPr>
          <w:rFonts w:eastAsia="宋体"/>
          <w:lang w:val="en-US" w:eastAsia="ja-JP"/>
        </w:rPr>
      </w:pPr>
      <w:r w:rsidRPr="00DD694A">
        <w:rPr>
          <w:rFonts w:eastAsia="宋体"/>
          <w:lang w:val="en-US" w:eastAsia="ja-JP"/>
        </w:rPr>
        <w:t>Coverage design target: Maximum distance of 10-50 m with device indoors as per TR 38.848: “</w:t>
      </w:r>
      <w:r w:rsidRPr="00DD694A">
        <w:rPr>
          <w:rFonts w:eastAsia="宋体"/>
          <w:i/>
          <w:lang w:val="en-US" w:eastAsia="ja-JP"/>
        </w:rPr>
        <w:t>…a range that WGs can sub-select within</w:t>
      </w:r>
      <w:r w:rsidRPr="00DD694A">
        <w:rPr>
          <w:rFonts w:eastAsia="宋体"/>
          <w:lang w:val="en-US" w:eastAsia="ja-JP"/>
        </w:rPr>
        <w:t>”.</w:t>
      </w:r>
    </w:p>
    <w:p w14:paraId="16D7A127" w14:textId="77777777" w:rsidR="009550B8" w:rsidRPr="00DD694A" w:rsidRDefault="009550B8" w:rsidP="00D46F7D">
      <w:pPr>
        <w:numPr>
          <w:ilvl w:val="0"/>
          <w:numId w:val="9"/>
        </w:numPr>
        <w:overflowPunct w:val="0"/>
        <w:autoSpaceDE w:val="0"/>
        <w:autoSpaceDN w:val="0"/>
        <w:adjustRightInd w:val="0"/>
        <w:spacing w:after="120"/>
        <w:ind w:right="-96"/>
        <w:jc w:val="both"/>
        <w:textAlignment w:val="baseline"/>
        <w:rPr>
          <w:rFonts w:eastAsia="宋体"/>
          <w:lang w:val="en-US" w:eastAsia="ja-JP"/>
        </w:rPr>
      </w:pPr>
      <w:r w:rsidRPr="00DD694A">
        <w:rPr>
          <w:rFonts w:eastAsia="宋体"/>
          <w:lang w:val="en-US" w:eastAsia="ja-JP"/>
        </w:rPr>
        <w:t xml:space="preserve">For Topologies 1 &amp; 2 (UE as intermediate node under NW control) per TR 38.848, with no RRC states, no mobility (i.e. at least no cell selection/re-selection -like function), no HARQ, no ARQ. </w:t>
      </w:r>
    </w:p>
    <w:p w14:paraId="694E09FD" w14:textId="77777777" w:rsidR="009550B8" w:rsidRPr="00D945AC" w:rsidRDefault="009550B8" w:rsidP="009550B8">
      <w:pPr>
        <w:spacing w:after="120"/>
        <w:ind w:left="720" w:right="-96"/>
        <w:jc w:val="both"/>
        <w:rPr>
          <w:rFonts w:eastAsia="宋体"/>
          <w:lang w:val="en-US" w:eastAsia="ja-JP"/>
        </w:rPr>
      </w:pPr>
      <w:r w:rsidRPr="00DD694A">
        <w:rPr>
          <w:rFonts w:eastAsia="宋体"/>
          <w:lang w:val="en-US" w:eastAsia="ja-JP"/>
        </w:rPr>
        <w:t xml:space="preserve">NOTE 1: It is to be understood that “≤ a few hundred </w:t>
      </w:r>
      <w:r w:rsidRPr="00DD694A">
        <w:rPr>
          <w:rFonts w:eastAsia="宋体"/>
          <w:i/>
          <w:lang w:val="en-US" w:eastAsia="ja-JP"/>
        </w:rPr>
        <w:t>µ</w:t>
      </w:r>
      <w:r w:rsidRPr="00DD694A">
        <w:rPr>
          <w:rFonts w:eastAsia="宋体"/>
          <w:lang w:val="en-US" w:eastAsia="ja-JP"/>
        </w:rPr>
        <w:t xml:space="preserve">W” means WGs are not tasked with setting a particular value, and that it will be for WG discussions to determine if a presented design with corresponding power consumption satisfies the “≤ a few hundred </w:t>
      </w:r>
      <w:r w:rsidRPr="00DD694A">
        <w:rPr>
          <w:rFonts w:eastAsia="宋体"/>
          <w:i/>
          <w:lang w:val="en-US" w:eastAsia="ja-JP"/>
        </w:rPr>
        <w:t>µ</w:t>
      </w:r>
      <w:r w:rsidRPr="00DD694A">
        <w:rPr>
          <w:rFonts w:eastAsia="宋体"/>
          <w:lang w:val="en-US" w:eastAsia="ja-JP"/>
        </w:rPr>
        <w:t>W” requirement.</w:t>
      </w:r>
    </w:p>
    <w:p w14:paraId="71E23148" w14:textId="77777777" w:rsidR="009550B8" w:rsidRPr="00374CE6" w:rsidRDefault="009550B8" w:rsidP="009550B8">
      <w:pPr>
        <w:spacing w:after="120"/>
        <w:ind w:left="720" w:right="-96"/>
        <w:jc w:val="both"/>
        <w:rPr>
          <w:rFonts w:eastAsia="MS Mincho"/>
          <w:u w:val="single"/>
          <w:lang w:val="en-US" w:eastAsia="ja-JP"/>
        </w:rPr>
      </w:pPr>
    </w:p>
    <w:p w14:paraId="0D899976" w14:textId="77777777" w:rsidR="009550B8" w:rsidRDefault="009550B8" w:rsidP="00D46F7D">
      <w:pPr>
        <w:numPr>
          <w:ilvl w:val="0"/>
          <w:numId w:val="6"/>
        </w:numPr>
        <w:overflowPunct w:val="0"/>
        <w:autoSpaceDE w:val="0"/>
        <w:autoSpaceDN w:val="0"/>
        <w:adjustRightInd w:val="0"/>
        <w:spacing w:after="120"/>
        <w:ind w:right="-96"/>
        <w:jc w:val="both"/>
        <w:textAlignment w:val="baseline"/>
        <w:rPr>
          <w:rFonts w:eastAsia="宋体"/>
          <w:lang w:val="en-US" w:eastAsia="ja-JP"/>
        </w:rPr>
      </w:pPr>
      <w:r>
        <w:rPr>
          <w:rFonts w:eastAsia="宋体"/>
          <w:lang w:val="en-US" w:eastAsia="ja-JP"/>
        </w:rPr>
        <w:t>Deployment Scenarios with the following characteristics, referenced to the tables in Clause 4.2.2 of TR 38.848:</w:t>
      </w:r>
    </w:p>
    <w:p w14:paraId="72D0F28B" w14:textId="77777777" w:rsidR="009550B8" w:rsidRDefault="009550B8" w:rsidP="00D46F7D">
      <w:pPr>
        <w:pStyle w:val="B2"/>
        <w:numPr>
          <w:ilvl w:val="0"/>
          <w:numId w:val="5"/>
        </w:numPr>
      </w:pPr>
      <w:r w:rsidRPr="00206426">
        <w:t>Deployment scenario 1 with Topology 1</w:t>
      </w:r>
    </w:p>
    <w:p w14:paraId="54F5C4EB" w14:textId="77777777" w:rsidR="009550B8" w:rsidRDefault="009550B8" w:rsidP="00D46F7D">
      <w:pPr>
        <w:pStyle w:val="B2"/>
        <w:numPr>
          <w:ilvl w:val="1"/>
          <w:numId w:val="5"/>
        </w:numPr>
      </w:pPr>
      <w:proofErr w:type="spellStart"/>
      <w:r>
        <w:t>Basestation</w:t>
      </w:r>
      <w:proofErr w:type="spellEnd"/>
      <w:r>
        <w:t xml:space="preserve"> and coexistence characteristics: Micro-cell, co-site</w:t>
      </w:r>
    </w:p>
    <w:p w14:paraId="7390401D" w14:textId="77777777" w:rsidR="009550B8" w:rsidRDefault="009550B8" w:rsidP="00D46F7D">
      <w:pPr>
        <w:pStyle w:val="B2"/>
        <w:numPr>
          <w:ilvl w:val="0"/>
          <w:numId w:val="5"/>
        </w:numPr>
      </w:pPr>
      <w:r w:rsidDel="00E300E7">
        <w:t xml:space="preserve">  </w:t>
      </w:r>
      <w:r w:rsidRPr="00206426">
        <w:t>Deployment scenario 2 with Topology 2</w:t>
      </w:r>
      <w:r>
        <w:t xml:space="preserve"> and UE as intermediate node, under network control</w:t>
      </w:r>
    </w:p>
    <w:p w14:paraId="7FF88314" w14:textId="77777777" w:rsidR="009550B8" w:rsidRDefault="009550B8" w:rsidP="00D46F7D">
      <w:pPr>
        <w:pStyle w:val="B2"/>
        <w:numPr>
          <w:ilvl w:val="1"/>
          <w:numId w:val="5"/>
        </w:numPr>
      </w:pPr>
      <w:proofErr w:type="spellStart"/>
      <w:r>
        <w:t>Basestation</w:t>
      </w:r>
      <w:proofErr w:type="spellEnd"/>
      <w:r>
        <w:t xml:space="preserve"> and coexistence characteristics: Macro-cell, co-site</w:t>
      </w:r>
    </w:p>
    <w:p w14:paraId="7BC9A1DB" w14:textId="77777777" w:rsidR="009550B8" w:rsidRDefault="009550B8" w:rsidP="00D46F7D">
      <w:pPr>
        <w:pStyle w:val="B2"/>
        <w:numPr>
          <w:ilvl w:val="1"/>
          <w:numId w:val="5"/>
        </w:numPr>
      </w:pPr>
      <w:r w:rsidRPr="00206426">
        <w:t>The location of intermediate node is indoor</w:t>
      </w:r>
    </w:p>
    <w:p w14:paraId="015337B0" w14:textId="77777777" w:rsidR="009550B8" w:rsidRDefault="009550B8" w:rsidP="00D46F7D">
      <w:pPr>
        <w:numPr>
          <w:ilvl w:val="0"/>
          <w:numId w:val="6"/>
        </w:numPr>
        <w:overflowPunct w:val="0"/>
        <w:autoSpaceDE w:val="0"/>
        <w:autoSpaceDN w:val="0"/>
        <w:adjustRightInd w:val="0"/>
        <w:spacing w:after="120"/>
        <w:ind w:right="-96"/>
        <w:jc w:val="both"/>
        <w:textAlignment w:val="baseline"/>
        <w:rPr>
          <w:rFonts w:eastAsia="宋体"/>
          <w:lang w:val="en-US" w:eastAsia="ja-JP"/>
        </w:rPr>
      </w:pPr>
      <w:r w:rsidDel="00E300E7">
        <w:t xml:space="preserve"> </w:t>
      </w:r>
      <w:r>
        <w:rPr>
          <w:rFonts w:eastAsia="宋体"/>
          <w:lang w:val="en-US" w:eastAsia="ja-JP"/>
        </w:rPr>
        <w:t>FR1 licensed spectrum in FDD.</w:t>
      </w:r>
    </w:p>
    <w:p w14:paraId="708C086B" w14:textId="77777777" w:rsidR="009550B8" w:rsidRDefault="009550B8" w:rsidP="00D46F7D">
      <w:pPr>
        <w:numPr>
          <w:ilvl w:val="0"/>
          <w:numId w:val="6"/>
        </w:numPr>
        <w:overflowPunct w:val="0"/>
        <w:autoSpaceDE w:val="0"/>
        <w:autoSpaceDN w:val="0"/>
        <w:adjustRightInd w:val="0"/>
        <w:spacing w:after="120"/>
        <w:ind w:right="-96"/>
        <w:jc w:val="both"/>
        <w:textAlignment w:val="baseline"/>
        <w:rPr>
          <w:rFonts w:eastAsia="宋体"/>
          <w:lang w:val="en-US" w:eastAsia="ja-JP"/>
        </w:rPr>
      </w:pPr>
      <w:r>
        <w:rPr>
          <w:rFonts w:eastAsia="宋体"/>
          <w:lang w:val="en-US" w:eastAsia="ja-JP"/>
        </w:rPr>
        <w:t>Spectrum deployment in-band to NR, in guard-band to LTE/NR, in standalone band(s).</w:t>
      </w:r>
    </w:p>
    <w:p w14:paraId="472BD487" w14:textId="77777777" w:rsidR="009550B8" w:rsidRPr="00156DED" w:rsidRDefault="009550B8" w:rsidP="00D46F7D">
      <w:pPr>
        <w:numPr>
          <w:ilvl w:val="0"/>
          <w:numId w:val="6"/>
        </w:numPr>
        <w:overflowPunct w:val="0"/>
        <w:autoSpaceDE w:val="0"/>
        <w:autoSpaceDN w:val="0"/>
        <w:adjustRightInd w:val="0"/>
        <w:spacing w:after="120"/>
        <w:ind w:right="-96"/>
        <w:jc w:val="both"/>
        <w:textAlignment w:val="baseline"/>
        <w:rPr>
          <w:rFonts w:eastAsia="宋体"/>
          <w:lang w:val="en-US" w:eastAsia="ja-JP"/>
        </w:rPr>
      </w:pPr>
      <w:r>
        <w:rPr>
          <w:rFonts w:eastAsia="宋体"/>
          <w:lang w:val="en-US" w:eastAsia="ja-JP"/>
        </w:rPr>
        <w:t>Traffic types DO-DTT, DT, with focus on rUC1 (indoor inventory) and rUC4 (indoor command)</w:t>
      </w:r>
      <w:r w:rsidRPr="00E45008">
        <w:rPr>
          <w:rFonts w:eastAsia="宋体"/>
          <w:lang w:val="en-US" w:eastAsia="ja-JP"/>
        </w:rPr>
        <w:t>.</w:t>
      </w:r>
      <w:r w:rsidRPr="00E50BF6">
        <w:rPr>
          <w:rFonts w:eastAsia="宋体"/>
          <w:sz w:val="16"/>
          <w:szCs w:val="16"/>
        </w:rPr>
        <w:t xml:space="preserve"> </w:t>
      </w:r>
    </w:p>
    <w:p w14:paraId="77851462" w14:textId="77777777" w:rsidR="009550B8" w:rsidRPr="00D30DC8" w:rsidRDefault="009550B8" w:rsidP="00D46F7D">
      <w:pPr>
        <w:pStyle w:val="B2"/>
        <w:numPr>
          <w:ilvl w:val="0"/>
          <w:numId w:val="5"/>
        </w:numPr>
      </w:pPr>
      <w:r w:rsidRPr="00D30DC8">
        <w:t>From RAN#104, the study will assess whether the harmonized air interface design (per bullet ‘A’ above) can address the DO-A (Device-originated autonomous) use case, only to identify which part(s) of the harmonized air interface design (per bullet ‘A’ above) is/are not sufficient for the DO-A use case.</w:t>
      </w:r>
    </w:p>
    <w:p w14:paraId="476BEF88" w14:textId="77777777" w:rsidR="009550B8" w:rsidRDefault="009550B8" w:rsidP="009550B8">
      <w:pPr>
        <w:spacing w:after="120"/>
        <w:ind w:right="-96"/>
        <w:jc w:val="both"/>
        <w:rPr>
          <w:rFonts w:eastAsia="宋体"/>
          <w:lang w:val="en-US" w:eastAsia="ja-JP"/>
        </w:rPr>
      </w:pPr>
      <w:r w:rsidRPr="00C27B2A">
        <w:rPr>
          <w:rFonts w:eastAsia="宋体"/>
          <w:lang w:val="en-US" w:eastAsia="ja-JP"/>
        </w:rPr>
        <w:t>Transmission from Ambient IoT device (including backscattering when used) can occur at least in UL spectrum.</w:t>
      </w:r>
    </w:p>
    <w:p w14:paraId="12D11F08" w14:textId="77777777" w:rsidR="009550B8" w:rsidRDefault="009550B8" w:rsidP="009550B8">
      <w:pPr>
        <w:spacing w:after="120"/>
        <w:ind w:right="-96"/>
        <w:jc w:val="both"/>
        <w:rPr>
          <w:rFonts w:eastAsia="宋体"/>
          <w:b/>
          <w:lang w:eastAsia="ja-JP"/>
        </w:rPr>
      </w:pPr>
    </w:p>
    <w:p w14:paraId="7BA03B96" w14:textId="77777777" w:rsidR="009550B8" w:rsidRPr="009C2B57" w:rsidRDefault="009550B8" w:rsidP="009550B8">
      <w:pPr>
        <w:spacing w:after="120"/>
        <w:ind w:right="-96"/>
        <w:jc w:val="both"/>
        <w:rPr>
          <w:rFonts w:eastAsia="宋体"/>
          <w:b/>
          <w:lang w:val="en-US" w:eastAsia="ja-JP"/>
        </w:rPr>
      </w:pPr>
      <w:r>
        <w:rPr>
          <w:rFonts w:eastAsia="宋体"/>
          <w:lang w:val="en-US" w:eastAsia="ja-JP"/>
        </w:rPr>
        <w:t>The following objectives are set, within the General Scope:</w:t>
      </w:r>
    </w:p>
    <w:p w14:paraId="4D1AE6D9" w14:textId="77777777" w:rsidR="009550B8" w:rsidRPr="00820FC2" w:rsidRDefault="009550B8" w:rsidP="00D46F7D">
      <w:pPr>
        <w:numPr>
          <w:ilvl w:val="0"/>
          <w:numId w:val="3"/>
        </w:numPr>
        <w:overflowPunct w:val="0"/>
        <w:autoSpaceDE w:val="0"/>
        <w:autoSpaceDN w:val="0"/>
        <w:adjustRightInd w:val="0"/>
        <w:spacing w:after="120"/>
        <w:ind w:right="-96"/>
        <w:jc w:val="both"/>
        <w:textAlignment w:val="baseline"/>
        <w:rPr>
          <w:rFonts w:eastAsia="宋体"/>
          <w:lang w:val="en-US" w:eastAsia="ja-JP"/>
        </w:rPr>
      </w:pPr>
      <w:r w:rsidRPr="00820FC2">
        <w:rPr>
          <w:rFonts w:eastAsia="宋体"/>
          <w:lang w:val="en-US" w:eastAsia="ja-JP"/>
        </w:rPr>
        <w:t>Evaluation assumptions</w:t>
      </w:r>
    </w:p>
    <w:p w14:paraId="1C16E854" w14:textId="77777777" w:rsidR="009550B8" w:rsidRDefault="009550B8" w:rsidP="00D46F7D">
      <w:pPr>
        <w:numPr>
          <w:ilvl w:val="0"/>
          <w:numId w:val="4"/>
        </w:numPr>
        <w:overflowPunct w:val="0"/>
        <w:autoSpaceDE w:val="0"/>
        <w:autoSpaceDN w:val="0"/>
        <w:adjustRightInd w:val="0"/>
        <w:spacing w:after="120"/>
        <w:ind w:right="-96"/>
        <w:jc w:val="both"/>
        <w:textAlignment w:val="baseline"/>
        <w:rPr>
          <w:rFonts w:eastAsia="宋体"/>
          <w:lang w:val="en-US" w:eastAsia="ja-JP"/>
        </w:rPr>
      </w:pPr>
      <w:r w:rsidRPr="004872D0">
        <w:rPr>
          <w:rFonts w:eastAsia="宋体"/>
          <w:lang w:val="en-US" w:eastAsia="ja-JP"/>
        </w:rPr>
        <w:t xml:space="preserve">Conclude </w:t>
      </w:r>
      <w:r>
        <w:rPr>
          <w:rFonts w:eastAsia="宋体"/>
          <w:lang w:val="en-US" w:eastAsia="ja-JP"/>
        </w:rPr>
        <w:t xml:space="preserve">at least </w:t>
      </w:r>
      <w:r w:rsidRPr="004872D0">
        <w:rPr>
          <w:rFonts w:eastAsia="宋体"/>
          <w:lang w:val="en-US" w:eastAsia="ja-JP"/>
        </w:rPr>
        <w:t xml:space="preserve">the </w:t>
      </w:r>
      <w:r>
        <w:rPr>
          <w:rFonts w:eastAsia="宋体"/>
          <w:lang w:val="en-US" w:eastAsia="ja-JP"/>
        </w:rPr>
        <w:t xml:space="preserve">following </w:t>
      </w:r>
      <w:r w:rsidRPr="004872D0">
        <w:rPr>
          <w:rFonts w:eastAsia="宋体"/>
          <w:lang w:val="en-US" w:eastAsia="ja-JP"/>
        </w:rPr>
        <w:t>aspects of design targets left to WGs in Clause 5 (RAN design targets) of TR 38.848 [RAN1].</w:t>
      </w:r>
    </w:p>
    <w:p w14:paraId="35DB9BA8" w14:textId="77777777" w:rsidR="009550B8" w:rsidRPr="00D945AC" w:rsidRDefault="009550B8" w:rsidP="00D46F7D">
      <w:pPr>
        <w:numPr>
          <w:ilvl w:val="1"/>
          <w:numId w:val="4"/>
        </w:numPr>
        <w:overflowPunct w:val="0"/>
        <w:autoSpaceDE w:val="0"/>
        <w:autoSpaceDN w:val="0"/>
        <w:adjustRightInd w:val="0"/>
        <w:spacing w:after="120"/>
        <w:ind w:right="-96"/>
        <w:jc w:val="both"/>
        <w:textAlignment w:val="baseline"/>
        <w:rPr>
          <w:rFonts w:eastAsia="宋体"/>
          <w:lang w:val="en-US" w:eastAsia="ja-JP"/>
        </w:rPr>
      </w:pPr>
      <w:r w:rsidRPr="00D945AC">
        <w:rPr>
          <w:rFonts w:eastAsia="宋体"/>
          <w:lang w:val="en-US" w:eastAsia="ja-JP"/>
        </w:rPr>
        <w:t>Clause 5.3: Applicable maximum distance target values(s)</w:t>
      </w:r>
    </w:p>
    <w:p w14:paraId="44EF5E43" w14:textId="77777777" w:rsidR="009550B8" w:rsidRPr="00D945AC" w:rsidRDefault="009550B8" w:rsidP="00D46F7D">
      <w:pPr>
        <w:numPr>
          <w:ilvl w:val="1"/>
          <w:numId w:val="4"/>
        </w:numPr>
        <w:overflowPunct w:val="0"/>
        <w:autoSpaceDE w:val="0"/>
        <w:autoSpaceDN w:val="0"/>
        <w:adjustRightInd w:val="0"/>
        <w:spacing w:after="120"/>
        <w:ind w:right="-96"/>
        <w:jc w:val="both"/>
        <w:textAlignment w:val="baseline"/>
        <w:rPr>
          <w:rFonts w:eastAsia="宋体"/>
          <w:lang w:val="en-US" w:eastAsia="ja-JP"/>
        </w:rPr>
      </w:pPr>
      <w:r w:rsidRPr="00D945AC">
        <w:rPr>
          <w:rFonts w:eastAsia="宋体"/>
          <w:lang w:val="en-US" w:eastAsia="ja-JP"/>
        </w:rPr>
        <w:t>Clause 5.6: Refine the definition of latency suitable for use in RAN WGs</w:t>
      </w:r>
    </w:p>
    <w:p w14:paraId="2E000F33" w14:textId="77777777" w:rsidR="009550B8" w:rsidRPr="00D945AC" w:rsidRDefault="009550B8" w:rsidP="00D46F7D">
      <w:pPr>
        <w:numPr>
          <w:ilvl w:val="1"/>
          <w:numId w:val="4"/>
        </w:numPr>
        <w:overflowPunct w:val="0"/>
        <w:autoSpaceDE w:val="0"/>
        <w:autoSpaceDN w:val="0"/>
        <w:adjustRightInd w:val="0"/>
        <w:spacing w:after="120"/>
        <w:ind w:right="-96"/>
        <w:jc w:val="both"/>
        <w:textAlignment w:val="baseline"/>
        <w:rPr>
          <w:rFonts w:eastAsia="宋体"/>
          <w:lang w:val="en-US" w:eastAsia="ja-JP"/>
        </w:rPr>
      </w:pPr>
      <w:r w:rsidRPr="00D945AC">
        <w:rPr>
          <w:rFonts w:eastAsia="宋体"/>
          <w:lang w:val="en-US" w:eastAsia="ja-JP"/>
        </w:rPr>
        <w:t>Clause 5.8: 2D distribution of devices</w:t>
      </w:r>
    </w:p>
    <w:p w14:paraId="5353EFB8" w14:textId="77777777" w:rsidR="009550B8" w:rsidRPr="00721C9B" w:rsidRDefault="009550B8" w:rsidP="00D46F7D">
      <w:pPr>
        <w:numPr>
          <w:ilvl w:val="0"/>
          <w:numId w:val="4"/>
        </w:numPr>
        <w:overflowPunct w:val="0"/>
        <w:autoSpaceDE w:val="0"/>
        <w:autoSpaceDN w:val="0"/>
        <w:adjustRightInd w:val="0"/>
        <w:spacing w:after="120"/>
        <w:ind w:right="-96"/>
        <w:jc w:val="both"/>
        <w:textAlignment w:val="baseline"/>
        <w:rPr>
          <w:rFonts w:eastAsia="宋体"/>
          <w:lang w:val="en-US" w:eastAsia="ja-JP"/>
        </w:rPr>
      </w:pPr>
      <w:r w:rsidRPr="004872D0">
        <w:t>Define necessary further</w:t>
      </w:r>
      <w:r>
        <w:t xml:space="preserve"> evaluation</w:t>
      </w:r>
      <w:r w:rsidRPr="004872D0">
        <w:t xml:space="preserve"> assumptions of deployment scenarios for coverage</w:t>
      </w:r>
      <w:r>
        <w:t xml:space="preserve"> </w:t>
      </w:r>
      <w:r w:rsidRPr="004872D0">
        <w:t xml:space="preserve">and coexistence evaluations </w:t>
      </w:r>
      <w:r>
        <w:t xml:space="preserve">[RAN1, </w:t>
      </w:r>
      <w:r w:rsidRPr="004872D0">
        <w:t>RAN4]</w:t>
      </w:r>
    </w:p>
    <w:p w14:paraId="562037AA" w14:textId="77777777" w:rsidR="009550B8" w:rsidRPr="0087546B" w:rsidRDefault="009550B8" w:rsidP="00D46F7D">
      <w:pPr>
        <w:numPr>
          <w:ilvl w:val="0"/>
          <w:numId w:val="4"/>
        </w:numPr>
        <w:overflowPunct w:val="0"/>
        <w:autoSpaceDE w:val="0"/>
        <w:autoSpaceDN w:val="0"/>
        <w:adjustRightInd w:val="0"/>
        <w:spacing w:after="120"/>
        <w:ind w:right="-96"/>
        <w:jc w:val="both"/>
        <w:textAlignment w:val="baseline"/>
        <w:rPr>
          <w:rFonts w:eastAsia="宋体"/>
          <w:lang w:eastAsia="ja-JP"/>
        </w:rPr>
      </w:pPr>
      <w:r w:rsidRPr="00C839FA">
        <w:rPr>
          <w:rFonts w:hint="eastAsia"/>
        </w:rPr>
        <w:t xml:space="preserve">Identify basic blocks/components of possible Ambient IoT </w:t>
      </w:r>
      <w:r w:rsidRPr="00C839FA">
        <w:t>device architectures, taking into account state of the art implementations of low-power low-complexity devices which meet the RAN design target for power consumption and complexity.</w:t>
      </w:r>
      <w:r>
        <w:t xml:space="preserve"> [RAN1]</w:t>
      </w:r>
    </w:p>
    <w:p w14:paraId="2D045C16" w14:textId="77777777" w:rsidR="009550B8" w:rsidRPr="001709D2" w:rsidRDefault="009550B8" w:rsidP="00D46F7D">
      <w:pPr>
        <w:numPr>
          <w:ilvl w:val="0"/>
          <w:numId w:val="4"/>
        </w:numPr>
        <w:overflowPunct w:val="0"/>
        <w:autoSpaceDE w:val="0"/>
        <w:autoSpaceDN w:val="0"/>
        <w:adjustRightInd w:val="0"/>
        <w:spacing w:after="120"/>
        <w:ind w:right="-96"/>
        <w:jc w:val="both"/>
        <w:textAlignment w:val="baseline"/>
        <w:rPr>
          <w:rFonts w:eastAsia="宋体"/>
          <w:lang w:val="en-US" w:eastAsia="ja-JP"/>
        </w:rPr>
      </w:pPr>
      <w:r w:rsidRPr="001709D2">
        <w:rPr>
          <w:rFonts w:eastAsia="宋体"/>
          <w:lang w:val="en-US" w:eastAsia="ja-JP"/>
        </w:rPr>
        <w:t>Define link budget calculation for coverage, including whether/how to model carrier wave from node(s) inside or outside the connectivity topology</w:t>
      </w:r>
      <w:r>
        <w:rPr>
          <w:rFonts w:eastAsia="宋体"/>
          <w:lang w:val="en-US" w:eastAsia="ja-JP"/>
        </w:rPr>
        <w:t>.</w:t>
      </w:r>
    </w:p>
    <w:p w14:paraId="1B4D7DFA" w14:textId="77777777" w:rsidR="009550B8" w:rsidRDefault="009550B8" w:rsidP="009550B8">
      <w:pPr>
        <w:spacing w:after="120"/>
        <w:ind w:left="360" w:right="-96"/>
        <w:rPr>
          <w:rFonts w:eastAsia="宋体"/>
          <w:lang w:val="en-US" w:eastAsia="ja-JP"/>
        </w:rPr>
      </w:pPr>
      <w:r w:rsidRPr="004872D0">
        <w:rPr>
          <w:rFonts w:eastAsia="宋体"/>
          <w:lang w:val="en-US" w:eastAsia="ja-JP"/>
        </w:rPr>
        <w:t>NOTE: Assessment performance of the design targets is within the study of feasibility and necessity of proposals in the following objectives, e.g. by inspection of reference implementations in the field, simulations, analytically.</w:t>
      </w:r>
    </w:p>
    <w:p w14:paraId="06E6AC53" w14:textId="77777777" w:rsidR="009550B8" w:rsidRPr="004872D0" w:rsidRDefault="009550B8" w:rsidP="009550B8">
      <w:pPr>
        <w:spacing w:after="120"/>
        <w:ind w:left="360" w:right="-96"/>
        <w:rPr>
          <w:rFonts w:eastAsia="宋体"/>
          <w:lang w:eastAsia="ja-JP"/>
        </w:rPr>
      </w:pPr>
      <w:r>
        <w:rPr>
          <w:rFonts w:eastAsia="宋体"/>
          <w:lang w:val="en-US" w:eastAsia="ja-JP"/>
        </w:rPr>
        <w:t>NOTE: strive to minimize evaluation cases in RAN1.</w:t>
      </w:r>
    </w:p>
    <w:p w14:paraId="5A6DB116" w14:textId="77777777" w:rsidR="009550B8" w:rsidRPr="00713A23" w:rsidRDefault="009550B8" w:rsidP="009550B8">
      <w:pPr>
        <w:spacing w:after="120"/>
        <w:ind w:right="-96"/>
        <w:jc w:val="both"/>
        <w:rPr>
          <w:rFonts w:eastAsia="宋体"/>
          <w:lang w:val="en-US" w:eastAsia="ja-JP"/>
        </w:rPr>
      </w:pPr>
    </w:p>
    <w:p w14:paraId="3D2F7707" w14:textId="77777777" w:rsidR="009550B8" w:rsidRDefault="009550B8" w:rsidP="00D46F7D">
      <w:pPr>
        <w:numPr>
          <w:ilvl w:val="0"/>
          <w:numId w:val="3"/>
        </w:numPr>
        <w:overflowPunct w:val="0"/>
        <w:autoSpaceDE w:val="0"/>
        <w:autoSpaceDN w:val="0"/>
        <w:adjustRightInd w:val="0"/>
        <w:spacing w:after="120"/>
        <w:ind w:right="-96"/>
        <w:jc w:val="both"/>
        <w:textAlignment w:val="baseline"/>
        <w:rPr>
          <w:rFonts w:eastAsia="宋体"/>
          <w:lang w:val="en-US" w:eastAsia="ja-JP"/>
        </w:rPr>
      </w:pPr>
      <w:r>
        <w:rPr>
          <w:rFonts w:eastAsia="宋体"/>
          <w:lang w:val="en-US" w:eastAsia="ja-JP"/>
        </w:rPr>
        <w:lastRenderedPageBreak/>
        <w:t xml:space="preserve">Study necessary and </w:t>
      </w:r>
      <w:r w:rsidRPr="008701C1">
        <w:rPr>
          <w:rFonts w:eastAsia="宋体"/>
          <w:lang w:val="en-US" w:eastAsia="ja-JP"/>
        </w:rPr>
        <w:t xml:space="preserve">feasible </w:t>
      </w:r>
      <w:r>
        <w:rPr>
          <w:rFonts w:eastAsia="宋体"/>
          <w:lang w:eastAsia="ja-JP"/>
        </w:rPr>
        <w:t>solutions</w:t>
      </w:r>
      <w:r>
        <w:rPr>
          <w:rFonts w:eastAsia="宋体"/>
          <w:lang w:val="en-US" w:eastAsia="ja-JP"/>
        </w:rPr>
        <w:t xml:space="preserve"> for Ambient IoT as prescribed in the General Scope, including decisions on which functions, procedures, etc. are needed and not needed, and ensuring at least the required functionalities in Section 6.2 of TR 38.848. </w:t>
      </w:r>
    </w:p>
    <w:p w14:paraId="60F61FCF" w14:textId="77777777" w:rsidR="009550B8" w:rsidRPr="00931D12" w:rsidRDefault="009550B8" w:rsidP="009550B8">
      <w:pPr>
        <w:spacing w:after="120"/>
        <w:ind w:left="360" w:right="-96"/>
        <w:jc w:val="both"/>
        <w:rPr>
          <w:rFonts w:eastAsia="宋体"/>
          <w:lang w:eastAsia="ja-JP"/>
        </w:rPr>
      </w:pPr>
      <w:r w:rsidRPr="00D30DC8">
        <w:rPr>
          <w:rFonts w:eastAsia="宋体"/>
          <w:lang w:val="en-US" w:eastAsia="ja-JP"/>
        </w:rPr>
        <w:t>Study of positioning in Rel-19 is RAN3-led, limited to functionalities which would have no, or minimal, specification impact (note: this does not imply any decision relating to WI creation).</w:t>
      </w:r>
    </w:p>
    <w:p w14:paraId="5D2F20FD" w14:textId="77777777" w:rsidR="009550B8" w:rsidRPr="00931D12" w:rsidRDefault="009550B8" w:rsidP="009550B8">
      <w:pPr>
        <w:spacing w:after="120"/>
        <w:ind w:left="360" w:right="-96"/>
        <w:jc w:val="both"/>
        <w:rPr>
          <w:rFonts w:eastAsia="宋体"/>
          <w:lang w:eastAsia="ja-JP"/>
        </w:rPr>
      </w:pPr>
      <w:r w:rsidRPr="00D30DC8">
        <w:rPr>
          <w:rFonts w:eastAsia="宋体"/>
          <w:lang w:val="en-US" w:eastAsia="ja-JP"/>
        </w:rPr>
        <w:t>Study the feasibility and required functionalities for proximity determination (coordination with SA3 is required for privacy aspects).</w:t>
      </w:r>
    </w:p>
    <w:p w14:paraId="74116D1D" w14:textId="77777777" w:rsidR="009550B8" w:rsidRDefault="009550B8" w:rsidP="00D46F7D">
      <w:pPr>
        <w:numPr>
          <w:ilvl w:val="0"/>
          <w:numId w:val="8"/>
        </w:numPr>
        <w:overflowPunct w:val="0"/>
        <w:autoSpaceDE w:val="0"/>
        <w:autoSpaceDN w:val="0"/>
        <w:adjustRightInd w:val="0"/>
        <w:spacing w:after="120"/>
        <w:ind w:right="-96"/>
        <w:jc w:val="both"/>
        <w:textAlignment w:val="baseline"/>
        <w:rPr>
          <w:rFonts w:eastAsia="宋体"/>
          <w:lang w:val="en-US" w:eastAsia="ja-JP"/>
        </w:rPr>
      </w:pPr>
      <w:r w:rsidRPr="00B26D3D">
        <w:rPr>
          <w:rFonts w:eastAsia="宋体"/>
          <w:lang w:val="en-US" w:eastAsia="ja-JP"/>
        </w:rPr>
        <w:t>RAN1-led:</w:t>
      </w:r>
    </w:p>
    <w:p w14:paraId="5B93DE41" w14:textId="77777777" w:rsidR="009550B8" w:rsidRPr="00D1189D" w:rsidRDefault="009550B8" w:rsidP="009550B8">
      <w:pPr>
        <w:spacing w:after="120"/>
        <w:ind w:right="-96" w:firstLine="720"/>
        <w:jc w:val="both"/>
        <w:rPr>
          <w:rFonts w:eastAsia="宋体"/>
          <w:lang w:val="en-US" w:eastAsia="ja-JP"/>
        </w:rPr>
      </w:pPr>
      <w:r w:rsidRPr="00D1189D">
        <w:rPr>
          <w:rFonts w:eastAsia="宋体"/>
          <w:lang w:val="en-US" w:eastAsia="ja-JP"/>
        </w:rPr>
        <w:t>For the Ambient IoT DL and UL:</w:t>
      </w:r>
    </w:p>
    <w:p w14:paraId="52C25308" w14:textId="77777777" w:rsidR="009550B8" w:rsidRDefault="009550B8" w:rsidP="00D46F7D">
      <w:pPr>
        <w:numPr>
          <w:ilvl w:val="1"/>
          <w:numId w:val="8"/>
        </w:numPr>
        <w:overflowPunct w:val="0"/>
        <w:autoSpaceDE w:val="0"/>
        <w:autoSpaceDN w:val="0"/>
        <w:adjustRightInd w:val="0"/>
        <w:spacing w:after="120"/>
        <w:ind w:right="-96"/>
        <w:jc w:val="both"/>
        <w:textAlignment w:val="baseline"/>
        <w:rPr>
          <w:rFonts w:eastAsia="宋体"/>
          <w:lang w:val="en-US" w:eastAsia="ja-JP"/>
        </w:rPr>
      </w:pPr>
      <w:r>
        <w:rPr>
          <w:rFonts w:eastAsia="宋体"/>
          <w:lang w:val="en-US" w:eastAsia="ja-JP"/>
        </w:rPr>
        <w:t>Frame structure, synchronization and timing, random access</w:t>
      </w:r>
    </w:p>
    <w:p w14:paraId="03F83792" w14:textId="77777777" w:rsidR="009550B8" w:rsidRDefault="009550B8" w:rsidP="00D46F7D">
      <w:pPr>
        <w:numPr>
          <w:ilvl w:val="1"/>
          <w:numId w:val="8"/>
        </w:numPr>
        <w:overflowPunct w:val="0"/>
        <w:autoSpaceDE w:val="0"/>
        <w:autoSpaceDN w:val="0"/>
        <w:adjustRightInd w:val="0"/>
        <w:spacing w:after="120"/>
        <w:ind w:right="-96"/>
        <w:jc w:val="both"/>
        <w:textAlignment w:val="baseline"/>
        <w:rPr>
          <w:rFonts w:eastAsia="宋体"/>
          <w:lang w:val="en-US" w:eastAsia="ja-JP"/>
        </w:rPr>
      </w:pPr>
      <w:r>
        <w:rPr>
          <w:rFonts w:eastAsia="宋体"/>
          <w:lang w:val="en-US" w:eastAsia="ja-JP"/>
        </w:rPr>
        <w:t>Numerologies, bandwidths, and multiple access</w:t>
      </w:r>
    </w:p>
    <w:p w14:paraId="64789176" w14:textId="77777777" w:rsidR="009550B8" w:rsidRDefault="009550B8" w:rsidP="00D46F7D">
      <w:pPr>
        <w:numPr>
          <w:ilvl w:val="1"/>
          <w:numId w:val="8"/>
        </w:numPr>
        <w:overflowPunct w:val="0"/>
        <w:autoSpaceDE w:val="0"/>
        <w:autoSpaceDN w:val="0"/>
        <w:adjustRightInd w:val="0"/>
        <w:spacing w:after="120"/>
        <w:ind w:right="-96"/>
        <w:jc w:val="both"/>
        <w:textAlignment w:val="baseline"/>
        <w:rPr>
          <w:rFonts w:eastAsia="宋体"/>
          <w:lang w:val="en-US" w:eastAsia="ja-JP"/>
        </w:rPr>
      </w:pPr>
      <w:r>
        <w:rPr>
          <w:rFonts w:eastAsia="宋体"/>
          <w:lang w:val="en-US" w:eastAsia="ja-JP"/>
        </w:rPr>
        <w:t>Waveforms and modulations</w:t>
      </w:r>
    </w:p>
    <w:p w14:paraId="00714944" w14:textId="77777777" w:rsidR="009550B8" w:rsidRDefault="009550B8" w:rsidP="00D46F7D">
      <w:pPr>
        <w:numPr>
          <w:ilvl w:val="1"/>
          <w:numId w:val="8"/>
        </w:numPr>
        <w:overflowPunct w:val="0"/>
        <w:autoSpaceDE w:val="0"/>
        <w:autoSpaceDN w:val="0"/>
        <w:adjustRightInd w:val="0"/>
        <w:spacing w:after="120"/>
        <w:ind w:right="-96"/>
        <w:jc w:val="both"/>
        <w:textAlignment w:val="baseline"/>
        <w:rPr>
          <w:rFonts w:eastAsia="宋体"/>
          <w:lang w:val="en-US" w:eastAsia="ja-JP"/>
        </w:rPr>
      </w:pPr>
      <w:r>
        <w:rPr>
          <w:rFonts w:eastAsia="宋体"/>
          <w:lang w:val="en-US" w:eastAsia="ja-JP"/>
        </w:rPr>
        <w:t>Channel coding</w:t>
      </w:r>
    </w:p>
    <w:p w14:paraId="151470AD" w14:textId="77777777" w:rsidR="009550B8" w:rsidRDefault="009550B8" w:rsidP="00D46F7D">
      <w:pPr>
        <w:numPr>
          <w:ilvl w:val="1"/>
          <w:numId w:val="8"/>
        </w:numPr>
        <w:overflowPunct w:val="0"/>
        <w:autoSpaceDE w:val="0"/>
        <w:autoSpaceDN w:val="0"/>
        <w:adjustRightInd w:val="0"/>
        <w:spacing w:after="120"/>
        <w:ind w:right="-96"/>
        <w:jc w:val="both"/>
        <w:textAlignment w:val="baseline"/>
        <w:rPr>
          <w:rFonts w:eastAsia="宋体"/>
          <w:lang w:val="en-US" w:eastAsia="ja-JP"/>
        </w:rPr>
      </w:pPr>
      <w:r>
        <w:rPr>
          <w:rFonts w:eastAsia="宋体"/>
          <w:lang w:val="en-US" w:eastAsia="ja-JP"/>
        </w:rPr>
        <w:t>Downlink channel/signal aspects</w:t>
      </w:r>
    </w:p>
    <w:p w14:paraId="4C334E73" w14:textId="77777777" w:rsidR="009550B8" w:rsidRDefault="009550B8" w:rsidP="00D46F7D">
      <w:pPr>
        <w:numPr>
          <w:ilvl w:val="1"/>
          <w:numId w:val="8"/>
        </w:numPr>
        <w:overflowPunct w:val="0"/>
        <w:autoSpaceDE w:val="0"/>
        <w:autoSpaceDN w:val="0"/>
        <w:adjustRightInd w:val="0"/>
        <w:spacing w:after="120"/>
        <w:ind w:right="-96"/>
        <w:jc w:val="both"/>
        <w:textAlignment w:val="baseline"/>
        <w:rPr>
          <w:rFonts w:eastAsia="宋体"/>
          <w:lang w:val="en-US" w:eastAsia="ja-JP"/>
        </w:rPr>
      </w:pPr>
      <w:r>
        <w:rPr>
          <w:rFonts w:eastAsia="宋体"/>
          <w:lang w:val="en-US" w:eastAsia="ja-JP"/>
        </w:rPr>
        <w:t>Uplink channel/signal aspects</w:t>
      </w:r>
    </w:p>
    <w:p w14:paraId="6755808F" w14:textId="77777777" w:rsidR="009550B8" w:rsidRDefault="009550B8" w:rsidP="00D46F7D">
      <w:pPr>
        <w:numPr>
          <w:ilvl w:val="1"/>
          <w:numId w:val="8"/>
        </w:numPr>
        <w:overflowPunct w:val="0"/>
        <w:autoSpaceDE w:val="0"/>
        <w:autoSpaceDN w:val="0"/>
        <w:adjustRightInd w:val="0"/>
        <w:spacing w:after="120"/>
        <w:ind w:right="-96"/>
        <w:jc w:val="both"/>
        <w:textAlignment w:val="baseline"/>
        <w:rPr>
          <w:rFonts w:eastAsia="宋体"/>
          <w:lang w:val="en-US" w:eastAsia="ja-JP"/>
        </w:rPr>
      </w:pPr>
      <w:r>
        <w:rPr>
          <w:rFonts w:eastAsia="宋体"/>
          <w:lang w:val="en-US" w:eastAsia="ja-JP"/>
        </w:rPr>
        <w:t>Scheduling and timing relationships</w:t>
      </w:r>
    </w:p>
    <w:p w14:paraId="5631C9F6" w14:textId="77777777" w:rsidR="009550B8" w:rsidRDefault="009550B8" w:rsidP="00D46F7D">
      <w:pPr>
        <w:numPr>
          <w:ilvl w:val="1"/>
          <w:numId w:val="8"/>
        </w:numPr>
        <w:overflowPunct w:val="0"/>
        <w:autoSpaceDE w:val="0"/>
        <w:autoSpaceDN w:val="0"/>
        <w:adjustRightInd w:val="0"/>
        <w:spacing w:after="120"/>
        <w:ind w:right="-96"/>
        <w:jc w:val="both"/>
        <w:textAlignment w:val="baseline"/>
        <w:rPr>
          <w:rFonts w:eastAsia="宋体"/>
          <w:lang w:val="en-US" w:eastAsia="ja-JP"/>
        </w:rPr>
      </w:pPr>
      <w:r>
        <w:rPr>
          <w:rFonts w:eastAsia="宋体"/>
          <w:lang w:val="en-US" w:eastAsia="ja-JP"/>
        </w:rPr>
        <w:t xml:space="preserve">Study necessary characteristics of carrier-wave waveform for a carrier wave provided externally to the Ambient IoT device, including for interference handling at Ambient IoT UL receiver, and at NR </w:t>
      </w:r>
      <w:proofErr w:type="spellStart"/>
      <w:r>
        <w:rPr>
          <w:rFonts w:eastAsia="宋体"/>
          <w:lang w:val="en-US" w:eastAsia="ja-JP"/>
        </w:rPr>
        <w:t>basestation</w:t>
      </w:r>
      <w:proofErr w:type="spellEnd"/>
      <w:r>
        <w:rPr>
          <w:rFonts w:eastAsia="宋体"/>
          <w:lang w:val="en-US" w:eastAsia="ja-JP"/>
        </w:rPr>
        <w:t xml:space="preserve">. </w:t>
      </w:r>
    </w:p>
    <w:p w14:paraId="4F1DBE4E" w14:textId="77777777" w:rsidR="009550B8" w:rsidRDefault="009550B8" w:rsidP="009550B8">
      <w:pPr>
        <w:spacing w:after="120"/>
        <w:ind w:right="-96" w:firstLine="720"/>
        <w:jc w:val="both"/>
        <w:rPr>
          <w:rFonts w:eastAsia="宋体"/>
          <w:lang w:val="en-US" w:eastAsia="ja-JP"/>
        </w:rPr>
      </w:pPr>
      <w:r w:rsidRPr="005220A0">
        <w:rPr>
          <w:rFonts w:eastAsia="宋体"/>
          <w:lang w:val="en-US" w:eastAsia="ja-JP"/>
        </w:rPr>
        <w:t xml:space="preserve"> </w:t>
      </w:r>
      <w:r>
        <w:rPr>
          <w:rFonts w:eastAsia="宋体"/>
          <w:lang w:val="en-US" w:eastAsia="ja-JP"/>
        </w:rPr>
        <w:t xml:space="preserve">      For Topology 2, no difference in physical layer design from Topology 1.</w:t>
      </w:r>
    </w:p>
    <w:p w14:paraId="431A8B4E" w14:textId="77777777" w:rsidR="009550B8" w:rsidRDefault="009550B8" w:rsidP="00D46F7D">
      <w:pPr>
        <w:numPr>
          <w:ilvl w:val="0"/>
          <w:numId w:val="8"/>
        </w:numPr>
        <w:overflowPunct w:val="0"/>
        <w:autoSpaceDE w:val="0"/>
        <w:autoSpaceDN w:val="0"/>
        <w:adjustRightInd w:val="0"/>
        <w:spacing w:after="120"/>
        <w:ind w:right="-96"/>
        <w:jc w:val="both"/>
        <w:textAlignment w:val="baseline"/>
        <w:rPr>
          <w:rFonts w:eastAsia="宋体"/>
          <w:lang w:val="en-US" w:eastAsia="ja-JP"/>
        </w:rPr>
      </w:pPr>
      <w:r w:rsidRPr="00B26D3D">
        <w:rPr>
          <w:rFonts w:eastAsia="宋体"/>
          <w:lang w:val="en-US" w:eastAsia="ja-JP"/>
        </w:rPr>
        <w:t>RAN2-led:</w:t>
      </w:r>
    </w:p>
    <w:p w14:paraId="6C5F086C" w14:textId="77777777" w:rsidR="009550B8" w:rsidRDefault="009550B8" w:rsidP="00D46F7D">
      <w:pPr>
        <w:numPr>
          <w:ilvl w:val="1"/>
          <w:numId w:val="8"/>
        </w:numPr>
        <w:overflowPunct w:val="0"/>
        <w:autoSpaceDE w:val="0"/>
        <w:autoSpaceDN w:val="0"/>
        <w:adjustRightInd w:val="0"/>
        <w:spacing w:after="180"/>
        <w:textAlignment w:val="baseline"/>
      </w:pPr>
      <w:r>
        <w:t xml:space="preserve">Study and decide which </w:t>
      </w:r>
      <w:r w:rsidRPr="00077397">
        <w:t>functions are needed for an Ambient IoT compact protocol stack and lightweight signalling procedure</w:t>
      </w:r>
      <w:r>
        <w:t xml:space="preserve"> </w:t>
      </w:r>
      <w:r w:rsidRPr="00C7514D">
        <w:t>to enable DO-DTT and DT data transmission</w:t>
      </w:r>
      <w:r>
        <w:t>, and study those functions.</w:t>
      </w:r>
    </w:p>
    <w:p w14:paraId="14D31651" w14:textId="77777777" w:rsidR="009550B8" w:rsidRPr="00577F3F" w:rsidRDefault="009550B8" w:rsidP="009550B8">
      <w:pPr>
        <w:ind w:left="1440"/>
      </w:pPr>
      <w:r>
        <w:rPr>
          <w:lang w:val="en-US"/>
        </w:rPr>
        <w:t>For example:</w:t>
      </w:r>
    </w:p>
    <w:p w14:paraId="010BD74E" w14:textId="77777777" w:rsidR="009550B8" w:rsidRDefault="009550B8" w:rsidP="00D46F7D">
      <w:pPr>
        <w:numPr>
          <w:ilvl w:val="2"/>
          <w:numId w:val="7"/>
        </w:numPr>
        <w:overflowPunct w:val="0"/>
        <w:autoSpaceDE w:val="0"/>
        <w:autoSpaceDN w:val="0"/>
        <w:adjustRightInd w:val="0"/>
        <w:spacing w:after="180"/>
        <w:textAlignment w:val="baseline"/>
        <w:rPr>
          <w:lang w:val="en-US"/>
        </w:rPr>
      </w:pPr>
      <w:r>
        <w:rPr>
          <w:lang w:val="en-US"/>
        </w:rPr>
        <w:t>P</w:t>
      </w:r>
      <w:r w:rsidRPr="00E23808">
        <w:rPr>
          <w:lang w:val="en-US"/>
        </w:rPr>
        <w:t>aging</w:t>
      </w:r>
    </w:p>
    <w:p w14:paraId="3E4F6F74" w14:textId="77777777" w:rsidR="009550B8" w:rsidRDefault="009550B8" w:rsidP="00D46F7D">
      <w:pPr>
        <w:numPr>
          <w:ilvl w:val="2"/>
          <w:numId w:val="7"/>
        </w:numPr>
        <w:overflowPunct w:val="0"/>
        <w:autoSpaceDE w:val="0"/>
        <w:autoSpaceDN w:val="0"/>
        <w:adjustRightInd w:val="0"/>
        <w:spacing w:after="180"/>
        <w:textAlignment w:val="baseline"/>
        <w:rPr>
          <w:lang w:val="en-US"/>
        </w:rPr>
      </w:pPr>
      <w:r>
        <w:rPr>
          <w:lang w:val="en-US"/>
        </w:rPr>
        <w:t>R</w:t>
      </w:r>
      <w:r w:rsidRPr="00E23808">
        <w:rPr>
          <w:lang w:val="en-US"/>
        </w:rPr>
        <w:t>andom access</w:t>
      </w:r>
    </w:p>
    <w:p w14:paraId="08737DC0" w14:textId="77777777" w:rsidR="009550B8" w:rsidRDefault="009550B8" w:rsidP="00D46F7D">
      <w:pPr>
        <w:numPr>
          <w:ilvl w:val="2"/>
          <w:numId w:val="7"/>
        </w:numPr>
        <w:overflowPunct w:val="0"/>
        <w:autoSpaceDE w:val="0"/>
        <w:autoSpaceDN w:val="0"/>
        <w:adjustRightInd w:val="0"/>
        <w:spacing w:after="180"/>
        <w:textAlignment w:val="baseline"/>
        <w:rPr>
          <w:lang w:val="en-US"/>
        </w:rPr>
      </w:pPr>
      <w:r>
        <w:rPr>
          <w:lang w:val="en-US"/>
        </w:rPr>
        <w:t>D</w:t>
      </w:r>
      <w:r w:rsidRPr="00E23808">
        <w:rPr>
          <w:lang w:val="en-US"/>
        </w:rPr>
        <w:t>ata transmission</w:t>
      </w:r>
      <w:r>
        <w:rPr>
          <w:lang w:val="en-US"/>
        </w:rPr>
        <w:t>, including necessary radio resource control aspects, respecting the limitation in the General Scope</w:t>
      </w:r>
      <w:r w:rsidRPr="00E23808">
        <w:rPr>
          <w:lang w:val="en-US"/>
        </w:rPr>
        <w:t xml:space="preserve"> </w:t>
      </w:r>
    </w:p>
    <w:p w14:paraId="51ABEE10" w14:textId="77777777" w:rsidR="009550B8" w:rsidRDefault="009550B8" w:rsidP="00D46F7D">
      <w:pPr>
        <w:numPr>
          <w:ilvl w:val="2"/>
          <w:numId w:val="7"/>
        </w:numPr>
        <w:overflowPunct w:val="0"/>
        <w:autoSpaceDE w:val="0"/>
        <w:autoSpaceDN w:val="0"/>
        <w:adjustRightInd w:val="0"/>
        <w:spacing w:after="180"/>
        <w:textAlignment w:val="baseline"/>
        <w:rPr>
          <w:lang w:val="en-US"/>
        </w:rPr>
      </w:pPr>
      <w:r>
        <w:rPr>
          <w:lang w:val="en-US"/>
        </w:rPr>
        <w:t>Interactions with upper layers</w:t>
      </w:r>
    </w:p>
    <w:p w14:paraId="4BD8C84F" w14:textId="77777777" w:rsidR="009550B8" w:rsidRDefault="009550B8" w:rsidP="009550B8">
      <w:pPr>
        <w:ind w:left="1440"/>
        <w:rPr>
          <w:lang w:val="en-US"/>
        </w:rPr>
      </w:pPr>
      <w:r>
        <w:rPr>
          <w:lang w:val="en-US"/>
        </w:rPr>
        <w:t>For functionalities not listed above, they are studied only if found essential.</w:t>
      </w:r>
    </w:p>
    <w:p w14:paraId="56895923" w14:textId="77777777" w:rsidR="009550B8" w:rsidRDefault="009550B8" w:rsidP="00D46F7D">
      <w:pPr>
        <w:numPr>
          <w:ilvl w:val="0"/>
          <w:numId w:val="8"/>
        </w:numPr>
        <w:overflowPunct w:val="0"/>
        <w:autoSpaceDE w:val="0"/>
        <w:autoSpaceDN w:val="0"/>
        <w:adjustRightInd w:val="0"/>
        <w:spacing w:after="120"/>
        <w:ind w:right="-96"/>
        <w:jc w:val="both"/>
        <w:textAlignment w:val="baseline"/>
        <w:rPr>
          <w:rFonts w:eastAsia="宋体"/>
          <w:lang w:val="en-US" w:eastAsia="ja-JP"/>
        </w:rPr>
      </w:pPr>
      <w:r w:rsidRPr="006565ED">
        <w:rPr>
          <w:rFonts w:eastAsia="宋体"/>
          <w:lang w:val="en-US" w:eastAsia="ja-JP"/>
        </w:rPr>
        <w:t>RAN3-led:</w:t>
      </w:r>
    </w:p>
    <w:p w14:paraId="6E2D76C4" w14:textId="77777777" w:rsidR="009550B8" w:rsidRPr="00E21A07" w:rsidRDefault="009550B8" w:rsidP="00D46F7D">
      <w:pPr>
        <w:numPr>
          <w:ilvl w:val="1"/>
          <w:numId w:val="8"/>
        </w:numPr>
        <w:overflowPunct w:val="0"/>
        <w:autoSpaceDE w:val="0"/>
        <w:autoSpaceDN w:val="0"/>
        <w:adjustRightInd w:val="0"/>
        <w:spacing w:after="120"/>
        <w:ind w:right="-96"/>
        <w:jc w:val="both"/>
        <w:textAlignment w:val="baseline"/>
        <w:rPr>
          <w:rFonts w:eastAsia="宋体"/>
          <w:lang w:val="en-US" w:eastAsia="ja-JP"/>
        </w:rPr>
      </w:pPr>
      <w:r>
        <w:rPr>
          <w:rFonts w:eastAsia="宋体"/>
          <w:lang w:val="en-US" w:eastAsia="ja-JP"/>
        </w:rPr>
        <w:t>Identify necessary impacts on signaling and procedures for CN-RAN interface, to enable:</w:t>
      </w:r>
    </w:p>
    <w:p w14:paraId="61324259" w14:textId="77777777" w:rsidR="009550B8" w:rsidRDefault="009550B8" w:rsidP="00D46F7D">
      <w:pPr>
        <w:numPr>
          <w:ilvl w:val="2"/>
          <w:numId w:val="8"/>
        </w:numPr>
        <w:overflowPunct w:val="0"/>
        <w:autoSpaceDE w:val="0"/>
        <w:autoSpaceDN w:val="0"/>
        <w:adjustRightInd w:val="0"/>
        <w:spacing w:after="120"/>
        <w:ind w:right="-96"/>
        <w:jc w:val="both"/>
        <w:textAlignment w:val="baseline"/>
        <w:rPr>
          <w:rFonts w:eastAsia="宋体"/>
          <w:lang w:val="en-US" w:eastAsia="ja-JP"/>
        </w:rPr>
      </w:pPr>
      <w:r>
        <w:rPr>
          <w:rFonts w:eastAsia="宋体"/>
          <w:lang w:val="en-US" w:eastAsia="ja-JP"/>
        </w:rPr>
        <w:t xml:space="preserve">Paging  </w:t>
      </w:r>
    </w:p>
    <w:p w14:paraId="602847FE" w14:textId="77777777" w:rsidR="009550B8" w:rsidRDefault="009550B8" w:rsidP="00D46F7D">
      <w:pPr>
        <w:numPr>
          <w:ilvl w:val="2"/>
          <w:numId w:val="8"/>
        </w:numPr>
        <w:overflowPunct w:val="0"/>
        <w:autoSpaceDE w:val="0"/>
        <w:autoSpaceDN w:val="0"/>
        <w:adjustRightInd w:val="0"/>
        <w:spacing w:after="120"/>
        <w:ind w:right="-96"/>
        <w:jc w:val="both"/>
        <w:textAlignment w:val="baseline"/>
        <w:rPr>
          <w:rFonts w:eastAsia="宋体"/>
          <w:lang w:val="en-US" w:eastAsia="ja-JP"/>
        </w:rPr>
      </w:pPr>
      <w:r>
        <w:rPr>
          <w:rFonts w:eastAsia="宋体"/>
          <w:lang w:val="en-US" w:eastAsia="ja-JP"/>
        </w:rPr>
        <w:t>Device context management</w:t>
      </w:r>
    </w:p>
    <w:p w14:paraId="045EB830" w14:textId="77777777" w:rsidR="009550B8" w:rsidRDefault="009550B8" w:rsidP="00D46F7D">
      <w:pPr>
        <w:numPr>
          <w:ilvl w:val="2"/>
          <w:numId w:val="8"/>
        </w:numPr>
        <w:overflowPunct w:val="0"/>
        <w:autoSpaceDE w:val="0"/>
        <w:autoSpaceDN w:val="0"/>
        <w:adjustRightInd w:val="0"/>
        <w:spacing w:after="120"/>
        <w:ind w:right="-96"/>
        <w:jc w:val="both"/>
        <w:textAlignment w:val="baseline"/>
        <w:rPr>
          <w:rFonts w:eastAsia="宋体"/>
          <w:lang w:val="en-US" w:eastAsia="ja-JP"/>
        </w:rPr>
      </w:pPr>
      <w:r>
        <w:rPr>
          <w:rFonts w:eastAsia="宋体"/>
          <w:lang w:val="en-US" w:eastAsia="ja-JP"/>
        </w:rPr>
        <w:t>Data transport</w:t>
      </w:r>
    </w:p>
    <w:p w14:paraId="40CCC5E8" w14:textId="77777777" w:rsidR="009550B8" w:rsidRDefault="009550B8" w:rsidP="00D46F7D">
      <w:pPr>
        <w:numPr>
          <w:ilvl w:val="1"/>
          <w:numId w:val="8"/>
        </w:numPr>
        <w:overflowPunct w:val="0"/>
        <w:autoSpaceDE w:val="0"/>
        <w:autoSpaceDN w:val="0"/>
        <w:adjustRightInd w:val="0"/>
        <w:spacing w:after="120"/>
        <w:ind w:right="-96"/>
        <w:jc w:val="both"/>
        <w:textAlignment w:val="baseline"/>
        <w:rPr>
          <w:rFonts w:eastAsia="宋体"/>
          <w:lang w:val="en-US" w:eastAsia="ja-JP"/>
        </w:rPr>
      </w:pPr>
      <w:r w:rsidRPr="00EE1C16">
        <w:rPr>
          <w:rFonts w:eastAsia="宋体"/>
          <w:lang w:val="en-US" w:eastAsia="ja-JP"/>
        </w:rPr>
        <w:t>Identify RAN architecture aspects</w:t>
      </w:r>
      <w:r>
        <w:rPr>
          <w:rFonts w:eastAsia="宋体"/>
          <w:lang w:val="en-US" w:eastAsia="ja-JP"/>
        </w:rPr>
        <w:t>, including whether support for split architecture is necessary.</w:t>
      </w:r>
    </w:p>
    <w:p w14:paraId="0AD11F2A" w14:textId="77777777" w:rsidR="009550B8" w:rsidRPr="00EE1C16" w:rsidRDefault="009550B8" w:rsidP="00D46F7D">
      <w:pPr>
        <w:numPr>
          <w:ilvl w:val="1"/>
          <w:numId w:val="8"/>
        </w:numPr>
        <w:overflowPunct w:val="0"/>
        <w:autoSpaceDE w:val="0"/>
        <w:autoSpaceDN w:val="0"/>
        <w:adjustRightInd w:val="0"/>
        <w:spacing w:after="120"/>
        <w:ind w:right="-96"/>
        <w:jc w:val="both"/>
        <w:textAlignment w:val="baseline"/>
        <w:rPr>
          <w:rFonts w:eastAsia="宋体"/>
          <w:lang w:val="en-US" w:eastAsia="ja-JP"/>
        </w:rPr>
      </w:pPr>
      <w:r>
        <w:rPr>
          <w:rFonts w:eastAsia="宋体"/>
          <w:lang w:val="en-US" w:eastAsia="ja-JP"/>
        </w:rPr>
        <w:t>Identify potential solutions for locating an Ambient IoT device with no specification impact, e.g. reusing existing user location report, or minimal specification impact to convey location information to core network.</w:t>
      </w:r>
    </w:p>
    <w:p w14:paraId="13A5457C" w14:textId="77777777" w:rsidR="009550B8" w:rsidRDefault="009550B8" w:rsidP="00D46F7D">
      <w:pPr>
        <w:numPr>
          <w:ilvl w:val="0"/>
          <w:numId w:val="8"/>
        </w:numPr>
        <w:overflowPunct w:val="0"/>
        <w:autoSpaceDE w:val="0"/>
        <w:autoSpaceDN w:val="0"/>
        <w:adjustRightInd w:val="0"/>
        <w:spacing w:after="120"/>
        <w:ind w:right="-96"/>
        <w:jc w:val="both"/>
        <w:textAlignment w:val="baseline"/>
        <w:rPr>
          <w:rFonts w:eastAsia="宋体"/>
          <w:bCs/>
          <w:lang w:val="en-US" w:eastAsia="zh-CN"/>
        </w:rPr>
      </w:pPr>
      <w:r w:rsidRPr="006565ED">
        <w:rPr>
          <w:rFonts w:eastAsia="宋体"/>
          <w:bCs/>
          <w:lang w:val="en-US" w:eastAsia="zh-CN"/>
        </w:rPr>
        <w:t>RAN4-led:</w:t>
      </w:r>
    </w:p>
    <w:p w14:paraId="46675481" w14:textId="77777777" w:rsidR="009550B8" w:rsidRPr="003B1756" w:rsidRDefault="009550B8" w:rsidP="00D46F7D">
      <w:pPr>
        <w:numPr>
          <w:ilvl w:val="1"/>
          <w:numId w:val="8"/>
        </w:numPr>
        <w:overflowPunct w:val="0"/>
        <w:autoSpaceDE w:val="0"/>
        <w:autoSpaceDN w:val="0"/>
        <w:adjustRightInd w:val="0"/>
        <w:spacing w:after="120"/>
        <w:ind w:right="-96"/>
        <w:jc w:val="both"/>
        <w:textAlignment w:val="baseline"/>
        <w:rPr>
          <w:rFonts w:eastAsia="宋体"/>
          <w:lang w:val="en-US" w:eastAsia="ja-JP"/>
        </w:rPr>
      </w:pPr>
      <w:r>
        <w:rPr>
          <w:rFonts w:eastAsia="宋体"/>
          <w:lang w:val="en-US" w:eastAsia="ja-JP"/>
        </w:rPr>
        <w:t>Coexistence study of Ambient IoT and NR/LTE.</w:t>
      </w:r>
    </w:p>
    <w:p w14:paraId="0521A405" w14:textId="77777777" w:rsidR="009550B8" w:rsidRDefault="009550B8" w:rsidP="00D46F7D">
      <w:pPr>
        <w:numPr>
          <w:ilvl w:val="1"/>
          <w:numId w:val="8"/>
        </w:numPr>
        <w:overflowPunct w:val="0"/>
        <w:autoSpaceDE w:val="0"/>
        <w:autoSpaceDN w:val="0"/>
        <w:adjustRightInd w:val="0"/>
        <w:spacing w:after="120"/>
        <w:ind w:right="-96"/>
        <w:jc w:val="both"/>
        <w:textAlignment w:val="baseline"/>
        <w:rPr>
          <w:rFonts w:eastAsia="宋体"/>
          <w:lang w:val="en-US" w:eastAsia="ja-JP"/>
        </w:rPr>
      </w:pPr>
      <w:r>
        <w:rPr>
          <w:rFonts w:eastAsia="宋体"/>
          <w:lang w:val="en-US" w:eastAsia="ja-JP"/>
        </w:rPr>
        <w:t>RF requirements study for Ambient IoT:</w:t>
      </w:r>
    </w:p>
    <w:p w14:paraId="769E0E68" w14:textId="77777777" w:rsidR="009550B8" w:rsidRPr="00EC26EB" w:rsidRDefault="009550B8" w:rsidP="00D46F7D">
      <w:pPr>
        <w:numPr>
          <w:ilvl w:val="2"/>
          <w:numId w:val="8"/>
        </w:numPr>
        <w:overflowPunct w:val="0"/>
        <w:autoSpaceDE w:val="0"/>
        <w:autoSpaceDN w:val="0"/>
        <w:adjustRightInd w:val="0"/>
        <w:spacing w:after="120"/>
        <w:ind w:right="-96"/>
        <w:jc w:val="both"/>
        <w:textAlignment w:val="baseline"/>
        <w:rPr>
          <w:rFonts w:eastAsia="宋体"/>
          <w:lang w:val="en-US" w:eastAsia="ja-JP"/>
        </w:rPr>
      </w:pPr>
      <w:r>
        <w:rPr>
          <w:rFonts w:eastAsia="宋体" w:hint="eastAsia"/>
          <w:lang w:val="en-US" w:eastAsia="zh-CN"/>
        </w:rPr>
        <w:t>Ambient</w:t>
      </w:r>
      <w:r>
        <w:rPr>
          <w:rFonts w:eastAsia="宋体"/>
          <w:lang w:val="en-US" w:eastAsia="ja-JP"/>
        </w:rPr>
        <w:t xml:space="preserve"> IoT </w:t>
      </w:r>
      <w:r w:rsidRPr="00EC26EB">
        <w:rPr>
          <w:rFonts w:eastAsia="宋体"/>
          <w:lang w:val="en-US" w:eastAsia="ja-JP"/>
        </w:rPr>
        <w:t>BS transmission and reception</w:t>
      </w:r>
    </w:p>
    <w:p w14:paraId="289BADA2" w14:textId="77777777" w:rsidR="009550B8" w:rsidRDefault="009550B8" w:rsidP="00D46F7D">
      <w:pPr>
        <w:numPr>
          <w:ilvl w:val="2"/>
          <w:numId w:val="8"/>
        </w:numPr>
        <w:overflowPunct w:val="0"/>
        <w:autoSpaceDE w:val="0"/>
        <w:autoSpaceDN w:val="0"/>
        <w:adjustRightInd w:val="0"/>
        <w:spacing w:after="120"/>
        <w:ind w:right="-96"/>
        <w:jc w:val="both"/>
        <w:textAlignment w:val="baseline"/>
        <w:rPr>
          <w:rFonts w:eastAsia="宋体"/>
          <w:lang w:val="en-US" w:eastAsia="ja-JP"/>
        </w:rPr>
      </w:pPr>
      <w:r>
        <w:rPr>
          <w:rFonts w:eastAsia="宋体"/>
          <w:lang w:val="en-US" w:eastAsia="zh-CN"/>
        </w:rPr>
        <w:t xml:space="preserve">Ambient IoT </w:t>
      </w:r>
      <w:r w:rsidRPr="00EC26EB">
        <w:rPr>
          <w:rFonts w:eastAsia="宋体"/>
          <w:lang w:val="en-US" w:eastAsia="ja-JP"/>
        </w:rPr>
        <w:t>Device</w:t>
      </w:r>
      <w:r>
        <w:rPr>
          <w:rFonts w:eastAsia="宋体"/>
          <w:lang w:val="en-US" w:eastAsia="zh-CN"/>
        </w:rPr>
        <w:t>, as per the General Scope,</w:t>
      </w:r>
      <w:r w:rsidRPr="00EC26EB">
        <w:rPr>
          <w:rFonts w:eastAsia="宋体"/>
          <w:lang w:val="en-US" w:eastAsia="ja-JP"/>
        </w:rPr>
        <w:t xml:space="preserve"> transmission and reception</w:t>
      </w:r>
    </w:p>
    <w:p w14:paraId="7760F172" w14:textId="77777777" w:rsidR="009550B8" w:rsidRDefault="009550B8" w:rsidP="00D46F7D">
      <w:pPr>
        <w:numPr>
          <w:ilvl w:val="2"/>
          <w:numId w:val="8"/>
        </w:numPr>
        <w:overflowPunct w:val="0"/>
        <w:autoSpaceDE w:val="0"/>
        <w:autoSpaceDN w:val="0"/>
        <w:adjustRightInd w:val="0"/>
        <w:spacing w:after="120"/>
        <w:ind w:right="-96"/>
        <w:jc w:val="both"/>
        <w:textAlignment w:val="baseline"/>
        <w:rPr>
          <w:rFonts w:eastAsia="宋体"/>
          <w:lang w:val="en-US" w:eastAsia="ja-JP"/>
        </w:rPr>
      </w:pPr>
      <w:r>
        <w:rPr>
          <w:rFonts w:eastAsia="宋体"/>
          <w:lang w:val="en-US" w:eastAsia="zh-CN"/>
        </w:rPr>
        <w:lastRenderedPageBreak/>
        <w:t>Intermediate node (UE), as per the General Scope,</w:t>
      </w:r>
      <w:r w:rsidRPr="00EC26EB">
        <w:rPr>
          <w:rFonts w:eastAsia="宋体"/>
          <w:lang w:val="en-US" w:eastAsia="ja-JP"/>
        </w:rPr>
        <w:t xml:space="preserve"> transmission and reception</w:t>
      </w:r>
    </w:p>
    <w:p w14:paraId="5D1B9B32" w14:textId="77777777" w:rsidR="009550B8" w:rsidRDefault="009550B8" w:rsidP="009550B8">
      <w:pPr>
        <w:spacing w:after="120"/>
        <w:ind w:right="-96"/>
        <w:jc w:val="both"/>
        <w:rPr>
          <w:rFonts w:eastAsia="宋体"/>
          <w:lang w:val="en-US" w:eastAsia="ja-JP"/>
        </w:rPr>
      </w:pPr>
    </w:p>
    <w:p w14:paraId="071DC5E1" w14:textId="77777777" w:rsidR="009550B8" w:rsidRDefault="009550B8" w:rsidP="009550B8">
      <w:pPr>
        <w:spacing w:after="120" w:line="257" w:lineRule="auto"/>
        <w:contextualSpacing/>
        <w:jc w:val="both"/>
        <w:rPr>
          <w:rFonts w:eastAsia="宋体"/>
          <w:bCs/>
          <w:lang w:val="en-US" w:eastAsia="zh-CN"/>
        </w:rPr>
      </w:pPr>
      <w:r>
        <w:rPr>
          <w:rFonts w:eastAsia="宋体"/>
          <w:bCs/>
          <w:lang w:val="en-US" w:eastAsia="zh-CN"/>
        </w:rPr>
        <w:t>RAN2 and RAN3 are expected to identify RAN-CN functional split in coordination with SA2.</w:t>
      </w:r>
    </w:p>
    <w:p w14:paraId="1C3CEDC1" w14:textId="77777777" w:rsidR="009550B8" w:rsidRDefault="009550B8" w:rsidP="009550B8">
      <w:pPr>
        <w:spacing w:after="120" w:line="257" w:lineRule="auto"/>
        <w:contextualSpacing/>
        <w:jc w:val="both"/>
        <w:rPr>
          <w:rFonts w:eastAsia="宋体"/>
          <w:bCs/>
          <w:lang w:val="en-US" w:eastAsia="zh-CN"/>
        </w:rPr>
      </w:pPr>
    </w:p>
    <w:p w14:paraId="6879D49C" w14:textId="77777777" w:rsidR="009550B8" w:rsidRPr="006B64B8" w:rsidRDefault="009550B8" w:rsidP="009550B8">
      <w:pPr>
        <w:spacing w:after="120" w:line="257" w:lineRule="auto"/>
        <w:contextualSpacing/>
        <w:jc w:val="both"/>
        <w:rPr>
          <w:rFonts w:eastAsia="宋体"/>
          <w:bCs/>
          <w:lang w:val="en-US" w:eastAsia="zh-CN"/>
        </w:rPr>
      </w:pPr>
      <w:r w:rsidRPr="006B64B8">
        <w:rPr>
          <w:rFonts w:eastAsia="宋体" w:hint="eastAsia"/>
          <w:bCs/>
          <w:lang w:val="en-US" w:eastAsia="zh-CN"/>
        </w:rPr>
        <w:t>N</w:t>
      </w:r>
      <w:r w:rsidRPr="006B64B8">
        <w:rPr>
          <w:rFonts w:eastAsia="宋体"/>
          <w:bCs/>
          <w:lang w:val="en-US" w:eastAsia="zh-CN"/>
        </w:rPr>
        <w:t xml:space="preserve">ote: This study shall target for an IoT segment well below the existing 3GPP IoT technologies, e.g. NB-IoT, </w:t>
      </w:r>
      <w:proofErr w:type="spellStart"/>
      <w:r w:rsidRPr="006B64B8">
        <w:rPr>
          <w:rFonts w:eastAsia="宋体"/>
          <w:bCs/>
          <w:lang w:val="en-US" w:eastAsia="zh-CN"/>
        </w:rPr>
        <w:t>eMTC</w:t>
      </w:r>
      <w:proofErr w:type="spellEnd"/>
      <w:r w:rsidRPr="006B64B8">
        <w:rPr>
          <w:rFonts w:eastAsia="宋体"/>
          <w:bCs/>
          <w:lang w:val="en-US" w:eastAsia="zh-CN"/>
        </w:rPr>
        <w:t xml:space="preserve">, </w:t>
      </w:r>
      <w:proofErr w:type="spellStart"/>
      <w:r w:rsidRPr="006B64B8">
        <w:rPr>
          <w:rFonts w:eastAsia="宋体"/>
          <w:bCs/>
          <w:lang w:val="en-US" w:eastAsia="zh-CN"/>
        </w:rPr>
        <w:t>RedCap</w:t>
      </w:r>
      <w:proofErr w:type="spellEnd"/>
      <w:r w:rsidRPr="006B64B8">
        <w:rPr>
          <w:rFonts w:eastAsia="宋体" w:hint="eastAsia"/>
          <w:bCs/>
          <w:lang w:val="en-US" w:eastAsia="zh-CN"/>
        </w:rPr>
        <w:t>,</w:t>
      </w:r>
      <w:r w:rsidRPr="006B64B8">
        <w:rPr>
          <w:rFonts w:eastAsia="宋体"/>
          <w:bCs/>
          <w:lang w:val="en-US" w:eastAsia="zh-CN"/>
        </w:rPr>
        <w:t xml:space="preserve"> etc. The study shall not aim to replace existing 3GPP LPWA technologies.</w:t>
      </w:r>
    </w:p>
    <w:p w14:paraId="24DE5A29" w14:textId="77777777" w:rsidR="009550B8" w:rsidRPr="006B64B8" w:rsidRDefault="009550B8" w:rsidP="009550B8">
      <w:pPr>
        <w:rPr>
          <w:bCs/>
          <w:lang w:val="en-US"/>
        </w:rPr>
      </w:pPr>
    </w:p>
    <w:p w14:paraId="25174206" w14:textId="6FF12AEA" w:rsidR="009550B8" w:rsidRDefault="009C150B" w:rsidP="009C150B">
      <w:pPr>
        <w:pStyle w:val="1"/>
        <w:ind w:left="862" w:hanging="862"/>
        <w:rPr>
          <w:rFonts w:eastAsia="等线"/>
          <w:lang w:eastAsia="zh-CN"/>
        </w:rPr>
      </w:pPr>
      <w:r w:rsidRPr="009C150B">
        <w:rPr>
          <w:rFonts w:eastAsia="等线" w:hint="eastAsia"/>
          <w:lang w:eastAsia="zh-CN"/>
        </w:rPr>
        <w:t>Agreements</w:t>
      </w:r>
    </w:p>
    <w:p w14:paraId="3FD32862" w14:textId="5900BFAA" w:rsidR="009C150B" w:rsidRPr="009C150B" w:rsidRDefault="009C150B" w:rsidP="009C150B">
      <w:pPr>
        <w:pStyle w:val="2"/>
      </w:pPr>
      <w:r w:rsidRPr="009C150B">
        <w:rPr>
          <w:rFonts w:hint="eastAsia"/>
        </w:rPr>
        <w:t>RAN1#116</w:t>
      </w:r>
    </w:p>
    <w:p w14:paraId="1A54D626" w14:textId="77777777" w:rsidR="00CE254D" w:rsidRPr="00F25492" w:rsidRDefault="00CE254D" w:rsidP="00CE254D">
      <w:pPr>
        <w:rPr>
          <w:szCs w:val="20"/>
          <w:lang w:eastAsia="x-none"/>
        </w:rPr>
      </w:pPr>
    </w:p>
    <w:p w14:paraId="43A81E56" w14:textId="77777777" w:rsidR="00CE254D" w:rsidRPr="00096923" w:rsidRDefault="00CE254D" w:rsidP="00CE254D">
      <w:pPr>
        <w:rPr>
          <w:rFonts w:eastAsia="等线"/>
          <w:szCs w:val="20"/>
          <w:lang w:eastAsia="zh-CN"/>
        </w:rPr>
      </w:pPr>
      <w:r w:rsidRPr="00096923">
        <w:rPr>
          <w:rFonts w:eastAsia="等线"/>
          <w:bCs/>
          <w:szCs w:val="20"/>
          <w:highlight w:val="green"/>
          <w:lang w:eastAsia="zh-CN"/>
        </w:rPr>
        <w:t>Agreement</w:t>
      </w:r>
    </w:p>
    <w:p w14:paraId="23A09B5E" w14:textId="77777777" w:rsidR="00CE254D" w:rsidRPr="00F25492" w:rsidRDefault="00CE254D" w:rsidP="00CE254D">
      <w:pPr>
        <w:rPr>
          <w:rFonts w:eastAsia="等线"/>
          <w:szCs w:val="20"/>
          <w:lang w:eastAsia="zh-CN"/>
        </w:rPr>
      </w:pPr>
      <w:r w:rsidRPr="00F25492">
        <w:rPr>
          <w:rFonts w:hint="eastAsia"/>
          <w:szCs w:val="20"/>
          <w:lang w:eastAsia="zh-CN"/>
        </w:rPr>
        <w:t>F</w:t>
      </w:r>
      <w:r w:rsidRPr="00F25492">
        <w:rPr>
          <w:szCs w:val="20"/>
          <w:lang w:eastAsia="zh-CN"/>
        </w:rPr>
        <w:t xml:space="preserve">or this study item, the </w:t>
      </w:r>
      <w:r w:rsidRPr="00F25492">
        <w:rPr>
          <w:rFonts w:eastAsia="等线" w:hint="eastAsia"/>
          <w:szCs w:val="20"/>
          <w:lang w:eastAsia="zh-CN"/>
        </w:rPr>
        <w:t xml:space="preserve">coverage </w:t>
      </w:r>
      <w:r w:rsidRPr="00F25492">
        <w:rPr>
          <w:szCs w:val="20"/>
        </w:rPr>
        <w:t xml:space="preserve">evaluation methodology is based on </w:t>
      </w:r>
      <w:r w:rsidRPr="00F25492">
        <w:rPr>
          <w:rFonts w:eastAsia="等线" w:hint="eastAsia"/>
          <w:szCs w:val="20"/>
          <w:lang w:eastAsia="zh-CN"/>
        </w:rPr>
        <w:t>the following</w:t>
      </w:r>
      <w:r w:rsidRPr="00F25492">
        <w:rPr>
          <w:szCs w:val="20"/>
        </w:rPr>
        <w:t xml:space="preserve"> steps. </w:t>
      </w:r>
    </w:p>
    <w:p w14:paraId="63751B9F" w14:textId="77777777" w:rsidR="00CE254D" w:rsidRPr="00F25492" w:rsidRDefault="00CE254D" w:rsidP="00CE254D">
      <w:pPr>
        <w:rPr>
          <w:rFonts w:eastAsia="等线"/>
          <w:szCs w:val="20"/>
          <w:lang w:eastAsia="zh-CN"/>
        </w:rPr>
      </w:pPr>
    </w:p>
    <w:p w14:paraId="1EB17EA0" w14:textId="77777777" w:rsidR="00CE254D" w:rsidRPr="00F25492" w:rsidRDefault="00CE254D" w:rsidP="00CE254D">
      <w:pPr>
        <w:rPr>
          <w:rFonts w:eastAsia="等线"/>
          <w:szCs w:val="20"/>
          <w:lang w:eastAsia="zh-CN"/>
        </w:rPr>
      </w:pPr>
      <w:r w:rsidRPr="00F25492">
        <w:rPr>
          <w:rFonts w:eastAsia="等线" w:hint="eastAsia"/>
          <w:szCs w:val="20"/>
          <w:lang w:eastAsia="zh-CN"/>
        </w:rPr>
        <w:t>For an evaluation scenario</w:t>
      </w:r>
    </w:p>
    <w:p w14:paraId="1A538E21" w14:textId="77777777" w:rsidR="00CE254D" w:rsidRPr="00F25492" w:rsidRDefault="00CE254D" w:rsidP="00BE18BC">
      <w:pPr>
        <w:numPr>
          <w:ilvl w:val="0"/>
          <w:numId w:val="43"/>
        </w:numPr>
        <w:jc w:val="both"/>
        <w:rPr>
          <w:bCs/>
          <w:i/>
          <w:szCs w:val="20"/>
          <w:lang w:eastAsia="zh-CN"/>
        </w:rPr>
      </w:pPr>
      <w:r w:rsidRPr="00F25492">
        <w:rPr>
          <w:rFonts w:eastAsia="等线" w:hint="eastAsia"/>
          <w:bCs/>
          <w:iCs/>
          <w:szCs w:val="20"/>
          <w:lang w:eastAsia="zh-CN"/>
        </w:rPr>
        <w:t xml:space="preserve">For each of the link </w:t>
      </w:r>
      <w:proofErr w:type="spellStart"/>
      <w:r w:rsidRPr="00F25492">
        <w:rPr>
          <w:rFonts w:eastAsia="等线" w:hint="eastAsia"/>
          <w:bCs/>
          <w:i/>
          <w:szCs w:val="20"/>
          <w:lang w:eastAsia="zh-CN"/>
        </w:rPr>
        <w:t>i</w:t>
      </w:r>
      <w:proofErr w:type="spellEnd"/>
      <w:r w:rsidRPr="00F25492">
        <w:rPr>
          <w:rFonts w:eastAsia="等线" w:hint="eastAsia"/>
          <w:bCs/>
          <w:iCs/>
          <w:szCs w:val="20"/>
          <w:lang w:eastAsia="zh-CN"/>
        </w:rPr>
        <w:t xml:space="preserve">, </w:t>
      </w:r>
    </w:p>
    <w:p w14:paraId="12803ED7" w14:textId="77777777" w:rsidR="00CE254D" w:rsidRPr="00F25492" w:rsidRDefault="00CE254D" w:rsidP="00BE18BC">
      <w:pPr>
        <w:numPr>
          <w:ilvl w:val="1"/>
          <w:numId w:val="43"/>
        </w:numPr>
        <w:jc w:val="both"/>
        <w:rPr>
          <w:b/>
          <w:i/>
          <w:szCs w:val="20"/>
          <w:lang w:eastAsia="zh-CN"/>
        </w:rPr>
      </w:pPr>
      <w:r w:rsidRPr="00F25492">
        <w:rPr>
          <w:rFonts w:eastAsia="等线" w:hint="eastAsia"/>
          <w:szCs w:val="20"/>
          <w:lang w:eastAsia="zh-CN"/>
        </w:rPr>
        <w:t xml:space="preserve">Step 1: </w:t>
      </w:r>
      <w:r w:rsidRPr="00F25492">
        <w:rPr>
          <w:szCs w:val="20"/>
        </w:rPr>
        <w:t>Obtain the required SINR for the physical channels under target scenarios and service/reliability requirements</w:t>
      </w:r>
      <w:r w:rsidRPr="00F25492">
        <w:rPr>
          <w:rFonts w:eastAsia="等线" w:hint="eastAsia"/>
          <w:szCs w:val="20"/>
          <w:lang w:eastAsia="zh-CN"/>
        </w:rPr>
        <w:t xml:space="preserve"> if </w:t>
      </w:r>
      <w:r w:rsidRPr="00F25492">
        <w:rPr>
          <w:rFonts w:eastAsia="等线" w:hint="eastAsia"/>
          <w:b/>
          <w:bCs/>
          <w:szCs w:val="20"/>
          <w:lang w:eastAsia="zh-CN"/>
        </w:rPr>
        <w:t>Budget-Alt2</w:t>
      </w:r>
      <w:r w:rsidRPr="00F25492">
        <w:rPr>
          <w:rFonts w:eastAsia="等线" w:hint="eastAsia"/>
          <w:szCs w:val="20"/>
          <w:lang w:eastAsia="zh-CN"/>
        </w:rPr>
        <w:t xml:space="preserve"> is used for this link </w:t>
      </w:r>
      <w:proofErr w:type="spellStart"/>
      <w:r w:rsidRPr="00F25492">
        <w:rPr>
          <w:rFonts w:eastAsia="等线" w:hint="eastAsia"/>
          <w:i/>
          <w:iCs/>
          <w:szCs w:val="20"/>
          <w:lang w:eastAsia="zh-CN"/>
        </w:rPr>
        <w:t>i</w:t>
      </w:r>
      <w:proofErr w:type="spellEnd"/>
      <w:r w:rsidRPr="00F25492">
        <w:rPr>
          <w:szCs w:val="20"/>
        </w:rPr>
        <w:t>.</w:t>
      </w:r>
    </w:p>
    <w:p w14:paraId="5CF77015" w14:textId="77777777" w:rsidR="00CE254D" w:rsidRPr="00F25492" w:rsidRDefault="00CE254D" w:rsidP="00BE18BC">
      <w:pPr>
        <w:numPr>
          <w:ilvl w:val="1"/>
          <w:numId w:val="43"/>
        </w:numPr>
        <w:jc w:val="both"/>
        <w:rPr>
          <w:b/>
          <w:i/>
          <w:szCs w:val="20"/>
          <w:lang w:eastAsia="zh-CN"/>
        </w:rPr>
      </w:pPr>
      <w:r w:rsidRPr="00F25492">
        <w:rPr>
          <w:rFonts w:eastAsia="等线" w:hint="eastAsia"/>
          <w:szCs w:val="20"/>
          <w:lang w:eastAsia="zh-CN"/>
        </w:rPr>
        <w:t>Step 2: Obtain the receive</w:t>
      </w:r>
      <w:r w:rsidRPr="00F25492">
        <w:rPr>
          <w:rFonts w:eastAsia="等线"/>
          <w:szCs w:val="20"/>
          <w:lang w:eastAsia="zh-CN"/>
        </w:rPr>
        <w:t>r</w:t>
      </w:r>
      <w:r w:rsidRPr="00F25492">
        <w:rPr>
          <w:rFonts w:eastAsia="等线" w:hint="eastAsia"/>
          <w:szCs w:val="20"/>
          <w:lang w:eastAsia="zh-CN"/>
        </w:rPr>
        <w:t xml:space="preserve"> sensitivity using the method </w:t>
      </w:r>
      <w:r w:rsidRPr="00F25492">
        <w:rPr>
          <w:rFonts w:eastAsia="等线" w:hint="eastAsia"/>
          <w:b/>
          <w:bCs/>
          <w:szCs w:val="20"/>
          <w:lang w:eastAsia="zh-CN"/>
        </w:rPr>
        <w:t>Budget-Alt1</w:t>
      </w:r>
      <w:r w:rsidRPr="00F25492">
        <w:rPr>
          <w:rFonts w:eastAsia="等线"/>
          <w:bCs/>
          <w:szCs w:val="20"/>
          <w:lang w:eastAsia="zh-CN"/>
        </w:rPr>
        <w:t xml:space="preserve"> (if a </w:t>
      </w:r>
      <w:r w:rsidRPr="00F25492">
        <w:rPr>
          <w:rFonts w:eastAsia="等线" w:hint="eastAsia"/>
          <w:szCs w:val="20"/>
          <w:lang w:eastAsia="zh-CN"/>
        </w:rPr>
        <w:t>predefined</w:t>
      </w:r>
      <w:r w:rsidRPr="00F25492">
        <w:rPr>
          <w:rFonts w:eastAsia="等线"/>
          <w:bCs/>
          <w:szCs w:val="20"/>
          <w:lang w:eastAsia="zh-CN"/>
        </w:rPr>
        <w:t xml:space="preserve"> threshold is assumed to derive the receiver sensitivity)</w:t>
      </w:r>
      <w:r w:rsidRPr="00F25492">
        <w:rPr>
          <w:rFonts w:eastAsia="等线" w:hint="eastAsia"/>
          <w:b/>
          <w:bCs/>
          <w:szCs w:val="20"/>
          <w:lang w:eastAsia="zh-CN"/>
        </w:rPr>
        <w:t xml:space="preserve"> </w:t>
      </w:r>
      <w:r w:rsidRPr="00F25492">
        <w:rPr>
          <w:rFonts w:eastAsia="等线" w:hint="eastAsia"/>
          <w:szCs w:val="20"/>
          <w:lang w:eastAsia="zh-CN"/>
        </w:rPr>
        <w:t>or</w:t>
      </w:r>
      <w:r w:rsidRPr="00F25492">
        <w:rPr>
          <w:rFonts w:eastAsia="等线" w:hint="eastAsia"/>
          <w:b/>
          <w:bCs/>
          <w:szCs w:val="20"/>
          <w:lang w:eastAsia="zh-CN"/>
        </w:rPr>
        <w:t xml:space="preserve"> Budget-Alt2</w:t>
      </w:r>
      <w:r w:rsidRPr="00F25492">
        <w:rPr>
          <w:rFonts w:eastAsia="等线"/>
          <w:bCs/>
          <w:szCs w:val="20"/>
          <w:lang w:eastAsia="zh-CN"/>
        </w:rPr>
        <w:t xml:space="preserve"> (if no </w:t>
      </w:r>
      <w:r w:rsidRPr="00F25492">
        <w:rPr>
          <w:rFonts w:eastAsia="等线" w:hint="eastAsia"/>
          <w:szCs w:val="20"/>
          <w:lang w:eastAsia="zh-CN"/>
        </w:rPr>
        <w:t xml:space="preserve">predefined </w:t>
      </w:r>
      <w:r w:rsidRPr="00F25492">
        <w:rPr>
          <w:rFonts w:eastAsia="等线"/>
          <w:bCs/>
          <w:szCs w:val="20"/>
          <w:lang w:eastAsia="zh-CN"/>
        </w:rPr>
        <w:t>threshold is assumed to derive the receiver sensitivity)</w:t>
      </w:r>
      <w:r w:rsidRPr="00F25492">
        <w:rPr>
          <w:rFonts w:eastAsia="等线" w:hint="eastAsia"/>
          <w:szCs w:val="20"/>
          <w:lang w:eastAsia="zh-CN"/>
        </w:rPr>
        <w:t>.</w:t>
      </w:r>
    </w:p>
    <w:p w14:paraId="1B93B564" w14:textId="77777777" w:rsidR="00CE254D" w:rsidRPr="00F25492" w:rsidRDefault="00CE254D" w:rsidP="00BE18BC">
      <w:pPr>
        <w:numPr>
          <w:ilvl w:val="1"/>
          <w:numId w:val="43"/>
        </w:numPr>
        <w:jc w:val="both"/>
        <w:rPr>
          <w:b/>
          <w:i/>
          <w:szCs w:val="20"/>
          <w:lang w:eastAsia="zh-CN"/>
        </w:rPr>
      </w:pPr>
      <w:r w:rsidRPr="00F25492">
        <w:rPr>
          <w:rFonts w:eastAsia="等线" w:hint="eastAsia"/>
          <w:bCs/>
          <w:iCs/>
          <w:szCs w:val="20"/>
          <w:lang w:eastAsia="zh-CN"/>
        </w:rPr>
        <w:t xml:space="preserve">Step 3: </w:t>
      </w:r>
      <w:r w:rsidRPr="00F25492">
        <w:rPr>
          <w:szCs w:val="20"/>
        </w:rPr>
        <w:t xml:space="preserve">Obtain the </w:t>
      </w:r>
      <w:r w:rsidRPr="00F25492">
        <w:rPr>
          <w:rFonts w:eastAsia="等线" w:hint="eastAsia"/>
          <w:szCs w:val="20"/>
          <w:lang w:eastAsia="zh-CN"/>
        </w:rPr>
        <w:t>coverage</w:t>
      </w:r>
      <w:r w:rsidRPr="00F25492">
        <w:rPr>
          <w:szCs w:val="20"/>
        </w:rPr>
        <w:t xml:space="preserve"> performance</w:t>
      </w:r>
      <w:r w:rsidRPr="00F25492">
        <w:rPr>
          <w:rFonts w:eastAsia="等线" w:hint="eastAsia"/>
          <w:szCs w:val="20"/>
          <w:lang w:eastAsia="zh-CN"/>
        </w:rPr>
        <w:t xml:space="preserve"> for link </w:t>
      </w:r>
      <w:proofErr w:type="spellStart"/>
      <w:r w:rsidRPr="00F25492">
        <w:rPr>
          <w:rFonts w:eastAsia="等线" w:hint="eastAsia"/>
          <w:i/>
          <w:iCs/>
          <w:szCs w:val="20"/>
          <w:lang w:eastAsia="zh-CN"/>
        </w:rPr>
        <w:t>i</w:t>
      </w:r>
      <w:proofErr w:type="spellEnd"/>
      <w:r w:rsidRPr="00F25492">
        <w:rPr>
          <w:szCs w:val="20"/>
        </w:rPr>
        <w:t xml:space="preserve"> based on </w:t>
      </w:r>
      <w:r w:rsidRPr="00F25492">
        <w:rPr>
          <w:rFonts w:eastAsia="等线" w:hint="eastAsia"/>
          <w:szCs w:val="20"/>
          <w:lang w:eastAsia="zh-CN"/>
        </w:rPr>
        <w:t>the receive</w:t>
      </w:r>
      <w:r w:rsidRPr="00F25492">
        <w:rPr>
          <w:rFonts w:eastAsia="等线"/>
          <w:szCs w:val="20"/>
          <w:lang w:eastAsia="zh-CN"/>
        </w:rPr>
        <w:t>r</w:t>
      </w:r>
      <w:r w:rsidRPr="00F25492">
        <w:rPr>
          <w:rFonts w:eastAsia="等线" w:hint="eastAsia"/>
          <w:szCs w:val="20"/>
          <w:lang w:eastAsia="zh-CN"/>
        </w:rPr>
        <w:t xml:space="preserve"> sensitivity from step 2</w:t>
      </w:r>
      <w:r w:rsidRPr="00F25492">
        <w:rPr>
          <w:szCs w:val="20"/>
        </w:rPr>
        <w:t xml:space="preserve"> and link budget template.</w:t>
      </w:r>
    </w:p>
    <w:p w14:paraId="0CA2760D" w14:textId="77777777" w:rsidR="00CE254D" w:rsidRPr="00F25492" w:rsidRDefault="00CE254D" w:rsidP="00BE18BC">
      <w:pPr>
        <w:numPr>
          <w:ilvl w:val="0"/>
          <w:numId w:val="43"/>
        </w:numPr>
        <w:jc w:val="both"/>
        <w:rPr>
          <w:b/>
          <w:i/>
          <w:szCs w:val="20"/>
          <w:lang w:eastAsia="zh-CN"/>
        </w:rPr>
      </w:pPr>
      <w:r w:rsidRPr="00F25492">
        <w:rPr>
          <w:rFonts w:eastAsia="等线" w:hint="eastAsia"/>
          <w:szCs w:val="20"/>
          <w:lang w:eastAsia="zh-CN"/>
        </w:rPr>
        <w:t xml:space="preserve">The coverage </w:t>
      </w:r>
      <w:r w:rsidRPr="00F25492">
        <w:rPr>
          <w:rFonts w:eastAsia="等线"/>
          <w:szCs w:val="20"/>
          <w:lang w:eastAsia="zh-CN"/>
        </w:rPr>
        <w:t>results</w:t>
      </w:r>
      <w:r w:rsidRPr="00F25492">
        <w:rPr>
          <w:rFonts w:eastAsia="等线" w:hint="eastAsia"/>
          <w:szCs w:val="20"/>
          <w:lang w:eastAsia="zh-CN"/>
        </w:rPr>
        <w:t xml:space="preserve"> for each link</w:t>
      </w:r>
      <w:r w:rsidRPr="00F25492">
        <w:rPr>
          <w:rFonts w:eastAsia="等线"/>
          <w:szCs w:val="20"/>
          <w:lang w:eastAsia="zh-CN"/>
        </w:rPr>
        <w:t xml:space="preserve"> </w:t>
      </w:r>
      <w:r w:rsidRPr="00F25492">
        <w:rPr>
          <w:rFonts w:eastAsia="等线" w:hint="eastAsia"/>
          <w:szCs w:val="20"/>
          <w:lang w:eastAsia="zh-CN"/>
        </w:rPr>
        <w:t>are provided.</w:t>
      </w:r>
    </w:p>
    <w:p w14:paraId="4F979774" w14:textId="77777777" w:rsidR="00CE254D" w:rsidRPr="00F25492" w:rsidRDefault="00CE254D" w:rsidP="00BE18BC">
      <w:pPr>
        <w:numPr>
          <w:ilvl w:val="0"/>
          <w:numId w:val="43"/>
        </w:numPr>
        <w:jc w:val="both"/>
        <w:rPr>
          <w:b/>
          <w:i/>
          <w:szCs w:val="20"/>
          <w:lang w:eastAsia="zh-CN"/>
        </w:rPr>
      </w:pPr>
      <w:r w:rsidRPr="00F25492">
        <w:rPr>
          <w:rFonts w:eastAsia="等线" w:hint="eastAsia"/>
          <w:bCs/>
          <w:iCs/>
          <w:szCs w:val="20"/>
          <w:lang w:eastAsia="zh-CN"/>
        </w:rPr>
        <w:t xml:space="preserve">FFS: </w:t>
      </w:r>
      <w:r w:rsidRPr="00F25492">
        <w:rPr>
          <w:rFonts w:eastAsia="等线"/>
          <w:bCs/>
          <w:iCs/>
          <w:szCs w:val="20"/>
          <w:lang w:eastAsia="zh-CN"/>
        </w:rPr>
        <w:t>what links are evaluated besides R2D and D2R (e.g.</w:t>
      </w:r>
      <w:r w:rsidRPr="00F25492">
        <w:rPr>
          <w:rFonts w:eastAsia="等线" w:hint="eastAsia"/>
          <w:bCs/>
          <w:iCs/>
          <w:szCs w:val="20"/>
          <w:lang w:eastAsia="zh-CN"/>
        </w:rPr>
        <w:t xml:space="preserve">, </w:t>
      </w:r>
      <w:r w:rsidRPr="00F25492">
        <w:rPr>
          <w:rFonts w:eastAsia="等线"/>
          <w:bCs/>
          <w:iCs/>
          <w:szCs w:val="20"/>
          <w:lang w:eastAsia="zh-CN"/>
        </w:rPr>
        <w:t>RF-EH)</w:t>
      </w:r>
    </w:p>
    <w:p w14:paraId="059A28F7" w14:textId="77777777" w:rsidR="00CE254D" w:rsidRPr="00F25492" w:rsidRDefault="00CE254D" w:rsidP="00BE18BC">
      <w:pPr>
        <w:numPr>
          <w:ilvl w:val="0"/>
          <w:numId w:val="43"/>
        </w:numPr>
        <w:jc w:val="both"/>
        <w:rPr>
          <w:rFonts w:eastAsia="等线"/>
          <w:b/>
          <w:i/>
          <w:szCs w:val="20"/>
          <w:lang w:eastAsia="zh-CN"/>
        </w:rPr>
      </w:pPr>
      <w:r w:rsidRPr="00F25492">
        <w:rPr>
          <w:rFonts w:eastAsia="等线" w:hint="eastAsia"/>
          <w:szCs w:val="20"/>
          <w:lang w:eastAsia="zh-CN"/>
        </w:rPr>
        <w:t xml:space="preserve">FFS </w:t>
      </w:r>
      <w:r w:rsidRPr="00F25492">
        <w:rPr>
          <w:rFonts w:eastAsia="等线"/>
          <w:szCs w:val="20"/>
          <w:lang w:eastAsia="zh-CN"/>
        </w:rPr>
        <w:t>whether/</w:t>
      </w:r>
      <w:r w:rsidRPr="00F25492">
        <w:rPr>
          <w:rFonts w:eastAsia="等线" w:hint="eastAsia"/>
          <w:szCs w:val="20"/>
          <w:lang w:eastAsia="zh-CN"/>
        </w:rPr>
        <w:t xml:space="preserve">how to model the </w:t>
      </w:r>
      <w:proofErr w:type="spellStart"/>
      <w:r w:rsidRPr="00F25492">
        <w:rPr>
          <w:rFonts w:eastAsia="等线" w:hint="eastAsia"/>
          <w:szCs w:val="20"/>
          <w:lang w:eastAsia="zh-CN"/>
        </w:rPr>
        <w:t>interferenceF</w:t>
      </w:r>
      <w:r w:rsidRPr="00F25492">
        <w:rPr>
          <w:rFonts w:eastAsia="等线"/>
          <w:szCs w:val="20"/>
          <w:lang w:eastAsia="zh-CN"/>
        </w:rPr>
        <w:t>FS</w:t>
      </w:r>
      <w:proofErr w:type="spellEnd"/>
      <w:r w:rsidRPr="00F25492">
        <w:rPr>
          <w:rFonts w:eastAsia="等线"/>
          <w:szCs w:val="20"/>
          <w:lang w:eastAsia="zh-CN"/>
        </w:rPr>
        <w:t>: for which device(s) a predefined threshold is assumed</w:t>
      </w:r>
    </w:p>
    <w:p w14:paraId="06224DD2" w14:textId="77777777" w:rsidR="00CE254D" w:rsidRPr="00F25492" w:rsidRDefault="00CE254D" w:rsidP="00CE254D">
      <w:pPr>
        <w:rPr>
          <w:rFonts w:eastAsia="等线"/>
          <w:szCs w:val="20"/>
          <w:lang w:eastAsia="zh-CN"/>
        </w:rPr>
      </w:pPr>
    </w:p>
    <w:p w14:paraId="6D102CB4" w14:textId="77777777" w:rsidR="00CE254D" w:rsidRPr="00F25492" w:rsidRDefault="00CE254D" w:rsidP="00CE254D">
      <w:pPr>
        <w:rPr>
          <w:rFonts w:eastAsia="等线"/>
          <w:szCs w:val="20"/>
          <w:lang w:eastAsia="zh-CN"/>
        </w:rPr>
      </w:pPr>
      <w:r w:rsidRPr="00F25492">
        <w:rPr>
          <w:rFonts w:eastAsia="等线" w:hint="eastAsia"/>
          <w:szCs w:val="20"/>
          <w:lang w:eastAsia="zh-CN"/>
        </w:rPr>
        <w:t>Note the following alternatives for obtaining receive</w:t>
      </w:r>
      <w:r w:rsidRPr="00F25492">
        <w:rPr>
          <w:rFonts w:eastAsia="等线"/>
          <w:szCs w:val="20"/>
          <w:lang w:eastAsia="zh-CN"/>
        </w:rPr>
        <w:t>r</w:t>
      </w:r>
      <w:r w:rsidRPr="00F25492">
        <w:rPr>
          <w:rFonts w:eastAsia="等线" w:hint="eastAsia"/>
          <w:szCs w:val="20"/>
          <w:lang w:eastAsia="zh-CN"/>
        </w:rPr>
        <w:t xml:space="preserve"> sensitivity are defined, </w:t>
      </w:r>
    </w:p>
    <w:p w14:paraId="208FF72B" w14:textId="77777777" w:rsidR="00CE254D" w:rsidRPr="00F25492" w:rsidRDefault="00CE254D" w:rsidP="00CE254D">
      <w:pPr>
        <w:rPr>
          <w:rFonts w:eastAsia="等线"/>
          <w:szCs w:val="20"/>
          <w:lang w:eastAsia="zh-CN"/>
        </w:rPr>
      </w:pPr>
    </w:p>
    <w:p w14:paraId="4E09F72D" w14:textId="77777777" w:rsidR="00CE254D" w:rsidRPr="00F25492" w:rsidRDefault="00CE254D" w:rsidP="00BE18BC">
      <w:pPr>
        <w:numPr>
          <w:ilvl w:val="0"/>
          <w:numId w:val="43"/>
        </w:numPr>
        <w:jc w:val="both"/>
        <w:rPr>
          <w:rFonts w:eastAsia="等线"/>
          <w:szCs w:val="20"/>
          <w:lang w:eastAsia="zh-CN"/>
        </w:rPr>
      </w:pPr>
      <w:r w:rsidRPr="00F25492">
        <w:rPr>
          <w:rFonts w:eastAsia="等线" w:hint="eastAsia"/>
          <w:b/>
          <w:bCs/>
          <w:szCs w:val="20"/>
          <w:lang w:eastAsia="zh-CN"/>
        </w:rPr>
        <w:t>Budget-Alt1:</w:t>
      </w:r>
      <w:r w:rsidRPr="00F25492">
        <w:rPr>
          <w:rFonts w:eastAsia="等线" w:hint="eastAsia"/>
          <w:szCs w:val="20"/>
          <w:lang w:eastAsia="zh-CN"/>
        </w:rPr>
        <w:t xml:space="preserve"> receive</w:t>
      </w:r>
      <w:r w:rsidRPr="00F25492">
        <w:rPr>
          <w:rFonts w:eastAsia="等线"/>
          <w:szCs w:val="20"/>
          <w:lang w:eastAsia="zh-CN"/>
        </w:rPr>
        <w:t>r</w:t>
      </w:r>
      <w:r w:rsidRPr="00F25492">
        <w:rPr>
          <w:rFonts w:eastAsia="等线" w:hint="eastAsia"/>
          <w:szCs w:val="20"/>
          <w:lang w:eastAsia="zh-CN"/>
        </w:rPr>
        <w:t xml:space="preserve"> sensitivity is derived by a predefined threshold and no LLS is needed for link budget calculation</w:t>
      </w:r>
    </w:p>
    <w:p w14:paraId="6F5C48EB" w14:textId="77777777" w:rsidR="00CE254D" w:rsidRPr="00F25492" w:rsidRDefault="00CE254D" w:rsidP="00BE18BC">
      <w:pPr>
        <w:numPr>
          <w:ilvl w:val="1"/>
          <w:numId w:val="43"/>
        </w:numPr>
        <w:jc w:val="both"/>
        <w:rPr>
          <w:rFonts w:eastAsia="等线"/>
          <w:szCs w:val="20"/>
          <w:lang w:eastAsia="zh-CN"/>
        </w:rPr>
      </w:pPr>
      <w:r w:rsidRPr="00F25492">
        <w:rPr>
          <w:rFonts w:eastAsia="等线" w:hint="eastAsia"/>
          <w:szCs w:val="20"/>
          <w:lang w:eastAsia="zh-CN"/>
        </w:rPr>
        <w:t xml:space="preserve">The results rely on the received sensitivity and maximum transmit power, and directly calculate the maximum distance / pathloss based on these values and other related parameters. </w:t>
      </w:r>
      <w:r w:rsidRPr="00F25492">
        <w:rPr>
          <w:rFonts w:eastAsia="等线"/>
          <w:szCs w:val="20"/>
          <w:lang w:eastAsia="zh-CN"/>
        </w:rPr>
        <w:t>T</w:t>
      </w:r>
      <w:r w:rsidRPr="00F25492">
        <w:rPr>
          <w:rFonts w:eastAsia="等线" w:hint="eastAsia"/>
          <w:szCs w:val="20"/>
          <w:lang w:eastAsia="zh-CN"/>
        </w:rPr>
        <w:t>he link-level simulation (LLS) performances, such as required SINR can be satisfied for such case and no LLS is needed for link budget calculation.</w:t>
      </w:r>
    </w:p>
    <w:p w14:paraId="42665BD4" w14:textId="77777777" w:rsidR="00CE254D" w:rsidRPr="00F25492" w:rsidRDefault="00CE254D" w:rsidP="00CE254D">
      <w:pPr>
        <w:ind w:firstLine="200"/>
        <w:rPr>
          <w:rFonts w:eastAsia="等线"/>
          <w:szCs w:val="20"/>
          <w:lang w:eastAsia="zh-CN"/>
        </w:rPr>
      </w:pPr>
    </w:p>
    <w:p w14:paraId="6BDDA29D" w14:textId="77777777" w:rsidR="00CE254D" w:rsidRPr="00F25492" w:rsidRDefault="00CE254D" w:rsidP="00BE18BC">
      <w:pPr>
        <w:numPr>
          <w:ilvl w:val="0"/>
          <w:numId w:val="43"/>
        </w:numPr>
        <w:jc w:val="both"/>
        <w:rPr>
          <w:rFonts w:eastAsia="等线"/>
          <w:szCs w:val="20"/>
          <w:lang w:eastAsia="zh-CN"/>
        </w:rPr>
      </w:pPr>
      <w:r w:rsidRPr="00F25492">
        <w:rPr>
          <w:rFonts w:eastAsia="等线" w:hint="eastAsia"/>
          <w:b/>
          <w:bCs/>
          <w:szCs w:val="20"/>
          <w:lang w:eastAsia="zh-CN"/>
        </w:rPr>
        <w:t xml:space="preserve">Budget-Alt2: </w:t>
      </w:r>
      <w:r w:rsidRPr="00F25492">
        <w:rPr>
          <w:rFonts w:eastAsia="等线" w:hint="eastAsia"/>
          <w:szCs w:val="20"/>
          <w:lang w:eastAsia="zh-CN"/>
        </w:rPr>
        <w:t>receive</w:t>
      </w:r>
      <w:r w:rsidRPr="00F25492">
        <w:rPr>
          <w:rFonts w:eastAsia="等线"/>
          <w:szCs w:val="20"/>
          <w:lang w:eastAsia="zh-CN"/>
        </w:rPr>
        <w:t>r</w:t>
      </w:r>
      <w:r w:rsidRPr="00F25492">
        <w:rPr>
          <w:rFonts w:eastAsia="等线" w:hint="eastAsia"/>
          <w:szCs w:val="20"/>
          <w:lang w:eastAsia="zh-CN"/>
        </w:rPr>
        <w:t xml:space="preserve"> sensitivity is derived by required SINR which is given by LLS results </w:t>
      </w:r>
    </w:p>
    <w:p w14:paraId="30B44FA1" w14:textId="77777777" w:rsidR="00CE254D" w:rsidRPr="00F25492" w:rsidRDefault="00CE254D" w:rsidP="00BE18BC">
      <w:pPr>
        <w:numPr>
          <w:ilvl w:val="1"/>
          <w:numId w:val="43"/>
        </w:numPr>
        <w:jc w:val="both"/>
        <w:rPr>
          <w:rFonts w:eastAsia="等线"/>
          <w:szCs w:val="20"/>
          <w:lang w:eastAsia="zh-CN"/>
        </w:rPr>
      </w:pPr>
      <w:r w:rsidRPr="00F25492">
        <w:rPr>
          <w:rFonts w:eastAsia="等线" w:hint="eastAsia"/>
          <w:szCs w:val="20"/>
          <w:lang w:eastAsia="zh-CN"/>
        </w:rPr>
        <w:t xml:space="preserve">The results </w:t>
      </w:r>
      <w:r w:rsidRPr="00F25492">
        <w:rPr>
          <w:szCs w:val="20"/>
        </w:rPr>
        <w:t>rely on link-level simulation</w:t>
      </w:r>
      <w:r w:rsidRPr="00F25492">
        <w:rPr>
          <w:rFonts w:eastAsia="等线" w:hint="eastAsia"/>
          <w:szCs w:val="20"/>
          <w:lang w:eastAsia="zh-CN"/>
        </w:rPr>
        <w:t xml:space="preserve"> results, e.g., required SINR which corresponds to detail LLS assumptions (e.g., BW, coding, data rate). And based on the required SINR, the received sensitivity can be calculated and then the maximum distance / pathloss can be derived.</w:t>
      </w:r>
    </w:p>
    <w:p w14:paraId="105FB13A" w14:textId="77777777" w:rsidR="00CE254D" w:rsidRPr="00F25492" w:rsidRDefault="00CE254D" w:rsidP="00BE18BC">
      <w:pPr>
        <w:numPr>
          <w:ilvl w:val="1"/>
          <w:numId w:val="43"/>
        </w:numPr>
        <w:jc w:val="both"/>
        <w:rPr>
          <w:rFonts w:eastAsia="等线"/>
          <w:szCs w:val="20"/>
          <w:lang w:eastAsia="zh-CN"/>
        </w:rPr>
      </w:pPr>
      <w:r w:rsidRPr="00F25492">
        <w:rPr>
          <w:rFonts w:eastAsia="等线" w:hint="eastAsia"/>
          <w:szCs w:val="20"/>
          <w:lang w:eastAsia="zh-CN"/>
        </w:rPr>
        <w:t xml:space="preserve">Note: For noise power, a noise figure value </w:t>
      </w:r>
      <w:r w:rsidRPr="00F25492">
        <w:rPr>
          <w:rFonts w:eastAsia="等线"/>
          <w:szCs w:val="20"/>
          <w:lang w:eastAsia="zh-CN"/>
        </w:rPr>
        <w:t>needs</w:t>
      </w:r>
      <w:r w:rsidRPr="00F25492">
        <w:rPr>
          <w:rFonts w:eastAsia="等线" w:hint="eastAsia"/>
          <w:szCs w:val="20"/>
          <w:lang w:eastAsia="zh-CN"/>
        </w:rPr>
        <w:t xml:space="preserve"> to be provided.</w:t>
      </w:r>
    </w:p>
    <w:p w14:paraId="421EBA76" w14:textId="77777777" w:rsidR="00CE254D" w:rsidRPr="00F25492" w:rsidRDefault="00CE254D" w:rsidP="00CE254D">
      <w:pPr>
        <w:rPr>
          <w:szCs w:val="20"/>
          <w:lang w:eastAsia="x-none"/>
        </w:rPr>
      </w:pPr>
    </w:p>
    <w:p w14:paraId="5F3188C8" w14:textId="77777777" w:rsidR="00CE254D" w:rsidRPr="00096923" w:rsidRDefault="00CE254D" w:rsidP="00CE254D">
      <w:pPr>
        <w:rPr>
          <w:rFonts w:eastAsia="等线"/>
          <w:szCs w:val="20"/>
          <w:lang w:eastAsia="zh-CN"/>
        </w:rPr>
      </w:pPr>
      <w:r w:rsidRPr="00096923">
        <w:rPr>
          <w:rFonts w:eastAsia="等线"/>
          <w:bCs/>
          <w:szCs w:val="20"/>
          <w:highlight w:val="green"/>
          <w:lang w:eastAsia="zh-CN"/>
        </w:rPr>
        <w:t>Agreement</w:t>
      </w:r>
    </w:p>
    <w:p w14:paraId="0A595B78" w14:textId="77777777" w:rsidR="00CE254D" w:rsidRPr="00F25492" w:rsidRDefault="00CE254D" w:rsidP="00CE254D">
      <w:pPr>
        <w:rPr>
          <w:rFonts w:eastAsia="等线"/>
          <w:szCs w:val="20"/>
          <w:lang w:eastAsia="zh-CN"/>
        </w:rPr>
      </w:pPr>
      <w:r w:rsidRPr="00F25492">
        <w:rPr>
          <w:rFonts w:eastAsia="等线" w:hint="eastAsia"/>
          <w:szCs w:val="20"/>
          <w:lang w:eastAsia="zh-CN"/>
        </w:rPr>
        <w:t xml:space="preserve">MPL and distance is used as performance evaluation metric for link budget </w:t>
      </w:r>
      <w:r w:rsidRPr="00F25492">
        <w:rPr>
          <w:rFonts w:eastAsia="等线"/>
          <w:szCs w:val="20"/>
          <w:lang w:eastAsia="zh-CN"/>
        </w:rPr>
        <w:t>calculation</w:t>
      </w:r>
      <w:r w:rsidRPr="00F25492">
        <w:rPr>
          <w:rFonts w:eastAsia="等线" w:hint="eastAsia"/>
          <w:szCs w:val="20"/>
          <w:lang w:eastAsia="zh-CN"/>
        </w:rPr>
        <w:t>.</w:t>
      </w:r>
    </w:p>
    <w:p w14:paraId="2116B2E8" w14:textId="77777777" w:rsidR="00CE254D" w:rsidRPr="00F25492" w:rsidRDefault="00CE254D" w:rsidP="00BE18BC">
      <w:pPr>
        <w:numPr>
          <w:ilvl w:val="0"/>
          <w:numId w:val="43"/>
        </w:numPr>
        <w:jc w:val="both"/>
        <w:rPr>
          <w:rFonts w:eastAsia="等线"/>
          <w:szCs w:val="20"/>
          <w:lang w:eastAsia="zh-CN"/>
        </w:rPr>
      </w:pPr>
      <w:r w:rsidRPr="00F25492">
        <w:rPr>
          <w:rFonts w:eastAsia="等线" w:hint="eastAsia"/>
          <w:szCs w:val="20"/>
          <w:lang w:eastAsia="zh-CN"/>
        </w:rPr>
        <w:t>Note: the distance is derived from MPL and corresponding pathloss model.</w:t>
      </w:r>
    </w:p>
    <w:p w14:paraId="7EDA3D7A" w14:textId="77777777" w:rsidR="00CE254D" w:rsidRPr="00F25492" w:rsidRDefault="00CE254D" w:rsidP="00BE18BC">
      <w:pPr>
        <w:numPr>
          <w:ilvl w:val="0"/>
          <w:numId w:val="43"/>
        </w:numPr>
        <w:jc w:val="both"/>
        <w:rPr>
          <w:rFonts w:eastAsia="等线"/>
          <w:szCs w:val="20"/>
          <w:lang w:eastAsia="zh-CN"/>
        </w:rPr>
      </w:pPr>
      <w:r w:rsidRPr="00F25492">
        <w:rPr>
          <w:rFonts w:eastAsia="等线" w:hint="eastAsia"/>
          <w:szCs w:val="20"/>
          <w:lang w:eastAsia="zh-CN"/>
        </w:rPr>
        <w:t>FFS: Pathloss model</w:t>
      </w:r>
    </w:p>
    <w:p w14:paraId="1575714D" w14:textId="77777777" w:rsidR="00CE254D" w:rsidRPr="00F25492" w:rsidRDefault="00CE254D" w:rsidP="00CE254D">
      <w:pPr>
        <w:rPr>
          <w:szCs w:val="20"/>
          <w:lang w:eastAsia="x-none"/>
        </w:rPr>
      </w:pPr>
    </w:p>
    <w:p w14:paraId="558853BD" w14:textId="77777777" w:rsidR="00CE254D" w:rsidRPr="00F25492" w:rsidRDefault="00CE254D" w:rsidP="00CE254D">
      <w:pPr>
        <w:rPr>
          <w:szCs w:val="20"/>
          <w:lang w:eastAsia="x-none"/>
        </w:rPr>
      </w:pPr>
    </w:p>
    <w:p w14:paraId="6A015F69" w14:textId="77777777" w:rsidR="00CE254D" w:rsidRPr="00096923" w:rsidRDefault="00CE254D" w:rsidP="00CE254D">
      <w:pPr>
        <w:rPr>
          <w:rFonts w:eastAsia="等线"/>
          <w:bCs/>
          <w:szCs w:val="20"/>
          <w:lang w:eastAsia="zh-CN"/>
        </w:rPr>
      </w:pPr>
      <w:r w:rsidRPr="00096923">
        <w:rPr>
          <w:rFonts w:eastAsia="等线"/>
          <w:bCs/>
          <w:szCs w:val="20"/>
          <w:highlight w:val="green"/>
          <w:lang w:eastAsia="zh-CN"/>
        </w:rPr>
        <w:t>Agreement</w:t>
      </w:r>
    </w:p>
    <w:p w14:paraId="51B6329C" w14:textId="77777777" w:rsidR="00CE254D" w:rsidRPr="00F25492" w:rsidRDefault="00CE254D" w:rsidP="00CE254D">
      <w:pPr>
        <w:rPr>
          <w:rFonts w:eastAsia="等线"/>
          <w:szCs w:val="20"/>
          <w:lang w:eastAsia="zh-CN"/>
        </w:rPr>
      </w:pPr>
      <w:r w:rsidRPr="00F25492">
        <w:rPr>
          <w:rFonts w:eastAsia="等线" w:hint="eastAsia"/>
          <w:szCs w:val="20"/>
          <w:lang w:eastAsia="zh-CN"/>
        </w:rPr>
        <w:t xml:space="preserve">The following pathloss model is used in the coverage evaluation. </w:t>
      </w:r>
    </w:p>
    <w:p w14:paraId="55C060FD" w14:textId="77777777" w:rsidR="00CE254D" w:rsidRPr="00F25492" w:rsidRDefault="00CE254D" w:rsidP="00BE18BC">
      <w:pPr>
        <w:numPr>
          <w:ilvl w:val="0"/>
          <w:numId w:val="43"/>
        </w:numPr>
        <w:jc w:val="both"/>
        <w:rPr>
          <w:rFonts w:eastAsia="等线"/>
          <w:szCs w:val="20"/>
          <w:lang w:eastAsia="zh-CN"/>
        </w:rPr>
      </w:pPr>
      <w:r w:rsidRPr="00F25492">
        <w:rPr>
          <w:rFonts w:eastAsia="等线" w:hint="eastAsia"/>
          <w:szCs w:val="20"/>
          <w:lang w:eastAsia="zh-CN"/>
        </w:rPr>
        <w:t>For D1T1,</w:t>
      </w:r>
      <w:r w:rsidRPr="00F25492">
        <w:rPr>
          <w:rFonts w:eastAsia="等线"/>
          <w:szCs w:val="20"/>
          <w:lang w:eastAsia="zh-CN"/>
        </w:rPr>
        <w:t xml:space="preserve"> </w:t>
      </w:r>
    </w:p>
    <w:p w14:paraId="5055AD57" w14:textId="77777777" w:rsidR="00CE254D" w:rsidRPr="00F25492" w:rsidRDefault="00CE254D" w:rsidP="00BE18BC">
      <w:pPr>
        <w:numPr>
          <w:ilvl w:val="1"/>
          <w:numId w:val="43"/>
        </w:numPr>
        <w:jc w:val="both"/>
        <w:rPr>
          <w:rFonts w:eastAsia="等线"/>
          <w:szCs w:val="20"/>
          <w:lang w:eastAsia="zh-CN"/>
        </w:rPr>
      </w:pPr>
      <w:proofErr w:type="spellStart"/>
      <w:r w:rsidRPr="00F25492">
        <w:rPr>
          <w:rFonts w:eastAsia="等线"/>
          <w:szCs w:val="20"/>
          <w:lang w:eastAsia="zh-CN"/>
        </w:rPr>
        <w:t>InF</w:t>
      </w:r>
      <w:proofErr w:type="spellEnd"/>
      <w:r w:rsidRPr="00F25492">
        <w:rPr>
          <w:rFonts w:eastAsia="等线"/>
          <w:szCs w:val="20"/>
          <w:lang w:eastAsia="zh-CN"/>
        </w:rPr>
        <w:t>-</w:t>
      </w:r>
      <w:r w:rsidRPr="00F25492">
        <w:rPr>
          <w:rFonts w:eastAsia="等线" w:hint="eastAsia"/>
          <w:szCs w:val="20"/>
          <w:lang w:eastAsia="zh-CN"/>
        </w:rPr>
        <w:t>D</w:t>
      </w:r>
      <w:r w:rsidRPr="00F25492">
        <w:rPr>
          <w:rFonts w:eastAsia="等线"/>
          <w:szCs w:val="20"/>
          <w:lang w:eastAsia="zh-CN"/>
        </w:rPr>
        <w:t>H</w:t>
      </w:r>
      <w:r w:rsidRPr="00F25492">
        <w:rPr>
          <w:rFonts w:eastAsia="等线" w:hint="eastAsia"/>
          <w:szCs w:val="20"/>
          <w:lang w:eastAsia="zh-CN"/>
        </w:rPr>
        <w:t xml:space="preserve"> defined in TR38.901 is used. </w:t>
      </w:r>
    </w:p>
    <w:p w14:paraId="01E7BDDF" w14:textId="77777777" w:rsidR="00CE254D" w:rsidRPr="00F25492" w:rsidRDefault="00CE254D" w:rsidP="00BE18BC">
      <w:pPr>
        <w:numPr>
          <w:ilvl w:val="1"/>
          <w:numId w:val="43"/>
        </w:numPr>
        <w:jc w:val="both"/>
        <w:rPr>
          <w:rFonts w:eastAsia="等线"/>
          <w:szCs w:val="20"/>
          <w:lang w:eastAsia="zh-CN"/>
        </w:rPr>
      </w:pPr>
      <w:r w:rsidRPr="00F25492">
        <w:rPr>
          <w:rFonts w:eastAsia="等线" w:hint="eastAsia"/>
          <w:szCs w:val="20"/>
          <w:lang w:eastAsia="zh-CN"/>
        </w:rPr>
        <w:t>Decide which of the following is used for each link,</w:t>
      </w:r>
    </w:p>
    <w:p w14:paraId="326BD0A1" w14:textId="77777777" w:rsidR="00CE254D" w:rsidRPr="00F25492" w:rsidRDefault="00CE254D" w:rsidP="00BE18BC">
      <w:pPr>
        <w:numPr>
          <w:ilvl w:val="2"/>
          <w:numId w:val="43"/>
        </w:numPr>
        <w:jc w:val="both"/>
        <w:rPr>
          <w:rFonts w:eastAsia="等线"/>
          <w:szCs w:val="20"/>
          <w:lang w:eastAsia="zh-CN"/>
        </w:rPr>
      </w:pPr>
      <w:r w:rsidRPr="00F25492">
        <w:rPr>
          <w:rFonts w:eastAsia="等线" w:hint="eastAsia"/>
          <w:szCs w:val="20"/>
          <w:lang w:eastAsia="zh-CN"/>
        </w:rPr>
        <w:t>NLOS</w:t>
      </w:r>
    </w:p>
    <w:p w14:paraId="6D2F884E" w14:textId="77777777" w:rsidR="00CE254D" w:rsidRPr="00F25492" w:rsidRDefault="00CE254D" w:rsidP="00BE18BC">
      <w:pPr>
        <w:numPr>
          <w:ilvl w:val="2"/>
          <w:numId w:val="43"/>
        </w:numPr>
        <w:jc w:val="both"/>
        <w:rPr>
          <w:rFonts w:eastAsia="等线"/>
          <w:szCs w:val="20"/>
          <w:lang w:eastAsia="zh-CN"/>
        </w:rPr>
      </w:pPr>
      <w:r w:rsidRPr="00F25492">
        <w:rPr>
          <w:rFonts w:eastAsia="等线" w:hint="eastAsia"/>
          <w:szCs w:val="20"/>
          <w:lang w:eastAsia="zh-CN"/>
        </w:rPr>
        <w:t>LOS</w:t>
      </w:r>
    </w:p>
    <w:p w14:paraId="538D04AE" w14:textId="77777777" w:rsidR="00CE254D" w:rsidRPr="00F25492" w:rsidRDefault="00CE254D" w:rsidP="00BE18BC">
      <w:pPr>
        <w:numPr>
          <w:ilvl w:val="1"/>
          <w:numId w:val="43"/>
        </w:numPr>
        <w:jc w:val="both"/>
        <w:rPr>
          <w:rFonts w:eastAsia="等线"/>
          <w:szCs w:val="20"/>
          <w:lang w:eastAsia="zh-CN"/>
        </w:rPr>
      </w:pPr>
      <w:r w:rsidRPr="00F25492">
        <w:rPr>
          <w:rFonts w:eastAsia="等线" w:hint="eastAsia"/>
          <w:szCs w:val="20"/>
          <w:lang w:eastAsia="zh-CN"/>
        </w:rPr>
        <w:t>FFS:</w:t>
      </w:r>
      <w:r w:rsidRPr="00F25492">
        <w:rPr>
          <w:rFonts w:eastAsia="等线"/>
          <w:szCs w:val="20"/>
          <w:lang w:eastAsia="zh-CN"/>
        </w:rPr>
        <w:t xml:space="preserve"> </w:t>
      </w:r>
      <w:proofErr w:type="spellStart"/>
      <w:r w:rsidRPr="00F25492">
        <w:rPr>
          <w:rFonts w:eastAsia="等线"/>
          <w:szCs w:val="20"/>
          <w:lang w:eastAsia="zh-CN"/>
        </w:rPr>
        <w:t>InF</w:t>
      </w:r>
      <w:proofErr w:type="spellEnd"/>
      <w:r w:rsidRPr="00F25492">
        <w:rPr>
          <w:rFonts w:eastAsia="等线"/>
          <w:szCs w:val="20"/>
          <w:lang w:eastAsia="zh-CN"/>
        </w:rPr>
        <w:t>-</w:t>
      </w:r>
      <w:r w:rsidRPr="00F25492">
        <w:rPr>
          <w:rFonts w:eastAsia="等线" w:hint="eastAsia"/>
          <w:szCs w:val="20"/>
          <w:lang w:eastAsia="zh-CN"/>
        </w:rPr>
        <w:t>S</w:t>
      </w:r>
      <w:r w:rsidRPr="00F25492">
        <w:rPr>
          <w:rFonts w:eastAsia="等线"/>
          <w:szCs w:val="20"/>
          <w:lang w:eastAsia="zh-CN"/>
        </w:rPr>
        <w:t>H</w:t>
      </w:r>
    </w:p>
    <w:p w14:paraId="63F97A39" w14:textId="77777777" w:rsidR="00CE254D" w:rsidRPr="00F25492" w:rsidRDefault="00CE254D" w:rsidP="00BE18BC">
      <w:pPr>
        <w:numPr>
          <w:ilvl w:val="0"/>
          <w:numId w:val="43"/>
        </w:numPr>
        <w:jc w:val="both"/>
        <w:rPr>
          <w:szCs w:val="20"/>
          <w:lang w:eastAsia="zh-CN"/>
        </w:rPr>
      </w:pPr>
      <w:r w:rsidRPr="00F25492">
        <w:rPr>
          <w:rFonts w:eastAsia="等线" w:hint="eastAsia"/>
          <w:szCs w:val="20"/>
          <w:lang w:eastAsia="zh-CN"/>
        </w:rPr>
        <w:t>F</w:t>
      </w:r>
      <w:r w:rsidRPr="00F25492">
        <w:rPr>
          <w:rFonts w:eastAsia="等线"/>
          <w:szCs w:val="20"/>
          <w:lang w:eastAsia="zh-CN"/>
        </w:rPr>
        <w:t>o</w:t>
      </w:r>
      <w:r w:rsidRPr="00F25492">
        <w:rPr>
          <w:rFonts w:eastAsia="等线" w:hint="eastAsia"/>
          <w:szCs w:val="20"/>
          <w:lang w:eastAsia="zh-CN"/>
        </w:rPr>
        <w:t>r D2T2, down-select from the following path loss models</w:t>
      </w:r>
    </w:p>
    <w:p w14:paraId="74D2D5F0" w14:textId="77777777" w:rsidR="00CE254D" w:rsidRPr="00F25492" w:rsidRDefault="00CE254D" w:rsidP="00BE18BC">
      <w:pPr>
        <w:numPr>
          <w:ilvl w:val="1"/>
          <w:numId w:val="43"/>
        </w:numPr>
        <w:jc w:val="both"/>
        <w:rPr>
          <w:rFonts w:eastAsia="等线"/>
          <w:szCs w:val="20"/>
          <w:lang w:eastAsia="zh-CN"/>
        </w:rPr>
      </w:pPr>
      <w:proofErr w:type="spellStart"/>
      <w:r w:rsidRPr="00F25492">
        <w:rPr>
          <w:rFonts w:eastAsia="等线"/>
          <w:szCs w:val="20"/>
          <w:lang w:eastAsia="zh-CN"/>
        </w:rPr>
        <w:lastRenderedPageBreak/>
        <w:t>InF</w:t>
      </w:r>
      <w:proofErr w:type="spellEnd"/>
      <w:r w:rsidRPr="00F25492">
        <w:rPr>
          <w:rFonts w:eastAsia="等线"/>
          <w:szCs w:val="20"/>
          <w:lang w:eastAsia="zh-CN"/>
        </w:rPr>
        <w:t>-DL</w:t>
      </w:r>
      <w:r w:rsidRPr="00F25492">
        <w:rPr>
          <w:rFonts w:eastAsia="等线" w:hint="eastAsia"/>
          <w:szCs w:val="20"/>
          <w:lang w:eastAsia="zh-CN"/>
        </w:rPr>
        <w:t xml:space="preserve"> defined in TR38.901</w:t>
      </w:r>
      <w:r w:rsidRPr="00F25492">
        <w:rPr>
          <w:rFonts w:eastAsia="等线"/>
          <w:szCs w:val="20"/>
          <w:lang w:eastAsia="zh-CN"/>
        </w:rPr>
        <w:t xml:space="preserve"> where the BS path loss model is reused for intermediate-UE with antenna height of 1.5m</w:t>
      </w:r>
    </w:p>
    <w:p w14:paraId="57665458" w14:textId="77777777" w:rsidR="00CE254D" w:rsidRPr="00F25492" w:rsidRDefault="00CE254D" w:rsidP="00BE18BC">
      <w:pPr>
        <w:numPr>
          <w:ilvl w:val="1"/>
          <w:numId w:val="43"/>
        </w:numPr>
        <w:jc w:val="both"/>
        <w:rPr>
          <w:rFonts w:eastAsia="等线"/>
          <w:szCs w:val="20"/>
          <w:lang w:eastAsia="zh-CN"/>
        </w:rPr>
      </w:pPr>
      <w:r w:rsidRPr="00F25492">
        <w:rPr>
          <w:rFonts w:eastAsia="等线"/>
          <w:szCs w:val="20"/>
          <w:lang w:eastAsia="zh-CN"/>
        </w:rPr>
        <w:t xml:space="preserve">InH-Office </w:t>
      </w:r>
      <w:r w:rsidRPr="00F25492">
        <w:rPr>
          <w:rFonts w:eastAsia="等线" w:hint="eastAsia"/>
          <w:szCs w:val="20"/>
          <w:lang w:eastAsia="zh-CN"/>
        </w:rPr>
        <w:t>model defined in TR38.901, (</w:t>
      </w:r>
      <w:proofErr w:type="spellStart"/>
      <w:r w:rsidRPr="00F25492">
        <w:rPr>
          <w:rFonts w:eastAsia="等线" w:hint="eastAsia"/>
          <w:szCs w:val="20"/>
          <w:lang w:eastAsia="zh-CN"/>
        </w:rPr>
        <w:t>a.k.a</w:t>
      </w:r>
      <w:proofErr w:type="spellEnd"/>
      <w:r w:rsidRPr="00F25492">
        <w:rPr>
          <w:rFonts w:eastAsia="等线" w:hint="eastAsia"/>
          <w:szCs w:val="20"/>
          <w:lang w:eastAsia="zh-CN"/>
        </w:rPr>
        <w:t xml:space="preserve">, </w:t>
      </w:r>
      <w:proofErr w:type="spellStart"/>
      <w:r w:rsidRPr="00F25492">
        <w:rPr>
          <w:rFonts w:eastAsia="等线"/>
          <w:szCs w:val="20"/>
          <w:lang w:eastAsia="zh-CN"/>
        </w:rPr>
        <w:t>InH_B</w:t>
      </w:r>
      <w:proofErr w:type="spellEnd"/>
      <w:r w:rsidRPr="00F25492">
        <w:rPr>
          <w:rFonts w:eastAsia="等线"/>
          <w:szCs w:val="20"/>
          <w:lang w:eastAsia="zh-CN"/>
        </w:rPr>
        <w:t xml:space="preserve"> in Report ITU-R M.2412-0</w:t>
      </w:r>
      <w:r w:rsidRPr="00F25492">
        <w:rPr>
          <w:rFonts w:eastAsia="等线" w:hint="eastAsia"/>
          <w:szCs w:val="20"/>
          <w:lang w:eastAsia="zh-CN"/>
        </w:rPr>
        <w:t>)</w:t>
      </w:r>
      <w:r w:rsidRPr="00F25492">
        <w:rPr>
          <w:rFonts w:eastAsia="等线"/>
          <w:szCs w:val="20"/>
          <w:lang w:eastAsia="zh-CN"/>
        </w:rPr>
        <w:t xml:space="preserve"> where the BS path loss model is reused for intermediate-UE with antenna height of 1.5m</w:t>
      </w:r>
    </w:p>
    <w:p w14:paraId="0BBE8D10" w14:textId="77777777" w:rsidR="00CE254D" w:rsidRPr="00F25492" w:rsidRDefault="00CE254D" w:rsidP="00BE18BC">
      <w:pPr>
        <w:numPr>
          <w:ilvl w:val="1"/>
          <w:numId w:val="43"/>
        </w:numPr>
        <w:jc w:val="both"/>
        <w:rPr>
          <w:rFonts w:eastAsia="等线"/>
          <w:szCs w:val="20"/>
          <w:lang w:eastAsia="zh-CN"/>
        </w:rPr>
      </w:pPr>
      <w:r w:rsidRPr="00F25492">
        <w:rPr>
          <w:rFonts w:eastAsia="等线" w:hint="eastAsia"/>
          <w:szCs w:val="20"/>
          <w:lang w:eastAsia="zh-CN"/>
        </w:rPr>
        <w:t>Decide which of the following is used for each link,</w:t>
      </w:r>
    </w:p>
    <w:p w14:paraId="2836512B" w14:textId="77777777" w:rsidR="00CE254D" w:rsidRPr="00F25492" w:rsidRDefault="00CE254D" w:rsidP="00BE18BC">
      <w:pPr>
        <w:numPr>
          <w:ilvl w:val="2"/>
          <w:numId w:val="43"/>
        </w:numPr>
        <w:jc w:val="both"/>
        <w:rPr>
          <w:rFonts w:eastAsia="等线"/>
          <w:szCs w:val="20"/>
          <w:lang w:eastAsia="zh-CN"/>
        </w:rPr>
      </w:pPr>
      <w:r w:rsidRPr="00F25492">
        <w:rPr>
          <w:rFonts w:eastAsia="等线" w:hint="eastAsia"/>
          <w:szCs w:val="20"/>
          <w:lang w:eastAsia="zh-CN"/>
        </w:rPr>
        <w:t>NLOS</w:t>
      </w:r>
    </w:p>
    <w:p w14:paraId="46D4947F" w14:textId="77777777" w:rsidR="00CE254D" w:rsidRPr="00F25492" w:rsidRDefault="00CE254D" w:rsidP="00BE18BC">
      <w:pPr>
        <w:numPr>
          <w:ilvl w:val="2"/>
          <w:numId w:val="43"/>
        </w:numPr>
        <w:jc w:val="both"/>
        <w:rPr>
          <w:rFonts w:eastAsia="等线"/>
          <w:szCs w:val="20"/>
          <w:lang w:eastAsia="zh-CN"/>
        </w:rPr>
      </w:pPr>
      <w:r w:rsidRPr="00F25492">
        <w:rPr>
          <w:rFonts w:eastAsia="等线" w:hint="eastAsia"/>
          <w:szCs w:val="20"/>
          <w:lang w:eastAsia="zh-CN"/>
        </w:rPr>
        <w:t>LOS</w:t>
      </w:r>
    </w:p>
    <w:p w14:paraId="1B17196F" w14:textId="77777777" w:rsidR="009C150B" w:rsidRDefault="009C150B" w:rsidP="009C150B">
      <w:pPr>
        <w:rPr>
          <w:rFonts w:eastAsiaTheme="minorEastAsia"/>
          <w:lang w:eastAsia="zh-CN"/>
        </w:rPr>
      </w:pPr>
    </w:p>
    <w:p w14:paraId="64C794C5" w14:textId="77777777" w:rsidR="00CE254D" w:rsidRPr="009917F8" w:rsidRDefault="00CE254D" w:rsidP="00CE254D">
      <w:pPr>
        <w:rPr>
          <w:b/>
          <w:lang w:eastAsia="x-none"/>
        </w:rPr>
      </w:pPr>
      <w:r w:rsidRPr="009917F8">
        <w:rPr>
          <w:b/>
          <w:lang w:eastAsia="x-none"/>
        </w:rPr>
        <w:t>Conclusion</w:t>
      </w:r>
    </w:p>
    <w:p w14:paraId="57A32820" w14:textId="77777777" w:rsidR="00CE254D" w:rsidRPr="00E23A6E" w:rsidRDefault="00CE254D" w:rsidP="00CE254D">
      <w:pPr>
        <w:rPr>
          <w:rFonts w:eastAsia="等线"/>
          <w:lang w:eastAsia="zh-CN"/>
        </w:rPr>
      </w:pPr>
      <w:r w:rsidRPr="009917F8">
        <w:rPr>
          <w:rFonts w:eastAsia="等线"/>
          <w:lang w:eastAsia="zh-CN"/>
        </w:rPr>
        <w:t xml:space="preserve">Companies are encouraged to consider </w:t>
      </w:r>
      <w:r w:rsidRPr="009917F8">
        <w:rPr>
          <w:rFonts w:eastAsia="等线" w:hint="eastAsia"/>
          <w:lang w:eastAsia="zh-CN"/>
        </w:rPr>
        <w:t xml:space="preserve">Table 3.4.2 in </w:t>
      </w:r>
      <w:r w:rsidRPr="009917F8">
        <w:rPr>
          <w:rFonts w:eastAsia="等线"/>
          <w:lang w:eastAsia="zh-CN"/>
        </w:rPr>
        <w:t>R1-2401735</w:t>
      </w:r>
      <w:r w:rsidRPr="009917F8">
        <w:rPr>
          <w:rFonts w:eastAsia="等线" w:hint="eastAsia"/>
          <w:lang w:eastAsia="zh-CN"/>
        </w:rPr>
        <w:t xml:space="preserve"> </w:t>
      </w:r>
      <w:r w:rsidRPr="009917F8">
        <w:rPr>
          <w:rFonts w:eastAsia="等线"/>
          <w:lang w:eastAsia="zh-CN"/>
        </w:rPr>
        <w:t>for their contributions to RAN1#116bis regarding</w:t>
      </w:r>
      <w:r w:rsidRPr="009917F8">
        <w:rPr>
          <w:rFonts w:eastAsia="等线" w:hint="eastAsia"/>
          <w:lang w:eastAsia="zh-CN"/>
        </w:rPr>
        <w:t xml:space="preserve"> link budget template</w:t>
      </w:r>
      <w:r w:rsidRPr="009917F8">
        <w:rPr>
          <w:rFonts w:eastAsia="等线"/>
          <w:lang w:eastAsia="zh-CN"/>
        </w:rPr>
        <w:t>.</w:t>
      </w:r>
    </w:p>
    <w:p w14:paraId="715A7D4F" w14:textId="4C251C37" w:rsidR="00C430ED" w:rsidRDefault="00C430ED" w:rsidP="00C430ED">
      <w:pPr>
        <w:pStyle w:val="2"/>
        <w:rPr>
          <w:rFonts w:eastAsiaTheme="minorEastAsia"/>
          <w:lang w:eastAsia="zh-CN"/>
        </w:rPr>
      </w:pPr>
      <w:r w:rsidRPr="009C150B">
        <w:rPr>
          <w:rFonts w:hint="eastAsia"/>
        </w:rPr>
        <w:t>RAN</w:t>
      </w:r>
      <w:r>
        <w:rPr>
          <w:rFonts w:eastAsiaTheme="minorEastAsia" w:hint="eastAsia"/>
          <w:lang w:eastAsia="zh-CN"/>
        </w:rPr>
        <w:t>#103</w:t>
      </w:r>
    </w:p>
    <w:p w14:paraId="37E84EB4" w14:textId="69AD0F41" w:rsidR="002E5443" w:rsidRPr="008403A4" w:rsidRDefault="008403A4" w:rsidP="002E5443">
      <w:pPr>
        <w:tabs>
          <w:tab w:val="left" w:pos="1100"/>
        </w:tabs>
        <w:rPr>
          <w:rFonts w:eastAsia="宋体"/>
          <w:b/>
          <w:highlight w:val="green"/>
          <w:lang w:eastAsia="zh-CN"/>
        </w:rPr>
      </w:pPr>
      <w:r>
        <w:rPr>
          <w:rFonts w:eastAsia="宋体" w:hint="eastAsia"/>
          <w:b/>
          <w:highlight w:val="green"/>
          <w:lang w:eastAsia="zh-CN"/>
        </w:rPr>
        <w:t>Agreement</w:t>
      </w:r>
    </w:p>
    <w:p w14:paraId="662022DC" w14:textId="77777777" w:rsidR="002E5443" w:rsidRPr="00061251" w:rsidRDefault="002E5443" w:rsidP="002E5443">
      <w:pPr>
        <w:widowControl w:val="0"/>
        <w:numPr>
          <w:ilvl w:val="0"/>
          <w:numId w:val="167"/>
        </w:numPr>
        <w:tabs>
          <w:tab w:val="left" w:pos="1100"/>
        </w:tabs>
        <w:autoSpaceDE w:val="0"/>
        <w:autoSpaceDN w:val="0"/>
        <w:adjustRightInd w:val="0"/>
        <w:rPr>
          <w:rFonts w:eastAsia="宋体"/>
          <w:i/>
        </w:rPr>
      </w:pPr>
      <w:r w:rsidRPr="00061251">
        <w:rPr>
          <w:rFonts w:eastAsia="宋体" w:hint="eastAsia"/>
        </w:rPr>
        <w:t>R</w:t>
      </w:r>
      <w:r w:rsidRPr="00061251">
        <w:rPr>
          <w:rFonts w:eastAsia="宋体"/>
        </w:rPr>
        <w:t xml:space="preserve">egarding the objective in the SID: </w:t>
      </w:r>
      <w:r w:rsidRPr="00061251">
        <w:rPr>
          <w:rFonts w:eastAsia="宋体"/>
          <w:i/>
        </w:rPr>
        <w:t xml:space="preserve">Study necessary characteristics of carrier-wave waveform for a carrier wave provided externally to the Ambient IoT device, including for interference handling at Ambient IoT UL receiver, and at NR </w:t>
      </w:r>
      <w:proofErr w:type="spellStart"/>
      <w:r w:rsidRPr="00061251">
        <w:rPr>
          <w:rFonts w:eastAsia="宋体"/>
          <w:i/>
        </w:rPr>
        <w:t>basestation</w:t>
      </w:r>
      <w:proofErr w:type="spellEnd"/>
      <w:r w:rsidRPr="00061251">
        <w:rPr>
          <w:rFonts w:eastAsia="宋体"/>
          <w:i/>
        </w:rPr>
        <w:t>.</w:t>
      </w:r>
    </w:p>
    <w:p w14:paraId="79E63918" w14:textId="77777777" w:rsidR="002E5443" w:rsidRPr="00061251" w:rsidRDefault="002E5443" w:rsidP="002E5443">
      <w:pPr>
        <w:widowControl w:val="0"/>
        <w:numPr>
          <w:ilvl w:val="1"/>
          <w:numId w:val="167"/>
        </w:numPr>
        <w:tabs>
          <w:tab w:val="left" w:pos="1100"/>
        </w:tabs>
        <w:autoSpaceDE w:val="0"/>
        <w:autoSpaceDN w:val="0"/>
        <w:adjustRightInd w:val="0"/>
        <w:rPr>
          <w:rFonts w:eastAsia="宋体"/>
        </w:rPr>
      </w:pPr>
      <w:r w:rsidRPr="00061251">
        <w:rPr>
          <w:rFonts w:eastAsia="宋体"/>
        </w:rPr>
        <w:t>This objective allows studying CW waveform characteristics which would need control of the CW node(s), e.g. waveform characteristics that impact interference such as when CW is transmitted or not transmitted, power, bandwidth, spectrum, etc.</w:t>
      </w:r>
    </w:p>
    <w:p w14:paraId="1029527F" w14:textId="77777777" w:rsidR="002E5443" w:rsidRPr="00061251" w:rsidRDefault="002E5443" w:rsidP="002E5443">
      <w:pPr>
        <w:widowControl w:val="0"/>
        <w:numPr>
          <w:ilvl w:val="0"/>
          <w:numId w:val="167"/>
        </w:numPr>
        <w:tabs>
          <w:tab w:val="left" w:pos="1100"/>
        </w:tabs>
        <w:autoSpaceDE w:val="0"/>
        <w:autoSpaceDN w:val="0"/>
        <w:adjustRightInd w:val="0"/>
        <w:rPr>
          <w:rFonts w:eastAsia="宋体"/>
        </w:rPr>
      </w:pPr>
      <w:r w:rsidRPr="00061251">
        <w:rPr>
          <w:rFonts w:eastAsia="宋体"/>
        </w:rPr>
        <w:t>No SID revision is necessary</w:t>
      </w:r>
    </w:p>
    <w:p w14:paraId="26BB1934" w14:textId="77777777" w:rsidR="00C430ED" w:rsidRDefault="00C430ED" w:rsidP="00C430ED">
      <w:pPr>
        <w:rPr>
          <w:rFonts w:eastAsiaTheme="minorEastAsia"/>
          <w:lang w:eastAsia="zh-CN"/>
        </w:rPr>
      </w:pPr>
    </w:p>
    <w:p w14:paraId="35537C1E" w14:textId="19E462C0" w:rsidR="002E5443" w:rsidRPr="008403A4" w:rsidRDefault="008403A4" w:rsidP="002E5443">
      <w:pPr>
        <w:tabs>
          <w:tab w:val="left" w:pos="1100"/>
        </w:tabs>
        <w:rPr>
          <w:rFonts w:eastAsia="宋体"/>
          <w:b/>
          <w:highlight w:val="green"/>
          <w:lang w:eastAsia="zh-CN"/>
        </w:rPr>
      </w:pPr>
      <w:r>
        <w:rPr>
          <w:rFonts w:eastAsia="宋体" w:hint="eastAsia"/>
          <w:b/>
          <w:highlight w:val="green"/>
          <w:lang w:eastAsia="zh-CN"/>
        </w:rPr>
        <w:t>Agreement</w:t>
      </w:r>
    </w:p>
    <w:p w14:paraId="5ECD57EC" w14:textId="77777777" w:rsidR="002E5443" w:rsidRDefault="002E5443" w:rsidP="002E5443">
      <w:pPr>
        <w:widowControl w:val="0"/>
        <w:numPr>
          <w:ilvl w:val="0"/>
          <w:numId w:val="168"/>
        </w:numPr>
        <w:tabs>
          <w:tab w:val="left" w:pos="1100"/>
        </w:tabs>
        <w:autoSpaceDE w:val="0"/>
        <w:autoSpaceDN w:val="0"/>
        <w:adjustRightInd w:val="0"/>
        <w:rPr>
          <w:rFonts w:eastAsia="宋体"/>
        </w:rPr>
      </w:pPr>
      <w:r>
        <w:rPr>
          <w:rFonts w:eastAsia="宋体"/>
        </w:rPr>
        <w:t>Confirm that s</w:t>
      </w:r>
      <w:r w:rsidRPr="00AF0FE4">
        <w:rPr>
          <w:rFonts w:eastAsia="宋体"/>
        </w:rPr>
        <w:t xml:space="preserve">tudy of design of energy harvesting signal/waveform is out of </w:t>
      </w:r>
      <w:r>
        <w:rPr>
          <w:rFonts w:eastAsia="宋体"/>
        </w:rPr>
        <w:t xml:space="preserve">SI </w:t>
      </w:r>
      <w:r w:rsidRPr="00AF0FE4">
        <w:rPr>
          <w:rFonts w:eastAsia="宋体"/>
        </w:rPr>
        <w:t>scope</w:t>
      </w:r>
      <w:r>
        <w:rPr>
          <w:rFonts w:eastAsia="宋体"/>
        </w:rPr>
        <w:t xml:space="preserve"> in Rel-19</w:t>
      </w:r>
    </w:p>
    <w:p w14:paraId="06B2EE73" w14:textId="77777777" w:rsidR="002E5443" w:rsidRDefault="002E5443" w:rsidP="002E5443">
      <w:pPr>
        <w:widowControl w:val="0"/>
        <w:numPr>
          <w:ilvl w:val="0"/>
          <w:numId w:val="168"/>
        </w:numPr>
        <w:tabs>
          <w:tab w:val="left" w:pos="1100"/>
        </w:tabs>
        <w:autoSpaceDE w:val="0"/>
        <w:autoSpaceDN w:val="0"/>
        <w:adjustRightInd w:val="0"/>
        <w:rPr>
          <w:rFonts w:eastAsia="宋体"/>
        </w:rPr>
      </w:pPr>
      <w:r>
        <w:rPr>
          <w:rFonts w:eastAsia="宋体"/>
        </w:rPr>
        <w:t>The potential impact of energy harvesting on device availability for transmission and reception procedures can be considered for the study</w:t>
      </w:r>
    </w:p>
    <w:p w14:paraId="197272F8" w14:textId="77777777" w:rsidR="002E5443" w:rsidRPr="00BA7A05" w:rsidRDefault="002E5443" w:rsidP="002E5443">
      <w:pPr>
        <w:widowControl w:val="0"/>
        <w:numPr>
          <w:ilvl w:val="1"/>
          <w:numId w:val="168"/>
        </w:numPr>
        <w:tabs>
          <w:tab w:val="left" w:pos="1100"/>
        </w:tabs>
        <w:autoSpaceDE w:val="0"/>
        <w:autoSpaceDN w:val="0"/>
        <w:adjustRightInd w:val="0"/>
        <w:rPr>
          <w:rFonts w:eastAsia="宋体"/>
        </w:rPr>
      </w:pPr>
      <w:r>
        <w:rPr>
          <w:rFonts w:eastAsia="宋体"/>
        </w:rPr>
        <w:t xml:space="preserve">One </w:t>
      </w:r>
      <w:r w:rsidRPr="004B570C">
        <w:rPr>
          <w:rFonts w:eastAsia="宋体"/>
        </w:rPr>
        <w:t xml:space="preserve">device’s </w:t>
      </w:r>
      <w:r>
        <w:rPr>
          <w:rFonts w:eastAsia="宋体"/>
        </w:rPr>
        <w:t xml:space="preserve">charging by </w:t>
      </w:r>
      <w:r w:rsidRPr="004B570C">
        <w:rPr>
          <w:rFonts w:eastAsia="宋体"/>
        </w:rPr>
        <w:t>energy h</w:t>
      </w:r>
      <w:r w:rsidRPr="00BA7A05">
        <w:rPr>
          <w:rFonts w:eastAsia="宋体"/>
        </w:rPr>
        <w:t>arvesting can be assumed up to several tens of seconds</w:t>
      </w:r>
    </w:p>
    <w:p w14:paraId="56B1489E" w14:textId="77777777" w:rsidR="002E5443" w:rsidRDefault="002E5443" w:rsidP="002E5443">
      <w:pPr>
        <w:widowControl w:val="0"/>
        <w:numPr>
          <w:ilvl w:val="2"/>
          <w:numId w:val="168"/>
        </w:numPr>
        <w:tabs>
          <w:tab w:val="left" w:pos="1100"/>
        </w:tabs>
        <w:autoSpaceDE w:val="0"/>
        <w:autoSpaceDN w:val="0"/>
        <w:adjustRightInd w:val="0"/>
        <w:rPr>
          <w:rFonts w:eastAsia="宋体"/>
        </w:rPr>
      </w:pPr>
      <w:r>
        <w:rPr>
          <w:rFonts w:eastAsia="宋体"/>
        </w:rPr>
        <w:t>Note: this value can be revisited in future RAN plenary meetings, if necessary</w:t>
      </w:r>
    </w:p>
    <w:p w14:paraId="6A3BBBE6" w14:textId="77777777" w:rsidR="002E5443" w:rsidRPr="00661015" w:rsidRDefault="002E5443" w:rsidP="002E5443">
      <w:pPr>
        <w:widowControl w:val="0"/>
        <w:numPr>
          <w:ilvl w:val="1"/>
          <w:numId w:val="168"/>
        </w:numPr>
        <w:tabs>
          <w:tab w:val="left" w:pos="1100"/>
        </w:tabs>
        <w:autoSpaceDE w:val="0"/>
        <w:autoSpaceDN w:val="0"/>
        <w:adjustRightInd w:val="0"/>
        <w:rPr>
          <w:rFonts w:eastAsia="宋体"/>
        </w:rPr>
      </w:pPr>
      <w:r w:rsidRPr="007B52CF">
        <w:rPr>
          <w:rFonts w:eastAsia="宋体"/>
        </w:rPr>
        <w:t>TR 38.848 clause 5.6 statement on latency remains the case</w:t>
      </w:r>
      <w:r>
        <w:rPr>
          <w:rFonts w:eastAsia="宋体"/>
        </w:rPr>
        <w:t xml:space="preserve"> with respect to a single device</w:t>
      </w:r>
      <w:r w:rsidRPr="007B52CF">
        <w:rPr>
          <w:rFonts w:eastAsia="宋体"/>
        </w:rPr>
        <w:t>, i.e.: “</w:t>
      </w:r>
      <w:r w:rsidRPr="007B52CF">
        <w:rPr>
          <w:rFonts w:eastAsia="宋体"/>
          <w:i/>
          <w:iCs/>
        </w:rPr>
        <w:t>NOTE: The time for charging the Ambient IoT device storage (if present) is not included in the latency defined above. Time for energy harvesting, charging, etc. is regarded as an implementation issue only.</w:t>
      </w:r>
      <w:r w:rsidRPr="007B52CF">
        <w:rPr>
          <w:rFonts w:eastAsia="宋体"/>
        </w:rPr>
        <w:t>”</w:t>
      </w:r>
    </w:p>
    <w:p w14:paraId="10A452FB" w14:textId="77777777" w:rsidR="002E5443" w:rsidRPr="00AF0FE4" w:rsidRDefault="002E5443" w:rsidP="002E5443">
      <w:pPr>
        <w:widowControl w:val="0"/>
        <w:numPr>
          <w:ilvl w:val="0"/>
          <w:numId w:val="168"/>
        </w:numPr>
        <w:tabs>
          <w:tab w:val="left" w:pos="1100"/>
        </w:tabs>
        <w:autoSpaceDE w:val="0"/>
        <w:autoSpaceDN w:val="0"/>
        <w:adjustRightInd w:val="0"/>
        <w:rPr>
          <w:rFonts w:eastAsia="宋体"/>
        </w:rPr>
      </w:pPr>
      <w:r>
        <w:rPr>
          <w:rFonts w:eastAsia="宋体"/>
        </w:rPr>
        <w:t>No SID revision is necessary</w:t>
      </w:r>
    </w:p>
    <w:p w14:paraId="4644304A" w14:textId="77777777" w:rsidR="008403A4" w:rsidRDefault="008403A4" w:rsidP="002E5443">
      <w:pPr>
        <w:tabs>
          <w:tab w:val="left" w:pos="1100"/>
        </w:tabs>
        <w:rPr>
          <w:rFonts w:eastAsia="宋体"/>
          <w:b/>
          <w:highlight w:val="green"/>
        </w:rPr>
      </w:pPr>
    </w:p>
    <w:p w14:paraId="539CA911" w14:textId="59094FBF" w:rsidR="008403A4" w:rsidRDefault="008403A4" w:rsidP="002E5443">
      <w:pPr>
        <w:tabs>
          <w:tab w:val="left" w:pos="1100"/>
        </w:tabs>
        <w:rPr>
          <w:rFonts w:eastAsia="宋体"/>
          <w:b/>
          <w:highlight w:val="green"/>
          <w:lang w:eastAsia="zh-CN"/>
        </w:rPr>
      </w:pPr>
      <w:r>
        <w:rPr>
          <w:rFonts w:eastAsia="宋体" w:hint="eastAsia"/>
          <w:b/>
          <w:highlight w:val="green"/>
          <w:lang w:eastAsia="zh-CN"/>
        </w:rPr>
        <w:t>Agreement</w:t>
      </w:r>
    </w:p>
    <w:p w14:paraId="73D02191" w14:textId="77777777" w:rsidR="002E5443" w:rsidRDefault="002E5443" w:rsidP="002E5443">
      <w:pPr>
        <w:widowControl w:val="0"/>
        <w:numPr>
          <w:ilvl w:val="0"/>
          <w:numId w:val="169"/>
        </w:numPr>
        <w:tabs>
          <w:tab w:val="left" w:pos="1100"/>
        </w:tabs>
        <w:autoSpaceDE w:val="0"/>
        <w:autoSpaceDN w:val="0"/>
        <w:adjustRightInd w:val="0"/>
        <w:rPr>
          <w:rFonts w:eastAsia="宋体"/>
        </w:rPr>
      </w:pPr>
      <w:r w:rsidRPr="00824A25">
        <w:rPr>
          <w:rFonts w:eastAsia="宋体"/>
        </w:rPr>
        <w:t xml:space="preserve">RAN design targets for user experienced data rate, maximum message size, and moving speed of device: those can be used as assumptions in coverage evaluations, i.e. the coverage evaluations are done under the conditions that meet those </w:t>
      </w:r>
      <w:r>
        <w:rPr>
          <w:rFonts w:eastAsia="宋体"/>
        </w:rPr>
        <w:t>targets.</w:t>
      </w:r>
    </w:p>
    <w:p w14:paraId="12A4B14A" w14:textId="77777777" w:rsidR="002E5443" w:rsidRDefault="002E5443" w:rsidP="002E5443">
      <w:pPr>
        <w:widowControl w:val="0"/>
        <w:numPr>
          <w:ilvl w:val="0"/>
          <w:numId w:val="169"/>
        </w:numPr>
        <w:tabs>
          <w:tab w:val="left" w:pos="1100"/>
        </w:tabs>
        <w:autoSpaceDE w:val="0"/>
        <w:autoSpaceDN w:val="0"/>
        <w:adjustRightInd w:val="0"/>
        <w:rPr>
          <w:rFonts w:eastAsia="宋体"/>
        </w:rPr>
      </w:pPr>
      <w:r>
        <w:rPr>
          <w:rFonts w:eastAsia="宋体"/>
        </w:rPr>
        <w:t>E</w:t>
      </w:r>
      <w:r w:rsidRPr="00AF0FE4">
        <w:rPr>
          <w:rFonts w:eastAsia="宋体"/>
        </w:rPr>
        <w:t xml:space="preserve">valuations </w:t>
      </w:r>
      <w:r>
        <w:rPr>
          <w:rFonts w:eastAsia="宋体"/>
        </w:rPr>
        <w:t>of</w:t>
      </w:r>
      <w:r w:rsidRPr="00AF0FE4">
        <w:rPr>
          <w:rFonts w:eastAsia="宋体"/>
        </w:rPr>
        <w:t xml:space="preserve"> RAN design targets</w:t>
      </w:r>
      <w:r>
        <w:rPr>
          <w:rFonts w:eastAsia="宋体"/>
        </w:rPr>
        <w:t xml:space="preserve"> for latency and connection/device density </w:t>
      </w:r>
      <w:r w:rsidRPr="00AF0FE4">
        <w:rPr>
          <w:rFonts w:eastAsia="宋体"/>
        </w:rPr>
        <w:t xml:space="preserve">are allowed </w:t>
      </w:r>
      <w:r>
        <w:rPr>
          <w:rFonts w:eastAsia="宋体"/>
        </w:rPr>
        <w:t xml:space="preserve">by the Rel-19 SID </w:t>
      </w:r>
      <w:r w:rsidRPr="00AF0FE4">
        <w:rPr>
          <w:rFonts w:eastAsia="宋体"/>
        </w:rPr>
        <w:t>and observations on those evaluations can be captured in the TR</w:t>
      </w:r>
      <w:r w:rsidRPr="00661015">
        <w:rPr>
          <w:rFonts w:eastAsia="宋体"/>
        </w:rPr>
        <w:t>38.769</w:t>
      </w:r>
      <w:r w:rsidRPr="00AF0FE4">
        <w:rPr>
          <w:rFonts w:eastAsia="宋体"/>
        </w:rPr>
        <w:t xml:space="preserve"> in relation to the candidate techniques being </w:t>
      </w:r>
      <w:r>
        <w:rPr>
          <w:rFonts w:eastAsia="宋体"/>
        </w:rPr>
        <w:t xml:space="preserve">studied for meeting those targets. </w:t>
      </w:r>
    </w:p>
    <w:p w14:paraId="42978307" w14:textId="77777777" w:rsidR="002E5443" w:rsidRPr="00922884" w:rsidRDefault="002E5443" w:rsidP="002E5443">
      <w:pPr>
        <w:widowControl w:val="0"/>
        <w:numPr>
          <w:ilvl w:val="0"/>
          <w:numId w:val="169"/>
        </w:numPr>
        <w:tabs>
          <w:tab w:val="left" w:pos="1100"/>
        </w:tabs>
        <w:autoSpaceDE w:val="0"/>
        <w:autoSpaceDN w:val="0"/>
        <w:adjustRightInd w:val="0"/>
        <w:rPr>
          <w:rFonts w:eastAsia="宋体"/>
        </w:rPr>
      </w:pPr>
      <w:r>
        <w:rPr>
          <w:rFonts w:eastAsia="宋体"/>
        </w:rPr>
        <w:t>Note:</w:t>
      </w:r>
      <w:r w:rsidRPr="00922884">
        <w:rPr>
          <w:rFonts w:eastAsia="宋体"/>
        </w:rPr>
        <w:t xml:space="preserve"> this is as per the SID: “</w:t>
      </w:r>
      <w:r w:rsidRPr="00922884">
        <w:rPr>
          <w:rFonts w:eastAsia="宋体"/>
          <w:i/>
          <w:iCs/>
        </w:rPr>
        <w:t>NOTE: Assessment performance of the design targets is within the study of feasibility and necessity of proposals in the following objectives, e.g. by inspection of reference implementations in the field, simulations, analytically</w:t>
      </w:r>
      <w:r w:rsidRPr="00922884">
        <w:rPr>
          <w:rFonts w:eastAsia="宋体"/>
        </w:rPr>
        <w:t>.”</w:t>
      </w:r>
    </w:p>
    <w:p w14:paraId="40EF3F12" w14:textId="77777777" w:rsidR="002E5443" w:rsidRPr="002E5443" w:rsidRDefault="002E5443" w:rsidP="00C430ED">
      <w:pPr>
        <w:rPr>
          <w:rFonts w:eastAsiaTheme="minorEastAsia"/>
          <w:lang w:eastAsia="zh-CN"/>
        </w:rPr>
      </w:pPr>
    </w:p>
    <w:p w14:paraId="291164C6" w14:textId="315481C6" w:rsidR="00500DE5" w:rsidRDefault="00500DE5" w:rsidP="00500DE5">
      <w:pPr>
        <w:pStyle w:val="2"/>
        <w:rPr>
          <w:rFonts w:eastAsiaTheme="minorEastAsia"/>
          <w:lang w:eastAsia="zh-CN"/>
        </w:rPr>
      </w:pPr>
      <w:r w:rsidRPr="009C150B">
        <w:rPr>
          <w:rFonts w:hint="eastAsia"/>
        </w:rPr>
        <w:t>RAN1#116</w:t>
      </w:r>
      <w:r>
        <w:rPr>
          <w:rFonts w:eastAsiaTheme="minorEastAsia" w:hint="eastAsia"/>
          <w:lang w:eastAsia="zh-CN"/>
        </w:rPr>
        <w:t>bis</w:t>
      </w:r>
    </w:p>
    <w:p w14:paraId="5BEDC8B7" w14:textId="77777777" w:rsidR="00500DE5" w:rsidRPr="00AA63F2" w:rsidRDefault="00500DE5" w:rsidP="00500DE5">
      <w:pPr>
        <w:rPr>
          <w:rFonts w:eastAsia="等线"/>
          <w:bCs/>
          <w:lang w:eastAsia="zh-CN"/>
        </w:rPr>
      </w:pPr>
      <w:r w:rsidRPr="00AA63F2">
        <w:rPr>
          <w:rFonts w:eastAsia="等线"/>
          <w:bCs/>
          <w:highlight w:val="green"/>
          <w:lang w:eastAsia="zh-CN"/>
        </w:rPr>
        <w:t>Agreement</w:t>
      </w:r>
    </w:p>
    <w:p w14:paraId="4C39EF85" w14:textId="77777777" w:rsidR="00500DE5" w:rsidRPr="00DC58E4" w:rsidRDefault="00500DE5" w:rsidP="00500DE5">
      <w:pPr>
        <w:rPr>
          <w:rFonts w:eastAsia="等线"/>
          <w:szCs w:val="20"/>
          <w:lang w:eastAsia="zh-CN"/>
        </w:rPr>
      </w:pPr>
      <w:r w:rsidRPr="00DC58E4">
        <w:rPr>
          <w:rFonts w:eastAsia="等线" w:hint="eastAsia"/>
          <w:lang w:eastAsia="zh-CN"/>
        </w:rPr>
        <w:t xml:space="preserve">For </w:t>
      </w:r>
      <w:r>
        <w:rPr>
          <w:rFonts w:eastAsia="等线" w:hint="eastAsia"/>
          <w:szCs w:val="20"/>
          <w:lang w:eastAsia="zh-CN"/>
        </w:rPr>
        <w:t xml:space="preserve">R2D link in the </w:t>
      </w:r>
      <w:r w:rsidRPr="00F25492">
        <w:rPr>
          <w:rFonts w:eastAsia="等线" w:hint="eastAsia"/>
          <w:szCs w:val="20"/>
          <w:lang w:eastAsia="zh-CN"/>
        </w:rPr>
        <w:t xml:space="preserve">coverage </w:t>
      </w:r>
      <w:r w:rsidRPr="00F25492">
        <w:rPr>
          <w:szCs w:val="20"/>
        </w:rPr>
        <w:t>evaluation</w:t>
      </w:r>
      <w:r w:rsidRPr="00DC58E4">
        <w:rPr>
          <w:rFonts w:eastAsia="等线" w:hint="eastAsia"/>
          <w:szCs w:val="20"/>
          <w:lang w:eastAsia="zh-CN"/>
        </w:rPr>
        <w:t xml:space="preserve">, </w:t>
      </w:r>
      <w:r>
        <w:rPr>
          <w:rFonts w:eastAsia="等线"/>
          <w:szCs w:val="20"/>
          <w:lang w:eastAsia="zh-CN"/>
        </w:rPr>
        <w:t>for device 1</w:t>
      </w:r>
    </w:p>
    <w:p w14:paraId="65A68F64" w14:textId="77777777" w:rsidR="00500DE5" w:rsidRPr="00DC58E4" w:rsidRDefault="00500DE5" w:rsidP="00500DE5">
      <w:pPr>
        <w:pStyle w:val="af"/>
        <w:numPr>
          <w:ilvl w:val="0"/>
          <w:numId w:val="46"/>
        </w:numPr>
        <w:ind w:firstLineChars="0"/>
        <w:rPr>
          <w:rFonts w:eastAsia="等线"/>
          <w:lang w:eastAsia="zh-CN"/>
        </w:rPr>
      </w:pPr>
      <w:r w:rsidRPr="00601A09">
        <w:rPr>
          <w:rFonts w:eastAsia="等线" w:hint="eastAsia"/>
          <w:i/>
          <w:iCs/>
          <w:szCs w:val="20"/>
          <w:lang w:eastAsia="zh-CN"/>
        </w:rPr>
        <w:t>Budget-Alt</w:t>
      </w:r>
      <w:r>
        <w:rPr>
          <w:rFonts w:eastAsia="等线" w:hint="eastAsia"/>
          <w:i/>
          <w:iCs/>
          <w:szCs w:val="20"/>
          <w:lang w:eastAsia="zh-CN"/>
        </w:rPr>
        <w:t>1</w:t>
      </w:r>
      <w:r>
        <w:rPr>
          <w:rFonts w:eastAsia="等线" w:hint="eastAsia"/>
          <w:szCs w:val="20"/>
          <w:lang w:eastAsia="zh-CN"/>
        </w:rPr>
        <w:t xml:space="preserve"> is used </w:t>
      </w:r>
      <w:r>
        <w:rPr>
          <w:rFonts w:eastAsia="等线"/>
          <w:szCs w:val="20"/>
          <w:lang w:eastAsia="zh-CN"/>
        </w:rPr>
        <w:t xml:space="preserve">(note: </w:t>
      </w:r>
      <w:r>
        <w:rPr>
          <w:rFonts w:eastAsia="等线" w:hint="eastAsia"/>
          <w:szCs w:val="20"/>
          <w:lang w:eastAsia="zh-CN"/>
        </w:rPr>
        <w:t xml:space="preserve">receiver </w:t>
      </w:r>
      <w:r>
        <w:rPr>
          <w:rFonts w:eastAsia="等线"/>
          <w:szCs w:val="20"/>
          <w:lang w:eastAsia="zh-CN"/>
        </w:rPr>
        <w:t>architecture</w:t>
      </w:r>
      <w:r>
        <w:rPr>
          <w:rFonts w:eastAsia="等线" w:hint="eastAsia"/>
          <w:szCs w:val="20"/>
          <w:lang w:eastAsia="zh-CN"/>
        </w:rPr>
        <w:t xml:space="preserve"> is RF ED</w:t>
      </w:r>
      <w:r>
        <w:rPr>
          <w:rFonts w:eastAsia="等线"/>
          <w:szCs w:val="20"/>
          <w:lang w:eastAsia="zh-CN"/>
        </w:rPr>
        <w:t>)</w:t>
      </w:r>
    </w:p>
    <w:p w14:paraId="41D7D382" w14:textId="77777777" w:rsidR="00500DE5" w:rsidRPr="00DC58E4" w:rsidRDefault="00500DE5" w:rsidP="00500DE5">
      <w:pPr>
        <w:rPr>
          <w:rFonts w:eastAsia="等线"/>
          <w:szCs w:val="20"/>
          <w:lang w:eastAsia="zh-CN"/>
        </w:rPr>
      </w:pPr>
      <w:r w:rsidRPr="00DC58E4">
        <w:rPr>
          <w:rFonts w:eastAsia="等线" w:hint="eastAsia"/>
          <w:lang w:eastAsia="zh-CN"/>
        </w:rPr>
        <w:t xml:space="preserve">For D2R link </w:t>
      </w:r>
      <w:r>
        <w:rPr>
          <w:rFonts w:eastAsia="等线" w:hint="eastAsia"/>
          <w:szCs w:val="20"/>
          <w:lang w:eastAsia="zh-CN"/>
        </w:rPr>
        <w:t xml:space="preserve">in the </w:t>
      </w:r>
      <w:r w:rsidRPr="00F25492">
        <w:rPr>
          <w:rFonts w:eastAsia="等线" w:hint="eastAsia"/>
          <w:szCs w:val="20"/>
          <w:lang w:eastAsia="zh-CN"/>
        </w:rPr>
        <w:t xml:space="preserve">coverage </w:t>
      </w:r>
      <w:r w:rsidRPr="00F25492">
        <w:rPr>
          <w:szCs w:val="20"/>
        </w:rPr>
        <w:t>evaluation</w:t>
      </w:r>
      <w:r w:rsidRPr="00DC58E4">
        <w:rPr>
          <w:rFonts w:eastAsia="等线" w:hint="eastAsia"/>
          <w:szCs w:val="20"/>
          <w:lang w:eastAsia="zh-CN"/>
        </w:rPr>
        <w:t>,</w:t>
      </w:r>
    </w:p>
    <w:p w14:paraId="0FD9F673" w14:textId="77777777" w:rsidR="00500DE5" w:rsidRPr="007265A2" w:rsidRDefault="00500DE5" w:rsidP="00500DE5">
      <w:pPr>
        <w:pStyle w:val="af"/>
        <w:numPr>
          <w:ilvl w:val="0"/>
          <w:numId w:val="46"/>
        </w:numPr>
        <w:ind w:firstLineChars="0"/>
        <w:rPr>
          <w:iCs/>
          <w:lang w:val="en-US"/>
        </w:rPr>
      </w:pPr>
      <w:r w:rsidRPr="00601A09">
        <w:rPr>
          <w:rFonts w:eastAsia="等线" w:hint="eastAsia"/>
          <w:i/>
          <w:iCs/>
          <w:szCs w:val="20"/>
          <w:lang w:eastAsia="zh-CN"/>
        </w:rPr>
        <w:t>Budget-Alt2</w:t>
      </w:r>
      <w:r w:rsidRPr="00601A09">
        <w:rPr>
          <w:rFonts w:eastAsia="等线" w:hint="eastAsia"/>
          <w:szCs w:val="20"/>
          <w:lang w:eastAsia="zh-CN"/>
        </w:rPr>
        <w:t xml:space="preserve"> is used</w:t>
      </w:r>
      <w:r>
        <w:rPr>
          <w:rFonts w:eastAsia="等线" w:hint="eastAsia"/>
          <w:szCs w:val="20"/>
          <w:lang w:eastAsia="zh-CN"/>
        </w:rPr>
        <w:t>.</w:t>
      </w:r>
    </w:p>
    <w:p w14:paraId="24E00909" w14:textId="77777777" w:rsidR="00500DE5" w:rsidRPr="00500DE5" w:rsidRDefault="00500DE5" w:rsidP="00500DE5">
      <w:pPr>
        <w:rPr>
          <w:rFonts w:eastAsiaTheme="minorEastAsia"/>
          <w:lang w:eastAsia="zh-CN"/>
        </w:rPr>
      </w:pPr>
    </w:p>
    <w:p w14:paraId="41E3B407" w14:textId="77777777" w:rsidR="00500DE5" w:rsidRDefault="00500DE5" w:rsidP="00500DE5">
      <w:pPr>
        <w:rPr>
          <w:iCs/>
          <w:lang w:val="en-US" w:eastAsia="x-none"/>
        </w:rPr>
      </w:pPr>
      <w:r w:rsidRPr="00E51F98">
        <w:rPr>
          <w:iCs/>
          <w:highlight w:val="green"/>
          <w:lang w:val="en-US" w:eastAsia="x-none"/>
        </w:rPr>
        <w:t>Agreement</w:t>
      </w:r>
    </w:p>
    <w:p w14:paraId="577E3EFE" w14:textId="77777777" w:rsidR="00500DE5" w:rsidRDefault="00500DE5" w:rsidP="00500DE5">
      <w:pPr>
        <w:rPr>
          <w:rFonts w:eastAsia="等线"/>
          <w:lang w:eastAsia="zh-CN"/>
        </w:rPr>
      </w:pPr>
      <w:r w:rsidRPr="00A75673">
        <w:rPr>
          <w:rFonts w:eastAsia="等线" w:hint="eastAsia"/>
          <w:lang w:eastAsia="zh-CN"/>
        </w:rPr>
        <w:t xml:space="preserve">The following scenarios are </w:t>
      </w:r>
      <w:r>
        <w:rPr>
          <w:rFonts w:eastAsia="等线"/>
          <w:lang w:eastAsia="zh-CN"/>
        </w:rPr>
        <w:t>defined</w:t>
      </w:r>
      <w:r w:rsidRPr="00A75673">
        <w:rPr>
          <w:rFonts w:eastAsia="等线" w:hint="eastAsia"/>
          <w:lang w:eastAsia="zh-CN"/>
        </w:rPr>
        <w:t>,</w:t>
      </w:r>
    </w:p>
    <w:p w14:paraId="214376EF" w14:textId="77777777" w:rsidR="00500DE5" w:rsidRPr="00A75673" w:rsidRDefault="00500DE5" w:rsidP="00500DE5">
      <w:pPr>
        <w:pStyle w:val="af"/>
        <w:numPr>
          <w:ilvl w:val="0"/>
          <w:numId w:val="28"/>
        </w:numPr>
        <w:ind w:firstLineChars="0"/>
        <w:rPr>
          <w:rFonts w:eastAsia="等线"/>
          <w:lang w:val="en-US" w:eastAsia="zh-CN"/>
        </w:rPr>
      </w:pPr>
      <w:r w:rsidRPr="00A75673">
        <w:rPr>
          <w:rFonts w:eastAsia="等线" w:hint="eastAsia"/>
          <w:lang w:val="en-US" w:eastAsia="zh-CN"/>
        </w:rPr>
        <w:t xml:space="preserve">FFS: </w:t>
      </w:r>
      <w:r>
        <w:rPr>
          <w:rFonts w:eastAsia="等线"/>
          <w:lang w:val="en-US" w:eastAsia="zh-CN"/>
        </w:rPr>
        <w:t>which of these scenarios will be evaluated</w:t>
      </w:r>
      <w:r w:rsidRPr="00A75673">
        <w:rPr>
          <w:rFonts w:eastAsia="等线" w:hint="eastAsia"/>
          <w:lang w:val="en-US" w:eastAsia="zh-CN"/>
        </w:rPr>
        <w:t>.</w:t>
      </w:r>
    </w:p>
    <w:p w14:paraId="2737A0B2" w14:textId="77777777" w:rsidR="00500DE5" w:rsidRPr="00A75673" w:rsidRDefault="00500DE5" w:rsidP="00500DE5">
      <w:pPr>
        <w:rPr>
          <w:rFonts w:eastAsia="等线"/>
          <w:lang w:eastAsia="zh-CN"/>
        </w:rPr>
      </w:pPr>
    </w:p>
    <w:tbl>
      <w:tblPr>
        <w:tblW w:w="5000" w:type="pct"/>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866"/>
        <w:gridCol w:w="872"/>
        <w:gridCol w:w="2610"/>
        <w:gridCol w:w="1969"/>
        <w:gridCol w:w="731"/>
        <w:gridCol w:w="875"/>
        <w:gridCol w:w="875"/>
        <w:gridCol w:w="1059"/>
      </w:tblGrid>
      <w:tr w:rsidR="00500DE5" w:rsidRPr="00435371" w14:paraId="1D77066A" w14:textId="77777777" w:rsidTr="00C50DAC">
        <w:tc>
          <w:tcPr>
            <w:tcW w:w="439" w:type="pct"/>
            <w:shd w:val="clear" w:color="auto" w:fill="auto"/>
            <w:vAlign w:val="center"/>
          </w:tcPr>
          <w:p w14:paraId="1C1C969F" w14:textId="77777777" w:rsidR="00500DE5" w:rsidRPr="00F553D1" w:rsidRDefault="00500DE5" w:rsidP="00C50DAC">
            <w:pPr>
              <w:jc w:val="center"/>
              <w:rPr>
                <w:rFonts w:ascii="Times New Roman" w:eastAsia="等线" w:hAnsi="Times New Roman"/>
                <w:b/>
                <w:sz w:val="16"/>
                <w:szCs w:val="21"/>
                <w:lang w:eastAsia="zh-CN"/>
              </w:rPr>
            </w:pPr>
            <w:r w:rsidRPr="00F553D1">
              <w:rPr>
                <w:rFonts w:ascii="Times New Roman" w:eastAsia="等线" w:hAnsi="Times New Roman"/>
                <w:b/>
                <w:sz w:val="16"/>
                <w:szCs w:val="21"/>
                <w:lang w:eastAsia="zh-CN"/>
              </w:rPr>
              <w:t>S</w:t>
            </w:r>
            <w:r w:rsidRPr="00F553D1">
              <w:rPr>
                <w:rFonts w:ascii="Times New Roman" w:eastAsia="等线" w:hAnsi="Times New Roman" w:hint="eastAsia"/>
                <w:b/>
                <w:sz w:val="16"/>
                <w:szCs w:val="21"/>
                <w:lang w:eastAsia="zh-CN"/>
              </w:rPr>
              <w:t>cenario</w:t>
            </w:r>
          </w:p>
        </w:tc>
        <w:tc>
          <w:tcPr>
            <w:tcW w:w="442" w:type="pct"/>
            <w:shd w:val="clear" w:color="auto" w:fill="auto"/>
            <w:vAlign w:val="center"/>
          </w:tcPr>
          <w:p w14:paraId="0FCB0FF5" w14:textId="77777777" w:rsidR="00500DE5" w:rsidRPr="00F553D1" w:rsidRDefault="00500DE5" w:rsidP="00C50DAC">
            <w:pPr>
              <w:jc w:val="center"/>
              <w:rPr>
                <w:rFonts w:ascii="Times New Roman" w:eastAsia="等线" w:hAnsi="Times New Roman"/>
                <w:b/>
                <w:sz w:val="16"/>
                <w:szCs w:val="21"/>
                <w:lang w:eastAsia="zh-CN"/>
              </w:rPr>
            </w:pPr>
            <w:r w:rsidRPr="00F553D1">
              <w:rPr>
                <w:rFonts w:ascii="Times New Roman" w:eastAsia="等线" w:hAnsi="Times New Roman" w:hint="eastAsia"/>
                <w:b/>
                <w:sz w:val="16"/>
                <w:szCs w:val="21"/>
                <w:lang w:eastAsia="zh-CN"/>
              </w:rPr>
              <w:t xml:space="preserve">CW </w:t>
            </w:r>
            <w:r w:rsidRPr="00F553D1">
              <w:rPr>
                <w:rFonts w:ascii="Times New Roman" w:eastAsia="等线" w:hAnsi="Times New Roman"/>
                <w:b/>
                <w:sz w:val="16"/>
                <w:szCs w:val="21"/>
                <w:lang w:eastAsia="zh-CN"/>
              </w:rPr>
              <w:t>I</w:t>
            </w:r>
            <w:r w:rsidRPr="00F553D1">
              <w:rPr>
                <w:rFonts w:ascii="Times New Roman" w:eastAsia="等线" w:hAnsi="Times New Roman" w:hint="eastAsia"/>
                <w:b/>
                <w:sz w:val="16"/>
                <w:szCs w:val="21"/>
                <w:lang w:eastAsia="zh-CN"/>
              </w:rPr>
              <w:t>nside/outside topology</w:t>
            </w:r>
          </w:p>
        </w:tc>
        <w:tc>
          <w:tcPr>
            <w:tcW w:w="1324" w:type="pct"/>
            <w:shd w:val="clear" w:color="auto" w:fill="auto"/>
            <w:vAlign w:val="center"/>
          </w:tcPr>
          <w:p w14:paraId="7C2FD456" w14:textId="77777777" w:rsidR="00500DE5" w:rsidRPr="00F553D1" w:rsidRDefault="00500DE5" w:rsidP="00C50DAC">
            <w:pPr>
              <w:jc w:val="center"/>
              <w:rPr>
                <w:rFonts w:ascii="Times New Roman" w:eastAsia="等线" w:hAnsi="Times New Roman"/>
                <w:b/>
                <w:sz w:val="16"/>
                <w:szCs w:val="21"/>
                <w:lang w:eastAsia="zh-CN"/>
              </w:rPr>
            </w:pPr>
            <w:r w:rsidRPr="00F553D1">
              <w:rPr>
                <w:rFonts w:ascii="Times New Roman" w:eastAsia="等线" w:hAnsi="Times New Roman"/>
                <w:b/>
                <w:sz w:val="16"/>
                <w:szCs w:val="21"/>
                <w:lang w:eastAsia="zh-CN"/>
              </w:rPr>
              <w:t>Diagram of the scenario</w:t>
            </w:r>
          </w:p>
        </w:tc>
        <w:tc>
          <w:tcPr>
            <w:tcW w:w="999" w:type="pct"/>
            <w:shd w:val="clear" w:color="auto" w:fill="auto"/>
            <w:vAlign w:val="center"/>
          </w:tcPr>
          <w:p w14:paraId="51F1D922" w14:textId="77777777" w:rsidR="00500DE5" w:rsidRPr="00F553D1" w:rsidRDefault="00500DE5" w:rsidP="00C50DAC">
            <w:pPr>
              <w:jc w:val="center"/>
              <w:rPr>
                <w:rFonts w:ascii="Times New Roman" w:eastAsia="等线" w:hAnsi="Times New Roman"/>
                <w:b/>
                <w:sz w:val="16"/>
                <w:szCs w:val="21"/>
                <w:lang w:eastAsia="zh-CN"/>
              </w:rPr>
            </w:pPr>
            <w:r w:rsidRPr="00F553D1">
              <w:rPr>
                <w:rFonts w:ascii="Times New Roman" w:eastAsia="等线" w:hAnsi="Times New Roman"/>
                <w:b/>
                <w:sz w:val="16"/>
                <w:szCs w:val="21"/>
                <w:lang w:eastAsia="zh-CN"/>
              </w:rPr>
              <w:t>Description of the scenario</w:t>
            </w:r>
          </w:p>
        </w:tc>
        <w:tc>
          <w:tcPr>
            <w:tcW w:w="371" w:type="pct"/>
            <w:shd w:val="clear" w:color="auto" w:fill="auto"/>
            <w:vAlign w:val="center"/>
          </w:tcPr>
          <w:p w14:paraId="4623CAC9" w14:textId="77777777" w:rsidR="00500DE5" w:rsidRPr="00F553D1" w:rsidRDefault="00500DE5" w:rsidP="00C50DAC">
            <w:pPr>
              <w:jc w:val="center"/>
              <w:rPr>
                <w:rFonts w:ascii="Times New Roman" w:eastAsia="等线" w:hAnsi="Times New Roman"/>
                <w:b/>
                <w:sz w:val="16"/>
                <w:szCs w:val="21"/>
                <w:lang w:eastAsia="zh-CN"/>
              </w:rPr>
            </w:pPr>
            <w:r w:rsidRPr="00F553D1">
              <w:rPr>
                <w:rFonts w:ascii="Times New Roman" w:eastAsia="等线" w:hAnsi="Times New Roman"/>
                <w:b/>
                <w:sz w:val="16"/>
                <w:szCs w:val="21"/>
                <w:lang w:eastAsia="zh-CN"/>
              </w:rPr>
              <w:t>D</w:t>
            </w:r>
            <w:r w:rsidRPr="00F553D1">
              <w:rPr>
                <w:rFonts w:ascii="Times New Roman" w:eastAsia="等线" w:hAnsi="Times New Roman" w:hint="eastAsia"/>
                <w:b/>
                <w:sz w:val="16"/>
                <w:szCs w:val="21"/>
                <w:lang w:eastAsia="zh-CN"/>
              </w:rPr>
              <w:t xml:space="preserve">evice 1/2a/2b </w:t>
            </w:r>
          </w:p>
        </w:tc>
        <w:tc>
          <w:tcPr>
            <w:tcW w:w="444" w:type="pct"/>
            <w:shd w:val="clear" w:color="auto" w:fill="auto"/>
            <w:vAlign w:val="center"/>
          </w:tcPr>
          <w:p w14:paraId="66276E43" w14:textId="77777777" w:rsidR="00500DE5" w:rsidRPr="00F553D1" w:rsidRDefault="00500DE5" w:rsidP="00C50DAC">
            <w:pPr>
              <w:jc w:val="center"/>
              <w:rPr>
                <w:rFonts w:ascii="Times New Roman" w:eastAsia="等线" w:hAnsi="Times New Roman"/>
                <w:b/>
                <w:sz w:val="16"/>
                <w:szCs w:val="21"/>
                <w:lang w:eastAsia="zh-CN"/>
              </w:rPr>
            </w:pPr>
            <w:r w:rsidRPr="00F553D1">
              <w:rPr>
                <w:rFonts w:ascii="Times New Roman" w:eastAsia="等线" w:hAnsi="Times New Roman" w:hint="eastAsia"/>
                <w:b/>
                <w:sz w:val="16"/>
                <w:szCs w:val="21"/>
                <w:lang w:eastAsia="zh-CN"/>
              </w:rPr>
              <w:t>CW spectrum</w:t>
            </w:r>
          </w:p>
        </w:tc>
        <w:tc>
          <w:tcPr>
            <w:tcW w:w="444" w:type="pct"/>
            <w:shd w:val="clear" w:color="auto" w:fill="auto"/>
            <w:vAlign w:val="center"/>
          </w:tcPr>
          <w:p w14:paraId="11BDFA1A" w14:textId="77777777" w:rsidR="00500DE5" w:rsidRPr="00F553D1" w:rsidRDefault="00500DE5" w:rsidP="00C50DAC">
            <w:pPr>
              <w:jc w:val="center"/>
              <w:rPr>
                <w:rFonts w:ascii="Times New Roman" w:eastAsia="等线" w:hAnsi="Times New Roman"/>
                <w:b/>
                <w:sz w:val="16"/>
                <w:szCs w:val="21"/>
                <w:lang w:eastAsia="zh-CN"/>
              </w:rPr>
            </w:pPr>
            <w:r w:rsidRPr="00F553D1">
              <w:rPr>
                <w:rFonts w:ascii="Times New Roman" w:eastAsia="等线" w:hAnsi="Times New Roman" w:hint="eastAsia"/>
                <w:b/>
                <w:sz w:val="16"/>
                <w:szCs w:val="21"/>
                <w:lang w:eastAsia="zh-CN"/>
              </w:rPr>
              <w:t>D2R spectrum</w:t>
            </w:r>
          </w:p>
        </w:tc>
        <w:tc>
          <w:tcPr>
            <w:tcW w:w="537" w:type="pct"/>
            <w:shd w:val="clear" w:color="auto" w:fill="auto"/>
            <w:vAlign w:val="center"/>
          </w:tcPr>
          <w:p w14:paraId="4030714A" w14:textId="77777777" w:rsidR="00500DE5" w:rsidRPr="00F553D1" w:rsidRDefault="00500DE5" w:rsidP="00C50DAC">
            <w:pPr>
              <w:jc w:val="center"/>
              <w:rPr>
                <w:rFonts w:ascii="Times New Roman" w:eastAsia="等线" w:hAnsi="Times New Roman"/>
                <w:b/>
                <w:sz w:val="16"/>
                <w:szCs w:val="21"/>
                <w:lang w:eastAsia="zh-CN"/>
              </w:rPr>
            </w:pPr>
            <w:r w:rsidRPr="00F553D1">
              <w:rPr>
                <w:rFonts w:ascii="Times New Roman" w:eastAsia="等线" w:hAnsi="Times New Roman" w:hint="eastAsia"/>
                <w:b/>
                <w:sz w:val="16"/>
                <w:szCs w:val="21"/>
                <w:lang w:eastAsia="zh-CN"/>
              </w:rPr>
              <w:t>R2D spectrum</w:t>
            </w:r>
          </w:p>
        </w:tc>
      </w:tr>
      <w:tr w:rsidR="00500DE5" w:rsidRPr="00435371" w14:paraId="3A3BE4E4" w14:textId="77777777" w:rsidTr="00C50DAC">
        <w:tc>
          <w:tcPr>
            <w:tcW w:w="439" w:type="pct"/>
            <w:shd w:val="clear" w:color="auto" w:fill="auto"/>
            <w:vAlign w:val="center"/>
          </w:tcPr>
          <w:p w14:paraId="7A3DE4E0" w14:textId="77777777" w:rsidR="00500DE5" w:rsidRPr="00F553D1" w:rsidRDefault="00500DE5" w:rsidP="00C50DAC">
            <w:pPr>
              <w:jc w:val="center"/>
              <w:rPr>
                <w:rFonts w:ascii="Times New Roman" w:eastAsia="等线" w:hAnsi="Times New Roman"/>
                <w:sz w:val="16"/>
                <w:szCs w:val="21"/>
                <w:lang w:eastAsia="zh-CN"/>
              </w:rPr>
            </w:pPr>
            <w:r w:rsidRPr="00F553D1">
              <w:rPr>
                <w:rFonts w:ascii="Times New Roman" w:eastAsia="等线" w:hAnsi="Times New Roman"/>
                <w:b/>
                <w:sz w:val="16"/>
                <w:szCs w:val="21"/>
                <w:lang w:eastAsia="zh-CN"/>
              </w:rPr>
              <w:lastRenderedPageBreak/>
              <w:t>D1T1-A1</w:t>
            </w:r>
          </w:p>
        </w:tc>
        <w:tc>
          <w:tcPr>
            <w:tcW w:w="442" w:type="pct"/>
            <w:vMerge w:val="restart"/>
            <w:shd w:val="clear" w:color="auto" w:fill="auto"/>
            <w:vAlign w:val="center"/>
          </w:tcPr>
          <w:p w14:paraId="33825372" w14:textId="77777777" w:rsidR="00500DE5" w:rsidRPr="00F553D1" w:rsidRDefault="00500DE5" w:rsidP="00C50DAC">
            <w:pPr>
              <w:jc w:val="center"/>
              <w:rPr>
                <w:rFonts w:ascii="Times New Roman" w:eastAsia="等线" w:hAnsi="Times New Roman"/>
                <w:noProof/>
                <w:sz w:val="16"/>
                <w:szCs w:val="21"/>
                <w:lang w:eastAsia="zh-CN"/>
              </w:rPr>
            </w:pPr>
            <w:r w:rsidRPr="00F553D1">
              <w:rPr>
                <w:rFonts w:ascii="Times New Roman" w:eastAsia="等线" w:hAnsi="Times New Roman"/>
                <w:noProof/>
                <w:sz w:val="16"/>
                <w:szCs w:val="21"/>
                <w:lang w:eastAsia="zh-CN"/>
              </w:rPr>
              <w:t>CW inside topology</w:t>
            </w:r>
          </w:p>
        </w:tc>
        <w:tc>
          <w:tcPr>
            <w:tcW w:w="1324" w:type="pct"/>
            <w:shd w:val="clear" w:color="auto" w:fill="auto"/>
            <w:vAlign w:val="center"/>
          </w:tcPr>
          <w:p w14:paraId="29C80FD0" w14:textId="73433909" w:rsidR="00500DE5" w:rsidRPr="00F553D1" w:rsidRDefault="00500DE5" w:rsidP="00C50DAC">
            <w:pPr>
              <w:jc w:val="center"/>
              <w:rPr>
                <w:rFonts w:ascii="Times New Roman" w:eastAsia="等线" w:hAnsi="Times New Roman"/>
                <w:sz w:val="16"/>
                <w:szCs w:val="21"/>
                <w:lang w:eastAsia="zh-CN"/>
              </w:rPr>
            </w:pPr>
            <w:r w:rsidRPr="00F553D1">
              <w:rPr>
                <w:rFonts w:ascii="Times New Roman" w:eastAsia="等线" w:hAnsi="Times New Roman"/>
                <w:noProof/>
                <w:sz w:val="16"/>
                <w:szCs w:val="21"/>
                <w:lang w:eastAsia="zh-CN"/>
              </w:rPr>
              <w:drawing>
                <wp:inline distT="0" distB="0" distL="0" distR="0" wp14:anchorId="1843811D" wp14:editId="0DEB57FB">
                  <wp:extent cx="1328420" cy="280035"/>
                  <wp:effectExtent l="0" t="0" r="0" b="5715"/>
                  <wp:docPr id="1462812356"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a:blip r:embed="rId8" cstate="print">
                            <a:extLst>
                              <a:ext uri="{28A0092B-C50C-407E-A947-70E740481C1C}">
                                <a14:useLocalDpi xmlns:a14="http://schemas.microsoft.com/office/drawing/2010/main" val="0"/>
                              </a:ext>
                            </a:extLst>
                          </a:blip>
                          <a:srcRect l="5055" t="48947" b="4823"/>
                          <a:stretch>
                            <a:fillRect/>
                          </a:stretch>
                        </pic:blipFill>
                        <pic:spPr bwMode="auto">
                          <a:xfrm>
                            <a:off x="0" y="0"/>
                            <a:ext cx="1328420" cy="280035"/>
                          </a:xfrm>
                          <a:prstGeom prst="rect">
                            <a:avLst/>
                          </a:prstGeom>
                          <a:noFill/>
                          <a:ln>
                            <a:noFill/>
                          </a:ln>
                        </pic:spPr>
                      </pic:pic>
                    </a:graphicData>
                  </a:graphic>
                </wp:inline>
              </w:drawing>
            </w:r>
          </w:p>
        </w:tc>
        <w:tc>
          <w:tcPr>
            <w:tcW w:w="999" w:type="pct"/>
            <w:shd w:val="clear" w:color="auto" w:fill="auto"/>
          </w:tcPr>
          <w:p w14:paraId="7B135867" w14:textId="77777777" w:rsidR="00500DE5" w:rsidRPr="00F553D1" w:rsidRDefault="00500DE5" w:rsidP="00500DE5">
            <w:pPr>
              <w:pStyle w:val="af"/>
              <w:widowControl w:val="0"/>
              <w:numPr>
                <w:ilvl w:val="0"/>
                <w:numId w:val="72"/>
              </w:numPr>
              <w:ind w:leftChars="7" w:left="140" w:hangingChars="79" w:hanging="126"/>
              <w:jc w:val="both"/>
              <w:rPr>
                <w:rFonts w:ascii="Times New Roman" w:eastAsia="等线" w:hAnsi="Times New Roman"/>
                <w:sz w:val="16"/>
                <w:szCs w:val="21"/>
              </w:rPr>
            </w:pPr>
            <w:r w:rsidRPr="00F553D1">
              <w:rPr>
                <w:rFonts w:ascii="Times New Roman" w:eastAsia="等线" w:hAnsi="Times New Roman"/>
                <w:sz w:val="16"/>
                <w:szCs w:val="21"/>
              </w:rPr>
              <w:t xml:space="preserve">CW </w:t>
            </w:r>
            <w:r w:rsidRPr="00F553D1">
              <w:rPr>
                <w:rFonts w:ascii="Times New Roman" w:eastAsia="等线" w:hAnsi="Times New Roman" w:hint="eastAsia"/>
                <w:sz w:val="16"/>
                <w:szCs w:val="21"/>
                <w:lang w:eastAsia="zh-CN"/>
              </w:rPr>
              <w:t xml:space="preserve">node </w:t>
            </w:r>
            <w:r w:rsidRPr="00F553D1">
              <w:rPr>
                <w:rFonts w:ascii="Times New Roman" w:eastAsia="等线" w:hAnsi="Times New Roman"/>
                <w:sz w:val="16"/>
                <w:szCs w:val="21"/>
              </w:rPr>
              <w:t>inside topology 1</w:t>
            </w:r>
          </w:p>
          <w:p w14:paraId="30337050" w14:textId="77777777" w:rsidR="00500DE5" w:rsidRPr="00F553D1" w:rsidRDefault="00500DE5" w:rsidP="00500DE5">
            <w:pPr>
              <w:pStyle w:val="af"/>
              <w:widowControl w:val="0"/>
              <w:numPr>
                <w:ilvl w:val="0"/>
                <w:numId w:val="72"/>
              </w:numPr>
              <w:ind w:leftChars="7" w:left="140" w:hangingChars="79" w:hanging="126"/>
              <w:jc w:val="both"/>
              <w:rPr>
                <w:rFonts w:ascii="Times New Roman" w:eastAsia="等线" w:hAnsi="Times New Roman"/>
                <w:sz w:val="16"/>
                <w:szCs w:val="21"/>
              </w:rPr>
            </w:pPr>
            <w:r w:rsidRPr="00F553D1">
              <w:rPr>
                <w:rFonts w:ascii="Times New Roman" w:eastAsia="等线" w:hAnsi="Times New Roman"/>
                <w:sz w:val="16"/>
                <w:szCs w:val="21"/>
              </w:rPr>
              <w:t>‘</w:t>
            </w:r>
            <w:r w:rsidRPr="00F553D1">
              <w:rPr>
                <w:rFonts w:ascii="Times New Roman" w:eastAsia="等线" w:hAnsi="Times New Roman" w:hint="eastAsia"/>
                <w:sz w:val="16"/>
                <w:szCs w:val="21"/>
              </w:rPr>
              <w:t>CW</w:t>
            </w:r>
            <w:r w:rsidRPr="00F553D1">
              <w:rPr>
                <w:rFonts w:ascii="Times New Roman" w:eastAsia="等线" w:hAnsi="Times New Roman"/>
                <w:sz w:val="16"/>
                <w:szCs w:val="21"/>
              </w:rPr>
              <w:t>’</w:t>
            </w:r>
            <w:r w:rsidRPr="00F553D1">
              <w:rPr>
                <w:rFonts w:ascii="Times New Roman" w:eastAsia="等线" w:hAnsi="Times New Roman" w:hint="eastAsia"/>
                <w:sz w:val="16"/>
                <w:szCs w:val="21"/>
              </w:rPr>
              <w:t xml:space="preserve"> in CW2D and </w:t>
            </w:r>
            <w:r w:rsidRPr="00F553D1">
              <w:rPr>
                <w:rFonts w:ascii="Times New Roman" w:eastAsia="等线" w:hAnsi="Times New Roman"/>
                <w:sz w:val="16"/>
                <w:szCs w:val="21"/>
              </w:rPr>
              <w:t>‘</w:t>
            </w:r>
            <w:r w:rsidRPr="00F553D1">
              <w:rPr>
                <w:rFonts w:ascii="Times New Roman" w:eastAsia="等线" w:hAnsi="Times New Roman" w:hint="eastAsia"/>
                <w:sz w:val="16"/>
                <w:szCs w:val="21"/>
              </w:rPr>
              <w:t>R</w:t>
            </w:r>
            <w:r w:rsidRPr="00F553D1">
              <w:rPr>
                <w:rFonts w:ascii="Times New Roman" w:eastAsia="等线" w:hAnsi="Times New Roman" w:hint="eastAsia"/>
                <w:sz w:val="16"/>
                <w:szCs w:val="21"/>
                <w:lang w:eastAsia="zh-CN"/>
              </w:rPr>
              <w:t>2</w:t>
            </w:r>
            <w:r w:rsidRPr="00F553D1">
              <w:rPr>
                <w:rFonts w:ascii="Times New Roman" w:eastAsia="等线" w:hAnsi="Times New Roman"/>
                <w:sz w:val="16"/>
                <w:szCs w:val="21"/>
              </w:rPr>
              <w:t>’</w:t>
            </w:r>
            <w:r w:rsidRPr="00F553D1">
              <w:rPr>
                <w:rFonts w:ascii="Times New Roman" w:eastAsia="等线" w:hAnsi="Times New Roman" w:hint="eastAsia"/>
                <w:sz w:val="16"/>
                <w:szCs w:val="21"/>
              </w:rPr>
              <w:t xml:space="preserve"> in D2R are different</w:t>
            </w:r>
          </w:p>
          <w:p w14:paraId="40688182" w14:textId="77777777" w:rsidR="00500DE5" w:rsidRPr="00F553D1" w:rsidRDefault="00500DE5" w:rsidP="00500DE5">
            <w:pPr>
              <w:pStyle w:val="af"/>
              <w:widowControl w:val="0"/>
              <w:numPr>
                <w:ilvl w:val="0"/>
                <w:numId w:val="72"/>
              </w:numPr>
              <w:ind w:leftChars="7" w:left="140" w:hangingChars="79" w:hanging="126"/>
              <w:jc w:val="both"/>
              <w:rPr>
                <w:rFonts w:ascii="Times New Roman" w:eastAsia="等线" w:hAnsi="Times New Roman"/>
                <w:sz w:val="16"/>
                <w:szCs w:val="21"/>
              </w:rPr>
            </w:pPr>
            <w:r w:rsidRPr="00F553D1">
              <w:rPr>
                <w:rFonts w:ascii="Times New Roman" w:eastAsia="等线" w:hAnsi="Times New Roman"/>
                <w:sz w:val="16"/>
                <w:szCs w:val="21"/>
              </w:rPr>
              <w:t>‘</w:t>
            </w:r>
            <w:r w:rsidRPr="00F553D1">
              <w:rPr>
                <w:rFonts w:ascii="Times New Roman" w:eastAsia="等线" w:hAnsi="Times New Roman" w:hint="eastAsia"/>
                <w:sz w:val="16"/>
                <w:szCs w:val="21"/>
              </w:rPr>
              <w:t>CW</w:t>
            </w:r>
            <w:r w:rsidRPr="00F553D1">
              <w:rPr>
                <w:rFonts w:ascii="Times New Roman" w:eastAsia="等线" w:hAnsi="Times New Roman"/>
                <w:sz w:val="16"/>
                <w:szCs w:val="21"/>
              </w:rPr>
              <w:t>’</w:t>
            </w:r>
            <w:r w:rsidRPr="00F553D1">
              <w:rPr>
                <w:rFonts w:ascii="Times New Roman" w:eastAsia="等线" w:hAnsi="Times New Roman" w:hint="eastAsia"/>
                <w:sz w:val="16"/>
                <w:szCs w:val="21"/>
              </w:rPr>
              <w:t xml:space="preserve"> in CW2D and </w:t>
            </w:r>
            <w:r w:rsidRPr="00F553D1">
              <w:rPr>
                <w:rFonts w:ascii="Times New Roman" w:eastAsia="等线" w:hAnsi="Times New Roman"/>
                <w:sz w:val="16"/>
                <w:szCs w:val="21"/>
              </w:rPr>
              <w:t>‘</w:t>
            </w:r>
            <w:r w:rsidRPr="00F553D1">
              <w:rPr>
                <w:rFonts w:ascii="Times New Roman" w:eastAsia="等线" w:hAnsi="Times New Roman" w:hint="eastAsia"/>
                <w:sz w:val="16"/>
                <w:szCs w:val="21"/>
              </w:rPr>
              <w:t>R</w:t>
            </w:r>
            <w:r w:rsidRPr="00F553D1">
              <w:rPr>
                <w:rFonts w:ascii="Times New Roman" w:eastAsia="等线" w:hAnsi="Times New Roman" w:hint="eastAsia"/>
                <w:sz w:val="16"/>
                <w:szCs w:val="21"/>
                <w:lang w:eastAsia="zh-CN"/>
              </w:rPr>
              <w:t>1</w:t>
            </w:r>
            <w:r w:rsidRPr="00F553D1">
              <w:rPr>
                <w:rFonts w:ascii="Times New Roman" w:eastAsia="等线" w:hAnsi="Times New Roman"/>
                <w:sz w:val="16"/>
                <w:szCs w:val="21"/>
              </w:rPr>
              <w:t>’</w:t>
            </w:r>
            <w:r w:rsidRPr="00F553D1">
              <w:rPr>
                <w:rFonts w:ascii="Times New Roman" w:eastAsia="等线" w:hAnsi="Times New Roman" w:hint="eastAsia"/>
                <w:sz w:val="16"/>
                <w:szCs w:val="21"/>
              </w:rPr>
              <w:t xml:space="preserve"> in R2D are same</w:t>
            </w:r>
          </w:p>
          <w:p w14:paraId="043D26E8" w14:textId="77777777" w:rsidR="00500DE5" w:rsidRPr="00F553D1" w:rsidRDefault="00500DE5" w:rsidP="00500DE5">
            <w:pPr>
              <w:pStyle w:val="af"/>
              <w:widowControl w:val="0"/>
              <w:numPr>
                <w:ilvl w:val="0"/>
                <w:numId w:val="72"/>
              </w:numPr>
              <w:ind w:leftChars="7" w:left="140" w:hangingChars="79" w:hanging="126"/>
              <w:jc w:val="both"/>
              <w:rPr>
                <w:rFonts w:ascii="Times New Roman" w:eastAsia="等线" w:hAnsi="Times New Roman"/>
                <w:sz w:val="16"/>
                <w:szCs w:val="21"/>
              </w:rPr>
            </w:pPr>
            <w:r w:rsidRPr="00F553D1">
              <w:rPr>
                <w:rFonts w:ascii="Times New Roman" w:eastAsia="等线" w:hAnsi="Times New Roman"/>
                <w:sz w:val="16"/>
                <w:szCs w:val="21"/>
              </w:rPr>
              <w:t>‘</w:t>
            </w:r>
            <w:r w:rsidRPr="00F553D1">
              <w:rPr>
                <w:rFonts w:ascii="Times New Roman" w:eastAsia="等线" w:hAnsi="Times New Roman" w:hint="eastAsia"/>
                <w:sz w:val="16"/>
                <w:szCs w:val="21"/>
              </w:rPr>
              <w:t>R</w:t>
            </w:r>
            <w:r w:rsidRPr="00F553D1">
              <w:rPr>
                <w:rFonts w:ascii="Times New Roman" w:eastAsia="等线" w:hAnsi="Times New Roman" w:hint="eastAsia"/>
                <w:sz w:val="16"/>
                <w:szCs w:val="21"/>
                <w:lang w:eastAsia="zh-CN"/>
              </w:rPr>
              <w:t>1</w:t>
            </w:r>
            <w:r w:rsidRPr="00F553D1">
              <w:rPr>
                <w:rFonts w:ascii="Times New Roman" w:eastAsia="等线" w:hAnsi="Times New Roman"/>
                <w:sz w:val="16"/>
                <w:szCs w:val="21"/>
              </w:rPr>
              <w:t>’</w:t>
            </w:r>
            <w:r w:rsidRPr="00F553D1">
              <w:rPr>
                <w:rFonts w:ascii="Times New Roman" w:eastAsia="等线" w:hAnsi="Times New Roman" w:hint="eastAsia"/>
                <w:sz w:val="16"/>
                <w:szCs w:val="21"/>
              </w:rPr>
              <w:t xml:space="preserve"> in R2D and </w:t>
            </w:r>
            <w:r w:rsidRPr="00F553D1">
              <w:rPr>
                <w:rFonts w:ascii="Times New Roman" w:eastAsia="等线" w:hAnsi="Times New Roman"/>
                <w:sz w:val="16"/>
                <w:szCs w:val="21"/>
              </w:rPr>
              <w:t>‘</w:t>
            </w:r>
            <w:r w:rsidRPr="00F553D1">
              <w:rPr>
                <w:rFonts w:ascii="Times New Roman" w:eastAsia="等线" w:hAnsi="Times New Roman" w:hint="eastAsia"/>
                <w:sz w:val="16"/>
                <w:szCs w:val="21"/>
              </w:rPr>
              <w:t>R</w:t>
            </w:r>
            <w:r w:rsidRPr="00F553D1">
              <w:rPr>
                <w:rFonts w:ascii="Times New Roman" w:eastAsia="等线" w:hAnsi="Times New Roman" w:hint="eastAsia"/>
                <w:sz w:val="16"/>
                <w:szCs w:val="21"/>
                <w:lang w:eastAsia="zh-CN"/>
              </w:rPr>
              <w:t>2</w:t>
            </w:r>
            <w:r w:rsidRPr="00F553D1">
              <w:rPr>
                <w:rFonts w:ascii="Times New Roman" w:eastAsia="等线" w:hAnsi="Times New Roman"/>
                <w:sz w:val="16"/>
                <w:szCs w:val="21"/>
              </w:rPr>
              <w:t>’</w:t>
            </w:r>
            <w:r w:rsidRPr="00F553D1">
              <w:rPr>
                <w:rFonts w:ascii="Times New Roman" w:eastAsia="等线" w:hAnsi="Times New Roman" w:hint="eastAsia"/>
                <w:sz w:val="16"/>
                <w:szCs w:val="21"/>
              </w:rPr>
              <w:t xml:space="preserve"> in D2R are different</w:t>
            </w:r>
          </w:p>
        </w:tc>
        <w:tc>
          <w:tcPr>
            <w:tcW w:w="371" w:type="pct"/>
            <w:vMerge w:val="restart"/>
            <w:shd w:val="clear" w:color="auto" w:fill="auto"/>
            <w:vAlign w:val="center"/>
          </w:tcPr>
          <w:p w14:paraId="390A3B1E" w14:textId="77777777" w:rsidR="00500DE5" w:rsidRPr="00F553D1" w:rsidRDefault="00500DE5" w:rsidP="00C50DAC">
            <w:pPr>
              <w:widowControl w:val="0"/>
              <w:jc w:val="center"/>
              <w:rPr>
                <w:rFonts w:ascii="Times New Roman" w:eastAsia="等线" w:hAnsi="Times New Roman"/>
                <w:sz w:val="16"/>
                <w:szCs w:val="21"/>
                <w:lang w:eastAsia="zh-CN"/>
              </w:rPr>
            </w:pPr>
            <w:r w:rsidRPr="00F553D1">
              <w:rPr>
                <w:rFonts w:ascii="Times New Roman" w:eastAsia="等线" w:hAnsi="Times New Roman"/>
                <w:sz w:val="16"/>
                <w:szCs w:val="21"/>
                <w:lang w:eastAsia="zh-CN"/>
              </w:rPr>
              <w:t>D</w:t>
            </w:r>
            <w:r w:rsidRPr="00F553D1">
              <w:rPr>
                <w:rFonts w:ascii="Times New Roman" w:eastAsia="等线" w:hAnsi="Times New Roman" w:hint="eastAsia"/>
                <w:sz w:val="16"/>
                <w:szCs w:val="21"/>
                <w:lang w:eastAsia="zh-CN"/>
              </w:rPr>
              <w:t>evice 1, 2a</w:t>
            </w:r>
          </w:p>
        </w:tc>
        <w:tc>
          <w:tcPr>
            <w:tcW w:w="444" w:type="pct"/>
            <w:shd w:val="clear" w:color="auto" w:fill="auto"/>
          </w:tcPr>
          <w:p w14:paraId="588AC783" w14:textId="77777777" w:rsidR="00500DE5" w:rsidRPr="00F553D1" w:rsidRDefault="00500DE5" w:rsidP="00C50DAC">
            <w:pPr>
              <w:widowControl w:val="0"/>
              <w:jc w:val="both"/>
              <w:rPr>
                <w:rFonts w:ascii="Times New Roman" w:eastAsia="等线" w:hAnsi="Times New Roman"/>
                <w:sz w:val="16"/>
                <w:szCs w:val="21"/>
                <w:lang w:eastAsia="zh-CN"/>
              </w:rPr>
            </w:pPr>
            <w:r w:rsidRPr="00F553D1">
              <w:rPr>
                <w:rFonts w:ascii="Times New Roman" w:eastAsia="等线" w:hAnsi="Times New Roman" w:hint="eastAsia"/>
                <w:sz w:val="16"/>
                <w:szCs w:val="21"/>
                <w:lang w:eastAsia="zh-CN"/>
              </w:rPr>
              <w:t>Case 1-1 (inside topology, DL)</w:t>
            </w:r>
          </w:p>
          <w:p w14:paraId="5F14CFB8" w14:textId="77777777" w:rsidR="00500DE5" w:rsidRPr="00F553D1" w:rsidRDefault="00500DE5" w:rsidP="00C50DAC">
            <w:pPr>
              <w:widowControl w:val="0"/>
              <w:jc w:val="both"/>
              <w:rPr>
                <w:rFonts w:ascii="Times New Roman" w:eastAsia="等线" w:hAnsi="Times New Roman"/>
                <w:sz w:val="16"/>
                <w:szCs w:val="21"/>
                <w:lang w:eastAsia="zh-CN"/>
              </w:rPr>
            </w:pPr>
            <w:r w:rsidRPr="00F553D1">
              <w:rPr>
                <w:rFonts w:ascii="Times New Roman" w:eastAsia="等线" w:hAnsi="Times New Roman" w:hint="eastAsia"/>
                <w:sz w:val="16"/>
                <w:szCs w:val="21"/>
                <w:lang w:eastAsia="zh-CN"/>
              </w:rPr>
              <w:t>Case 1-2 (inside topology, UL)</w:t>
            </w:r>
          </w:p>
        </w:tc>
        <w:tc>
          <w:tcPr>
            <w:tcW w:w="444" w:type="pct"/>
            <w:shd w:val="clear" w:color="auto" w:fill="auto"/>
          </w:tcPr>
          <w:p w14:paraId="3C71AB99" w14:textId="77777777" w:rsidR="00500DE5" w:rsidRPr="00F553D1" w:rsidRDefault="00500DE5" w:rsidP="00C50DAC">
            <w:pPr>
              <w:widowControl w:val="0"/>
              <w:jc w:val="both"/>
              <w:rPr>
                <w:rFonts w:ascii="Times New Roman" w:eastAsia="等线" w:hAnsi="Times New Roman"/>
                <w:sz w:val="16"/>
                <w:szCs w:val="21"/>
                <w:lang w:eastAsia="zh-CN"/>
              </w:rPr>
            </w:pPr>
            <w:r w:rsidRPr="00F553D1">
              <w:rPr>
                <w:rFonts w:ascii="Times New Roman" w:eastAsia="等线" w:hAnsi="Times New Roman"/>
                <w:sz w:val="16"/>
                <w:szCs w:val="21"/>
                <w:lang w:eastAsia="zh-CN"/>
              </w:rPr>
              <w:t>S</w:t>
            </w:r>
            <w:r w:rsidRPr="00F553D1">
              <w:rPr>
                <w:rFonts w:ascii="Times New Roman" w:eastAsia="等线" w:hAnsi="Times New Roman" w:hint="eastAsia"/>
                <w:sz w:val="16"/>
                <w:szCs w:val="21"/>
                <w:lang w:eastAsia="zh-CN"/>
              </w:rPr>
              <w:t>ame as CW</w:t>
            </w:r>
          </w:p>
        </w:tc>
        <w:tc>
          <w:tcPr>
            <w:tcW w:w="537" w:type="pct"/>
            <w:shd w:val="clear" w:color="auto" w:fill="auto"/>
          </w:tcPr>
          <w:p w14:paraId="6FD0D9AE" w14:textId="77777777" w:rsidR="00500DE5" w:rsidRPr="00F553D1" w:rsidRDefault="00500DE5" w:rsidP="00C50DAC">
            <w:pPr>
              <w:widowControl w:val="0"/>
              <w:jc w:val="both"/>
              <w:rPr>
                <w:rFonts w:ascii="Times New Roman" w:eastAsia="等线" w:hAnsi="Times New Roman"/>
                <w:sz w:val="16"/>
                <w:szCs w:val="21"/>
                <w:lang w:eastAsia="zh-CN"/>
              </w:rPr>
            </w:pPr>
          </w:p>
        </w:tc>
      </w:tr>
      <w:tr w:rsidR="00500DE5" w:rsidRPr="00435371" w14:paraId="2F54E507" w14:textId="77777777" w:rsidTr="00C50DAC">
        <w:tc>
          <w:tcPr>
            <w:tcW w:w="439" w:type="pct"/>
            <w:shd w:val="clear" w:color="auto" w:fill="auto"/>
            <w:vAlign w:val="center"/>
          </w:tcPr>
          <w:p w14:paraId="26C8E243" w14:textId="77777777" w:rsidR="00500DE5" w:rsidRPr="00F553D1" w:rsidRDefault="00500DE5" w:rsidP="00C50DAC">
            <w:pPr>
              <w:jc w:val="center"/>
              <w:rPr>
                <w:rFonts w:ascii="Times New Roman" w:eastAsia="等线" w:hAnsi="Times New Roman"/>
                <w:sz w:val="16"/>
                <w:szCs w:val="21"/>
                <w:lang w:eastAsia="zh-CN"/>
              </w:rPr>
            </w:pPr>
            <w:r w:rsidRPr="00F553D1">
              <w:rPr>
                <w:rFonts w:ascii="Times New Roman" w:eastAsia="等线" w:hAnsi="Times New Roman"/>
                <w:b/>
                <w:sz w:val="16"/>
                <w:szCs w:val="21"/>
                <w:lang w:eastAsia="zh-CN"/>
              </w:rPr>
              <w:t>D1T1-A2</w:t>
            </w:r>
          </w:p>
        </w:tc>
        <w:tc>
          <w:tcPr>
            <w:tcW w:w="442" w:type="pct"/>
            <w:vMerge/>
            <w:shd w:val="clear" w:color="auto" w:fill="auto"/>
            <w:vAlign w:val="center"/>
          </w:tcPr>
          <w:p w14:paraId="039CD93E" w14:textId="77777777" w:rsidR="00500DE5" w:rsidRPr="00F553D1" w:rsidRDefault="00500DE5" w:rsidP="00C50DAC">
            <w:pPr>
              <w:jc w:val="center"/>
              <w:rPr>
                <w:rFonts w:ascii="Times New Roman" w:eastAsia="等线" w:hAnsi="Times New Roman"/>
                <w:noProof/>
                <w:sz w:val="16"/>
                <w:szCs w:val="21"/>
                <w:lang w:eastAsia="zh-CN"/>
              </w:rPr>
            </w:pPr>
          </w:p>
        </w:tc>
        <w:tc>
          <w:tcPr>
            <w:tcW w:w="1324" w:type="pct"/>
            <w:shd w:val="clear" w:color="auto" w:fill="auto"/>
            <w:vAlign w:val="center"/>
          </w:tcPr>
          <w:p w14:paraId="3346DC24" w14:textId="40523BF0" w:rsidR="00500DE5" w:rsidRPr="00F553D1" w:rsidRDefault="00500DE5" w:rsidP="00C50DAC">
            <w:pPr>
              <w:jc w:val="center"/>
              <w:rPr>
                <w:rFonts w:ascii="Times New Roman" w:eastAsia="等线" w:hAnsi="Times New Roman"/>
                <w:sz w:val="16"/>
                <w:szCs w:val="21"/>
                <w:lang w:eastAsia="zh-CN"/>
              </w:rPr>
            </w:pPr>
            <w:r w:rsidRPr="00F553D1">
              <w:rPr>
                <w:rFonts w:ascii="Times New Roman" w:eastAsia="等线" w:hAnsi="Times New Roman"/>
                <w:noProof/>
                <w:sz w:val="16"/>
                <w:szCs w:val="21"/>
                <w:lang w:eastAsia="zh-CN"/>
              </w:rPr>
              <w:drawing>
                <wp:inline distT="0" distB="0" distL="0" distR="0" wp14:anchorId="70BCEEB4" wp14:editId="04F6DF90">
                  <wp:extent cx="832485" cy="387985"/>
                  <wp:effectExtent l="0" t="0" r="0" b="0"/>
                  <wp:docPr id="1427871619"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pic:cNvPicPr>
                            <a:picLocks noChangeAspect="1" noChangeArrowheads="1"/>
                          </pic:cNvPicPr>
                        </pic:nvPicPr>
                        <pic:blipFill>
                          <a:blip r:embed="rId14" cstate="print">
                            <a:extLst>
                              <a:ext uri="{28A0092B-C50C-407E-A947-70E740481C1C}">
                                <a14:useLocalDpi xmlns:a14="http://schemas.microsoft.com/office/drawing/2010/main" val="0"/>
                              </a:ext>
                            </a:extLst>
                          </a:blip>
                          <a:srcRect l="15254" t="44913"/>
                          <a:stretch>
                            <a:fillRect/>
                          </a:stretch>
                        </pic:blipFill>
                        <pic:spPr bwMode="auto">
                          <a:xfrm>
                            <a:off x="0" y="0"/>
                            <a:ext cx="832485" cy="387985"/>
                          </a:xfrm>
                          <a:prstGeom prst="rect">
                            <a:avLst/>
                          </a:prstGeom>
                          <a:noFill/>
                          <a:ln>
                            <a:noFill/>
                          </a:ln>
                        </pic:spPr>
                      </pic:pic>
                    </a:graphicData>
                  </a:graphic>
                </wp:inline>
              </w:drawing>
            </w:r>
          </w:p>
        </w:tc>
        <w:tc>
          <w:tcPr>
            <w:tcW w:w="999" w:type="pct"/>
            <w:shd w:val="clear" w:color="auto" w:fill="auto"/>
          </w:tcPr>
          <w:p w14:paraId="407828E5" w14:textId="77777777" w:rsidR="00500DE5" w:rsidRPr="00F553D1" w:rsidRDefault="00500DE5" w:rsidP="00500DE5">
            <w:pPr>
              <w:pStyle w:val="af"/>
              <w:widowControl w:val="0"/>
              <w:numPr>
                <w:ilvl w:val="0"/>
                <w:numId w:val="72"/>
              </w:numPr>
              <w:ind w:leftChars="7" w:left="140" w:hangingChars="79" w:hanging="126"/>
              <w:jc w:val="both"/>
              <w:rPr>
                <w:rFonts w:ascii="Times New Roman" w:eastAsia="等线" w:hAnsi="Times New Roman"/>
                <w:sz w:val="16"/>
                <w:szCs w:val="21"/>
              </w:rPr>
            </w:pPr>
            <w:r w:rsidRPr="00F553D1">
              <w:rPr>
                <w:rFonts w:ascii="Times New Roman" w:eastAsia="等线" w:hAnsi="Times New Roman"/>
                <w:sz w:val="16"/>
                <w:szCs w:val="21"/>
              </w:rPr>
              <w:t>CW</w:t>
            </w:r>
            <w:r w:rsidRPr="00F553D1">
              <w:rPr>
                <w:rFonts w:ascii="Times New Roman" w:eastAsia="等线" w:hAnsi="Times New Roman" w:hint="eastAsia"/>
                <w:sz w:val="16"/>
                <w:szCs w:val="21"/>
                <w:lang w:eastAsia="zh-CN"/>
              </w:rPr>
              <w:t xml:space="preserve"> node</w:t>
            </w:r>
            <w:r w:rsidRPr="00F553D1">
              <w:rPr>
                <w:rFonts w:ascii="Times New Roman" w:eastAsia="等线" w:hAnsi="Times New Roman"/>
                <w:sz w:val="16"/>
                <w:szCs w:val="21"/>
              </w:rPr>
              <w:t xml:space="preserve"> inside topology 1</w:t>
            </w:r>
          </w:p>
          <w:p w14:paraId="5CC5AE89" w14:textId="77777777" w:rsidR="00500DE5" w:rsidRPr="00F553D1" w:rsidRDefault="00500DE5" w:rsidP="00500DE5">
            <w:pPr>
              <w:pStyle w:val="af"/>
              <w:widowControl w:val="0"/>
              <w:numPr>
                <w:ilvl w:val="0"/>
                <w:numId w:val="72"/>
              </w:numPr>
              <w:ind w:leftChars="7" w:left="140" w:hangingChars="79" w:hanging="126"/>
              <w:jc w:val="both"/>
              <w:rPr>
                <w:rFonts w:ascii="Times New Roman" w:eastAsia="等线" w:hAnsi="Times New Roman"/>
                <w:sz w:val="16"/>
                <w:szCs w:val="21"/>
              </w:rPr>
            </w:pPr>
            <w:r w:rsidRPr="00F553D1">
              <w:rPr>
                <w:rFonts w:ascii="Times New Roman" w:eastAsia="等线" w:hAnsi="Times New Roman"/>
                <w:sz w:val="16"/>
                <w:szCs w:val="21"/>
              </w:rPr>
              <w:t>same ‘CW’ and ‘R’ node for CW2D, D2R and R2D</w:t>
            </w:r>
          </w:p>
        </w:tc>
        <w:tc>
          <w:tcPr>
            <w:tcW w:w="371" w:type="pct"/>
            <w:vMerge/>
            <w:shd w:val="clear" w:color="auto" w:fill="auto"/>
            <w:vAlign w:val="center"/>
          </w:tcPr>
          <w:p w14:paraId="26C59357" w14:textId="77777777" w:rsidR="00500DE5" w:rsidRPr="00F553D1" w:rsidRDefault="00500DE5" w:rsidP="00C50DAC">
            <w:pPr>
              <w:widowControl w:val="0"/>
              <w:jc w:val="center"/>
              <w:rPr>
                <w:rFonts w:ascii="Times New Roman" w:eastAsia="等线" w:hAnsi="Times New Roman"/>
                <w:sz w:val="16"/>
                <w:szCs w:val="21"/>
              </w:rPr>
            </w:pPr>
          </w:p>
        </w:tc>
        <w:tc>
          <w:tcPr>
            <w:tcW w:w="444" w:type="pct"/>
            <w:shd w:val="clear" w:color="auto" w:fill="auto"/>
          </w:tcPr>
          <w:p w14:paraId="04B234B8" w14:textId="77777777" w:rsidR="00500DE5" w:rsidRPr="00F553D1" w:rsidRDefault="00500DE5" w:rsidP="00C50DAC">
            <w:pPr>
              <w:widowControl w:val="0"/>
              <w:jc w:val="both"/>
              <w:rPr>
                <w:rFonts w:ascii="Times New Roman" w:eastAsia="等线" w:hAnsi="Times New Roman"/>
                <w:sz w:val="16"/>
                <w:szCs w:val="21"/>
              </w:rPr>
            </w:pPr>
            <w:r w:rsidRPr="00F553D1">
              <w:rPr>
                <w:rFonts w:ascii="Times New Roman" w:eastAsia="等线" w:hAnsi="Times New Roman"/>
                <w:sz w:val="16"/>
                <w:szCs w:val="21"/>
                <w:lang w:eastAsia="zh-CN"/>
              </w:rPr>
              <w:t>S</w:t>
            </w:r>
            <w:r w:rsidRPr="00F553D1">
              <w:rPr>
                <w:rFonts w:ascii="Times New Roman" w:eastAsia="等线" w:hAnsi="Times New Roman" w:hint="eastAsia"/>
                <w:sz w:val="16"/>
                <w:szCs w:val="21"/>
                <w:lang w:eastAsia="zh-CN"/>
              </w:rPr>
              <w:t>ame as D1T1-A1</w:t>
            </w:r>
          </w:p>
        </w:tc>
        <w:tc>
          <w:tcPr>
            <w:tcW w:w="444" w:type="pct"/>
            <w:shd w:val="clear" w:color="auto" w:fill="auto"/>
          </w:tcPr>
          <w:p w14:paraId="439D2E97" w14:textId="77777777" w:rsidR="00500DE5" w:rsidRPr="00F553D1" w:rsidRDefault="00500DE5" w:rsidP="00C50DAC">
            <w:pPr>
              <w:widowControl w:val="0"/>
              <w:jc w:val="both"/>
              <w:rPr>
                <w:rFonts w:ascii="Times New Roman" w:eastAsia="等线" w:hAnsi="Times New Roman"/>
                <w:sz w:val="16"/>
                <w:szCs w:val="21"/>
              </w:rPr>
            </w:pPr>
            <w:r w:rsidRPr="00F553D1">
              <w:rPr>
                <w:rFonts w:ascii="Times New Roman" w:eastAsia="等线" w:hAnsi="Times New Roman"/>
                <w:sz w:val="16"/>
                <w:szCs w:val="21"/>
                <w:lang w:eastAsia="zh-CN"/>
              </w:rPr>
              <w:t>S</w:t>
            </w:r>
            <w:r w:rsidRPr="00F553D1">
              <w:rPr>
                <w:rFonts w:ascii="Times New Roman" w:eastAsia="等线" w:hAnsi="Times New Roman" w:hint="eastAsia"/>
                <w:sz w:val="16"/>
                <w:szCs w:val="21"/>
                <w:lang w:eastAsia="zh-CN"/>
              </w:rPr>
              <w:t>ame as CW</w:t>
            </w:r>
          </w:p>
        </w:tc>
        <w:tc>
          <w:tcPr>
            <w:tcW w:w="537" w:type="pct"/>
            <w:shd w:val="clear" w:color="auto" w:fill="auto"/>
          </w:tcPr>
          <w:p w14:paraId="00113618" w14:textId="77777777" w:rsidR="00500DE5" w:rsidRPr="00F553D1" w:rsidRDefault="00500DE5" w:rsidP="00C50DAC">
            <w:pPr>
              <w:widowControl w:val="0"/>
              <w:jc w:val="both"/>
              <w:rPr>
                <w:rFonts w:ascii="Times New Roman" w:eastAsia="等线" w:hAnsi="Times New Roman"/>
                <w:sz w:val="16"/>
                <w:szCs w:val="21"/>
              </w:rPr>
            </w:pPr>
          </w:p>
        </w:tc>
      </w:tr>
      <w:tr w:rsidR="00500DE5" w:rsidRPr="00435371" w14:paraId="2199CA83" w14:textId="77777777" w:rsidTr="00C50DAC">
        <w:tc>
          <w:tcPr>
            <w:tcW w:w="439" w:type="pct"/>
            <w:shd w:val="clear" w:color="auto" w:fill="auto"/>
            <w:vAlign w:val="center"/>
          </w:tcPr>
          <w:p w14:paraId="66E2FAC2" w14:textId="77777777" w:rsidR="00500DE5" w:rsidRPr="00F553D1" w:rsidRDefault="00500DE5" w:rsidP="00C50DAC">
            <w:pPr>
              <w:jc w:val="center"/>
              <w:rPr>
                <w:rFonts w:ascii="Times New Roman" w:eastAsia="等线" w:hAnsi="Times New Roman"/>
                <w:sz w:val="16"/>
                <w:szCs w:val="21"/>
                <w:lang w:eastAsia="zh-CN"/>
              </w:rPr>
            </w:pPr>
            <w:r w:rsidRPr="00F553D1">
              <w:rPr>
                <w:rFonts w:ascii="Times New Roman" w:eastAsia="等线" w:hAnsi="Times New Roman"/>
                <w:b/>
                <w:sz w:val="16"/>
                <w:szCs w:val="21"/>
                <w:lang w:eastAsia="zh-CN"/>
              </w:rPr>
              <w:t>D1T1-B</w:t>
            </w:r>
          </w:p>
        </w:tc>
        <w:tc>
          <w:tcPr>
            <w:tcW w:w="442" w:type="pct"/>
            <w:shd w:val="clear" w:color="auto" w:fill="auto"/>
            <w:vAlign w:val="center"/>
          </w:tcPr>
          <w:p w14:paraId="2CBADB50" w14:textId="77777777" w:rsidR="00500DE5" w:rsidRPr="00F553D1" w:rsidRDefault="00500DE5" w:rsidP="00C50DAC">
            <w:pPr>
              <w:jc w:val="center"/>
              <w:rPr>
                <w:rFonts w:ascii="Times New Roman" w:eastAsia="等线" w:hAnsi="Times New Roman"/>
                <w:noProof/>
                <w:sz w:val="16"/>
                <w:szCs w:val="21"/>
                <w:lang w:eastAsia="zh-CN"/>
              </w:rPr>
            </w:pPr>
            <w:r w:rsidRPr="00F553D1">
              <w:rPr>
                <w:rFonts w:ascii="Times New Roman" w:eastAsia="等线" w:hAnsi="Times New Roman"/>
                <w:noProof/>
                <w:sz w:val="16"/>
                <w:szCs w:val="21"/>
                <w:lang w:eastAsia="zh-CN"/>
              </w:rPr>
              <w:t xml:space="preserve">CW </w:t>
            </w:r>
            <w:r w:rsidRPr="00F553D1">
              <w:rPr>
                <w:rFonts w:ascii="Times New Roman" w:eastAsia="等线" w:hAnsi="Times New Roman" w:hint="eastAsia"/>
                <w:noProof/>
                <w:sz w:val="16"/>
                <w:szCs w:val="21"/>
                <w:lang w:eastAsia="zh-CN"/>
              </w:rPr>
              <w:t>outside</w:t>
            </w:r>
            <w:r w:rsidRPr="00F553D1">
              <w:rPr>
                <w:rFonts w:ascii="Times New Roman" w:eastAsia="等线" w:hAnsi="Times New Roman"/>
                <w:noProof/>
                <w:sz w:val="16"/>
                <w:szCs w:val="21"/>
                <w:lang w:eastAsia="zh-CN"/>
              </w:rPr>
              <w:t xml:space="preserve"> topology</w:t>
            </w:r>
          </w:p>
        </w:tc>
        <w:tc>
          <w:tcPr>
            <w:tcW w:w="1324" w:type="pct"/>
            <w:shd w:val="clear" w:color="auto" w:fill="auto"/>
            <w:vAlign w:val="center"/>
          </w:tcPr>
          <w:p w14:paraId="177C690D" w14:textId="195512D0" w:rsidR="00500DE5" w:rsidRPr="00F553D1" w:rsidRDefault="00500DE5" w:rsidP="00C50DAC">
            <w:pPr>
              <w:jc w:val="center"/>
              <w:rPr>
                <w:rFonts w:ascii="Times New Roman" w:eastAsia="等线" w:hAnsi="Times New Roman"/>
                <w:sz w:val="16"/>
                <w:szCs w:val="21"/>
                <w:lang w:eastAsia="zh-CN"/>
              </w:rPr>
            </w:pPr>
            <w:r w:rsidRPr="00F553D1">
              <w:rPr>
                <w:rFonts w:ascii="Times New Roman" w:eastAsia="等线" w:hAnsi="Times New Roman"/>
                <w:noProof/>
                <w:sz w:val="16"/>
                <w:szCs w:val="21"/>
                <w:lang w:eastAsia="zh-CN"/>
              </w:rPr>
              <w:drawing>
                <wp:inline distT="0" distB="0" distL="0" distR="0" wp14:anchorId="1B1E5FEF" wp14:editId="71FCA946">
                  <wp:extent cx="1220470" cy="302260"/>
                  <wp:effectExtent l="0" t="0" r="0" b="2540"/>
                  <wp:docPr id="186255327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9" cstate="print">
                            <a:extLst>
                              <a:ext uri="{28A0092B-C50C-407E-A947-70E740481C1C}">
                                <a14:useLocalDpi xmlns:a14="http://schemas.microsoft.com/office/drawing/2010/main" val="0"/>
                              </a:ext>
                            </a:extLst>
                          </a:blip>
                          <a:srcRect l="12672" t="42400"/>
                          <a:stretch>
                            <a:fillRect/>
                          </a:stretch>
                        </pic:blipFill>
                        <pic:spPr bwMode="auto">
                          <a:xfrm>
                            <a:off x="0" y="0"/>
                            <a:ext cx="1220470" cy="302260"/>
                          </a:xfrm>
                          <a:prstGeom prst="rect">
                            <a:avLst/>
                          </a:prstGeom>
                          <a:noFill/>
                          <a:ln>
                            <a:noFill/>
                          </a:ln>
                        </pic:spPr>
                      </pic:pic>
                    </a:graphicData>
                  </a:graphic>
                </wp:inline>
              </w:drawing>
            </w:r>
          </w:p>
        </w:tc>
        <w:tc>
          <w:tcPr>
            <w:tcW w:w="999" w:type="pct"/>
            <w:shd w:val="clear" w:color="auto" w:fill="auto"/>
          </w:tcPr>
          <w:p w14:paraId="1AD6DB29" w14:textId="77777777" w:rsidR="00500DE5" w:rsidRPr="00F553D1" w:rsidRDefault="00500DE5" w:rsidP="00500DE5">
            <w:pPr>
              <w:pStyle w:val="af"/>
              <w:widowControl w:val="0"/>
              <w:numPr>
                <w:ilvl w:val="0"/>
                <w:numId w:val="72"/>
              </w:numPr>
              <w:ind w:leftChars="7" w:left="140" w:hangingChars="79" w:hanging="126"/>
              <w:jc w:val="both"/>
              <w:rPr>
                <w:rFonts w:ascii="Times New Roman" w:eastAsia="等线" w:hAnsi="Times New Roman"/>
                <w:sz w:val="16"/>
                <w:szCs w:val="21"/>
              </w:rPr>
            </w:pPr>
            <w:r w:rsidRPr="00F553D1">
              <w:rPr>
                <w:rFonts w:ascii="Times New Roman" w:eastAsia="等线" w:hAnsi="Times New Roman"/>
                <w:sz w:val="16"/>
                <w:szCs w:val="21"/>
              </w:rPr>
              <w:t xml:space="preserve">CW </w:t>
            </w:r>
            <w:r w:rsidRPr="00F553D1">
              <w:rPr>
                <w:rFonts w:ascii="Times New Roman" w:eastAsia="等线" w:hAnsi="Times New Roman" w:hint="eastAsia"/>
                <w:sz w:val="16"/>
                <w:szCs w:val="21"/>
              </w:rPr>
              <w:t xml:space="preserve">node </w:t>
            </w:r>
            <w:r w:rsidRPr="00F553D1">
              <w:rPr>
                <w:rFonts w:ascii="Times New Roman" w:eastAsia="等线" w:hAnsi="Times New Roman"/>
                <w:sz w:val="16"/>
                <w:szCs w:val="21"/>
              </w:rPr>
              <w:t>outside topology 1</w:t>
            </w:r>
          </w:p>
          <w:p w14:paraId="3FA279A7" w14:textId="77777777" w:rsidR="00500DE5" w:rsidRPr="00F553D1" w:rsidRDefault="00500DE5" w:rsidP="00500DE5">
            <w:pPr>
              <w:pStyle w:val="af"/>
              <w:widowControl w:val="0"/>
              <w:numPr>
                <w:ilvl w:val="0"/>
                <w:numId w:val="72"/>
              </w:numPr>
              <w:ind w:leftChars="7" w:left="140" w:hangingChars="79" w:hanging="126"/>
              <w:jc w:val="both"/>
              <w:rPr>
                <w:rFonts w:ascii="Times New Roman" w:eastAsia="等线" w:hAnsi="Times New Roman"/>
                <w:sz w:val="16"/>
                <w:szCs w:val="21"/>
              </w:rPr>
            </w:pPr>
            <w:r w:rsidRPr="00F553D1">
              <w:rPr>
                <w:rFonts w:ascii="Times New Roman" w:eastAsia="等线" w:hAnsi="Times New Roman"/>
                <w:sz w:val="16"/>
                <w:szCs w:val="21"/>
                <w:lang w:eastAsia="zh-CN"/>
              </w:rPr>
              <w:t>‘</w:t>
            </w:r>
            <w:r w:rsidRPr="00F553D1">
              <w:rPr>
                <w:rFonts w:ascii="Times New Roman" w:eastAsia="等线" w:hAnsi="Times New Roman"/>
                <w:sz w:val="16"/>
                <w:szCs w:val="21"/>
              </w:rPr>
              <w:t>CW’ in CW2D and ‘R’ in D2R are different</w:t>
            </w:r>
          </w:p>
          <w:p w14:paraId="5721D9A1" w14:textId="77777777" w:rsidR="00500DE5" w:rsidRPr="00F553D1" w:rsidRDefault="00500DE5" w:rsidP="00500DE5">
            <w:pPr>
              <w:pStyle w:val="af"/>
              <w:widowControl w:val="0"/>
              <w:numPr>
                <w:ilvl w:val="0"/>
                <w:numId w:val="72"/>
              </w:numPr>
              <w:ind w:leftChars="7" w:left="140" w:hangingChars="79" w:hanging="126"/>
              <w:jc w:val="both"/>
              <w:rPr>
                <w:rFonts w:ascii="Times New Roman" w:eastAsia="等线" w:hAnsi="Times New Roman"/>
                <w:sz w:val="16"/>
                <w:szCs w:val="21"/>
              </w:rPr>
            </w:pPr>
            <w:r w:rsidRPr="00F553D1">
              <w:rPr>
                <w:rFonts w:ascii="Times New Roman" w:eastAsia="等线" w:hAnsi="Times New Roman"/>
                <w:sz w:val="16"/>
                <w:szCs w:val="21"/>
                <w:lang w:eastAsia="zh-CN"/>
              </w:rPr>
              <w:t>‘</w:t>
            </w:r>
            <w:r w:rsidRPr="00F553D1">
              <w:rPr>
                <w:rFonts w:ascii="Times New Roman" w:eastAsia="等线" w:hAnsi="Times New Roman"/>
                <w:sz w:val="16"/>
                <w:szCs w:val="21"/>
              </w:rPr>
              <w:t>CW’ in CW2D and ‘R’ in R2D are different</w:t>
            </w:r>
          </w:p>
          <w:p w14:paraId="48A6C6C9" w14:textId="77777777" w:rsidR="00500DE5" w:rsidRPr="00F553D1" w:rsidRDefault="00500DE5" w:rsidP="00500DE5">
            <w:pPr>
              <w:pStyle w:val="af"/>
              <w:widowControl w:val="0"/>
              <w:numPr>
                <w:ilvl w:val="0"/>
                <w:numId w:val="72"/>
              </w:numPr>
              <w:ind w:leftChars="7" w:left="140" w:hangingChars="79" w:hanging="126"/>
              <w:jc w:val="both"/>
              <w:rPr>
                <w:rFonts w:ascii="Times New Roman" w:eastAsia="等线" w:hAnsi="Times New Roman"/>
                <w:sz w:val="16"/>
                <w:szCs w:val="21"/>
              </w:rPr>
            </w:pPr>
            <w:r w:rsidRPr="00F553D1">
              <w:rPr>
                <w:rFonts w:ascii="Times New Roman" w:eastAsia="等线" w:hAnsi="Times New Roman"/>
                <w:sz w:val="16"/>
                <w:szCs w:val="21"/>
                <w:lang w:eastAsia="zh-CN"/>
              </w:rPr>
              <w:t>‘</w:t>
            </w:r>
            <w:r w:rsidRPr="00F553D1">
              <w:rPr>
                <w:rFonts w:ascii="Times New Roman" w:eastAsia="等线" w:hAnsi="Times New Roman"/>
                <w:sz w:val="16"/>
                <w:szCs w:val="21"/>
              </w:rPr>
              <w:t>R’ in R2D and ‘R’ in D2R are same</w:t>
            </w:r>
          </w:p>
        </w:tc>
        <w:tc>
          <w:tcPr>
            <w:tcW w:w="371" w:type="pct"/>
            <w:vMerge/>
            <w:shd w:val="clear" w:color="auto" w:fill="auto"/>
            <w:vAlign w:val="center"/>
          </w:tcPr>
          <w:p w14:paraId="4124E9EE" w14:textId="77777777" w:rsidR="00500DE5" w:rsidRPr="00F553D1" w:rsidRDefault="00500DE5" w:rsidP="00C50DAC">
            <w:pPr>
              <w:widowControl w:val="0"/>
              <w:jc w:val="center"/>
              <w:rPr>
                <w:rFonts w:ascii="Times New Roman" w:eastAsia="等线" w:hAnsi="Times New Roman"/>
                <w:sz w:val="16"/>
                <w:szCs w:val="21"/>
              </w:rPr>
            </w:pPr>
          </w:p>
        </w:tc>
        <w:tc>
          <w:tcPr>
            <w:tcW w:w="444" w:type="pct"/>
            <w:shd w:val="clear" w:color="auto" w:fill="auto"/>
          </w:tcPr>
          <w:p w14:paraId="402F324B" w14:textId="77777777" w:rsidR="00500DE5" w:rsidRPr="00F553D1" w:rsidRDefault="00500DE5" w:rsidP="00C50DAC">
            <w:pPr>
              <w:widowControl w:val="0"/>
              <w:jc w:val="both"/>
              <w:rPr>
                <w:rFonts w:ascii="Times New Roman" w:eastAsia="等线" w:hAnsi="Times New Roman"/>
                <w:sz w:val="16"/>
                <w:szCs w:val="21"/>
                <w:lang w:eastAsia="zh-CN"/>
              </w:rPr>
            </w:pPr>
            <w:r w:rsidRPr="00F553D1">
              <w:rPr>
                <w:rFonts w:ascii="Times New Roman" w:eastAsia="等线" w:hAnsi="Times New Roman" w:hint="eastAsia"/>
                <w:sz w:val="16"/>
                <w:szCs w:val="21"/>
                <w:lang w:eastAsia="zh-CN"/>
              </w:rPr>
              <w:t>C</w:t>
            </w:r>
            <w:r w:rsidRPr="00F553D1">
              <w:rPr>
                <w:rFonts w:ascii="Times New Roman" w:eastAsia="等线" w:hAnsi="Times New Roman"/>
                <w:sz w:val="16"/>
                <w:szCs w:val="21"/>
                <w:lang w:eastAsia="zh-CN"/>
              </w:rPr>
              <w:t>a</w:t>
            </w:r>
            <w:r w:rsidRPr="00F553D1">
              <w:rPr>
                <w:rFonts w:ascii="Times New Roman" w:eastAsia="等线" w:hAnsi="Times New Roman" w:hint="eastAsia"/>
                <w:sz w:val="16"/>
                <w:szCs w:val="21"/>
                <w:lang w:eastAsia="zh-CN"/>
              </w:rPr>
              <w:t>se 1-4 (outside topology, UL)</w:t>
            </w:r>
          </w:p>
        </w:tc>
        <w:tc>
          <w:tcPr>
            <w:tcW w:w="444" w:type="pct"/>
            <w:shd w:val="clear" w:color="auto" w:fill="auto"/>
          </w:tcPr>
          <w:p w14:paraId="6DA9311F" w14:textId="77777777" w:rsidR="00500DE5" w:rsidRPr="00F553D1" w:rsidRDefault="00500DE5" w:rsidP="00C50DAC">
            <w:pPr>
              <w:widowControl w:val="0"/>
              <w:jc w:val="both"/>
              <w:rPr>
                <w:rFonts w:ascii="Times New Roman" w:eastAsia="等线" w:hAnsi="Times New Roman"/>
                <w:sz w:val="16"/>
                <w:szCs w:val="21"/>
              </w:rPr>
            </w:pPr>
            <w:r w:rsidRPr="00F553D1">
              <w:rPr>
                <w:rFonts w:ascii="Times New Roman" w:eastAsia="等线" w:hAnsi="Times New Roman"/>
                <w:sz w:val="16"/>
                <w:szCs w:val="21"/>
                <w:lang w:eastAsia="zh-CN"/>
              </w:rPr>
              <w:t>S</w:t>
            </w:r>
            <w:r w:rsidRPr="00F553D1">
              <w:rPr>
                <w:rFonts w:ascii="Times New Roman" w:eastAsia="等线" w:hAnsi="Times New Roman" w:hint="eastAsia"/>
                <w:sz w:val="16"/>
                <w:szCs w:val="21"/>
                <w:lang w:eastAsia="zh-CN"/>
              </w:rPr>
              <w:t>ame as CW</w:t>
            </w:r>
          </w:p>
        </w:tc>
        <w:tc>
          <w:tcPr>
            <w:tcW w:w="537" w:type="pct"/>
            <w:shd w:val="clear" w:color="auto" w:fill="auto"/>
          </w:tcPr>
          <w:p w14:paraId="0ECE7637" w14:textId="77777777" w:rsidR="00500DE5" w:rsidRPr="00F553D1" w:rsidRDefault="00500DE5" w:rsidP="00C50DAC">
            <w:pPr>
              <w:widowControl w:val="0"/>
              <w:jc w:val="both"/>
              <w:rPr>
                <w:rFonts w:ascii="Times New Roman" w:eastAsia="等线" w:hAnsi="Times New Roman"/>
                <w:sz w:val="16"/>
                <w:szCs w:val="21"/>
              </w:rPr>
            </w:pPr>
          </w:p>
        </w:tc>
      </w:tr>
      <w:tr w:rsidR="00500DE5" w:rsidRPr="00435371" w14:paraId="27C8CB52" w14:textId="77777777" w:rsidTr="00C50DAC">
        <w:tc>
          <w:tcPr>
            <w:tcW w:w="439" w:type="pct"/>
            <w:shd w:val="clear" w:color="auto" w:fill="auto"/>
            <w:vAlign w:val="center"/>
          </w:tcPr>
          <w:p w14:paraId="23FAD5B7" w14:textId="77777777" w:rsidR="00500DE5" w:rsidRPr="00F553D1" w:rsidRDefault="00500DE5" w:rsidP="00C50DAC">
            <w:pPr>
              <w:jc w:val="center"/>
              <w:rPr>
                <w:rFonts w:ascii="Times New Roman" w:eastAsia="等线" w:hAnsi="Times New Roman"/>
                <w:sz w:val="16"/>
                <w:szCs w:val="21"/>
                <w:lang w:eastAsia="zh-CN"/>
              </w:rPr>
            </w:pPr>
            <w:r w:rsidRPr="00F553D1">
              <w:rPr>
                <w:rFonts w:ascii="Times New Roman" w:eastAsia="等线" w:hAnsi="Times New Roman"/>
                <w:b/>
                <w:sz w:val="16"/>
                <w:szCs w:val="21"/>
                <w:lang w:eastAsia="zh-CN"/>
              </w:rPr>
              <w:t>D1T1-C</w:t>
            </w:r>
          </w:p>
        </w:tc>
        <w:tc>
          <w:tcPr>
            <w:tcW w:w="442" w:type="pct"/>
            <w:shd w:val="clear" w:color="auto" w:fill="auto"/>
            <w:vAlign w:val="center"/>
          </w:tcPr>
          <w:p w14:paraId="68E583F3" w14:textId="77777777" w:rsidR="00500DE5" w:rsidRPr="00F553D1" w:rsidRDefault="00500DE5" w:rsidP="00C50DAC">
            <w:pPr>
              <w:jc w:val="center"/>
              <w:rPr>
                <w:rFonts w:ascii="Times New Roman" w:eastAsia="等线" w:hAnsi="Times New Roman"/>
                <w:noProof/>
                <w:sz w:val="16"/>
                <w:szCs w:val="21"/>
                <w:lang w:eastAsia="zh-CN"/>
              </w:rPr>
            </w:pPr>
            <w:r w:rsidRPr="00F553D1">
              <w:rPr>
                <w:rFonts w:ascii="Times New Roman" w:eastAsia="等线" w:hAnsi="Times New Roman"/>
                <w:noProof/>
                <w:sz w:val="16"/>
                <w:szCs w:val="21"/>
                <w:lang w:eastAsia="zh-CN"/>
              </w:rPr>
              <w:t>N</w:t>
            </w:r>
            <w:r w:rsidRPr="00F553D1">
              <w:rPr>
                <w:rFonts w:ascii="Times New Roman" w:eastAsia="等线" w:hAnsi="Times New Roman" w:hint="eastAsia"/>
                <w:noProof/>
                <w:sz w:val="16"/>
                <w:szCs w:val="21"/>
                <w:lang w:eastAsia="zh-CN"/>
              </w:rPr>
              <w:t>o CW</w:t>
            </w:r>
          </w:p>
        </w:tc>
        <w:tc>
          <w:tcPr>
            <w:tcW w:w="1324" w:type="pct"/>
            <w:shd w:val="clear" w:color="auto" w:fill="auto"/>
            <w:vAlign w:val="center"/>
          </w:tcPr>
          <w:p w14:paraId="48040381" w14:textId="16D5AE2D" w:rsidR="00500DE5" w:rsidRPr="00F553D1" w:rsidRDefault="00500DE5" w:rsidP="00C50DAC">
            <w:pPr>
              <w:jc w:val="center"/>
              <w:rPr>
                <w:rFonts w:ascii="Times New Roman" w:eastAsia="等线" w:hAnsi="Times New Roman"/>
                <w:sz w:val="16"/>
                <w:szCs w:val="21"/>
                <w:lang w:eastAsia="zh-CN"/>
              </w:rPr>
            </w:pPr>
            <w:r w:rsidRPr="00F553D1">
              <w:rPr>
                <w:rFonts w:ascii="Times New Roman" w:eastAsia="等线" w:hAnsi="Times New Roman"/>
                <w:noProof/>
                <w:sz w:val="16"/>
                <w:szCs w:val="21"/>
                <w:lang w:eastAsia="zh-CN"/>
              </w:rPr>
              <w:drawing>
                <wp:inline distT="0" distB="0" distL="0" distR="0" wp14:anchorId="77532711" wp14:editId="322935AB">
                  <wp:extent cx="742950" cy="328295"/>
                  <wp:effectExtent l="0" t="0" r="0" b="0"/>
                  <wp:docPr id="83604669"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42950" cy="328295"/>
                          </a:xfrm>
                          <a:prstGeom prst="rect">
                            <a:avLst/>
                          </a:prstGeom>
                          <a:noFill/>
                          <a:ln>
                            <a:noFill/>
                          </a:ln>
                        </pic:spPr>
                      </pic:pic>
                    </a:graphicData>
                  </a:graphic>
                </wp:inline>
              </w:drawing>
            </w:r>
          </w:p>
        </w:tc>
        <w:tc>
          <w:tcPr>
            <w:tcW w:w="999" w:type="pct"/>
            <w:shd w:val="clear" w:color="auto" w:fill="auto"/>
          </w:tcPr>
          <w:p w14:paraId="5D0739DD" w14:textId="77777777" w:rsidR="00500DE5" w:rsidRPr="00F553D1" w:rsidRDefault="00500DE5" w:rsidP="00500DE5">
            <w:pPr>
              <w:pStyle w:val="af"/>
              <w:widowControl w:val="0"/>
              <w:numPr>
                <w:ilvl w:val="0"/>
                <w:numId w:val="72"/>
              </w:numPr>
              <w:ind w:leftChars="7" w:left="140" w:hangingChars="79" w:hanging="126"/>
              <w:jc w:val="both"/>
              <w:rPr>
                <w:rFonts w:ascii="Times New Roman" w:eastAsia="等线" w:hAnsi="Times New Roman"/>
                <w:sz w:val="16"/>
                <w:szCs w:val="21"/>
                <w:lang w:eastAsia="zh-CN"/>
              </w:rPr>
            </w:pPr>
            <w:r w:rsidRPr="00F553D1">
              <w:rPr>
                <w:rFonts w:ascii="Times New Roman" w:eastAsia="等线" w:hAnsi="Times New Roman" w:hint="eastAsia"/>
                <w:sz w:val="16"/>
                <w:szCs w:val="21"/>
                <w:lang w:eastAsia="zh-CN"/>
              </w:rPr>
              <w:t>No CW Node.</w:t>
            </w:r>
          </w:p>
        </w:tc>
        <w:tc>
          <w:tcPr>
            <w:tcW w:w="371" w:type="pct"/>
            <w:shd w:val="clear" w:color="auto" w:fill="auto"/>
            <w:vAlign w:val="center"/>
          </w:tcPr>
          <w:p w14:paraId="7943B07E" w14:textId="77777777" w:rsidR="00500DE5" w:rsidRPr="00F553D1" w:rsidRDefault="00500DE5" w:rsidP="00C50DAC">
            <w:pPr>
              <w:widowControl w:val="0"/>
              <w:jc w:val="center"/>
              <w:rPr>
                <w:rFonts w:ascii="Times New Roman" w:eastAsia="等线" w:hAnsi="Times New Roman"/>
                <w:sz w:val="16"/>
                <w:szCs w:val="21"/>
              </w:rPr>
            </w:pPr>
            <w:r w:rsidRPr="00F553D1">
              <w:rPr>
                <w:rFonts w:ascii="Times New Roman" w:eastAsia="等线" w:hAnsi="Times New Roman"/>
                <w:sz w:val="16"/>
                <w:szCs w:val="21"/>
                <w:lang w:eastAsia="zh-CN"/>
              </w:rPr>
              <w:t>D</w:t>
            </w:r>
            <w:r w:rsidRPr="00F553D1">
              <w:rPr>
                <w:rFonts w:ascii="Times New Roman" w:eastAsia="等线" w:hAnsi="Times New Roman" w:hint="eastAsia"/>
                <w:sz w:val="16"/>
                <w:szCs w:val="21"/>
                <w:lang w:eastAsia="zh-CN"/>
              </w:rPr>
              <w:t>evice 2b</w:t>
            </w:r>
          </w:p>
        </w:tc>
        <w:tc>
          <w:tcPr>
            <w:tcW w:w="444" w:type="pct"/>
            <w:shd w:val="clear" w:color="auto" w:fill="auto"/>
          </w:tcPr>
          <w:p w14:paraId="34D6D07A" w14:textId="77777777" w:rsidR="00500DE5" w:rsidRPr="00F553D1" w:rsidRDefault="00500DE5" w:rsidP="00C50DAC">
            <w:pPr>
              <w:widowControl w:val="0"/>
              <w:jc w:val="both"/>
              <w:rPr>
                <w:rFonts w:ascii="Times New Roman" w:eastAsia="等线" w:hAnsi="Times New Roman"/>
                <w:sz w:val="16"/>
                <w:szCs w:val="21"/>
                <w:lang w:eastAsia="zh-CN"/>
              </w:rPr>
            </w:pPr>
            <w:r w:rsidRPr="00F553D1">
              <w:rPr>
                <w:rFonts w:ascii="Times New Roman" w:eastAsia="等线" w:hAnsi="Times New Roman" w:hint="eastAsia"/>
                <w:sz w:val="16"/>
                <w:szCs w:val="21"/>
                <w:lang w:eastAsia="zh-CN"/>
              </w:rPr>
              <w:t>N/A</w:t>
            </w:r>
          </w:p>
        </w:tc>
        <w:tc>
          <w:tcPr>
            <w:tcW w:w="444" w:type="pct"/>
            <w:shd w:val="clear" w:color="auto" w:fill="auto"/>
          </w:tcPr>
          <w:p w14:paraId="3008B828" w14:textId="77777777" w:rsidR="00500DE5" w:rsidRPr="00F553D1" w:rsidRDefault="00500DE5" w:rsidP="00C50DAC">
            <w:pPr>
              <w:widowControl w:val="0"/>
              <w:jc w:val="both"/>
              <w:rPr>
                <w:rFonts w:ascii="Times New Roman" w:eastAsia="等线" w:hAnsi="Times New Roman"/>
                <w:sz w:val="16"/>
                <w:szCs w:val="21"/>
                <w:lang w:eastAsia="zh-CN"/>
              </w:rPr>
            </w:pPr>
            <w:r w:rsidRPr="00F553D1">
              <w:rPr>
                <w:rFonts w:ascii="Times New Roman" w:eastAsia="等线" w:hAnsi="Times New Roman" w:hint="eastAsia"/>
                <w:sz w:val="16"/>
                <w:szCs w:val="21"/>
                <w:lang w:eastAsia="zh-CN"/>
              </w:rPr>
              <w:t>UL</w:t>
            </w:r>
          </w:p>
        </w:tc>
        <w:tc>
          <w:tcPr>
            <w:tcW w:w="537" w:type="pct"/>
            <w:shd w:val="clear" w:color="auto" w:fill="auto"/>
          </w:tcPr>
          <w:p w14:paraId="598D9638" w14:textId="77777777" w:rsidR="00500DE5" w:rsidRPr="00F553D1" w:rsidRDefault="00500DE5" w:rsidP="00C50DAC">
            <w:pPr>
              <w:widowControl w:val="0"/>
              <w:jc w:val="both"/>
              <w:rPr>
                <w:rFonts w:ascii="Times New Roman" w:eastAsia="等线" w:hAnsi="Times New Roman"/>
                <w:sz w:val="16"/>
                <w:szCs w:val="21"/>
              </w:rPr>
            </w:pPr>
          </w:p>
        </w:tc>
      </w:tr>
      <w:tr w:rsidR="00500DE5" w:rsidRPr="00435371" w14:paraId="39E5441E" w14:textId="77777777" w:rsidTr="00C50DAC">
        <w:tc>
          <w:tcPr>
            <w:tcW w:w="439" w:type="pct"/>
            <w:shd w:val="clear" w:color="auto" w:fill="auto"/>
            <w:vAlign w:val="center"/>
          </w:tcPr>
          <w:p w14:paraId="5D2CCE9F" w14:textId="77777777" w:rsidR="00500DE5" w:rsidRPr="00F553D1" w:rsidRDefault="00500DE5" w:rsidP="00C50DAC">
            <w:pPr>
              <w:jc w:val="center"/>
              <w:rPr>
                <w:rFonts w:ascii="Times New Roman" w:eastAsia="等线" w:hAnsi="Times New Roman"/>
                <w:b/>
                <w:sz w:val="16"/>
                <w:szCs w:val="21"/>
                <w:lang w:eastAsia="zh-CN"/>
              </w:rPr>
            </w:pPr>
            <w:r w:rsidRPr="00F553D1">
              <w:rPr>
                <w:rFonts w:ascii="Times New Roman" w:eastAsia="等线" w:hAnsi="Times New Roman"/>
                <w:b/>
                <w:sz w:val="16"/>
                <w:szCs w:val="21"/>
                <w:lang w:eastAsia="zh-CN"/>
              </w:rPr>
              <w:t>D2T2-A1</w:t>
            </w:r>
          </w:p>
          <w:p w14:paraId="1AFF8EB1" w14:textId="77777777" w:rsidR="00500DE5" w:rsidRPr="00F553D1" w:rsidRDefault="00500DE5" w:rsidP="00C50DAC">
            <w:pPr>
              <w:jc w:val="center"/>
              <w:rPr>
                <w:rFonts w:ascii="Times New Roman" w:eastAsia="等线" w:hAnsi="Times New Roman"/>
                <w:sz w:val="16"/>
                <w:szCs w:val="21"/>
                <w:lang w:eastAsia="zh-CN"/>
              </w:rPr>
            </w:pPr>
          </w:p>
        </w:tc>
        <w:tc>
          <w:tcPr>
            <w:tcW w:w="442" w:type="pct"/>
            <w:vMerge w:val="restart"/>
            <w:shd w:val="clear" w:color="auto" w:fill="auto"/>
            <w:vAlign w:val="center"/>
          </w:tcPr>
          <w:p w14:paraId="5911E97A" w14:textId="77777777" w:rsidR="00500DE5" w:rsidRPr="00F553D1" w:rsidRDefault="00500DE5" w:rsidP="00C50DAC">
            <w:pPr>
              <w:jc w:val="center"/>
              <w:rPr>
                <w:rFonts w:ascii="Times New Roman" w:eastAsia="等线" w:hAnsi="Times New Roman"/>
                <w:noProof/>
                <w:sz w:val="16"/>
                <w:szCs w:val="21"/>
                <w:lang w:eastAsia="zh-CN"/>
              </w:rPr>
            </w:pPr>
            <w:r w:rsidRPr="00F553D1">
              <w:rPr>
                <w:rFonts w:ascii="Times New Roman" w:eastAsia="等线" w:hAnsi="Times New Roman"/>
                <w:noProof/>
                <w:sz w:val="16"/>
                <w:szCs w:val="21"/>
                <w:lang w:eastAsia="zh-CN"/>
              </w:rPr>
              <w:t>CW inside topology</w:t>
            </w:r>
          </w:p>
        </w:tc>
        <w:tc>
          <w:tcPr>
            <w:tcW w:w="1324" w:type="pct"/>
            <w:shd w:val="clear" w:color="auto" w:fill="auto"/>
            <w:vAlign w:val="center"/>
          </w:tcPr>
          <w:p w14:paraId="1F36CA9C" w14:textId="758E058D" w:rsidR="00500DE5" w:rsidRPr="00F553D1" w:rsidRDefault="00500DE5" w:rsidP="00C50DAC">
            <w:pPr>
              <w:jc w:val="center"/>
              <w:rPr>
                <w:rFonts w:ascii="Times New Roman" w:eastAsia="等线" w:hAnsi="Times New Roman"/>
                <w:sz w:val="16"/>
                <w:szCs w:val="21"/>
                <w:lang w:eastAsia="zh-CN"/>
              </w:rPr>
            </w:pPr>
            <w:r w:rsidRPr="00F553D1">
              <w:rPr>
                <w:rFonts w:ascii="Times New Roman" w:eastAsia="等线" w:hAnsi="Times New Roman"/>
                <w:noProof/>
                <w:sz w:val="16"/>
                <w:szCs w:val="21"/>
                <w:lang w:eastAsia="zh-CN"/>
              </w:rPr>
              <w:drawing>
                <wp:inline distT="0" distB="0" distL="0" distR="0" wp14:anchorId="4C0EAFCF" wp14:editId="18EF5F56">
                  <wp:extent cx="1377315" cy="518795"/>
                  <wp:effectExtent l="0" t="0" r="0" b="0"/>
                  <wp:docPr id="553485441"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77315" cy="518795"/>
                          </a:xfrm>
                          <a:prstGeom prst="rect">
                            <a:avLst/>
                          </a:prstGeom>
                          <a:noFill/>
                          <a:ln>
                            <a:noFill/>
                          </a:ln>
                        </pic:spPr>
                      </pic:pic>
                    </a:graphicData>
                  </a:graphic>
                </wp:inline>
              </w:drawing>
            </w:r>
          </w:p>
        </w:tc>
        <w:tc>
          <w:tcPr>
            <w:tcW w:w="999" w:type="pct"/>
            <w:shd w:val="clear" w:color="auto" w:fill="auto"/>
          </w:tcPr>
          <w:p w14:paraId="14077B9F" w14:textId="77777777" w:rsidR="00500DE5" w:rsidRPr="00F553D1" w:rsidRDefault="00500DE5" w:rsidP="00500DE5">
            <w:pPr>
              <w:pStyle w:val="af"/>
              <w:widowControl w:val="0"/>
              <w:numPr>
                <w:ilvl w:val="0"/>
                <w:numId w:val="72"/>
              </w:numPr>
              <w:ind w:leftChars="7" w:left="140" w:hangingChars="79" w:hanging="126"/>
              <w:jc w:val="both"/>
              <w:rPr>
                <w:rFonts w:ascii="Times New Roman" w:eastAsia="等线" w:hAnsi="Times New Roman"/>
                <w:sz w:val="16"/>
                <w:szCs w:val="21"/>
              </w:rPr>
            </w:pPr>
            <w:r w:rsidRPr="00F553D1">
              <w:rPr>
                <w:rFonts w:ascii="Times New Roman" w:eastAsia="等线" w:hAnsi="Times New Roman"/>
                <w:sz w:val="16"/>
                <w:szCs w:val="21"/>
              </w:rPr>
              <w:t xml:space="preserve">CW </w:t>
            </w:r>
            <w:r w:rsidRPr="00F553D1">
              <w:rPr>
                <w:rFonts w:ascii="Times New Roman" w:eastAsia="等线" w:hAnsi="Times New Roman" w:hint="eastAsia"/>
                <w:sz w:val="16"/>
                <w:szCs w:val="21"/>
                <w:lang w:eastAsia="zh-CN"/>
              </w:rPr>
              <w:t xml:space="preserve">node </w:t>
            </w:r>
            <w:r w:rsidRPr="00F553D1">
              <w:rPr>
                <w:rFonts w:ascii="Times New Roman" w:eastAsia="等线" w:hAnsi="Times New Roman"/>
                <w:sz w:val="16"/>
                <w:szCs w:val="21"/>
              </w:rPr>
              <w:t>inside topology 2</w:t>
            </w:r>
          </w:p>
          <w:p w14:paraId="7E1E3808" w14:textId="77777777" w:rsidR="00500DE5" w:rsidRPr="00F553D1" w:rsidRDefault="00500DE5" w:rsidP="00500DE5">
            <w:pPr>
              <w:pStyle w:val="af"/>
              <w:widowControl w:val="0"/>
              <w:numPr>
                <w:ilvl w:val="0"/>
                <w:numId w:val="72"/>
              </w:numPr>
              <w:ind w:leftChars="7" w:left="140" w:hangingChars="79" w:hanging="126"/>
              <w:jc w:val="both"/>
              <w:rPr>
                <w:rFonts w:ascii="Times New Roman" w:eastAsia="等线" w:hAnsi="Times New Roman"/>
                <w:sz w:val="16"/>
                <w:szCs w:val="21"/>
              </w:rPr>
            </w:pPr>
            <w:r w:rsidRPr="00F553D1">
              <w:rPr>
                <w:rFonts w:ascii="Times New Roman" w:eastAsia="等线" w:hAnsi="Times New Roman"/>
                <w:sz w:val="16"/>
                <w:szCs w:val="21"/>
              </w:rPr>
              <w:t>‘</w:t>
            </w:r>
            <w:r w:rsidRPr="00F553D1">
              <w:rPr>
                <w:rFonts w:ascii="Times New Roman" w:eastAsia="等线" w:hAnsi="Times New Roman" w:hint="eastAsia"/>
                <w:sz w:val="16"/>
                <w:szCs w:val="21"/>
              </w:rPr>
              <w:t>CW</w:t>
            </w:r>
            <w:r w:rsidRPr="00F553D1">
              <w:rPr>
                <w:rFonts w:ascii="Times New Roman" w:eastAsia="等线" w:hAnsi="Times New Roman"/>
                <w:sz w:val="16"/>
                <w:szCs w:val="21"/>
              </w:rPr>
              <w:t>’</w:t>
            </w:r>
            <w:r w:rsidRPr="00F553D1">
              <w:rPr>
                <w:rFonts w:ascii="Times New Roman" w:eastAsia="等线" w:hAnsi="Times New Roman" w:hint="eastAsia"/>
                <w:sz w:val="16"/>
                <w:szCs w:val="21"/>
              </w:rPr>
              <w:t xml:space="preserve"> in CW2D and </w:t>
            </w:r>
            <w:r w:rsidRPr="00F553D1">
              <w:rPr>
                <w:rFonts w:ascii="Times New Roman" w:eastAsia="等线" w:hAnsi="Times New Roman"/>
                <w:sz w:val="16"/>
                <w:szCs w:val="21"/>
              </w:rPr>
              <w:t>‘</w:t>
            </w:r>
            <w:r w:rsidRPr="00F553D1">
              <w:rPr>
                <w:rFonts w:ascii="Times New Roman" w:eastAsia="等线" w:hAnsi="Times New Roman" w:hint="eastAsia"/>
                <w:sz w:val="16"/>
                <w:szCs w:val="21"/>
              </w:rPr>
              <w:t>R</w:t>
            </w:r>
            <w:r w:rsidRPr="00F553D1">
              <w:rPr>
                <w:rFonts w:ascii="Times New Roman" w:eastAsia="等线" w:hAnsi="Times New Roman" w:hint="eastAsia"/>
                <w:sz w:val="16"/>
                <w:szCs w:val="21"/>
                <w:lang w:eastAsia="zh-CN"/>
              </w:rPr>
              <w:t>2</w:t>
            </w:r>
            <w:r w:rsidRPr="00F553D1">
              <w:rPr>
                <w:rFonts w:ascii="Times New Roman" w:eastAsia="等线" w:hAnsi="Times New Roman"/>
                <w:sz w:val="16"/>
                <w:szCs w:val="21"/>
              </w:rPr>
              <w:t>’</w:t>
            </w:r>
            <w:r w:rsidRPr="00F553D1">
              <w:rPr>
                <w:rFonts w:ascii="Times New Roman" w:eastAsia="等线" w:hAnsi="Times New Roman" w:hint="eastAsia"/>
                <w:sz w:val="16"/>
                <w:szCs w:val="21"/>
              </w:rPr>
              <w:t xml:space="preserve"> in D2R are different</w:t>
            </w:r>
          </w:p>
          <w:p w14:paraId="685890BA" w14:textId="77777777" w:rsidR="00500DE5" w:rsidRPr="00F553D1" w:rsidRDefault="00500DE5" w:rsidP="00500DE5">
            <w:pPr>
              <w:pStyle w:val="af"/>
              <w:widowControl w:val="0"/>
              <w:numPr>
                <w:ilvl w:val="0"/>
                <w:numId w:val="72"/>
              </w:numPr>
              <w:ind w:leftChars="7" w:left="140" w:hangingChars="79" w:hanging="126"/>
              <w:jc w:val="both"/>
              <w:rPr>
                <w:rFonts w:ascii="Times New Roman" w:eastAsia="等线" w:hAnsi="Times New Roman"/>
                <w:sz w:val="16"/>
                <w:szCs w:val="21"/>
              </w:rPr>
            </w:pPr>
            <w:r w:rsidRPr="00F553D1">
              <w:rPr>
                <w:rFonts w:ascii="Times New Roman" w:eastAsia="等线" w:hAnsi="Times New Roman"/>
                <w:sz w:val="16"/>
                <w:szCs w:val="21"/>
              </w:rPr>
              <w:t>‘</w:t>
            </w:r>
            <w:r w:rsidRPr="00F553D1">
              <w:rPr>
                <w:rFonts w:ascii="Times New Roman" w:eastAsia="等线" w:hAnsi="Times New Roman" w:hint="eastAsia"/>
                <w:sz w:val="16"/>
                <w:szCs w:val="21"/>
              </w:rPr>
              <w:t>CW</w:t>
            </w:r>
            <w:r w:rsidRPr="00F553D1">
              <w:rPr>
                <w:rFonts w:ascii="Times New Roman" w:eastAsia="等线" w:hAnsi="Times New Roman"/>
                <w:sz w:val="16"/>
                <w:szCs w:val="21"/>
              </w:rPr>
              <w:t>’</w:t>
            </w:r>
            <w:r w:rsidRPr="00F553D1">
              <w:rPr>
                <w:rFonts w:ascii="Times New Roman" w:eastAsia="等线" w:hAnsi="Times New Roman" w:hint="eastAsia"/>
                <w:sz w:val="16"/>
                <w:szCs w:val="21"/>
              </w:rPr>
              <w:t xml:space="preserve"> in CW2D and </w:t>
            </w:r>
            <w:r w:rsidRPr="00F553D1">
              <w:rPr>
                <w:rFonts w:ascii="Times New Roman" w:eastAsia="等线" w:hAnsi="Times New Roman"/>
                <w:sz w:val="16"/>
                <w:szCs w:val="21"/>
              </w:rPr>
              <w:t>‘</w:t>
            </w:r>
            <w:r w:rsidRPr="00F553D1">
              <w:rPr>
                <w:rFonts w:ascii="Times New Roman" w:eastAsia="等线" w:hAnsi="Times New Roman" w:hint="eastAsia"/>
                <w:sz w:val="16"/>
                <w:szCs w:val="21"/>
              </w:rPr>
              <w:t>R</w:t>
            </w:r>
            <w:r w:rsidRPr="00F553D1">
              <w:rPr>
                <w:rFonts w:ascii="Times New Roman" w:eastAsia="等线" w:hAnsi="Times New Roman" w:hint="eastAsia"/>
                <w:sz w:val="16"/>
                <w:szCs w:val="21"/>
                <w:lang w:eastAsia="zh-CN"/>
              </w:rPr>
              <w:t>1</w:t>
            </w:r>
            <w:r w:rsidRPr="00F553D1">
              <w:rPr>
                <w:rFonts w:ascii="Times New Roman" w:eastAsia="等线" w:hAnsi="Times New Roman"/>
                <w:sz w:val="16"/>
                <w:szCs w:val="21"/>
              </w:rPr>
              <w:t>’</w:t>
            </w:r>
            <w:r w:rsidRPr="00F553D1">
              <w:rPr>
                <w:rFonts w:ascii="Times New Roman" w:eastAsia="等线" w:hAnsi="Times New Roman" w:hint="eastAsia"/>
                <w:sz w:val="16"/>
                <w:szCs w:val="21"/>
              </w:rPr>
              <w:t xml:space="preserve"> in R2D are same</w:t>
            </w:r>
          </w:p>
          <w:p w14:paraId="28B5194C" w14:textId="77777777" w:rsidR="00500DE5" w:rsidRPr="00F553D1" w:rsidRDefault="00500DE5" w:rsidP="00500DE5">
            <w:pPr>
              <w:pStyle w:val="af"/>
              <w:widowControl w:val="0"/>
              <w:numPr>
                <w:ilvl w:val="0"/>
                <w:numId w:val="72"/>
              </w:numPr>
              <w:ind w:leftChars="7" w:left="140" w:hangingChars="79" w:hanging="126"/>
              <w:jc w:val="both"/>
              <w:rPr>
                <w:rFonts w:ascii="Times New Roman" w:eastAsia="等线" w:hAnsi="Times New Roman"/>
                <w:sz w:val="16"/>
                <w:szCs w:val="21"/>
              </w:rPr>
            </w:pPr>
            <w:r w:rsidRPr="00F553D1">
              <w:rPr>
                <w:rFonts w:ascii="Times New Roman" w:eastAsia="等线" w:hAnsi="Times New Roman"/>
                <w:sz w:val="16"/>
                <w:szCs w:val="21"/>
              </w:rPr>
              <w:t>‘</w:t>
            </w:r>
            <w:r w:rsidRPr="00F553D1">
              <w:rPr>
                <w:rFonts w:ascii="Times New Roman" w:eastAsia="等线" w:hAnsi="Times New Roman" w:hint="eastAsia"/>
                <w:sz w:val="16"/>
                <w:szCs w:val="21"/>
              </w:rPr>
              <w:t>R</w:t>
            </w:r>
            <w:r w:rsidRPr="00F553D1">
              <w:rPr>
                <w:rFonts w:ascii="Times New Roman" w:eastAsia="等线" w:hAnsi="Times New Roman" w:hint="eastAsia"/>
                <w:sz w:val="16"/>
                <w:szCs w:val="21"/>
                <w:lang w:eastAsia="zh-CN"/>
              </w:rPr>
              <w:t>1</w:t>
            </w:r>
            <w:r w:rsidRPr="00F553D1">
              <w:rPr>
                <w:rFonts w:ascii="Times New Roman" w:eastAsia="等线" w:hAnsi="Times New Roman"/>
                <w:sz w:val="16"/>
                <w:szCs w:val="21"/>
              </w:rPr>
              <w:t>’</w:t>
            </w:r>
            <w:r w:rsidRPr="00F553D1">
              <w:rPr>
                <w:rFonts w:ascii="Times New Roman" w:eastAsia="等线" w:hAnsi="Times New Roman" w:hint="eastAsia"/>
                <w:sz w:val="16"/>
                <w:szCs w:val="21"/>
              </w:rPr>
              <w:t xml:space="preserve"> in R2D and </w:t>
            </w:r>
            <w:r w:rsidRPr="00F553D1">
              <w:rPr>
                <w:rFonts w:ascii="Times New Roman" w:eastAsia="等线" w:hAnsi="Times New Roman"/>
                <w:sz w:val="16"/>
                <w:szCs w:val="21"/>
              </w:rPr>
              <w:t>‘</w:t>
            </w:r>
            <w:r w:rsidRPr="00F553D1">
              <w:rPr>
                <w:rFonts w:ascii="Times New Roman" w:eastAsia="等线" w:hAnsi="Times New Roman" w:hint="eastAsia"/>
                <w:sz w:val="16"/>
                <w:szCs w:val="21"/>
              </w:rPr>
              <w:t>R</w:t>
            </w:r>
            <w:r w:rsidRPr="00F553D1">
              <w:rPr>
                <w:rFonts w:ascii="Times New Roman" w:eastAsia="等线" w:hAnsi="Times New Roman" w:hint="eastAsia"/>
                <w:sz w:val="16"/>
                <w:szCs w:val="21"/>
                <w:lang w:eastAsia="zh-CN"/>
              </w:rPr>
              <w:t>2</w:t>
            </w:r>
            <w:r w:rsidRPr="00F553D1">
              <w:rPr>
                <w:rFonts w:ascii="Times New Roman" w:eastAsia="等线" w:hAnsi="Times New Roman"/>
                <w:sz w:val="16"/>
                <w:szCs w:val="21"/>
              </w:rPr>
              <w:t>’</w:t>
            </w:r>
            <w:r w:rsidRPr="00F553D1">
              <w:rPr>
                <w:rFonts w:ascii="Times New Roman" w:eastAsia="等线" w:hAnsi="Times New Roman" w:hint="eastAsia"/>
                <w:sz w:val="16"/>
                <w:szCs w:val="21"/>
              </w:rPr>
              <w:t xml:space="preserve"> in D2R are different</w:t>
            </w:r>
          </w:p>
          <w:p w14:paraId="46983766" w14:textId="77777777" w:rsidR="00500DE5" w:rsidRPr="00F553D1" w:rsidRDefault="00500DE5" w:rsidP="00500DE5">
            <w:pPr>
              <w:pStyle w:val="af"/>
              <w:widowControl w:val="0"/>
              <w:numPr>
                <w:ilvl w:val="0"/>
                <w:numId w:val="72"/>
              </w:numPr>
              <w:ind w:leftChars="7" w:left="140" w:hangingChars="79" w:hanging="126"/>
              <w:jc w:val="both"/>
              <w:rPr>
                <w:rFonts w:ascii="Times New Roman" w:eastAsia="等线" w:hAnsi="Times New Roman"/>
                <w:sz w:val="16"/>
                <w:szCs w:val="21"/>
              </w:rPr>
            </w:pPr>
            <w:r w:rsidRPr="00F553D1">
              <w:rPr>
                <w:rFonts w:ascii="Times New Roman" w:eastAsia="等线" w:hAnsi="Times New Roman" w:hint="eastAsia"/>
                <w:sz w:val="16"/>
                <w:szCs w:val="21"/>
                <w:lang w:eastAsia="zh-CN"/>
              </w:rPr>
              <w:t>BS communicates with R1 and R2</w:t>
            </w:r>
          </w:p>
        </w:tc>
        <w:tc>
          <w:tcPr>
            <w:tcW w:w="371" w:type="pct"/>
            <w:vMerge w:val="restart"/>
            <w:shd w:val="clear" w:color="auto" w:fill="auto"/>
            <w:vAlign w:val="center"/>
          </w:tcPr>
          <w:p w14:paraId="58922622" w14:textId="77777777" w:rsidR="00500DE5" w:rsidRPr="00F553D1" w:rsidRDefault="00500DE5" w:rsidP="00C50DAC">
            <w:pPr>
              <w:widowControl w:val="0"/>
              <w:jc w:val="center"/>
              <w:rPr>
                <w:rFonts w:ascii="Times New Roman" w:eastAsia="等线" w:hAnsi="Times New Roman"/>
                <w:sz w:val="16"/>
                <w:szCs w:val="21"/>
              </w:rPr>
            </w:pPr>
            <w:r w:rsidRPr="00F553D1">
              <w:rPr>
                <w:rFonts w:ascii="Times New Roman" w:eastAsia="等线" w:hAnsi="Times New Roman"/>
                <w:sz w:val="16"/>
                <w:szCs w:val="21"/>
                <w:lang w:eastAsia="zh-CN"/>
              </w:rPr>
              <w:t>D</w:t>
            </w:r>
            <w:r w:rsidRPr="00F553D1">
              <w:rPr>
                <w:rFonts w:ascii="Times New Roman" w:eastAsia="等线" w:hAnsi="Times New Roman" w:hint="eastAsia"/>
                <w:sz w:val="16"/>
                <w:szCs w:val="21"/>
                <w:lang w:eastAsia="zh-CN"/>
              </w:rPr>
              <w:t>evice 1, 2a</w:t>
            </w:r>
          </w:p>
        </w:tc>
        <w:tc>
          <w:tcPr>
            <w:tcW w:w="444" w:type="pct"/>
            <w:shd w:val="clear" w:color="auto" w:fill="auto"/>
          </w:tcPr>
          <w:p w14:paraId="79CDDDA2" w14:textId="77777777" w:rsidR="00500DE5" w:rsidRPr="00F553D1" w:rsidRDefault="00500DE5" w:rsidP="00C50DAC">
            <w:pPr>
              <w:widowControl w:val="0"/>
              <w:jc w:val="both"/>
              <w:rPr>
                <w:rFonts w:ascii="Times New Roman" w:eastAsia="等线" w:hAnsi="Times New Roman"/>
                <w:sz w:val="16"/>
                <w:szCs w:val="21"/>
                <w:lang w:eastAsia="zh-CN"/>
              </w:rPr>
            </w:pPr>
            <w:r w:rsidRPr="00F553D1">
              <w:rPr>
                <w:rFonts w:ascii="Times New Roman" w:eastAsia="等线" w:hAnsi="Times New Roman" w:hint="eastAsia"/>
                <w:sz w:val="16"/>
                <w:szCs w:val="21"/>
                <w:lang w:eastAsia="zh-CN"/>
              </w:rPr>
              <w:t>Case 2-2 (inside topology, UL)</w:t>
            </w:r>
          </w:p>
        </w:tc>
        <w:tc>
          <w:tcPr>
            <w:tcW w:w="444" w:type="pct"/>
            <w:shd w:val="clear" w:color="auto" w:fill="auto"/>
          </w:tcPr>
          <w:p w14:paraId="69BC96A5" w14:textId="77777777" w:rsidR="00500DE5" w:rsidRPr="00F553D1" w:rsidRDefault="00500DE5" w:rsidP="00C50DAC">
            <w:pPr>
              <w:widowControl w:val="0"/>
              <w:jc w:val="both"/>
              <w:rPr>
                <w:rFonts w:ascii="Times New Roman" w:eastAsia="等线" w:hAnsi="Times New Roman"/>
                <w:sz w:val="16"/>
                <w:szCs w:val="21"/>
              </w:rPr>
            </w:pPr>
            <w:r w:rsidRPr="00F553D1">
              <w:rPr>
                <w:rFonts w:ascii="Times New Roman" w:eastAsia="等线" w:hAnsi="Times New Roman"/>
                <w:sz w:val="16"/>
                <w:szCs w:val="21"/>
                <w:lang w:eastAsia="zh-CN"/>
              </w:rPr>
              <w:t>S</w:t>
            </w:r>
            <w:r w:rsidRPr="00F553D1">
              <w:rPr>
                <w:rFonts w:ascii="Times New Roman" w:eastAsia="等线" w:hAnsi="Times New Roman" w:hint="eastAsia"/>
                <w:sz w:val="16"/>
                <w:szCs w:val="21"/>
                <w:lang w:eastAsia="zh-CN"/>
              </w:rPr>
              <w:t>ame as CW</w:t>
            </w:r>
          </w:p>
        </w:tc>
        <w:tc>
          <w:tcPr>
            <w:tcW w:w="537" w:type="pct"/>
            <w:shd w:val="clear" w:color="auto" w:fill="auto"/>
          </w:tcPr>
          <w:p w14:paraId="02EC2F75" w14:textId="77777777" w:rsidR="00500DE5" w:rsidRPr="00F553D1" w:rsidRDefault="00500DE5" w:rsidP="00C50DAC">
            <w:pPr>
              <w:widowControl w:val="0"/>
              <w:jc w:val="both"/>
              <w:rPr>
                <w:rFonts w:ascii="Times New Roman" w:eastAsia="等线" w:hAnsi="Times New Roman"/>
                <w:sz w:val="16"/>
                <w:szCs w:val="21"/>
                <w:lang w:eastAsia="zh-CN"/>
              </w:rPr>
            </w:pPr>
          </w:p>
        </w:tc>
      </w:tr>
      <w:tr w:rsidR="00500DE5" w:rsidRPr="00435371" w14:paraId="77486F6B" w14:textId="77777777" w:rsidTr="00C50DAC">
        <w:tc>
          <w:tcPr>
            <w:tcW w:w="439" w:type="pct"/>
            <w:shd w:val="clear" w:color="auto" w:fill="auto"/>
            <w:vAlign w:val="center"/>
          </w:tcPr>
          <w:p w14:paraId="2B72F79D" w14:textId="77777777" w:rsidR="00500DE5" w:rsidRPr="00F553D1" w:rsidRDefault="00500DE5" w:rsidP="00C50DAC">
            <w:pPr>
              <w:jc w:val="center"/>
              <w:rPr>
                <w:rFonts w:eastAsia="等线"/>
                <w:b/>
                <w:bCs/>
                <w:sz w:val="16"/>
                <w:szCs w:val="21"/>
                <w:u w:val="single"/>
                <w:lang w:eastAsia="zh-CN"/>
              </w:rPr>
            </w:pPr>
            <w:r w:rsidRPr="00F553D1">
              <w:rPr>
                <w:rFonts w:ascii="Times New Roman" w:eastAsia="等线" w:hAnsi="Times New Roman"/>
                <w:b/>
                <w:sz w:val="16"/>
                <w:szCs w:val="21"/>
                <w:lang w:eastAsia="zh-CN"/>
              </w:rPr>
              <w:t>D2T2-A2</w:t>
            </w:r>
          </w:p>
        </w:tc>
        <w:tc>
          <w:tcPr>
            <w:tcW w:w="442" w:type="pct"/>
            <w:vMerge/>
            <w:shd w:val="clear" w:color="auto" w:fill="auto"/>
            <w:vAlign w:val="center"/>
          </w:tcPr>
          <w:p w14:paraId="7491FBCD" w14:textId="77777777" w:rsidR="00500DE5" w:rsidRPr="00F553D1" w:rsidRDefault="00500DE5" w:rsidP="00C50DAC">
            <w:pPr>
              <w:jc w:val="center"/>
              <w:rPr>
                <w:rFonts w:eastAsia="等线"/>
                <w:noProof/>
                <w:sz w:val="16"/>
                <w:szCs w:val="21"/>
                <w:lang w:eastAsia="zh-CN"/>
              </w:rPr>
            </w:pPr>
          </w:p>
        </w:tc>
        <w:tc>
          <w:tcPr>
            <w:tcW w:w="1324" w:type="pct"/>
            <w:shd w:val="clear" w:color="auto" w:fill="auto"/>
            <w:vAlign w:val="center"/>
          </w:tcPr>
          <w:p w14:paraId="1F75E967" w14:textId="75223C17" w:rsidR="00500DE5" w:rsidRPr="00F553D1" w:rsidRDefault="00500DE5" w:rsidP="00C50DAC">
            <w:pPr>
              <w:jc w:val="center"/>
              <w:rPr>
                <w:rFonts w:eastAsia="等线"/>
                <w:noProof/>
                <w:sz w:val="16"/>
                <w:szCs w:val="21"/>
                <w:lang w:eastAsia="zh-CN"/>
              </w:rPr>
            </w:pPr>
            <w:r w:rsidRPr="00F553D1">
              <w:rPr>
                <w:rFonts w:eastAsia="等线"/>
                <w:noProof/>
                <w:sz w:val="16"/>
                <w:szCs w:val="21"/>
                <w:lang w:eastAsia="zh-CN"/>
              </w:rPr>
              <w:drawing>
                <wp:inline distT="0" distB="0" distL="0" distR="0" wp14:anchorId="6A7B831F" wp14:editId="69BD2989">
                  <wp:extent cx="1063625" cy="384175"/>
                  <wp:effectExtent l="0" t="0" r="0" b="0"/>
                  <wp:docPr id="130812027"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063625" cy="384175"/>
                          </a:xfrm>
                          <a:prstGeom prst="rect">
                            <a:avLst/>
                          </a:prstGeom>
                          <a:noFill/>
                          <a:ln>
                            <a:noFill/>
                          </a:ln>
                        </pic:spPr>
                      </pic:pic>
                    </a:graphicData>
                  </a:graphic>
                </wp:inline>
              </w:drawing>
            </w:r>
          </w:p>
        </w:tc>
        <w:tc>
          <w:tcPr>
            <w:tcW w:w="999" w:type="pct"/>
            <w:shd w:val="clear" w:color="auto" w:fill="auto"/>
          </w:tcPr>
          <w:p w14:paraId="0987C6B3" w14:textId="77777777" w:rsidR="00500DE5" w:rsidRPr="00F553D1" w:rsidRDefault="00500DE5" w:rsidP="00500DE5">
            <w:pPr>
              <w:pStyle w:val="af"/>
              <w:widowControl w:val="0"/>
              <w:numPr>
                <w:ilvl w:val="0"/>
                <w:numId w:val="72"/>
              </w:numPr>
              <w:ind w:leftChars="7" w:left="140" w:hangingChars="79" w:hanging="126"/>
              <w:jc w:val="both"/>
              <w:rPr>
                <w:rFonts w:ascii="Times New Roman" w:eastAsia="等线" w:hAnsi="Times New Roman"/>
                <w:sz w:val="16"/>
                <w:szCs w:val="21"/>
              </w:rPr>
            </w:pPr>
            <w:r w:rsidRPr="00F553D1">
              <w:rPr>
                <w:rFonts w:ascii="Times New Roman" w:eastAsia="等线" w:hAnsi="Times New Roman"/>
                <w:sz w:val="16"/>
                <w:szCs w:val="21"/>
              </w:rPr>
              <w:t>CW</w:t>
            </w:r>
            <w:r w:rsidRPr="00F553D1">
              <w:rPr>
                <w:rFonts w:ascii="Times New Roman" w:eastAsia="等线" w:hAnsi="Times New Roman" w:hint="eastAsia"/>
                <w:sz w:val="16"/>
                <w:szCs w:val="21"/>
              </w:rPr>
              <w:t xml:space="preserve"> node</w:t>
            </w:r>
            <w:r w:rsidRPr="00F553D1">
              <w:rPr>
                <w:rFonts w:ascii="Times New Roman" w:eastAsia="等线" w:hAnsi="Times New Roman"/>
                <w:sz w:val="16"/>
                <w:szCs w:val="21"/>
              </w:rPr>
              <w:t xml:space="preserve"> inside topology 2</w:t>
            </w:r>
          </w:p>
          <w:p w14:paraId="38DE6FEF" w14:textId="77777777" w:rsidR="00500DE5" w:rsidRPr="00F553D1" w:rsidRDefault="00500DE5" w:rsidP="00500DE5">
            <w:pPr>
              <w:pStyle w:val="af"/>
              <w:widowControl w:val="0"/>
              <w:numPr>
                <w:ilvl w:val="0"/>
                <w:numId w:val="72"/>
              </w:numPr>
              <w:ind w:leftChars="7" w:left="140" w:hangingChars="79" w:hanging="126"/>
              <w:jc w:val="both"/>
              <w:rPr>
                <w:rFonts w:ascii="Times New Roman" w:eastAsia="等线" w:hAnsi="Times New Roman"/>
                <w:sz w:val="16"/>
                <w:szCs w:val="21"/>
              </w:rPr>
            </w:pPr>
            <w:r w:rsidRPr="00F553D1">
              <w:rPr>
                <w:rFonts w:ascii="Times New Roman" w:eastAsia="等线" w:hAnsi="Times New Roman"/>
                <w:sz w:val="16"/>
                <w:szCs w:val="21"/>
              </w:rPr>
              <w:t>same ‘CW’ and ‘R’ node for CW2D, D2R and R2D</w:t>
            </w:r>
          </w:p>
          <w:p w14:paraId="4878F26C" w14:textId="77777777" w:rsidR="00500DE5" w:rsidRPr="00F553D1" w:rsidRDefault="00500DE5" w:rsidP="00500DE5">
            <w:pPr>
              <w:pStyle w:val="af"/>
              <w:widowControl w:val="0"/>
              <w:numPr>
                <w:ilvl w:val="0"/>
                <w:numId w:val="72"/>
              </w:numPr>
              <w:ind w:leftChars="7" w:left="140" w:hangingChars="79" w:hanging="126"/>
              <w:jc w:val="both"/>
              <w:rPr>
                <w:rFonts w:ascii="Times New Roman" w:eastAsia="等线" w:hAnsi="Times New Roman"/>
                <w:sz w:val="16"/>
                <w:szCs w:val="21"/>
              </w:rPr>
            </w:pPr>
            <w:r w:rsidRPr="00F553D1">
              <w:rPr>
                <w:rFonts w:ascii="Times New Roman" w:eastAsia="等线" w:hAnsi="Times New Roman" w:hint="eastAsia"/>
                <w:sz w:val="16"/>
                <w:szCs w:val="21"/>
                <w:lang w:eastAsia="zh-CN"/>
              </w:rPr>
              <w:t>BS communicates with R</w:t>
            </w:r>
          </w:p>
        </w:tc>
        <w:tc>
          <w:tcPr>
            <w:tcW w:w="371" w:type="pct"/>
            <w:vMerge/>
            <w:shd w:val="clear" w:color="auto" w:fill="auto"/>
            <w:vAlign w:val="center"/>
          </w:tcPr>
          <w:p w14:paraId="62F907D4" w14:textId="77777777" w:rsidR="00500DE5" w:rsidRPr="00F553D1" w:rsidRDefault="00500DE5" w:rsidP="00C50DAC">
            <w:pPr>
              <w:widowControl w:val="0"/>
              <w:jc w:val="center"/>
              <w:rPr>
                <w:rFonts w:ascii="Times New Roman" w:eastAsia="等线" w:hAnsi="Times New Roman"/>
                <w:sz w:val="16"/>
                <w:szCs w:val="21"/>
              </w:rPr>
            </w:pPr>
          </w:p>
        </w:tc>
        <w:tc>
          <w:tcPr>
            <w:tcW w:w="444" w:type="pct"/>
            <w:shd w:val="clear" w:color="auto" w:fill="auto"/>
          </w:tcPr>
          <w:p w14:paraId="06AE2DC1" w14:textId="77777777" w:rsidR="00500DE5" w:rsidRPr="00F553D1" w:rsidRDefault="00500DE5" w:rsidP="00C50DAC">
            <w:pPr>
              <w:widowControl w:val="0"/>
              <w:jc w:val="both"/>
              <w:rPr>
                <w:rFonts w:ascii="Times New Roman" w:eastAsia="等线" w:hAnsi="Times New Roman"/>
                <w:sz w:val="16"/>
                <w:szCs w:val="21"/>
                <w:lang w:eastAsia="zh-CN"/>
              </w:rPr>
            </w:pPr>
            <w:r w:rsidRPr="00F553D1">
              <w:rPr>
                <w:rFonts w:ascii="Times New Roman" w:eastAsia="等线" w:hAnsi="Times New Roman"/>
                <w:sz w:val="16"/>
                <w:szCs w:val="21"/>
                <w:lang w:eastAsia="zh-CN"/>
              </w:rPr>
              <w:t>S</w:t>
            </w:r>
            <w:r w:rsidRPr="00F553D1">
              <w:rPr>
                <w:rFonts w:ascii="Times New Roman" w:eastAsia="等线" w:hAnsi="Times New Roman" w:hint="eastAsia"/>
                <w:sz w:val="16"/>
                <w:szCs w:val="21"/>
                <w:lang w:eastAsia="zh-CN"/>
              </w:rPr>
              <w:t>ame as D2T2-A1</w:t>
            </w:r>
          </w:p>
        </w:tc>
        <w:tc>
          <w:tcPr>
            <w:tcW w:w="444" w:type="pct"/>
            <w:shd w:val="clear" w:color="auto" w:fill="auto"/>
          </w:tcPr>
          <w:p w14:paraId="631E0181" w14:textId="77777777" w:rsidR="00500DE5" w:rsidRPr="00F553D1" w:rsidRDefault="00500DE5" w:rsidP="00C50DAC">
            <w:pPr>
              <w:widowControl w:val="0"/>
              <w:jc w:val="both"/>
              <w:rPr>
                <w:rFonts w:ascii="Times New Roman" w:eastAsia="等线" w:hAnsi="Times New Roman"/>
                <w:sz w:val="16"/>
                <w:szCs w:val="21"/>
              </w:rPr>
            </w:pPr>
            <w:r w:rsidRPr="00F553D1">
              <w:rPr>
                <w:rFonts w:ascii="Times New Roman" w:eastAsia="等线" w:hAnsi="Times New Roman"/>
                <w:sz w:val="16"/>
                <w:szCs w:val="21"/>
                <w:lang w:eastAsia="zh-CN"/>
              </w:rPr>
              <w:t>S</w:t>
            </w:r>
            <w:r w:rsidRPr="00F553D1">
              <w:rPr>
                <w:rFonts w:ascii="Times New Roman" w:eastAsia="等线" w:hAnsi="Times New Roman" w:hint="eastAsia"/>
                <w:sz w:val="16"/>
                <w:szCs w:val="21"/>
                <w:lang w:eastAsia="zh-CN"/>
              </w:rPr>
              <w:t>ame as CW</w:t>
            </w:r>
          </w:p>
        </w:tc>
        <w:tc>
          <w:tcPr>
            <w:tcW w:w="537" w:type="pct"/>
            <w:shd w:val="clear" w:color="auto" w:fill="auto"/>
          </w:tcPr>
          <w:p w14:paraId="112C9B24" w14:textId="77777777" w:rsidR="00500DE5" w:rsidRPr="00F553D1" w:rsidRDefault="00500DE5" w:rsidP="00C50DAC">
            <w:pPr>
              <w:widowControl w:val="0"/>
              <w:jc w:val="both"/>
              <w:rPr>
                <w:rFonts w:ascii="Times New Roman" w:eastAsia="等线" w:hAnsi="Times New Roman"/>
                <w:sz w:val="16"/>
                <w:szCs w:val="21"/>
                <w:lang w:eastAsia="zh-CN"/>
              </w:rPr>
            </w:pPr>
          </w:p>
        </w:tc>
      </w:tr>
      <w:tr w:rsidR="00500DE5" w:rsidRPr="00F553D1" w14:paraId="4A11CB77" w14:textId="77777777" w:rsidTr="00C50DAC">
        <w:tc>
          <w:tcPr>
            <w:tcW w:w="439" w:type="pct"/>
            <w:shd w:val="clear" w:color="auto" w:fill="auto"/>
            <w:vAlign w:val="center"/>
          </w:tcPr>
          <w:p w14:paraId="30E756AE" w14:textId="77777777" w:rsidR="00500DE5" w:rsidRPr="00F553D1" w:rsidRDefault="00500DE5" w:rsidP="00C50DAC">
            <w:pPr>
              <w:jc w:val="center"/>
              <w:rPr>
                <w:rFonts w:eastAsia="等线"/>
                <w:b/>
                <w:bCs/>
                <w:sz w:val="16"/>
                <w:szCs w:val="21"/>
                <w:u w:val="single"/>
                <w:lang w:eastAsia="zh-CN"/>
              </w:rPr>
            </w:pPr>
            <w:r w:rsidRPr="00F553D1">
              <w:rPr>
                <w:rFonts w:ascii="Times New Roman" w:eastAsia="等线" w:hAnsi="Times New Roman"/>
                <w:b/>
                <w:sz w:val="16"/>
                <w:szCs w:val="21"/>
                <w:lang w:eastAsia="zh-CN"/>
              </w:rPr>
              <w:t>D2T2-B</w:t>
            </w:r>
          </w:p>
        </w:tc>
        <w:tc>
          <w:tcPr>
            <w:tcW w:w="442" w:type="pct"/>
            <w:shd w:val="clear" w:color="auto" w:fill="auto"/>
            <w:vAlign w:val="center"/>
          </w:tcPr>
          <w:p w14:paraId="35F51FF6" w14:textId="77777777" w:rsidR="00500DE5" w:rsidRPr="00F553D1" w:rsidRDefault="00500DE5" w:rsidP="00C50DAC">
            <w:pPr>
              <w:jc w:val="center"/>
              <w:rPr>
                <w:rFonts w:eastAsia="等线"/>
                <w:noProof/>
                <w:sz w:val="16"/>
                <w:szCs w:val="21"/>
                <w:lang w:eastAsia="zh-CN"/>
              </w:rPr>
            </w:pPr>
            <w:r w:rsidRPr="00F553D1">
              <w:rPr>
                <w:rFonts w:ascii="Times New Roman" w:eastAsia="等线" w:hAnsi="Times New Roman"/>
                <w:noProof/>
                <w:sz w:val="16"/>
                <w:szCs w:val="21"/>
                <w:lang w:eastAsia="zh-CN"/>
              </w:rPr>
              <w:t xml:space="preserve">CW </w:t>
            </w:r>
            <w:r w:rsidRPr="00F553D1">
              <w:rPr>
                <w:rFonts w:ascii="Times New Roman" w:eastAsia="等线" w:hAnsi="Times New Roman" w:hint="eastAsia"/>
                <w:noProof/>
                <w:sz w:val="16"/>
                <w:szCs w:val="21"/>
                <w:lang w:eastAsia="zh-CN"/>
              </w:rPr>
              <w:t>outside</w:t>
            </w:r>
            <w:r w:rsidRPr="00F553D1">
              <w:rPr>
                <w:rFonts w:ascii="Times New Roman" w:eastAsia="等线" w:hAnsi="Times New Roman"/>
                <w:noProof/>
                <w:sz w:val="16"/>
                <w:szCs w:val="21"/>
                <w:lang w:eastAsia="zh-CN"/>
              </w:rPr>
              <w:t xml:space="preserve"> topology</w:t>
            </w:r>
          </w:p>
        </w:tc>
        <w:tc>
          <w:tcPr>
            <w:tcW w:w="1324" w:type="pct"/>
            <w:shd w:val="clear" w:color="auto" w:fill="auto"/>
            <w:vAlign w:val="center"/>
          </w:tcPr>
          <w:p w14:paraId="17D7F68A" w14:textId="2391B24B" w:rsidR="00500DE5" w:rsidRPr="00F553D1" w:rsidRDefault="00500DE5" w:rsidP="00C50DAC">
            <w:pPr>
              <w:jc w:val="center"/>
              <w:rPr>
                <w:rFonts w:eastAsia="等线"/>
                <w:noProof/>
                <w:sz w:val="16"/>
                <w:szCs w:val="21"/>
                <w:lang w:eastAsia="zh-CN"/>
              </w:rPr>
            </w:pPr>
            <w:r w:rsidRPr="00F553D1">
              <w:rPr>
                <w:rFonts w:eastAsia="等线"/>
                <w:noProof/>
                <w:sz w:val="16"/>
                <w:szCs w:val="21"/>
                <w:lang w:eastAsia="zh-CN"/>
              </w:rPr>
              <w:drawing>
                <wp:inline distT="0" distB="0" distL="0" distR="0" wp14:anchorId="1F621DD2" wp14:editId="11E7192A">
                  <wp:extent cx="1433195" cy="332105"/>
                  <wp:effectExtent l="0" t="0" r="0" b="0"/>
                  <wp:docPr id="206051532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33195" cy="332105"/>
                          </a:xfrm>
                          <a:prstGeom prst="rect">
                            <a:avLst/>
                          </a:prstGeom>
                          <a:noFill/>
                          <a:ln>
                            <a:noFill/>
                          </a:ln>
                        </pic:spPr>
                      </pic:pic>
                    </a:graphicData>
                  </a:graphic>
                </wp:inline>
              </w:drawing>
            </w:r>
          </w:p>
        </w:tc>
        <w:tc>
          <w:tcPr>
            <w:tcW w:w="999" w:type="pct"/>
            <w:shd w:val="clear" w:color="auto" w:fill="auto"/>
          </w:tcPr>
          <w:p w14:paraId="5319BB43" w14:textId="77777777" w:rsidR="00500DE5" w:rsidRPr="00F553D1" w:rsidRDefault="00500DE5" w:rsidP="00500DE5">
            <w:pPr>
              <w:pStyle w:val="af"/>
              <w:widowControl w:val="0"/>
              <w:numPr>
                <w:ilvl w:val="0"/>
                <w:numId w:val="72"/>
              </w:numPr>
              <w:ind w:leftChars="7" w:left="140" w:hangingChars="79" w:hanging="126"/>
              <w:jc w:val="both"/>
              <w:rPr>
                <w:rFonts w:ascii="Times New Roman" w:eastAsia="等线" w:hAnsi="Times New Roman"/>
                <w:sz w:val="16"/>
                <w:szCs w:val="21"/>
              </w:rPr>
            </w:pPr>
            <w:r w:rsidRPr="00F553D1">
              <w:rPr>
                <w:rFonts w:ascii="Times New Roman" w:eastAsia="等线" w:hAnsi="Times New Roman"/>
                <w:sz w:val="16"/>
                <w:szCs w:val="21"/>
              </w:rPr>
              <w:t xml:space="preserve">CW </w:t>
            </w:r>
            <w:r w:rsidRPr="00F553D1">
              <w:rPr>
                <w:rFonts w:ascii="Times New Roman" w:eastAsia="等线" w:hAnsi="Times New Roman" w:hint="eastAsia"/>
                <w:sz w:val="16"/>
                <w:szCs w:val="21"/>
              </w:rPr>
              <w:t xml:space="preserve">node </w:t>
            </w:r>
            <w:r w:rsidRPr="00F553D1">
              <w:rPr>
                <w:rFonts w:ascii="Times New Roman" w:eastAsia="等线" w:hAnsi="Times New Roman"/>
                <w:sz w:val="16"/>
                <w:szCs w:val="21"/>
              </w:rPr>
              <w:t>outside topology 2</w:t>
            </w:r>
          </w:p>
          <w:p w14:paraId="1D31DCD9" w14:textId="77777777" w:rsidR="00500DE5" w:rsidRPr="00F553D1" w:rsidRDefault="00500DE5" w:rsidP="00500DE5">
            <w:pPr>
              <w:pStyle w:val="af"/>
              <w:widowControl w:val="0"/>
              <w:numPr>
                <w:ilvl w:val="0"/>
                <w:numId w:val="72"/>
              </w:numPr>
              <w:ind w:leftChars="7" w:left="140" w:hangingChars="79" w:hanging="126"/>
              <w:jc w:val="both"/>
              <w:rPr>
                <w:rFonts w:ascii="Times New Roman" w:eastAsia="等线" w:hAnsi="Times New Roman"/>
                <w:sz w:val="16"/>
                <w:szCs w:val="21"/>
              </w:rPr>
            </w:pPr>
            <w:r w:rsidRPr="00F553D1">
              <w:rPr>
                <w:rFonts w:ascii="Times New Roman" w:eastAsia="等线" w:hAnsi="Times New Roman"/>
                <w:sz w:val="16"/>
                <w:szCs w:val="21"/>
                <w:lang w:eastAsia="zh-CN"/>
              </w:rPr>
              <w:t>‘</w:t>
            </w:r>
            <w:r w:rsidRPr="00F553D1">
              <w:rPr>
                <w:rFonts w:ascii="Times New Roman" w:eastAsia="等线" w:hAnsi="Times New Roman"/>
                <w:sz w:val="16"/>
                <w:szCs w:val="21"/>
              </w:rPr>
              <w:t>CW’ in CW2D and ‘R’ in D2R are different</w:t>
            </w:r>
          </w:p>
          <w:p w14:paraId="1CF22CB4" w14:textId="77777777" w:rsidR="00500DE5" w:rsidRPr="00F553D1" w:rsidRDefault="00500DE5" w:rsidP="00500DE5">
            <w:pPr>
              <w:pStyle w:val="af"/>
              <w:widowControl w:val="0"/>
              <w:numPr>
                <w:ilvl w:val="0"/>
                <w:numId w:val="72"/>
              </w:numPr>
              <w:ind w:leftChars="7" w:left="140" w:hangingChars="79" w:hanging="126"/>
              <w:jc w:val="both"/>
              <w:rPr>
                <w:rFonts w:ascii="Times New Roman" w:eastAsia="等线" w:hAnsi="Times New Roman"/>
                <w:sz w:val="16"/>
                <w:szCs w:val="21"/>
              </w:rPr>
            </w:pPr>
            <w:r w:rsidRPr="00F553D1">
              <w:rPr>
                <w:rFonts w:ascii="Times New Roman" w:eastAsia="等线" w:hAnsi="Times New Roman"/>
                <w:sz w:val="16"/>
                <w:szCs w:val="21"/>
                <w:lang w:eastAsia="zh-CN"/>
              </w:rPr>
              <w:t>‘</w:t>
            </w:r>
            <w:r w:rsidRPr="00F553D1">
              <w:rPr>
                <w:rFonts w:ascii="Times New Roman" w:eastAsia="等线" w:hAnsi="Times New Roman"/>
                <w:sz w:val="16"/>
                <w:szCs w:val="21"/>
              </w:rPr>
              <w:t>CW’ in CW2D and ‘R’ in R2D are different</w:t>
            </w:r>
          </w:p>
          <w:p w14:paraId="11A9ADE4" w14:textId="77777777" w:rsidR="00500DE5" w:rsidRPr="00F553D1" w:rsidRDefault="00500DE5" w:rsidP="00500DE5">
            <w:pPr>
              <w:pStyle w:val="af"/>
              <w:widowControl w:val="0"/>
              <w:numPr>
                <w:ilvl w:val="0"/>
                <w:numId w:val="72"/>
              </w:numPr>
              <w:ind w:leftChars="7" w:left="140" w:hangingChars="79" w:hanging="126"/>
              <w:jc w:val="both"/>
              <w:rPr>
                <w:rFonts w:ascii="Times New Roman" w:eastAsia="等线" w:hAnsi="Times New Roman"/>
                <w:sz w:val="16"/>
                <w:szCs w:val="21"/>
              </w:rPr>
            </w:pPr>
            <w:r w:rsidRPr="00F553D1">
              <w:rPr>
                <w:rFonts w:ascii="Times New Roman" w:eastAsia="等线" w:hAnsi="Times New Roman"/>
                <w:sz w:val="16"/>
                <w:szCs w:val="21"/>
                <w:lang w:eastAsia="zh-CN"/>
              </w:rPr>
              <w:t>‘</w:t>
            </w:r>
            <w:r w:rsidRPr="00F553D1">
              <w:rPr>
                <w:rFonts w:ascii="Times New Roman" w:eastAsia="等线" w:hAnsi="Times New Roman"/>
                <w:sz w:val="16"/>
                <w:szCs w:val="21"/>
              </w:rPr>
              <w:t>R’ in R2D and ‘R’ in D2R are same</w:t>
            </w:r>
          </w:p>
          <w:p w14:paraId="3580B5A8" w14:textId="77777777" w:rsidR="00500DE5" w:rsidRPr="00F553D1" w:rsidRDefault="00500DE5" w:rsidP="00500DE5">
            <w:pPr>
              <w:pStyle w:val="af"/>
              <w:widowControl w:val="0"/>
              <w:numPr>
                <w:ilvl w:val="0"/>
                <w:numId w:val="72"/>
              </w:numPr>
              <w:ind w:leftChars="7" w:left="140" w:hangingChars="79" w:hanging="126"/>
              <w:jc w:val="both"/>
              <w:rPr>
                <w:rFonts w:ascii="Times New Roman" w:eastAsia="等线" w:hAnsi="Times New Roman"/>
                <w:sz w:val="16"/>
                <w:szCs w:val="21"/>
              </w:rPr>
            </w:pPr>
            <w:r w:rsidRPr="00F553D1">
              <w:rPr>
                <w:rFonts w:ascii="Times New Roman" w:eastAsia="等线" w:hAnsi="Times New Roman" w:hint="eastAsia"/>
                <w:sz w:val="16"/>
                <w:szCs w:val="21"/>
                <w:lang w:eastAsia="zh-CN"/>
              </w:rPr>
              <w:t>BS communicates with R</w:t>
            </w:r>
          </w:p>
        </w:tc>
        <w:tc>
          <w:tcPr>
            <w:tcW w:w="371" w:type="pct"/>
            <w:vMerge/>
            <w:shd w:val="clear" w:color="auto" w:fill="auto"/>
            <w:vAlign w:val="center"/>
          </w:tcPr>
          <w:p w14:paraId="25C5BFDB" w14:textId="77777777" w:rsidR="00500DE5" w:rsidRPr="00F553D1" w:rsidRDefault="00500DE5" w:rsidP="00C50DAC">
            <w:pPr>
              <w:widowControl w:val="0"/>
              <w:jc w:val="center"/>
              <w:rPr>
                <w:rFonts w:ascii="Times New Roman" w:eastAsia="等线" w:hAnsi="Times New Roman"/>
                <w:sz w:val="16"/>
                <w:szCs w:val="21"/>
              </w:rPr>
            </w:pPr>
          </w:p>
        </w:tc>
        <w:tc>
          <w:tcPr>
            <w:tcW w:w="444" w:type="pct"/>
            <w:shd w:val="clear" w:color="auto" w:fill="auto"/>
          </w:tcPr>
          <w:p w14:paraId="2E5DF586" w14:textId="77777777" w:rsidR="00500DE5" w:rsidRPr="00F553D1" w:rsidRDefault="00500DE5" w:rsidP="00C50DAC">
            <w:pPr>
              <w:widowControl w:val="0"/>
              <w:jc w:val="both"/>
              <w:rPr>
                <w:rFonts w:ascii="Times New Roman" w:eastAsia="等线" w:hAnsi="Times New Roman"/>
                <w:sz w:val="16"/>
                <w:szCs w:val="21"/>
                <w:lang w:eastAsia="zh-CN"/>
              </w:rPr>
            </w:pPr>
            <w:r w:rsidRPr="00F553D1">
              <w:rPr>
                <w:rFonts w:ascii="Times New Roman" w:eastAsia="等线" w:hAnsi="Times New Roman" w:hint="eastAsia"/>
                <w:sz w:val="16"/>
                <w:szCs w:val="21"/>
                <w:lang w:eastAsia="zh-CN"/>
              </w:rPr>
              <w:t>Case 2-3 (</w:t>
            </w:r>
            <w:r w:rsidRPr="00F553D1">
              <w:rPr>
                <w:rFonts w:ascii="Times New Roman" w:eastAsia="等线" w:hAnsi="Times New Roman"/>
                <w:sz w:val="16"/>
                <w:szCs w:val="21"/>
                <w:lang w:eastAsia="zh-CN"/>
              </w:rPr>
              <w:t>outside</w:t>
            </w:r>
            <w:r w:rsidRPr="00F553D1">
              <w:rPr>
                <w:rFonts w:ascii="Times New Roman" w:eastAsia="等线" w:hAnsi="Times New Roman" w:hint="eastAsia"/>
                <w:sz w:val="16"/>
                <w:szCs w:val="21"/>
                <w:lang w:eastAsia="zh-CN"/>
              </w:rPr>
              <w:t xml:space="preserve"> topology, DL)</w:t>
            </w:r>
          </w:p>
          <w:p w14:paraId="65A0DBA9" w14:textId="77777777" w:rsidR="00500DE5" w:rsidRPr="00F553D1" w:rsidRDefault="00500DE5" w:rsidP="00C50DAC">
            <w:pPr>
              <w:widowControl w:val="0"/>
              <w:jc w:val="both"/>
              <w:rPr>
                <w:rFonts w:ascii="Times New Roman" w:eastAsia="等线" w:hAnsi="Times New Roman"/>
                <w:sz w:val="16"/>
                <w:szCs w:val="21"/>
              </w:rPr>
            </w:pPr>
            <w:r w:rsidRPr="00F553D1">
              <w:rPr>
                <w:rFonts w:ascii="Times New Roman" w:eastAsia="等线" w:hAnsi="Times New Roman" w:hint="eastAsia"/>
                <w:sz w:val="16"/>
                <w:szCs w:val="21"/>
                <w:lang w:eastAsia="zh-CN"/>
              </w:rPr>
              <w:t>Case 2-4 (</w:t>
            </w:r>
            <w:r w:rsidRPr="00F553D1">
              <w:rPr>
                <w:rFonts w:ascii="Times New Roman" w:eastAsia="等线" w:hAnsi="Times New Roman"/>
                <w:sz w:val="16"/>
                <w:szCs w:val="21"/>
                <w:lang w:eastAsia="zh-CN"/>
              </w:rPr>
              <w:t>outside</w:t>
            </w:r>
            <w:r w:rsidRPr="00F553D1">
              <w:rPr>
                <w:rFonts w:ascii="Times New Roman" w:eastAsia="等线" w:hAnsi="Times New Roman" w:hint="eastAsia"/>
                <w:sz w:val="16"/>
                <w:szCs w:val="21"/>
                <w:lang w:eastAsia="zh-CN"/>
              </w:rPr>
              <w:t xml:space="preserve"> topology, UL)</w:t>
            </w:r>
          </w:p>
        </w:tc>
        <w:tc>
          <w:tcPr>
            <w:tcW w:w="444" w:type="pct"/>
            <w:shd w:val="clear" w:color="auto" w:fill="auto"/>
          </w:tcPr>
          <w:p w14:paraId="6717D542" w14:textId="77777777" w:rsidR="00500DE5" w:rsidRPr="00F553D1" w:rsidRDefault="00500DE5" w:rsidP="00C50DAC">
            <w:pPr>
              <w:widowControl w:val="0"/>
              <w:jc w:val="both"/>
              <w:rPr>
                <w:rFonts w:ascii="Times New Roman" w:eastAsia="等线" w:hAnsi="Times New Roman"/>
                <w:sz w:val="16"/>
                <w:szCs w:val="21"/>
              </w:rPr>
            </w:pPr>
            <w:r w:rsidRPr="00F553D1">
              <w:rPr>
                <w:rFonts w:ascii="Times New Roman" w:eastAsia="等线" w:hAnsi="Times New Roman"/>
                <w:sz w:val="16"/>
                <w:szCs w:val="21"/>
                <w:lang w:eastAsia="zh-CN"/>
              </w:rPr>
              <w:t>S</w:t>
            </w:r>
            <w:r w:rsidRPr="00F553D1">
              <w:rPr>
                <w:rFonts w:ascii="Times New Roman" w:eastAsia="等线" w:hAnsi="Times New Roman" w:hint="eastAsia"/>
                <w:sz w:val="16"/>
                <w:szCs w:val="21"/>
                <w:lang w:eastAsia="zh-CN"/>
              </w:rPr>
              <w:t>ame as CW</w:t>
            </w:r>
          </w:p>
        </w:tc>
        <w:tc>
          <w:tcPr>
            <w:tcW w:w="537" w:type="pct"/>
            <w:shd w:val="clear" w:color="auto" w:fill="auto"/>
          </w:tcPr>
          <w:p w14:paraId="185D3047" w14:textId="77777777" w:rsidR="00500DE5" w:rsidRPr="00F553D1" w:rsidRDefault="00500DE5" w:rsidP="00C50DAC">
            <w:pPr>
              <w:widowControl w:val="0"/>
              <w:jc w:val="both"/>
              <w:rPr>
                <w:rFonts w:ascii="Times New Roman" w:eastAsia="等线" w:hAnsi="Times New Roman"/>
                <w:color w:val="808080"/>
                <w:sz w:val="16"/>
                <w:szCs w:val="21"/>
                <w:lang w:val="fr-FR" w:eastAsia="zh-CN"/>
              </w:rPr>
            </w:pPr>
          </w:p>
        </w:tc>
      </w:tr>
      <w:tr w:rsidR="00500DE5" w:rsidRPr="00435371" w14:paraId="45D9F8D5" w14:textId="77777777" w:rsidTr="00C50DAC">
        <w:tc>
          <w:tcPr>
            <w:tcW w:w="439" w:type="pct"/>
            <w:shd w:val="clear" w:color="auto" w:fill="auto"/>
            <w:vAlign w:val="center"/>
          </w:tcPr>
          <w:p w14:paraId="27B76C7F" w14:textId="77777777" w:rsidR="00500DE5" w:rsidRPr="00F553D1" w:rsidRDefault="00500DE5" w:rsidP="00C50DAC">
            <w:pPr>
              <w:jc w:val="center"/>
              <w:rPr>
                <w:rFonts w:eastAsia="等线"/>
                <w:b/>
                <w:bCs/>
                <w:sz w:val="16"/>
                <w:szCs w:val="21"/>
                <w:u w:val="single"/>
                <w:lang w:eastAsia="zh-CN"/>
              </w:rPr>
            </w:pPr>
            <w:r w:rsidRPr="00F553D1">
              <w:rPr>
                <w:rFonts w:ascii="Times New Roman" w:eastAsia="等线" w:hAnsi="Times New Roman"/>
                <w:b/>
                <w:sz w:val="16"/>
                <w:szCs w:val="21"/>
                <w:lang w:eastAsia="zh-CN"/>
              </w:rPr>
              <w:t>D2T2-C</w:t>
            </w:r>
          </w:p>
        </w:tc>
        <w:tc>
          <w:tcPr>
            <w:tcW w:w="442" w:type="pct"/>
            <w:shd w:val="clear" w:color="auto" w:fill="auto"/>
            <w:vAlign w:val="center"/>
          </w:tcPr>
          <w:p w14:paraId="42CA1CED" w14:textId="77777777" w:rsidR="00500DE5" w:rsidRPr="00F553D1" w:rsidRDefault="00500DE5" w:rsidP="00C50DAC">
            <w:pPr>
              <w:jc w:val="center"/>
              <w:rPr>
                <w:rFonts w:eastAsia="等线"/>
                <w:noProof/>
                <w:sz w:val="16"/>
                <w:szCs w:val="21"/>
                <w:lang w:eastAsia="zh-CN"/>
              </w:rPr>
            </w:pPr>
            <w:r w:rsidRPr="00F553D1">
              <w:rPr>
                <w:rFonts w:ascii="Times New Roman" w:eastAsia="等线" w:hAnsi="Times New Roman"/>
                <w:noProof/>
                <w:sz w:val="16"/>
                <w:szCs w:val="21"/>
                <w:lang w:eastAsia="zh-CN"/>
              </w:rPr>
              <w:t>N</w:t>
            </w:r>
            <w:r w:rsidRPr="00F553D1">
              <w:rPr>
                <w:rFonts w:ascii="Times New Roman" w:eastAsia="等线" w:hAnsi="Times New Roman" w:hint="eastAsia"/>
                <w:noProof/>
                <w:sz w:val="16"/>
                <w:szCs w:val="21"/>
                <w:lang w:eastAsia="zh-CN"/>
              </w:rPr>
              <w:t>o CW</w:t>
            </w:r>
          </w:p>
        </w:tc>
        <w:tc>
          <w:tcPr>
            <w:tcW w:w="1324" w:type="pct"/>
            <w:shd w:val="clear" w:color="auto" w:fill="auto"/>
            <w:vAlign w:val="center"/>
          </w:tcPr>
          <w:p w14:paraId="5EC4934D" w14:textId="0BC9C5EF" w:rsidR="00500DE5" w:rsidRPr="00F553D1" w:rsidRDefault="00500DE5" w:rsidP="00C50DAC">
            <w:pPr>
              <w:jc w:val="center"/>
              <w:rPr>
                <w:rFonts w:eastAsia="等线"/>
                <w:noProof/>
                <w:sz w:val="16"/>
                <w:szCs w:val="21"/>
                <w:lang w:eastAsia="zh-CN"/>
              </w:rPr>
            </w:pPr>
            <w:r w:rsidRPr="00F553D1">
              <w:rPr>
                <w:rFonts w:eastAsia="等线"/>
                <w:noProof/>
                <w:sz w:val="16"/>
                <w:szCs w:val="21"/>
                <w:lang w:eastAsia="zh-CN"/>
              </w:rPr>
              <w:drawing>
                <wp:inline distT="0" distB="0" distL="0" distR="0" wp14:anchorId="121EC7CD" wp14:editId="5622D8E1">
                  <wp:extent cx="1049020" cy="328295"/>
                  <wp:effectExtent l="0" t="0" r="0" b="0"/>
                  <wp:docPr id="140748004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49020" cy="328295"/>
                          </a:xfrm>
                          <a:prstGeom prst="rect">
                            <a:avLst/>
                          </a:prstGeom>
                          <a:noFill/>
                          <a:ln>
                            <a:noFill/>
                          </a:ln>
                        </pic:spPr>
                      </pic:pic>
                    </a:graphicData>
                  </a:graphic>
                </wp:inline>
              </w:drawing>
            </w:r>
          </w:p>
        </w:tc>
        <w:tc>
          <w:tcPr>
            <w:tcW w:w="999" w:type="pct"/>
            <w:shd w:val="clear" w:color="auto" w:fill="auto"/>
          </w:tcPr>
          <w:p w14:paraId="3653DDB2" w14:textId="77777777" w:rsidR="00500DE5" w:rsidRPr="00F553D1" w:rsidRDefault="00500DE5" w:rsidP="00500DE5">
            <w:pPr>
              <w:pStyle w:val="af"/>
              <w:widowControl w:val="0"/>
              <w:numPr>
                <w:ilvl w:val="0"/>
                <w:numId w:val="72"/>
              </w:numPr>
              <w:ind w:leftChars="7" w:left="140" w:hangingChars="79" w:hanging="126"/>
              <w:jc w:val="both"/>
              <w:rPr>
                <w:rFonts w:ascii="Times New Roman" w:eastAsia="等线" w:hAnsi="Times New Roman"/>
                <w:sz w:val="16"/>
                <w:szCs w:val="21"/>
                <w:lang w:eastAsia="zh-CN"/>
              </w:rPr>
            </w:pPr>
            <w:r w:rsidRPr="00F553D1">
              <w:rPr>
                <w:rFonts w:ascii="Times New Roman" w:eastAsia="等线" w:hAnsi="Times New Roman" w:hint="eastAsia"/>
                <w:sz w:val="16"/>
                <w:szCs w:val="21"/>
                <w:lang w:eastAsia="zh-CN"/>
              </w:rPr>
              <w:t>No CW Node.</w:t>
            </w:r>
          </w:p>
          <w:p w14:paraId="4A6CBEA5" w14:textId="77777777" w:rsidR="00500DE5" w:rsidRPr="00F553D1" w:rsidRDefault="00500DE5" w:rsidP="00500DE5">
            <w:pPr>
              <w:pStyle w:val="af"/>
              <w:widowControl w:val="0"/>
              <w:numPr>
                <w:ilvl w:val="0"/>
                <w:numId w:val="72"/>
              </w:numPr>
              <w:ind w:leftChars="7" w:left="140" w:hangingChars="79" w:hanging="126"/>
              <w:jc w:val="both"/>
              <w:rPr>
                <w:rFonts w:ascii="Times New Roman" w:eastAsia="等线" w:hAnsi="Times New Roman"/>
                <w:sz w:val="16"/>
                <w:szCs w:val="21"/>
                <w:lang w:eastAsia="zh-CN"/>
              </w:rPr>
            </w:pPr>
            <w:r w:rsidRPr="00F553D1">
              <w:rPr>
                <w:rFonts w:ascii="Times New Roman" w:eastAsia="等线" w:hAnsi="Times New Roman" w:hint="eastAsia"/>
                <w:sz w:val="16"/>
                <w:szCs w:val="21"/>
                <w:lang w:eastAsia="zh-CN"/>
              </w:rPr>
              <w:t>BS communicates with R</w:t>
            </w:r>
          </w:p>
        </w:tc>
        <w:tc>
          <w:tcPr>
            <w:tcW w:w="371" w:type="pct"/>
            <w:shd w:val="clear" w:color="auto" w:fill="auto"/>
            <w:vAlign w:val="center"/>
          </w:tcPr>
          <w:p w14:paraId="48DA96A2" w14:textId="77777777" w:rsidR="00500DE5" w:rsidRPr="00F553D1" w:rsidRDefault="00500DE5" w:rsidP="00C50DAC">
            <w:pPr>
              <w:jc w:val="center"/>
              <w:rPr>
                <w:rFonts w:ascii="Times New Roman" w:eastAsia="等线" w:hAnsi="Times New Roman"/>
                <w:sz w:val="16"/>
                <w:szCs w:val="21"/>
              </w:rPr>
            </w:pPr>
            <w:r w:rsidRPr="00F553D1">
              <w:rPr>
                <w:rFonts w:ascii="Times New Roman" w:eastAsia="等线" w:hAnsi="Times New Roman"/>
                <w:sz w:val="16"/>
                <w:szCs w:val="21"/>
                <w:lang w:eastAsia="zh-CN"/>
              </w:rPr>
              <w:t>D</w:t>
            </w:r>
            <w:r w:rsidRPr="00F553D1">
              <w:rPr>
                <w:rFonts w:ascii="Times New Roman" w:eastAsia="等线" w:hAnsi="Times New Roman" w:hint="eastAsia"/>
                <w:sz w:val="16"/>
                <w:szCs w:val="21"/>
                <w:lang w:eastAsia="zh-CN"/>
              </w:rPr>
              <w:t>evice 2b</w:t>
            </w:r>
          </w:p>
        </w:tc>
        <w:tc>
          <w:tcPr>
            <w:tcW w:w="444" w:type="pct"/>
            <w:shd w:val="clear" w:color="auto" w:fill="auto"/>
          </w:tcPr>
          <w:p w14:paraId="04D1A4C4" w14:textId="77777777" w:rsidR="00500DE5" w:rsidRPr="00F553D1" w:rsidRDefault="00500DE5" w:rsidP="00C50DAC">
            <w:pPr>
              <w:rPr>
                <w:rFonts w:ascii="Times New Roman" w:eastAsia="等线" w:hAnsi="Times New Roman"/>
                <w:sz w:val="16"/>
                <w:szCs w:val="21"/>
              </w:rPr>
            </w:pPr>
            <w:r w:rsidRPr="00F553D1">
              <w:rPr>
                <w:rFonts w:ascii="Times New Roman" w:eastAsia="等线" w:hAnsi="Times New Roman" w:hint="eastAsia"/>
                <w:sz w:val="16"/>
                <w:szCs w:val="21"/>
                <w:lang w:eastAsia="zh-CN"/>
              </w:rPr>
              <w:t>N/A</w:t>
            </w:r>
          </w:p>
        </w:tc>
        <w:tc>
          <w:tcPr>
            <w:tcW w:w="444" w:type="pct"/>
            <w:shd w:val="clear" w:color="auto" w:fill="auto"/>
          </w:tcPr>
          <w:p w14:paraId="79AA937E" w14:textId="77777777" w:rsidR="00500DE5" w:rsidRPr="00F553D1" w:rsidRDefault="00500DE5" w:rsidP="00C50DAC">
            <w:pPr>
              <w:rPr>
                <w:rFonts w:ascii="Times New Roman" w:eastAsia="等线" w:hAnsi="Times New Roman"/>
                <w:sz w:val="16"/>
                <w:szCs w:val="21"/>
                <w:lang w:eastAsia="zh-CN"/>
              </w:rPr>
            </w:pPr>
            <w:r w:rsidRPr="00F553D1">
              <w:rPr>
                <w:rFonts w:ascii="Times New Roman" w:eastAsia="等线" w:hAnsi="Times New Roman" w:hint="eastAsia"/>
                <w:sz w:val="16"/>
                <w:szCs w:val="21"/>
                <w:highlight w:val="yellow"/>
                <w:lang w:eastAsia="zh-CN"/>
              </w:rPr>
              <w:t>F</w:t>
            </w:r>
            <w:r w:rsidRPr="00F553D1">
              <w:rPr>
                <w:rFonts w:ascii="Times New Roman" w:eastAsia="等线" w:hAnsi="Times New Roman"/>
                <w:sz w:val="16"/>
                <w:szCs w:val="21"/>
                <w:highlight w:val="yellow"/>
                <w:lang w:eastAsia="zh-CN"/>
              </w:rPr>
              <w:t>FS</w:t>
            </w:r>
          </w:p>
          <w:p w14:paraId="1FE953FE" w14:textId="77777777" w:rsidR="00500DE5" w:rsidRPr="00F553D1" w:rsidRDefault="00500DE5" w:rsidP="00C50DAC">
            <w:pPr>
              <w:rPr>
                <w:rFonts w:ascii="Times New Roman" w:eastAsia="等线" w:hAnsi="Times New Roman"/>
                <w:sz w:val="16"/>
                <w:szCs w:val="21"/>
                <w:highlight w:val="yellow"/>
                <w:lang w:eastAsia="zh-CN"/>
              </w:rPr>
            </w:pPr>
          </w:p>
        </w:tc>
        <w:tc>
          <w:tcPr>
            <w:tcW w:w="537" w:type="pct"/>
            <w:shd w:val="clear" w:color="auto" w:fill="auto"/>
          </w:tcPr>
          <w:p w14:paraId="5547FDA1" w14:textId="77777777" w:rsidR="00500DE5" w:rsidRPr="00F553D1" w:rsidRDefault="00500DE5" w:rsidP="00C50DAC">
            <w:pPr>
              <w:rPr>
                <w:rFonts w:ascii="Times New Roman" w:eastAsia="等线" w:hAnsi="Times New Roman"/>
                <w:sz w:val="16"/>
                <w:szCs w:val="21"/>
                <w:lang w:eastAsia="zh-CN"/>
              </w:rPr>
            </w:pPr>
          </w:p>
        </w:tc>
      </w:tr>
      <w:tr w:rsidR="00500DE5" w:rsidRPr="00435371" w14:paraId="6B59C472" w14:textId="77777777" w:rsidTr="00C50DAC">
        <w:tc>
          <w:tcPr>
            <w:tcW w:w="5000" w:type="pct"/>
            <w:gridSpan w:val="8"/>
            <w:shd w:val="clear" w:color="auto" w:fill="auto"/>
          </w:tcPr>
          <w:p w14:paraId="562BDA12" w14:textId="77777777" w:rsidR="00500DE5" w:rsidRPr="00F553D1" w:rsidRDefault="00500DE5" w:rsidP="00C50DAC">
            <w:pPr>
              <w:rPr>
                <w:rFonts w:ascii="Times New Roman" w:eastAsia="等线" w:hAnsi="Times New Roman"/>
                <w:sz w:val="16"/>
                <w:szCs w:val="21"/>
              </w:rPr>
            </w:pPr>
            <w:r w:rsidRPr="00F553D1">
              <w:rPr>
                <w:rFonts w:ascii="Times New Roman" w:eastAsia="等线" w:hAnsi="Times New Roman" w:hint="eastAsia"/>
                <w:sz w:val="16"/>
                <w:szCs w:val="21"/>
                <w:lang w:eastAsia="zh-CN"/>
              </w:rPr>
              <w:t>N</w:t>
            </w:r>
            <w:r w:rsidRPr="00F553D1">
              <w:rPr>
                <w:rFonts w:ascii="Times New Roman" w:eastAsia="等线" w:hAnsi="Times New Roman"/>
                <w:sz w:val="16"/>
                <w:szCs w:val="21"/>
                <w:lang w:eastAsia="zh-CN"/>
              </w:rPr>
              <w:t xml:space="preserve">ote: this table is for the case where </w:t>
            </w:r>
            <w:r w:rsidRPr="00F553D1">
              <w:rPr>
                <w:rFonts w:ascii="Times New Roman" w:eastAsia="等线" w:hAnsi="Times New Roman" w:hint="eastAsia"/>
                <w:sz w:val="16"/>
                <w:szCs w:val="21"/>
              </w:rPr>
              <w:t>D</w:t>
            </w:r>
            <w:r w:rsidRPr="00F553D1">
              <w:rPr>
                <w:rFonts w:ascii="Times New Roman" w:eastAsia="等线" w:hAnsi="Times New Roman"/>
                <w:sz w:val="16"/>
                <w:szCs w:val="21"/>
              </w:rPr>
              <w:t>2R is in the same spectrum as CW2D</w:t>
            </w:r>
            <w:r w:rsidRPr="00F553D1">
              <w:rPr>
                <w:rFonts w:ascii="Times New Roman" w:eastAsia="等线" w:hAnsi="Times New Roman" w:hint="eastAsia"/>
                <w:sz w:val="16"/>
                <w:szCs w:val="21"/>
                <w:lang w:eastAsia="zh-CN"/>
              </w:rPr>
              <w:t>.</w:t>
            </w:r>
          </w:p>
        </w:tc>
      </w:tr>
    </w:tbl>
    <w:p w14:paraId="6DD2366F" w14:textId="77777777" w:rsidR="00500DE5" w:rsidRPr="00A75673" w:rsidRDefault="00500DE5" w:rsidP="00500DE5">
      <w:pPr>
        <w:rPr>
          <w:rFonts w:eastAsia="等线"/>
          <w:lang w:val="en-US" w:eastAsia="zh-CN"/>
        </w:rPr>
      </w:pPr>
    </w:p>
    <w:p w14:paraId="14C861E6" w14:textId="77777777" w:rsidR="003C0A75" w:rsidRPr="00B13070" w:rsidRDefault="003C0A75" w:rsidP="003C0A75">
      <w:pPr>
        <w:rPr>
          <w:rFonts w:eastAsia="等线"/>
          <w:bCs/>
          <w:lang w:eastAsia="zh-CN"/>
        </w:rPr>
      </w:pPr>
      <w:r w:rsidRPr="00B13070">
        <w:rPr>
          <w:rFonts w:eastAsia="等线"/>
          <w:bCs/>
          <w:highlight w:val="green"/>
          <w:lang w:eastAsia="zh-CN"/>
        </w:rPr>
        <w:t>Agreement</w:t>
      </w:r>
    </w:p>
    <w:p w14:paraId="66607837" w14:textId="77777777" w:rsidR="003C0A75" w:rsidRPr="00FD7154" w:rsidRDefault="003C0A75" w:rsidP="003C0A75">
      <w:pPr>
        <w:rPr>
          <w:rFonts w:eastAsia="等线"/>
          <w:b/>
          <w:bCs/>
          <w:lang w:eastAsia="zh-CN"/>
        </w:rPr>
      </w:pPr>
      <w:r w:rsidRPr="00FD7154">
        <w:rPr>
          <w:rFonts w:eastAsia="等线" w:hint="eastAsia"/>
          <w:lang w:eastAsia="zh-CN"/>
        </w:rPr>
        <w:t>For D1T1,</w:t>
      </w:r>
    </w:p>
    <w:p w14:paraId="1DF0B0A5" w14:textId="77777777" w:rsidR="003C0A75" w:rsidRPr="00FD7154" w:rsidRDefault="003C0A75" w:rsidP="003C0A75">
      <w:pPr>
        <w:pStyle w:val="af"/>
        <w:numPr>
          <w:ilvl w:val="0"/>
          <w:numId w:val="30"/>
        </w:numPr>
        <w:ind w:firstLineChars="0"/>
        <w:rPr>
          <w:rFonts w:eastAsia="等线"/>
          <w:lang w:eastAsia="zh-CN"/>
        </w:rPr>
      </w:pPr>
      <w:proofErr w:type="spellStart"/>
      <w:r w:rsidRPr="00FD7154">
        <w:rPr>
          <w:rFonts w:eastAsia="等线" w:hint="eastAsia"/>
          <w:lang w:eastAsia="zh-CN"/>
        </w:rPr>
        <w:t>InF</w:t>
      </w:r>
      <w:proofErr w:type="spellEnd"/>
      <w:r w:rsidRPr="00FD7154">
        <w:rPr>
          <w:rFonts w:eastAsia="等线" w:hint="eastAsia"/>
          <w:lang w:eastAsia="zh-CN"/>
        </w:rPr>
        <w:t xml:space="preserve">-DH NLOS model defined in TR38.901 is used for </w:t>
      </w:r>
      <w:r w:rsidRPr="00FD7154">
        <w:rPr>
          <w:rFonts w:eastAsia="等线"/>
          <w:lang w:eastAsia="zh-CN"/>
        </w:rPr>
        <w:t xml:space="preserve">D2R and R2D </w:t>
      </w:r>
      <w:r w:rsidRPr="00FD7154">
        <w:rPr>
          <w:rFonts w:eastAsia="等线" w:hint="eastAsia"/>
          <w:lang w:eastAsia="zh-CN"/>
        </w:rPr>
        <w:t xml:space="preserve">links as pathloss model in </w:t>
      </w:r>
      <w:r w:rsidRPr="00FD7154">
        <w:rPr>
          <w:rFonts w:eastAsia="等线"/>
          <w:lang w:eastAsia="zh-CN"/>
        </w:rPr>
        <w:t>coverage</w:t>
      </w:r>
      <w:r w:rsidRPr="00FD7154">
        <w:rPr>
          <w:rFonts w:eastAsia="等线" w:hint="eastAsia"/>
          <w:lang w:eastAsia="zh-CN"/>
        </w:rPr>
        <w:t xml:space="preserve"> evaluation.</w:t>
      </w:r>
    </w:p>
    <w:p w14:paraId="35B57B8A" w14:textId="77777777" w:rsidR="003C0A75" w:rsidRPr="00FD7154" w:rsidRDefault="003C0A75" w:rsidP="003C0A75">
      <w:pPr>
        <w:rPr>
          <w:rFonts w:eastAsia="等线"/>
          <w:lang w:eastAsia="zh-CN"/>
        </w:rPr>
      </w:pPr>
    </w:p>
    <w:p w14:paraId="0E512F8F" w14:textId="77777777" w:rsidR="003C0A75" w:rsidRPr="00FD7154" w:rsidRDefault="003C0A75" w:rsidP="003C0A75">
      <w:pPr>
        <w:rPr>
          <w:rFonts w:eastAsia="等线"/>
          <w:lang w:eastAsia="zh-CN"/>
        </w:rPr>
      </w:pPr>
      <w:r w:rsidRPr="00FD7154">
        <w:rPr>
          <w:rFonts w:eastAsia="等线" w:hint="eastAsia"/>
          <w:lang w:eastAsia="zh-CN"/>
        </w:rPr>
        <w:t>For D2T2,</w:t>
      </w:r>
    </w:p>
    <w:p w14:paraId="5B9A2CEE" w14:textId="77777777" w:rsidR="003C0A75" w:rsidRPr="00FD7154" w:rsidRDefault="003C0A75" w:rsidP="003C0A75">
      <w:pPr>
        <w:pStyle w:val="af"/>
        <w:numPr>
          <w:ilvl w:val="0"/>
          <w:numId w:val="30"/>
        </w:numPr>
        <w:ind w:firstLineChars="0"/>
        <w:rPr>
          <w:rFonts w:eastAsia="等线"/>
          <w:lang w:eastAsia="zh-CN"/>
        </w:rPr>
      </w:pPr>
      <w:proofErr w:type="spellStart"/>
      <w:r w:rsidRPr="00FD7154">
        <w:rPr>
          <w:rFonts w:eastAsia="等线"/>
          <w:lang w:eastAsia="zh-CN"/>
        </w:rPr>
        <w:t>InF</w:t>
      </w:r>
      <w:proofErr w:type="spellEnd"/>
      <w:r w:rsidRPr="00FD7154">
        <w:rPr>
          <w:rFonts w:eastAsia="等线"/>
          <w:lang w:eastAsia="zh-CN"/>
        </w:rPr>
        <w:t>-DL</w:t>
      </w:r>
      <w:r w:rsidRPr="00FD7154">
        <w:rPr>
          <w:rFonts w:eastAsia="等线" w:hint="eastAsia"/>
          <w:lang w:eastAsia="zh-CN"/>
        </w:rPr>
        <w:t xml:space="preserve"> and </w:t>
      </w:r>
      <w:r w:rsidRPr="00FD7154">
        <w:rPr>
          <w:rFonts w:eastAsia="等线"/>
          <w:lang w:eastAsia="zh-CN"/>
        </w:rPr>
        <w:t xml:space="preserve">InH-Office </w:t>
      </w:r>
      <w:r w:rsidRPr="00FD7154">
        <w:rPr>
          <w:rFonts w:eastAsia="等线" w:hint="eastAsia"/>
          <w:lang w:eastAsia="zh-CN"/>
        </w:rPr>
        <w:t>model defined in TR38.901is used as pathloss model in coverage evaluation,</w:t>
      </w:r>
    </w:p>
    <w:p w14:paraId="44BA9834" w14:textId="77777777" w:rsidR="003C0A75" w:rsidRPr="00FD7154" w:rsidRDefault="003C0A75" w:rsidP="003C0A75">
      <w:pPr>
        <w:pStyle w:val="af"/>
        <w:numPr>
          <w:ilvl w:val="1"/>
          <w:numId w:val="30"/>
        </w:numPr>
        <w:ind w:firstLineChars="0"/>
        <w:rPr>
          <w:rFonts w:eastAsia="等线"/>
          <w:lang w:eastAsia="zh-CN"/>
        </w:rPr>
      </w:pPr>
      <w:r w:rsidRPr="00FD7154">
        <w:rPr>
          <w:rFonts w:eastAsia="等线" w:hint="eastAsia"/>
          <w:lang w:eastAsia="zh-CN"/>
        </w:rPr>
        <w:t xml:space="preserve">NLOS for </w:t>
      </w:r>
      <w:r w:rsidRPr="00FD7154">
        <w:rPr>
          <w:rFonts w:eastAsia="等线"/>
          <w:lang w:eastAsia="zh-CN"/>
        </w:rPr>
        <w:t xml:space="preserve">D2R and R2D </w:t>
      </w:r>
      <w:r w:rsidRPr="00FD7154">
        <w:rPr>
          <w:rFonts w:eastAsia="等线" w:hint="eastAsia"/>
          <w:lang w:eastAsia="zh-CN"/>
        </w:rPr>
        <w:t xml:space="preserve">links if </w:t>
      </w:r>
      <w:proofErr w:type="spellStart"/>
      <w:r w:rsidRPr="00FD7154">
        <w:rPr>
          <w:rFonts w:eastAsia="等线" w:hint="eastAsia"/>
          <w:lang w:eastAsia="zh-CN"/>
        </w:rPr>
        <w:t>InF</w:t>
      </w:r>
      <w:proofErr w:type="spellEnd"/>
      <w:r w:rsidRPr="00FD7154">
        <w:rPr>
          <w:rFonts w:eastAsia="等线" w:hint="eastAsia"/>
          <w:lang w:eastAsia="zh-CN"/>
        </w:rPr>
        <w:t>-DL is used</w:t>
      </w:r>
    </w:p>
    <w:p w14:paraId="456DD264" w14:textId="77777777" w:rsidR="003C0A75" w:rsidRPr="00FD7154" w:rsidRDefault="003C0A75" w:rsidP="003C0A75">
      <w:pPr>
        <w:pStyle w:val="af"/>
        <w:numPr>
          <w:ilvl w:val="1"/>
          <w:numId w:val="30"/>
        </w:numPr>
        <w:ind w:firstLineChars="0"/>
        <w:rPr>
          <w:rFonts w:eastAsia="等线"/>
          <w:lang w:eastAsia="zh-CN"/>
        </w:rPr>
      </w:pPr>
      <w:r w:rsidRPr="00FD7154">
        <w:rPr>
          <w:rFonts w:eastAsia="等线" w:hint="eastAsia"/>
          <w:lang w:eastAsia="zh-CN"/>
        </w:rPr>
        <w:t xml:space="preserve">LOS for </w:t>
      </w:r>
      <w:r w:rsidRPr="00FD7154">
        <w:rPr>
          <w:rFonts w:eastAsia="等线"/>
          <w:lang w:eastAsia="zh-CN"/>
        </w:rPr>
        <w:t xml:space="preserve">D2R and R2D </w:t>
      </w:r>
      <w:r w:rsidRPr="00FD7154">
        <w:rPr>
          <w:rFonts w:eastAsia="等线" w:hint="eastAsia"/>
          <w:lang w:eastAsia="zh-CN"/>
        </w:rPr>
        <w:t>links</w:t>
      </w:r>
      <w:r w:rsidRPr="00FD7154">
        <w:rPr>
          <w:rFonts w:eastAsia="等线"/>
          <w:lang w:eastAsia="zh-CN"/>
        </w:rPr>
        <w:t xml:space="preserve"> </w:t>
      </w:r>
      <w:r w:rsidRPr="00FD7154">
        <w:rPr>
          <w:rFonts w:eastAsia="等线" w:hint="eastAsia"/>
          <w:lang w:eastAsia="zh-CN"/>
        </w:rPr>
        <w:t>if InH-Office is used</w:t>
      </w:r>
    </w:p>
    <w:p w14:paraId="212D1574" w14:textId="77777777" w:rsidR="003C0A75" w:rsidRDefault="003C0A75" w:rsidP="003C0A75">
      <w:pPr>
        <w:rPr>
          <w:iCs/>
          <w:lang w:val="en-US" w:eastAsia="x-none"/>
        </w:rPr>
      </w:pPr>
    </w:p>
    <w:p w14:paraId="599CD5C9" w14:textId="77777777" w:rsidR="003C0A75" w:rsidRPr="00745676" w:rsidRDefault="003C0A75" w:rsidP="003C0A75">
      <w:pPr>
        <w:rPr>
          <w:iCs/>
          <w:lang w:val="en-US" w:eastAsia="x-none"/>
        </w:rPr>
      </w:pPr>
    </w:p>
    <w:p w14:paraId="70C26745" w14:textId="77777777" w:rsidR="003C0A75" w:rsidRPr="00B13070" w:rsidRDefault="003C0A75" w:rsidP="003C0A75">
      <w:pPr>
        <w:rPr>
          <w:rFonts w:eastAsia="等线"/>
          <w:bCs/>
          <w:lang w:eastAsia="zh-CN"/>
        </w:rPr>
      </w:pPr>
      <w:r w:rsidRPr="00B13070">
        <w:rPr>
          <w:rFonts w:eastAsia="等线"/>
          <w:bCs/>
          <w:highlight w:val="green"/>
          <w:lang w:eastAsia="zh-CN"/>
        </w:rPr>
        <w:t>Agreement</w:t>
      </w:r>
    </w:p>
    <w:p w14:paraId="6D00A771" w14:textId="77777777" w:rsidR="003C0A75" w:rsidRPr="00BE0FC3" w:rsidRDefault="003C0A75" w:rsidP="003C0A75">
      <w:pPr>
        <w:rPr>
          <w:rFonts w:eastAsia="等线"/>
          <w:lang w:eastAsia="zh-CN"/>
        </w:rPr>
      </w:pPr>
      <w:r w:rsidRPr="00BE0FC3">
        <w:rPr>
          <w:rFonts w:eastAsia="等线" w:hint="eastAsia"/>
          <w:lang w:eastAsia="zh-CN"/>
        </w:rPr>
        <w:t>The following</w:t>
      </w:r>
      <w:r w:rsidRPr="00BE0FC3">
        <w:rPr>
          <w:rFonts w:eastAsia="等线"/>
          <w:lang w:eastAsia="zh-CN"/>
        </w:rPr>
        <w:t xml:space="preserve"> layout </w:t>
      </w:r>
      <w:r w:rsidRPr="00BE0FC3">
        <w:rPr>
          <w:rFonts w:eastAsia="等线" w:hint="eastAsia"/>
          <w:lang w:eastAsia="zh-CN"/>
        </w:rPr>
        <w:t>is</w:t>
      </w:r>
      <w:r w:rsidRPr="00BE0FC3">
        <w:rPr>
          <w:rFonts w:eastAsia="等线"/>
          <w:lang w:eastAsia="zh-CN"/>
        </w:rPr>
        <w:t xml:space="preserve"> </w:t>
      </w:r>
      <w:r w:rsidRPr="00BE0FC3">
        <w:rPr>
          <w:rFonts w:eastAsia="等线" w:hint="eastAsia"/>
          <w:lang w:eastAsia="zh-CN"/>
        </w:rPr>
        <w:t>used f</w:t>
      </w:r>
      <w:r w:rsidRPr="00BE0FC3">
        <w:rPr>
          <w:rFonts w:eastAsia="等线"/>
          <w:lang w:eastAsia="zh-CN"/>
        </w:rPr>
        <w:t>or evaluation purpose,</w:t>
      </w:r>
    </w:p>
    <w:p w14:paraId="4D24911D" w14:textId="77777777" w:rsidR="003C0A75" w:rsidRPr="004E4795" w:rsidRDefault="003C0A75" w:rsidP="003C0A75">
      <w:pPr>
        <w:pStyle w:val="af"/>
        <w:numPr>
          <w:ilvl w:val="0"/>
          <w:numId w:val="30"/>
        </w:numPr>
        <w:ind w:firstLineChars="0"/>
        <w:rPr>
          <w:rFonts w:eastAsia="等线"/>
          <w:lang w:eastAsia="zh-CN"/>
        </w:rPr>
      </w:pPr>
      <w:r w:rsidRPr="00BE0FC3">
        <w:rPr>
          <w:rFonts w:eastAsia="等线" w:hint="eastAsia"/>
          <w:lang w:eastAsia="zh-CN"/>
        </w:rPr>
        <w:t>FFS: CW distribution for D1T1-B and D2T2-B</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5"/>
        <w:gridCol w:w="2624"/>
        <w:gridCol w:w="2628"/>
        <w:gridCol w:w="3010"/>
      </w:tblGrid>
      <w:tr w:rsidR="003C0A75" w:rsidRPr="00E51F86" w14:paraId="308C11F3" w14:textId="77777777" w:rsidTr="00C50DAC">
        <w:trPr>
          <w:cantSplit/>
          <w:jc w:val="center"/>
        </w:trPr>
        <w:tc>
          <w:tcPr>
            <w:tcW w:w="809" w:type="pct"/>
            <w:tcBorders>
              <w:top w:val="single" w:sz="4" w:space="0" w:color="auto"/>
              <w:left w:val="single" w:sz="4" w:space="0" w:color="auto"/>
              <w:bottom w:val="single" w:sz="4" w:space="0" w:color="auto"/>
              <w:right w:val="single" w:sz="4" w:space="0" w:color="auto"/>
            </w:tcBorders>
            <w:shd w:val="clear" w:color="auto" w:fill="D9D9D9"/>
            <w:vAlign w:val="center"/>
          </w:tcPr>
          <w:p w14:paraId="0EDFD124" w14:textId="77777777" w:rsidR="003C0A75" w:rsidRPr="00FB70A3" w:rsidRDefault="003C0A75" w:rsidP="00C50DAC">
            <w:pPr>
              <w:pStyle w:val="af4"/>
              <w:snapToGrid w:val="0"/>
              <w:spacing w:beforeAutospacing="0" w:afterAutospacing="0"/>
              <w:jc w:val="center"/>
              <w:rPr>
                <w:sz w:val="20"/>
                <w:szCs w:val="20"/>
              </w:rPr>
            </w:pPr>
            <w:r w:rsidRPr="00FB70A3">
              <w:rPr>
                <w:rFonts w:eastAsia="等线"/>
                <w:b/>
                <w:sz w:val="20"/>
                <w:szCs w:val="20"/>
                <w:lang w:bidi="ar"/>
              </w:rPr>
              <w:lastRenderedPageBreak/>
              <w:t>Parameter</w:t>
            </w:r>
          </w:p>
        </w:tc>
        <w:tc>
          <w:tcPr>
            <w:tcW w:w="1331" w:type="pct"/>
            <w:tcBorders>
              <w:top w:val="single" w:sz="4" w:space="0" w:color="auto"/>
              <w:left w:val="single" w:sz="4" w:space="0" w:color="auto"/>
              <w:bottom w:val="single" w:sz="4" w:space="0" w:color="auto"/>
              <w:right w:val="single" w:sz="4" w:space="0" w:color="auto"/>
            </w:tcBorders>
            <w:shd w:val="clear" w:color="auto" w:fill="D9D9D9"/>
            <w:vAlign w:val="center"/>
          </w:tcPr>
          <w:p w14:paraId="3B67101F" w14:textId="77777777" w:rsidR="003C0A75" w:rsidRPr="00FB70A3" w:rsidRDefault="003C0A75" w:rsidP="00C50DAC">
            <w:pPr>
              <w:pStyle w:val="af4"/>
              <w:snapToGrid w:val="0"/>
              <w:spacing w:beforeAutospacing="0" w:afterAutospacing="0"/>
              <w:jc w:val="center"/>
              <w:rPr>
                <w:sz w:val="20"/>
                <w:szCs w:val="20"/>
              </w:rPr>
            </w:pPr>
            <w:r w:rsidRPr="00FB70A3">
              <w:rPr>
                <w:rFonts w:eastAsia="等线"/>
                <w:b/>
                <w:sz w:val="20"/>
                <w:szCs w:val="20"/>
                <w:lang w:bidi="ar"/>
              </w:rPr>
              <w:t>Assumptions for D1T1</w:t>
            </w:r>
          </w:p>
        </w:tc>
        <w:tc>
          <w:tcPr>
            <w:tcW w:w="2860" w:type="pct"/>
            <w:gridSpan w:val="2"/>
            <w:tcBorders>
              <w:top w:val="single" w:sz="4" w:space="0" w:color="auto"/>
              <w:left w:val="single" w:sz="4" w:space="0" w:color="auto"/>
              <w:bottom w:val="single" w:sz="4" w:space="0" w:color="auto"/>
              <w:right w:val="single" w:sz="4" w:space="0" w:color="auto"/>
            </w:tcBorders>
            <w:shd w:val="clear" w:color="auto" w:fill="D9D9D9"/>
          </w:tcPr>
          <w:p w14:paraId="7BE23805" w14:textId="77777777" w:rsidR="003C0A75" w:rsidRPr="00FB70A3" w:rsidRDefault="003C0A75" w:rsidP="00C50DAC">
            <w:pPr>
              <w:pStyle w:val="af4"/>
              <w:snapToGrid w:val="0"/>
              <w:spacing w:beforeAutospacing="0" w:afterAutospacing="0"/>
              <w:jc w:val="center"/>
              <w:rPr>
                <w:rFonts w:eastAsia="等线"/>
                <w:b/>
                <w:sz w:val="20"/>
                <w:szCs w:val="20"/>
                <w:lang w:bidi="ar"/>
              </w:rPr>
            </w:pPr>
            <w:r w:rsidRPr="00FB70A3">
              <w:rPr>
                <w:rFonts w:eastAsia="等线"/>
                <w:b/>
                <w:sz w:val="20"/>
                <w:szCs w:val="20"/>
                <w:lang w:bidi="ar"/>
              </w:rPr>
              <w:t>Assumptions for D2T2</w:t>
            </w:r>
          </w:p>
        </w:tc>
      </w:tr>
      <w:tr w:rsidR="003C0A75" w:rsidRPr="00E51F86" w14:paraId="6DFE77F3" w14:textId="77777777" w:rsidTr="00C50DAC">
        <w:trPr>
          <w:cantSplit/>
          <w:jc w:val="center"/>
        </w:trPr>
        <w:tc>
          <w:tcPr>
            <w:tcW w:w="809" w:type="pct"/>
            <w:tcBorders>
              <w:top w:val="single" w:sz="4" w:space="0" w:color="auto"/>
              <w:left w:val="single" w:sz="4" w:space="0" w:color="auto"/>
              <w:bottom w:val="single" w:sz="4" w:space="0" w:color="auto"/>
              <w:right w:val="single" w:sz="4" w:space="0" w:color="auto"/>
            </w:tcBorders>
            <w:shd w:val="clear" w:color="auto" w:fill="auto"/>
          </w:tcPr>
          <w:p w14:paraId="0899741E" w14:textId="77777777" w:rsidR="003C0A75" w:rsidRPr="00060714" w:rsidRDefault="003C0A75" w:rsidP="00C50DAC">
            <w:pPr>
              <w:snapToGrid w:val="0"/>
              <w:rPr>
                <w:rFonts w:ascii="Times New Roman" w:hAnsi="Times New Roman"/>
              </w:rPr>
            </w:pPr>
            <w:r w:rsidRPr="00E51F86">
              <w:rPr>
                <w:rFonts w:ascii="Times New Roman" w:eastAsia="宋体" w:hAnsi="Times New Roman"/>
                <w:szCs w:val="20"/>
                <w:lang w:bidi="ar"/>
              </w:rPr>
              <w:t>Scenario</w:t>
            </w:r>
          </w:p>
        </w:tc>
        <w:tc>
          <w:tcPr>
            <w:tcW w:w="1331" w:type="pct"/>
            <w:tcBorders>
              <w:top w:val="single" w:sz="4" w:space="0" w:color="auto"/>
              <w:left w:val="single" w:sz="4" w:space="0" w:color="auto"/>
              <w:bottom w:val="single" w:sz="4" w:space="0" w:color="auto"/>
              <w:right w:val="single" w:sz="4" w:space="0" w:color="auto"/>
            </w:tcBorders>
            <w:shd w:val="clear" w:color="auto" w:fill="auto"/>
          </w:tcPr>
          <w:p w14:paraId="02085867" w14:textId="77777777" w:rsidR="003C0A75" w:rsidRPr="00E51F86" w:rsidRDefault="003C0A75" w:rsidP="00C50DAC">
            <w:pPr>
              <w:snapToGrid w:val="0"/>
              <w:rPr>
                <w:rFonts w:ascii="Times New Roman" w:eastAsia="宋体" w:hAnsi="Times New Roman"/>
                <w:szCs w:val="20"/>
                <w:lang w:eastAsia="zh-CN" w:bidi="ar"/>
              </w:rPr>
            </w:pPr>
            <w:proofErr w:type="spellStart"/>
            <w:r>
              <w:rPr>
                <w:rFonts w:ascii="Times New Roman" w:eastAsia="宋体" w:hAnsi="Times New Roman"/>
                <w:szCs w:val="20"/>
                <w:lang w:eastAsia="zh-CN" w:bidi="ar"/>
              </w:rPr>
              <w:t>InF</w:t>
            </w:r>
            <w:proofErr w:type="spellEnd"/>
            <w:r>
              <w:rPr>
                <w:rFonts w:ascii="Times New Roman" w:eastAsia="宋体" w:hAnsi="Times New Roman"/>
                <w:szCs w:val="20"/>
                <w:lang w:eastAsia="zh-CN" w:bidi="ar"/>
              </w:rPr>
              <w:t>-DH</w:t>
            </w:r>
          </w:p>
        </w:tc>
        <w:tc>
          <w:tcPr>
            <w:tcW w:w="1333" w:type="pct"/>
            <w:tcBorders>
              <w:top w:val="single" w:sz="4" w:space="0" w:color="auto"/>
              <w:left w:val="single" w:sz="4" w:space="0" w:color="auto"/>
              <w:bottom w:val="single" w:sz="4" w:space="0" w:color="auto"/>
              <w:right w:val="single" w:sz="4" w:space="0" w:color="auto"/>
            </w:tcBorders>
            <w:shd w:val="clear" w:color="auto" w:fill="auto"/>
          </w:tcPr>
          <w:p w14:paraId="15340F0F" w14:textId="77777777" w:rsidR="003C0A75" w:rsidRPr="00E51F86" w:rsidRDefault="003C0A75" w:rsidP="00C50DAC">
            <w:pPr>
              <w:snapToGrid w:val="0"/>
              <w:rPr>
                <w:rFonts w:ascii="Times New Roman" w:eastAsia="宋体" w:hAnsi="Times New Roman"/>
                <w:szCs w:val="20"/>
                <w:lang w:bidi="ar"/>
              </w:rPr>
            </w:pPr>
            <w:r>
              <w:rPr>
                <w:rFonts w:ascii="Times New Roman" w:eastAsia="宋体" w:hAnsi="Times New Roman" w:hint="eastAsia"/>
                <w:szCs w:val="20"/>
                <w:lang w:eastAsia="zh-CN" w:bidi="ar"/>
              </w:rPr>
              <w:t>InH</w:t>
            </w:r>
            <w:r>
              <w:rPr>
                <w:rFonts w:ascii="Times New Roman" w:eastAsia="宋体" w:hAnsi="Times New Roman"/>
                <w:szCs w:val="20"/>
                <w:lang w:bidi="ar"/>
              </w:rPr>
              <w:t>-office</w:t>
            </w:r>
          </w:p>
        </w:tc>
        <w:tc>
          <w:tcPr>
            <w:tcW w:w="1527" w:type="pct"/>
            <w:tcBorders>
              <w:top w:val="single" w:sz="4" w:space="0" w:color="auto"/>
              <w:left w:val="single" w:sz="4" w:space="0" w:color="auto"/>
              <w:bottom w:val="single" w:sz="4" w:space="0" w:color="auto"/>
              <w:right w:val="single" w:sz="4" w:space="0" w:color="auto"/>
            </w:tcBorders>
          </w:tcPr>
          <w:p w14:paraId="0932694E" w14:textId="77777777" w:rsidR="003C0A75" w:rsidRDefault="003C0A75" w:rsidP="00C50DAC">
            <w:pPr>
              <w:snapToGrid w:val="0"/>
              <w:rPr>
                <w:rFonts w:ascii="Times New Roman" w:eastAsia="宋体" w:hAnsi="Times New Roman"/>
                <w:szCs w:val="20"/>
                <w:lang w:eastAsia="zh-CN" w:bidi="ar"/>
              </w:rPr>
            </w:pPr>
            <w:proofErr w:type="spellStart"/>
            <w:r>
              <w:rPr>
                <w:rFonts w:ascii="Times New Roman" w:eastAsia="宋体" w:hAnsi="Times New Roman" w:hint="eastAsia"/>
                <w:szCs w:val="20"/>
                <w:lang w:eastAsia="zh-CN" w:bidi="ar"/>
              </w:rPr>
              <w:t>I</w:t>
            </w:r>
            <w:r>
              <w:rPr>
                <w:rFonts w:ascii="Times New Roman" w:eastAsia="宋体" w:hAnsi="Times New Roman"/>
                <w:szCs w:val="20"/>
                <w:lang w:eastAsia="zh-CN" w:bidi="ar"/>
              </w:rPr>
              <w:t>nF</w:t>
            </w:r>
            <w:proofErr w:type="spellEnd"/>
            <w:r>
              <w:rPr>
                <w:rFonts w:ascii="Times New Roman" w:eastAsia="宋体" w:hAnsi="Times New Roman"/>
                <w:szCs w:val="20"/>
                <w:lang w:eastAsia="zh-CN" w:bidi="ar"/>
              </w:rPr>
              <w:t>-DL</w:t>
            </w:r>
          </w:p>
        </w:tc>
      </w:tr>
      <w:tr w:rsidR="003C0A75" w:rsidRPr="00E51F86" w14:paraId="4D44DFE5" w14:textId="77777777" w:rsidTr="00C50DAC">
        <w:trPr>
          <w:cantSplit/>
          <w:jc w:val="center"/>
        </w:trPr>
        <w:tc>
          <w:tcPr>
            <w:tcW w:w="809" w:type="pct"/>
            <w:tcBorders>
              <w:top w:val="single" w:sz="4" w:space="0" w:color="auto"/>
              <w:left w:val="single" w:sz="4" w:space="0" w:color="auto"/>
              <w:bottom w:val="single" w:sz="4" w:space="0" w:color="auto"/>
              <w:right w:val="single" w:sz="4" w:space="0" w:color="auto"/>
            </w:tcBorders>
            <w:shd w:val="clear" w:color="auto" w:fill="auto"/>
          </w:tcPr>
          <w:p w14:paraId="564CA255" w14:textId="77777777" w:rsidR="003C0A75" w:rsidRPr="00060714" w:rsidRDefault="003C0A75" w:rsidP="00C50DAC">
            <w:pPr>
              <w:snapToGrid w:val="0"/>
              <w:rPr>
                <w:rFonts w:ascii="Times New Roman" w:hAnsi="Times New Roman"/>
              </w:rPr>
            </w:pPr>
            <w:r w:rsidRPr="00E51F86">
              <w:rPr>
                <w:rFonts w:ascii="Times New Roman" w:eastAsia="宋体" w:hAnsi="Times New Roman"/>
                <w:szCs w:val="20"/>
                <w:lang w:bidi="ar"/>
              </w:rPr>
              <w:t>Hall size</w:t>
            </w:r>
          </w:p>
        </w:tc>
        <w:tc>
          <w:tcPr>
            <w:tcW w:w="1331" w:type="pct"/>
            <w:tcBorders>
              <w:top w:val="single" w:sz="4" w:space="0" w:color="auto"/>
              <w:left w:val="single" w:sz="4" w:space="0" w:color="auto"/>
              <w:bottom w:val="single" w:sz="4" w:space="0" w:color="auto"/>
              <w:right w:val="single" w:sz="4" w:space="0" w:color="auto"/>
            </w:tcBorders>
            <w:shd w:val="clear" w:color="auto" w:fill="auto"/>
          </w:tcPr>
          <w:p w14:paraId="54FC76DC" w14:textId="77777777" w:rsidR="003C0A75" w:rsidRPr="00E51F86" w:rsidDel="008D2049" w:rsidRDefault="003C0A75" w:rsidP="00C50DAC">
            <w:pPr>
              <w:snapToGrid w:val="0"/>
              <w:rPr>
                <w:rFonts w:ascii="Times New Roman" w:eastAsia="等线" w:hAnsi="Times New Roman"/>
                <w:szCs w:val="20"/>
                <w:lang w:bidi="ar"/>
              </w:rPr>
            </w:pPr>
            <w:r w:rsidRPr="00E51F86">
              <w:rPr>
                <w:rFonts w:ascii="Times New Roman" w:eastAsia="等线" w:hAnsi="Times New Roman"/>
                <w:szCs w:val="20"/>
                <w:lang w:bidi="ar"/>
              </w:rPr>
              <w:t>120x60 m</w:t>
            </w:r>
          </w:p>
        </w:tc>
        <w:tc>
          <w:tcPr>
            <w:tcW w:w="1333" w:type="pct"/>
            <w:tcBorders>
              <w:top w:val="single" w:sz="4" w:space="0" w:color="auto"/>
              <w:left w:val="single" w:sz="4" w:space="0" w:color="auto"/>
              <w:bottom w:val="single" w:sz="4" w:space="0" w:color="auto"/>
              <w:right w:val="single" w:sz="4" w:space="0" w:color="auto"/>
            </w:tcBorders>
            <w:shd w:val="clear" w:color="auto" w:fill="auto"/>
          </w:tcPr>
          <w:p w14:paraId="7468C9E8" w14:textId="77777777" w:rsidR="003C0A75" w:rsidRPr="00E51F86" w:rsidDel="008D2049" w:rsidRDefault="003C0A75" w:rsidP="00C50DAC">
            <w:pPr>
              <w:snapToGrid w:val="0"/>
              <w:rPr>
                <w:rFonts w:ascii="Times New Roman" w:eastAsia="等线" w:hAnsi="Times New Roman"/>
                <w:szCs w:val="20"/>
                <w:lang w:eastAsia="zh-CN" w:bidi="ar"/>
              </w:rPr>
            </w:pPr>
            <w:r>
              <w:rPr>
                <w:rFonts w:ascii="Times New Roman" w:eastAsia="等线" w:hAnsi="Times New Roman" w:hint="eastAsia"/>
                <w:szCs w:val="20"/>
                <w:lang w:eastAsia="zh-CN" w:bidi="ar"/>
              </w:rPr>
              <w:t>1</w:t>
            </w:r>
            <w:r>
              <w:rPr>
                <w:rFonts w:ascii="Times New Roman" w:eastAsia="等线" w:hAnsi="Times New Roman"/>
                <w:szCs w:val="20"/>
                <w:lang w:eastAsia="zh-CN" w:bidi="ar"/>
              </w:rPr>
              <w:t>20</w:t>
            </w:r>
            <w:r w:rsidRPr="00E51F86">
              <w:rPr>
                <w:rFonts w:ascii="Times New Roman" w:eastAsia="等线" w:hAnsi="Times New Roman"/>
                <w:szCs w:val="20"/>
                <w:lang w:bidi="ar"/>
              </w:rPr>
              <w:t xml:space="preserve"> x</w:t>
            </w:r>
            <w:r>
              <w:rPr>
                <w:rFonts w:ascii="Times New Roman" w:eastAsia="等线" w:hAnsi="Times New Roman"/>
                <w:szCs w:val="20"/>
                <w:lang w:bidi="ar"/>
              </w:rPr>
              <w:t>5</w:t>
            </w:r>
            <w:r w:rsidRPr="00E51F86">
              <w:rPr>
                <w:rFonts w:ascii="Times New Roman" w:eastAsia="等线" w:hAnsi="Times New Roman"/>
                <w:szCs w:val="20"/>
                <w:lang w:bidi="ar"/>
              </w:rPr>
              <w:t>0 m</w:t>
            </w:r>
          </w:p>
        </w:tc>
        <w:tc>
          <w:tcPr>
            <w:tcW w:w="1527" w:type="pct"/>
            <w:tcBorders>
              <w:top w:val="single" w:sz="4" w:space="0" w:color="auto"/>
              <w:left w:val="single" w:sz="4" w:space="0" w:color="auto"/>
              <w:bottom w:val="single" w:sz="4" w:space="0" w:color="auto"/>
              <w:right w:val="single" w:sz="4" w:space="0" w:color="auto"/>
            </w:tcBorders>
          </w:tcPr>
          <w:p w14:paraId="7316D060" w14:textId="77777777" w:rsidR="003C0A75" w:rsidRDefault="003C0A75" w:rsidP="00C50DAC">
            <w:pPr>
              <w:snapToGrid w:val="0"/>
              <w:rPr>
                <w:rFonts w:ascii="Times New Roman" w:eastAsia="等线" w:hAnsi="Times New Roman"/>
                <w:szCs w:val="20"/>
                <w:lang w:bidi="ar"/>
              </w:rPr>
            </w:pPr>
            <w:r>
              <w:rPr>
                <w:rFonts w:ascii="Times New Roman" w:eastAsia="等线" w:hAnsi="Times New Roman"/>
                <w:szCs w:val="20"/>
                <w:lang w:bidi="ar"/>
              </w:rPr>
              <w:t>30</w:t>
            </w:r>
            <w:r w:rsidRPr="00E51F86">
              <w:rPr>
                <w:rFonts w:ascii="Times New Roman" w:eastAsia="等线" w:hAnsi="Times New Roman"/>
                <w:szCs w:val="20"/>
                <w:lang w:bidi="ar"/>
              </w:rPr>
              <w:t>0x</w:t>
            </w:r>
            <w:r>
              <w:rPr>
                <w:rFonts w:ascii="Times New Roman" w:eastAsia="等线" w:hAnsi="Times New Roman"/>
                <w:szCs w:val="20"/>
                <w:lang w:bidi="ar"/>
              </w:rPr>
              <w:t>15</w:t>
            </w:r>
            <w:r w:rsidRPr="00E51F86">
              <w:rPr>
                <w:rFonts w:ascii="Times New Roman" w:eastAsia="等线" w:hAnsi="Times New Roman"/>
                <w:szCs w:val="20"/>
                <w:lang w:bidi="ar"/>
              </w:rPr>
              <w:t>0 m</w:t>
            </w:r>
          </w:p>
        </w:tc>
      </w:tr>
      <w:tr w:rsidR="003C0A75" w:rsidRPr="00E51F86" w14:paraId="74A99DD6" w14:textId="77777777" w:rsidTr="00C50DAC">
        <w:trPr>
          <w:cantSplit/>
          <w:jc w:val="center"/>
        </w:trPr>
        <w:tc>
          <w:tcPr>
            <w:tcW w:w="809" w:type="pct"/>
            <w:tcBorders>
              <w:top w:val="single" w:sz="4" w:space="0" w:color="auto"/>
              <w:left w:val="single" w:sz="4" w:space="0" w:color="auto"/>
              <w:bottom w:val="single" w:sz="4" w:space="0" w:color="auto"/>
              <w:right w:val="single" w:sz="4" w:space="0" w:color="auto"/>
            </w:tcBorders>
            <w:shd w:val="clear" w:color="auto" w:fill="auto"/>
          </w:tcPr>
          <w:p w14:paraId="664E391E" w14:textId="77777777" w:rsidR="003C0A75" w:rsidRPr="00060714" w:rsidRDefault="003C0A75" w:rsidP="00C50DAC">
            <w:pPr>
              <w:snapToGrid w:val="0"/>
              <w:rPr>
                <w:rFonts w:ascii="Times New Roman" w:hAnsi="Times New Roman"/>
              </w:rPr>
            </w:pPr>
            <w:r w:rsidRPr="00E51F86">
              <w:rPr>
                <w:rFonts w:ascii="Times New Roman" w:eastAsia="宋体" w:hAnsi="Times New Roman"/>
                <w:szCs w:val="20"/>
                <w:lang w:bidi="ar"/>
              </w:rPr>
              <w:t>Room height</w:t>
            </w:r>
          </w:p>
        </w:tc>
        <w:tc>
          <w:tcPr>
            <w:tcW w:w="1331" w:type="pct"/>
            <w:tcBorders>
              <w:top w:val="single" w:sz="4" w:space="0" w:color="auto"/>
              <w:left w:val="single" w:sz="4" w:space="0" w:color="auto"/>
              <w:bottom w:val="single" w:sz="4" w:space="0" w:color="auto"/>
              <w:right w:val="single" w:sz="4" w:space="0" w:color="auto"/>
            </w:tcBorders>
            <w:shd w:val="clear" w:color="auto" w:fill="auto"/>
          </w:tcPr>
          <w:p w14:paraId="61F22770" w14:textId="77777777" w:rsidR="003C0A75" w:rsidRPr="00E51F86" w:rsidRDefault="003C0A75" w:rsidP="00C50DAC">
            <w:pPr>
              <w:snapToGrid w:val="0"/>
              <w:rPr>
                <w:rFonts w:ascii="Times New Roman" w:eastAsia="宋体" w:hAnsi="Times New Roman"/>
                <w:szCs w:val="20"/>
                <w:lang w:bidi="ar"/>
              </w:rPr>
            </w:pPr>
            <w:r w:rsidRPr="00E51F86">
              <w:rPr>
                <w:rFonts w:ascii="Times New Roman" w:eastAsia="宋体" w:hAnsi="Times New Roman"/>
                <w:szCs w:val="20"/>
                <w:lang w:bidi="ar"/>
              </w:rPr>
              <w:t>10 m</w:t>
            </w:r>
          </w:p>
        </w:tc>
        <w:tc>
          <w:tcPr>
            <w:tcW w:w="1333" w:type="pct"/>
            <w:tcBorders>
              <w:top w:val="single" w:sz="4" w:space="0" w:color="auto"/>
              <w:left w:val="single" w:sz="4" w:space="0" w:color="auto"/>
              <w:bottom w:val="single" w:sz="4" w:space="0" w:color="auto"/>
              <w:right w:val="single" w:sz="4" w:space="0" w:color="auto"/>
            </w:tcBorders>
            <w:shd w:val="clear" w:color="auto" w:fill="auto"/>
          </w:tcPr>
          <w:p w14:paraId="21DFD0FA" w14:textId="77777777" w:rsidR="003C0A75" w:rsidRPr="00E51F86" w:rsidRDefault="003C0A75" w:rsidP="00C50DAC">
            <w:pPr>
              <w:snapToGrid w:val="0"/>
              <w:rPr>
                <w:rFonts w:ascii="Times New Roman" w:eastAsia="宋体" w:hAnsi="Times New Roman"/>
                <w:szCs w:val="20"/>
                <w:lang w:eastAsia="zh-CN" w:bidi="ar"/>
              </w:rPr>
            </w:pPr>
            <w:r>
              <w:rPr>
                <w:rFonts w:ascii="Times New Roman" w:eastAsia="宋体" w:hAnsi="Times New Roman" w:hint="eastAsia"/>
                <w:szCs w:val="20"/>
                <w:lang w:eastAsia="zh-CN" w:bidi="ar"/>
              </w:rPr>
              <w:t>3</w:t>
            </w:r>
            <w:r>
              <w:rPr>
                <w:rFonts w:ascii="Times New Roman" w:eastAsia="宋体" w:hAnsi="Times New Roman"/>
                <w:szCs w:val="20"/>
                <w:lang w:eastAsia="zh-CN" w:bidi="ar"/>
              </w:rPr>
              <w:t>m</w:t>
            </w:r>
          </w:p>
        </w:tc>
        <w:tc>
          <w:tcPr>
            <w:tcW w:w="1527" w:type="pct"/>
            <w:tcBorders>
              <w:top w:val="single" w:sz="4" w:space="0" w:color="auto"/>
              <w:left w:val="single" w:sz="4" w:space="0" w:color="auto"/>
              <w:bottom w:val="single" w:sz="4" w:space="0" w:color="auto"/>
              <w:right w:val="single" w:sz="4" w:space="0" w:color="auto"/>
            </w:tcBorders>
          </w:tcPr>
          <w:p w14:paraId="2260BFC5" w14:textId="77777777" w:rsidR="003C0A75" w:rsidRPr="00E51F86" w:rsidRDefault="003C0A75" w:rsidP="00C50DAC">
            <w:pPr>
              <w:snapToGrid w:val="0"/>
              <w:rPr>
                <w:rFonts w:ascii="Times New Roman" w:eastAsia="宋体" w:hAnsi="Times New Roman"/>
                <w:szCs w:val="20"/>
                <w:lang w:bidi="ar"/>
              </w:rPr>
            </w:pPr>
            <w:r w:rsidRPr="00E51F86">
              <w:rPr>
                <w:rFonts w:ascii="Times New Roman" w:eastAsia="宋体" w:hAnsi="Times New Roman"/>
                <w:szCs w:val="20"/>
                <w:lang w:bidi="ar"/>
              </w:rPr>
              <w:t>10 m</w:t>
            </w:r>
          </w:p>
        </w:tc>
      </w:tr>
      <w:tr w:rsidR="003C0A75" w:rsidRPr="00E51F86" w14:paraId="0FA4246D" w14:textId="77777777" w:rsidTr="00C50DAC">
        <w:trPr>
          <w:cantSplit/>
          <w:jc w:val="center"/>
        </w:trPr>
        <w:tc>
          <w:tcPr>
            <w:tcW w:w="809" w:type="pct"/>
            <w:tcBorders>
              <w:top w:val="single" w:sz="4" w:space="0" w:color="auto"/>
              <w:left w:val="single" w:sz="4" w:space="0" w:color="auto"/>
              <w:bottom w:val="single" w:sz="4" w:space="0" w:color="auto"/>
              <w:right w:val="single" w:sz="4" w:space="0" w:color="auto"/>
            </w:tcBorders>
            <w:shd w:val="clear" w:color="auto" w:fill="auto"/>
          </w:tcPr>
          <w:p w14:paraId="2A192091" w14:textId="77777777" w:rsidR="003C0A75" w:rsidRPr="00060714" w:rsidRDefault="003C0A75" w:rsidP="00C50DAC">
            <w:pPr>
              <w:snapToGrid w:val="0"/>
              <w:rPr>
                <w:rFonts w:ascii="Times New Roman" w:hAnsi="Times New Roman"/>
              </w:rPr>
            </w:pPr>
            <w:r w:rsidRPr="00E51F86">
              <w:rPr>
                <w:rFonts w:ascii="Times New Roman" w:eastAsia="宋体" w:hAnsi="Times New Roman"/>
                <w:szCs w:val="20"/>
                <w:lang w:bidi="ar"/>
              </w:rPr>
              <w:t>Sectorization</w:t>
            </w:r>
          </w:p>
        </w:tc>
        <w:tc>
          <w:tcPr>
            <w:tcW w:w="4191" w:type="pct"/>
            <w:gridSpan w:val="3"/>
            <w:tcBorders>
              <w:top w:val="single" w:sz="4" w:space="0" w:color="auto"/>
              <w:left w:val="single" w:sz="4" w:space="0" w:color="auto"/>
              <w:bottom w:val="single" w:sz="4" w:space="0" w:color="auto"/>
              <w:right w:val="single" w:sz="4" w:space="0" w:color="auto"/>
            </w:tcBorders>
            <w:shd w:val="clear" w:color="auto" w:fill="auto"/>
          </w:tcPr>
          <w:p w14:paraId="21031E0A" w14:textId="77777777" w:rsidR="003C0A75" w:rsidRPr="00E51F86" w:rsidRDefault="003C0A75" w:rsidP="00C50DAC">
            <w:pPr>
              <w:snapToGrid w:val="0"/>
              <w:rPr>
                <w:rFonts w:ascii="Times New Roman" w:eastAsia="宋体" w:hAnsi="Times New Roman"/>
                <w:szCs w:val="20"/>
                <w:lang w:bidi="ar"/>
              </w:rPr>
            </w:pPr>
            <w:r w:rsidRPr="00E51F86">
              <w:rPr>
                <w:rFonts w:ascii="Times New Roman" w:eastAsia="宋体" w:hAnsi="Times New Roman"/>
                <w:szCs w:val="20"/>
                <w:lang w:bidi="ar"/>
              </w:rPr>
              <w:t>None</w:t>
            </w:r>
          </w:p>
        </w:tc>
      </w:tr>
      <w:tr w:rsidR="003C0A75" w:rsidRPr="00E51F86" w14:paraId="434396C9" w14:textId="77777777" w:rsidTr="00C50DAC">
        <w:trPr>
          <w:cantSplit/>
          <w:jc w:val="center"/>
        </w:trPr>
        <w:tc>
          <w:tcPr>
            <w:tcW w:w="809" w:type="pct"/>
            <w:tcBorders>
              <w:top w:val="single" w:sz="4" w:space="0" w:color="auto"/>
              <w:left w:val="single" w:sz="4" w:space="0" w:color="auto"/>
              <w:right w:val="single" w:sz="4" w:space="0" w:color="auto"/>
            </w:tcBorders>
            <w:shd w:val="clear" w:color="auto" w:fill="auto"/>
            <w:vAlign w:val="center"/>
          </w:tcPr>
          <w:p w14:paraId="27162551" w14:textId="77777777" w:rsidR="003C0A75" w:rsidRPr="00060714" w:rsidRDefault="003C0A75" w:rsidP="00C50DAC">
            <w:pPr>
              <w:snapToGrid w:val="0"/>
              <w:rPr>
                <w:rFonts w:ascii="Times New Roman" w:hAnsi="Times New Roman"/>
                <w:lang w:eastAsia="zh-CN"/>
              </w:rPr>
            </w:pPr>
            <w:r w:rsidRPr="00E51F86">
              <w:rPr>
                <w:rFonts w:ascii="Times New Roman" w:eastAsia="宋体" w:hAnsi="Times New Roman"/>
                <w:szCs w:val="20"/>
                <w:lang w:bidi="ar"/>
              </w:rPr>
              <w:t>BS deployment</w:t>
            </w:r>
            <w:r>
              <w:rPr>
                <w:rFonts w:ascii="Times New Roman" w:eastAsia="宋体" w:hAnsi="Times New Roman" w:hint="eastAsia"/>
                <w:szCs w:val="20"/>
                <w:lang w:eastAsia="zh-CN" w:bidi="ar"/>
              </w:rPr>
              <w:t xml:space="preserve"> / </w:t>
            </w:r>
            <w:r>
              <w:rPr>
                <w:rFonts w:ascii="Times New Roman" w:eastAsia="宋体" w:hAnsi="Times New Roman"/>
                <w:szCs w:val="20"/>
                <w:lang w:eastAsia="zh-CN" w:bidi="ar"/>
              </w:rPr>
              <w:t>Intermediate UE dropping</w:t>
            </w:r>
          </w:p>
        </w:tc>
        <w:tc>
          <w:tcPr>
            <w:tcW w:w="1331" w:type="pct"/>
            <w:tcBorders>
              <w:top w:val="single" w:sz="4" w:space="0" w:color="auto"/>
              <w:left w:val="single" w:sz="4" w:space="0" w:color="auto"/>
              <w:right w:val="single" w:sz="4" w:space="0" w:color="auto"/>
            </w:tcBorders>
            <w:shd w:val="clear" w:color="auto" w:fill="auto"/>
          </w:tcPr>
          <w:p w14:paraId="17A2655A" w14:textId="77777777" w:rsidR="003C0A75" w:rsidRPr="00E51F86" w:rsidRDefault="003C0A75" w:rsidP="00C50DAC">
            <w:pPr>
              <w:snapToGrid w:val="0"/>
              <w:spacing w:line="250" w:lineRule="auto"/>
              <w:jc w:val="both"/>
              <w:rPr>
                <w:rFonts w:ascii="Times New Roman" w:eastAsia="等线" w:hAnsi="Times New Roman"/>
                <w:szCs w:val="20"/>
                <w:lang w:bidi="ar"/>
              </w:rPr>
            </w:pPr>
            <w:r w:rsidRPr="00E51F86">
              <w:rPr>
                <w:rFonts w:ascii="Times New Roman" w:eastAsia="等线" w:hAnsi="Times New Roman"/>
                <w:szCs w:val="20"/>
                <w:lang w:bidi="ar"/>
              </w:rPr>
              <w:t>18 BSs on a square lattice with spacing D, located D/2 from the walls.</w:t>
            </w:r>
          </w:p>
          <w:p w14:paraId="4C16E7C4" w14:textId="77777777" w:rsidR="003C0A75" w:rsidRPr="00BE0FC3" w:rsidRDefault="003C0A75" w:rsidP="003C0A75">
            <w:pPr>
              <w:pStyle w:val="af"/>
              <w:widowControl w:val="0"/>
              <w:numPr>
                <w:ilvl w:val="0"/>
                <w:numId w:val="26"/>
              </w:numPr>
              <w:snapToGrid w:val="0"/>
              <w:ind w:firstLineChars="0"/>
              <w:jc w:val="both"/>
              <w:rPr>
                <w:rFonts w:ascii="Times New Roman" w:eastAsia="等线" w:hAnsi="Times New Roman"/>
                <w:szCs w:val="20"/>
                <w:lang w:bidi="ar"/>
              </w:rPr>
            </w:pPr>
            <w:r w:rsidRPr="00BE0FC3">
              <w:rPr>
                <w:rFonts w:ascii="Times New Roman" w:eastAsia="等线" w:hAnsi="Times New Roman"/>
                <w:szCs w:val="20"/>
                <w:lang w:bidi="ar"/>
              </w:rPr>
              <w:t>L=120m x W=60m; D=20m</w:t>
            </w:r>
          </w:p>
          <w:p w14:paraId="25C61B47" w14:textId="77777777" w:rsidR="003C0A75" w:rsidRPr="00BE0FC3" w:rsidRDefault="003C0A75" w:rsidP="003C0A75">
            <w:pPr>
              <w:pStyle w:val="af"/>
              <w:widowControl w:val="0"/>
              <w:numPr>
                <w:ilvl w:val="0"/>
                <w:numId w:val="26"/>
              </w:numPr>
              <w:snapToGrid w:val="0"/>
              <w:ind w:firstLineChars="0"/>
              <w:jc w:val="both"/>
              <w:rPr>
                <w:rFonts w:ascii="Times New Roman" w:eastAsia="等线" w:hAnsi="Times New Roman"/>
                <w:szCs w:val="20"/>
                <w:lang w:bidi="ar"/>
              </w:rPr>
            </w:pPr>
            <w:r w:rsidRPr="00BE0FC3">
              <w:rPr>
                <w:rFonts w:ascii="Times New Roman" w:eastAsia="等线" w:hAnsi="Times New Roman"/>
                <w:szCs w:val="20"/>
                <w:lang w:bidi="ar"/>
              </w:rPr>
              <w:t xml:space="preserve">BS height = 8 m </w:t>
            </w:r>
          </w:p>
          <w:p w14:paraId="3C113ACD" w14:textId="60DFB2CA" w:rsidR="003C0A75" w:rsidRPr="003643A8" w:rsidDel="003643A8" w:rsidRDefault="003C0A75" w:rsidP="00C50DAC">
            <w:pPr>
              <w:snapToGrid w:val="0"/>
              <w:spacing w:line="250" w:lineRule="auto"/>
              <w:jc w:val="both"/>
              <w:rPr>
                <w:rFonts w:ascii="Times New Roman" w:eastAsia="等线" w:hAnsi="Times New Roman"/>
                <w:szCs w:val="20"/>
                <w:lang w:eastAsia="zh-CN" w:bidi="ar"/>
              </w:rPr>
            </w:pPr>
            <w:r w:rsidRPr="00BE0FC3">
              <w:rPr>
                <w:rFonts w:ascii="Times New Roman" w:eastAsia="等线" w:hAnsi="Times New Roman"/>
                <w:noProof/>
                <w:szCs w:val="20"/>
                <w:lang w:val="en-US" w:eastAsia="zh-CN"/>
              </w:rPr>
              <w:drawing>
                <wp:inline distT="0" distB="0" distL="0" distR="0" wp14:anchorId="277A2ACA" wp14:editId="51266FD9">
                  <wp:extent cx="1452880" cy="781050"/>
                  <wp:effectExtent l="0" t="0" r="0" b="0"/>
                  <wp:docPr id="26360577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9"/>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452880" cy="781050"/>
                          </a:xfrm>
                          <a:prstGeom prst="rect">
                            <a:avLst/>
                          </a:prstGeom>
                          <a:noFill/>
                          <a:ln>
                            <a:noFill/>
                          </a:ln>
                        </pic:spPr>
                      </pic:pic>
                    </a:graphicData>
                  </a:graphic>
                </wp:inline>
              </w:drawing>
            </w:r>
          </w:p>
        </w:tc>
        <w:tc>
          <w:tcPr>
            <w:tcW w:w="1333" w:type="pct"/>
            <w:tcBorders>
              <w:top w:val="single" w:sz="4" w:space="0" w:color="auto"/>
              <w:left w:val="single" w:sz="4" w:space="0" w:color="auto"/>
              <w:bottom w:val="single" w:sz="4" w:space="0" w:color="auto"/>
              <w:right w:val="single" w:sz="4" w:space="0" w:color="auto"/>
            </w:tcBorders>
            <w:shd w:val="clear" w:color="auto" w:fill="auto"/>
          </w:tcPr>
          <w:p w14:paraId="7C09934D" w14:textId="77777777" w:rsidR="003C0A75" w:rsidRPr="006972F5" w:rsidRDefault="003C0A75" w:rsidP="003C0A75">
            <w:pPr>
              <w:pStyle w:val="af"/>
              <w:widowControl w:val="0"/>
              <w:numPr>
                <w:ilvl w:val="0"/>
                <w:numId w:val="26"/>
              </w:numPr>
              <w:snapToGrid w:val="0"/>
              <w:ind w:firstLineChars="0"/>
              <w:jc w:val="both"/>
              <w:rPr>
                <w:rFonts w:ascii="Times New Roman" w:eastAsia="等线" w:hAnsi="Times New Roman"/>
                <w:szCs w:val="20"/>
                <w:lang w:bidi="ar"/>
              </w:rPr>
            </w:pPr>
            <w:r w:rsidRPr="006972F5">
              <w:rPr>
                <w:rFonts w:ascii="Times New Roman" w:eastAsia="等线" w:hAnsi="Times New Roman"/>
                <w:szCs w:val="20"/>
                <w:lang w:bidi="ar"/>
              </w:rPr>
              <w:t xml:space="preserve">L=120m x W=50m; </w:t>
            </w:r>
          </w:p>
          <w:p w14:paraId="1664E018" w14:textId="77777777" w:rsidR="003C0A75" w:rsidRDefault="003C0A75" w:rsidP="003C0A75">
            <w:pPr>
              <w:pStyle w:val="af"/>
              <w:widowControl w:val="0"/>
              <w:numPr>
                <w:ilvl w:val="0"/>
                <w:numId w:val="26"/>
              </w:numPr>
              <w:snapToGrid w:val="0"/>
              <w:ind w:firstLineChars="0"/>
              <w:jc w:val="both"/>
              <w:rPr>
                <w:rFonts w:ascii="Times New Roman" w:eastAsia="等线" w:hAnsi="Times New Roman"/>
                <w:szCs w:val="20"/>
                <w:lang w:bidi="ar"/>
              </w:rPr>
            </w:pPr>
            <w:r w:rsidRPr="00BE0FC3">
              <w:rPr>
                <w:rFonts w:ascii="Times New Roman" w:eastAsia="等线" w:hAnsi="Times New Roman"/>
                <w:szCs w:val="20"/>
                <w:lang w:bidi="ar"/>
              </w:rPr>
              <w:t>Intermediate UE</w:t>
            </w:r>
            <w:r w:rsidRPr="006972F5">
              <w:rPr>
                <w:rFonts w:ascii="Times New Roman" w:eastAsia="等线" w:hAnsi="Times New Roman"/>
                <w:szCs w:val="20"/>
                <w:lang w:bidi="ar"/>
              </w:rPr>
              <w:t xml:space="preserve"> h</w:t>
            </w:r>
            <w:r>
              <w:rPr>
                <w:rFonts w:ascii="Times New Roman" w:eastAsia="等线" w:hAnsi="Times New Roman"/>
                <w:szCs w:val="20"/>
                <w:lang w:bidi="ar"/>
              </w:rPr>
              <w:t>e</w:t>
            </w:r>
            <w:r w:rsidRPr="006972F5">
              <w:rPr>
                <w:rFonts w:ascii="Times New Roman" w:eastAsia="等线" w:hAnsi="Times New Roman"/>
                <w:szCs w:val="20"/>
                <w:lang w:bidi="ar"/>
              </w:rPr>
              <w:t xml:space="preserve">ight = </w:t>
            </w:r>
            <w:r w:rsidRPr="00193D3B">
              <w:rPr>
                <w:rFonts w:ascii="Times New Roman" w:eastAsia="等线" w:hAnsi="Times New Roman"/>
                <w:szCs w:val="20"/>
                <w:lang w:bidi="ar"/>
              </w:rPr>
              <w:t>1.5 m</w:t>
            </w:r>
            <w:r w:rsidRPr="006972F5">
              <w:rPr>
                <w:rFonts w:ascii="Times New Roman" w:eastAsia="等线" w:hAnsi="Times New Roman"/>
                <w:szCs w:val="20"/>
                <w:lang w:bidi="ar"/>
              </w:rPr>
              <w:t xml:space="preserve"> </w:t>
            </w:r>
          </w:p>
          <w:p w14:paraId="36F5BA95" w14:textId="77777777" w:rsidR="003C0A75" w:rsidRPr="00BE0FC3" w:rsidRDefault="003C0A75" w:rsidP="00C50DAC">
            <w:pPr>
              <w:widowControl w:val="0"/>
              <w:snapToGrid w:val="0"/>
              <w:jc w:val="both"/>
              <w:rPr>
                <w:rFonts w:ascii="Times New Roman" w:eastAsia="等线" w:hAnsi="Times New Roman"/>
                <w:szCs w:val="20"/>
                <w:lang w:eastAsia="x-none" w:bidi="ar"/>
              </w:rPr>
            </w:pPr>
          </w:p>
          <w:p w14:paraId="0C03B302" w14:textId="77777777" w:rsidR="003C0A75" w:rsidRPr="00BE0FC3" w:rsidRDefault="003C0A75" w:rsidP="00C50DAC">
            <w:pPr>
              <w:widowControl w:val="0"/>
              <w:snapToGrid w:val="0"/>
              <w:jc w:val="both"/>
              <w:rPr>
                <w:rFonts w:ascii="Times New Roman" w:eastAsia="等线" w:hAnsi="Times New Roman"/>
                <w:szCs w:val="20"/>
                <w:lang w:eastAsia="x-none" w:bidi="ar"/>
              </w:rPr>
            </w:pPr>
            <w:r w:rsidRPr="00BE0FC3">
              <w:rPr>
                <w:rFonts w:ascii="Times New Roman" w:eastAsia="等线" w:hAnsi="Times New Roman" w:hint="eastAsia"/>
                <w:szCs w:val="20"/>
                <w:lang w:eastAsia="x-none" w:bidi="ar"/>
              </w:rPr>
              <w:t xml:space="preserve">FFS: </w:t>
            </w:r>
            <w:r w:rsidRPr="00BE0FC3">
              <w:rPr>
                <w:rFonts w:ascii="Times New Roman" w:eastAsia="等线" w:hAnsi="Times New Roman"/>
                <w:szCs w:val="20"/>
                <w:lang w:eastAsia="x-none" w:bidi="ar"/>
              </w:rPr>
              <w:t>Intermediate UE drop</w:t>
            </w:r>
            <w:r w:rsidRPr="00BE0FC3">
              <w:rPr>
                <w:rFonts w:ascii="Times New Roman" w:eastAsia="等线" w:hAnsi="Times New Roman" w:hint="eastAsia"/>
                <w:szCs w:val="20"/>
                <w:lang w:eastAsia="x-none" w:bidi="ar"/>
              </w:rPr>
              <w:t>ping</w:t>
            </w:r>
          </w:p>
        </w:tc>
        <w:tc>
          <w:tcPr>
            <w:tcW w:w="1527" w:type="pct"/>
            <w:tcBorders>
              <w:top w:val="single" w:sz="4" w:space="0" w:color="auto"/>
              <w:left w:val="single" w:sz="4" w:space="0" w:color="auto"/>
              <w:bottom w:val="single" w:sz="4" w:space="0" w:color="auto"/>
              <w:right w:val="single" w:sz="4" w:space="0" w:color="auto"/>
            </w:tcBorders>
          </w:tcPr>
          <w:p w14:paraId="04F71525" w14:textId="77777777" w:rsidR="003C0A75" w:rsidRPr="00232ACA" w:rsidRDefault="003C0A75" w:rsidP="003C0A75">
            <w:pPr>
              <w:pStyle w:val="af"/>
              <w:widowControl w:val="0"/>
              <w:numPr>
                <w:ilvl w:val="0"/>
                <w:numId w:val="26"/>
              </w:numPr>
              <w:snapToGrid w:val="0"/>
              <w:ind w:firstLineChars="0"/>
              <w:jc w:val="both"/>
              <w:rPr>
                <w:rFonts w:ascii="Times New Roman" w:eastAsia="等线" w:hAnsi="Times New Roman"/>
                <w:szCs w:val="20"/>
                <w:lang w:bidi="ar"/>
              </w:rPr>
            </w:pPr>
            <w:r w:rsidRPr="00232ACA">
              <w:rPr>
                <w:rFonts w:ascii="Times New Roman" w:eastAsia="等线" w:hAnsi="Times New Roman"/>
                <w:szCs w:val="20"/>
                <w:lang w:bidi="ar"/>
              </w:rPr>
              <w:t xml:space="preserve">L=300m x W=150m; </w:t>
            </w:r>
          </w:p>
          <w:p w14:paraId="15F2CF83" w14:textId="77777777" w:rsidR="003C0A75" w:rsidRPr="00232ACA" w:rsidRDefault="003C0A75" w:rsidP="003C0A75">
            <w:pPr>
              <w:pStyle w:val="af"/>
              <w:widowControl w:val="0"/>
              <w:numPr>
                <w:ilvl w:val="0"/>
                <w:numId w:val="26"/>
              </w:numPr>
              <w:snapToGrid w:val="0"/>
              <w:ind w:firstLineChars="0"/>
              <w:jc w:val="both"/>
              <w:rPr>
                <w:rFonts w:ascii="Times New Roman" w:eastAsia="等线" w:hAnsi="Times New Roman"/>
                <w:szCs w:val="20"/>
                <w:lang w:bidi="ar"/>
              </w:rPr>
            </w:pPr>
            <w:r w:rsidRPr="00232ACA">
              <w:rPr>
                <w:rFonts w:ascii="Times New Roman" w:eastAsia="等线" w:hAnsi="Times New Roman"/>
                <w:szCs w:val="20"/>
                <w:lang w:bidi="ar"/>
              </w:rPr>
              <w:t xml:space="preserve">Intermediate UE height = 1.5 m </w:t>
            </w:r>
          </w:p>
          <w:p w14:paraId="1F0F885E" w14:textId="77777777" w:rsidR="003C0A75" w:rsidRDefault="003C0A75" w:rsidP="00C50DAC">
            <w:pPr>
              <w:pStyle w:val="af4"/>
              <w:snapToGrid w:val="0"/>
              <w:spacing w:beforeAutospacing="0" w:afterAutospacing="0"/>
              <w:jc w:val="both"/>
              <w:rPr>
                <w:rFonts w:eastAsia="等线"/>
                <w:szCs w:val="20"/>
                <w:lang w:bidi="ar"/>
              </w:rPr>
            </w:pPr>
          </w:p>
          <w:p w14:paraId="31EF4555" w14:textId="77777777" w:rsidR="003C0A75" w:rsidRPr="008838B3" w:rsidRDefault="003C0A75" w:rsidP="00C50DAC">
            <w:pPr>
              <w:widowControl w:val="0"/>
              <w:snapToGrid w:val="0"/>
              <w:jc w:val="both"/>
              <w:rPr>
                <w:rFonts w:ascii="Times New Roman" w:eastAsia="等线" w:hAnsi="Times New Roman"/>
                <w:szCs w:val="20"/>
                <w:lang w:eastAsia="zh-CN" w:bidi="ar"/>
              </w:rPr>
            </w:pPr>
            <w:r w:rsidRPr="008838B3">
              <w:rPr>
                <w:rFonts w:ascii="Times New Roman" w:eastAsia="等线" w:hAnsi="Times New Roman" w:hint="eastAsia"/>
                <w:szCs w:val="20"/>
                <w:lang w:eastAsia="zh-CN" w:bidi="ar"/>
              </w:rPr>
              <w:t xml:space="preserve">FFS: </w:t>
            </w:r>
            <w:r w:rsidRPr="008838B3">
              <w:rPr>
                <w:rFonts w:ascii="Times New Roman" w:hAnsi="Times New Roman"/>
                <w:szCs w:val="20"/>
                <w:lang w:bidi="ar"/>
              </w:rPr>
              <w:t>Intermediate UE drop</w:t>
            </w:r>
            <w:r w:rsidRPr="008838B3">
              <w:rPr>
                <w:rFonts w:ascii="Times New Roman" w:eastAsia="等线" w:hAnsi="Times New Roman" w:hint="eastAsia"/>
                <w:szCs w:val="20"/>
                <w:lang w:eastAsia="zh-CN" w:bidi="ar"/>
              </w:rPr>
              <w:t>ping</w:t>
            </w:r>
          </w:p>
        </w:tc>
      </w:tr>
      <w:tr w:rsidR="003C0A75" w:rsidRPr="00E51F86" w14:paraId="72B2C480" w14:textId="77777777" w:rsidTr="00C50DAC">
        <w:trPr>
          <w:cantSplit/>
          <w:jc w:val="center"/>
        </w:trPr>
        <w:tc>
          <w:tcPr>
            <w:tcW w:w="809" w:type="pct"/>
            <w:tcBorders>
              <w:top w:val="single" w:sz="4" w:space="0" w:color="auto"/>
              <w:left w:val="single" w:sz="4" w:space="0" w:color="auto"/>
              <w:bottom w:val="single" w:sz="4" w:space="0" w:color="auto"/>
              <w:right w:val="single" w:sz="4" w:space="0" w:color="auto"/>
            </w:tcBorders>
            <w:shd w:val="clear" w:color="auto" w:fill="auto"/>
            <w:vAlign w:val="center"/>
          </w:tcPr>
          <w:p w14:paraId="12FC6CBF" w14:textId="77777777" w:rsidR="003C0A75" w:rsidRPr="00060714" w:rsidRDefault="003C0A75" w:rsidP="00C50DAC">
            <w:pPr>
              <w:snapToGrid w:val="0"/>
              <w:rPr>
                <w:rFonts w:ascii="Times New Roman" w:hAnsi="Times New Roman"/>
              </w:rPr>
            </w:pPr>
            <w:r>
              <w:rPr>
                <w:rFonts w:ascii="Times New Roman" w:eastAsia="宋体" w:hAnsi="Times New Roman"/>
                <w:szCs w:val="20"/>
                <w:lang w:bidi="ar"/>
              </w:rPr>
              <w:t>D</w:t>
            </w:r>
            <w:r w:rsidRPr="00E51F86">
              <w:rPr>
                <w:rFonts w:ascii="Times New Roman" w:eastAsia="宋体" w:hAnsi="Times New Roman"/>
                <w:szCs w:val="20"/>
                <w:lang w:bidi="ar"/>
              </w:rPr>
              <w:t xml:space="preserve">evice distribution </w:t>
            </w:r>
          </w:p>
        </w:tc>
        <w:tc>
          <w:tcPr>
            <w:tcW w:w="1331" w:type="pct"/>
            <w:tcBorders>
              <w:top w:val="single" w:sz="4" w:space="0" w:color="auto"/>
              <w:left w:val="single" w:sz="4" w:space="0" w:color="auto"/>
              <w:bottom w:val="single" w:sz="4" w:space="0" w:color="auto"/>
              <w:right w:val="single" w:sz="4" w:space="0" w:color="auto"/>
            </w:tcBorders>
            <w:shd w:val="clear" w:color="auto" w:fill="auto"/>
          </w:tcPr>
          <w:p w14:paraId="78E4990D" w14:textId="77777777" w:rsidR="003C0A75" w:rsidRPr="00E51F86" w:rsidRDefault="003C0A75" w:rsidP="00C50DAC">
            <w:pPr>
              <w:adjustRightInd w:val="0"/>
              <w:snapToGrid w:val="0"/>
              <w:spacing w:beforeLines="50" w:before="120"/>
              <w:rPr>
                <w:rFonts w:ascii="Times New Roman" w:eastAsia="宋体" w:hAnsi="Times New Roman"/>
                <w:szCs w:val="20"/>
                <w:lang w:bidi="ar"/>
              </w:rPr>
            </w:pPr>
            <w:r w:rsidRPr="00E51F86">
              <w:rPr>
                <w:rFonts w:ascii="Times New Roman" w:eastAsia="宋体" w:hAnsi="Times New Roman"/>
                <w:szCs w:val="20"/>
                <w:lang w:bidi="ar"/>
              </w:rPr>
              <w:t>Device Height= 1.5 m</w:t>
            </w:r>
          </w:p>
          <w:p w14:paraId="74D0745E" w14:textId="77777777" w:rsidR="003C0A75" w:rsidRPr="00060714" w:rsidRDefault="003C0A75" w:rsidP="00C50DAC">
            <w:pPr>
              <w:adjustRightInd w:val="0"/>
              <w:snapToGrid w:val="0"/>
              <w:spacing w:beforeLines="50" w:before="120"/>
              <w:rPr>
                <w:rFonts w:ascii="Times New Roman" w:eastAsia="宋体" w:hAnsi="Times New Roman"/>
                <w:szCs w:val="20"/>
                <w:lang w:bidi="ar"/>
              </w:rPr>
            </w:pPr>
            <w:proofErr w:type="spellStart"/>
            <w:r w:rsidRPr="00060714">
              <w:rPr>
                <w:rFonts w:ascii="Times New Roman" w:eastAsia="宋体" w:hAnsi="Times New Roman"/>
                <w:szCs w:val="20"/>
                <w:lang w:bidi="ar"/>
              </w:rPr>
              <w:t>AIoT</w:t>
            </w:r>
            <w:proofErr w:type="spellEnd"/>
            <w:r w:rsidRPr="00060714">
              <w:rPr>
                <w:rFonts w:ascii="Times New Roman" w:eastAsia="宋体" w:hAnsi="Times New Roman"/>
                <w:szCs w:val="20"/>
                <w:lang w:bidi="ar"/>
              </w:rPr>
              <w:t xml:space="preserve"> devices drop uniformly distributed over the horizontal area</w:t>
            </w:r>
          </w:p>
        </w:tc>
        <w:tc>
          <w:tcPr>
            <w:tcW w:w="1333" w:type="pct"/>
            <w:tcBorders>
              <w:top w:val="single" w:sz="4" w:space="0" w:color="auto"/>
              <w:left w:val="single" w:sz="4" w:space="0" w:color="auto"/>
              <w:bottom w:val="single" w:sz="4" w:space="0" w:color="auto"/>
              <w:right w:val="single" w:sz="4" w:space="0" w:color="auto"/>
            </w:tcBorders>
            <w:shd w:val="clear" w:color="auto" w:fill="auto"/>
          </w:tcPr>
          <w:p w14:paraId="7C0D22AC" w14:textId="77777777" w:rsidR="003C0A75" w:rsidRPr="0060494A" w:rsidRDefault="003C0A75" w:rsidP="00C50DAC">
            <w:pPr>
              <w:adjustRightInd w:val="0"/>
              <w:snapToGrid w:val="0"/>
              <w:spacing w:beforeLines="50" w:before="120"/>
              <w:rPr>
                <w:rFonts w:ascii="Times New Roman" w:eastAsia="宋体" w:hAnsi="Times New Roman"/>
                <w:szCs w:val="20"/>
                <w:lang w:bidi="ar"/>
              </w:rPr>
            </w:pPr>
            <w:r w:rsidRPr="0060494A">
              <w:rPr>
                <w:rFonts w:ascii="Times New Roman" w:eastAsia="宋体" w:hAnsi="Times New Roman"/>
                <w:szCs w:val="20"/>
                <w:lang w:bidi="ar"/>
              </w:rPr>
              <w:t>Device Height= 1</w:t>
            </w:r>
            <w:r w:rsidRPr="0060494A">
              <w:rPr>
                <w:rFonts w:ascii="Times New Roman" w:eastAsia="宋体" w:hAnsi="Times New Roman" w:hint="eastAsia"/>
                <w:szCs w:val="20"/>
                <w:lang w:eastAsia="zh-CN" w:bidi="ar"/>
              </w:rPr>
              <w:t xml:space="preserve">.5 </w:t>
            </w:r>
            <w:r w:rsidRPr="0060494A">
              <w:rPr>
                <w:rFonts w:ascii="Times New Roman" w:eastAsia="宋体" w:hAnsi="Times New Roman"/>
                <w:szCs w:val="20"/>
                <w:lang w:bidi="ar"/>
              </w:rPr>
              <w:t>m</w:t>
            </w:r>
          </w:p>
          <w:p w14:paraId="1EF80950" w14:textId="77777777" w:rsidR="003C0A75" w:rsidRDefault="003C0A75" w:rsidP="00C50DAC">
            <w:pPr>
              <w:adjustRightInd w:val="0"/>
              <w:snapToGrid w:val="0"/>
              <w:spacing w:beforeLines="50" w:before="120"/>
              <w:rPr>
                <w:rFonts w:ascii="Times New Roman" w:eastAsia="宋体" w:hAnsi="Times New Roman"/>
                <w:szCs w:val="20"/>
                <w:lang w:bidi="ar"/>
              </w:rPr>
            </w:pPr>
            <w:proofErr w:type="spellStart"/>
            <w:r w:rsidRPr="0060494A">
              <w:rPr>
                <w:rFonts w:ascii="Times New Roman" w:eastAsia="宋体" w:hAnsi="Times New Roman"/>
                <w:szCs w:val="20"/>
                <w:lang w:bidi="ar"/>
              </w:rPr>
              <w:t>AIoT</w:t>
            </w:r>
            <w:proofErr w:type="spellEnd"/>
            <w:r w:rsidRPr="0060494A">
              <w:rPr>
                <w:rFonts w:ascii="Times New Roman" w:eastAsia="宋体" w:hAnsi="Times New Roman"/>
                <w:szCs w:val="20"/>
                <w:lang w:bidi="ar"/>
              </w:rPr>
              <w:t xml:space="preserve"> devices drop uniformly distributed over the horizontal area</w:t>
            </w:r>
          </w:p>
          <w:p w14:paraId="2C89FA09" w14:textId="77777777" w:rsidR="003C0A75" w:rsidRPr="00BE0FC3" w:rsidRDefault="003C0A75" w:rsidP="00C50DAC">
            <w:pPr>
              <w:adjustRightInd w:val="0"/>
              <w:snapToGrid w:val="0"/>
              <w:spacing w:beforeLines="50" w:before="120"/>
              <w:rPr>
                <w:rFonts w:ascii="Times New Roman" w:eastAsia="宋体" w:hAnsi="Times New Roman"/>
                <w:szCs w:val="20"/>
                <w:lang w:bidi="ar"/>
              </w:rPr>
            </w:pPr>
            <w:r>
              <w:rPr>
                <w:rFonts w:ascii="Times New Roman" w:eastAsia="宋体" w:hAnsi="Times New Roman" w:hint="eastAsia"/>
                <w:szCs w:val="20"/>
                <w:lang w:bidi="ar"/>
              </w:rPr>
              <w:t>F</w:t>
            </w:r>
            <w:r>
              <w:rPr>
                <w:rFonts w:ascii="Times New Roman" w:eastAsia="宋体" w:hAnsi="Times New Roman"/>
                <w:szCs w:val="20"/>
                <w:lang w:bidi="ar"/>
              </w:rPr>
              <w:t>FS: which devices are involved in the evaluations</w:t>
            </w:r>
          </w:p>
        </w:tc>
        <w:tc>
          <w:tcPr>
            <w:tcW w:w="1527" w:type="pct"/>
            <w:tcBorders>
              <w:top w:val="single" w:sz="4" w:space="0" w:color="auto"/>
              <w:left w:val="single" w:sz="4" w:space="0" w:color="auto"/>
              <w:bottom w:val="single" w:sz="4" w:space="0" w:color="auto"/>
              <w:right w:val="single" w:sz="4" w:space="0" w:color="auto"/>
            </w:tcBorders>
          </w:tcPr>
          <w:p w14:paraId="4449F90C" w14:textId="77777777" w:rsidR="003C0A75" w:rsidRPr="0060494A" w:rsidRDefault="003C0A75" w:rsidP="00C50DAC">
            <w:pPr>
              <w:adjustRightInd w:val="0"/>
              <w:snapToGrid w:val="0"/>
              <w:spacing w:beforeLines="50" w:before="120"/>
              <w:rPr>
                <w:rFonts w:ascii="Times New Roman" w:eastAsia="宋体" w:hAnsi="Times New Roman"/>
                <w:szCs w:val="20"/>
                <w:lang w:bidi="ar"/>
              </w:rPr>
            </w:pPr>
            <w:r w:rsidRPr="0060494A">
              <w:rPr>
                <w:rFonts w:ascii="Times New Roman" w:eastAsia="宋体" w:hAnsi="Times New Roman"/>
                <w:szCs w:val="20"/>
                <w:lang w:bidi="ar"/>
              </w:rPr>
              <w:t>Device Height= 1.5m</w:t>
            </w:r>
          </w:p>
          <w:p w14:paraId="64E409AA" w14:textId="77777777" w:rsidR="003C0A75" w:rsidRDefault="003C0A75" w:rsidP="00C50DAC">
            <w:pPr>
              <w:adjustRightInd w:val="0"/>
              <w:snapToGrid w:val="0"/>
              <w:spacing w:beforeLines="50" w:before="120"/>
              <w:rPr>
                <w:rFonts w:ascii="Times New Roman" w:eastAsia="宋体" w:hAnsi="Times New Roman"/>
                <w:szCs w:val="20"/>
                <w:lang w:bidi="ar"/>
              </w:rPr>
            </w:pPr>
            <w:proofErr w:type="spellStart"/>
            <w:r w:rsidRPr="0060494A">
              <w:rPr>
                <w:rFonts w:ascii="Times New Roman" w:eastAsia="宋体" w:hAnsi="Times New Roman"/>
                <w:szCs w:val="20"/>
                <w:lang w:bidi="ar"/>
              </w:rPr>
              <w:t>AIoT</w:t>
            </w:r>
            <w:proofErr w:type="spellEnd"/>
            <w:r w:rsidRPr="0060494A">
              <w:rPr>
                <w:rFonts w:ascii="Times New Roman" w:eastAsia="宋体" w:hAnsi="Times New Roman"/>
                <w:szCs w:val="20"/>
                <w:lang w:bidi="ar"/>
              </w:rPr>
              <w:t xml:space="preserve"> devices drop uniformly distributed over the horizontal area</w:t>
            </w:r>
          </w:p>
          <w:p w14:paraId="1B53A377" w14:textId="77777777" w:rsidR="003C0A75" w:rsidRPr="00BE0FC3" w:rsidRDefault="003C0A75" w:rsidP="00C50DAC">
            <w:pPr>
              <w:adjustRightInd w:val="0"/>
              <w:snapToGrid w:val="0"/>
              <w:spacing w:beforeLines="50" w:before="120"/>
              <w:rPr>
                <w:rFonts w:ascii="Times New Roman" w:eastAsia="宋体" w:hAnsi="Times New Roman"/>
                <w:szCs w:val="20"/>
                <w:lang w:bidi="ar"/>
              </w:rPr>
            </w:pPr>
            <w:r>
              <w:rPr>
                <w:rFonts w:ascii="Times New Roman" w:eastAsia="宋体" w:hAnsi="Times New Roman" w:hint="eastAsia"/>
                <w:szCs w:val="20"/>
                <w:lang w:bidi="ar"/>
              </w:rPr>
              <w:t>F</w:t>
            </w:r>
            <w:r>
              <w:rPr>
                <w:rFonts w:ascii="Times New Roman" w:eastAsia="宋体" w:hAnsi="Times New Roman"/>
                <w:szCs w:val="20"/>
                <w:lang w:bidi="ar"/>
              </w:rPr>
              <w:t>FS: which devices are involved in the evaluations</w:t>
            </w:r>
          </w:p>
        </w:tc>
      </w:tr>
      <w:tr w:rsidR="003C0A75" w:rsidRPr="00E51F86" w14:paraId="33D575BB" w14:textId="77777777" w:rsidTr="00C50DAC">
        <w:trPr>
          <w:cantSplit/>
          <w:jc w:val="center"/>
        </w:trPr>
        <w:tc>
          <w:tcPr>
            <w:tcW w:w="809" w:type="pct"/>
            <w:tcBorders>
              <w:top w:val="single" w:sz="4" w:space="0" w:color="auto"/>
              <w:left w:val="single" w:sz="4" w:space="0" w:color="auto"/>
              <w:bottom w:val="single" w:sz="4" w:space="0" w:color="auto"/>
              <w:right w:val="single" w:sz="4" w:space="0" w:color="auto"/>
            </w:tcBorders>
            <w:shd w:val="clear" w:color="auto" w:fill="auto"/>
            <w:vAlign w:val="center"/>
          </w:tcPr>
          <w:p w14:paraId="4F294C26" w14:textId="77777777" w:rsidR="003C0A75" w:rsidRDefault="003C0A75" w:rsidP="00C50DAC">
            <w:pPr>
              <w:snapToGrid w:val="0"/>
              <w:rPr>
                <w:rFonts w:ascii="Times New Roman" w:eastAsia="宋体" w:hAnsi="Times New Roman"/>
                <w:szCs w:val="20"/>
                <w:lang w:eastAsia="zh-CN" w:bidi="ar"/>
              </w:rPr>
            </w:pPr>
            <w:r w:rsidRPr="00BE0FC3">
              <w:rPr>
                <w:color w:val="000000"/>
                <w:szCs w:val="20"/>
                <w:lang w:eastAsia="zh-CN"/>
              </w:rPr>
              <w:t>Device mobility (horizontal plane only)</w:t>
            </w:r>
          </w:p>
        </w:tc>
        <w:tc>
          <w:tcPr>
            <w:tcW w:w="1331" w:type="pct"/>
            <w:tcBorders>
              <w:top w:val="single" w:sz="4" w:space="0" w:color="auto"/>
              <w:left w:val="single" w:sz="4" w:space="0" w:color="auto"/>
              <w:bottom w:val="single" w:sz="4" w:space="0" w:color="auto"/>
              <w:right w:val="single" w:sz="4" w:space="0" w:color="auto"/>
            </w:tcBorders>
            <w:shd w:val="clear" w:color="auto" w:fill="auto"/>
          </w:tcPr>
          <w:p w14:paraId="7E5B2C23" w14:textId="77777777" w:rsidR="003C0A75" w:rsidRPr="00E51F86" w:rsidRDefault="003C0A75" w:rsidP="00C50DAC">
            <w:pPr>
              <w:adjustRightInd w:val="0"/>
              <w:snapToGrid w:val="0"/>
              <w:spacing w:beforeLines="50" w:before="120"/>
              <w:rPr>
                <w:rFonts w:ascii="Times New Roman" w:eastAsia="宋体" w:hAnsi="Times New Roman"/>
                <w:szCs w:val="20"/>
                <w:lang w:bidi="ar"/>
              </w:rPr>
            </w:pPr>
            <w:r w:rsidRPr="00BE0FC3">
              <w:rPr>
                <w:color w:val="000000"/>
                <w:szCs w:val="20"/>
                <w:lang w:eastAsia="zh-CN"/>
              </w:rPr>
              <w:t>3 kph</w:t>
            </w:r>
          </w:p>
        </w:tc>
        <w:tc>
          <w:tcPr>
            <w:tcW w:w="1333" w:type="pct"/>
            <w:tcBorders>
              <w:top w:val="single" w:sz="4" w:space="0" w:color="auto"/>
              <w:left w:val="single" w:sz="4" w:space="0" w:color="auto"/>
              <w:bottom w:val="single" w:sz="4" w:space="0" w:color="auto"/>
              <w:right w:val="single" w:sz="4" w:space="0" w:color="auto"/>
            </w:tcBorders>
            <w:shd w:val="clear" w:color="auto" w:fill="auto"/>
          </w:tcPr>
          <w:p w14:paraId="0AB92EDB" w14:textId="77777777" w:rsidR="003C0A75" w:rsidRPr="00E51F86" w:rsidRDefault="003C0A75" w:rsidP="00C50DAC">
            <w:pPr>
              <w:adjustRightInd w:val="0"/>
              <w:snapToGrid w:val="0"/>
              <w:spacing w:beforeLines="50" w:before="120"/>
              <w:rPr>
                <w:rFonts w:ascii="Times New Roman" w:eastAsia="宋体" w:hAnsi="Times New Roman"/>
                <w:szCs w:val="20"/>
                <w:lang w:bidi="ar"/>
              </w:rPr>
            </w:pPr>
            <w:r w:rsidRPr="00BE0FC3">
              <w:rPr>
                <w:color w:val="000000"/>
                <w:szCs w:val="20"/>
                <w:lang w:eastAsia="zh-CN"/>
              </w:rPr>
              <w:t>3 kph</w:t>
            </w:r>
          </w:p>
        </w:tc>
        <w:tc>
          <w:tcPr>
            <w:tcW w:w="1527" w:type="pct"/>
            <w:tcBorders>
              <w:top w:val="single" w:sz="4" w:space="0" w:color="auto"/>
              <w:left w:val="single" w:sz="4" w:space="0" w:color="auto"/>
              <w:bottom w:val="single" w:sz="4" w:space="0" w:color="auto"/>
              <w:right w:val="single" w:sz="4" w:space="0" w:color="auto"/>
            </w:tcBorders>
          </w:tcPr>
          <w:p w14:paraId="7D475003" w14:textId="77777777" w:rsidR="003C0A75" w:rsidRPr="00E51F86" w:rsidRDefault="003C0A75" w:rsidP="00C50DAC">
            <w:pPr>
              <w:adjustRightInd w:val="0"/>
              <w:snapToGrid w:val="0"/>
              <w:spacing w:beforeLines="50" w:before="120"/>
              <w:rPr>
                <w:rFonts w:ascii="Times New Roman" w:eastAsia="宋体" w:hAnsi="Times New Roman"/>
                <w:szCs w:val="20"/>
                <w:lang w:bidi="ar"/>
              </w:rPr>
            </w:pPr>
            <w:r w:rsidRPr="00BE0FC3">
              <w:rPr>
                <w:color w:val="000000"/>
                <w:szCs w:val="20"/>
                <w:lang w:eastAsia="zh-CN"/>
              </w:rPr>
              <w:t>3 kph</w:t>
            </w:r>
          </w:p>
        </w:tc>
      </w:tr>
    </w:tbl>
    <w:p w14:paraId="1F125D7A" w14:textId="77777777" w:rsidR="003C0A75" w:rsidRPr="00BE0FC3" w:rsidRDefault="003C0A75" w:rsidP="003C0A75">
      <w:pPr>
        <w:rPr>
          <w:rFonts w:eastAsia="等线"/>
          <w:lang w:val="en-US" w:eastAsia="zh-CN"/>
        </w:rPr>
      </w:pPr>
    </w:p>
    <w:p w14:paraId="1E98E34B" w14:textId="77777777" w:rsidR="003C0A75" w:rsidRPr="00B13070" w:rsidRDefault="003C0A75" w:rsidP="003C0A75">
      <w:pPr>
        <w:rPr>
          <w:rFonts w:ascii="Times New Roman" w:hAnsi="Times New Roman"/>
          <w:iCs/>
          <w:lang w:val="en-US" w:eastAsia="x-none"/>
        </w:rPr>
      </w:pPr>
    </w:p>
    <w:p w14:paraId="6A548325" w14:textId="77777777" w:rsidR="003C0A75" w:rsidRPr="00B13070" w:rsidRDefault="003C0A75" w:rsidP="003C0A75">
      <w:pPr>
        <w:rPr>
          <w:rFonts w:ascii="Times New Roman" w:eastAsia="等线" w:hAnsi="Times New Roman"/>
          <w:bCs/>
          <w:szCs w:val="20"/>
          <w:lang w:eastAsia="zh-CN"/>
        </w:rPr>
      </w:pPr>
      <w:r w:rsidRPr="00B13070">
        <w:rPr>
          <w:rFonts w:ascii="Times New Roman" w:eastAsia="等线" w:hAnsi="Times New Roman"/>
          <w:bCs/>
          <w:szCs w:val="20"/>
          <w:highlight w:val="green"/>
          <w:lang w:eastAsia="zh-CN"/>
        </w:rPr>
        <w:t>Agreement</w:t>
      </w:r>
    </w:p>
    <w:p w14:paraId="4738068C" w14:textId="77777777" w:rsidR="003C0A75" w:rsidRPr="00B13070" w:rsidRDefault="003C0A75" w:rsidP="003C0A75">
      <w:pPr>
        <w:rPr>
          <w:rFonts w:ascii="Times New Roman" w:eastAsia="等线" w:hAnsi="Times New Roman"/>
          <w:szCs w:val="20"/>
          <w:lang w:eastAsia="zh-CN"/>
        </w:rPr>
      </w:pPr>
      <w:r w:rsidRPr="00B13070">
        <w:rPr>
          <w:rFonts w:ascii="Times New Roman" w:eastAsia="等线" w:hAnsi="Times New Roman"/>
          <w:szCs w:val="20"/>
        </w:rPr>
        <w:t xml:space="preserve">In the link level simulation, </w:t>
      </w:r>
      <w:r w:rsidRPr="00B13070">
        <w:rPr>
          <w:rFonts w:ascii="Times New Roman" w:eastAsia="等线" w:hAnsi="Times New Roman"/>
          <w:szCs w:val="20"/>
          <w:lang w:eastAsia="zh-CN"/>
        </w:rPr>
        <w:t>considering the following channel model,</w:t>
      </w:r>
    </w:p>
    <w:p w14:paraId="4B5FF61C" w14:textId="77777777" w:rsidR="003C0A75" w:rsidRPr="00B13070" w:rsidRDefault="003C0A75" w:rsidP="003C0A75">
      <w:pPr>
        <w:pStyle w:val="af"/>
        <w:numPr>
          <w:ilvl w:val="0"/>
          <w:numId w:val="90"/>
        </w:numPr>
        <w:ind w:firstLineChars="0" w:hanging="442"/>
        <w:rPr>
          <w:rFonts w:ascii="Times New Roman" w:eastAsia="等线" w:hAnsi="Times New Roman"/>
          <w:szCs w:val="20"/>
          <w:lang w:eastAsia="zh-CN"/>
        </w:rPr>
      </w:pPr>
      <w:r w:rsidRPr="00B13070">
        <w:rPr>
          <w:rFonts w:ascii="Times New Roman" w:eastAsia="等线" w:hAnsi="Times New Roman"/>
          <w:szCs w:val="20"/>
          <w:lang w:eastAsia="zh-CN"/>
        </w:rPr>
        <w:t xml:space="preserve">For D1T1, </w:t>
      </w:r>
      <w:r w:rsidRPr="00B13070">
        <w:rPr>
          <w:rFonts w:ascii="Times New Roman" w:eastAsia="等线" w:hAnsi="Times New Roman"/>
          <w:szCs w:val="20"/>
        </w:rPr>
        <w:t xml:space="preserve">TDL-A channel model </w:t>
      </w:r>
      <w:r w:rsidRPr="00B13070">
        <w:rPr>
          <w:rFonts w:ascii="Times New Roman" w:eastAsia="等线" w:hAnsi="Times New Roman"/>
          <w:szCs w:val="20"/>
          <w:lang w:eastAsia="zh-CN"/>
        </w:rPr>
        <w:t xml:space="preserve">is used </w:t>
      </w:r>
      <w:r w:rsidRPr="00B13070">
        <w:rPr>
          <w:rFonts w:ascii="Times New Roman" w:eastAsia="等线" w:hAnsi="Times New Roman"/>
          <w:szCs w:val="20"/>
        </w:rPr>
        <w:t>for R2D link and for D2R lin</w:t>
      </w:r>
      <w:r w:rsidRPr="00B13070">
        <w:rPr>
          <w:rFonts w:ascii="Times New Roman" w:eastAsia="等线" w:hAnsi="Times New Roman"/>
          <w:szCs w:val="20"/>
          <w:lang w:eastAsia="zh-CN"/>
        </w:rPr>
        <w:t xml:space="preserve">k for </w:t>
      </w:r>
      <w:proofErr w:type="spellStart"/>
      <w:r w:rsidRPr="00B13070">
        <w:rPr>
          <w:rFonts w:ascii="Times New Roman" w:eastAsia="等线" w:hAnsi="Times New Roman"/>
          <w:lang w:eastAsia="zh-CN"/>
        </w:rPr>
        <w:t>InF</w:t>
      </w:r>
      <w:proofErr w:type="spellEnd"/>
      <w:r w:rsidRPr="00B13070">
        <w:rPr>
          <w:rFonts w:ascii="Times New Roman" w:eastAsia="等线" w:hAnsi="Times New Roman"/>
          <w:lang w:eastAsia="zh-CN"/>
        </w:rPr>
        <w:t>-DH scenario</w:t>
      </w:r>
      <w:r w:rsidRPr="00B13070">
        <w:rPr>
          <w:rFonts w:ascii="Times New Roman" w:eastAsia="等线" w:hAnsi="Times New Roman"/>
          <w:szCs w:val="20"/>
          <w:lang w:eastAsia="zh-CN"/>
        </w:rPr>
        <w:t>.</w:t>
      </w:r>
    </w:p>
    <w:p w14:paraId="3B71746D" w14:textId="77777777" w:rsidR="003C0A75" w:rsidRPr="00B13070" w:rsidRDefault="003C0A75" w:rsidP="003C0A75">
      <w:pPr>
        <w:pStyle w:val="af"/>
        <w:numPr>
          <w:ilvl w:val="0"/>
          <w:numId w:val="90"/>
        </w:numPr>
        <w:ind w:firstLineChars="0" w:hanging="442"/>
        <w:rPr>
          <w:rFonts w:ascii="Times New Roman" w:eastAsia="等线" w:hAnsi="Times New Roman"/>
          <w:szCs w:val="20"/>
          <w:lang w:eastAsia="zh-CN"/>
        </w:rPr>
      </w:pPr>
      <w:r w:rsidRPr="00B13070">
        <w:rPr>
          <w:rFonts w:ascii="Times New Roman" w:eastAsia="等线" w:hAnsi="Times New Roman"/>
          <w:szCs w:val="20"/>
          <w:lang w:eastAsia="zh-CN"/>
        </w:rPr>
        <w:t xml:space="preserve">For D2T2, </w:t>
      </w:r>
    </w:p>
    <w:p w14:paraId="0A8C54CA" w14:textId="77777777" w:rsidR="003C0A75" w:rsidRPr="00B13070" w:rsidRDefault="003C0A75" w:rsidP="003C0A75">
      <w:pPr>
        <w:pStyle w:val="af"/>
        <w:numPr>
          <w:ilvl w:val="1"/>
          <w:numId w:val="91"/>
        </w:numPr>
        <w:ind w:firstLineChars="0" w:hanging="442"/>
        <w:rPr>
          <w:rFonts w:ascii="Times New Roman" w:eastAsia="等线" w:hAnsi="Times New Roman"/>
          <w:szCs w:val="20"/>
          <w:lang w:eastAsia="zh-CN"/>
        </w:rPr>
      </w:pPr>
      <w:r w:rsidRPr="00B13070">
        <w:rPr>
          <w:rFonts w:ascii="Times New Roman" w:eastAsia="等线" w:hAnsi="Times New Roman"/>
          <w:szCs w:val="20"/>
          <w:lang w:eastAsia="zh-CN"/>
        </w:rPr>
        <w:t xml:space="preserve">TDL-A channel model is used for </w:t>
      </w:r>
      <w:r w:rsidRPr="00B13070">
        <w:rPr>
          <w:rFonts w:ascii="Times New Roman" w:eastAsia="等线" w:hAnsi="Times New Roman"/>
          <w:szCs w:val="20"/>
        </w:rPr>
        <w:t>R2D link and for D2R lin</w:t>
      </w:r>
      <w:r w:rsidRPr="00B13070">
        <w:rPr>
          <w:rFonts w:ascii="Times New Roman" w:eastAsia="等线" w:hAnsi="Times New Roman"/>
          <w:szCs w:val="20"/>
          <w:lang w:eastAsia="zh-CN"/>
        </w:rPr>
        <w:t xml:space="preserve">k if </w:t>
      </w:r>
      <w:proofErr w:type="spellStart"/>
      <w:r w:rsidRPr="00B13070">
        <w:rPr>
          <w:rFonts w:ascii="Times New Roman" w:eastAsia="等线" w:hAnsi="Times New Roman"/>
          <w:szCs w:val="20"/>
          <w:lang w:eastAsia="zh-CN"/>
        </w:rPr>
        <w:t>InF</w:t>
      </w:r>
      <w:proofErr w:type="spellEnd"/>
      <w:r w:rsidRPr="00B13070">
        <w:rPr>
          <w:rFonts w:ascii="Times New Roman" w:eastAsia="等线" w:hAnsi="Times New Roman"/>
          <w:szCs w:val="20"/>
          <w:lang w:eastAsia="zh-CN"/>
        </w:rPr>
        <w:t xml:space="preserve"> scenario is considered</w:t>
      </w:r>
    </w:p>
    <w:p w14:paraId="449D7F08" w14:textId="77777777" w:rsidR="003C0A75" w:rsidRPr="00B13070" w:rsidRDefault="003C0A75" w:rsidP="003C0A75">
      <w:pPr>
        <w:pStyle w:val="af"/>
        <w:numPr>
          <w:ilvl w:val="1"/>
          <w:numId w:val="91"/>
        </w:numPr>
        <w:ind w:firstLineChars="0" w:hanging="442"/>
        <w:rPr>
          <w:rFonts w:ascii="Times New Roman" w:eastAsia="等线" w:hAnsi="Times New Roman"/>
          <w:szCs w:val="20"/>
          <w:lang w:eastAsia="zh-CN"/>
        </w:rPr>
      </w:pPr>
      <w:r w:rsidRPr="00B13070">
        <w:rPr>
          <w:rFonts w:ascii="Times New Roman" w:eastAsia="等线" w:hAnsi="Times New Roman"/>
          <w:szCs w:val="20"/>
          <w:lang w:eastAsia="zh-CN"/>
        </w:rPr>
        <w:t xml:space="preserve">TDL-D channel model is used for </w:t>
      </w:r>
      <w:r w:rsidRPr="00B13070">
        <w:rPr>
          <w:rFonts w:ascii="Times New Roman" w:eastAsia="等线" w:hAnsi="Times New Roman"/>
          <w:szCs w:val="20"/>
        </w:rPr>
        <w:t>R2D link and for D2R lin</w:t>
      </w:r>
      <w:r w:rsidRPr="00B13070">
        <w:rPr>
          <w:rFonts w:ascii="Times New Roman" w:eastAsia="等线" w:hAnsi="Times New Roman"/>
          <w:szCs w:val="20"/>
          <w:lang w:eastAsia="zh-CN"/>
        </w:rPr>
        <w:t>k if InH-Office scenario is considered</w:t>
      </w:r>
    </w:p>
    <w:p w14:paraId="691F31D7" w14:textId="77777777" w:rsidR="003C0A75" w:rsidRPr="00B13070" w:rsidRDefault="003C0A75" w:rsidP="003C0A75">
      <w:pPr>
        <w:pStyle w:val="af"/>
        <w:numPr>
          <w:ilvl w:val="0"/>
          <w:numId w:val="90"/>
        </w:numPr>
        <w:ind w:firstLineChars="0" w:hanging="442"/>
        <w:rPr>
          <w:rFonts w:ascii="Times New Roman" w:eastAsia="宋体" w:hAnsi="Times New Roman"/>
          <w:szCs w:val="18"/>
          <w:lang w:eastAsia="zh-CN" w:bidi="ar"/>
        </w:rPr>
      </w:pPr>
      <w:r w:rsidRPr="00B13070">
        <w:rPr>
          <w:rFonts w:ascii="Times New Roman" w:eastAsia="宋体" w:hAnsi="Times New Roman"/>
          <w:szCs w:val="18"/>
          <w:lang w:eastAsia="zh-CN" w:bidi="ar"/>
        </w:rPr>
        <w:t>FFS delay spread for each case.</w:t>
      </w:r>
    </w:p>
    <w:p w14:paraId="6CC8006F" w14:textId="77777777" w:rsidR="003C0A75" w:rsidRPr="00B13070" w:rsidRDefault="003C0A75" w:rsidP="003C0A75">
      <w:pPr>
        <w:rPr>
          <w:rFonts w:ascii="Times New Roman" w:hAnsi="Times New Roman"/>
          <w:iCs/>
          <w:lang w:val="en-US" w:eastAsia="x-none"/>
        </w:rPr>
      </w:pPr>
    </w:p>
    <w:p w14:paraId="4FC5A1C7" w14:textId="77777777" w:rsidR="003C0A75" w:rsidRPr="00B13070" w:rsidRDefault="003C0A75" w:rsidP="003C0A75">
      <w:pPr>
        <w:rPr>
          <w:rFonts w:ascii="Times New Roman" w:hAnsi="Times New Roman"/>
          <w:iCs/>
          <w:lang w:val="en-US" w:eastAsia="x-none"/>
        </w:rPr>
      </w:pPr>
      <w:r w:rsidRPr="00B13070">
        <w:rPr>
          <w:rFonts w:ascii="Times New Roman" w:hAnsi="Times New Roman"/>
          <w:iCs/>
          <w:highlight w:val="green"/>
          <w:lang w:val="en-US" w:eastAsia="x-none"/>
        </w:rPr>
        <w:t>Agreement</w:t>
      </w:r>
    </w:p>
    <w:p w14:paraId="6BDC2815" w14:textId="77777777" w:rsidR="003C0A75" w:rsidRPr="00B13070" w:rsidRDefault="003C0A75" w:rsidP="003C0A75">
      <w:pPr>
        <w:rPr>
          <w:rFonts w:ascii="Times New Roman" w:eastAsia="等线" w:hAnsi="Times New Roman"/>
          <w:szCs w:val="20"/>
        </w:rPr>
      </w:pPr>
      <w:r w:rsidRPr="00B13070">
        <w:rPr>
          <w:rFonts w:ascii="Times New Roman" w:eastAsia="等线" w:hAnsi="Times New Roman"/>
          <w:szCs w:val="20"/>
        </w:rPr>
        <w:t xml:space="preserve">For coverage evaluation, subject to further discussion on which scenarios to evaluate, </w:t>
      </w:r>
    </w:p>
    <w:p w14:paraId="77FA90D5" w14:textId="77777777" w:rsidR="003C0A75" w:rsidRPr="00B13070" w:rsidRDefault="003C0A75" w:rsidP="003C0A75">
      <w:pPr>
        <w:pStyle w:val="af"/>
        <w:numPr>
          <w:ilvl w:val="0"/>
          <w:numId w:val="30"/>
        </w:numPr>
        <w:ind w:firstLineChars="0"/>
        <w:rPr>
          <w:rFonts w:ascii="Times New Roman" w:eastAsia="等线" w:hAnsi="Times New Roman"/>
          <w:szCs w:val="20"/>
        </w:rPr>
      </w:pPr>
      <w:r w:rsidRPr="00B13070">
        <w:rPr>
          <w:rFonts w:ascii="Times New Roman" w:eastAsia="等线" w:hAnsi="Times New Roman"/>
          <w:szCs w:val="20"/>
          <w:lang w:eastAsia="zh-CN"/>
        </w:rPr>
        <w:t>I</w:t>
      </w:r>
      <w:r w:rsidRPr="00B13070">
        <w:rPr>
          <w:rFonts w:ascii="Times New Roman" w:eastAsia="等线" w:hAnsi="Times New Roman"/>
          <w:szCs w:val="20"/>
        </w:rPr>
        <w:t xml:space="preserve">n </w:t>
      </w:r>
      <w:r w:rsidRPr="00B13070">
        <w:rPr>
          <w:rFonts w:ascii="Times New Roman" w:eastAsia="等线" w:hAnsi="Times New Roman"/>
          <w:szCs w:val="20"/>
          <w:lang w:eastAsia="zh-CN"/>
        </w:rPr>
        <w:t xml:space="preserve">the </w:t>
      </w:r>
      <w:r w:rsidRPr="00B13070">
        <w:rPr>
          <w:rFonts w:ascii="Times New Roman" w:eastAsia="等线" w:hAnsi="Times New Roman"/>
          <w:szCs w:val="20"/>
        </w:rPr>
        <w:t>case of CW inside topology with ’A2’ scenarios</w:t>
      </w:r>
    </w:p>
    <w:p w14:paraId="62932819" w14:textId="77777777" w:rsidR="003C0A75" w:rsidRPr="00B13070" w:rsidRDefault="003C0A75" w:rsidP="003C0A75">
      <w:pPr>
        <w:pStyle w:val="af"/>
        <w:numPr>
          <w:ilvl w:val="1"/>
          <w:numId w:val="30"/>
        </w:numPr>
        <w:ind w:firstLineChars="0"/>
        <w:rPr>
          <w:rFonts w:ascii="Times New Roman" w:eastAsia="等线" w:hAnsi="Times New Roman"/>
          <w:szCs w:val="20"/>
        </w:rPr>
      </w:pPr>
      <w:r w:rsidRPr="00B13070">
        <w:rPr>
          <w:rFonts w:ascii="Times New Roman" w:eastAsia="等线" w:hAnsi="Times New Roman"/>
          <w:szCs w:val="20"/>
        </w:rPr>
        <w:t>The digital baseband processing of CW self-interference handling is not modelled in link level simulation (LLS). It is included in the link budget analysis by reporting the CW cancellation capability value.</w:t>
      </w:r>
    </w:p>
    <w:p w14:paraId="42763680" w14:textId="77777777" w:rsidR="003C0A75" w:rsidRPr="00B13070" w:rsidRDefault="003C0A75" w:rsidP="003C0A75">
      <w:pPr>
        <w:pStyle w:val="af"/>
        <w:numPr>
          <w:ilvl w:val="0"/>
          <w:numId w:val="30"/>
        </w:numPr>
        <w:ind w:firstLineChars="0"/>
        <w:rPr>
          <w:rFonts w:ascii="Times New Roman" w:eastAsia="等线" w:hAnsi="Times New Roman"/>
          <w:szCs w:val="20"/>
        </w:rPr>
      </w:pPr>
      <w:r w:rsidRPr="00B13070">
        <w:rPr>
          <w:rFonts w:ascii="Times New Roman" w:eastAsia="等线" w:hAnsi="Times New Roman"/>
          <w:szCs w:val="20"/>
        </w:rPr>
        <w:t xml:space="preserve">FFS: In </w:t>
      </w:r>
      <w:r w:rsidRPr="00B13070">
        <w:rPr>
          <w:rFonts w:ascii="Times New Roman" w:eastAsia="等线" w:hAnsi="Times New Roman"/>
          <w:szCs w:val="20"/>
          <w:lang w:eastAsia="zh-CN"/>
        </w:rPr>
        <w:t xml:space="preserve">the </w:t>
      </w:r>
      <w:r w:rsidRPr="00B13070">
        <w:rPr>
          <w:rFonts w:ascii="Times New Roman" w:eastAsia="等线" w:hAnsi="Times New Roman"/>
          <w:szCs w:val="20"/>
        </w:rPr>
        <w:t>case of CW outside topology with ‘B’ scenarios or CW inside topology with ’A1’ scenarios</w:t>
      </w:r>
    </w:p>
    <w:p w14:paraId="4C15AA29" w14:textId="77777777" w:rsidR="003C0A75" w:rsidRPr="00B13070" w:rsidRDefault="003C0A75" w:rsidP="003C0A75">
      <w:pPr>
        <w:rPr>
          <w:rFonts w:ascii="Times New Roman" w:hAnsi="Times New Roman"/>
          <w:iCs/>
          <w:lang w:val="en-US" w:eastAsia="x-none"/>
        </w:rPr>
      </w:pPr>
    </w:p>
    <w:p w14:paraId="762DC2AE" w14:textId="77777777" w:rsidR="003C0A75" w:rsidRPr="00B13070" w:rsidRDefault="003C0A75" w:rsidP="003C0A75">
      <w:pPr>
        <w:rPr>
          <w:rFonts w:ascii="Times New Roman" w:hAnsi="Times New Roman"/>
          <w:iCs/>
          <w:lang w:val="en-US" w:eastAsia="x-none"/>
        </w:rPr>
      </w:pPr>
      <w:r w:rsidRPr="00B13070">
        <w:rPr>
          <w:rFonts w:ascii="Times New Roman" w:hAnsi="Times New Roman"/>
          <w:iCs/>
          <w:highlight w:val="green"/>
          <w:lang w:val="en-US" w:eastAsia="x-none"/>
        </w:rPr>
        <w:t>Agreement</w:t>
      </w:r>
    </w:p>
    <w:p w14:paraId="54927A9B" w14:textId="77777777" w:rsidR="003C0A75" w:rsidRPr="00B13070" w:rsidRDefault="003C0A75" w:rsidP="003C0A75">
      <w:pPr>
        <w:pStyle w:val="af"/>
        <w:ind w:firstLine="400"/>
        <w:rPr>
          <w:rFonts w:ascii="Times New Roman" w:eastAsia="等线" w:hAnsi="Times New Roman"/>
          <w:lang w:eastAsia="zh-CN"/>
        </w:rPr>
      </w:pPr>
      <w:r w:rsidRPr="00B13070">
        <w:rPr>
          <w:rFonts w:ascii="Times New Roman" w:eastAsia="等线" w:hAnsi="Times New Roman"/>
          <w:szCs w:val="20"/>
          <w:lang w:eastAsia="zh-CN"/>
        </w:rPr>
        <w:t>The maximum distance targets are set separately for device 1, device 2a, device 2b, respectively</w:t>
      </w:r>
    </w:p>
    <w:p w14:paraId="12766DA5" w14:textId="77777777" w:rsidR="003C0A75" w:rsidRPr="00B13070" w:rsidRDefault="003C0A75" w:rsidP="003C0A75">
      <w:pPr>
        <w:pStyle w:val="af"/>
        <w:numPr>
          <w:ilvl w:val="0"/>
          <w:numId w:val="77"/>
        </w:numPr>
        <w:ind w:firstLineChars="0"/>
        <w:rPr>
          <w:rFonts w:ascii="Times New Roman" w:eastAsia="等线" w:hAnsi="Times New Roman"/>
          <w:szCs w:val="20"/>
          <w:lang w:eastAsia="zh-CN"/>
        </w:rPr>
      </w:pPr>
      <w:r w:rsidRPr="00B13070">
        <w:rPr>
          <w:rFonts w:ascii="Times New Roman" w:eastAsia="等线" w:hAnsi="Times New Roman"/>
          <w:szCs w:val="20"/>
          <w:lang w:eastAsia="zh-CN"/>
        </w:rPr>
        <w:t>FFS detailed values and RAN1 can further decide the target within in the range of 10m to 50m after link budget study.</w:t>
      </w:r>
    </w:p>
    <w:p w14:paraId="6459048B" w14:textId="77777777" w:rsidR="003C0A75" w:rsidRPr="00B13070" w:rsidRDefault="003C0A75" w:rsidP="003C0A75">
      <w:pPr>
        <w:pStyle w:val="af"/>
        <w:numPr>
          <w:ilvl w:val="0"/>
          <w:numId w:val="77"/>
        </w:numPr>
        <w:ind w:firstLineChars="0"/>
        <w:rPr>
          <w:rFonts w:ascii="Times New Roman" w:hAnsi="Times New Roman"/>
          <w:iCs/>
          <w:lang w:val="en-US"/>
        </w:rPr>
      </w:pPr>
      <w:r w:rsidRPr="00B13070">
        <w:rPr>
          <w:rFonts w:ascii="Times New Roman" w:eastAsia="等线" w:hAnsi="Times New Roman"/>
          <w:szCs w:val="20"/>
          <w:lang w:eastAsia="zh-CN"/>
        </w:rPr>
        <w:t>FFS whether to set different values for different scenarios</w:t>
      </w:r>
    </w:p>
    <w:p w14:paraId="2349F6D5" w14:textId="77777777" w:rsidR="00814BFB" w:rsidRPr="00934F26" w:rsidRDefault="00814BFB" w:rsidP="00814BFB">
      <w:pPr>
        <w:rPr>
          <w:rFonts w:ascii="Times New Roman" w:hAnsi="Times New Roman"/>
          <w:iCs/>
          <w:highlight w:val="green"/>
          <w:lang w:val="en-US" w:eastAsia="x-none"/>
        </w:rPr>
      </w:pPr>
      <w:r w:rsidRPr="00934F26">
        <w:rPr>
          <w:rFonts w:ascii="Times New Roman" w:hAnsi="Times New Roman"/>
          <w:iCs/>
          <w:highlight w:val="green"/>
          <w:lang w:val="en-US" w:eastAsia="x-none"/>
        </w:rPr>
        <w:t>Agreement</w:t>
      </w:r>
    </w:p>
    <w:p w14:paraId="678F1248" w14:textId="77777777" w:rsidR="00814BFB" w:rsidRPr="00B13070" w:rsidRDefault="00814BFB" w:rsidP="00814BFB">
      <w:pPr>
        <w:rPr>
          <w:rFonts w:ascii="Times New Roman" w:hAnsi="Times New Roman"/>
          <w:iCs/>
          <w:lang w:val="en-US" w:eastAsia="x-none"/>
        </w:rPr>
      </w:pPr>
      <w:r>
        <w:rPr>
          <w:rFonts w:ascii="Times New Roman" w:hAnsi="Times New Roman"/>
          <w:iCs/>
          <w:lang w:val="en-US" w:eastAsia="x-none"/>
        </w:rPr>
        <w:t>The table below is agreed (except for the yellow part)</w:t>
      </w:r>
    </w:p>
    <w:p w14:paraId="76BD4A3D" w14:textId="77777777" w:rsidR="00814BFB" w:rsidRPr="00E030EB" w:rsidRDefault="00814BFB" w:rsidP="00814BFB">
      <w:pPr>
        <w:rPr>
          <w:rFonts w:eastAsia="等线"/>
          <w:i/>
          <w:iCs/>
          <w:lang w:eastAsia="zh-CN"/>
        </w:rPr>
      </w:pPr>
    </w:p>
    <w:tbl>
      <w:tblPr>
        <w:tblW w:w="47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1149"/>
        <w:gridCol w:w="3457"/>
        <w:gridCol w:w="3839"/>
      </w:tblGrid>
      <w:tr w:rsidR="00814BFB" w:rsidRPr="005A0B4A" w14:paraId="5C8365C0" w14:textId="77777777" w:rsidTr="00A57DDC">
        <w:trPr>
          <w:trHeight w:val="64"/>
        </w:trPr>
        <w:tc>
          <w:tcPr>
            <w:tcW w:w="510" w:type="pct"/>
            <w:vAlign w:val="center"/>
          </w:tcPr>
          <w:p w14:paraId="56D6108D" w14:textId="77777777" w:rsidR="00814BFB" w:rsidRPr="005A0B4A" w:rsidRDefault="00814BFB" w:rsidP="00C50DAC">
            <w:pPr>
              <w:snapToGrid w:val="0"/>
              <w:jc w:val="center"/>
              <w:rPr>
                <w:rFonts w:eastAsia="等线"/>
                <w:b/>
                <w:bCs/>
                <w:szCs w:val="20"/>
                <w:lang w:eastAsia="zh-CN" w:bidi="ar"/>
              </w:rPr>
            </w:pPr>
            <w:r>
              <w:rPr>
                <w:rFonts w:eastAsia="等线" w:hint="eastAsia"/>
                <w:b/>
                <w:bCs/>
                <w:szCs w:val="20"/>
                <w:lang w:eastAsia="zh-CN" w:bidi="ar"/>
              </w:rPr>
              <w:t>No.</w:t>
            </w:r>
          </w:p>
        </w:tc>
        <w:tc>
          <w:tcPr>
            <w:tcW w:w="611" w:type="pct"/>
            <w:shd w:val="clear" w:color="auto" w:fill="auto"/>
            <w:noWrap/>
            <w:vAlign w:val="center"/>
          </w:tcPr>
          <w:p w14:paraId="6D45DDF1" w14:textId="77777777" w:rsidR="00814BFB" w:rsidRPr="005A0B4A" w:rsidRDefault="00814BFB" w:rsidP="00C50DAC">
            <w:pPr>
              <w:snapToGrid w:val="0"/>
              <w:jc w:val="center"/>
              <w:rPr>
                <w:rFonts w:eastAsia="等线"/>
                <w:b/>
                <w:bCs/>
                <w:szCs w:val="20"/>
                <w:lang w:bidi="ar"/>
              </w:rPr>
            </w:pPr>
            <w:r w:rsidRPr="005A0B4A">
              <w:rPr>
                <w:rFonts w:eastAsia="等线"/>
                <w:b/>
                <w:bCs/>
                <w:szCs w:val="20"/>
                <w:lang w:bidi="ar"/>
              </w:rPr>
              <w:t>Item</w:t>
            </w:r>
          </w:p>
        </w:tc>
        <w:tc>
          <w:tcPr>
            <w:tcW w:w="1838" w:type="pct"/>
            <w:shd w:val="clear" w:color="auto" w:fill="auto"/>
            <w:noWrap/>
            <w:vAlign w:val="center"/>
          </w:tcPr>
          <w:p w14:paraId="2C6055E5" w14:textId="77777777" w:rsidR="00814BFB" w:rsidRPr="005A0B4A" w:rsidRDefault="00814BFB" w:rsidP="00C50DAC">
            <w:pPr>
              <w:adjustRightInd w:val="0"/>
              <w:snapToGrid w:val="0"/>
              <w:jc w:val="center"/>
              <w:rPr>
                <w:rFonts w:eastAsia="等线"/>
                <w:b/>
                <w:bCs/>
                <w:szCs w:val="20"/>
                <w:lang w:eastAsia="zh-CN" w:bidi="ar"/>
              </w:rPr>
            </w:pPr>
            <w:r>
              <w:rPr>
                <w:rFonts w:eastAsia="等线" w:hint="eastAsia"/>
                <w:b/>
                <w:bCs/>
                <w:szCs w:val="20"/>
                <w:lang w:eastAsia="zh-CN" w:bidi="ar"/>
              </w:rPr>
              <w:t>Reader-to-Device</w:t>
            </w:r>
          </w:p>
        </w:tc>
        <w:tc>
          <w:tcPr>
            <w:tcW w:w="2041" w:type="pct"/>
            <w:shd w:val="clear" w:color="auto" w:fill="auto"/>
            <w:noWrap/>
            <w:vAlign w:val="center"/>
          </w:tcPr>
          <w:p w14:paraId="06CC090A" w14:textId="77777777" w:rsidR="00814BFB" w:rsidRPr="005A0B4A" w:rsidRDefault="00814BFB" w:rsidP="00C50DAC">
            <w:pPr>
              <w:adjustRightInd w:val="0"/>
              <w:snapToGrid w:val="0"/>
              <w:jc w:val="center"/>
              <w:rPr>
                <w:rFonts w:eastAsia="等线"/>
                <w:b/>
                <w:bCs/>
                <w:szCs w:val="20"/>
                <w:lang w:eastAsia="zh-CN" w:bidi="ar"/>
              </w:rPr>
            </w:pPr>
            <w:r>
              <w:rPr>
                <w:rFonts w:eastAsia="等线" w:hint="eastAsia"/>
                <w:b/>
                <w:bCs/>
                <w:szCs w:val="20"/>
                <w:lang w:eastAsia="zh-CN" w:bidi="ar"/>
              </w:rPr>
              <w:t>Device-to-Reader</w:t>
            </w:r>
          </w:p>
        </w:tc>
      </w:tr>
      <w:tr w:rsidR="00814BFB" w:rsidRPr="00E81F29" w14:paraId="283B2FA6" w14:textId="77777777" w:rsidTr="00C50DAC">
        <w:trPr>
          <w:trHeight w:val="451"/>
        </w:trPr>
        <w:tc>
          <w:tcPr>
            <w:tcW w:w="5000" w:type="pct"/>
            <w:gridSpan w:val="4"/>
            <w:vAlign w:val="center"/>
          </w:tcPr>
          <w:p w14:paraId="37E35B88" w14:textId="77777777" w:rsidR="00814BFB" w:rsidRPr="00E81F29" w:rsidRDefault="00814BFB" w:rsidP="00C50DAC">
            <w:pPr>
              <w:adjustRightInd w:val="0"/>
              <w:snapToGrid w:val="0"/>
              <w:jc w:val="center"/>
              <w:rPr>
                <w:rFonts w:eastAsia="等线"/>
                <w:b/>
                <w:bCs/>
              </w:rPr>
            </w:pPr>
            <w:r>
              <w:rPr>
                <w:rFonts w:eastAsia="等线" w:hint="eastAsia"/>
                <w:b/>
                <w:bCs/>
                <w:szCs w:val="20"/>
                <w:lang w:eastAsia="zh-CN" w:bidi="ar"/>
              </w:rPr>
              <w:t xml:space="preserve">(0) </w:t>
            </w:r>
            <w:r w:rsidRPr="00E81F29">
              <w:rPr>
                <w:rFonts w:eastAsia="等线" w:hint="eastAsia"/>
                <w:b/>
                <w:bCs/>
                <w:szCs w:val="20"/>
                <w:lang w:eastAsia="zh-CN" w:bidi="ar"/>
              </w:rPr>
              <w:t>System configuration</w:t>
            </w:r>
          </w:p>
        </w:tc>
      </w:tr>
      <w:tr w:rsidR="00814BFB" w:rsidRPr="00E030EB" w14:paraId="0B15D8E6" w14:textId="77777777" w:rsidTr="00A57DDC">
        <w:trPr>
          <w:trHeight w:val="151"/>
        </w:trPr>
        <w:tc>
          <w:tcPr>
            <w:tcW w:w="510" w:type="pct"/>
            <w:vAlign w:val="center"/>
          </w:tcPr>
          <w:p w14:paraId="019FB279" w14:textId="77777777" w:rsidR="00814BFB" w:rsidRPr="008015E0" w:rsidRDefault="00814BFB" w:rsidP="00C50DAC">
            <w:pPr>
              <w:adjustRightInd w:val="0"/>
              <w:snapToGrid w:val="0"/>
              <w:jc w:val="center"/>
              <w:rPr>
                <w:rFonts w:eastAsia="等线"/>
                <w:szCs w:val="20"/>
                <w:lang w:eastAsia="zh-CN" w:bidi="ar"/>
              </w:rPr>
            </w:pPr>
            <w:r w:rsidRPr="008015E0">
              <w:rPr>
                <w:rFonts w:eastAsia="等线" w:hint="eastAsia"/>
                <w:szCs w:val="20"/>
                <w:lang w:eastAsia="zh-CN" w:bidi="ar"/>
              </w:rPr>
              <w:t>[0A]</w:t>
            </w:r>
          </w:p>
        </w:tc>
        <w:tc>
          <w:tcPr>
            <w:tcW w:w="611" w:type="pct"/>
            <w:shd w:val="clear" w:color="auto" w:fill="auto"/>
            <w:noWrap/>
            <w:vAlign w:val="center"/>
          </w:tcPr>
          <w:p w14:paraId="668E8427" w14:textId="77777777" w:rsidR="00814BFB" w:rsidRPr="00F41F25" w:rsidRDefault="00814BFB" w:rsidP="00C50DAC">
            <w:pPr>
              <w:adjustRightInd w:val="0"/>
              <w:snapToGrid w:val="0"/>
              <w:rPr>
                <w:rFonts w:eastAsia="等线"/>
                <w:szCs w:val="20"/>
                <w:lang w:eastAsia="zh-CN" w:bidi="ar"/>
              </w:rPr>
            </w:pPr>
            <w:r w:rsidRPr="00F41F25">
              <w:rPr>
                <w:rFonts w:eastAsia="等线" w:hint="eastAsia"/>
                <w:szCs w:val="20"/>
                <w:lang w:eastAsia="zh-CN" w:bidi="ar"/>
              </w:rPr>
              <w:t>Scenarios</w:t>
            </w:r>
          </w:p>
        </w:tc>
        <w:tc>
          <w:tcPr>
            <w:tcW w:w="1838" w:type="pct"/>
            <w:shd w:val="clear" w:color="auto" w:fill="auto"/>
            <w:vAlign w:val="center"/>
          </w:tcPr>
          <w:p w14:paraId="0470AEDB" w14:textId="77777777" w:rsidR="00814BFB" w:rsidRPr="00E030EB" w:rsidRDefault="00814BFB" w:rsidP="00C50DAC">
            <w:pPr>
              <w:widowControl w:val="0"/>
              <w:rPr>
                <w:rFonts w:eastAsia="等线"/>
                <w:lang w:val="fr-FR" w:eastAsia="zh-CN"/>
              </w:rPr>
            </w:pPr>
            <w:r w:rsidRPr="00E030EB">
              <w:rPr>
                <w:rFonts w:eastAsia="等线" w:hint="eastAsia"/>
                <w:lang w:val="fr-FR" w:eastAsia="zh-CN"/>
              </w:rPr>
              <w:t>D1T1-A1/A2/B/C</w:t>
            </w:r>
          </w:p>
          <w:p w14:paraId="71F0A899" w14:textId="77777777" w:rsidR="00814BFB" w:rsidRPr="00E030EB" w:rsidRDefault="00814BFB" w:rsidP="00C50DAC">
            <w:pPr>
              <w:widowControl w:val="0"/>
              <w:rPr>
                <w:rFonts w:eastAsia="等线"/>
                <w:lang w:val="fr-FR" w:eastAsia="zh-CN"/>
              </w:rPr>
            </w:pPr>
            <w:r w:rsidRPr="00E030EB">
              <w:rPr>
                <w:rFonts w:eastAsia="等线" w:hint="eastAsia"/>
                <w:lang w:val="fr-FR" w:eastAsia="zh-CN"/>
              </w:rPr>
              <w:t>D2T2-A1/A2/B/C</w:t>
            </w:r>
          </w:p>
        </w:tc>
        <w:tc>
          <w:tcPr>
            <w:tcW w:w="2041" w:type="pct"/>
            <w:shd w:val="clear" w:color="auto" w:fill="auto"/>
            <w:vAlign w:val="center"/>
          </w:tcPr>
          <w:p w14:paraId="3880F9C2" w14:textId="77777777" w:rsidR="00814BFB" w:rsidRPr="00E030EB" w:rsidRDefault="00814BFB" w:rsidP="00C50DAC">
            <w:pPr>
              <w:widowControl w:val="0"/>
              <w:rPr>
                <w:rFonts w:eastAsia="等线"/>
                <w:lang w:val="fr-FR" w:eastAsia="zh-CN"/>
              </w:rPr>
            </w:pPr>
            <w:r w:rsidRPr="00E030EB">
              <w:rPr>
                <w:rFonts w:eastAsia="等线" w:hint="eastAsia"/>
                <w:lang w:val="fr-FR" w:eastAsia="zh-CN"/>
              </w:rPr>
              <w:t>D1T1-A1/A2/B/C</w:t>
            </w:r>
          </w:p>
          <w:p w14:paraId="46FA4AD6" w14:textId="77777777" w:rsidR="00814BFB" w:rsidRPr="00E030EB" w:rsidRDefault="00814BFB" w:rsidP="00C50DAC">
            <w:pPr>
              <w:widowControl w:val="0"/>
              <w:rPr>
                <w:rFonts w:eastAsia="等线"/>
                <w:lang w:val="fr-FR" w:eastAsia="zh-CN"/>
              </w:rPr>
            </w:pPr>
            <w:r w:rsidRPr="00E030EB">
              <w:rPr>
                <w:rFonts w:eastAsia="等线" w:hint="eastAsia"/>
                <w:lang w:val="fr-FR" w:eastAsia="zh-CN"/>
              </w:rPr>
              <w:t>D2T2-A1/A2/B/C</w:t>
            </w:r>
          </w:p>
        </w:tc>
      </w:tr>
      <w:tr w:rsidR="00814BFB" w:rsidRPr="00325EC2" w14:paraId="681F0AC3" w14:textId="77777777" w:rsidTr="00A57DDC">
        <w:trPr>
          <w:trHeight w:val="151"/>
        </w:trPr>
        <w:tc>
          <w:tcPr>
            <w:tcW w:w="510" w:type="pct"/>
            <w:vAlign w:val="center"/>
          </w:tcPr>
          <w:p w14:paraId="602EAB45" w14:textId="77777777" w:rsidR="00814BFB" w:rsidRPr="008015E0" w:rsidRDefault="00814BFB" w:rsidP="00C50DAC">
            <w:pPr>
              <w:adjustRightInd w:val="0"/>
              <w:snapToGrid w:val="0"/>
              <w:jc w:val="center"/>
              <w:rPr>
                <w:rFonts w:eastAsia="等线"/>
                <w:szCs w:val="20"/>
                <w:lang w:eastAsia="zh-CN" w:bidi="ar"/>
              </w:rPr>
            </w:pPr>
            <w:r w:rsidRPr="008015E0">
              <w:rPr>
                <w:rFonts w:eastAsia="等线" w:hint="eastAsia"/>
                <w:szCs w:val="20"/>
                <w:lang w:eastAsia="zh-CN" w:bidi="ar"/>
              </w:rPr>
              <w:t>[0A1]</w:t>
            </w:r>
          </w:p>
        </w:tc>
        <w:tc>
          <w:tcPr>
            <w:tcW w:w="611" w:type="pct"/>
            <w:shd w:val="clear" w:color="auto" w:fill="auto"/>
            <w:noWrap/>
            <w:vAlign w:val="center"/>
          </w:tcPr>
          <w:p w14:paraId="796D6D59" w14:textId="77777777" w:rsidR="00814BFB" w:rsidRPr="00F41F25" w:rsidRDefault="00814BFB" w:rsidP="00C50DAC">
            <w:pPr>
              <w:adjustRightInd w:val="0"/>
              <w:snapToGrid w:val="0"/>
              <w:rPr>
                <w:rFonts w:eastAsia="等线"/>
                <w:szCs w:val="20"/>
                <w:lang w:eastAsia="zh-CN" w:bidi="ar"/>
              </w:rPr>
            </w:pPr>
            <w:r w:rsidRPr="00F41F25">
              <w:rPr>
                <w:rFonts w:eastAsia="等线" w:hint="eastAsia"/>
                <w:szCs w:val="20"/>
                <w:lang w:eastAsia="zh-CN" w:bidi="ar"/>
              </w:rPr>
              <w:t>CW case</w:t>
            </w:r>
          </w:p>
        </w:tc>
        <w:tc>
          <w:tcPr>
            <w:tcW w:w="1838" w:type="pct"/>
            <w:shd w:val="clear" w:color="auto" w:fill="auto"/>
            <w:vAlign w:val="center"/>
          </w:tcPr>
          <w:p w14:paraId="7608F620" w14:textId="77777777" w:rsidR="00814BFB" w:rsidRPr="00E030EB" w:rsidRDefault="00814BFB" w:rsidP="00C50DAC">
            <w:pPr>
              <w:widowControl w:val="0"/>
              <w:rPr>
                <w:rFonts w:eastAsia="等线"/>
                <w:lang w:eastAsia="zh-CN"/>
              </w:rPr>
            </w:pPr>
            <w:r w:rsidRPr="00E030EB">
              <w:rPr>
                <w:rFonts w:eastAsia="等线" w:hint="eastAsia"/>
                <w:lang w:eastAsia="zh-CN"/>
              </w:rPr>
              <w:t>N/A</w:t>
            </w:r>
          </w:p>
        </w:tc>
        <w:tc>
          <w:tcPr>
            <w:tcW w:w="2041" w:type="pct"/>
            <w:shd w:val="clear" w:color="auto" w:fill="auto"/>
            <w:vAlign w:val="center"/>
          </w:tcPr>
          <w:p w14:paraId="50D72123" w14:textId="77777777" w:rsidR="00814BFB" w:rsidRPr="00E030EB" w:rsidRDefault="00814BFB" w:rsidP="00C50DAC">
            <w:pPr>
              <w:widowControl w:val="0"/>
              <w:rPr>
                <w:rFonts w:eastAsia="等线"/>
                <w:lang w:eastAsia="zh-CN"/>
              </w:rPr>
            </w:pPr>
            <w:r w:rsidRPr="00E030EB">
              <w:rPr>
                <w:rFonts w:eastAsia="等线" w:hint="eastAsia"/>
                <w:lang w:eastAsia="zh-CN"/>
              </w:rPr>
              <w:t>1-1/1-2/1-4/2-2/2-3/2-4</w:t>
            </w:r>
          </w:p>
        </w:tc>
      </w:tr>
      <w:tr w:rsidR="00814BFB" w:rsidRPr="00325EC2" w14:paraId="10F58EF1" w14:textId="77777777" w:rsidTr="00A57DDC">
        <w:trPr>
          <w:trHeight w:val="151"/>
        </w:trPr>
        <w:tc>
          <w:tcPr>
            <w:tcW w:w="510" w:type="pct"/>
            <w:vAlign w:val="center"/>
          </w:tcPr>
          <w:p w14:paraId="09ECCCE2" w14:textId="77777777" w:rsidR="00814BFB" w:rsidRPr="008015E0" w:rsidRDefault="00814BFB" w:rsidP="00C50DAC">
            <w:pPr>
              <w:adjustRightInd w:val="0"/>
              <w:snapToGrid w:val="0"/>
              <w:jc w:val="center"/>
              <w:rPr>
                <w:rFonts w:eastAsia="等线"/>
                <w:szCs w:val="20"/>
                <w:lang w:eastAsia="zh-CN" w:bidi="ar"/>
              </w:rPr>
            </w:pPr>
            <w:r w:rsidRPr="008015E0">
              <w:rPr>
                <w:rFonts w:eastAsia="等线" w:hint="eastAsia"/>
                <w:szCs w:val="20"/>
                <w:lang w:eastAsia="zh-CN" w:bidi="ar"/>
              </w:rPr>
              <w:t>[0B]</w:t>
            </w:r>
          </w:p>
        </w:tc>
        <w:tc>
          <w:tcPr>
            <w:tcW w:w="611" w:type="pct"/>
            <w:shd w:val="clear" w:color="auto" w:fill="auto"/>
            <w:noWrap/>
            <w:vAlign w:val="center"/>
          </w:tcPr>
          <w:p w14:paraId="5C7CBF1C" w14:textId="77777777" w:rsidR="00814BFB" w:rsidRPr="00F41F25" w:rsidRDefault="00814BFB" w:rsidP="00C50DAC">
            <w:pPr>
              <w:adjustRightInd w:val="0"/>
              <w:snapToGrid w:val="0"/>
              <w:rPr>
                <w:rFonts w:eastAsia="等线"/>
                <w:szCs w:val="20"/>
                <w:lang w:eastAsia="zh-CN" w:bidi="ar"/>
              </w:rPr>
            </w:pPr>
            <w:r w:rsidRPr="00F41F25">
              <w:rPr>
                <w:rFonts w:eastAsia="等线" w:hint="eastAsia"/>
                <w:szCs w:val="20"/>
                <w:lang w:eastAsia="zh-CN" w:bidi="ar"/>
              </w:rPr>
              <w:t>Device 1/2a/2b</w:t>
            </w:r>
          </w:p>
        </w:tc>
        <w:tc>
          <w:tcPr>
            <w:tcW w:w="1838" w:type="pct"/>
            <w:shd w:val="clear" w:color="auto" w:fill="auto"/>
            <w:vAlign w:val="center"/>
          </w:tcPr>
          <w:p w14:paraId="38BC7A2D" w14:textId="77777777" w:rsidR="00814BFB" w:rsidRPr="00E030EB" w:rsidRDefault="00814BFB" w:rsidP="00C50DAC">
            <w:pPr>
              <w:widowControl w:val="0"/>
              <w:rPr>
                <w:rFonts w:eastAsia="等线"/>
                <w:lang w:eastAsia="zh-CN"/>
              </w:rPr>
            </w:pPr>
            <w:r w:rsidRPr="00E030EB">
              <w:rPr>
                <w:rFonts w:eastAsia="等线"/>
                <w:lang w:eastAsia="zh-CN"/>
              </w:rPr>
              <w:t>D</w:t>
            </w:r>
            <w:r w:rsidRPr="00E030EB">
              <w:rPr>
                <w:rFonts w:eastAsia="等线" w:hint="eastAsia"/>
                <w:lang w:eastAsia="zh-CN"/>
              </w:rPr>
              <w:t>evice 1/2a/2b</w:t>
            </w:r>
          </w:p>
        </w:tc>
        <w:tc>
          <w:tcPr>
            <w:tcW w:w="2041" w:type="pct"/>
            <w:shd w:val="clear" w:color="auto" w:fill="auto"/>
            <w:vAlign w:val="center"/>
          </w:tcPr>
          <w:p w14:paraId="31A7E47E" w14:textId="77777777" w:rsidR="00814BFB" w:rsidRPr="00E030EB" w:rsidRDefault="00814BFB" w:rsidP="00C50DAC">
            <w:pPr>
              <w:widowControl w:val="0"/>
              <w:rPr>
                <w:rFonts w:eastAsia="等线"/>
                <w:lang w:eastAsia="zh-CN"/>
              </w:rPr>
            </w:pPr>
            <w:r w:rsidRPr="00E030EB">
              <w:rPr>
                <w:rFonts w:eastAsia="等线"/>
                <w:lang w:eastAsia="zh-CN"/>
              </w:rPr>
              <w:t>D</w:t>
            </w:r>
            <w:r w:rsidRPr="00E030EB">
              <w:rPr>
                <w:rFonts w:eastAsia="等线" w:hint="eastAsia"/>
                <w:lang w:eastAsia="zh-CN"/>
              </w:rPr>
              <w:t>evice 1/2a/2b</w:t>
            </w:r>
          </w:p>
        </w:tc>
      </w:tr>
      <w:tr w:rsidR="00814BFB" w14:paraId="5446DB32" w14:textId="77777777" w:rsidTr="00A57DDC">
        <w:trPr>
          <w:trHeight w:val="151"/>
        </w:trPr>
        <w:tc>
          <w:tcPr>
            <w:tcW w:w="510" w:type="pct"/>
            <w:vAlign w:val="center"/>
          </w:tcPr>
          <w:p w14:paraId="37796CDF" w14:textId="77777777" w:rsidR="00814BFB" w:rsidRPr="008015E0" w:rsidRDefault="00814BFB" w:rsidP="00C50DAC">
            <w:pPr>
              <w:adjustRightInd w:val="0"/>
              <w:snapToGrid w:val="0"/>
              <w:jc w:val="center"/>
              <w:rPr>
                <w:rFonts w:eastAsia="等线"/>
                <w:szCs w:val="20"/>
                <w:lang w:eastAsia="zh-CN" w:bidi="ar"/>
              </w:rPr>
            </w:pPr>
            <w:r w:rsidRPr="008015E0">
              <w:rPr>
                <w:rFonts w:eastAsia="等线" w:hint="eastAsia"/>
                <w:szCs w:val="20"/>
                <w:lang w:eastAsia="zh-CN" w:bidi="ar"/>
              </w:rPr>
              <w:t>[0C]</w:t>
            </w:r>
          </w:p>
        </w:tc>
        <w:tc>
          <w:tcPr>
            <w:tcW w:w="611" w:type="pct"/>
            <w:shd w:val="clear" w:color="auto" w:fill="auto"/>
            <w:noWrap/>
            <w:vAlign w:val="center"/>
          </w:tcPr>
          <w:p w14:paraId="48527F21" w14:textId="77777777" w:rsidR="00814BFB" w:rsidRPr="00F41F25" w:rsidRDefault="00814BFB" w:rsidP="00C50DAC">
            <w:pPr>
              <w:adjustRightInd w:val="0"/>
              <w:snapToGrid w:val="0"/>
              <w:rPr>
                <w:rFonts w:eastAsia="等线"/>
              </w:rPr>
            </w:pPr>
            <w:proofErr w:type="spellStart"/>
            <w:r w:rsidRPr="00F41F25">
              <w:rPr>
                <w:rFonts w:eastAsia="等线"/>
                <w:szCs w:val="20"/>
                <w:lang w:bidi="ar"/>
              </w:rPr>
              <w:t>Center</w:t>
            </w:r>
            <w:proofErr w:type="spellEnd"/>
            <w:r w:rsidRPr="00F41F25">
              <w:rPr>
                <w:rFonts w:eastAsia="等线"/>
                <w:szCs w:val="20"/>
                <w:lang w:bidi="ar"/>
              </w:rPr>
              <w:t xml:space="preserve"> frequency </w:t>
            </w:r>
            <w:r w:rsidRPr="00F41F25">
              <w:rPr>
                <w:rFonts w:eastAsia="等线"/>
                <w:szCs w:val="20"/>
                <w:lang w:bidi="ar"/>
              </w:rPr>
              <w:lastRenderedPageBreak/>
              <w:t>(</w:t>
            </w:r>
            <w:r w:rsidRPr="00F41F25">
              <w:rPr>
                <w:rFonts w:eastAsia="等线" w:hint="eastAsia"/>
                <w:szCs w:val="20"/>
                <w:lang w:eastAsia="zh-CN" w:bidi="ar"/>
              </w:rPr>
              <w:t>M</w:t>
            </w:r>
            <w:r w:rsidRPr="00F41F25">
              <w:rPr>
                <w:rFonts w:eastAsia="等线"/>
                <w:szCs w:val="20"/>
                <w:lang w:bidi="ar"/>
              </w:rPr>
              <w:t>Hz)</w:t>
            </w:r>
          </w:p>
        </w:tc>
        <w:tc>
          <w:tcPr>
            <w:tcW w:w="1838" w:type="pct"/>
            <w:shd w:val="clear" w:color="auto" w:fill="auto"/>
            <w:vAlign w:val="center"/>
          </w:tcPr>
          <w:p w14:paraId="1FE3DFD8" w14:textId="77777777" w:rsidR="00814BFB" w:rsidRPr="007C6F22" w:rsidRDefault="00814BFB" w:rsidP="00C50DAC">
            <w:pPr>
              <w:widowControl w:val="0"/>
              <w:rPr>
                <w:rFonts w:eastAsia="等线"/>
                <w:lang w:eastAsia="zh-CN"/>
              </w:rPr>
            </w:pPr>
            <w:r w:rsidRPr="007C6F22">
              <w:rPr>
                <w:rFonts w:eastAsia="等线" w:hint="eastAsia"/>
                <w:lang w:eastAsia="zh-CN"/>
              </w:rPr>
              <w:lastRenderedPageBreak/>
              <w:t>900MHz</w:t>
            </w:r>
            <w:r>
              <w:rPr>
                <w:rFonts w:eastAsia="等线"/>
                <w:lang w:eastAsia="zh-CN"/>
              </w:rPr>
              <w:t xml:space="preserve"> (M), </w:t>
            </w:r>
            <w:r w:rsidRPr="006E6372">
              <w:rPr>
                <w:rFonts w:eastAsia="等线"/>
                <w:highlight w:val="yellow"/>
                <w:lang w:eastAsia="zh-CN"/>
              </w:rPr>
              <w:t>2GHz (O)</w:t>
            </w:r>
          </w:p>
        </w:tc>
        <w:tc>
          <w:tcPr>
            <w:tcW w:w="2041" w:type="pct"/>
            <w:shd w:val="clear" w:color="auto" w:fill="auto"/>
            <w:vAlign w:val="center"/>
          </w:tcPr>
          <w:p w14:paraId="040F268E" w14:textId="77777777" w:rsidR="00814BFB" w:rsidRPr="007C6F22" w:rsidRDefault="00814BFB" w:rsidP="00C50DAC">
            <w:pPr>
              <w:widowControl w:val="0"/>
              <w:rPr>
                <w:rFonts w:eastAsia="等线"/>
                <w:lang w:eastAsia="zh-CN"/>
              </w:rPr>
            </w:pPr>
            <w:r w:rsidRPr="007C6F22">
              <w:rPr>
                <w:rFonts w:eastAsia="等线" w:hint="eastAsia"/>
                <w:lang w:eastAsia="zh-CN"/>
              </w:rPr>
              <w:t>900MHz</w:t>
            </w:r>
            <w:r>
              <w:rPr>
                <w:rFonts w:eastAsia="等线"/>
                <w:lang w:eastAsia="zh-CN"/>
              </w:rPr>
              <w:t xml:space="preserve"> (M), </w:t>
            </w:r>
            <w:r w:rsidRPr="006E6372">
              <w:rPr>
                <w:rFonts w:eastAsia="等线"/>
                <w:highlight w:val="yellow"/>
                <w:lang w:eastAsia="zh-CN"/>
              </w:rPr>
              <w:t>2GHz (O)</w:t>
            </w:r>
          </w:p>
        </w:tc>
      </w:tr>
      <w:tr w:rsidR="00814BFB" w14:paraId="555953FA" w14:textId="77777777" w:rsidTr="00C50DAC">
        <w:trPr>
          <w:trHeight w:val="425"/>
        </w:trPr>
        <w:tc>
          <w:tcPr>
            <w:tcW w:w="5000" w:type="pct"/>
            <w:gridSpan w:val="4"/>
            <w:vAlign w:val="center"/>
          </w:tcPr>
          <w:p w14:paraId="3D53DD30" w14:textId="77777777" w:rsidR="00814BFB" w:rsidRPr="00E25703" w:rsidRDefault="00814BFB" w:rsidP="00C50DAC">
            <w:pPr>
              <w:adjustRightInd w:val="0"/>
              <w:snapToGrid w:val="0"/>
              <w:jc w:val="center"/>
              <w:rPr>
                <w:rFonts w:eastAsia="等线"/>
                <w:b/>
                <w:bCs/>
                <w:szCs w:val="20"/>
              </w:rPr>
            </w:pPr>
            <w:r w:rsidRPr="00E25703">
              <w:rPr>
                <w:rFonts w:eastAsia="等线" w:hint="eastAsia"/>
                <w:b/>
                <w:bCs/>
                <w:szCs w:val="20"/>
                <w:lang w:eastAsia="zh-CN"/>
              </w:rPr>
              <w:t xml:space="preserve">(1) </w:t>
            </w:r>
            <w:r w:rsidRPr="00E25703">
              <w:rPr>
                <w:rFonts w:eastAsia="等线" w:hint="eastAsia"/>
                <w:b/>
                <w:bCs/>
                <w:szCs w:val="20"/>
              </w:rPr>
              <w:t>Transmitter</w:t>
            </w:r>
          </w:p>
        </w:tc>
      </w:tr>
      <w:tr w:rsidR="00814BFB" w:rsidRPr="004D057F" w14:paraId="7F3D11D8" w14:textId="77777777" w:rsidTr="00A57DDC">
        <w:trPr>
          <w:trHeight w:val="276"/>
        </w:trPr>
        <w:tc>
          <w:tcPr>
            <w:tcW w:w="510" w:type="pct"/>
            <w:vAlign w:val="center"/>
          </w:tcPr>
          <w:p w14:paraId="5EF779FB" w14:textId="77777777" w:rsidR="00814BFB" w:rsidRPr="00325EC2" w:rsidRDefault="00814BFB" w:rsidP="00C50DAC">
            <w:pPr>
              <w:pStyle w:val="22"/>
              <w:adjustRightInd w:val="0"/>
              <w:snapToGrid w:val="0"/>
              <w:spacing w:before="0"/>
              <w:ind w:leftChars="0" w:hanging="840"/>
              <w:jc w:val="center"/>
              <w:rPr>
                <w:rFonts w:eastAsia="等线"/>
                <w:highlight w:val="cyan"/>
              </w:rPr>
            </w:pPr>
            <w:r w:rsidRPr="008015E0">
              <w:rPr>
                <w:rFonts w:eastAsia="等线" w:hint="eastAsia"/>
              </w:rPr>
              <w:t>[1D]</w:t>
            </w:r>
          </w:p>
        </w:tc>
        <w:tc>
          <w:tcPr>
            <w:tcW w:w="611" w:type="pct"/>
            <w:shd w:val="clear" w:color="auto" w:fill="auto"/>
            <w:noWrap/>
            <w:vAlign w:val="center"/>
          </w:tcPr>
          <w:p w14:paraId="570F7C0E" w14:textId="77777777" w:rsidR="00814BFB" w:rsidRPr="00F41F25" w:rsidRDefault="00814BFB" w:rsidP="00C50DAC">
            <w:pPr>
              <w:adjustRightInd w:val="0"/>
              <w:snapToGrid w:val="0"/>
              <w:rPr>
                <w:rFonts w:eastAsia="等线"/>
                <w:lang w:eastAsia="zh-CN"/>
              </w:rPr>
            </w:pPr>
            <w:r w:rsidRPr="00F41F25">
              <w:rPr>
                <w:rFonts w:eastAsia="等线"/>
              </w:rPr>
              <w:t xml:space="preserve">Number of </w:t>
            </w:r>
            <w:r w:rsidRPr="00F41F25">
              <w:rPr>
                <w:rFonts w:eastAsia="等线" w:hint="eastAsia"/>
              </w:rPr>
              <w:t xml:space="preserve">Tx </w:t>
            </w:r>
            <w:r w:rsidRPr="00F41F25">
              <w:rPr>
                <w:rFonts w:eastAsia="等线"/>
              </w:rPr>
              <w:t>antenna elements</w:t>
            </w:r>
            <w:r w:rsidRPr="00F41F25">
              <w:rPr>
                <w:rFonts w:eastAsia="等线" w:hint="eastAsia"/>
                <w:lang w:eastAsia="zh-CN"/>
              </w:rPr>
              <w:t xml:space="preserve"> / </w:t>
            </w:r>
            <w:proofErr w:type="spellStart"/>
            <w:r w:rsidRPr="00F41F25">
              <w:rPr>
                <w:rFonts w:eastAsia="等线" w:hint="eastAsia"/>
                <w:lang w:eastAsia="zh-CN"/>
              </w:rPr>
              <w:t>TxRU</w:t>
            </w:r>
            <w:proofErr w:type="spellEnd"/>
            <w:r w:rsidRPr="00F41F25">
              <w:rPr>
                <w:rFonts w:eastAsia="等线" w:hint="eastAsia"/>
                <w:lang w:eastAsia="zh-CN"/>
              </w:rPr>
              <w:t>/ Tx chains modelled in LLS</w:t>
            </w:r>
          </w:p>
        </w:tc>
        <w:tc>
          <w:tcPr>
            <w:tcW w:w="1838" w:type="pct"/>
            <w:shd w:val="clear" w:color="auto" w:fill="auto"/>
            <w:vAlign w:val="center"/>
          </w:tcPr>
          <w:p w14:paraId="0817182E" w14:textId="77777777" w:rsidR="00814BFB" w:rsidRPr="007C6F22" w:rsidRDefault="00814BFB" w:rsidP="00C50DAC">
            <w:pPr>
              <w:adjustRightInd w:val="0"/>
              <w:snapToGrid w:val="0"/>
              <w:rPr>
                <w:rFonts w:eastAsia="等线"/>
                <w:szCs w:val="20"/>
                <w:lang w:eastAsia="zh-CN" w:bidi="ar"/>
              </w:rPr>
            </w:pPr>
            <w:r w:rsidRPr="007C6F22">
              <w:rPr>
                <w:rFonts w:eastAsia="等线"/>
                <w:szCs w:val="20"/>
                <w:lang w:eastAsia="zh-CN" w:bidi="ar"/>
              </w:rPr>
              <w:t>For BS:</w:t>
            </w:r>
          </w:p>
          <w:p w14:paraId="7907502F" w14:textId="77777777" w:rsidR="00814BFB" w:rsidRPr="007C6F22" w:rsidRDefault="00814BFB" w:rsidP="00C50DAC">
            <w:pPr>
              <w:adjustRightInd w:val="0"/>
              <w:snapToGrid w:val="0"/>
              <w:rPr>
                <w:rFonts w:eastAsia="等线"/>
                <w:szCs w:val="20"/>
                <w:lang w:eastAsia="zh-CN" w:bidi="ar"/>
              </w:rPr>
            </w:pPr>
            <w:r w:rsidRPr="007C6F22">
              <w:rPr>
                <w:rFonts w:eastAsia="等线"/>
                <w:szCs w:val="20"/>
                <w:lang w:eastAsia="zh-CN" w:bidi="ar"/>
              </w:rPr>
              <w:t>- 2</w:t>
            </w:r>
            <w:r w:rsidRPr="007C6F22">
              <w:rPr>
                <w:rFonts w:eastAsia="等线" w:hint="eastAsia"/>
                <w:szCs w:val="20"/>
                <w:lang w:eastAsia="zh-CN" w:bidi="ar"/>
              </w:rPr>
              <w:t>(M)</w:t>
            </w:r>
            <w:r w:rsidRPr="007C6F22">
              <w:rPr>
                <w:rFonts w:eastAsia="等线"/>
                <w:szCs w:val="20"/>
                <w:lang w:eastAsia="zh-CN" w:bidi="ar"/>
              </w:rPr>
              <w:t xml:space="preserve"> or 4</w:t>
            </w:r>
            <w:r w:rsidRPr="007C6F22">
              <w:rPr>
                <w:rFonts w:eastAsia="等线" w:hint="eastAsia"/>
                <w:szCs w:val="20"/>
                <w:lang w:eastAsia="zh-CN" w:bidi="ar"/>
              </w:rPr>
              <w:t>(O)</w:t>
            </w:r>
            <w:r w:rsidRPr="007C6F22">
              <w:rPr>
                <w:rFonts w:eastAsia="等线"/>
                <w:szCs w:val="20"/>
                <w:lang w:eastAsia="zh-CN" w:bidi="ar"/>
              </w:rPr>
              <w:t xml:space="preserve"> antenna elements for 0.9 GHz</w:t>
            </w:r>
          </w:p>
          <w:p w14:paraId="289C131C" w14:textId="77777777" w:rsidR="00814BFB" w:rsidRPr="008015E0" w:rsidRDefault="00814BFB" w:rsidP="00C50DAC">
            <w:pPr>
              <w:adjustRightInd w:val="0"/>
              <w:snapToGrid w:val="0"/>
              <w:rPr>
                <w:rFonts w:eastAsia="等线"/>
                <w:szCs w:val="20"/>
                <w:lang w:eastAsia="zh-CN" w:bidi="ar"/>
              </w:rPr>
            </w:pPr>
          </w:p>
          <w:p w14:paraId="0695F2B7" w14:textId="77777777" w:rsidR="00814BFB" w:rsidRPr="007C6F22" w:rsidRDefault="00814BFB" w:rsidP="00C50DAC">
            <w:pPr>
              <w:adjustRightInd w:val="0"/>
              <w:snapToGrid w:val="0"/>
              <w:rPr>
                <w:rFonts w:eastAsia="等线"/>
                <w:szCs w:val="20"/>
                <w:lang w:eastAsia="zh-CN" w:bidi="ar"/>
              </w:rPr>
            </w:pPr>
            <w:r w:rsidRPr="007C6F22">
              <w:rPr>
                <w:rFonts w:eastAsia="等线"/>
                <w:szCs w:val="20"/>
                <w:lang w:eastAsia="zh-CN" w:bidi="ar"/>
              </w:rPr>
              <w:t>For Intermediate UE:</w:t>
            </w:r>
          </w:p>
          <w:p w14:paraId="418D0C47" w14:textId="77777777" w:rsidR="00814BFB" w:rsidRPr="007C6F22" w:rsidRDefault="00814BFB" w:rsidP="00C50DAC">
            <w:pPr>
              <w:adjustRightInd w:val="0"/>
              <w:snapToGrid w:val="0"/>
              <w:rPr>
                <w:rFonts w:eastAsia="等线"/>
                <w:szCs w:val="20"/>
                <w:lang w:eastAsia="zh-CN" w:bidi="ar"/>
              </w:rPr>
            </w:pPr>
            <w:r w:rsidRPr="007C6F22">
              <w:rPr>
                <w:rFonts w:eastAsia="等线"/>
                <w:szCs w:val="20"/>
                <w:lang w:eastAsia="zh-CN" w:bidi="ar"/>
              </w:rPr>
              <w:t>- 1</w:t>
            </w:r>
            <w:r w:rsidRPr="007C6F22">
              <w:rPr>
                <w:rFonts w:eastAsia="等线" w:hint="eastAsia"/>
                <w:szCs w:val="20"/>
                <w:lang w:eastAsia="zh-CN" w:bidi="ar"/>
              </w:rPr>
              <w:t>(M)</w:t>
            </w:r>
            <w:r w:rsidRPr="007C6F22">
              <w:rPr>
                <w:rFonts w:eastAsia="等线"/>
                <w:szCs w:val="20"/>
                <w:lang w:eastAsia="zh-CN" w:bidi="ar"/>
              </w:rPr>
              <w:t xml:space="preserve"> or 2</w:t>
            </w:r>
            <w:r w:rsidRPr="007C6F22">
              <w:rPr>
                <w:rFonts w:eastAsia="等线" w:hint="eastAsia"/>
                <w:szCs w:val="20"/>
                <w:lang w:eastAsia="zh-CN" w:bidi="ar"/>
              </w:rPr>
              <w:t>(O)</w:t>
            </w:r>
            <w:r w:rsidRPr="007C6F22">
              <w:rPr>
                <w:rFonts w:eastAsia="等线"/>
                <w:szCs w:val="20"/>
                <w:lang w:eastAsia="zh-CN" w:bidi="ar"/>
              </w:rPr>
              <w:t xml:space="preserve"> </w:t>
            </w:r>
          </w:p>
        </w:tc>
        <w:tc>
          <w:tcPr>
            <w:tcW w:w="2041" w:type="pct"/>
            <w:shd w:val="clear" w:color="auto" w:fill="auto"/>
            <w:vAlign w:val="center"/>
          </w:tcPr>
          <w:p w14:paraId="5B1CE9AA" w14:textId="77777777" w:rsidR="00814BFB" w:rsidRPr="007C6F22" w:rsidRDefault="00814BFB" w:rsidP="00C50DAC">
            <w:pPr>
              <w:adjustRightInd w:val="0"/>
              <w:snapToGrid w:val="0"/>
              <w:rPr>
                <w:rFonts w:eastAsia="等线"/>
                <w:lang w:eastAsia="zh-CN"/>
              </w:rPr>
            </w:pPr>
            <w:r w:rsidRPr="007C6F22">
              <w:rPr>
                <w:rFonts w:eastAsia="等线" w:hint="eastAsia"/>
                <w:lang w:eastAsia="zh-CN"/>
              </w:rPr>
              <w:t xml:space="preserve"> 1</w:t>
            </w:r>
          </w:p>
        </w:tc>
      </w:tr>
      <w:tr w:rsidR="00814BFB" w:rsidRPr="00DC76F4" w14:paraId="069941F6" w14:textId="77777777" w:rsidTr="00A57DDC">
        <w:trPr>
          <w:trHeight w:val="276"/>
        </w:trPr>
        <w:tc>
          <w:tcPr>
            <w:tcW w:w="510" w:type="pct"/>
            <w:vAlign w:val="center"/>
          </w:tcPr>
          <w:p w14:paraId="64E28BAB" w14:textId="77777777" w:rsidR="00814BFB" w:rsidRPr="004D057F" w:rsidRDefault="00814BFB" w:rsidP="00C50DAC">
            <w:pPr>
              <w:pStyle w:val="22"/>
              <w:adjustRightInd w:val="0"/>
              <w:snapToGrid w:val="0"/>
              <w:spacing w:before="0"/>
              <w:ind w:leftChars="0" w:hanging="840"/>
              <w:jc w:val="center"/>
              <w:rPr>
                <w:rFonts w:eastAsia="等线"/>
              </w:rPr>
            </w:pPr>
            <w:r>
              <w:rPr>
                <w:rFonts w:eastAsia="等线" w:hint="eastAsia"/>
              </w:rPr>
              <w:t>[</w:t>
            </w:r>
            <w:r w:rsidRPr="004D057F">
              <w:rPr>
                <w:rFonts w:eastAsia="等线" w:hint="eastAsia"/>
              </w:rPr>
              <w:t>1E</w:t>
            </w:r>
            <w:r>
              <w:rPr>
                <w:rFonts w:eastAsia="等线" w:hint="eastAsia"/>
              </w:rPr>
              <w:t>]</w:t>
            </w:r>
          </w:p>
        </w:tc>
        <w:tc>
          <w:tcPr>
            <w:tcW w:w="611" w:type="pct"/>
            <w:shd w:val="clear" w:color="auto" w:fill="auto"/>
            <w:noWrap/>
            <w:vAlign w:val="center"/>
          </w:tcPr>
          <w:p w14:paraId="6215173B" w14:textId="77777777" w:rsidR="00814BFB" w:rsidRPr="00F41F25" w:rsidRDefault="00814BFB" w:rsidP="00C50DAC">
            <w:pPr>
              <w:adjustRightInd w:val="0"/>
              <w:snapToGrid w:val="0"/>
              <w:rPr>
                <w:rFonts w:eastAsia="等线"/>
                <w:szCs w:val="20"/>
                <w:lang w:bidi="ar"/>
              </w:rPr>
            </w:pPr>
            <w:r w:rsidRPr="00F41F25">
              <w:rPr>
                <w:rFonts w:eastAsia="等线"/>
              </w:rPr>
              <w:t xml:space="preserve">Total Tx Power (dBm) </w:t>
            </w:r>
          </w:p>
        </w:tc>
        <w:tc>
          <w:tcPr>
            <w:tcW w:w="1838" w:type="pct"/>
            <w:shd w:val="clear" w:color="auto" w:fill="auto"/>
            <w:vAlign w:val="center"/>
          </w:tcPr>
          <w:p w14:paraId="5E2912CA" w14:textId="77777777" w:rsidR="00814BFB" w:rsidRDefault="00814BFB" w:rsidP="00814BFB">
            <w:pPr>
              <w:pStyle w:val="af"/>
              <w:numPr>
                <w:ilvl w:val="0"/>
                <w:numId w:val="30"/>
              </w:numPr>
              <w:adjustRightInd w:val="0"/>
              <w:snapToGrid w:val="0"/>
              <w:ind w:firstLineChars="0"/>
              <w:rPr>
                <w:rFonts w:ascii="Times New Roman" w:eastAsia="等线" w:hAnsi="Times New Roman"/>
                <w:szCs w:val="20"/>
                <w:lang w:eastAsia="zh-CN" w:bidi="ar"/>
              </w:rPr>
            </w:pPr>
            <w:r>
              <w:rPr>
                <w:rFonts w:ascii="Times New Roman" w:eastAsia="等线" w:hAnsi="Times New Roman" w:hint="eastAsia"/>
                <w:szCs w:val="20"/>
                <w:lang w:eastAsia="zh-CN" w:bidi="ar"/>
              </w:rPr>
              <w:t>F</w:t>
            </w:r>
            <w:r w:rsidRPr="004D057F">
              <w:rPr>
                <w:rFonts w:ascii="Times New Roman" w:eastAsia="等线" w:hAnsi="Times New Roman" w:hint="eastAsia"/>
                <w:szCs w:val="20"/>
                <w:lang w:eastAsia="zh-CN" w:bidi="ar"/>
              </w:rPr>
              <w:t>or BS in DL spectrum for indoor</w:t>
            </w:r>
          </w:p>
          <w:p w14:paraId="68C2BFD9" w14:textId="77777777" w:rsidR="00814BFB" w:rsidRPr="008F323D" w:rsidRDefault="00814BFB" w:rsidP="00814BFB">
            <w:pPr>
              <w:pStyle w:val="af"/>
              <w:numPr>
                <w:ilvl w:val="1"/>
                <w:numId w:val="30"/>
              </w:numPr>
              <w:adjustRightInd w:val="0"/>
              <w:snapToGrid w:val="0"/>
              <w:ind w:firstLineChars="0"/>
              <w:rPr>
                <w:rFonts w:ascii="Times New Roman" w:eastAsia="等线" w:hAnsi="Times New Roman"/>
                <w:szCs w:val="20"/>
                <w:lang w:eastAsia="zh-CN" w:bidi="ar"/>
              </w:rPr>
            </w:pPr>
            <w:r w:rsidRPr="00E91214">
              <w:rPr>
                <w:rFonts w:ascii="Times New Roman" w:eastAsia="等线" w:hAnsi="Times New Roman" w:hint="eastAsia"/>
                <w:szCs w:val="20"/>
                <w:lang w:eastAsia="zh-CN" w:bidi="ar"/>
              </w:rPr>
              <w:t xml:space="preserve">33dBm(M), </w:t>
            </w:r>
            <w:r>
              <w:rPr>
                <w:rFonts w:ascii="Times New Roman" w:eastAsia="等线" w:hAnsi="Times New Roman"/>
                <w:szCs w:val="20"/>
                <w:lang w:eastAsia="zh-CN" w:bidi="ar"/>
              </w:rPr>
              <w:t xml:space="preserve">FFS: </w:t>
            </w:r>
            <w:r w:rsidRPr="003D747F">
              <w:rPr>
                <w:rFonts w:ascii="Times New Roman" w:eastAsia="等线" w:hAnsi="Times New Roman" w:hint="eastAsia"/>
                <w:szCs w:val="20"/>
                <w:lang w:eastAsia="zh-CN" w:bidi="ar"/>
              </w:rPr>
              <w:t>38dBm(O)</w:t>
            </w:r>
            <w:r w:rsidRPr="00E91214">
              <w:rPr>
                <w:rFonts w:ascii="Times New Roman" w:eastAsia="等线" w:hAnsi="Times New Roman" w:hint="eastAsia"/>
                <w:szCs w:val="20"/>
                <w:lang w:eastAsia="zh-CN" w:bidi="ar"/>
              </w:rPr>
              <w:t>,</w:t>
            </w:r>
            <w:r>
              <w:rPr>
                <w:rFonts w:ascii="Times New Roman" w:eastAsia="等线" w:hAnsi="Times New Roman" w:hint="eastAsia"/>
                <w:color w:val="7030A0"/>
                <w:szCs w:val="20"/>
                <w:lang w:eastAsia="zh-CN" w:bidi="ar"/>
              </w:rPr>
              <w:t xml:space="preserve"> </w:t>
            </w:r>
            <w:r>
              <w:rPr>
                <w:rFonts w:ascii="Times New Roman" w:eastAsia="等线" w:hAnsi="Times New Roman"/>
                <w:color w:val="7030A0"/>
                <w:szCs w:val="20"/>
                <w:lang w:eastAsia="zh-CN" w:bidi="ar"/>
              </w:rPr>
              <w:t>one smaller value [FFS: 23 or 26] dBm(M)</w:t>
            </w:r>
            <w:r>
              <w:rPr>
                <w:rFonts w:eastAsia="等线"/>
                <w:szCs w:val="20"/>
                <w:lang w:val="de-DE" w:eastAsia="zh-CN"/>
              </w:rPr>
              <w:t xml:space="preserve"> </w:t>
            </w:r>
          </w:p>
          <w:p w14:paraId="1246DA53" w14:textId="77777777" w:rsidR="00814BFB" w:rsidRPr="002E3CCF" w:rsidRDefault="00814BFB" w:rsidP="00814BFB">
            <w:pPr>
              <w:pStyle w:val="af"/>
              <w:numPr>
                <w:ilvl w:val="1"/>
                <w:numId w:val="30"/>
              </w:numPr>
              <w:adjustRightInd w:val="0"/>
              <w:snapToGrid w:val="0"/>
              <w:ind w:firstLineChars="0"/>
              <w:rPr>
                <w:rFonts w:ascii="Times New Roman" w:eastAsia="等线" w:hAnsi="Times New Roman"/>
                <w:szCs w:val="20"/>
                <w:lang w:eastAsia="zh-CN" w:bidi="ar"/>
              </w:rPr>
            </w:pPr>
            <w:r>
              <w:rPr>
                <w:rFonts w:eastAsia="等线" w:hint="eastAsia"/>
                <w:lang w:eastAsia="zh-CN"/>
              </w:rPr>
              <w:t>F</w:t>
            </w:r>
            <w:r>
              <w:rPr>
                <w:rFonts w:eastAsia="等线"/>
                <w:lang w:eastAsia="zh-CN"/>
              </w:rPr>
              <w:t>FS: additional constraints on PSD</w:t>
            </w:r>
          </w:p>
          <w:p w14:paraId="43326A9C" w14:textId="77777777" w:rsidR="00814BFB" w:rsidRDefault="00814BFB" w:rsidP="00814BFB">
            <w:pPr>
              <w:pStyle w:val="af"/>
              <w:numPr>
                <w:ilvl w:val="0"/>
                <w:numId w:val="30"/>
              </w:numPr>
              <w:adjustRightInd w:val="0"/>
              <w:snapToGrid w:val="0"/>
              <w:ind w:firstLineChars="0"/>
              <w:rPr>
                <w:rFonts w:ascii="Times New Roman" w:eastAsia="等线" w:hAnsi="Times New Roman"/>
                <w:szCs w:val="20"/>
                <w:lang w:eastAsia="zh-CN" w:bidi="ar"/>
              </w:rPr>
            </w:pPr>
            <w:r>
              <w:rPr>
                <w:rFonts w:ascii="Times New Roman" w:eastAsia="等线" w:hAnsi="Times New Roman"/>
                <w:szCs w:val="20"/>
                <w:lang w:eastAsia="zh-CN" w:bidi="ar"/>
              </w:rPr>
              <w:t xml:space="preserve">FFS: </w:t>
            </w:r>
            <w:r>
              <w:rPr>
                <w:rFonts w:ascii="Times New Roman" w:eastAsia="等线" w:hAnsi="Times New Roman" w:hint="eastAsia"/>
                <w:szCs w:val="20"/>
                <w:lang w:eastAsia="zh-CN" w:bidi="ar"/>
              </w:rPr>
              <w:t>F</w:t>
            </w:r>
            <w:r w:rsidRPr="004D057F">
              <w:rPr>
                <w:rFonts w:ascii="Times New Roman" w:eastAsia="等线" w:hAnsi="Times New Roman" w:hint="eastAsia"/>
                <w:szCs w:val="20"/>
                <w:lang w:eastAsia="zh-CN" w:bidi="ar"/>
              </w:rPr>
              <w:t xml:space="preserve">or </w:t>
            </w:r>
            <w:r>
              <w:rPr>
                <w:rFonts w:ascii="Times New Roman" w:eastAsia="等线" w:hAnsi="Times New Roman"/>
                <w:szCs w:val="20"/>
                <w:lang w:eastAsia="zh-CN" w:bidi="ar"/>
              </w:rPr>
              <w:t>UE</w:t>
            </w:r>
            <w:r w:rsidRPr="004D057F">
              <w:rPr>
                <w:rFonts w:ascii="Times New Roman" w:eastAsia="等线" w:hAnsi="Times New Roman" w:hint="eastAsia"/>
                <w:szCs w:val="20"/>
                <w:lang w:eastAsia="zh-CN" w:bidi="ar"/>
              </w:rPr>
              <w:t xml:space="preserve"> in DL spectrum for indoor</w:t>
            </w:r>
          </w:p>
          <w:p w14:paraId="0030AEF4" w14:textId="77777777" w:rsidR="00814BFB" w:rsidRDefault="00814BFB" w:rsidP="00814BFB">
            <w:pPr>
              <w:pStyle w:val="af"/>
              <w:numPr>
                <w:ilvl w:val="0"/>
                <w:numId w:val="30"/>
              </w:numPr>
              <w:adjustRightInd w:val="0"/>
              <w:snapToGrid w:val="0"/>
              <w:ind w:firstLineChars="0"/>
              <w:rPr>
                <w:rFonts w:ascii="Times New Roman" w:eastAsia="等线" w:hAnsi="Times New Roman"/>
                <w:szCs w:val="20"/>
                <w:lang w:eastAsia="zh-CN" w:bidi="ar"/>
              </w:rPr>
            </w:pPr>
            <w:r>
              <w:rPr>
                <w:rFonts w:ascii="Times New Roman" w:eastAsia="等线" w:hAnsi="Times New Roman" w:hint="eastAsia"/>
                <w:szCs w:val="20"/>
                <w:lang w:eastAsia="zh-CN" w:bidi="ar"/>
              </w:rPr>
              <w:t>F</w:t>
            </w:r>
            <w:r w:rsidRPr="004D057F">
              <w:rPr>
                <w:rFonts w:ascii="Times New Roman" w:eastAsia="等线" w:hAnsi="Times New Roman" w:hint="eastAsia"/>
                <w:szCs w:val="20"/>
                <w:lang w:eastAsia="zh-CN" w:bidi="ar"/>
              </w:rPr>
              <w:t>or UL spectrum</w:t>
            </w:r>
            <w:r>
              <w:rPr>
                <w:rFonts w:ascii="Times New Roman" w:eastAsia="等线" w:hAnsi="Times New Roman" w:hint="eastAsia"/>
                <w:szCs w:val="20"/>
                <w:lang w:eastAsia="zh-CN" w:bidi="ar"/>
              </w:rPr>
              <w:t xml:space="preserve"> </w:t>
            </w:r>
            <w:r w:rsidRPr="004D057F">
              <w:rPr>
                <w:rFonts w:ascii="Times New Roman" w:eastAsia="等线" w:hAnsi="Times New Roman" w:hint="eastAsia"/>
                <w:szCs w:val="20"/>
                <w:lang w:eastAsia="zh-CN" w:bidi="ar"/>
              </w:rPr>
              <w:t xml:space="preserve">for indoor, </w:t>
            </w:r>
          </w:p>
          <w:p w14:paraId="66B476AB" w14:textId="77777777" w:rsidR="00814BFB" w:rsidRDefault="00814BFB" w:rsidP="00814BFB">
            <w:pPr>
              <w:pStyle w:val="af"/>
              <w:numPr>
                <w:ilvl w:val="1"/>
                <w:numId w:val="30"/>
              </w:numPr>
              <w:adjustRightInd w:val="0"/>
              <w:snapToGrid w:val="0"/>
              <w:ind w:firstLineChars="0"/>
              <w:rPr>
                <w:rFonts w:ascii="Times New Roman" w:eastAsia="等线" w:hAnsi="Times New Roman"/>
                <w:szCs w:val="20"/>
                <w:lang w:eastAsia="zh-CN" w:bidi="ar"/>
              </w:rPr>
            </w:pPr>
            <w:r w:rsidRPr="004D057F">
              <w:rPr>
                <w:rFonts w:ascii="Times New Roman" w:eastAsia="等线" w:hAnsi="Times New Roman" w:hint="eastAsia"/>
                <w:szCs w:val="20"/>
                <w:lang w:eastAsia="zh-CN" w:bidi="ar"/>
              </w:rPr>
              <w:t xml:space="preserve">23dBm </w:t>
            </w:r>
            <w:r>
              <w:rPr>
                <w:rFonts w:ascii="Times New Roman" w:eastAsia="等线" w:hAnsi="Times New Roman" w:hint="eastAsia"/>
                <w:szCs w:val="20"/>
                <w:lang w:eastAsia="zh-CN" w:bidi="ar"/>
              </w:rPr>
              <w:t>(M)</w:t>
            </w:r>
          </w:p>
          <w:p w14:paraId="34396886" w14:textId="77777777" w:rsidR="00814BFB" w:rsidRPr="00E030EB" w:rsidRDefault="00814BFB" w:rsidP="00814BFB">
            <w:pPr>
              <w:pStyle w:val="af"/>
              <w:numPr>
                <w:ilvl w:val="1"/>
                <w:numId w:val="30"/>
              </w:numPr>
              <w:adjustRightInd w:val="0"/>
              <w:snapToGrid w:val="0"/>
              <w:ind w:firstLineChars="0"/>
              <w:rPr>
                <w:rFonts w:eastAsia="等线"/>
                <w:lang w:eastAsia="zh-CN"/>
              </w:rPr>
            </w:pPr>
            <w:r w:rsidRPr="004D057F">
              <w:rPr>
                <w:rFonts w:ascii="Times New Roman" w:eastAsia="等线" w:hAnsi="Times New Roman" w:hint="eastAsia"/>
                <w:szCs w:val="20"/>
                <w:lang w:eastAsia="zh-CN" w:bidi="ar"/>
              </w:rPr>
              <w:t>FFS</w:t>
            </w:r>
            <w:r>
              <w:rPr>
                <w:rFonts w:ascii="Times New Roman" w:eastAsia="等线" w:hAnsi="Times New Roman" w:hint="eastAsia"/>
                <w:szCs w:val="20"/>
                <w:lang w:eastAsia="zh-CN" w:bidi="ar"/>
              </w:rPr>
              <w:t xml:space="preserve">: </w:t>
            </w:r>
            <w:r w:rsidRPr="004D057F">
              <w:rPr>
                <w:rFonts w:ascii="Times New Roman" w:eastAsia="等线" w:hAnsi="Times New Roman" w:hint="eastAsia"/>
                <w:szCs w:val="20"/>
                <w:lang w:eastAsia="zh-CN" w:bidi="ar"/>
              </w:rPr>
              <w:t>26dBm</w:t>
            </w:r>
            <w:r>
              <w:rPr>
                <w:rFonts w:ascii="Times New Roman" w:eastAsia="等线" w:hAnsi="Times New Roman" w:hint="eastAsia"/>
                <w:szCs w:val="20"/>
                <w:lang w:eastAsia="zh-CN" w:bidi="ar"/>
              </w:rPr>
              <w:t>(O)</w:t>
            </w:r>
          </w:p>
          <w:p w14:paraId="196B9BD9" w14:textId="77777777" w:rsidR="00814BFB" w:rsidRPr="00E030EB" w:rsidRDefault="00814BFB" w:rsidP="00C50DAC">
            <w:pPr>
              <w:adjustRightInd w:val="0"/>
              <w:snapToGrid w:val="0"/>
              <w:rPr>
                <w:rFonts w:eastAsia="等线"/>
                <w:lang w:eastAsia="zh-CN"/>
              </w:rPr>
            </w:pPr>
          </w:p>
          <w:p w14:paraId="50468C07" w14:textId="77777777" w:rsidR="00814BFB" w:rsidRDefault="00814BFB" w:rsidP="00C50DAC">
            <w:pPr>
              <w:adjustRightInd w:val="0"/>
              <w:snapToGrid w:val="0"/>
              <w:rPr>
                <w:rFonts w:eastAsia="等线"/>
                <w:lang w:eastAsia="zh-CN"/>
              </w:rPr>
            </w:pPr>
            <w:r w:rsidRPr="00E030EB">
              <w:rPr>
                <w:rFonts w:eastAsia="等线" w:hint="eastAsia"/>
                <w:lang w:eastAsia="zh-CN"/>
              </w:rPr>
              <w:t xml:space="preserve">Other </w:t>
            </w:r>
            <w:proofErr w:type="spellStart"/>
            <w:r w:rsidRPr="00E030EB">
              <w:rPr>
                <w:rFonts w:eastAsia="等线" w:hint="eastAsia"/>
                <w:lang w:eastAsia="zh-CN"/>
              </w:rPr>
              <w:t>valuesare</w:t>
            </w:r>
            <w:proofErr w:type="spellEnd"/>
            <w:r w:rsidRPr="00E030EB">
              <w:rPr>
                <w:rFonts w:eastAsia="等线" w:hint="eastAsia"/>
                <w:lang w:eastAsia="zh-CN"/>
              </w:rPr>
              <w:t xml:space="preserve"> NOT precluded subject to future discussion.</w:t>
            </w:r>
          </w:p>
          <w:p w14:paraId="3D76CB39" w14:textId="77777777" w:rsidR="00814BFB" w:rsidRDefault="00814BFB" w:rsidP="00C50DAC">
            <w:pPr>
              <w:adjustRightInd w:val="0"/>
              <w:snapToGrid w:val="0"/>
              <w:rPr>
                <w:rFonts w:eastAsia="等线"/>
                <w:lang w:eastAsia="zh-CN"/>
              </w:rPr>
            </w:pPr>
          </w:p>
          <w:p w14:paraId="115F2C04" w14:textId="77777777" w:rsidR="00814BFB" w:rsidRPr="00E030EB" w:rsidRDefault="00814BFB" w:rsidP="00C50DAC">
            <w:pPr>
              <w:adjustRightInd w:val="0"/>
              <w:snapToGrid w:val="0"/>
              <w:rPr>
                <w:rFonts w:eastAsia="等线"/>
                <w:lang w:eastAsia="zh-CN"/>
              </w:rPr>
            </w:pPr>
          </w:p>
        </w:tc>
        <w:tc>
          <w:tcPr>
            <w:tcW w:w="2041" w:type="pct"/>
            <w:shd w:val="clear" w:color="auto" w:fill="auto"/>
            <w:vAlign w:val="center"/>
          </w:tcPr>
          <w:p w14:paraId="0B2854EC" w14:textId="77777777" w:rsidR="00814BFB" w:rsidRPr="001725CE" w:rsidRDefault="00814BFB" w:rsidP="00814BFB">
            <w:pPr>
              <w:pStyle w:val="af"/>
              <w:numPr>
                <w:ilvl w:val="0"/>
                <w:numId w:val="30"/>
              </w:numPr>
              <w:adjustRightInd w:val="0"/>
              <w:snapToGrid w:val="0"/>
              <w:ind w:firstLineChars="0"/>
              <w:rPr>
                <w:rFonts w:eastAsia="等线"/>
                <w:highlight w:val="yellow"/>
                <w:lang w:eastAsia="zh-CN"/>
              </w:rPr>
            </w:pPr>
            <w:r w:rsidRPr="001725CE">
              <w:rPr>
                <w:rFonts w:eastAsia="等线" w:hint="eastAsia"/>
                <w:highlight w:val="yellow"/>
                <w:lang w:eastAsia="zh-CN"/>
              </w:rPr>
              <w:t>For device 1/2a:</w:t>
            </w:r>
          </w:p>
          <w:p w14:paraId="254E8F71" w14:textId="77777777" w:rsidR="00814BFB" w:rsidRPr="001725CE" w:rsidRDefault="00814BFB" w:rsidP="00814BFB">
            <w:pPr>
              <w:pStyle w:val="af"/>
              <w:numPr>
                <w:ilvl w:val="1"/>
                <w:numId w:val="30"/>
              </w:numPr>
              <w:adjustRightInd w:val="0"/>
              <w:snapToGrid w:val="0"/>
              <w:ind w:firstLineChars="0"/>
              <w:rPr>
                <w:rFonts w:eastAsia="等线"/>
                <w:highlight w:val="yellow"/>
                <w:lang w:eastAsia="zh-CN"/>
              </w:rPr>
            </w:pPr>
            <w:r w:rsidRPr="001725CE">
              <w:rPr>
                <w:rFonts w:eastAsia="等线" w:hint="eastAsia"/>
                <w:highlight w:val="yellow"/>
                <w:lang w:eastAsia="zh-CN"/>
              </w:rPr>
              <w:t>D2R-CWRxPower-Alt1:</w:t>
            </w:r>
          </w:p>
          <w:p w14:paraId="51E1B43F" w14:textId="77777777" w:rsidR="00814BFB" w:rsidRPr="001725CE" w:rsidRDefault="00814BFB" w:rsidP="00814BFB">
            <w:pPr>
              <w:pStyle w:val="af"/>
              <w:numPr>
                <w:ilvl w:val="2"/>
                <w:numId w:val="30"/>
              </w:numPr>
              <w:adjustRightInd w:val="0"/>
              <w:snapToGrid w:val="0"/>
              <w:ind w:firstLineChars="0"/>
              <w:rPr>
                <w:rFonts w:eastAsia="等线"/>
                <w:highlight w:val="yellow"/>
                <w:lang w:eastAsia="zh-CN"/>
              </w:rPr>
            </w:pPr>
            <w:r w:rsidRPr="00E030EB">
              <w:rPr>
                <w:rFonts w:eastAsia="等线" w:hint="eastAsia"/>
                <w:highlight w:val="yellow"/>
                <w:lang w:eastAsia="zh-CN"/>
              </w:rPr>
              <w:t>C</w:t>
            </w:r>
            <w:r w:rsidRPr="001725CE">
              <w:rPr>
                <w:highlight w:val="yellow"/>
              </w:rPr>
              <w:t xml:space="preserve">ompany to report CW </w:t>
            </w:r>
            <w:r w:rsidRPr="00E030EB">
              <w:rPr>
                <w:rFonts w:eastAsia="等线" w:hint="eastAsia"/>
                <w:highlight w:val="yellow"/>
                <w:lang w:eastAsia="zh-CN"/>
              </w:rPr>
              <w:t xml:space="preserve">Tx/Rx </w:t>
            </w:r>
            <w:r w:rsidRPr="001725CE">
              <w:rPr>
                <w:highlight w:val="yellow"/>
              </w:rPr>
              <w:t xml:space="preserve">power together with </w:t>
            </w:r>
            <w:r w:rsidRPr="00E030EB">
              <w:rPr>
                <w:rFonts w:eastAsia="等线" w:hint="eastAsia"/>
                <w:highlight w:val="yellow"/>
                <w:lang w:eastAsia="zh-CN"/>
              </w:rPr>
              <w:t>CW2D</w:t>
            </w:r>
            <w:r w:rsidRPr="001725CE">
              <w:rPr>
                <w:highlight w:val="yellow"/>
              </w:rPr>
              <w:t xml:space="preserve"> distance</w:t>
            </w:r>
            <w:r w:rsidRPr="00E030EB">
              <w:rPr>
                <w:rFonts w:eastAsia="等线" w:hint="eastAsia"/>
                <w:highlight w:val="yellow"/>
                <w:lang w:eastAsia="zh-CN"/>
              </w:rPr>
              <w:t xml:space="preserve"> (see [1E</w:t>
            </w:r>
            <w:proofErr w:type="gramStart"/>
            <w:r w:rsidRPr="00E030EB">
              <w:rPr>
                <w:rFonts w:eastAsia="等线" w:hint="eastAsia"/>
                <w:highlight w:val="yellow"/>
                <w:lang w:eastAsia="zh-CN"/>
              </w:rPr>
              <w:t>1]~</w:t>
            </w:r>
            <w:proofErr w:type="gramEnd"/>
            <w:r w:rsidRPr="00E030EB">
              <w:rPr>
                <w:rFonts w:eastAsia="等线" w:hint="eastAsia"/>
                <w:highlight w:val="yellow"/>
                <w:lang w:eastAsia="zh-CN"/>
              </w:rPr>
              <w:t>[1E5])</w:t>
            </w:r>
          </w:p>
          <w:p w14:paraId="5ACCB8B1" w14:textId="77777777" w:rsidR="00814BFB" w:rsidRPr="001725CE" w:rsidRDefault="00814BFB" w:rsidP="00814BFB">
            <w:pPr>
              <w:pStyle w:val="af"/>
              <w:numPr>
                <w:ilvl w:val="1"/>
                <w:numId w:val="30"/>
              </w:numPr>
              <w:adjustRightInd w:val="0"/>
              <w:snapToGrid w:val="0"/>
              <w:ind w:firstLineChars="0"/>
              <w:rPr>
                <w:rFonts w:eastAsia="等线"/>
                <w:highlight w:val="yellow"/>
                <w:lang w:eastAsia="zh-CN"/>
              </w:rPr>
            </w:pPr>
            <w:r w:rsidRPr="001725CE">
              <w:rPr>
                <w:rFonts w:eastAsia="等线" w:hint="eastAsia"/>
                <w:highlight w:val="yellow"/>
                <w:lang w:eastAsia="zh-CN"/>
              </w:rPr>
              <w:t>D2R-CWRxPower-Alt2:</w:t>
            </w:r>
          </w:p>
          <w:p w14:paraId="7AD6360A" w14:textId="77777777" w:rsidR="00814BFB" w:rsidRPr="001725CE" w:rsidRDefault="00814BFB" w:rsidP="00814BFB">
            <w:pPr>
              <w:pStyle w:val="af"/>
              <w:numPr>
                <w:ilvl w:val="2"/>
                <w:numId w:val="30"/>
              </w:numPr>
              <w:adjustRightInd w:val="0"/>
              <w:snapToGrid w:val="0"/>
              <w:ind w:firstLineChars="0"/>
              <w:rPr>
                <w:rFonts w:eastAsia="等线"/>
                <w:highlight w:val="yellow"/>
                <w:lang w:eastAsia="zh-CN"/>
              </w:rPr>
            </w:pPr>
            <w:r w:rsidRPr="001725CE">
              <w:rPr>
                <w:rFonts w:eastAsia="等线" w:hint="eastAsia"/>
                <w:highlight w:val="yellow"/>
                <w:lang w:eastAsia="zh-CN"/>
              </w:rPr>
              <w:t xml:space="preserve">Balanced MPL/distance (see </w:t>
            </w:r>
            <w:r w:rsidRPr="00E030EB">
              <w:rPr>
                <w:rFonts w:eastAsia="等线" w:hint="eastAsia"/>
                <w:highlight w:val="yellow"/>
                <w:lang w:eastAsia="zh-CN"/>
              </w:rPr>
              <w:t>[1E</w:t>
            </w:r>
            <w:proofErr w:type="gramStart"/>
            <w:r w:rsidRPr="00E030EB">
              <w:rPr>
                <w:rFonts w:eastAsia="等线" w:hint="eastAsia"/>
                <w:highlight w:val="yellow"/>
                <w:lang w:eastAsia="zh-CN"/>
              </w:rPr>
              <w:t>1]~</w:t>
            </w:r>
            <w:proofErr w:type="gramEnd"/>
            <w:r w:rsidRPr="00E030EB">
              <w:rPr>
                <w:rFonts w:eastAsia="等线" w:hint="eastAsia"/>
                <w:highlight w:val="yellow"/>
                <w:lang w:eastAsia="zh-CN"/>
              </w:rPr>
              <w:t xml:space="preserve">[1E5], </w:t>
            </w:r>
            <w:r w:rsidRPr="00E030EB">
              <w:rPr>
                <w:rFonts w:eastAsia="等线" w:hint="eastAsia"/>
                <w:strike/>
                <w:color w:val="7030A0"/>
                <w:highlight w:val="yellow"/>
                <w:lang w:eastAsia="zh-CN"/>
              </w:rPr>
              <w:t>and subject to [1E3] = = [4B]</w:t>
            </w:r>
            <w:r w:rsidRPr="001725CE">
              <w:rPr>
                <w:rFonts w:eastAsia="等线" w:hint="eastAsia"/>
                <w:strike/>
                <w:color w:val="7030A0"/>
                <w:highlight w:val="yellow"/>
                <w:lang w:eastAsia="zh-CN"/>
              </w:rPr>
              <w:t>)</w:t>
            </w:r>
          </w:p>
          <w:p w14:paraId="06E41260" w14:textId="77777777" w:rsidR="00814BFB" w:rsidRPr="005005B9" w:rsidRDefault="00814BFB" w:rsidP="00814BFB">
            <w:pPr>
              <w:pStyle w:val="af"/>
              <w:numPr>
                <w:ilvl w:val="0"/>
                <w:numId w:val="30"/>
              </w:numPr>
              <w:adjustRightInd w:val="0"/>
              <w:snapToGrid w:val="0"/>
              <w:ind w:firstLineChars="0"/>
              <w:rPr>
                <w:rFonts w:eastAsia="等线"/>
                <w:highlight w:val="yellow"/>
                <w:lang w:eastAsia="zh-CN"/>
              </w:rPr>
            </w:pPr>
            <w:r w:rsidRPr="005005B9">
              <w:rPr>
                <w:rFonts w:eastAsia="等线" w:hint="eastAsia"/>
                <w:highlight w:val="yellow"/>
                <w:lang w:eastAsia="zh-CN"/>
              </w:rPr>
              <w:t>For device 2b:</w:t>
            </w:r>
          </w:p>
          <w:p w14:paraId="76A1A059" w14:textId="77777777" w:rsidR="00814BFB" w:rsidRPr="005005B9" w:rsidRDefault="00814BFB" w:rsidP="00814BFB">
            <w:pPr>
              <w:pStyle w:val="af"/>
              <w:numPr>
                <w:ilvl w:val="1"/>
                <w:numId w:val="30"/>
              </w:numPr>
              <w:adjustRightInd w:val="0"/>
              <w:snapToGrid w:val="0"/>
              <w:ind w:firstLineChars="0"/>
              <w:rPr>
                <w:rFonts w:eastAsia="等线"/>
                <w:highlight w:val="yellow"/>
                <w:lang w:eastAsia="zh-CN"/>
              </w:rPr>
            </w:pPr>
            <w:r w:rsidRPr="005005B9">
              <w:rPr>
                <w:rFonts w:eastAsia="等线" w:hint="eastAsia"/>
                <w:highlight w:val="yellow"/>
                <w:lang w:eastAsia="zh-CN"/>
              </w:rPr>
              <w:t>D2R-dev2bTxPower-Alt1: -10 dBm(O)</w:t>
            </w:r>
          </w:p>
          <w:p w14:paraId="31916E5E" w14:textId="77777777" w:rsidR="00814BFB" w:rsidRPr="005005B9" w:rsidRDefault="00814BFB" w:rsidP="00814BFB">
            <w:pPr>
              <w:pStyle w:val="af"/>
              <w:numPr>
                <w:ilvl w:val="1"/>
                <w:numId w:val="30"/>
              </w:numPr>
              <w:adjustRightInd w:val="0"/>
              <w:snapToGrid w:val="0"/>
              <w:ind w:firstLineChars="0"/>
              <w:rPr>
                <w:rFonts w:eastAsia="等线"/>
                <w:highlight w:val="yellow"/>
                <w:lang w:eastAsia="zh-CN"/>
              </w:rPr>
            </w:pPr>
            <w:r w:rsidRPr="005005B9">
              <w:rPr>
                <w:rFonts w:eastAsia="等线" w:hint="eastAsia"/>
                <w:highlight w:val="yellow"/>
                <w:lang w:eastAsia="zh-CN"/>
              </w:rPr>
              <w:t>D2R-dev2bTxPower-Alt2: -20 dBm(M)</w:t>
            </w:r>
          </w:p>
          <w:p w14:paraId="3343E5B0" w14:textId="77777777" w:rsidR="00814BFB" w:rsidRDefault="00814BFB" w:rsidP="00C50DAC">
            <w:pPr>
              <w:rPr>
                <w:rFonts w:eastAsia="等线"/>
                <w:lang w:eastAsia="zh-CN" w:bidi="ar"/>
              </w:rPr>
            </w:pPr>
          </w:p>
          <w:p w14:paraId="4ECF6D19" w14:textId="77777777" w:rsidR="00814BFB" w:rsidRPr="00E043BD" w:rsidRDefault="00814BFB" w:rsidP="00C50DAC">
            <w:pPr>
              <w:rPr>
                <w:lang w:eastAsia="zh-CN"/>
              </w:rPr>
            </w:pPr>
            <w:r w:rsidRPr="00E030EB">
              <w:rPr>
                <w:rFonts w:eastAsia="等线" w:hint="eastAsia"/>
                <w:lang w:eastAsia="zh-CN"/>
              </w:rPr>
              <w:t>Other values</w:t>
            </w:r>
            <w:r>
              <w:rPr>
                <w:rFonts w:eastAsia="等线"/>
                <w:lang w:eastAsia="zh-CN"/>
              </w:rPr>
              <w:t xml:space="preserve"> </w:t>
            </w:r>
            <w:r w:rsidRPr="00E030EB">
              <w:rPr>
                <w:rFonts w:eastAsia="等线" w:hint="eastAsia"/>
                <w:lang w:eastAsia="zh-CN"/>
              </w:rPr>
              <w:t>are NOT precluded subject to future discussion.</w:t>
            </w:r>
          </w:p>
        </w:tc>
      </w:tr>
      <w:tr w:rsidR="00814BFB" w14:paraId="2C03A750" w14:textId="77777777" w:rsidTr="00A57DDC">
        <w:trPr>
          <w:trHeight w:val="276"/>
        </w:trPr>
        <w:tc>
          <w:tcPr>
            <w:tcW w:w="510" w:type="pct"/>
            <w:vAlign w:val="center"/>
          </w:tcPr>
          <w:p w14:paraId="408420BB" w14:textId="77777777" w:rsidR="00814BFB" w:rsidRPr="004D057F" w:rsidRDefault="00814BFB" w:rsidP="00C50DAC">
            <w:pPr>
              <w:pStyle w:val="22"/>
              <w:adjustRightInd w:val="0"/>
              <w:snapToGrid w:val="0"/>
              <w:spacing w:before="0"/>
              <w:ind w:leftChars="0" w:hanging="840"/>
              <w:jc w:val="center"/>
              <w:rPr>
                <w:rFonts w:eastAsia="等线"/>
              </w:rPr>
            </w:pPr>
            <w:r>
              <w:rPr>
                <w:rFonts w:eastAsia="等线" w:hint="eastAsia"/>
              </w:rPr>
              <w:t>[1E1]</w:t>
            </w:r>
          </w:p>
        </w:tc>
        <w:tc>
          <w:tcPr>
            <w:tcW w:w="611" w:type="pct"/>
            <w:shd w:val="clear" w:color="auto" w:fill="auto"/>
            <w:noWrap/>
            <w:vAlign w:val="center"/>
          </w:tcPr>
          <w:p w14:paraId="27E87FC6" w14:textId="77777777" w:rsidR="00814BFB" w:rsidRPr="00F41F25" w:rsidRDefault="00814BFB" w:rsidP="00C50DAC">
            <w:pPr>
              <w:adjustRightInd w:val="0"/>
              <w:snapToGrid w:val="0"/>
              <w:rPr>
                <w:rFonts w:eastAsia="等线"/>
                <w:color w:val="FF0000"/>
                <w:lang w:eastAsia="zh-CN"/>
              </w:rPr>
            </w:pPr>
            <w:r w:rsidRPr="00F41F25">
              <w:rPr>
                <w:rFonts w:eastAsia="等线"/>
                <w:szCs w:val="20"/>
                <w:lang w:bidi="ar"/>
              </w:rPr>
              <w:t xml:space="preserve">CW </w:t>
            </w:r>
            <w:r w:rsidRPr="00F41F25">
              <w:rPr>
                <w:rFonts w:eastAsia="等线" w:hint="eastAsia"/>
                <w:szCs w:val="20"/>
                <w:lang w:eastAsia="zh-CN" w:bidi="ar"/>
              </w:rPr>
              <w:t>Tx</w:t>
            </w:r>
            <w:r w:rsidRPr="00F41F25">
              <w:rPr>
                <w:rFonts w:eastAsia="等线"/>
                <w:szCs w:val="20"/>
                <w:lang w:bidi="ar"/>
              </w:rPr>
              <w:t xml:space="preserve"> power (dBm)</w:t>
            </w:r>
          </w:p>
        </w:tc>
        <w:tc>
          <w:tcPr>
            <w:tcW w:w="1838" w:type="pct"/>
            <w:shd w:val="clear" w:color="auto" w:fill="auto"/>
            <w:vAlign w:val="center"/>
          </w:tcPr>
          <w:p w14:paraId="1D7AA09B" w14:textId="77777777" w:rsidR="00814BFB" w:rsidRPr="00C4633A" w:rsidRDefault="00814BFB" w:rsidP="00C50DAC">
            <w:pPr>
              <w:adjustRightInd w:val="0"/>
              <w:snapToGrid w:val="0"/>
              <w:rPr>
                <w:rFonts w:ascii="Times New Roman" w:eastAsia="等线" w:hAnsi="Times New Roman"/>
                <w:szCs w:val="20"/>
                <w:lang w:eastAsia="zh-CN" w:bidi="ar"/>
              </w:rPr>
            </w:pPr>
            <w:r w:rsidRPr="00C4633A">
              <w:rPr>
                <w:rFonts w:eastAsia="等线" w:hint="eastAsia"/>
                <w:lang w:eastAsia="zh-CN"/>
              </w:rPr>
              <w:t>N</w:t>
            </w:r>
            <w:r w:rsidRPr="00C4633A">
              <w:rPr>
                <w:rFonts w:eastAsia="等线"/>
                <w:lang w:eastAsia="zh-CN"/>
              </w:rPr>
              <w:t>/A</w:t>
            </w:r>
          </w:p>
        </w:tc>
        <w:tc>
          <w:tcPr>
            <w:tcW w:w="2041" w:type="pct"/>
            <w:shd w:val="clear" w:color="auto" w:fill="auto"/>
            <w:vAlign w:val="center"/>
          </w:tcPr>
          <w:p w14:paraId="04700D57" w14:textId="77777777" w:rsidR="00814BFB" w:rsidRPr="001725CE" w:rsidRDefault="00814BFB" w:rsidP="00814BFB">
            <w:pPr>
              <w:pStyle w:val="af"/>
              <w:numPr>
                <w:ilvl w:val="0"/>
                <w:numId w:val="30"/>
              </w:numPr>
              <w:adjustRightInd w:val="0"/>
              <w:snapToGrid w:val="0"/>
              <w:ind w:firstLineChars="0"/>
              <w:rPr>
                <w:rFonts w:ascii="Times New Roman" w:eastAsia="等线" w:hAnsi="Times New Roman"/>
                <w:szCs w:val="20"/>
                <w:highlight w:val="yellow"/>
                <w:lang w:eastAsia="zh-CN" w:bidi="ar"/>
              </w:rPr>
            </w:pPr>
            <w:r w:rsidRPr="001725CE">
              <w:rPr>
                <w:rFonts w:ascii="Times New Roman" w:eastAsia="等线" w:hAnsi="Times New Roman" w:hint="eastAsia"/>
                <w:szCs w:val="20"/>
                <w:highlight w:val="yellow"/>
                <w:lang w:eastAsia="zh-CN" w:bidi="ar"/>
              </w:rPr>
              <w:t>23dBm for UL spectrum, FFS 26dBm</w:t>
            </w:r>
          </w:p>
          <w:p w14:paraId="59BC6A77" w14:textId="77777777" w:rsidR="00814BFB" w:rsidRPr="001725CE" w:rsidRDefault="00814BFB" w:rsidP="00814BFB">
            <w:pPr>
              <w:pStyle w:val="af"/>
              <w:numPr>
                <w:ilvl w:val="0"/>
                <w:numId w:val="30"/>
              </w:numPr>
              <w:adjustRightInd w:val="0"/>
              <w:snapToGrid w:val="0"/>
              <w:ind w:firstLineChars="0"/>
              <w:rPr>
                <w:rFonts w:ascii="Times New Roman" w:eastAsia="等线" w:hAnsi="Times New Roman"/>
                <w:szCs w:val="20"/>
                <w:highlight w:val="yellow"/>
                <w:lang w:eastAsia="zh-CN" w:bidi="ar"/>
              </w:rPr>
            </w:pPr>
            <w:r w:rsidRPr="001725CE">
              <w:rPr>
                <w:rFonts w:ascii="Times New Roman" w:eastAsia="等线" w:hAnsi="Times New Roman" w:hint="eastAsia"/>
                <w:szCs w:val="20"/>
                <w:highlight w:val="yellow"/>
                <w:lang w:eastAsia="zh-CN" w:bidi="ar"/>
              </w:rPr>
              <w:t>33d</w:t>
            </w:r>
            <w:r w:rsidRPr="005005B9">
              <w:rPr>
                <w:rFonts w:ascii="Times New Roman" w:eastAsia="等线" w:hAnsi="Times New Roman" w:hint="eastAsia"/>
                <w:szCs w:val="20"/>
                <w:highlight w:val="yellow"/>
                <w:lang w:eastAsia="zh-CN" w:bidi="ar"/>
              </w:rPr>
              <w:t>Bm(M), 38dBm (O) f</w:t>
            </w:r>
            <w:r w:rsidRPr="001725CE">
              <w:rPr>
                <w:rFonts w:ascii="Times New Roman" w:eastAsia="等线" w:hAnsi="Times New Roman" w:hint="eastAsia"/>
                <w:szCs w:val="20"/>
                <w:highlight w:val="yellow"/>
                <w:lang w:eastAsia="zh-CN" w:bidi="ar"/>
              </w:rPr>
              <w:t xml:space="preserve">or DL spectrum </w:t>
            </w:r>
          </w:p>
          <w:p w14:paraId="2C4D4959" w14:textId="77777777" w:rsidR="00814BFB" w:rsidRPr="004D057F" w:rsidRDefault="00814BFB" w:rsidP="00C50DAC">
            <w:pPr>
              <w:adjustRightInd w:val="0"/>
              <w:snapToGrid w:val="0"/>
              <w:ind w:left="400" w:hangingChars="200" w:hanging="400"/>
              <w:rPr>
                <w:rFonts w:eastAsia="等线"/>
                <w:lang w:eastAsia="zh-CN"/>
              </w:rPr>
            </w:pPr>
            <w:r w:rsidRPr="001725CE">
              <w:rPr>
                <w:rFonts w:eastAsia="等线" w:hint="eastAsia"/>
                <w:szCs w:val="20"/>
                <w:highlight w:val="yellow"/>
                <w:lang w:eastAsia="zh-CN" w:bidi="ar"/>
              </w:rPr>
              <w:t>Note: only applicable for device 1/2a</w:t>
            </w:r>
          </w:p>
        </w:tc>
      </w:tr>
      <w:tr w:rsidR="00814BFB" w14:paraId="1C3AE2FB" w14:textId="77777777" w:rsidTr="00A57DDC">
        <w:trPr>
          <w:trHeight w:val="276"/>
        </w:trPr>
        <w:tc>
          <w:tcPr>
            <w:tcW w:w="510" w:type="pct"/>
            <w:vAlign w:val="center"/>
          </w:tcPr>
          <w:p w14:paraId="23366295" w14:textId="77777777" w:rsidR="00814BFB" w:rsidRPr="004D057F" w:rsidRDefault="00814BFB" w:rsidP="00C50DAC">
            <w:pPr>
              <w:pStyle w:val="22"/>
              <w:adjustRightInd w:val="0"/>
              <w:snapToGrid w:val="0"/>
              <w:spacing w:before="0"/>
              <w:ind w:leftChars="0" w:hanging="840"/>
              <w:jc w:val="center"/>
              <w:rPr>
                <w:rFonts w:eastAsia="等线"/>
              </w:rPr>
            </w:pPr>
            <w:r>
              <w:rPr>
                <w:rFonts w:eastAsia="等线" w:hint="eastAsia"/>
              </w:rPr>
              <w:t>[1E2]</w:t>
            </w:r>
          </w:p>
        </w:tc>
        <w:tc>
          <w:tcPr>
            <w:tcW w:w="611" w:type="pct"/>
            <w:shd w:val="clear" w:color="auto" w:fill="auto"/>
            <w:noWrap/>
            <w:vAlign w:val="center"/>
          </w:tcPr>
          <w:p w14:paraId="7870C2A5" w14:textId="77777777" w:rsidR="00814BFB" w:rsidRPr="00F41F25" w:rsidRDefault="00814BFB" w:rsidP="00C50DAC">
            <w:pPr>
              <w:adjustRightInd w:val="0"/>
              <w:snapToGrid w:val="0"/>
              <w:rPr>
                <w:rFonts w:eastAsia="等线"/>
              </w:rPr>
            </w:pPr>
            <w:r w:rsidRPr="00F41F25">
              <w:rPr>
                <w:rFonts w:eastAsia="等线"/>
              </w:rPr>
              <w:t>CW Tx antenna gain (</w:t>
            </w:r>
            <w:proofErr w:type="spellStart"/>
            <w:r w:rsidRPr="00F41F25">
              <w:rPr>
                <w:rFonts w:eastAsia="等线"/>
              </w:rPr>
              <w:t>dBi</w:t>
            </w:r>
            <w:proofErr w:type="spellEnd"/>
            <w:r w:rsidRPr="00F41F25">
              <w:rPr>
                <w:rFonts w:eastAsia="等线"/>
              </w:rPr>
              <w:t>)</w:t>
            </w:r>
          </w:p>
          <w:p w14:paraId="18E82FF3" w14:textId="77777777" w:rsidR="00814BFB" w:rsidRPr="00F41F25" w:rsidRDefault="00814BFB" w:rsidP="00C50DAC">
            <w:pPr>
              <w:adjustRightInd w:val="0"/>
              <w:snapToGrid w:val="0"/>
              <w:rPr>
                <w:rFonts w:eastAsia="等线"/>
              </w:rPr>
            </w:pPr>
          </w:p>
          <w:p w14:paraId="1E84486F" w14:textId="77777777" w:rsidR="00814BFB" w:rsidRPr="00F41F25" w:rsidRDefault="00814BFB" w:rsidP="00C50DAC">
            <w:pPr>
              <w:adjustRightInd w:val="0"/>
              <w:snapToGrid w:val="0"/>
              <w:rPr>
                <w:rFonts w:eastAsia="等线"/>
                <w:color w:val="FF0000"/>
                <w:lang w:eastAsia="zh-CN"/>
              </w:rPr>
            </w:pPr>
          </w:p>
        </w:tc>
        <w:tc>
          <w:tcPr>
            <w:tcW w:w="1838" w:type="pct"/>
            <w:shd w:val="clear" w:color="auto" w:fill="auto"/>
            <w:vAlign w:val="center"/>
          </w:tcPr>
          <w:p w14:paraId="53DB84EB" w14:textId="77777777" w:rsidR="00814BFB" w:rsidRPr="007E3669" w:rsidRDefault="00814BFB" w:rsidP="00C50DAC">
            <w:pPr>
              <w:adjustRightInd w:val="0"/>
              <w:snapToGrid w:val="0"/>
              <w:rPr>
                <w:rFonts w:ascii="Times New Roman" w:eastAsia="等线" w:hAnsi="Times New Roman"/>
                <w:szCs w:val="20"/>
                <w:lang w:eastAsia="zh-CN" w:bidi="ar"/>
              </w:rPr>
            </w:pPr>
            <w:r w:rsidRPr="007E3669">
              <w:rPr>
                <w:rFonts w:eastAsia="等线" w:hint="eastAsia"/>
                <w:lang w:eastAsia="zh-CN"/>
              </w:rPr>
              <w:t>N</w:t>
            </w:r>
            <w:r w:rsidRPr="007E3669">
              <w:rPr>
                <w:rFonts w:eastAsia="等线"/>
                <w:lang w:eastAsia="zh-CN"/>
              </w:rPr>
              <w:t>/A</w:t>
            </w:r>
          </w:p>
        </w:tc>
        <w:tc>
          <w:tcPr>
            <w:tcW w:w="2041" w:type="pct"/>
            <w:shd w:val="clear" w:color="auto" w:fill="auto"/>
            <w:vAlign w:val="center"/>
          </w:tcPr>
          <w:p w14:paraId="278706DC" w14:textId="77777777" w:rsidR="00814BFB" w:rsidRPr="007E3669" w:rsidRDefault="00814BFB" w:rsidP="00814BFB">
            <w:pPr>
              <w:pStyle w:val="af"/>
              <w:numPr>
                <w:ilvl w:val="0"/>
                <w:numId w:val="30"/>
              </w:numPr>
              <w:adjustRightInd w:val="0"/>
              <w:snapToGrid w:val="0"/>
              <w:ind w:firstLineChars="0"/>
              <w:rPr>
                <w:rFonts w:ascii="Times New Roman" w:eastAsia="等线" w:hAnsi="Times New Roman"/>
                <w:szCs w:val="20"/>
                <w:lang w:eastAsia="zh-CN" w:bidi="ar"/>
              </w:rPr>
            </w:pPr>
            <w:r w:rsidRPr="007E3669">
              <w:rPr>
                <w:rFonts w:ascii="Times New Roman" w:eastAsia="等线" w:hAnsi="Times New Roman"/>
                <w:szCs w:val="20"/>
                <w:lang w:eastAsia="zh-CN" w:bidi="ar"/>
              </w:rPr>
              <w:t>C</w:t>
            </w:r>
            <w:r w:rsidRPr="007E3669">
              <w:rPr>
                <w:rFonts w:ascii="Times New Roman" w:eastAsia="等线" w:hAnsi="Times New Roman" w:hint="eastAsia"/>
                <w:szCs w:val="20"/>
                <w:lang w:eastAsia="zh-CN" w:bidi="ar"/>
              </w:rPr>
              <w:t>ompany to repor</w:t>
            </w:r>
            <w:r>
              <w:rPr>
                <w:rFonts w:ascii="Times New Roman" w:eastAsia="等线" w:hAnsi="Times New Roman" w:hint="eastAsia"/>
                <w:szCs w:val="20"/>
                <w:lang w:eastAsia="zh-CN" w:bidi="ar"/>
              </w:rPr>
              <w:t xml:space="preserve">t, </w:t>
            </w:r>
            <w:r w:rsidRPr="00540457">
              <w:rPr>
                <w:rFonts w:ascii="Times New Roman" w:eastAsia="等线" w:hAnsi="Times New Roman" w:hint="eastAsia"/>
                <w:szCs w:val="20"/>
                <w:lang w:eastAsia="zh-CN" w:bidi="ar"/>
              </w:rPr>
              <w:t>the value equals to</w:t>
            </w:r>
            <w:r w:rsidRPr="007E3669">
              <w:rPr>
                <w:rFonts w:ascii="Times New Roman" w:eastAsia="等线" w:hAnsi="Times New Roman" w:hint="eastAsia"/>
                <w:szCs w:val="20"/>
                <w:lang w:eastAsia="zh-CN" w:bidi="ar"/>
              </w:rPr>
              <w:t xml:space="preserve"> </w:t>
            </w:r>
          </w:p>
          <w:p w14:paraId="021EF773" w14:textId="77777777" w:rsidR="00814BFB" w:rsidRPr="007E3669" w:rsidRDefault="00814BFB" w:rsidP="00814BFB">
            <w:pPr>
              <w:pStyle w:val="af"/>
              <w:numPr>
                <w:ilvl w:val="1"/>
                <w:numId w:val="30"/>
              </w:numPr>
              <w:adjustRightInd w:val="0"/>
              <w:snapToGrid w:val="0"/>
              <w:ind w:firstLineChars="0"/>
              <w:rPr>
                <w:rFonts w:ascii="Times New Roman" w:eastAsia="等线" w:hAnsi="Times New Roman"/>
                <w:szCs w:val="20"/>
                <w:lang w:eastAsia="zh-CN" w:bidi="ar"/>
              </w:rPr>
            </w:pPr>
            <w:r w:rsidRPr="007E3669">
              <w:rPr>
                <w:rFonts w:ascii="Times New Roman" w:eastAsia="等线" w:hAnsi="Times New Roman" w:hint="eastAsia"/>
                <w:szCs w:val="20"/>
                <w:lang w:eastAsia="zh-CN" w:bidi="ar"/>
              </w:rPr>
              <w:t>UE Tx ant gain, or</w:t>
            </w:r>
          </w:p>
          <w:p w14:paraId="79079BDD" w14:textId="77777777" w:rsidR="00814BFB" w:rsidRPr="007E3669" w:rsidRDefault="00814BFB" w:rsidP="00814BFB">
            <w:pPr>
              <w:pStyle w:val="af"/>
              <w:numPr>
                <w:ilvl w:val="1"/>
                <w:numId w:val="30"/>
              </w:numPr>
              <w:adjustRightInd w:val="0"/>
              <w:snapToGrid w:val="0"/>
              <w:ind w:firstLineChars="0"/>
              <w:rPr>
                <w:rFonts w:ascii="Times New Roman" w:eastAsia="等线" w:hAnsi="Times New Roman"/>
                <w:szCs w:val="20"/>
                <w:lang w:eastAsia="zh-CN" w:bidi="ar"/>
              </w:rPr>
            </w:pPr>
            <w:r w:rsidRPr="007E3669">
              <w:rPr>
                <w:rFonts w:ascii="Times New Roman" w:eastAsia="等线" w:hAnsi="Times New Roman" w:hint="eastAsia"/>
                <w:szCs w:val="20"/>
                <w:lang w:eastAsia="zh-CN" w:bidi="ar"/>
              </w:rPr>
              <w:t>BS Tx ant gain</w:t>
            </w:r>
          </w:p>
          <w:p w14:paraId="33F36A1E" w14:textId="77777777" w:rsidR="00814BFB" w:rsidRPr="007E3669" w:rsidRDefault="00814BFB" w:rsidP="00C50DAC">
            <w:pPr>
              <w:adjustRightInd w:val="0"/>
              <w:snapToGrid w:val="0"/>
              <w:ind w:left="400" w:hangingChars="200" w:hanging="400"/>
              <w:rPr>
                <w:rFonts w:eastAsia="等线"/>
                <w:lang w:eastAsia="zh-CN"/>
              </w:rPr>
            </w:pPr>
            <w:r w:rsidRPr="007E3669">
              <w:rPr>
                <w:rFonts w:eastAsia="等线" w:hint="eastAsia"/>
                <w:szCs w:val="20"/>
                <w:lang w:eastAsia="zh-CN" w:bidi="ar"/>
              </w:rPr>
              <w:t>Note: only applicable for device 1/2a</w:t>
            </w:r>
          </w:p>
        </w:tc>
      </w:tr>
      <w:tr w:rsidR="00814BFB" w14:paraId="60AD0EA0" w14:textId="77777777" w:rsidTr="00A57DDC">
        <w:trPr>
          <w:trHeight w:val="276"/>
        </w:trPr>
        <w:tc>
          <w:tcPr>
            <w:tcW w:w="510" w:type="pct"/>
            <w:vAlign w:val="center"/>
          </w:tcPr>
          <w:p w14:paraId="1A22881C" w14:textId="77777777" w:rsidR="00814BFB" w:rsidRPr="004D057F" w:rsidRDefault="00814BFB" w:rsidP="00C50DAC">
            <w:pPr>
              <w:pStyle w:val="22"/>
              <w:adjustRightInd w:val="0"/>
              <w:snapToGrid w:val="0"/>
              <w:spacing w:before="0"/>
              <w:ind w:leftChars="0" w:hanging="840"/>
              <w:jc w:val="center"/>
              <w:rPr>
                <w:rFonts w:eastAsia="等线"/>
              </w:rPr>
            </w:pPr>
            <w:r>
              <w:rPr>
                <w:rFonts w:eastAsia="等线" w:hint="eastAsia"/>
              </w:rPr>
              <w:t>[1E3]</w:t>
            </w:r>
          </w:p>
        </w:tc>
        <w:tc>
          <w:tcPr>
            <w:tcW w:w="611" w:type="pct"/>
            <w:shd w:val="clear" w:color="auto" w:fill="auto"/>
            <w:noWrap/>
            <w:vAlign w:val="center"/>
          </w:tcPr>
          <w:p w14:paraId="39CC543E" w14:textId="77777777" w:rsidR="00814BFB" w:rsidRPr="00F41F25" w:rsidRDefault="00814BFB" w:rsidP="00C50DAC">
            <w:pPr>
              <w:adjustRightInd w:val="0"/>
              <w:snapToGrid w:val="0"/>
              <w:rPr>
                <w:rFonts w:eastAsia="等线"/>
                <w:lang w:eastAsia="zh-CN"/>
              </w:rPr>
            </w:pPr>
            <w:r w:rsidRPr="00F41F25">
              <w:rPr>
                <w:rFonts w:eastAsia="等线" w:hint="eastAsia"/>
                <w:lang w:eastAsia="zh-CN"/>
              </w:rPr>
              <w:t>CW2D distance (m)</w:t>
            </w:r>
          </w:p>
        </w:tc>
        <w:tc>
          <w:tcPr>
            <w:tcW w:w="1838" w:type="pct"/>
            <w:shd w:val="clear" w:color="auto" w:fill="auto"/>
            <w:vAlign w:val="center"/>
          </w:tcPr>
          <w:p w14:paraId="6EC89F98" w14:textId="77777777" w:rsidR="00814BFB" w:rsidRPr="00C4633A" w:rsidRDefault="00814BFB" w:rsidP="00C50DAC">
            <w:pPr>
              <w:adjustRightInd w:val="0"/>
              <w:snapToGrid w:val="0"/>
              <w:rPr>
                <w:rFonts w:ascii="Times New Roman" w:eastAsia="等线" w:hAnsi="Times New Roman"/>
                <w:szCs w:val="20"/>
                <w:lang w:eastAsia="zh-CN" w:bidi="ar"/>
              </w:rPr>
            </w:pPr>
            <w:r w:rsidRPr="00C4633A">
              <w:rPr>
                <w:rFonts w:eastAsia="等线" w:hint="eastAsia"/>
                <w:lang w:eastAsia="zh-CN"/>
              </w:rPr>
              <w:t>N</w:t>
            </w:r>
            <w:r w:rsidRPr="00C4633A">
              <w:rPr>
                <w:rFonts w:eastAsia="等线"/>
                <w:lang w:eastAsia="zh-CN"/>
              </w:rPr>
              <w:t>/A</w:t>
            </w:r>
          </w:p>
        </w:tc>
        <w:tc>
          <w:tcPr>
            <w:tcW w:w="2041" w:type="pct"/>
            <w:shd w:val="clear" w:color="auto" w:fill="auto"/>
            <w:vAlign w:val="center"/>
          </w:tcPr>
          <w:p w14:paraId="219F7897" w14:textId="77777777" w:rsidR="00814BFB" w:rsidRPr="007C6F22" w:rsidRDefault="00814BFB" w:rsidP="00814BFB">
            <w:pPr>
              <w:pStyle w:val="af"/>
              <w:numPr>
                <w:ilvl w:val="0"/>
                <w:numId w:val="30"/>
              </w:numPr>
              <w:adjustRightInd w:val="0"/>
              <w:snapToGrid w:val="0"/>
              <w:ind w:firstLineChars="0"/>
              <w:rPr>
                <w:rFonts w:eastAsia="等线"/>
                <w:highlight w:val="yellow"/>
                <w:lang w:eastAsia="zh-CN"/>
              </w:rPr>
            </w:pPr>
            <w:r w:rsidRPr="007C6F22">
              <w:rPr>
                <w:rFonts w:eastAsia="等线" w:hint="eastAsia"/>
                <w:highlight w:val="yellow"/>
                <w:lang w:eastAsia="zh-CN"/>
              </w:rPr>
              <w:t>For D2R-CWRxPower-Alt1:</w:t>
            </w:r>
          </w:p>
          <w:p w14:paraId="7DE201C2" w14:textId="77777777" w:rsidR="00814BFB" w:rsidRPr="007C6F22" w:rsidRDefault="00814BFB" w:rsidP="00814BFB">
            <w:pPr>
              <w:pStyle w:val="af"/>
              <w:numPr>
                <w:ilvl w:val="1"/>
                <w:numId w:val="30"/>
              </w:numPr>
              <w:adjustRightInd w:val="0"/>
              <w:snapToGrid w:val="0"/>
              <w:ind w:firstLineChars="0"/>
              <w:rPr>
                <w:rFonts w:eastAsia="等线"/>
                <w:highlight w:val="yellow"/>
                <w:lang w:eastAsia="zh-CN"/>
              </w:rPr>
            </w:pPr>
            <w:r w:rsidRPr="007C6F22">
              <w:rPr>
                <w:rFonts w:eastAsia="等线" w:hint="eastAsia"/>
                <w:highlight w:val="yellow"/>
                <w:lang w:eastAsia="zh-CN"/>
              </w:rPr>
              <w:t>[Company to report]</w:t>
            </w:r>
          </w:p>
          <w:p w14:paraId="626A6590" w14:textId="77777777" w:rsidR="00814BFB" w:rsidRPr="007C6F22" w:rsidRDefault="00814BFB" w:rsidP="00814BFB">
            <w:pPr>
              <w:pStyle w:val="af"/>
              <w:numPr>
                <w:ilvl w:val="0"/>
                <w:numId w:val="30"/>
              </w:numPr>
              <w:adjustRightInd w:val="0"/>
              <w:snapToGrid w:val="0"/>
              <w:ind w:firstLineChars="0"/>
              <w:rPr>
                <w:rFonts w:eastAsia="等线"/>
                <w:highlight w:val="yellow"/>
                <w:lang w:eastAsia="zh-CN"/>
              </w:rPr>
            </w:pPr>
            <w:r w:rsidRPr="007C6F22">
              <w:rPr>
                <w:rFonts w:eastAsia="等线" w:hint="eastAsia"/>
                <w:highlight w:val="yellow"/>
                <w:lang w:eastAsia="zh-CN"/>
              </w:rPr>
              <w:t>For D2R-CWRxPower-Alt2:</w:t>
            </w:r>
          </w:p>
          <w:p w14:paraId="26C72958" w14:textId="77777777" w:rsidR="00814BFB" w:rsidRPr="007C6F22" w:rsidRDefault="00814BFB" w:rsidP="00814BFB">
            <w:pPr>
              <w:pStyle w:val="af"/>
              <w:numPr>
                <w:ilvl w:val="1"/>
                <w:numId w:val="30"/>
              </w:numPr>
              <w:adjustRightInd w:val="0"/>
              <w:snapToGrid w:val="0"/>
              <w:ind w:firstLineChars="0"/>
              <w:rPr>
                <w:rFonts w:eastAsia="等线"/>
                <w:highlight w:val="yellow"/>
                <w:lang w:eastAsia="zh-CN"/>
              </w:rPr>
            </w:pPr>
            <w:r w:rsidRPr="007C6F22">
              <w:rPr>
                <w:rFonts w:eastAsia="等线" w:hint="eastAsia"/>
                <w:highlight w:val="yellow"/>
                <w:lang w:eastAsia="zh-CN"/>
              </w:rPr>
              <w:t>Calculated</w:t>
            </w:r>
          </w:p>
          <w:p w14:paraId="4189DB40" w14:textId="77777777" w:rsidR="00814BFB" w:rsidRPr="00081A0C" w:rsidRDefault="00814BFB" w:rsidP="00C50DAC">
            <w:pPr>
              <w:adjustRightInd w:val="0"/>
              <w:snapToGrid w:val="0"/>
              <w:rPr>
                <w:rFonts w:eastAsia="等线"/>
                <w:lang w:eastAsia="zh-CN"/>
              </w:rPr>
            </w:pPr>
            <w:r w:rsidRPr="007C6F22">
              <w:rPr>
                <w:rFonts w:eastAsia="等线" w:hint="eastAsia"/>
                <w:szCs w:val="20"/>
                <w:highlight w:val="yellow"/>
                <w:lang w:eastAsia="zh-CN" w:bidi="ar"/>
              </w:rPr>
              <w:t>Note: only applicable for device 1/2a</w:t>
            </w:r>
          </w:p>
        </w:tc>
      </w:tr>
      <w:tr w:rsidR="00814BFB" w14:paraId="52775875" w14:textId="77777777" w:rsidTr="00A57DDC">
        <w:trPr>
          <w:trHeight w:val="276"/>
        </w:trPr>
        <w:tc>
          <w:tcPr>
            <w:tcW w:w="510" w:type="pct"/>
            <w:vAlign w:val="center"/>
          </w:tcPr>
          <w:p w14:paraId="6A16EAF0" w14:textId="77777777" w:rsidR="00814BFB" w:rsidRPr="004D057F" w:rsidRDefault="00814BFB" w:rsidP="00C50DAC">
            <w:pPr>
              <w:pStyle w:val="22"/>
              <w:adjustRightInd w:val="0"/>
              <w:snapToGrid w:val="0"/>
              <w:spacing w:before="0"/>
              <w:ind w:leftChars="0" w:hanging="840"/>
              <w:jc w:val="center"/>
              <w:rPr>
                <w:rFonts w:eastAsia="等线"/>
              </w:rPr>
            </w:pPr>
            <w:r>
              <w:rPr>
                <w:rFonts w:eastAsia="等线" w:hint="eastAsia"/>
              </w:rPr>
              <w:t>[1E4]</w:t>
            </w:r>
          </w:p>
        </w:tc>
        <w:tc>
          <w:tcPr>
            <w:tcW w:w="611" w:type="pct"/>
            <w:shd w:val="clear" w:color="auto" w:fill="auto"/>
            <w:noWrap/>
            <w:vAlign w:val="center"/>
          </w:tcPr>
          <w:p w14:paraId="0C3FD8B9" w14:textId="77777777" w:rsidR="00814BFB" w:rsidRPr="00F41F25" w:rsidRDefault="00814BFB" w:rsidP="00C50DAC">
            <w:pPr>
              <w:adjustRightInd w:val="0"/>
              <w:snapToGrid w:val="0"/>
              <w:rPr>
                <w:rFonts w:eastAsia="等线"/>
                <w:lang w:eastAsia="zh-CN"/>
              </w:rPr>
            </w:pPr>
            <w:r w:rsidRPr="00F41F25">
              <w:rPr>
                <w:rFonts w:eastAsia="等线" w:hint="eastAsia"/>
                <w:lang w:eastAsia="zh-CN"/>
              </w:rPr>
              <w:t>CW2D pathloss (dB)</w:t>
            </w:r>
          </w:p>
        </w:tc>
        <w:tc>
          <w:tcPr>
            <w:tcW w:w="1838" w:type="pct"/>
            <w:shd w:val="clear" w:color="auto" w:fill="auto"/>
            <w:vAlign w:val="center"/>
          </w:tcPr>
          <w:p w14:paraId="0869FB64" w14:textId="77777777" w:rsidR="00814BFB" w:rsidRPr="00C4633A" w:rsidRDefault="00814BFB" w:rsidP="00C50DAC">
            <w:pPr>
              <w:adjustRightInd w:val="0"/>
              <w:snapToGrid w:val="0"/>
              <w:rPr>
                <w:rFonts w:ascii="Times New Roman" w:eastAsia="等线" w:hAnsi="Times New Roman"/>
                <w:szCs w:val="20"/>
                <w:lang w:eastAsia="zh-CN" w:bidi="ar"/>
              </w:rPr>
            </w:pPr>
            <w:r w:rsidRPr="00C4633A">
              <w:rPr>
                <w:rFonts w:eastAsia="等线" w:hint="eastAsia"/>
                <w:lang w:eastAsia="zh-CN"/>
              </w:rPr>
              <w:t>N</w:t>
            </w:r>
            <w:r w:rsidRPr="00C4633A">
              <w:rPr>
                <w:rFonts w:eastAsia="等线"/>
                <w:lang w:eastAsia="zh-CN"/>
              </w:rPr>
              <w:t>/A</w:t>
            </w:r>
          </w:p>
        </w:tc>
        <w:tc>
          <w:tcPr>
            <w:tcW w:w="2041" w:type="pct"/>
            <w:shd w:val="clear" w:color="auto" w:fill="auto"/>
            <w:vAlign w:val="center"/>
          </w:tcPr>
          <w:p w14:paraId="64DDD80F" w14:textId="77777777" w:rsidR="00814BFB" w:rsidRPr="007C6F22" w:rsidRDefault="00814BFB" w:rsidP="00C50DAC">
            <w:pPr>
              <w:adjustRightInd w:val="0"/>
              <w:snapToGrid w:val="0"/>
              <w:ind w:left="400" w:hangingChars="200" w:hanging="400"/>
              <w:rPr>
                <w:rFonts w:eastAsia="等线"/>
                <w:highlight w:val="yellow"/>
                <w:lang w:eastAsia="zh-CN"/>
              </w:rPr>
            </w:pPr>
            <w:r w:rsidRPr="007C6F22">
              <w:rPr>
                <w:rFonts w:eastAsia="等线" w:hint="eastAsia"/>
                <w:highlight w:val="yellow"/>
                <w:lang w:eastAsia="zh-CN"/>
              </w:rPr>
              <w:t>Calculated</w:t>
            </w:r>
          </w:p>
          <w:p w14:paraId="2DB6A226" w14:textId="77777777" w:rsidR="00814BFB" w:rsidRPr="007C6F22" w:rsidRDefault="00814BFB" w:rsidP="00C50DAC">
            <w:pPr>
              <w:adjustRightInd w:val="0"/>
              <w:snapToGrid w:val="0"/>
              <w:ind w:left="400" w:hangingChars="200" w:hanging="400"/>
              <w:rPr>
                <w:rFonts w:eastAsia="等线"/>
                <w:highlight w:val="yellow"/>
                <w:lang w:eastAsia="zh-CN"/>
              </w:rPr>
            </w:pPr>
            <w:r w:rsidRPr="007C6F22">
              <w:rPr>
                <w:rFonts w:eastAsia="等线" w:hint="eastAsia"/>
                <w:szCs w:val="20"/>
                <w:highlight w:val="yellow"/>
                <w:lang w:eastAsia="zh-CN" w:bidi="ar"/>
              </w:rPr>
              <w:t>Note: only applicable for device 1/2a</w:t>
            </w:r>
          </w:p>
        </w:tc>
      </w:tr>
      <w:tr w:rsidR="00814BFB" w14:paraId="6889CA1E" w14:textId="77777777" w:rsidTr="00A57DDC">
        <w:trPr>
          <w:trHeight w:val="276"/>
        </w:trPr>
        <w:tc>
          <w:tcPr>
            <w:tcW w:w="510" w:type="pct"/>
            <w:vAlign w:val="center"/>
          </w:tcPr>
          <w:p w14:paraId="47895360" w14:textId="77777777" w:rsidR="00814BFB" w:rsidRPr="004D057F" w:rsidRDefault="00814BFB" w:rsidP="00C50DAC">
            <w:pPr>
              <w:pStyle w:val="22"/>
              <w:adjustRightInd w:val="0"/>
              <w:snapToGrid w:val="0"/>
              <w:spacing w:before="0"/>
              <w:ind w:leftChars="0" w:hanging="840"/>
              <w:jc w:val="center"/>
              <w:rPr>
                <w:rFonts w:eastAsia="等线"/>
              </w:rPr>
            </w:pPr>
            <w:r>
              <w:rPr>
                <w:rFonts w:eastAsia="等线" w:hint="eastAsia"/>
              </w:rPr>
              <w:t>[1E5]</w:t>
            </w:r>
          </w:p>
        </w:tc>
        <w:tc>
          <w:tcPr>
            <w:tcW w:w="611" w:type="pct"/>
            <w:shd w:val="clear" w:color="auto" w:fill="auto"/>
            <w:noWrap/>
            <w:vAlign w:val="center"/>
          </w:tcPr>
          <w:p w14:paraId="7A505FAA" w14:textId="77777777" w:rsidR="00814BFB" w:rsidRPr="00F41F25" w:rsidRDefault="00814BFB" w:rsidP="00C50DAC">
            <w:pPr>
              <w:adjustRightInd w:val="0"/>
              <w:snapToGrid w:val="0"/>
              <w:rPr>
                <w:rFonts w:eastAsia="等线"/>
                <w:lang w:eastAsia="zh-CN"/>
              </w:rPr>
            </w:pPr>
            <w:r w:rsidRPr="00F41F25">
              <w:rPr>
                <w:rFonts w:eastAsia="等线" w:hint="eastAsia"/>
                <w:lang w:eastAsia="zh-CN"/>
              </w:rPr>
              <w:t>CW received power (dBm)</w:t>
            </w:r>
          </w:p>
        </w:tc>
        <w:tc>
          <w:tcPr>
            <w:tcW w:w="1838" w:type="pct"/>
            <w:shd w:val="clear" w:color="auto" w:fill="auto"/>
            <w:vAlign w:val="center"/>
          </w:tcPr>
          <w:p w14:paraId="7872FC22" w14:textId="77777777" w:rsidR="00814BFB" w:rsidRPr="00C4633A" w:rsidRDefault="00814BFB" w:rsidP="00C50DAC">
            <w:pPr>
              <w:adjustRightInd w:val="0"/>
              <w:snapToGrid w:val="0"/>
              <w:rPr>
                <w:rFonts w:ascii="Times New Roman" w:eastAsia="等线" w:hAnsi="Times New Roman"/>
                <w:szCs w:val="20"/>
                <w:lang w:eastAsia="zh-CN" w:bidi="ar"/>
              </w:rPr>
            </w:pPr>
            <w:r w:rsidRPr="00C4633A">
              <w:rPr>
                <w:rFonts w:eastAsia="等线" w:hint="eastAsia"/>
                <w:lang w:eastAsia="zh-CN"/>
              </w:rPr>
              <w:t>N</w:t>
            </w:r>
            <w:r w:rsidRPr="00C4633A">
              <w:rPr>
                <w:rFonts w:eastAsia="等线"/>
                <w:lang w:eastAsia="zh-CN"/>
              </w:rPr>
              <w:t>/A</w:t>
            </w:r>
          </w:p>
        </w:tc>
        <w:tc>
          <w:tcPr>
            <w:tcW w:w="2041" w:type="pct"/>
            <w:shd w:val="clear" w:color="auto" w:fill="auto"/>
            <w:vAlign w:val="center"/>
          </w:tcPr>
          <w:p w14:paraId="6E3F9C76" w14:textId="77777777" w:rsidR="00814BFB" w:rsidRPr="007C6F22" w:rsidRDefault="00814BFB" w:rsidP="00C50DAC">
            <w:pPr>
              <w:adjustRightInd w:val="0"/>
              <w:snapToGrid w:val="0"/>
              <w:ind w:left="400" w:hangingChars="200" w:hanging="400"/>
              <w:rPr>
                <w:rFonts w:eastAsia="等线"/>
                <w:highlight w:val="yellow"/>
                <w:lang w:eastAsia="zh-CN"/>
              </w:rPr>
            </w:pPr>
            <w:r w:rsidRPr="007C6F22">
              <w:rPr>
                <w:rFonts w:eastAsia="等线" w:hint="eastAsia"/>
                <w:highlight w:val="yellow"/>
                <w:lang w:eastAsia="zh-CN"/>
              </w:rPr>
              <w:t>Calculated</w:t>
            </w:r>
          </w:p>
          <w:p w14:paraId="19623B4D" w14:textId="77777777" w:rsidR="00814BFB" w:rsidRPr="007C6F22" w:rsidRDefault="00814BFB" w:rsidP="00C50DAC">
            <w:pPr>
              <w:adjustRightInd w:val="0"/>
              <w:snapToGrid w:val="0"/>
              <w:ind w:left="400" w:hangingChars="200" w:hanging="400"/>
              <w:rPr>
                <w:rFonts w:eastAsia="等线"/>
                <w:highlight w:val="yellow"/>
                <w:lang w:eastAsia="zh-CN"/>
              </w:rPr>
            </w:pPr>
            <w:r w:rsidRPr="007C6F22">
              <w:rPr>
                <w:rFonts w:eastAsia="等线" w:hint="eastAsia"/>
                <w:szCs w:val="20"/>
                <w:highlight w:val="yellow"/>
                <w:lang w:eastAsia="zh-CN" w:bidi="ar"/>
              </w:rPr>
              <w:t>Note: only applicable for device 1/2a</w:t>
            </w:r>
          </w:p>
        </w:tc>
      </w:tr>
      <w:tr w:rsidR="00814BFB" w14:paraId="49ED1D17" w14:textId="77777777" w:rsidTr="00A57DDC">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091BD63D" w14:textId="77777777" w:rsidR="00814BFB" w:rsidRPr="00325EC2" w:rsidRDefault="00814BFB" w:rsidP="00C50DAC">
            <w:pPr>
              <w:pStyle w:val="22"/>
              <w:adjustRightInd w:val="0"/>
              <w:snapToGrid w:val="0"/>
              <w:spacing w:before="0"/>
              <w:ind w:leftChars="0" w:hanging="840"/>
              <w:jc w:val="center"/>
              <w:rPr>
                <w:rFonts w:eastAsia="等线"/>
                <w:highlight w:val="cyan"/>
              </w:rPr>
            </w:pPr>
            <w:r w:rsidRPr="008015E0">
              <w:rPr>
                <w:rFonts w:eastAsia="等线" w:hint="eastAsia"/>
              </w:rPr>
              <w:t>[1F]</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BF6A6DF" w14:textId="77777777" w:rsidR="00814BFB" w:rsidRPr="00F41F25" w:rsidRDefault="00814BFB" w:rsidP="00C50DAC">
            <w:pPr>
              <w:adjustRightInd w:val="0"/>
              <w:snapToGrid w:val="0"/>
              <w:rPr>
                <w:rFonts w:eastAsia="等线"/>
                <w:szCs w:val="20"/>
                <w:lang w:bidi="ar"/>
              </w:rPr>
            </w:pPr>
            <w:r w:rsidRPr="00F41F25">
              <w:rPr>
                <w:rFonts w:eastAsia="等线"/>
                <w:szCs w:val="20"/>
                <w:lang w:bidi="ar"/>
              </w:rPr>
              <w:t>Transmission Bandwidth used for the evaluated</w:t>
            </w:r>
            <w:r w:rsidRPr="00F41F25">
              <w:rPr>
                <w:rFonts w:eastAsia="等线" w:hint="eastAsia"/>
                <w:szCs w:val="20"/>
                <w:lang w:eastAsia="zh-CN" w:bidi="ar"/>
              </w:rPr>
              <w:t xml:space="preserve"> </w:t>
            </w:r>
            <w:r w:rsidRPr="00F41F25">
              <w:rPr>
                <w:rFonts w:eastAsia="等线"/>
                <w:szCs w:val="20"/>
                <w:lang w:bidi="ar"/>
              </w:rPr>
              <w:t>channel</w:t>
            </w:r>
            <w:r w:rsidRPr="00F41F25">
              <w:rPr>
                <w:rFonts w:eastAsia="等线" w:hint="eastAsia"/>
                <w:szCs w:val="20"/>
                <w:lang w:eastAsia="zh-CN" w:bidi="ar"/>
              </w:rPr>
              <w:t xml:space="preserve"> (Hz)</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106C8225" w14:textId="77777777" w:rsidR="00814BFB" w:rsidRPr="008015E0" w:rsidRDefault="00814BFB" w:rsidP="00C50DAC">
            <w:pPr>
              <w:adjustRightInd w:val="0"/>
              <w:snapToGrid w:val="0"/>
              <w:rPr>
                <w:rFonts w:eastAsia="等线"/>
                <w:lang w:eastAsia="zh-CN"/>
              </w:rPr>
            </w:pPr>
            <w:r w:rsidRPr="008015E0">
              <w:rPr>
                <w:rFonts w:eastAsia="等线" w:hint="eastAsia"/>
                <w:lang w:eastAsia="zh-CN"/>
              </w:rPr>
              <w:t xml:space="preserve">180k(M), </w:t>
            </w:r>
          </w:p>
          <w:p w14:paraId="2DC983B5" w14:textId="77777777" w:rsidR="00814BFB" w:rsidRPr="008015E0" w:rsidRDefault="00814BFB" w:rsidP="00C50DAC">
            <w:pPr>
              <w:adjustRightInd w:val="0"/>
              <w:snapToGrid w:val="0"/>
              <w:rPr>
                <w:rFonts w:eastAsia="等线"/>
                <w:lang w:eastAsia="zh-CN"/>
              </w:rPr>
            </w:pPr>
            <w:r w:rsidRPr="008015E0">
              <w:rPr>
                <w:rFonts w:eastAsia="等线" w:hint="eastAsia"/>
                <w:lang w:eastAsia="zh-CN"/>
              </w:rPr>
              <w:t xml:space="preserve">360k(O), </w:t>
            </w:r>
          </w:p>
          <w:p w14:paraId="26CE8E6C" w14:textId="77777777" w:rsidR="00814BFB" w:rsidRPr="00325EC2" w:rsidRDefault="00814BFB" w:rsidP="00C50DAC">
            <w:pPr>
              <w:adjustRightInd w:val="0"/>
              <w:snapToGrid w:val="0"/>
              <w:rPr>
                <w:rFonts w:eastAsia="等线"/>
                <w:highlight w:val="cyan"/>
                <w:lang w:eastAsia="zh-CN"/>
              </w:rPr>
            </w:pPr>
            <w:r>
              <w:rPr>
                <w:rFonts w:eastAsia="等线"/>
                <w:szCs w:val="20"/>
                <w:lang w:eastAsia="zh-CN"/>
              </w:rPr>
              <w:t>1.08</w:t>
            </w:r>
            <w:r w:rsidRPr="00E030EB">
              <w:rPr>
                <w:rFonts w:eastAsia="等线" w:hint="eastAsia"/>
                <w:szCs w:val="20"/>
                <w:lang w:eastAsia="zh-CN"/>
              </w:rPr>
              <w:t>MHz(O)</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5D3A8CA4" w14:textId="77777777" w:rsidR="00814BFB" w:rsidRPr="00624825" w:rsidRDefault="00814BFB" w:rsidP="00C50DAC">
            <w:pPr>
              <w:adjustRightInd w:val="0"/>
              <w:snapToGrid w:val="0"/>
              <w:rPr>
                <w:rFonts w:eastAsia="等线"/>
                <w:highlight w:val="yellow"/>
                <w:lang w:val="de-DE" w:eastAsia="zh-CN"/>
              </w:rPr>
            </w:pPr>
            <w:r w:rsidRPr="00624825">
              <w:rPr>
                <w:rFonts w:eastAsia="等线" w:hint="eastAsia"/>
                <w:highlight w:val="yellow"/>
                <w:lang w:val="de-DE" w:eastAsia="zh-CN"/>
              </w:rPr>
              <w:t>UL data rate: xx bps</w:t>
            </w:r>
          </w:p>
          <w:p w14:paraId="2A324D64" w14:textId="77777777" w:rsidR="00814BFB" w:rsidRPr="00624825" w:rsidRDefault="00814BFB" w:rsidP="00C50DAC">
            <w:pPr>
              <w:adjustRightInd w:val="0"/>
              <w:snapToGrid w:val="0"/>
              <w:rPr>
                <w:rFonts w:eastAsia="等线"/>
                <w:highlight w:val="yellow"/>
                <w:lang w:val="de-DE" w:eastAsia="zh-CN"/>
              </w:rPr>
            </w:pPr>
          </w:p>
          <w:p w14:paraId="66CFB8B0" w14:textId="77777777" w:rsidR="00814BFB" w:rsidRPr="00325EC2" w:rsidRDefault="00814BFB" w:rsidP="00C50DAC">
            <w:pPr>
              <w:adjustRightInd w:val="0"/>
              <w:snapToGrid w:val="0"/>
              <w:rPr>
                <w:rFonts w:eastAsia="等线"/>
                <w:highlight w:val="cyan"/>
                <w:lang w:val="de-DE" w:eastAsia="zh-CN"/>
              </w:rPr>
            </w:pPr>
            <w:r w:rsidRPr="00624825">
              <w:rPr>
                <w:rFonts w:eastAsia="等线" w:hint="eastAsia"/>
                <w:highlight w:val="yellow"/>
                <w:lang w:val="de-DE" w:eastAsia="zh-CN"/>
              </w:rPr>
              <w:t>FFS: data rate for each case</w:t>
            </w:r>
          </w:p>
        </w:tc>
      </w:tr>
      <w:tr w:rsidR="00814BFB" w14:paraId="1B9E0B1F" w14:textId="77777777" w:rsidTr="00A57DDC">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2881DD70" w14:textId="77777777" w:rsidR="00814BFB" w:rsidRPr="004D057F" w:rsidRDefault="00814BFB" w:rsidP="00C50DAC">
            <w:pPr>
              <w:pStyle w:val="22"/>
              <w:adjustRightInd w:val="0"/>
              <w:snapToGrid w:val="0"/>
              <w:spacing w:before="0"/>
              <w:ind w:leftChars="0" w:hanging="840"/>
              <w:jc w:val="center"/>
              <w:rPr>
                <w:rFonts w:eastAsia="等线"/>
              </w:rPr>
            </w:pPr>
            <w:r>
              <w:rPr>
                <w:rFonts w:eastAsia="等线" w:hint="eastAsia"/>
              </w:rPr>
              <w:t>[</w:t>
            </w:r>
            <w:r w:rsidRPr="004D057F">
              <w:rPr>
                <w:rFonts w:eastAsia="等线" w:hint="eastAsia"/>
              </w:rPr>
              <w:t>1G</w:t>
            </w:r>
            <w:r>
              <w:rPr>
                <w:rFonts w:eastAsia="等线" w:hint="eastAsia"/>
              </w:rPr>
              <w:t>]</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918E29D" w14:textId="77777777" w:rsidR="00814BFB" w:rsidRPr="00F41F25" w:rsidRDefault="00814BFB" w:rsidP="00C50DAC">
            <w:pPr>
              <w:adjustRightInd w:val="0"/>
              <w:snapToGrid w:val="0"/>
              <w:rPr>
                <w:rFonts w:eastAsia="等线"/>
                <w:szCs w:val="20"/>
                <w:lang w:bidi="ar"/>
              </w:rPr>
            </w:pPr>
            <w:r w:rsidRPr="00F41F25">
              <w:rPr>
                <w:rFonts w:eastAsia="等线"/>
              </w:rPr>
              <w:t>Tx antenna gain (</w:t>
            </w:r>
            <w:proofErr w:type="spellStart"/>
            <w:r w:rsidRPr="00F41F25">
              <w:rPr>
                <w:rFonts w:eastAsia="等线"/>
              </w:rPr>
              <w:t>dBi</w:t>
            </w:r>
            <w:proofErr w:type="spellEnd"/>
            <w:r w:rsidRPr="00F41F25">
              <w:rPr>
                <w:rFonts w:eastAsia="等线"/>
              </w:rPr>
              <w:t>)</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6ABA5B1A" w14:textId="77777777" w:rsidR="00814BFB" w:rsidRPr="004D057F" w:rsidRDefault="00814BFB" w:rsidP="00814BFB">
            <w:pPr>
              <w:pStyle w:val="af"/>
              <w:numPr>
                <w:ilvl w:val="0"/>
                <w:numId w:val="30"/>
              </w:numPr>
              <w:adjustRightInd w:val="0"/>
              <w:snapToGrid w:val="0"/>
              <w:ind w:firstLineChars="0"/>
              <w:rPr>
                <w:rFonts w:eastAsia="等线"/>
                <w:lang w:eastAsia="zh-CN"/>
              </w:rPr>
            </w:pPr>
            <w:r w:rsidRPr="004D057F">
              <w:rPr>
                <w:rFonts w:eastAsia="等线" w:hint="eastAsia"/>
                <w:lang w:eastAsia="zh-CN"/>
              </w:rPr>
              <w:t xml:space="preserve">For BS for indoor, 6 </w:t>
            </w:r>
            <w:proofErr w:type="spellStart"/>
            <w:r w:rsidRPr="004D057F">
              <w:rPr>
                <w:rFonts w:eastAsia="等线" w:hint="eastAsia"/>
                <w:lang w:eastAsia="zh-CN"/>
              </w:rPr>
              <w:t>dBi</w:t>
            </w:r>
            <w:proofErr w:type="spellEnd"/>
            <w:r>
              <w:rPr>
                <w:rFonts w:eastAsia="等线" w:hint="eastAsia"/>
                <w:lang w:eastAsia="zh-CN"/>
              </w:rPr>
              <w:t>(M), 2dBi(M)</w:t>
            </w:r>
          </w:p>
          <w:p w14:paraId="0A45EBE2" w14:textId="77777777" w:rsidR="00814BFB" w:rsidRPr="004D057F" w:rsidRDefault="00814BFB" w:rsidP="00C50DAC">
            <w:pPr>
              <w:adjustRightInd w:val="0"/>
              <w:snapToGrid w:val="0"/>
              <w:rPr>
                <w:rFonts w:eastAsia="等线"/>
                <w:lang w:eastAsia="zh-CN"/>
              </w:rPr>
            </w:pPr>
          </w:p>
          <w:p w14:paraId="3777051C" w14:textId="77777777" w:rsidR="00814BFB" w:rsidRPr="004D057F" w:rsidRDefault="00814BFB" w:rsidP="00814BFB">
            <w:pPr>
              <w:pStyle w:val="af"/>
              <w:numPr>
                <w:ilvl w:val="0"/>
                <w:numId w:val="30"/>
              </w:numPr>
              <w:ind w:firstLineChars="0"/>
              <w:rPr>
                <w:rFonts w:eastAsia="等线"/>
                <w:lang w:eastAsia="zh-CN"/>
              </w:rPr>
            </w:pPr>
            <w:r w:rsidRPr="004D057F">
              <w:rPr>
                <w:rFonts w:eastAsia="等线"/>
                <w:lang w:eastAsia="zh-CN"/>
              </w:rPr>
              <w:t>For intermediate UE</w:t>
            </w:r>
            <w:r w:rsidRPr="004D057F">
              <w:rPr>
                <w:rFonts w:eastAsia="等线" w:hint="eastAsia"/>
                <w:lang w:eastAsia="zh-CN"/>
              </w:rPr>
              <w:t>,</w:t>
            </w:r>
            <w:r>
              <w:rPr>
                <w:rFonts w:eastAsia="等线" w:hint="eastAsia"/>
                <w:lang w:eastAsia="zh-CN"/>
              </w:rPr>
              <w:t xml:space="preserve"> </w:t>
            </w:r>
            <w:r w:rsidRPr="004D057F">
              <w:rPr>
                <w:rFonts w:eastAsia="等线" w:hint="eastAsia"/>
                <w:lang w:eastAsia="zh-CN"/>
              </w:rPr>
              <w:t xml:space="preserve">0 </w:t>
            </w:r>
            <w:proofErr w:type="spellStart"/>
            <w:r w:rsidRPr="004D057F">
              <w:rPr>
                <w:rFonts w:eastAsia="等线" w:hint="eastAsia"/>
                <w:lang w:eastAsia="zh-CN"/>
              </w:rPr>
              <w:t>dBi</w:t>
            </w:r>
            <w:proofErr w:type="spellEnd"/>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6C0BCC00" w14:textId="77777777" w:rsidR="00814BFB" w:rsidRPr="004D057F" w:rsidRDefault="00814BFB" w:rsidP="00814BFB">
            <w:pPr>
              <w:pStyle w:val="af"/>
              <w:numPr>
                <w:ilvl w:val="0"/>
                <w:numId w:val="30"/>
              </w:numPr>
              <w:adjustRightInd w:val="0"/>
              <w:snapToGrid w:val="0"/>
              <w:ind w:firstLineChars="0"/>
              <w:rPr>
                <w:rFonts w:eastAsia="等线"/>
                <w:lang w:eastAsia="zh-CN"/>
              </w:rPr>
            </w:pPr>
            <w:r w:rsidRPr="007336FA">
              <w:rPr>
                <w:rFonts w:eastAsia="等线" w:hint="eastAsia"/>
                <w:highlight w:val="yellow"/>
                <w:lang w:eastAsia="zh-CN"/>
              </w:rPr>
              <w:t>For A-IoT device, 0dBi (M), -3dBi (O)</w:t>
            </w:r>
          </w:p>
        </w:tc>
      </w:tr>
      <w:tr w:rsidR="00814BFB" w14:paraId="05BBE76B" w14:textId="77777777" w:rsidTr="00A57DDC">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191D6620" w14:textId="77777777" w:rsidR="00814BFB" w:rsidRDefault="00814BFB" w:rsidP="00C50DAC">
            <w:pPr>
              <w:pStyle w:val="22"/>
              <w:adjustRightInd w:val="0"/>
              <w:snapToGrid w:val="0"/>
              <w:spacing w:before="0"/>
              <w:ind w:leftChars="0" w:hanging="840"/>
              <w:jc w:val="center"/>
              <w:rPr>
                <w:rFonts w:eastAsia="等线"/>
              </w:rPr>
            </w:pPr>
            <w:r>
              <w:rPr>
                <w:rFonts w:eastAsia="等线" w:hint="eastAsia"/>
              </w:rPr>
              <w:t>[1H]</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7E3A681" w14:textId="77777777" w:rsidR="00814BFB" w:rsidRPr="00F41F25" w:rsidRDefault="00814BFB" w:rsidP="00C50DAC">
            <w:pPr>
              <w:adjustRightInd w:val="0"/>
              <w:snapToGrid w:val="0"/>
              <w:rPr>
                <w:rFonts w:eastAsia="等线"/>
              </w:rPr>
            </w:pPr>
            <w:r w:rsidRPr="00F41F25">
              <w:rPr>
                <w:rFonts w:eastAsia="等线"/>
              </w:rPr>
              <w:t xml:space="preserve">Ambient </w:t>
            </w:r>
            <w:r w:rsidRPr="00F41F25">
              <w:rPr>
                <w:rFonts w:eastAsia="等线"/>
              </w:rPr>
              <w:lastRenderedPageBreak/>
              <w:t>IoT backscatter loss (dB)</w:t>
            </w:r>
          </w:p>
          <w:p w14:paraId="13776447" w14:textId="77777777" w:rsidR="00814BFB" w:rsidRPr="00F41F25" w:rsidRDefault="00814BFB" w:rsidP="00C50DAC">
            <w:pPr>
              <w:adjustRightInd w:val="0"/>
              <w:snapToGrid w:val="0"/>
              <w:rPr>
                <w:rFonts w:eastAsia="等线"/>
                <w:lang w:eastAsia="zh-CN" w:bidi="ar"/>
              </w:rPr>
            </w:pPr>
          </w:p>
          <w:p w14:paraId="664EC138" w14:textId="77777777" w:rsidR="00814BFB" w:rsidRPr="00F41F25" w:rsidRDefault="00814BFB" w:rsidP="00C50DAC">
            <w:pPr>
              <w:adjustRightInd w:val="0"/>
              <w:snapToGrid w:val="0"/>
              <w:rPr>
                <w:rFonts w:eastAsia="等线"/>
                <w:lang w:eastAsia="zh-CN" w:bidi="ar"/>
              </w:rPr>
            </w:pPr>
            <w:r w:rsidRPr="00F41F25">
              <w:rPr>
                <w:rFonts w:eastAsia="等线" w:hint="eastAsia"/>
                <w:lang w:eastAsia="zh-CN" w:bidi="ar"/>
              </w:rPr>
              <w:t xml:space="preserve">Note: due to, e.g., </w:t>
            </w:r>
          </w:p>
          <w:p w14:paraId="765781D8" w14:textId="77777777" w:rsidR="00814BFB" w:rsidRPr="00F41F25" w:rsidRDefault="00814BFB" w:rsidP="00814BFB">
            <w:pPr>
              <w:pStyle w:val="af"/>
              <w:numPr>
                <w:ilvl w:val="0"/>
                <w:numId w:val="30"/>
              </w:numPr>
              <w:adjustRightInd w:val="0"/>
              <w:snapToGrid w:val="0"/>
              <w:ind w:firstLineChars="0"/>
              <w:rPr>
                <w:rFonts w:eastAsia="等线"/>
                <w:lang w:eastAsia="zh-CN" w:bidi="ar"/>
              </w:rPr>
            </w:pPr>
            <w:r w:rsidRPr="00F41F25">
              <w:rPr>
                <w:rFonts w:eastAsia="等线"/>
                <w:lang w:eastAsia="zh-CN" w:bidi="ar"/>
              </w:rPr>
              <w:t>impedance</w:t>
            </w:r>
            <w:r w:rsidRPr="00F41F25">
              <w:rPr>
                <w:rFonts w:eastAsia="等线" w:hint="eastAsia"/>
                <w:lang w:eastAsia="zh-CN" w:bidi="ar"/>
              </w:rPr>
              <w:t xml:space="preserve"> mismatch</w:t>
            </w:r>
          </w:p>
          <w:p w14:paraId="161D2904" w14:textId="77777777" w:rsidR="00814BFB" w:rsidRPr="00F41F25" w:rsidRDefault="00814BFB" w:rsidP="00814BFB">
            <w:pPr>
              <w:pStyle w:val="af"/>
              <w:numPr>
                <w:ilvl w:val="0"/>
                <w:numId w:val="30"/>
              </w:numPr>
              <w:adjustRightInd w:val="0"/>
              <w:snapToGrid w:val="0"/>
              <w:ind w:firstLineChars="0"/>
              <w:rPr>
                <w:rFonts w:eastAsia="等线"/>
                <w:lang w:eastAsia="zh-CN" w:bidi="ar"/>
              </w:rPr>
            </w:pPr>
            <w:r w:rsidRPr="00F41F25">
              <w:rPr>
                <w:rFonts w:eastAsia="等线" w:hint="eastAsia"/>
                <w:lang w:eastAsia="zh-CN" w:bidi="ar"/>
              </w:rPr>
              <w:t>Modulation factor</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77BB4781" w14:textId="77777777" w:rsidR="00814BFB" w:rsidRDefault="00814BFB" w:rsidP="00C50DAC">
            <w:pPr>
              <w:adjustRightInd w:val="0"/>
              <w:snapToGrid w:val="0"/>
              <w:rPr>
                <w:rFonts w:eastAsia="等线"/>
                <w:lang w:eastAsia="zh-CN"/>
              </w:rPr>
            </w:pPr>
            <w:r>
              <w:rPr>
                <w:rFonts w:eastAsia="等线" w:hint="eastAsia"/>
                <w:lang w:eastAsia="zh-CN"/>
              </w:rPr>
              <w:lastRenderedPageBreak/>
              <w:t>N/A</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66B323E3" w14:textId="77777777" w:rsidR="00814BFB" w:rsidRPr="00563AB4" w:rsidRDefault="00814BFB" w:rsidP="00814BFB">
            <w:pPr>
              <w:pStyle w:val="af"/>
              <w:numPr>
                <w:ilvl w:val="0"/>
                <w:numId w:val="30"/>
              </w:numPr>
              <w:adjustRightInd w:val="0"/>
              <w:snapToGrid w:val="0"/>
              <w:ind w:firstLineChars="0"/>
              <w:rPr>
                <w:rFonts w:eastAsia="等线"/>
                <w:highlight w:val="yellow"/>
                <w:lang w:eastAsia="zh-CN"/>
              </w:rPr>
            </w:pPr>
            <w:r w:rsidRPr="00563AB4">
              <w:rPr>
                <w:rFonts w:eastAsia="等线" w:hint="eastAsia"/>
                <w:highlight w:val="yellow"/>
                <w:lang w:eastAsia="zh-CN"/>
              </w:rPr>
              <w:t xml:space="preserve">OOK: </w:t>
            </w:r>
            <w:r>
              <w:rPr>
                <w:rFonts w:eastAsia="等线"/>
                <w:highlight w:val="yellow"/>
                <w:lang w:eastAsia="zh-CN"/>
              </w:rPr>
              <w:t xml:space="preserve">Y </w:t>
            </w:r>
            <w:r w:rsidRPr="00563AB4">
              <w:rPr>
                <w:rFonts w:eastAsia="等线" w:hint="eastAsia"/>
                <w:highlight w:val="yellow"/>
                <w:lang w:eastAsia="zh-CN"/>
              </w:rPr>
              <w:t>dB</w:t>
            </w:r>
          </w:p>
          <w:p w14:paraId="01749768" w14:textId="77777777" w:rsidR="00814BFB" w:rsidRPr="00563AB4" w:rsidRDefault="00814BFB" w:rsidP="00814BFB">
            <w:pPr>
              <w:pStyle w:val="af"/>
              <w:numPr>
                <w:ilvl w:val="0"/>
                <w:numId w:val="30"/>
              </w:numPr>
              <w:adjustRightInd w:val="0"/>
              <w:snapToGrid w:val="0"/>
              <w:ind w:firstLineChars="0"/>
              <w:rPr>
                <w:rFonts w:eastAsia="等线"/>
                <w:highlight w:val="yellow"/>
                <w:lang w:eastAsia="zh-CN"/>
              </w:rPr>
            </w:pPr>
            <w:r w:rsidRPr="00563AB4">
              <w:rPr>
                <w:rFonts w:eastAsia="等线" w:hint="eastAsia"/>
                <w:highlight w:val="yellow"/>
                <w:lang w:eastAsia="zh-CN"/>
              </w:rPr>
              <w:lastRenderedPageBreak/>
              <w:t xml:space="preserve">PSK: </w:t>
            </w:r>
            <w:r>
              <w:rPr>
                <w:rFonts w:eastAsia="等线"/>
                <w:highlight w:val="yellow"/>
                <w:lang w:eastAsia="zh-CN"/>
              </w:rPr>
              <w:t xml:space="preserve">X </w:t>
            </w:r>
            <w:r w:rsidRPr="00563AB4">
              <w:rPr>
                <w:rFonts w:eastAsia="等线" w:hint="eastAsia"/>
                <w:highlight w:val="yellow"/>
                <w:lang w:eastAsia="zh-CN"/>
              </w:rPr>
              <w:t>dB</w:t>
            </w:r>
          </w:p>
          <w:p w14:paraId="70E11F62" w14:textId="77777777" w:rsidR="00814BFB" w:rsidRDefault="00814BFB" w:rsidP="00C50DAC">
            <w:pPr>
              <w:adjustRightInd w:val="0"/>
              <w:snapToGrid w:val="0"/>
              <w:rPr>
                <w:rFonts w:eastAsia="等线"/>
                <w:lang w:eastAsia="zh-CN"/>
              </w:rPr>
            </w:pPr>
            <w:r>
              <w:rPr>
                <w:rFonts w:eastAsia="等线" w:hint="eastAsia"/>
                <w:lang w:eastAsia="zh-CN"/>
              </w:rPr>
              <w:t>Note: Only for device 1</w:t>
            </w:r>
          </w:p>
          <w:p w14:paraId="077DF20F" w14:textId="77777777" w:rsidR="00814BFB" w:rsidRDefault="00814BFB" w:rsidP="00C50DAC">
            <w:pPr>
              <w:adjustRightInd w:val="0"/>
              <w:snapToGrid w:val="0"/>
              <w:rPr>
                <w:rFonts w:eastAsia="等线"/>
                <w:lang w:eastAsia="zh-CN"/>
              </w:rPr>
            </w:pPr>
            <w:r>
              <w:rPr>
                <w:rFonts w:eastAsia="等线" w:hint="eastAsia"/>
                <w:lang w:eastAsia="zh-CN"/>
              </w:rPr>
              <w:t>FFS: for device 2a</w:t>
            </w:r>
          </w:p>
        </w:tc>
      </w:tr>
      <w:tr w:rsidR="00814BFB" w:rsidRPr="002F285A" w14:paraId="10881F52" w14:textId="77777777" w:rsidTr="00A57DDC">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14A9AFAB" w14:textId="77777777" w:rsidR="00814BFB" w:rsidRPr="002F285A" w:rsidRDefault="00814BFB" w:rsidP="00C50DAC">
            <w:pPr>
              <w:pStyle w:val="22"/>
              <w:adjustRightInd w:val="0"/>
              <w:snapToGrid w:val="0"/>
              <w:spacing w:before="0"/>
              <w:ind w:leftChars="0" w:hanging="840"/>
              <w:jc w:val="center"/>
              <w:rPr>
                <w:rFonts w:eastAsia="等线"/>
              </w:rPr>
            </w:pPr>
            <w:r w:rsidRPr="002F285A">
              <w:rPr>
                <w:rFonts w:eastAsia="等线" w:hint="eastAsia"/>
              </w:rPr>
              <w:lastRenderedPageBreak/>
              <w:t>[1J]</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CC4E4A6" w14:textId="77777777" w:rsidR="00814BFB" w:rsidRPr="00F41F25" w:rsidRDefault="00814BFB" w:rsidP="00C50DAC">
            <w:pPr>
              <w:adjustRightInd w:val="0"/>
              <w:snapToGrid w:val="0"/>
              <w:rPr>
                <w:rFonts w:eastAsia="等线"/>
              </w:rPr>
            </w:pPr>
            <w:r w:rsidRPr="00F41F25">
              <w:rPr>
                <w:rFonts w:eastAsia="等线" w:hint="eastAsia"/>
                <w:lang w:eastAsia="zh-CN"/>
              </w:rPr>
              <w:t xml:space="preserve">FFS: </w:t>
            </w:r>
            <w:r w:rsidRPr="00F41F25">
              <w:rPr>
                <w:rFonts w:eastAsia="等线"/>
              </w:rPr>
              <w:t>Ambient IoT on-object antenna penalty</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3884909E" w14:textId="77777777" w:rsidR="00814BFB" w:rsidRPr="00A17311" w:rsidRDefault="00814BFB" w:rsidP="00814BFB">
            <w:pPr>
              <w:pStyle w:val="af"/>
              <w:numPr>
                <w:ilvl w:val="0"/>
                <w:numId w:val="30"/>
              </w:numPr>
              <w:adjustRightInd w:val="0"/>
              <w:snapToGrid w:val="0"/>
              <w:ind w:firstLineChars="0"/>
              <w:rPr>
                <w:rFonts w:eastAsia="等线"/>
                <w:highlight w:val="yellow"/>
                <w:lang w:eastAsia="zh-CN"/>
              </w:rPr>
            </w:pPr>
            <w:r w:rsidRPr="00A17311">
              <w:rPr>
                <w:rFonts w:eastAsia="等线" w:hint="eastAsia"/>
                <w:highlight w:val="yellow"/>
                <w:lang w:eastAsia="zh-CN"/>
              </w:rPr>
              <w:t xml:space="preserve">0.9dB or </w:t>
            </w:r>
            <w:r w:rsidRPr="00E030EB">
              <w:rPr>
                <w:rFonts w:eastAsia="等线"/>
                <w:szCs w:val="20"/>
                <w:highlight w:val="yellow"/>
                <w:lang w:eastAsia="zh-CN"/>
              </w:rPr>
              <w:t>10.4</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50ACCED8" w14:textId="77777777" w:rsidR="00814BFB" w:rsidRPr="002F285A" w:rsidRDefault="00814BFB" w:rsidP="00814BFB">
            <w:pPr>
              <w:pStyle w:val="af"/>
              <w:numPr>
                <w:ilvl w:val="0"/>
                <w:numId w:val="30"/>
              </w:numPr>
              <w:adjustRightInd w:val="0"/>
              <w:snapToGrid w:val="0"/>
              <w:ind w:firstLineChars="0"/>
              <w:rPr>
                <w:rFonts w:eastAsia="等线"/>
                <w:highlight w:val="yellow"/>
                <w:lang w:eastAsia="zh-CN"/>
              </w:rPr>
            </w:pPr>
            <w:r w:rsidRPr="002F285A">
              <w:rPr>
                <w:rFonts w:eastAsia="等线" w:hint="eastAsia"/>
                <w:highlight w:val="yellow"/>
                <w:lang w:eastAsia="zh-CN"/>
              </w:rPr>
              <w:t xml:space="preserve">0.9dB or </w:t>
            </w:r>
            <w:r w:rsidRPr="00E030EB">
              <w:rPr>
                <w:rFonts w:eastAsia="等线"/>
                <w:szCs w:val="20"/>
                <w:highlight w:val="yellow"/>
                <w:lang w:eastAsia="zh-CN"/>
              </w:rPr>
              <w:t>10.4</w:t>
            </w:r>
          </w:p>
        </w:tc>
      </w:tr>
      <w:tr w:rsidR="00814BFB" w14:paraId="0EEA106F" w14:textId="77777777" w:rsidTr="00A57DDC">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51264103" w14:textId="77777777" w:rsidR="00814BFB" w:rsidRPr="004D057F" w:rsidRDefault="00814BFB" w:rsidP="00C50DAC">
            <w:pPr>
              <w:pStyle w:val="22"/>
              <w:adjustRightInd w:val="0"/>
              <w:snapToGrid w:val="0"/>
              <w:spacing w:before="0"/>
              <w:ind w:leftChars="0" w:hanging="840"/>
              <w:jc w:val="center"/>
              <w:rPr>
                <w:rFonts w:eastAsia="等线"/>
              </w:rPr>
            </w:pPr>
            <w:r>
              <w:rPr>
                <w:rFonts w:eastAsia="等线" w:hint="eastAsia"/>
              </w:rPr>
              <w:t>[</w:t>
            </w:r>
            <w:r w:rsidRPr="004D057F">
              <w:rPr>
                <w:rFonts w:eastAsia="等线" w:hint="eastAsia"/>
              </w:rPr>
              <w:t>1K</w:t>
            </w:r>
            <w:r>
              <w:rPr>
                <w:rFonts w:eastAsia="等线" w:hint="eastAsia"/>
              </w:rPr>
              <w:t>]</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3990115" w14:textId="77777777" w:rsidR="00814BFB" w:rsidRPr="00F41F25" w:rsidRDefault="00814BFB" w:rsidP="00C50DAC">
            <w:pPr>
              <w:adjustRightInd w:val="0"/>
              <w:snapToGrid w:val="0"/>
              <w:rPr>
                <w:rFonts w:eastAsia="等线"/>
                <w:szCs w:val="20"/>
                <w:lang w:bidi="ar"/>
              </w:rPr>
            </w:pPr>
            <w:r w:rsidRPr="00F41F25">
              <w:rPr>
                <w:rFonts w:eastAsia="等线"/>
              </w:rPr>
              <w:t>Ambient IoT backscatter amplifier gain (dB)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5FCB592B" w14:textId="77777777" w:rsidR="00814BFB" w:rsidRPr="004D057F" w:rsidRDefault="00814BFB" w:rsidP="00C50DAC">
            <w:pPr>
              <w:adjustRightInd w:val="0"/>
              <w:snapToGrid w:val="0"/>
              <w:rPr>
                <w:rFonts w:eastAsia="等线"/>
                <w:lang w:eastAsia="zh-CN"/>
              </w:rPr>
            </w:pPr>
            <w:r w:rsidRPr="004D057F">
              <w:rPr>
                <w:rFonts w:eastAsia="等线" w:hint="eastAsia"/>
                <w:lang w:eastAsia="zh-CN"/>
              </w:rPr>
              <w:t>N/A</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1728BEF5" w14:textId="77777777" w:rsidR="00814BFB" w:rsidRDefault="00814BFB" w:rsidP="00814BFB">
            <w:pPr>
              <w:pStyle w:val="af"/>
              <w:numPr>
                <w:ilvl w:val="0"/>
                <w:numId w:val="30"/>
              </w:numPr>
              <w:adjustRightInd w:val="0"/>
              <w:snapToGrid w:val="0"/>
              <w:ind w:firstLineChars="0"/>
              <w:rPr>
                <w:rFonts w:eastAsia="等线"/>
                <w:lang w:eastAsia="zh-CN"/>
              </w:rPr>
            </w:pPr>
            <w:r w:rsidRPr="004D057F">
              <w:rPr>
                <w:rFonts w:eastAsia="等线" w:hint="eastAsia"/>
                <w:lang w:eastAsia="zh-CN"/>
              </w:rPr>
              <w:t>10</w:t>
            </w:r>
            <w:r>
              <w:rPr>
                <w:rFonts w:eastAsia="等线" w:hint="eastAsia"/>
                <w:lang w:eastAsia="zh-CN"/>
              </w:rPr>
              <w:t xml:space="preserve"> dB (M)</w:t>
            </w:r>
          </w:p>
          <w:p w14:paraId="11328BE8" w14:textId="77777777" w:rsidR="00814BFB" w:rsidRPr="004D057F" w:rsidRDefault="00814BFB" w:rsidP="00814BFB">
            <w:pPr>
              <w:pStyle w:val="af"/>
              <w:numPr>
                <w:ilvl w:val="0"/>
                <w:numId w:val="30"/>
              </w:numPr>
              <w:adjustRightInd w:val="0"/>
              <w:snapToGrid w:val="0"/>
              <w:ind w:firstLineChars="0"/>
              <w:rPr>
                <w:rFonts w:eastAsia="等线"/>
                <w:lang w:eastAsia="zh-CN"/>
              </w:rPr>
            </w:pPr>
            <w:r w:rsidRPr="004D057F">
              <w:rPr>
                <w:rFonts w:eastAsia="等线" w:hint="eastAsia"/>
                <w:lang w:eastAsia="zh-CN"/>
              </w:rPr>
              <w:t>15</w:t>
            </w:r>
            <w:r>
              <w:rPr>
                <w:rFonts w:eastAsia="等线" w:hint="eastAsia"/>
                <w:lang w:eastAsia="zh-CN"/>
              </w:rPr>
              <w:t xml:space="preserve"> </w:t>
            </w:r>
            <w:r w:rsidRPr="004D057F">
              <w:rPr>
                <w:rFonts w:eastAsia="等线" w:hint="eastAsia"/>
                <w:lang w:eastAsia="zh-CN"/>
              </w:rPr>
              <w:t>dB</w:t>
            </w:r>
            <w:r>
              <w:rPr>
                <w:rFonts w:eastAsia="等线" w:hint="eastAsia"/>
                <w:lang w:eastAsia="zh-CN"/>
              </w:rPr>
              <w:t xml:space="preserve"> (O)</w:t>
            </w:r>
          </w:p>
          <w:p w14:paraId="5B2E0105" w14:textId="77777777" w:rsidR="00814BFB" w:rsidRPr="004D057F" w:rsidRDefault="00814BFB" w:rsidP="00C50DAC">
            <w:pPr>
              <w:adjustRightInd w:val="0"/>
              <w:snapToGrid w:val="0"/>
              <w:rPr>
                <w:rFonts w:eastAsia="等线"/>
                <w:lang w:eastAsia="zh-CN"/>
              </w:rPr>
            </w:pPr>
            <w:r w:rsidRPr="004D057F">
              <w:rPr>
                <w:rFonts w:eastAsia="等线" w:hint="eastAsia"/>
                <w:lang w:eastAsia="zh-CN"/>
              </w:rPr>
              <w:t>Note: Only for dev</w:t>
            </w:r>
            <w:r w:rsidRPr="00666B9C">
              <w:rPr>
                <w:rFonts w:eastAsia="等线" w:hint="eastAsia"/>
                <w:lang w:eastAsia="zh-CN"/>
              </w:rPr>
              <w:t xml:space="preserve">ice </w:t>
            </w:r>
            <w:r w:rsidRPr="00666B9C">
              <w:rPr>
                <w:rFonts w:eastAsia="等线" w:hint="eastAsia"/>
                <w:szCs w:val="20"/>
                <w:lang w:eastAsia="zh-CN" w:bidi="ar"/>
              </w:rPr>
              <w:t>2a</w:t>
            </w:r>
          </w:p>
        </w:tc>
      </w:tr>
      <w:tr w:rsidR="00814BFB" w14:paraId="14B2965B" w14:textId="77777777" w:rsidTr="00A57DDC">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44853037" w14:textId="77777777" w:rsidR="00814BFB" w:rsidRDefault="00814BFB" w:rsidP="00C50DAC">
            <w:pPr>
              <w:pStyle w:val="22"/>
              <w:adjustRightInd w:val="0"/>
              <w:snapToGrid w:val="0"/>
              <w:spacing w:before="0"/>
              <w:ind w:leftChars="0" w:hanging="840"/>
              <w:jc w:val="center"/>
              <w:rPr>
                <w:rFonts w:eastAsia="等线"/>
              </w:rPr>
            </w:pPr>
            <w:r>
              <w:rPr>
                <w:rFonts w:eastAsia="等线" w:hint="eastAsia"/>
              </w:rPr>
              <w:t>[1N]</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497892B" w14:textId="77777777" w:rsidR="00814BFB" w:rsidRPr="00F41F25" w:rsidRDefault="00814BFB" w:rsidP="00C50DAC">
            <w:pPr>
              <w:adjustRightInd w:val="0"/>
              <w:snapToGrid w:val="0"/>
              <w:rPr>
                <w:rFonts w:eastAsia="等线"/>
              </w:rPr>
            </w:pPr>
            <w:r w:rsidRPr="00F41F25">
              <w:rPr>
                <w:rFonts w:eastAsia="等线" w:hint="eastAsia"/>
                <w:lang w:eastAsia="zh-CN"/>
              </w:rPr>
              <w:t xml:space="preserve">FFS: </w:t>
            </w:r>
            <w:r w:rsidRPr="00F41F25">
              <w:rPr>
                <w:rFonts w:eastAsia="等线"/>
              </w:rPr>
              <w:t>Cable, connector, combiner, body losses, etc. (dB)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047612A3" w14:textId="77777777" w:rsidR="00814BFB" w:rsidRDefault="00814BFB" w:rsidP="00C50DAC">
            <w:pPr>
              <w:adjustRightInd w:val="0"/>
              <w:snapToGrid w:val="0"/>
              <w:rPr>
                <w:rFonts w:eastAsia="等线"/>
                <w:lang w:eastAsia="zh-CN"/>
              </w:rPr>
            </w:pPr>
            <w:r>
              <w:rPr>
                <w:rFonts w:eastAsia="等线" w:hint="eastAsia"/>
                <w:lang w:eastAsia="zh-CN"/>
              </w:rPr>
              <w:t>FFS</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40B5ACCA" w14:textId="77777777" w:rsidR="00814BFB" w:rsidRPr="005E16AA" w:rsidRDefault="00814BFB" w:rsidP="00C50DAC">
            <w:pPr>
              <w:adjustRightInd w:val="0"/>
              <w:snapToGrid w:val="0"/>
              <w:rPr>
                <w:rFonts w:eastAsia="等线"/>
                <w:lang w:eastAsia="zh-CN"/>
              </w:rPr>
            </w:pPr>
            <w:r>
              <w:rPr>
                <w:rFonts w:eastAsia="等线" w:hint="eastAsia"/>
                <w:lang w:eastAsia="zh-CN"/>
              </w:rPr>
              <w:t>N/A</w:t>
            </w:r>
          </w:p>
        </w:tc>
      </w:tr>
      <w:tr w:rsidR="00814BFB" w14:paraId="1FBAB6C6" w14:textId="77777777" w:rsidTr="00A57DDC">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223ED3CA" w14:textId="77777777" w:rsidR="00814BFB" w:rsidRDefault="00814BFB" w:rsidP="00C50DAC">
            <w:pPr>
              <w:pStyle w:val="22"/>
              <w:adjustRightInd w:val="0"/>
              <w:snapToGrid w:val="0"/>
              <w:spacing w:before="0"/>
              <w:ind w:leftChars="0" w:hanging="840"/>
              <w:jc w:val="center"/>
              <w:rPr>
                <w:rFonts w:eastAsia="等线"/>
              </w:rPr>
            </w:pPr>
            <w:r>
              <w:rPr>
                <w:rFonts w:eastAsia="等线" w:hint="eastAsia"/>
              </w:rPr>
              <w:t>[1M]</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F4F9EBC" w14:textId="77777777" w:rsidR="00814BFB" w:rsidRPr="00F41F25" w:rsidRDefault="00814BFB" w:rsidP="00C50DAC">
            <w:pPr>
              <w:adjustRightInd w:val="0"/>
              <w:snapToGrid w:val="0"/>
              <w:rPr>
                <w:rFonts w:eastAsia="等线"/>
                <w:szCs w:val="20"/>
                <w:lang w:eastAsia="zh-CN" w:bidi="ar"/>
              </w:rPr>
            </w:pPr>
            <w:r w:rsidRPr="00F41F25">
              <w:rPr>
                <w:rFonts w:eastAsia="等线" w:hint="eastAsia"/>
                <w:szCs w:val="20"/>
                <w:lang w:eastAsia="zh-CN" w:bidi="ar"/>
              </w:rPr>
              <w:t>EIRP (dBm)</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0C896E89" w14:textId="77777777" w:rsidR="00814BFB" w:rsidRDefault="00814BFB" w:rsidP="00C50DAC">
            <w:pPr>
              <w:adjustRightInd w:val="0"/>
              <w:snapToGrid w:val="0"/>
              <w:jc w:val="center"/>
              <w:rPr>
                <w:rFonts w:eastAsia="等线"/>
                <w:highlight w:val="yellow"/>
                <w:lang w:eastAsia="zh-CN"/>
              </w:rPr>
            </w:pPr>
            <w:r w:rsidRPr="00126D39">
              <w:rPr>
                <w:rFonts w:eastAsia="等线"/>
                <w:highlight w:val="yellow"/>
                <w:lang w:eastAsia="zh-CN"/>
              </w:rPr>
              <w:t>C</w:t>
            </w:r>
            <w:r w:rsidRPr="00126D39">
              <w:rPr>
                <w:rFonts w:eastAsia="等线" w:hint="eastAsia"/>
                <w:highlight w:val="yellow"/>
                <w:lang w:eastAsia="zh-CN"/>
              </w:rPr>
              <w:t>alculated</w:t>
            </w:r>
          </w:p>
          <w:p w14:paraId="0F624840" w14:textId="77777777" w:rsidR="00814BFB" w:rsidRPr="00126D39" w:rsidRDefault="00814BFB" w:rsidP="00C50DAC">
            <w:pPr>
              <w:adjustRightInd w:val="0"/>
              <w:snapToGrid w:val="0"/>
              <w:jc w:val="center"/>
              <w:rPr>
                <w:rFonts w:eastAsia="等线"/>
                <w:highlight w:val="yellow"/>
                <w:lang w:eastAsia="zh-CN"/>
              </w:rPr>
            </w:pPr>
            <w:r w:rsidRPr="004C1E34">
              <w:rPr>
                <w:rFonts w:eastAsia="等线" w:hint="eastAsia"/>
                <w:lang w:eastAsia="zh-CN"/>
              </w:rPr>
              <w:t>FFS: any limitation of the EIRP subject to future discussion</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487A87DB" w14:textId="77777777" w:rsidR="00814BFB" w:rsidRPr="00126D39" w:rsidRDefault="00814BFB" w:rsidP="00C50DAC">
            <w:pPr>
              <w:adjustRightInd w:val="0"/>
              <w:snapToGrid w:val="0"/>
              <w:jc w:val="center"/>
              <w:rPr>
                <w:rFonts w:eastAsia="等线"/>
                <w:highlight w:val="yellow"/>
                <w:lang w:eastAsia="zh-CN"/>
              </w:rPr>
            </w:pPr>
            <w:r w:rsidRPr="00126D39">
              <w:rPr>
                <w:rFonts w:eastAsia="等线"/>
                <w:highlight w:val="yellow"/>
                <w:lang w:eastAsia="zh-CN"/>
              </w:rPr>
              <w:t>C</w:t>
            </w:r>
            <w:r w:rsidRPr="00126D39">
              <w:rPr>
                <w:rFonts w:eastAsia="等线" w:hint="eastAsia"/>
                <w:highlight w:val="yellow"/>
                <w:lang w:eastAsia="zh-CN"/>
              </w:rPr>
              <w:t>alculated</w:t>
            </w:r>
          </w:p>
        </w:tc>
      </w:tr>
      <w:tr w:rsidR="00814BFB" w14:paraId="5391226A" w14:textId="77777777" w:rsidTr="00C50DAC">
        <w:trPr>
          <w:trHeight w:val="531"/>
        </w:trPr>
        <w:tc>
          <w:tcPr>
            <w:tcW w:w="5000" w:type="pct"/>
            <w:gridSpan w:val="4"/>
            <w:vAlign w:val="center"/>
          </w:tcPr>
          <w:p w14:paraId="59029814" w14:textId="77777777" w:rsidR="00814BFB" w:rsidRPr="00E25703" w:rsidRDefault="00814BFB" w:rsidP="00C50DAC">
            <w:pPr>
              <w:adjustRightInd w:val="0"/>
              <w:snapToGrid w:val="0"/>
              <w:jc w:val="center"/>
              <w:rPr>
                <w:rFonts w:eastAsia="等线"/>
                <w:b/>
                <w:bCs/>
                <w:szCs w:val="20"/>
                <w:lang w:eastAsia="zh-CN"/>
              </w:rPr>
            </w:pPr>
            <w:r w:rsidRPr="00E25703">
              <w:rPr>
                <w:rFonts w:eastAsia="等线" w:hint="eastAsia"/>
                <w:b/>
                <w:bCs/>
                <w:szCs w:val="20"/>
                <w:lang w:eastAsia="zh-CN"/>
              </w:rPr>
              <w:t>(2) Receiver</w:t>
            </w:r>
          </w:p>
        </w:tc>
      </w:tr>
      <w:tr w:rsidR="00814BFB" w14:paraId="164B76B0" w14:textId="77777777" w:rsidTr="00A57DDC">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01E20C9C" w14:textId="77777777" w:rsidR="00814BFB" w:rsidRDefault="00814BFB" w:rsidP="00C50DAC">
            <w:pPr>
              <w:pStyle w:val="22"/>
              <w:adjustRightInd w:val="0"/>
              <w:snapToGrid w:val="0"/>
              <w:spacing w:before="0"/>
              <w:ind w:leftChars="0" w:hanging="840"/>
              <w:jc w:val="center"/>
              <w:rPr>
                <w:rFonts w:eastAsia="等线"/>
              </w:rPr>
            </w:pPr>
            <w:r>
              <w:rPr>
                <w:rFonts w:eastAsia="等线" w:hint="eastAsia"/>
              </w:rPr>
              <w:t>[2A]</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80A76D1" w14:textId="77777777" w:rsidR="00814BFB" w:rsidRPr="00F41F25" w:rsidRDefault="00814BFB" w:rsidP="00C50DAC">
            <w:pPr>
              <w:adjustRightInd w:val="0"/>
              <w:snapToGrid w:val="0"/>
              <w:rPr>
                <w:rFonts w:eastAsia="等线"/>
                <w:lang w:eastAsia="zh-CN"/>
              </w:rPr>
            </w:pPr>
            <w:r w:rsidRPr="00F41F25">
              <w:rPr>
                <w:rFonts w:eastAsia="等线"/>
              </w:rPr>
              <w:t>Number of receive antenna elements</w:t>
            </w:r>
            <w:r w:rsidRPr="00F41F25">
              <w:rPr>
                <w:rFonts w:eastAsia="等线" w:hint="eastAsia"/>
                <w:lang w:eastAsia="zh-CN"/>
              </w:rPr>
              <w:t xml:space="preserve"> / </w:t>
            </w:r>
            <w:proofErr w:type="spellStart"/>
            <w:r w:rsidRPr="00F41F25">
              <w:rPr>
                <w:rFonts w:eastAsia="等线" w:hint="eastAsia"/>
                <w:lang w:eastAsia="zh-CN"/>
              </w:rPr>
              <w:t>TxRU</w:t>
            </w:r>
            <w:proofErr w:type="spellEnd"/>
            <w:r w:rsidRPr="00F41F25">
              <w:rPr>
                <w:rFonts w:eastAsia="等线" w:hint="eastAsia"/>
                <w:lang w:eastAsia="zh-CN"/>
              </w:rPr>
              <w:t xml:space="preserve"> / chains modelled in LLS</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247D07F9" w14:textId="77777777" w:rsidR="00814BFB" w:rsidRDefault="00814BFB" w:rsidP="00C50DAC">
            <w:pPr>
              <w:adjustRightInd w:val="0"/>
              <w:snapToGrid w:val="0"/>
              <w:jc w:val="center"/>
              <w:rPr>
                <w:rFonts w:eastAsia="等线"/>
                <w:lang w:eastAsia="zh-CN"/>
              </w:rPr>
            </w:pPr>
            <w:r>
              <w:rPr>
                <w:rFonts w:eastAsia="等线"/>
                <w:lang w:eastAsia="zh-CN"/>
              </w:rPr>
              <w:t>S</w:t>
            </w:r>
            <w:r>
              <w:rPr>
                <w:rFonts w:eastAsia="等线" w:hint="eastAsia"/>
                <w:lang w:eastAsia="zh-CN"/>
              </w:rPr>
              <w:t>ame as [1D]-D2R</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6BA78FFB" w14:textId="77777777" w:rsidR="00814BFB" w:rsidRDefault="00814BFB" w:rsidP="00C50DAC">
            <w:pPr>
              <w:adjustRightInd w:val="0"/>
              <w:snapToGrid w:val="0"/>
              <w:jc w:val="center"/>
              <w:rPr>
                <w:rFonts w:eastAsia="等线"/>
                <w:lang w:eastAsia="zh-CN"/>
              </w:rPr>
            </w:pPr>
            <w:r>
              <w:rPr>
                <w:rFonts w:eastAsia="等线"/>
                <w:lang w:eastAsia="zh-CN"/>
              </w:rPr>
              <w:t>S</w:t>
            </w:r>
            <w:r>
              <w:rPr>
                <w:rFonts w:eastAsia="等线" w:hint="eastAsia"/>
                <w:lang w:eastAsia="zh-CN"/>
              </w:rPr>
              <w:t>ame as [1D]-R2D</w:t>
            </w:r>
          </w:p>
        </w:tc>
      </w:tr>
      <w:tr w:rsidR="00814BFB" w14:paraId="7A30E1E6" w14:textId="77777777" w:rsidTr="00A57DDC">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681503FE" w14:textId="77777777" w:rsidR="00814BFB" w:rsidRDefault="00814BFB" w:rsidP="00C50DAC">
            <w:pPr>
              <w:pStyle w:val="22"/>
              <w:adjustRightInd w:val="0"/>
              <w:snapToGrid w:val="0"/>
              <w:spacing w:before="0"/>
              <w:ind w:leftChars="0" w:hanging="840"/>
              <w:jc w:val="center"/>
              <w:rPr>
                <w:rFonts w:eastAsia="等线"/>
              </w:rPr>
            </w:pPr>
            <w:r>
              <w:rPr>
                <w:rFonts w:eastAsia="等线" w:hint="eastAsia"/>
              </w:rPr>
              <w:t>[2B]</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947211C" w14:textId="77777777" w:rsidR="00814BFB" w:rsidRPr="00F41F25" w:rsidRDefault="00814BFB" w:rsidP="00C50DAC">
            <w:pPr>
              <w:adjustRightInd w:val="0"/>
              <w:snapToGrid w:val="0"/>
              <w:rPr>
                <w:rFonts w:eastAsia="等线"/>
                <w:szCs w:val="20"/>
                <w:lang w:bidi="ar"/>
              </w:rPr>
            </w:pPr>
            <w:r w:rsidRPr="00F41F25">
              <w:rPr>
                <w:rFonts w:eastAsia="等线"/>
                <w:szCs w:val="20"/>
                <w:lang w:bidi="ar"/>
              </w:rPr>
              <w:t>Bandwidth used for the evaluated</w:t>
            </w:r>
            <w:r w:rsidRPr="00F41F25">
              <w:rPr>
                <w:rFonts w:eastAsia="等线" w:hint="eastAsia"/>
                <w:szCs w:val="20"/>
                <w:lang w:eastAsia="zh-CN" w:bidi="ar"/>
              </w:rPr>
              <w:t xml:space="preserve"> </w:t>
            </w:r>
            <w:r w:rsidRPr="00F41F25">
              <w:rPr>
                <w:rFonts w:eastAsia="等线"/>
                <w:szCs w:val="20"/>
                <w:lang w:bidi="ar"/>
              </w:rPr>
              <w:t>channel (Hz)</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08CDEFFD" w14:textId="77777777" w:rsidR="00814BFB" w:rsidRDefault="00814BFB" w:rsidP="00C50DAC">
            <w:pPr>
              <w:adjustRightInd w:val="0"/>
              <w:snapToGrid w:val="0"/>
              <w:rPr>
                <w:rFonts w:eastAsia="等线"/>
                <w:lang w:eastAsia="zh-CN"/>
              </w:rPr>
            </w:pPr>
            <w:r>
              <w:rPr>
                <w:rFonts w:eastAsia="等线" w:hint="eastAsia"/>
                <w:lang w:eastAsia="zh-CN"/>
              </w:rPr>
              <w:t>F</w:t>
            </w:r>
            <w:r>
              <w:rPr>
                <w:rFonts w:eastAsia="等线"/>
                <w:lang w:eastAsia="zh-CN"/>
              </w:rPr>
              <w:t>FS: relation with the transmission bandwidth used for the evaluated channel</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5F7C74F4" w14:textId="77777777" w:rsidR="00814BFB" w:rsidRPr="00FB66C1" w:rsidRDefault="00814BFB" w:rsidP="00814BFB">
            <w:pPr>
              <w:pStyle w:val="af"/>
              <w:numPr>
                <w:ilvl w:val="0"/>
                <w:numId w:val="30"/>
              </w:numPr>
              <w:adjustRightInd w:val="0"/>
              <w:snapToGrid w:val="0"/>
              <w:ind w:firstLineChars="0"/>
              <w:rPr>
                <w:rFonts w:eastAsia="等线"/>
                <w:lang w:val="de-DE" w:eastAsia="zh-CN"/>
              </w:rPr>
            </w:pPr>
            <w:r>
              <w:rPr>
                <w:rFonts w:eastAsia="等线" w:hint="eastAsia"/>
                <w:lang w:eastAsia="zh-CN"/>
              </w:rPr>
              <w:t>FFS: whether t</w:t>
            </w:r>
            <w:r w:rsidRPr="005E6031">
              <w:rPr>
                <w:rFonts w:eastAsia="等线" w:hint="eastAsia"/>
                <w:lang w:eastAsia="zh-CN"/>
              </w:rPr>
              <w:t xml:space="preserve">he values are </w:t>
            </w:r>
            <w:r>
              <w:rPr>
                <w:rFonts w:eastAsia="等线" w:hint="eastAsia"/>
                <w:lang w:eastAsia="zh-CN"/>
              </w:rPr>
              <w:t>single</w:t>
            </w:r>
            <w:r w:rsidRPr="005E6031">
              <w:rPr>
                <w:rFonts w:eastAsia="等线" w:hint="eastAsia"/>
                <w:lang w:eastAsia="zh-CN"/>
              </w:rPr>
              <w:t xml:space="preserve"> side-band</w:t>
            </w:r>
            <w:r>
              <w:rPr>
                <w:rFonts w:eastAsia="等线" w:hint="eastAsia"/>
                <w:lang w:eastAsia="zh-CN"/>
              </w:rPr>
              <w:t xml:space="preserve"> or double side-band</w:t>
            </w:r>
          </w:p>
          <w:p w14:paraId="449FAFBF" w14:textId="77777777" w:rsidR="00814BFB" w:rsidRDefault="00814BFB" w:rsidP="00814BFB">
            <w:pPr>
              <w:pStyle w:val="af"/>
              <w:numPr>
                <w:ilvl w:val="0"/>
                <w:numId w:val="30"/>
              </w:numPr>
              <w:adjustRightInd w:val="0"/>
              <w:snapToGrid w:val="0"/>
              <w:ind w:firstLineChars="0"/>
              <w:rPr>
                <w:rFonts w:eastAsia="等线"/>
                <w:lang w:val="de-DE" w:eastAsia="zh-CN"/>
              </w:rPr>
            </w:pPr>
            <w:r w:rsidRPr="00FB66C1">
              <w:rPr>
                <w:rFonts w:eastAsia="等线" w:hint="eastAsia"/>
                <w:highlight w:val="yellow"/>
                <w:lang w:eastAsia="zh-CN"/>
              </w:rPr>
              <w:t>Note: The value is used for calculating the noise power</w:t>
            </w:r>
          </w:p>
          <w:p w14:paraId="3D261CEF" w14:textId="77777777" w:rsidR="00814BFB" w:rsidRPr="008B13BF" w:rsidRDefault="00814BFB" w:rsidP="00C50DAC">
            <w:pPr>
              <w:pStyle w:val="af"/>
              <w:adjustRightInd w:val="0"/>
              <w:snapToGrid w:val="0"/>
              <w:ind w:firstLine="400"/>
              <w:rPr>
                <w:rFonts w:eastAsia="等线"/>
                <w:lang w:val="de-DE" w:eastAsia="zh-CN"/>
              </w:rPr>
            </w:pPr>
            <w:r>
              <w:rPr>
                <w:rFonts w:eastAsia="等线" w:hint="eastAsia"/>
                <w:lang w:eastAsia="zh-CN"/>
              </w:rPr>
              <w:t>F</w:t>
            </w:r>
            <w:r>
              <w:rPr>
                <w:rFonts w:eastAsia="等线"/>
                <w:lang w:eastAsia="zh-CN"/>
              </w:rPr>
              <w:t>FS: relation with the transmission bandwidth used for the evaluated channel</w:t>
            </w:r>
          </w:p>
        </w:tc>
      </w:tr>
      <w:tr w:rsidR="00814BFB" w14:paraId="7DD06ACF" w14:textId="77777777" w:rsidTr="00A57DDC">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40573608" w14:textId="77777777" w:rsidR="00814BFB" w:rsidRDefault="00814BFB" w:rsidP="00C50DAC">
            <w:pPr>
              <w:pStyle w:val="22"/>
              <w:adjustRightInd w:val="0"/>
              <w:snapToGrid w:val="0"/>
              <w:spacing w:before="0"/>
              <w:ind w:leftChars="0" w:hanging="840"/>
              <w:jc w:val="center"/>
              <w:rPr>
                <w:rFonts w:eastAsia="等线"/>
              </w:rPr>
            </w:pPr>
            <w:r>
              <w:rPr>
                <w:rFonts w:eastAsia="等线" w:hint="eastAsia"/>
              </w:rPr>
              <w:t>[2B1]</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CC0A5F3" w14:textId="77777777" w:rsidR="00814BFB" w:rsidRPr="00F41F25" w:rsidRDefault="00814BFB" w:rsidP="00C50DAC">
            <w:pPr>
              <w:adjustRightInd w:val="0"/>
              <w:snapToGrid w:val="0"/>
              <w:rPr>
                <w:rFonts w:eastAsia="等线"/>
                <w:szCs w:val="20"/>
                <w:lang w:bidi="ar"/>
              </w:rPr>
            </w:pPr>
            <w:r w:rsidRPr="00F41F25">
              <w:rPr>
                <w:rFonts w:eastAsia="等线" w:hint="eastAsia"/>
                <w:lang w:eastAsia="zh-CN"/>
              </w:rPr>
              <w:t xml:space="preserve">FFS: </w:t>
            </w:r>
            <w:r w:rsidRPr="00F41F25">
              <w:rPr>
                <w:rFonts w:eastAsia="等线" w:hint="eastAsia"/>
                <w:szCs w:val="22"/>
                <w:lang w:eastAsia="zh-CN"/>
              </w:rPr>
              <w:t>RF CBW</w:t>
            </w:r>
            <w:r w:rsidRPr="00F41F25">
              <w:rPr>
                <w:rFonts w:eastAsia="等线"/>
                <w:szCs w:val="22"/>
                <w:lang w:eastAsia="zh-CN"/>
              </w:rPr>
              <w:t xml:space="preserve"> (Hz)</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35AB3B56" w14:textId="77777777" w:rsidR="00814BFB" w:rsidRPr="008B13BF" w:rsidRDefault="00814BFB" w:rsidP="00C50DAC">
            <w:pPr>
              <w:adjustRightInd w:val="0"/>
              <w:snapToGrid w:val="0"/>
              <w:rPr>
                <w:rFonts w:eastAsia="等线"/>
                <w:highlight w:val="yellow"/>
                <w:lang w:eastAsia="zh-CN"/>
              </w:rPr>
            </w:pPr>
            <w:r w:rsidRPr="008B13BF">
              <w:rPr>
                <w:rFonts w:eastAsia="等线" w:hint="eastAsia"/>
                <w:highlight w:val="yellow"/>
                <w:lang w:eastAsia="zh-CN"/>
              </w:rPr>
              <w:t>FFS:</w:t>
            </w:r>
          </w:p>
          <w:p w14:paraId="051026FD" w14:textId="77777777" w:rsidR="00814BFB" w:rsidRPr="008B13BF" w:rsidRDefault="00814BFB" w:rsidP="00814BFB">
            <w:pPr>
              <w:pStyle w:val="af"/>
              <w:numPr>
                <w:ilvl w:val="0"/>
                <w:numId w:val="30"/>
              </w:numPr>
              <w:adjustRightInd w:val="0"/>
              <w:snapToGrid w:val="0"/>
              <w:ind w:firstLineChars="0"/>
              <w:rPr>
                <w:rFonts w:eastAsia="等线"/>
                <w:highlight w:val="yellow"/>
                <w:lang w:eastAsia="zh-CN"/>
              </w:rPr>
            </w:pPr>
            <w:r w:rsidRPr="008B13BF">
              <w:rPr>
                <w:rFonts w:eastAsia="等线" w:hint="eastAsia"/>
                <w:highlight w:val="yellow"/>
                <w:lang w:eastAsia="zh-CN"/>
              </w:rPr>
              <w:t>10MHz</w:t>
            </w:r>
          </w:p>
          <w:p w14:paraId="57B47C18" w14:textId="77777777" w:rsidR="00814BFB" w:rsidRPr="008B13BF" w:rsidRDefault="00814BFB" w:rsidP="00814BFB">
            <w:pPr>
              <w:pStyle w:val="af"/>
              <w:numPr>
                <w:ilvl w:val="0"/>
                <w:numId w:val="30"/>
              </w:numPr>
              <w:adjustRightInd w:val="0"/>
              <w:snapToGrid w:val="0"/>
              <w:ind w:firstLineChars="0"/>
              <w:rPr>
                <w:rFonts w:eastAsia="等线"/>
                <w:highlight w:val="yellow"/>
                <w:lang w:eastAsia="zh-CN"/>
              </w:rPr>
            </w:pPr>
            <w:r w:rsidRPr="008B13BF">
              <w:rPr>
                <w:rFonts w:eastAsia="等线" w:hint="eastAsia"/>
                <w:highlight w:val="yellow"/>
                <w:lang w:eastAsia="zh-CN"/>
              </w:rPr>
              <w:t>20MHz</w:t>
            </w:r>
          </w:p>
          <w:p w14:paraId="420989CC" w14:textId="77777777" w:rsidR="00814BFB" w:rsidRPr="008B13BF" w:rsidRDefault="00814BFB" w:rsidP="00814BFB">
            <w:pPr>
              <w:pStyle w:val="af"/>
              <w:numPr>
                <w:ilvl w:val="0"/>
                <w:numId w:val="30"/>
              </w:numPr>
              <w:adjustRightInd w:val="0"/>
              <w:snapToGrid w:val="0"/>
              <w:ind w:firstLineChars="0"/>
              <w:rPr>
                <w:rFonts w:eastAsia="等线"/>
                <w:highlight w:val="yellow"/>
                <w:lang w:eastAsia="zh-CN"/>
              </w:rPr>
            </w:pPr>
            <w:r w:rsidRPr="008B13BF">
              <w:rPr>
                <w:rFonts w:eastAsia="等线" w:hint="eastAsia"/>
                <w:highlight w:val="yellow"/>
                <w:lang w:eastAsia="zh-CN"/>
              </w:rPr>
              <w:t>O</w:t>
            </w:r>
            <w:r w:rsidRPr="008B13BF">
              <w:rPr>
                <w:rFonts w:eastAsia="等线"/>
                <w:highlight w:val="yellow"/>
                <w:lang w:eastAsia="zh-CN"/>
              </w:rPr>
              <w:t>ther values</w:t>
            </w:r>
          </w:p>
          <w:p w14:paraId="02F8323A" w14:textId="77777777" w:rsidR="00814BFB" w:rsidRPr="00FB66C1" w:rsidRDefault="00814BFB" w:rsidP="00C50DAC">
            <w:pPr>
              <w:adjustRightInd w:val="0"/>
              <w:snapToGrid w:val="0"/>
              <w:rPr>
                <w:rFonts w:eastAsia="等线"/>
                <w:lang w:eastAsia="zh-CN"/>
              </w:rPr>
            </w:pPr>
            <w:r w:rsidRPr="00FB66C1">
              <w:rPr>
                <w:rFonts w:eastAsia="等线" w:hint="eastAsia"/>
                <w:highlight w:val="yellow"/>
                <w:lang w:eastAsia="zh-CN"/>
              </w:rPr>
              <w:t>Note: The value is used for calculating the noise power</w:t>
            </w:r>
            <w:r>
              <w:rPr>
                <w:rFonts w:eastAsia="等线" w:hint="eastAsia"/>
                <w:lang w:eastAsia="zh-CN"/>
              </w:rPr>
              <w:t xml:space="preserve"> </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06AB89C1" w14:textId="77777777" w:rsidR="00814BFB" w:rsidRDefault="00814BFB" w:rsidP="00C50DAC">
            <w:pPr>
              <w:adjustRightInd w:val="0"/>
              <w:snapToGrid w:val="0"/>
              <w:jc w:val="center"/>
              <w:rPr>
                <w:rFonts w:eastAsia="等线"/>
                <w:lang w:eastAsia="zh-CN"/>
              </w:rPr>
            </w:pPr>
            <w:r>
              <w:rPr>
                <w:rFonts w:eastAsia="等线" w:hint="eastAsia"/>
                <w:lang w:eastAsia="zh-CN"/>
              </w:rPr>
              <w:t>N/A</w:t>
            </w:r>
          </w:p>
        </w:tc>
      </w:tr>
      <w:tr w:rsidR="00814BFB" w14:paraId="375BD7B9" w14:textId="77777777" w:rsidTr="00A57DDC">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3F9E72CA" w14:textId="77777777" w:rsidR="00814BFB" w:rsidRDefault="00814BFB" w:rsidP="00C50DAC">
            <w:pPr>
              <w:pStyle w:val="22"/>
              <w:adjustRightInd w:val="0"/>
              <w:snapToGrid w:val="0"/>
              <w:spacing w:before="0"/>
              <w:ind w:leftChars="0" w:hanging="840"/>
              <w:jc w:val="center"/>
              <w:rPr>
                <w:rFonts w:eastAsia="等线"/>
              </w:rPr>
            </w:pPr>
            <w:r>
              <w:rPr>
                <w:rFonts w:eastAsia="等线" w:hint="eastAsia"/>
              </w:rPr>
              <w:t>[2C]</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CA673CB" w14:textId="77777777" w:rsidR="00814BFB" w:rsidRPr="00F41F25" w:rsidRDefault="00814BFB" w:rsidP="00C50DAC">
            <w:pPr>
              <w:adjustRightInd w:val="0"/>
              <w:snapToGrid w:val="0"/>
              <w:rPr>
                <w:rFonts w:eastAsia="等线"/>
                <w:szCs w:val="20"/>
                <w:lang w:bidi="ar"/>
              </w:rPr>
            </w:pPr>
            <w:r w:rsidRPr="00F41F25">
              <w:rPr>
                <w:rFonts w:eastAsia="等线"/>
              </w:rPr>
              <w:t>Receiver antenna gain (</w:t>
            </w:r>
            <w:proofErr w:type="spellStart"/>
            <w:r w:rsidRPr="00F41F25">
              <w:rPr>
                <w:rFonts w:eastAsia="等线"/>
              </w:rPr>
              <w:t>dBi</w:t>
            </w:r>
            <w:proofErr w:type="spellEnd"/>
            <w:r w:rsidRPr="00F41F25">
              <w:rPr>
                <w:rFonts w:eastAsia="等线"/>
              </w:rPr>
              <w:t>)</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58B5065D" w14:textId="77777777" w:rsidR="00814BFB" w:rsidRDefault="00814BFB" w:rsidP="00C50DAC">
            <w:pPr>
              <w:adjustRightInd w:val="0"/>
              <w:snapToGrid w:val="0"/>
              <w:jc w:val="center"/>
              <w:rPr>
                <w:rFonts w:eastAsia="等线"/>
                <w:lang w:eastAsia="zh-CN"/>
              </w:rPr>
            </w:pPr>
            <w:r>
              <w:rPr>
                <w:rFonts w:eastAsia="等线" w:hint="eastAsia"/>
                <w:lang w:eastAsia="zh-CN"/>
              </w:rPr>
              <w:t>same as [1G]-D2R</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33C212E6" w14:textId="77777777" w:rsidR="00814BFB" w:rsidRPr="007E33EE" w:rsidRDefault="00814BFB" w:rsidP="00C50DAC">
            <w:pPr>
              <w:adjustRightInd w:val="0"/>
              <w:snapToGrid w:val="0"/>
              <w:jc w:val="center"/>
              <w:rPr>
                <w:rFonts w:eastAsia="等线"/>
                <w:lang w:eastAsia="zh-CN"/>
              </w:rPr>
            </w:pPr>
            <w:r>
              <w:rPr>
                <w:rFonts w:eastAsia="等线"/>
                <w:lang w:eastAsia="zh-CN"/>
              </w:rPr>
              <w:t>S</w:t>
            </w:r>
            <w:r>
              <w:rPr>
                <w:rFonts w:eastAsia="等线" w:hint="eastAsia"/>
                <w:lang w:eastAsia="zh-CN"/>
              </w:rPr>
              <w:t>ame as [1G]-R2D</w:t>
            </w:r>
          </w:p>
        </w:tc>
      </w:tr>
      <w:tr w:rsidR="00814BFB" w14:paraId="7A976F17" w14:textId="77777777" w:rsidTr="00A57DDC">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596FA9B3" w14:textId="77777777" w:rsidR="00814BFB" w:rsidRDefault="00814BFB" w:rsidP="00C50DAC">
            <w:pPr>
              <w:pStyle w:val="22"/>
              <w:adjustRightInd w:val="0"/>
              <w:snapToGrid w:val="0"/>
              <w:spacing w:before="0"/>
              <w:ind w:leftChars="0" w:hanging="840"/>
              <w:jc w:val="center"/>
              <w:rPr>
                <w:rFonts w:eastAsia="等线"/>
              </w:rPr>
            </w:pPr>
            <w:r>
              <w:rPr>
                <w:rFonts w:eastAsia="等线" w:hint="eastAsia"/>
              </w:rPr>
              <w:t>[2X]</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BCE1B89" w14:textId="77777777" w:rsidR="00814BFB" w:rsidRPr="00F41F25" w:rsidRDefault="00814BFB" w:rsidP="00C50DAC">
            <w:pPr>
              <w:adjustRightInd w:val="0"/>
              <w:snapToGrid w:val="0"/>
              <w:rPr>
                <w:rFonts w:eastAsia="等线"/>
              </w:rPr>
            </w:pPr>
            <w:r w:rsidRPr="00F41F25">
              <w:rPr>
                <w:rFonts w:eastAsia="等线" w:hint="eastAsia"/>
                <w:lang w:eastAsia="zh-CN"/>
              </w:rPr>
              <w:t xml:space="preserve">FFS: </w:t>
            </w:r>
            <w:r w:rsidRPr="00F41F25">
              <w:rPr>
                <w:rFonts w:eastAsia="等线"/>
              </w:rPr>
              <w:t xml:space="preserve">Cable, connector, </w:t>
            </w:r>
            <w:r w:rsidRPr="00F41F25">
              <w:rPr>
                <w:rFonts w:eastAsia="等线"/>
              </w:rPr>
              <w:lastRenderedPageBreak/>
              <w:t>combiner, body losses, etc. (dB)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1D0312A4" w14:textId="77777777" w:rsidR="00814BFB" w:rsidRDefault="00814BFB" w:rsidP="00C50DAC">
            <w:pPr>
              <w:adjustRightInd w:val="0"/>
              <w:snapToGrid w:val="0"/>
              <w:jc w:val="center"/>
              <w:rPr>
                <w:rFonts w:eastAsia="等线"/>
                <w:lang w:eastAsia="zh-CN"/>
              </w:rPr>
            </w:pPr>
            <w:r>
              <w:rPr>
                <w:rFonts w:eastAsia="等线" w:hint="eastAsia"/>
                <w:lang w:eastAsia="zh-CN"/>
              </w:rPr>
              <w:lastRenderedPageBreak/>
              <w:t>N/A</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19EED614" w14:textId="77777777" w:rsidR="00814BFB" w:rsidRDefault="00814BFB" w:rsidP="00C50DAC">
            <w:pPr>
              <w:adjustRightInd w:val="0"/>
              <w:snapToGrid w:val="0"/>
              <w:jc w:val="center"/>
              <w:rPr>
                <w:rFonts w:eastAsia="等线"/>
                <w:lang w:eastAsia="zh-CN"/>
              </w:rPr>
            </w:pPr>
            <w:r>
              <w:rPr>
                <w:rFonts w:eastAsia="等线" w:hint="eastAsia"/>
                <w:lang w:eastAsia="zh-CN"/>
              </w:rPr>
              <w:t>FFS</w:t>
            </w:r>
          </w:p>
        </w:tc>
      </w:tr>
      <w:tr w:rsidR="00814BFB" w:rsidRPr="00DC76F4" w14:paraId="14C79F11" w14:textId="77777777" w:rsidTr="00A57DDC">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1E8DBD8B" w14:textId="77777777" w:rsidR="00814BFB" w:rsidRDefault="00814BFB" w:rsidP="00C50DAC">
            <w:pPr>
              <w:pStyle w:val="22"/>
              <w:adjustRightInd w:val="0"/>
              <w:snapToGrid w:val="0"/>
              <w:spacing w:before="0"/>
              <w:ind w:leftChars="0" w:hanging="840"/>
              <w:jc w:val="center"/>
              <w:rPr>
                <w:rFonts w:eastAsia="等线"/>
              </w:rPr>
            </w:pPr>
            <w:r>
              <w:rPr>
                <w:rFonts w:eastAsia="等线" w:hint="eastAsia"/>
              </w:rPr>
              <w:t>[2D]</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EAD3E76" w14:textId="77777777" w:rsidR="00814BFB" w:rsidRPr="00F41F25" w:rsidRDefault="00814BFB" w:rsidP="00C50DAC">
            <w:pPr>
              <w:adjustRightInd w:val="0"/>
              <w:snapToGrid w:val="0"/>
              <w:rPr>
                <w:rFonts w:eastAsia="等线"/>
                <w:szCs w:val="20"/>
                <w:lang w:bidi="ar"/>
              </w:rPr>
            </w:pPr>
            <w:r w:rsidRPr="00F41F25">
              <w:rPr>
                <w:rFonts w:eastAsia="等线"/>
              </w:rPr>
              <w:t>Receiver Noise Figure (dB)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1741FADA" w14:textId="77777777" w:rsidR="00814BFB" w:rsidRDefault="00814BFB" w:rsidP="00C50DAC">
            <w:pPr>
              <w:adjustRightInd w:val="0"/>
              <w:snapToGrid w:val="0"/>
              <w:jc w:val="center"/>
              <w:rPr>
                <w:rFonts w:eastAsia="等线"/>
                <w:i/>
                <w:iCs/>
                <w:lang w:eastAsia="zh-CN"/>
              </w:rPr>
            </w:pPr>
            <w:r>
              <w:rPr>
                <w:rFonts w:eastAsia="等线" w:hint="eastAsia"/>
                <w:lang w:eastAsia="zh-CN"/>
              </w:rPr>
              <w:t xml:space="preserve">FFS: 20dB or 24dB or 30dB for </w:t>
            </w:r>
            <w:r w:rsidRPr="00B65155">
              <w:rPr>
                <w:rFonts w:eastAsia="等线" w:hint="eastAsia"/>
                <w:i/>
                <w:iCs/>
                <w:lang w:eastAsia="zh-CN"/>
              </w:rPr>
              <w:t>Budget-Alt2</w:t>
            </w:r>
          </w:p>
          <w:p w14:paraId="594149B2" w14:textId="77777777" w:rsidR="00814BFB" w:rsidRPr="00B65155" w:rsidRDefault="00814BFB" w:rsidP="00C50DAC">
            <w:pPr>
              <w:adjustRightInd w:val="0"/>
              <w:snapToGrid w:val="0"/>
              <w:jc w:val="center"/>
              <w:rPr>
                <w:rFonts w:eastAsia="等线"/>
                <w:lang w:eastAsia="zh-CN"/>
              </w:rPr>
            </w:pPr>
            <w:r w:rsidRPr="00B65155">
              <w:rPr>
                <w:rFonts w:eastAsia="等线" w:hint="eastAsia"/>
                <w:lang w:eastAsia="zh-CN"/>
              </w:rPr>
              <w:t>FFS</w:t>
            </w:r>
            <w:r>
              <w:rPr>
                <w:rFonts w:eastAsia="等线" w:hint="eastAsia"/>
                <w:lang w:eastAsia="zh-CN"/>
              </w:rPr>
              <w:t xml:space="preserve">: </w:t>
            </w:r>
            <w:r w:rsidRPr="00B65155">
              <w:rPr>
                <w:rFonts w:eastAsia="等线"/>
                <w:lang w:eastAsia="zh-CN"/>
              </w:rPr>
              <w:t>different</w:t>
            </w:r>
            <w:r w:rsidRPr="00B65155">
              <w:rPr>
                <w:rFonts w:eastAsia="等线" w:hint="eastAsia"/>
                <w:lang w:eastAsia="zh-CN"/>
              </w:rPr>
              <w:t xml:space="preserve"> values for device </w:t>
            </w:r>
            <w:r>
              <w:rPr>
                <w:rFonts w:eastAsia="等线"/>
                <w:lang w:eastAsia="zh-CN"/>
              </w:rPr>
              <w:t>architecture</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38B51CF6" w14:textId="77777777" w:rsidR="00814BFB" w:rsidRDefault="00814BFB" w:rsidP="00C50DAC">
            <w:pPr>
              <w:adjustRightInd w:val="0"/>
              <w:snapToGrid w:val="0"/>
              <w:rPr>
                <w:rFonts w:eastAsia="等线"/>
                <w:lang w:eastAsia="zh-CN"/>
              </w:rPr>
            </w:pPr>
            <w:r>
              <w:rPr>
                <w:rFonts w:eastAsia="等线" w:hint="eastAsia"/>
                <w:lang w:eastAsia="zh-CN"/>
              </w:rPr>
              <w:t>For BS as reader</w:t>
            </w:r>
          </w:p>
          <w:p w14:paraId="1724E768" w14:textId="77777777" w:rsidR="00814BFB" w:rsidRPr="007006F6" w:rsidRDefault="00814BFB" w:rsidP="00814BFB">
            <w:pPr>
              <w:pStyle w:val="af"/>
              <w:numPr>
                <w:ilvl w:val="0"/>
                <w:numId w:val="30"/>
              </w:numPr>
              <w:adjustRightInd w:val="0"/>
              <w:snapToGrid w:val="0"/>
              <w:ind w:firstLineChars="0"/>
              <w:rPr>
                <w:rFonts w:eastAsia="等线"/>
                <w:lang w:eastAsia="zh-CN"/>
              </w:rPr>
            </w:pPr>
            <w:r w:rsidRPr="007006F6">
              <w:rPr>
                <w:rFonts w:eastAsia="等线" w:hint="eastAsia"/>
                <w:lang w:eastAsia="zh-CN"/>
              </w:rPr>
              <w:t>5dB</w:t>
            </w:r>
          </w:p>
          <w:p w14:paraId="7DCE32AE" w14:textId="77777777" w:rsidR="00814BFB" w:rsidRDefault="00814BFB" w:rsidP="00C50DAC">
            <w:pPr>
              <w:adjustRightInd w:val="0"/>
              <w:snapToGrid w:val="0"/>
              <w:rPr>
                <w:rFonts w:eastAsia="等线"/>
                <w:lang w:eastAsia="zh-CN"/>
              </w:rPr>
            </w:pPr>
            <w:r>
              <w:rPr>
                <w:rFonts w:eastAsia="等线" w:hint="eastAsia"/>
                <w:lang w:eastAsia="zh-CN"/>
              </w:rPr>
              <w:t>For UE as reader</w:t>
            </w:r>
          </w:p>
          <w:p w14:paraId="6A7B3C5D" w14:textId="77777777" w:rsidR="00814BFB" w:rsidRPr="007006F6" w:rsidRDefault="00814BFB" w:rsidP="00814BFB">
            <w:pPr>
              <w:pStyle w:val="af"/>
              <w:numPr>
                <w:ilvl w:val="0"/>
                <w:numId w:val="30"/>
              </w:numPr>
              <w:adjustRightInd w:val="0"/>
              <w:snapToGrid w:val="0"/>
              <w:ind w:firstLineChars="0"/>
              <w:rPr>
                <w:rFonts w:eastAsia="等线"/>
                <w:lang w:eastAsia="zh-CN"/>
              </w:rPr>
            </w:pPr>
            <w:r>
              <w:rPr>
                <w:rFonts w:eastAsia="等线" w:hint="eastAsia"/>
                <w:lang w:eastAsia="zh-CN"/>
              </w:rPr>
              <w:t>7dB</w:t>
            </w:r>
          </w:p>
        </w:tc>
      </w:tr>
      <w:tr w:rsidR="00814BFB" w14:paraId="2117E858" w14:textId="77777777" w:rsidTr="00A57DDC">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492E1C80" w14:textId="77777777" w:rsidR="00814BFB" w:rsidRDefault="00814BFB" w:rsidP="00C50DAC">
            <w:pPr>
              <w:pStyle w:val="22"/>
              <w:adjustRightInd w:val="0"/>
              <w:snapToGrid w:val="0"/>
              <w:spacing w:before="0"/>
              <w:ind w:leftChars="0" w:hanging="840"/>
              <w:jc w:val="center"/>
              <w:rPr>
                <w:rFonts w:eastAsia="等线"/>
              </w:rPr>
            </w:pPr>
            <w:r>
              <w:rPr>
                <w:rFonts w:eastAsia="等线" w:hint="eastAsia"/>
              </w:rPr>
              <w:t>[2E]</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90845BA" w14:textId="77777777" w:rsidR="00814BFB" w:rsidRPr="00F41F25" w:rsidRDefault="00814BFB" w:rsidP="00C50DAC">
            <w:pPr>
              <w:adjustRightInd w:val="0"/>
              <w:snapToGrid w:val="0"/>
              <w:rPr>
                <w:rFonts w:eastAsia="等线"/>
                <w:szCs w:val="20"/>
                <w:lang w:bidi="ar"/>
              </w:rPr>
            </w:pPr>
            <w:r w:rsidRPr="00F41F25">
              <w:rPr>
                <w:rFonts w:eastAsia="等线"/>
              </w:rPr>
              <w:t>Thermal Noise power spectrum density (dBm/Hz)</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1D67A147" w14:textId="77777777" w:rsidR="00814BFB" w:rsidRDefault="00814BFB" w:rsidP="00C50DAC">
            <w:pPr>
              <w:adjustRightInd w:val="0"/>
              <w:snapToGrid w:val="0"/>
              <w:jc w:val="center"/>
              <w:rPr>
                <w:rFonts w:eastAsia="等线"/>
                <w:lang w:eastAsia="zh-CN"/>
              </w:rPr>
            </w:pPr>
            <w:r>
              <w:rPr>
                <w:rFonts w:eastAsia="等线" w:hint="eastAsia"/>
                <w:lang w:eastAsia="zh-CN"/>
              </w:rPr>
              <w:t>-174</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2BA2D6D1" w14:textId="77777777" w:rsidR="00814BFB" w:rsidRDefault="00814BFB" w:rsidP="00C50DAC">
            <w:pPr>
              <w:adjustRightInd w:val="0"/>
              <w:snapToGrid w:val="0"/>
              <w:jc w:val="center"/>
              <w:rPr>
                <w:rFonts w:eastAsia="等线"/>
                <w:lang w:eastAsia="zh-CN"/>
              </w:rPr>
            </w:pPr>
            <w:r>
              <w:rPr>
                <w:rFonts w:eastAsia="等线" w:hint="eastAsia"/>
                <w:lang w:eastAsia="zh-CN"/>
              </w:rPr>
              <w:t>-174</w:t>
            </w:r>
          </w:p>
        </w:tc>
      </w:tr>
      <w:tr w:rsidR="00814BFB" w14:paraId="57CC583C" w14:textId="77777777" w:rsidTr="00A57DDC">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2D393855" w14:textId="77777777" w:rsidR="00814BFB" w:rsidRDefault="00814BFB" w:rsidP="00C50DAC">
            <w:pPr>
              <w:pStyle w:val="22"/>
              <w:adjustRightInd w:val="0"/>
              <w:snapToGrid w:val="0"/>
              <w:spacing w:before="0"/>
              <w:ind w:leftChars="0" w:hanging="840"/>
              <w:jc w:val="center"/>
              <w:rPr>
                <w:rFonts w:eastAsia="等线"/>
              </w:rPr>
            </w:pPr>
            <w:r>
              <w:rPr>
                <w:rFonts w:eastAsia="等线" w:hint="eastAsia"/>
              </w:rPr>
              <w:t>[2F]</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732EFD8" w14:textId="77777777" w:rsidR="00814BFB" w:rsidRPr="00F41F25" w:rsidRDefault="00814BFB" w:rsidP="00C50DAC">
            <w:pPr>
              <w:adjustRightInd w:val="0"/>
              <w:snapToGrid w:val="0"/>
              <w:rPr>
                <w:rFonts w:eastAsia="等线"/>
                <w:lang w:eastAsia="zh-CN"/>
              </w:rPr>
            </w:pPr>
            <w:r w:rsidRPr="00F41F25">
              <w:rPr>
                <w:rFonts w:eastAsia="等线"/>
              </w:rPr>
              <w:t>Noise Power</w:t>
            </w:r>
            <w:r w:rsidRPr="00F41F25">
              <w:rPr>
                <w:rFonts w:eastAsia="等线" w:hint="eastAsia"/>
                <w:lang w:eastAsia="zh-CN"/>
              </w:rPr>
              <w:t xml:space="preserve"> (dBm)</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4827F893" w14:textId="77777777" w:rsidR="00814BFB" w:rsidRPr="00126D39" w:rsidRDefault="00814BFB" w:rsidP="00C50DAC">
            <w:pPr>
              <w:adjustRightInd w:val="0"/>
              <w:snapToGrid w:val="0"/>
              <w:jc w:val="center"/>
              <w:rPr>
                <w:rFonts w:eastAsia="等线"/>
                <w:highlight w:val="yellow"/>
                <w:lang w:eastAsia="zh-CN"/>
              </w:rPr>
            </w:pPr>
            <w:r w:rsidRPr="00126D39">
              <w:rPr>
                <w:rFonts w:eastAsia="等线"/>
                <w:highlight w:val="yellow"/>
                <w:lang w:eastAsia="zh-CN"/>
              </w:rPr>
              <w:t>C</w:t>
            </w:r>
            <w:r w:rsidRPr="00126D39">
              <w:rPr>
                <w:rFonts w:eastAsia="等线" w:hint="eastAsia"/>
                <w:highlight w:val="yellow"/>
                <w:lang w:eastAsia="zh-CN"/>
              </w:rPr>
              <w:t>alculated</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407807B4" w14:textId="77777777" w:rsidR="00814BFB" w:rsidRPr="00126D39" w:rsidRDefault="00814BFB" w:rsidP="00C50DAC">
            <w:pPr>
              <w:adjustRightInd w:val="0"/>
              <w:snapToGrid w:val="0"/>
              <w:jc w:val="center"/>
              <w:rPr>
                <w:rFonts w:eastAsia="等线"/>
                <w:highlight w:val="yellow"/>
                <w:lang w:eastAsia="zh-CN"/>
              </w:rPr>
            </w:pPr>
            <w:r w:rsidRPr="00126D39">
              <w:rPr>
                <w:rFonts w:eastAsia="等线"/>
                <w:highlight w:val="yellow"/>
                <w:lang w:eastAsia="zh-CN"/>
              </w:rPr>
              <w:t>C</w:t>
            </w:r>
            <w:r w:rsidRPr="00126D39">
              <w:rPr>
                <w:rFonts w:eastAsia="等线" w:hint="eastAsia"/>
                <w:highlight w:val="yellow"/>
                <w:lang w:eastAsia="zh-CN"/>
              </w:rPr>
              <w:t>alculated</w:t>
            </w:r>
          </w:p>
        </w:tc>
      </w:tr>
      <w:tr w:rsidR="00814BFB" w14:paraId="21E79D1D" w14:textId="77777777" w:rsidTr="00A57DDC">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5561D973" w14:textId="77777777" w:rsidR="00814BFB" w:rsidRDefault="00814BFB" w:rsidP="00C50DAC">
            <w:pPr>
              <w:pStyle w:val="22"/>
              <w:adjustRightInd w:val="0"/>
              <w:snapToGrid w:val="0"/>
              <w:spacing w:before="0"/>
              <w:ind w:leftChars="0" w:hanging="840"/>
              <w:jc w:val="center"/>
              <w:rPr>
                <w:rFonts w:eastAsia="等线"/>
              </w:rPr>
            </w:pPr>
            <w:r>
              <w:rPr>
                <w:rFonts w:eastAsia="等线" w:hint="eastAsia"/>
              </w:rPr>
              <w:t>[2G]</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5E000F2" w14:textId="77777777" w:rsidR="00814BFB" w:rsidRPr="00F41F25" w:rsidRDefault="00814BFB" w:rsidP="00C50DAC">
            <w:pPr>
              <w:adjustRightInd w:val="0"/>
              <w:snapToGrid w:val="0"/>
              <w:rPr>
                <w:rFonts w:eastAsia="等线"/>
              </w:rPr>
            </w:pPr>
            <w:r w:rsidRPr="00F41F25">
              <w:rPr>
                <w:rFonts w:eastAsia="等线"/>
              </w:rPr>
              <w:t>Required SNR</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1D911A89" w14:textId="77777777" w:rsidR="00814BFB" w:rsidRDefault="00814BFB" w:rsidP="00C50DAC">
            <w:pPr>
              <w:adjustRightInd w:val="0"/>
              <w:snapToGrid w:val="0"/>
              <w:jc w:val="center"/>
              <w:rPr>
                <w:rFonts w:eastAsia="等线"/>
                <w:lang w:eastAsia="zh-CN"/>
              </w:rPr>
            </w:pPr>
            <w:r>
              <w:rPr>
                <w:rFonts w:eastAsia="等线"/>
                <w:lang w:eastAsia="zh-CN"/>
              </w:rPr>
              <w:t>R</w:t>
            </w:r>
            <w:r>
              <w:rPr>
                <w:rFonts w:eastAsia="等线" w:hint="eastAsia"/>
                <w:lang w:eastAsia="zh-CN"/>
              </w:rPr>
              <w:t xml:space="preserve">eported by </w:t>
            </w:r>
            <w:r>
              <w:rPr>
                <w:rFonts w:eastAsia="等线"/>
                <w:lang w:eastAsia="zh-CN"/>
              </w:rPr>
              <w:t>company</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62B3AC58" w14:textId="77777777" w:rsidR="00814BFB" w:rsidRDefault="00814BFB" w:rsidP="00C50DAC">
            <w:pPr>
              <w:adjustRightInd w:val="0"/>
              <w:snapToGrid w:val="0"/>
              <w:jc w:val="center"/>
              <w:rPr>
                <w:rFonts w:eastAsia="等线"/>
                <w:lang w:eastAsia="zh-CN"/>
              </w:rPr>
            </w:pPr>
            <w:r>
              <w:rPr>
                <w:rFonts w:eastAsia="等线"/>
                <w:lang w:eastAsia="zh-CN"/>
              </w:rPr>
              <w:t>R</w:t>
            </w:r>
            <w:r>
              <w:rPr>
                <w:rFonts w:eastAsia="等线" w:hint="eastAsia"/>
                <w:lang w:eastAsia="zh-CN"/>
              </w:rPr>
              <w:t xml:space="preserve">eported by </w:t>
            </w:r>
            <w:r>
              <w:rPr>
                <w:rFonts w:eastAsia="等线"/>
                <w:lang w:eastAsia="zh-CN"/>
              </w:rPr>
              <w:t>company</w:t>
            </w:r>
          </w:p>
        </w:tc>
      </w:tr>
      <w:tr w:rsidR="00814BFB" w:rsidRPr="002F285A" w14:paraId="3CE4218C" w14:textId="77777777" w:rsidTr="00A57DDC">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4D831FA6" w14:textId="77777777" w:rsidR="00814BFB" w:rsidRPr="002F285A" w:rsidRDefault="00814BFB" w:rsidP="00C50DAC">
            <w:pPr>
              <w:pStyle w:val="22"/>
              <w:adjustRightInd w:val="0"/>
              <w:snapToGrid w:val="0"/>
              <w:spacing w:before="0"/>
              <w:ind w:leftChars="0" w:hanging="840"/>
              <w:jc w:val="center"/>
              <w:rPr>
                <w:rFonts w:eastAsia="等线"/>
              </w:rPr>
            </w:pPr>
            <w:r w:rsidRPr="002F285A">
              <w:rPr>
                <w:rFonts w:eastAsia="等线" w:hint="eastAsia"/>
              </w:rPr>
              <w:t>[</w:t>
            </w:r>
            <w:r>
              <w:rPr>
                <w:rFonts w:eastAsia="等线"/>
              </w:rPr>
              <w:t>2H</w:t>
            </w:r>
            <w:r w:rsidRPr="002F285A">
              <w:rPr>
                <w:rFonts w:eastAsia="等线" w:hint="eastAsia"/>
              </w:rPr>
              <w:t>]</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A621366" w14:textId="77777777" w:rsidR="00814BFB" w:rsidRPr="00F41F25" w:rsidRDefault="00814BFB" w:rsidP="00C50DAC">
            <w:pPr>
              <w:adjustRightInd w:val="0"/>
              <w:snapToGrid w:val="0"/>
              <w:rPr>
                <w:rFonts w:eastAsia="等线"/>
              </w:rPr>
            </w:pPr>
            <w:r w:rsidRPr="00F41F25">
              <w:rPr>
                <w:rFonts w:eastAsia="等线" w:hint="eastAsia"/>
                <w:lang w:eastAsia="zh-CN"/>
              </w:rPr>
              <w:t xml:space="preserve">FFS: </w:t>
            </w:r>
            <w:r w:rsidRPr="00F41F25">
              <w:rPr>
                <w:rFonts w:eastAsia="等线"/>
              </w:rPr>
              <w:t>Ambient IoT on-object antenna penalty</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5F8EFFB4" w14:textId="77777777" w:rsidR="00814BFB" w:rsidRPr="00A17311" w:rsidRDefault="00814BFB" w:rsidP="00814BFB">
            <w:pPr>
              <w:pStyle w:val="af"/>
              <w:numPr>
                <w:ilvl w:val="0"/>
                <w:numId w:val="30"/>
              </w:numPr>
              <w:adjustRightInd w:val="0"/>
              <w:snapToGrid w:val="0"/>
              <w:ind w:firstLineChars="0"/>
              <w:rPr>
                <w:rFonts w:eastAsia="等线"/>
                <w:highlight w:val="yellow"/>
                <w:lang w:eastAsia="zh-CN"/>
              </w:rPr>
            </w:pPr>
            <w:r w:rsidRPr="00A17311">
              <w:rPr>
                <w:rFonts w:eastAsia="等线" w:hint="eastAsia"/>
                <w:highlight w:val="yellow"/>
                <w:lang w:eastAsia="zh-CN"/>
              </w:rPr>
              <w:t xml:space="preserve">0.9dB or </w:t>
            </w:r>
            <w:r w:rsidRPr="00E030EB">
              <w:rPr>
                <w:rFonts w:eastAsia="等线"/>
                <w:szCs w:val="20"/>
                <w:highlight w:val="yellow"/>
                <w:lang w:eastAsia="zh-CN"/>
              </w:rPr>
              <w:t>10.4</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0BF47974" w14:textId="77777777" w:rsidR="00814BFB" w:rsidRPr="002F285A" w:rsidRDefault="00814BFB" w:rsidP="00814BFB">
            <w:pPr>
              <w:pStyle w:val="af"/>
              <w:numPr>
                <w:ilvl w:val="0"/>
                <w:numId w:val="30"/>
              </w:numPr>
              <w:adjustRightInd w:val="0"/>
              <w:snapToGrid w:val="0"/>
              <w:ind w:firstLineChars="0"/>
              <w:rPr>
                <w:rFonts w:eastAsia="等线"/>
                <w:highlight w:val="yellow"/>
                <w:lang w:eastAsia="zh-CN"/>
              </w:rPr>
            </w:pPr>
            <w:r w:rsidRPr="002F285A">
              <w:rPr>
                <w:rFonts w:eastAsia="等线" w:hint="eastAsia"/>
                <w:highlight w:val="yellow"/>
                <w:lang w:eastAsia="zh-CN"/>
              </w:rPr>
              <w:t xml:space="preserve">0.9dB or </w:t>
            </w:r>
            <w:r w:rsidRPr="00E030EB">
              <w:rPr>
                <w:rFonts w:eastAsia="等线"/>
                <w:szCs w:val="20"/>
                <w:highlight w:val="yellow"/>
                <w:lang w:eastAsia="zh-CN"/>
              </w:rPr>
              <w:t>10.4</w:t>
            </w:r>
          </w:p>
        </w:tc>
      </w:tr>
      <w:tr w:rsidR="00814BFB" w14:paraId="0DA880D7" w14:textId="77777777" w:rsidTr="00A57DDC">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16E7B980" w14:textId="77777777" w:rsidR="00814BFB" w:rsidRDefault="00814BFB" w:rsidP="00C50DAC">
            <w:pPr>
              <w:pStyle w:val="22"/>
              <w:adjustRightInd w:val="0"/>
              <w:snapToGrid w:val="0"/>
              <w:spacing w:before="0"/>
              <w:ind w:leftChars="0" w:hanging="840"/>
              <w:jc w:val="center"/>
              <w:rPr>
                <w:rFonts w:eastAsia="等线"/>
              </w:rPr>
            </w:pPr>
            <w:r>
              <w:rPr>
                <w:rFonts w:eastAsia="等线" w:hint="eastAsia"/>
              </w:rPr>
              <w:t>[2J]</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2C41B78" w14:textId="77777777" w:rsidR="00814BFB" w:rsidRPr="00F41F25" w:rsidRDefault="00814BFB" w:rsidP="00C50DAC">
            <w:pPr>
              <w:adjustRightInd w:val="0"/>
              <w:snapToGrid w:val="0"/>
              <w:rPr>
                <w:rFonts w:eastAsia="等线"/>
              </w:rPr>
            </w:pPr>
            <w:r w:rsidRPr="00F41F25">
              <w:rPr>
                <w:rFonts w:eastAsia="等线" w:hint="eastAsia"/>
                <w:lang w:eastAsia="zh-CN"/>
              </w:rPr>
              <w:t>Budget-Alt1/ Budget-Alt2</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485EBEBB" w14:textId="77777777" w:rsidR="00814BFB" w:rsidRPr="00DC58E4" w:rsidRDefault="00814BFB" w:rsidP="00C50DAC">
            <w:pPr>
              <w:rPr>
                <w:rFonts w:eastAsia="等线"/>
                <w:szCs w:val="20"/>
                <w:lang w:eastAsia="zh-CN"/>
              </w:rPr>
            </w:pPr>
            <w:r w:rsidRPr="00DC58E4">
              <w:rPr>
                <w:rFonts w:eastAsia="等线" w:hint="eastAsia"/>
                <w:lang w:eastAsia="zh-CN"/>
              </w:rPr>
              <w:t xml:space="preserve">For </w:t>
            </w:r>
            <w:r>
              <w:rPr>
                <w:rFonts w:eastAsia="等线" w:hint="eastAsia"/>
                <w:szCs w:val="20"/>
                <w:lang w:eastAsia="zh-CN"/>
              </w:rPr>
              <w:t xml:space="preserve">R2D link in the </w:t>
            </w:r>
            <w:r w:rsidRPr="00F25492">
              <w:rPr>
                <w:rFonts w:eastAsia="等线" w:hint="eastAsia"/>
                <w:szCs w:val="20"/>
                <w:lang w:eastAsia="zh-CN"/>
              </w:rPr>
              <w:t xml:space="preserve">coverage </w:t>
            </w:r>
            <w:r w:rsidRPr="00F25492">
              <w:rPr>
                <w:szCs w:val="20"/>
              </w:rPr>
              <w:t>evaluation</w:t>
            </w:r>
            <w:r w:rsidRPr="00DC58E4">
              <w:rPr>
                <w:rFonts w:eastAsia="等线" w:hint="eastAsia"/>
                <w:szCs w:val="20"/>
                <w:lang w:eastAsia="zh-CN"/>
              </w:rPr>
              <w:t xml:space="preserve">, </w:t>
            </w:r>
            <w:r>
              <w:rPr>
                <w:rFonts w:eastAsia="等线"/>
                <w:szCs w:val="20"/>
                <w:lang w:eastAsia="zh-CN"/>
              </w:rPr>
              <w:t>for device 1</w:t>
            </w:r>
          </w:p>
          <w:p w14:paraId="75C7FA9A" w14:textId="77777777" w:rsidR="00814BFB" w:rsidRPr="00DC58E4" w:rsidRDefault="00814BFB" w:rsidP="00814BFB">
            <w:pPr>
              <w:pStyle w:val="af"/>
              <w:numPr>
                <w:ilvl w:val="0"/>
                <w:numId w:val="46"/>
              </w:numPr>
              <w:ind w:firstLineChars="0"/>
              <w:rPr>
                <w:rFonts w:eastAsia="等线"/>
                <w:lang w:eastAsia="zh-CN"/>
              </w:rPr>
            </w:pPr>
            <w:r w:rsidRPr="00601A09">
              <w:rPr>
                <w:rFonts w:eastAsia="等线" w:hint="eastAsia"/>
                <w:i/>
                <w:iCs/>
                <w:szCs w:val="20"/>
                <w:lang w:eastAsia="zh-CN"/>
              </w:rPr>
              <w:t>Budget-Alt</w:t>
            </w:r>
            <w:r>
              <w:rPr>
                <w:rFonts w:eastAsia="等线" w:hint="eastAsia"/>
                <w:i/>
                <w:iCs/>
                <w:szCs w:val="20"/>
                <w:lang w:eastAsia="zh-CN"/>
              </w:rPr>
              <w:t>1</w:t>
            </w:r>
            <w:r>
              <w:rPr>
                <w:rFonts w:eastAsia="等线" w:hint="eastAsia"/>
                <w:szCs w:val="20"/>
                <w:lang w:eastAsia="zh-CN"/>
              </w:rPr>
              <w:t xml:space="preserve"> is used </w:t>
            </w:r>
            <w:r>
              <w:rPr>
                <w:rFonts w:eastAsia="等线"/>
                <w:szCs w:val="20"/>
                <w:lang w:eastAsia="zh-CN"/>
              </w:rPr>
              <w:t xml:space="preserve">(note: </w:t>
            </w:r>
            <w:r>
              <w:rPr>
                <w:rFonts w:eastAsia="等线" w:hint="eastAsia"/>
                <w:szCs w:val="20"/>
                <w:lang w:eastAsia="zh-CN"/>
              </w:rPr>
              <w:t xml:space="preserve">receiver </w:t>
            </w:r>
            <w:r>
              <w:rPr>
                <w:rFonts w:eastAsia="等线"/>
                <w:szCs w:val="20"/>
                <w:lang w:eastAsia="zh-CN"/>
              </w:rPr>
              <w:t>architecture</w:t>
            </w:r>
            <w:r>
              <w:rPr>
                <w:rFonts w:eastAsia="等线" w:hint="eastAsia"/>
                <w:szCs w:val="20"/>
                <w:lang w:eastAsia="zh-CN"/>
              </w:rPr>
              <w:t xml:space="preserve"> is RF ED</w:t>
            </w:r>
            <w:r>
              <w:rPr>
                <w:rFonts w:eastAsia="等线"/>
                <w:szCs w:val="20"/>
                <w:lang w:eastAsia="zh-CN"/>
              </w:rPr>
              <w:t>)</w:t>
            </w:r>
          </w:p>
          <w:p w14:paraId="13E5CAA7" w14:textId="77777777" w:rsidR="00814BFB" w:rsidRPr="00126D39" w:rsidRDefault="00814BFB" w:rsidP="00C50DAC">
            <w:pPr>
              <w:adjustRightInd w:val="0"/>
              <w:snapToGrid w:val="0"/>
              <w:rPr>
                <w:rFonts w:eastAsia="等线"/>
                <w:lang w:eastAsia="zh-CN"/>
              </w:rPr>
            </w:pPr>
            <w:r w:rsidRPr="00126D39">
              <w:rPr>
                <w:rFonts w:eastAsia="等线" w:hint="eastAsia"/>
                <w:highlight w:val="yellow"/>
                <w:lang w:eastAsia="zh-CN"/>
              </w:rPr>
              <w:t>FFS: device 2</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719C20F0" w14:textId="77777777" w:rsidR="00814BFB" w:rsidRDefault="00814BFB" w:rsidP="00C50DAC">
            <w:pPr>
              <w:adjustRightInd w:val="0"/>
              <w:snapToGrid w:val="0"/>
              <w:jc w:val="center"/>
              <w:rPr>
                <w:rFonts w:eastAsia="等线"/>
                <w:lang w:eastAsia="zh-CN"/>
              </w:rPr>
            </w:pPr>
            <w:r>
              <w:rPr>
                <w:rFonts w:eastAsia="等线" w:hint="eastAsia"/>
                <w:lang w:eastAsia="zh-CN"/>
              </w:rPr>
              <w:t>B</w:t>
            </w:r>
            <w:r>
              <w:rPr>
                <w:rFonts w:eastAsia="等线"/>
                <w:lang w:eastAsia="zh-CN"/>
              </w:rPr>
              <w:t>u</w:t>
            </w:r>
            <w:r>
              <w:rPr>
                <w:rFonts w:eastAsia="等线" w:hint="eastAsia"/>
                <w:lang w:eastAsia="zh-CN"/>
              </w:rPr>
              <w:t>dget-Alt2</w:t>
            </w:r>
          </w:p>
        </w:tc>
      </w:tr>
      <w:tr w:rsidR="00814BFB" w14:paraId="0E354108" w14:textId="77777777" w:rsidTr="00A57DDC">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14637014" w14:textId="77777777" w:rsidR="00814BFB" w:rsidRDefault="00814BFB" w:rsidP="00C50DAC">
            <w:pPr>
              <w:pStyle w:val="22"/>
              <w:adjustRightInd w:val="0"/>
              <w:snapToGrid w:val="0"/>
              <w:spacing w:before="0"/>
              <w:ind w:leftChars="0" w:hanging="840"/>
              <w:jc w:val="center"/>
              <w:rPr>
                <w:rFonts w:eastAsia="等线"/>
              </w:rPr>
            </w:pPr>
            <w:r>
              <w:rPr>
                <w:rFonts w:eastAsia="等线" w:hint="eastAsia"/>
              </w:rPr>
              <w:t>[2K]</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5CF7D0B" w14:textId="77777777" w:rsidR="00814BFB" w:rsidRPr="00F41F25" w:rsidRDefault="00814BFB" w:rsidP="00C50DAC">
            <w:pPr>
              <w:adjustRightInd w:val="0"/>
              <w:snapToGrid w:val="0"/>
              <w:rPr>
                <w:rFonts w:eastAsia="等线"/>
                <w:lang w:eastAsia="zh-CN"/>
              </w:rPr>
            </w:pPr>
            <w:r w:rsidRPr="00F41F25">
              <w:rPr>
                <w:rFonts w:eastAsia="等线" w:hint="eastAsia"/>
                <w:lang w:eastAsia="zh-CN"/>
              </w:rPr>
              <w:t>CW cancellation (dB)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43FCD74D" w14:textId="77777777" w:rsidR="00814BFB" w:rsidRDefault="00814BFB" w:rsidP="00C50DAC">
            <w:pPr>
              <w:adjustRightInd w:val="0"/>
              <w:snapToGrid w:val="0"/>
              <w:jc w:val="center"/>
              <w:rPr>
                <w:rFonts w:eastAsia="等线"/>
                <w:lang w:eastAsia="zh-CN"/>
              </w:rPr>
            </w:pPr>
            <w:r>
              <w:rPr>
                <w:rFonts w:eastAsia="等线" w:hint="eastAsia"/>
                <w:lang w:eastAsia="zh-CN"/>
              </w:rPr>
              <w:t>N/A</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55DC89AD" w14:textId="77777777" w:rsidR="00814BFB" w:rsidRPr="00970743" w:rsidRDefault="00814BFB" w:rsidP="00C50DAC">
            <w:pPr>
              <w:adjustRightInd w:val="0"/>
              <w:snapToGrid w:val="0"/>
              <w:rPr>
                <w:rFonts w:eastAsia="等线"/>
                <w:highlight w:val="yellow"/>
                <w:lang w:eastAsia="zh-CN"/>
              </w:rPr>
            </w:pPr>
            <w:r w:rsidRPr="00970743">
              <w:rPr>
                <w:rFonts w:eastAsia="等线" w:hint="eastAsia"/>
                <w:highlight w:val="yellow"/>
                <w:lang w:eastAsia="zh-CN"/>
              </w:rPr>
              <w:t>For [monostatic backscatter], FFS</w:t>
            </w:r>
          </w:p>
          <w:p w14:paraId="089A907C" w14:textId="77777777" w:rsidR="00814BFB" w:rsidRPr="00970743" w:rsidRDefault="00814BFB" w:rsidP="00814BFB">
            <w:pPr>
              <w:pStyle w:val="af"/>
              <w:numPr>
                <w:ilvl w:val="0"/>
                <w:numId w:val="30"/>
              </w:numPr>
              <w:adjustRightInd w:val="0"/>
              <w:snapToGrid w:val="0"/>
              <w:ind w:firstLineChars="0"/>
              <w:rPr>
                <w:rFonts w:eastAsia="等线"/>
                <w:highlight w:val="yellow"/>
                <w:lang w:eastAsia="zh-CN"/>
              </w:rPr>
            </w:pPr>
            <w:r w:rsidRPr="00970743">
              <w:rPr>
                <w:rFonts w:eastAsia="等线" w:hint="eastAsia"/>
                <w:highlight w:val="yellow"/>
                <w:lang w:eastAsia="zh-CN"/>
              </w:rPr>
              <w:t>[</w:t>
            </w:r>
            <w:r w:rsidRPr="00970743">
              <w:rPr>
                <w:rFonts w:eastAsia="等线" w:hint="eastAsia"/>
                <w:highlight w:val="yellow"/>
              </w:rPr>
              <w:t>140dB</w:t>
            </w:r>
            <w:r w:rsidRPr="00970743">
              <w:rPr>
                <w:rFonts w:eastAsia="等线" w:hint="eastAsia"/>
                <w:highlight w:val="yellow"/>
                <w:lang w:eastAsia="zh-CN"/>
              </w:rPr>
              <w:t xml:space="preserve"> for BS]</w:t>
            </w:r>
          </w:p>
          <w:p w14:paraId="2CA5A856" w14:textId="77777777" w:rsidR="00814BFB" w:rsidRPr="00970743" w:rsidRDefault="00814BFB" w:rsidP="00814BFB">
            <w:pPr>
              <w:pStyle w:val="af"/>
              <w:numPr>
                <w:ilvl w:val="0"/>
                <w:numId w:val="30"/>
              </w:numPr>
              <w:adjustRightInd w:val="0"/>
              <w:snapToGrid w:val="0"/>
              <w:ind w:firstLineChars="0"/>
              <w:rPr>
                <w:rFonts w:eastAsia="等线"/>
                <w:highlight w:val="yellow"/>
                <w:lang w:eastAsia="zh-CN"/>
              </w:rPr>
            </w:pPr>
            <w:r w:rsidRPr="00970743">
              <w:rPr>
                <w:rFonts w:eastAsia="等线" w:hint="eastAsia"/>
                <w:highlight w:val="yellow"/>
                <w:lang w:eastAsia="zh-CN"/>
              </w:rPr>
              <w:t>[120dB for UE]</w:t>
            </w:r>
          </w:p>
          <w:p w14:paraId="6A37A310" w14:textId="77777777" w:rsidR="00814BFB" w:rsidRPr="00970743" w:rsidRDefault="00814BFB" w:rsidP="00C50DAC">
            <w:pPr>
              <w:adjustRightInd w:val="0"/>
              <w:snapToGrid w:val="0"/>
              <w:rPr>
                <w:rFonts w:eastAsia="等线"/>
                <w:highlight w:val="yellow"/>
                <w:lang w:eastAsia="zh-CN"/>
              </w:rPr>
            </w:pPr>
          </w:p>
          <w:p w14:paraId="73778303" w14:textId="77777777" w:rsidR="00814BFB" w:rsidRPr="00970743" w:rsidRDefault="00814BFB" w:rsidP="00C50DAC">
            <w:pPr>
              <w:adjustRightInd w:val="0"/>
              <w:snapToGrid w:val="0"/>
              <w:rPr>
                <w:rFonts w:eastAsia="等线"/>
                <w:highlight w:val="yellow"/>
                <w:lang w:eastAsia="zh-CN"/>
              </w:rPr>
            </w:pPr>
            <w:r w:rsidRPr="00970743">
              <w:rPr>
                <w:rFonts w:eastAsia="等线" w:hint="eastAsia"/>
                <w:highlight w:val="yellow"/>
                <w:lang w:eastAsia="zh-CN"/>
              </w:rPr>
              <w:t>For [bistatic backscatter]</w:t>
            </w:r>
          </w:p>
          <w:p w14:paraId="4AEA0100" w14:textId="77777777" w:rsidR="00814BFB" w:rsidRPr="004D057F" w:rsidRDefault="00814BFB" w:rsidP="00814BFB">
            <w:pPr>
              <w:pStyle w:val="af"/>
              <w:numPr>
                <w:ilvl w:val="0"/>
                <w:numId w:val="30"/>
              </w:numPr>
              <w:adjustRightInd w:val="0"/>
              <w:snapToGrid w:val="0"/>
              <w:ind w:firstLineChars="0"/>
              <w:rPr>
                <w:rFonts w:eastAsia="等线"/>
                <w:lang w:eastAsia="zh-CN"/>
              </w:rPr>
            </w:pPr>
            <w:r w:rsidRPr="00970743">
              <w:rPr>
                <w:rFonts w:eastAsia="等线"/>
                <w:highlight w:val="yellow"/>
                <w:lang w:eastAsia="zh-CN"/>
              </w:rPr>
              <w:t>A</w:t>
            </w:r>
            <w:r w:rsidRPr="00970743">
              <w:rPr>
                <w:rFonts w:eastAsia="等线" w:hint="eastAsia"/>
                <w:highlight w:val="yellow"/>
                <w:lang w:eastAsia="zh-CN"/>
              </w:rPr>
              <w:t>ssuming CW has no impact to the receiver sensitivity loss.</w:t>
            </w:r>
            <w:r w:rsidRPr="00970743">
              <w:rPr>
                <w:rFonts w:eastAsia="等线" w:hint="eastAsia"/>
                <w:lang w:eastAsia="zh-CN"/>
              </w:rPr>
              <w:t xml:space="preserve"> </w:t>
            </w:r>
          </w:p>
        </w:tc>
      </w:tr>
      <w:tr w:rsidR="00814BFB" w14:paraId="6C5B2952" w14:textId="77777777" w:rsidTr="00A57DDC">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2C0C9631" w14:textId="77777777" w:rsidR="00814BFB" w:rsidRDefault="00814BFB" w:rsidP="00C50DAC">
            <w:pPr>
              <w:pStyle w:val="22"/>
              <w:adjustRightInd w:val="0"/>
              <w:snapToGrid w:val="0"/>
              <w:spacing w:before="0"/>
              <w:ind w:leftChars="0" w:hanging="840"/>
              <w:jc w:val="center"/>
              <w:rPr>
                <w:rFonts w:eastAsia="等线"/>
              </w:rPr>
            </w:pPr>
            <w:r>
              <w:rPr>
                <w:rFonts w:eastAsia="等线" w:hint="eastAsia"/>
              </w:rPr>
              <w:t>[2K1]</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9EA97CF" w14:textId="77777777" w:rsidR="00814BFB" w:rsidRPr="00F41F25" w:rsidRDefault="00814BFB" w:rsidP="00C50DAC">
            <w:pPr>
              <w:adjustRightInd w:val="0"/>
              <w:snapToGrid w:val="0"/>
              <w:rPr>
                <w:rFonts w:eastAsia="等线"/>
                <w:lang w:eastAsia="zh-CN"/>
              </w:rPr>
            </w:pPr>
            <w:r w:rsidRPr="00F41F25">
              <w:rPr>
                <w:rFonts w:eastAsia="等线"/>
                <w:lang w:eastAsia="zh-CN"/>
              </w:rPr>
              <w:t>Remaining</w:t>
            </w:r>
            <w:r w:rsidRPr="00F41F25">
              <w:rPr>
                <w:rFonts w:eastAsia="等线" w:hint="eastAsia"/>
                <w:lang w:eastAsia="zh-CN"/>
              </w:rPr>
              <w:t xml:space="preserve"> </w:t>
            </w:r>
            <w:r w:rsidRPr="00F41F25">
              <w:rPr>
                <w:rFonts w:eastAsia="等线"/>
                <w:lang w:eastAsia="zh-CN"/>
              </w:rPr>
              <w:t xml:space="preserve">CW </w:t>
            </w:r>
            <w:r w:rsidRPr="00F41F25">
              <w:rPr>
                <w:rFonts w:eastAsia="等线" w:hint="eastAsia"/>
                <w:lang w:eastAsia="zh-CN"/>
              </w:rPr>
              <w:t>interference (dB)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37CEE160" w14:textId="77777777" w:rsidR="00814BFB" w:rsidRPr="00126D39" w:rsidRDefault="00814BFB" w:rsidP="00C50DAC">
            <w:pPr>
              <w:adjustRightInd w:val="0"/>
              <w:snapToGrid w:val="0"/>
              <w:jc w:val="center"/>
              <w:rPr>
                <w:rFonts w:eastAsia="等线"/>
                <w:highlight w:val="yellow"/>
                <w:lang w:eastAsia="zh-CN"/>
              </w:rPr>
            </w:pPr>
            <w:r w:rsidRPr="00970743">
              <w:rPr>
                <w:rFonts w:eastAsia="等线" w:hint="eastAsia"/>
                <w:lang w:eastAsia="zh-CN"/>
              </w:rPr>
              <w:t>N/A</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16A8FF69" w14:textId="77777777" w:rsidR="00814BFB" w:rsidRPr="00126D39" w:rsidRDefault="00814BFB" w:rsidP="00C50DAC">
            <w:pPr>
              <w:adjustRightInd w:val="0"/>
              <w:snapToGrid w:val="0"/>
              <w:jc w:val="center"/>
              <w:rPr>
                <w:rFonts w:eastAsia="等线"/>
                <w:highlight w:val="yellow"/>
                <w:lang w:eastAsia="zh-CN"/>
              </w:rPr>
            </w:pPr>
            <w:r w:rsidRPr="00126D39">
              <w:rPr>
                <w:rFonts w:eastAsia="等线"/>
                <w:highlight w:val="yellow"/>
                <w:lang w:eastAsia="zh-CN"/>
              </w:rPr>
              <w:t>C</w:t>
            </w:r>
            <w:r w:rsidRPr="00126D39">
              <w:rPr>
                <w:rFonts w:eastAsia="等线" w:hint="eastAsia"/>
                <w:highlight w:val="yellow"/>
                <w:lang w:eastAsia="zh-CN"/>
              </w:rPr>
              <w:t>alculated</w:t>
            </w:r>
          </w:p>
        </w:tc>
      </w:tr>
      <w:tr w:rsidR="00814BFB" w14:paraId="4CE85E3A" w14:textId="77777777" w:rsidTr="00A57DDC">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004D2841" w14:textId="77777777" w:rsidR="00814BFB" w:rsidRDefault="00814BFB" w:rsidP="00C50DAC">
            <w:pPr>
              <w:pStyle w:val="22"/>
              <w:adjustRightInd w:val="0"/>
              <w:snapToGrid w:val="0"/>
              <w:spacing w:before="0"/>
              <w:ind w:leftChars="0" w:hanging="840"/>
              <w:jc w:val="center"/>
              <w:rPr>
                <w:rFonts w:eastAsia="等线"/>
              </w:rPr>
            </w:pPr>
            <w:r>
              <w:rPr>
                <w:rFonts w:eastAsia="等线" w:hint="eastAsia"/>
              </w:rPr>
              <w:t>[2K2]</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B0DE3A9" w14:textId="77777777" w:rsidR="00814BFB" w:rsidRPr="00F41F25" w:rsidRDefault="00814BFB" w:rsidP="00C50DAC">
            <w:pPr>
              <w:adjustRightInd w:val="0"/>
              <w:snapToGrid w:val="0"/>
              <w:rPr>
                <w:rFonts w:eastAsia="等线"/>
                <w:lang w:eastAsia="zh-CN"/>
              </w:rPr>
            </w:pPr>
            <w:r w:rsidRPr="00F41F25">
              <w:rPr>
                <w:rFonts w:eastAsia="等线" w:hint="eastAsia"/>
                <w:lang w:eastAsia="zh-CN"/>
              </w:rPr>
              <w:t>Receiver sensitivity loss(dB)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4EE39E04" w14:textId="77777777" w:rsidR="00814BFB" w:rsidRPr="00126D39" w:rsidRDefault="00814BFB" w:rsidP="00C50DAC">
            <w:pPr>
              <w:adjustRightInd w:val="0"/>
              <w:snapToGrid w:val="0"/>
              <w:jc w:val="center"/>
              <w:rPr>
                <w:rFonts w:eastAsia="等线"/>
                <w:highlight w:val="yellow"/>
                <w:lang w:eastAsia="zh-CN"/>
              </w:rPr>
            </w:pPr>
            <w:r w:rsidRPr="00970743">
              <w:rPr>
                <w:rFonts w:eastAsia="等线" w:hint="eastAsia"/>
                <w:lang w:eastAsia="zh-CN"/>
              </w:rPr>
              <w:t>N/A</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0D31DC98" w14:textId="77777777" w:rsidR="00814BFB" w:rsidRPr="00126D39" w:rsidRDefault="00814BFB" w:rsidP="00C50DAC">
            <w:pPr>
              <w:adjustRightInd w:val="0"/>
              <w:snapToGrid w:val="0"/>
              <w:jc w:val="center"/>
              <w:rPr>
                <w:rFonts w:eastAsia="等线"/>
                <w:highlight w:val="yellow"/>
                <w:lang w:eastAsia="zh-CN"/>
              </w:rPr>
            </w:pPr>
            <w:r w:rsidRPr="00126D39">
              <w:rPr>
                <w:rFonts w:eastAsia="等线"/>
                <w:highlight w:val="yellow"/>
                <w:lang w:eastAsia="zh-CN"/>
              </w:rPr>
              <w:t>C</w:t>
            </w:r>
            <w:r w:rsidRPr="00126D39">
              <w:rPr>
                <w:rFonts w:eastAsia="等线" w:hint="eastAsia"/>
                <w:highlight w:val="yellow"/>
                <w:lang w:eastAsia="zh-CN"/>
              </w:rPr>
              <w:t>alculated</w:t>
            </w:r>
          </w:p>
        </w:tc>
      </w:tr>
      <w:tr w:rsidR="00814BFB" w14:paraId="25D3D22D" w14:textId="77777777" w:rsidTr="00A57DDC">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0973BAF4" w14:textId="77777777" w:rsidR="00814BFB" w:rsidRDefault="00814BFB" w:rsidP="00C50DAC">
            <w:pPr>
              <w:pStyle w:val="22"/>
              <w:adjustRightInd w:val="0"/>
              <w:snapToGrid w:val="0"/>
              <w:spacing w:before="0"/>
              <w:ind w:leftChars="0" w:hanging="840"/>
              <w:jc w:val="center"/>
              <w:rPr>
                <w:rFonts w:eastAsia="等线"/>
              </w:rPr>
            </w:pPr>
            <w:r>
              <w:rPr>
                <w:rFonts w:eastAsia="等线" w:hint="eastAsia"/>
              </w:rPr>
              <w:t>[2L]</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7D7DAFD" w14:textId="77777777" w:rsidR="00814BFB" w:rsidRPr="00F41F25" w:rsidRDefault="00814BFB" w:rsidP="00C50DAC">
            <w:pPr>
              <w:adjustRightInd w:val="0"/>
              <w:snapToGrid w:val="0"/>
              <w:rPr>
                <w:rFonts w:eastAsia="等线"/>
              </w:rPr>
            </w:pPr>
            <w:r w:rsidRPr="00F41F25">
              <w:rPr>
                <w:rFonts w:eastAsia="等线"/>
              </w:rPr>
              <w:t>Receiver Sensitivity (dBm)</w:t>
            </w:r>
          </w:p>
          <w:p w14:paraId="6EF8E629" w14:textId="77777777" w:rsidR="00814BFB" w:rsidRPr="00F41F25" w:rsidRDefault="00814BFB" w:rsidP="00C50DAC">
            <w:pPr>
              <w:adjustRightInd w:val="0"/>
              <w:snapToGrid w:val="0"/>
              <w:rPr>
                <w:rFonts w:eastAsia="等线"/>
              </w:rPr>
            </w:pP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5DA2B352" w14:textId="77777777" w:rsidR="00814BFB" w:rsidRDefault="00814BFB" w:rsidP="00C50DAC">
            <w:pPr>
              <w:adjustRightInd w:val="0"/>
              <w:snapToGrid w:val="0"/>
              <w:rPr>
                <w:rFonts w:eastAsia="等线"/>
                <w:lang w:eastAsia="zh-CN"/>
              </w:rPr>
            </w:pPr>
            <w:r>
              <w:rPr>
                <w:rFonts w:eastAsia="等线" w:hint="eastAsia"/>
                <w:lang w:eastAsia="zh-CN"/>
              </w:rPr>
              <w:t xml:space="preserve">For Budget-Alt1, </w:t>
            </w:r>
          </w:p>
          <w:p w14:paraId="45C63784" w14:textId="77777777" w:rsidR="00814BFB" w:rsidRPr="00B65155" w:rsidRDefault="00814BFB" w:rsidP="00814BFB">
            <w:pPr>
              <w:pStyle w:val="af"/>
              <w:numPr>
                <w:ilvl w:val="0"/>
                <w:numId w:val="30"/>
              </w:numPr>
              <w:adjustRightInd w:val="0"/>
              <w:snapToGrid w:val="0"/>
              <w:ind w:firstLineChars="0"/>
              <w:rPr>
                <w:rFonts w:eastAsia="等线"/>
                <w:lang w:eastAsia="zh-CN"/>
              </w:rPr>
            </w:pPr>
            <w:r w:rsidRPr="00B65155">
              <w:rPr>
                <w:rFonts w:eastAsia="等线"/>
                <w:lang w:eastAsia="zh-CN"/>
              </w:rPr>
              <w:t>F</w:t>
            </w:r>
            <w:r w:rsidRPr="00B65155">
              <w:rPr>
                <w:rFonts w:eastAsia="等线" w:hint="eastAsia"/>
                <w:lang w:eastAsia="zh-CN"/>
              </w:rPr>
              <w:t>or device 1 (RF-ED),</w:t>
            </w:r>
          </w:p>
          <w:p w14:paraId="604C9DEA" w14:textId="77777777" w:rsidR="00814BFB" w:rsidRPr="00B65155" w:rsidRDefault="00814BFB" w:rsidP="00814BFB">
            <w:pPr>
              <w:pStyle w:val="af"/>
              <w:numPr>
                <w:ilvl w:val="1"/>
                <w:numId w:val="30"/>
              </w:numPr>
              <w:adjustRightInd w:val="0"/>
              <w:snapToGrid w:val="0"/>
              <w:ind w:firstLineChars="0"/>
              <w:rPr>
                <w:rFonts w:eastAsia="等线"/>
                <w:lang w:eastAsia="zh-CN"/>
              </w:rPr>
            </w:pPr>
            <w:proofErr w:type="gramStart"/>
            <w:r w:rsidRPr="00B65155">
              <w:rPr>
                <w:rFonts w:eastAsia="等线" w:hint="eastAsia"/>
                <w:lang w:eastAsia="zh-CN"/>
              </w:rPr>
              <w:t>FFS:{</w:t>
            </w:r>
            <w:proofErr w:type="gramEnd"/>
            <w:r w:rsidRPr="00B65155">
              <w:rPr>
                <w:rFonts w:eastAsia="等线" w:hint="eastAsia"/>
                <w:lang w:eastAsia="zh-CN"/>
              </w:rPr>
              <w:t>-30dBm ~ -36dBm}</w:t>
            </w:r>
          </w:p>
          <w:p w14:paraId="7653077A" w14:textId="77777777" w:rsidR="00814BFB" w:rsidRDefault="00814BFB" w:rsidP="00C50DAC">
            <w:pPr>
              <w:pStyle w:val="af"/>
              <w:adjustRightInd w:val="0"/>
              <w:snapToGrid w:val="0"/>
              <w:ind w:left="800" w:firstLine="400"/>
              <w:rPr>
                <w:rFonts w:eastAsia="等线"/>
                <w:lang w:eastAsia="zh-CN"/>
              </w:rPr>
            </w:pPr>
          </w:p>
          <w:p w14:paraId="6A52BB9E" w14:textId="77777777" w:rsidR="00814BFB" w:rsidRDefault="00814BFB" w:rsidP="00814BFB">
            <w:pPr>
              <w:pStyle w:val="af"/>
              <w:numPr>
                <w:ilvl w:val="0"/>
                <w:numId w:val="30"/>
              </w:numPr>
              <w:adjustRightInd w:val="0"/>
              <w:snapToGrid w:val="0"/>
              <w:ind w:firstLineChars="0"/>
              <w:rPr>
                <w:rFonts w:eastAsia="等线"/>
                <w:lang w:eastAsia="zh-CN"/>
              </w:rPr>
            </w:pPr>
            <w:r>
              <w:rPr>
                <w:rFonts w:eastAsia="等线" w:hint="eastAsia"/>
                <w:lang w:eastAsia="zh-CN"/>
              </w:rPr>
              <w:t>For device 2 if RF-ED is used</w:t>
            </w:r>
          </w:p>
          <w:p w14:paraId="02F4969C" w14:textId="77777777" w:rsidR="00814BFB" w:rsidRPr="006D39A9" w:rsidRDefault="00814BFB" w:rsidP="00814BFB">
            <w:pPr>
              <w:pStyle w:val="af"/>
              <w:numPr>
                <w:ilvl w:val="1"/>
                <w:numId w:val="30"/>
              </w:numPr>
              <w:adjustRightInd w:val="0"/>
              <w:snapToGrid w:val="0"/>
              <w:ind w:firstLineChars="0"/>
              <w:rPr>
                <w:rFonts w:eastAsia="等线"/>
                <w:lang w:eastAsia="zh-CN"/>
              </w:rPr>
            </w:pPr>
            <w:r w:rsidRPr="006D39A9">
              <w:rPr>
                <w:rFonts w:eastAsia="等线"/>
                <w:lang w:eastAsia="zh-CN"/>
              </w:rPr>
              <w:t>FFS</w:t>
            </w:r>
          </w:p>
          <w:p w14:paraId="7C429BF6" w14:textId="77777777" w:rsidR="00814BFB" w:rsidRDefault="00814BFB" w:rsidP="00C50DAC">
            <w:pPr>
              <w:pStyle w:val="af"/>
              <w:adjustRightInd w:val="0"/>
              <w:snapToGrid w:val="0"/>
              <w:ind w:left="800" w:firstLine="400"/>
              <w:rPr>
                <w:rFonts w:eastAsia="等线"/>
                <w:lang w:eastAsia="zh-CN"/>
              </w:rPr>
            </w:pPr>
          </w:p>
          <w:p w14:paraId="22661C8A" w14:textId="77777777" w:rsidR="00814BFB" w:rsidRDefault="00814BFB" w:rsidP="00814BFB">
            <w:pPr>
              <w:pStyle w:val="af"/>
              <w:numPr>
                <w:ilvl w:val="0"/>
                <w:numId w:val="30"/>
              </w:numPr>
              <w:adjustRightInd w:val="0"/>
              <w:snapToGrid w:val="0"/>
              <w:ind w:firstLineChars="0"/>
              <w:rPr>
                <w:rFonts w:eastAsia="等线"/>
                <w:lang w:eastAsia="zh-CN"/>
              </w:rPr>
            </w:pPr>
            <w:r>
              <w:rPr>
                <w:rFonts w:eastAsia="等线" w:hint="eastAsia"/>
                <w:lang w:eastAsia="zh-CN"/>
              </w:rPr>
              <w:t>For device 2 if RF-ED is not used</w:t>
            </w:r>
          </w:p>
          <w:p w14:paraId="4261A164" w14:textId="77777777" w:rsidR="00814BFB" w:rsidRDefault="00814BFB" w:rsidP="00814BFB">
            <w:pPr>
              <w:pStyle w:val="af"/>
              <w:numPr>
                <w:ilvl w:val="1"/>
                <w:numId w:val="30"/>
              </w:numPr>
              <w:adjustRightInd w:val="0"/>
              <w:snapToGrid w:val="0"/>
              <w:ind w:firstLineChars="0"/>
              <w:rPr>
                <w:rFonts w:eastAsia="等线"/>
                <w:lang w:eastAsia="zh-CN"/>
              </w:rPr>
            </w:pPr>
            <w:r>
              <w:rPr>
                <w:rFonts w:eastAsia="等线" w:hint="eastAsia"/>
                <w:lang w:eastAsia="zh-CN"/>
              </w:rPr>
              <w:t>N/A</w:t>
            </w:r>
          </w:p>
          <w:p w14:paraId="36794934" w14:textId="77777777" w:rsidR="00814BFB" w:rsidRDefault="00814BFB" w:rsidP="00C50DAC">
            <w:pPr>
              <w:adjustRightInd w:val="0"/>
              <w:snapToGrid w:val="0"/>
              <w:rPr>
                <w:rFonts w:eastAsia="等线"/>
                <w:lang w:eastAsia="zh-CN"/>
              </w:rPr>
            </w:pPr>
          </w:p>
          <w:p w14:paraId="65FA1B7E" w14:textId="77777777" w:rsidR="00814BFB" w:rsidRDefault="00814BFB" w:rsidP="00C50DAC">
            <w:pPr>
              <w:adjustRightInd w:val="0"/>
              <w:snapToGrid w:val="0"/>
              <w:rPr>
                <w:rFonts w:eastAsia="等线"/>
                <w:lang w:eastAsia="zh-CN"/>
              </w:rPr>
            </w:pPr>
          </w:p>
          <w:p w14:paraId="46FD952D" w14:textId="77777777" w:rsidR="00814BFB" w:rsidRDefault="00814BFB" w:rsidP="00C50DAC">
            <w:pPr>
              <w:adjustRightInd w:val="0"/>
              <w:snapToGrid w:val="0"/>
              <w:rPr>
                <w:rFonts w:eastAsia="等线"/>
                <w:lang w:eastAsia="zh-CN"/>
              </w:rPr>
            </w:pPr>
            <w:r>
              <w:rPr>
                <w:rFonts w:eastAsia="等线" w:hint="eastAsia"/>
                <w:lang w:eastAsia="zh-CN"/>
              </w:rPr>
              <w:t xml:space="preserve">For Budget-Alt2, </w:t>
            </w:r>
          </w:p>
          <w:p w14:paraId="0950C87A" w14:textId="77777777" w:rsidR="00814BFB" w:rsidRPr="00970743" w:rsidRDefault="00814BFB" w:rsidP="00814BFB">
            <w:pPr>
              <w:pStyle w:val="af"/>
              <w:numPr>
                <w:ilvl w:val="0"/>
                <w:numId w:val="30"/>
              </w:numPr>
              <w:adjustRightInd w:val="0"/>
              <w:snapToGrid w:val="0"/>
              <w:ind w:firstLineChars="0"/>
              <w:rPr>
                <w:rFonts w:eastAsia="等线"/>
                <w:highlight w:val="yellow"/>
                <w:lang w:eastAsia="zh-CN"/>
              </w:rPr>
            </w:pPr>
            <w:r w:rsidRPr="00970743">
              <w:rPr>
                <w:rFonts w:eastAsia="等线" w:hint="eastAsia"/>
                <w:highlight w:val="yellow"/>
                <w:lang w:eastAsia="zh-CN"/>
              </w:rPr>
              <w:t>Calculated</w:t>
            </w:r>
          </w:p>
          <w:p w14:paraId="7B279DB9" w14:textId="77777777" w:rsidR="00814BFB" w:rsidRDefault="00814BFB" w:rsidP="00C50DAC">
            <w:pPr>
              <w:adjustRightInd w:val="0"/>
              <w:snapToGrid w:val="0"/>
              <w:jc w:val="center"/>
              <w:rPr>
                <w:rFonts w:eastAsia="等线"/>
                <w:lang w:eastAsia="zh-CN"/>
              </w:rPr>
            </w:pPr>
          </w:p>
          <w:p w14:paraId="39DAC542" w14:textId="77777777" w:rsidR="00814BFB" w:rsidRDefault="00814BFB" w:rsidP="00C50DAC">
            <w:pPr>
              <w:adjustRightInd w:val="0"/>
              <w:snapToGrid w:val="0"/>
              <w:jc w:val="center"/>
              <w:rPr>
                <w:rFonts w:eastAsia="等线"/>
                <w:lang w:eastAsia="zh-CN"/>
              </w:rPr>
            </w:pP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18CE42FB" w14:textId="77777777" w:rsidR="00814BFB" w:rsidRDefault="00814BFB" w:rsidP="00C50DAC">
            <w:pPr>
              <w:adjustRightInd w:val="0"/>
              <w:snapToGrid w:val="0"/>
              <w:jc w:val="center"/>
              <w:rPr>
                <w:rFonts w:eastAsia="等线"/>
                <w:lang w:eastAsia="zh-CN"/>
              </w:rPr>
            </w:pPr>
            <w:r w:rsidRPr="00126D39">
              <w:rPr>
                <w:rFonts w:eastAsia="等线"/>
                <w:highlight w:val="yellow"/>
                <w:lang w:eastAsia="zh-CN"/>
              </w:rPr>
              <w:t>C</w:t>
            </w:r>
            <w:r w:rsidRPr="00126D39">
              <w:rPr>
                <w:rFonts w:eastAsia="等线" w:hint="eastAsia"/>
                <w:highlight w:val="yellow"/>
                <w:lang w:eastAsia="zh-CN"/>
              </w:rPr>
              <w:t>alculated</w:t>
            </w:r>
          </w:p>
          <w:p w14:paraId="3BEC4E08" w14:textId="77777777" w:rsidR="00814BFB" w:rsidRDefault="00814BFB" w:rsidP="00C50DAC">
            <w:pPr>
              <w:adjustRightInd w:val="0"/>
              <w:snapToGrid w:val="0"/>
              <w:jc w:val="center"/>
              <w:rPr>
                <w:rFonts w:eastAsia="等线"/>
                <w:lang w:eastAsia="zh-CN"/>
              </w:rPr>
            </w:pPr>
          </w:p>
          <w:p w14:paraId="737A613E" w14:textId="77777777" w:rsidR="00814BFB" w:rsidRDefault="00814BFB" w:rsidP="00C50DAC">
            <w:pPr>
              <w:adjustRightInd w:val="0"/>
              <w:snapToGrid w:val="0"/>
              <w:jc w:val="center"/>
              <w:rPr>
                <w:rFonts w:eastAsia="等线"/>
                <w:lang w:eastAsia="zh-CN"/>
              </w:rPr>
            </w:pPr>
            <w:r>
              <w:rPr>
                <w:rFonts w:eastAsia="等线" w:hint="eastAsia"/>
                <w:lang w:eastAsia="zh-CN"/>
              </w:rPr>
              <w:t xml:space="preserve">Note: the receiver sensitivity </w:t>
            </w:r>
            <w:r>
              <w:rPr>
                <w:rFonts w:eastAsia="等线"/>
                <w:lang w:eastAsia="zh-CN"/>
              </w:rPr>
              <w:t xml:space="preserve">includes the receiver sensitivity loss [2K2], i.e. </w:t>
            </w:r>
            <w:r>
              <w:rPr>
                <w:rFonts w:eastAsia="等线" w:hint="eastAsia"/>
                <w:lang w:eastAsia="zh-CN"/>
              </w:rPr>
              <w:t xml:space="preserve">after CW cancellation </w:t>
            </w:r>
            <w:r>
              <w:rPr>
                <w:rFonts w:eastAsia="等线"/>
                <w:lang w:eastAsia="zh-CN"/>
              </w:rPr>
              <w:t xml:space="preserve">at least </w:t>
            </w:r>
            <w:r>
              <w:rPr>
                <w:rFonts w:eastAsia="等线" w:hint="eastAsia"/>
                <w:lang w:eastAsia="zh-CN"/>
              </w:rPr>
              <w:t xml:space="preserve">if </w:t>
            </w:r>
            <w:r>
              <w:rPr>
                <w:rFonts w:eastAsia="等线"/>
                <w:lang w:eastAsia="zh-CN"/>
              </w:rPr>
              <w:t>‘</w:t>
            </w:r>
            <w:r>
              <w:rPr>
                <w:rFonts w:eastAsia="等线" w:hint="eastAsia"/>
                <w:lang w:eastAsia="zh-CN"/>
              </w:rPr>
              <w:t>A2</w:t>
            </w:r>
            <w:r>
              <w:rPr>
                <w:rFonts w:eastAsia="等线"/>
                <w:lang w:eastAsia="zh-CN"/>
              </w:rPr>
              <w:t>’</w:t>
            </w:r>
            <w:r>
              <w:rPr>
                <w:rFonts w:eastAsia="等线" w:hint="eastAsia"/>
                <w:lang w:eastAsia="zh-CN"/>
              </w:rPr>
              <w:t xml:space="preserve"> scenario is used</w:t>
            </w:r>
          </w:p>
          <w:p w14:paraId="38F18DA5" w14:textId="77777777" w:rsidR="00814BFB" w:rsidRPr="00970743" w:rsidRDefault="00814BFB" w:rsidP="00C50DAC">
            <w:pPr>
              <w:adjustRightInd w:val="0"/>
              <w:snapToGrid w:val="0"/>
              <w:jc w:val="center"/>
              <w:rPr>
                <w:rFonts w:eastAsia="等线"/>
                <w:lang w:eastAsia="zh-CN"/>
              </w:rPr>
            </w:pPr>
          </w:p>
        </w:tc>
      </w:tr>
      <w:tr w:rsidR="00814BFB" w14:paraId="1C55C609" w14:textId="77777777" w:rsidTr="00C50DAC">
        <w:trPr>
          <w:trHeight w:val="531"/>
        </w:trPr>
        <w:tc>
          <w:tcPr>
            <w:tcW w:w="5000" w:type="pct"/>
            <w:gridSpan w:val="4"/>
            <w:vAlign w:val="center"/>
          </w:tcPr>
          <w:p w14:paraId="4A32DD04" w14:textId="77777777" w:rsidR="00814BFB" w:rsidRPr="00E25703" w:rsidRDefault="00814BFB" w:rsidP="00C50DAC">
            <w:pPr>
              <w:adjustRightInd w:val="0"/>
              <w:snapToGrid w:val="0"/>
              <w:jc w:val="center"/>
              <w:rPr>
                <w:rFonts w:eastAsia="等线"/>
                <w:b/>
                <w:bCs/>
                <w:szCs w:val="20"/>
                <w:lang w:eastAsia="zh-CN"/>
              </w:rPr>
            </w:pPr>
            <w:r w:rsidRPr="00E25703">
              <w:rPr>
                <w:rFonts w:eastAsia="等线" w:hint="eastAsia"/>
                <w:b/>
                <w:bCs/>
                <w:szCs w:val="20"/>
                <w:lang w:eastAsia="zh-CN"/>
              </w:rPr>
              <w:t>(3) System margins</w:t>
            </w:r>
          </w:p>
        </w:tc>
      </w:tr>
      <w:tr w:rsidR="00814BFB" w14:paraId="58EA5446" w14:textId="77777777" w:rsidTr="00A57DDC">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219B0A1C" w14:textId="77777777" w:rsidR="00814BFB" w:rsidRDefault="00814BFB" w:rsidP="00C50DAC">
            <w:pPr>
              <w:pStyle w:val="22"/>
              <w:adjustRightInd w:val="0"/>
              <w:snapToGrid w:val="0"/>
              <w:spacing w:before="0"/>
              <w:ind w:leftChars="0" w:hanging="840"/>
              <w:jc w:val="center"/>
              <w:rPr>
                <w:rFonts w:eastAsia="等线"/>
              </w:rPr>
            </w:pPr>
            <w:r>
              <w:rPr>
                <w:rFonts w:eastAsia="等线" w:hint="eastAsia"/>
              </w:rPr>
              <w:t>[3A]</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3DF888C" w14:textId="77777777" w:rsidR="00814BFB" w:rsidRPr="00F41F25" w:rsidRDefault="00814BFB" w:rsidP="00C50DAC">
            <w:pPr>
              <w:adjustRightInd w:val="0"/>
              <w:snapToGrid w:val="0"/>
              <w:rPr>
                <w:rFonts w:eastAsia="等线"/>
                <w:lang w:eastAsia="zh-CN"/>
              </w:rPr>
            </w:pPr>
            <w:r w:rsidRPr="00F41F25">
              <w:t xml:space="preserve">Shadow </w:t>
            </w:r>
            <w:r w:rsidRPr="00F41F25">
              <w:lastRenderedPageBreak/>
              <w:t>fading margin (function of the cell area reliability and lognormal shadow fading std deviation)</w:t>
            </w:r>
            <w:r w:rsidRPr="00F41F25">
              <w:rPr>
                <w:rFonts w:eastAsia="等线" w:hint="eastAsia"/>
                <w:lang w:eastAsia="zh-CN"/>
              </w:rPr>
              <w:t xml:space="preserve"> (dB)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41863B6D" w14:textId="77777777" w:rsidR="00814BFB" w:rsidRPr="000905D6" w:rsidRDefault="00814BFB" w:rsidP="00C50DAC">
            <w:pPr>
              <w:adjustRightInd w:val="0"/>
              <w:snapToGrid w:val="0"/>
              <w:rPr>
                <w:rFonts w:eastAsia="等线"/>
                <w:highlight w:val="yellow"/>
                <w:lang w:eastAsia="zh-CN"/>
              </w:rPr>
            </w:pPr>
            <w:r w:rsidRPr="000905D6">
              <w:rPr>
                <w:rFonts w:eastAsia="等线" w:hint="eastAsia"/>
                <w:szCs w:val="20"/>
                <w:highlight w:val="yellow"/>
                <w:lang w:eastAsia="zh-CN" w:bidi="ar"/>
              </w:rPr>
              <w:lastRenderedPageBreak/>
              <w:t>TBD</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55A292E6" w14:textId="77777777" w:rsidR="00814BFB" w:rsidRPr="000905D6" w:rsidRDefault="00814BFB" w:rsidP="00C50DAC">
            <w:pPr>
              <w:adjustRightInd w:val="0"/>
              <w:snapToGrid w:val="0"/>
              <w:rPr>
                <w:rFonts w:eastAsia="等线"/>
                <w:highlight w:val="yellow"/>
                <w:lang w:eastAsia="zh-CN"/>
              </w:rPr>
            </w:pPr>
            <w:r w:rsidRPr="000905D6">
              <w:rPr>
                <w:rFonts w:eastAsia="等线" w:hint="eastAsia"/>
                <w:szCs w:val="20"/>
                <w:highlight w:val="yellow"/>
                <w:lang w:eastAsia="zh-CN" w:bidi="ar"/>
              </w:rPr>
              <w:t>TBD</w:t>
            </w:r>
          </w:p>
        </w:tc>
      </w:tr>
      <w:tr w:rsidR="00814BFB" w14:paraId="2F23E966" w14:textId="77777777" w:rsidTr="00A57DDC">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30AFEFA7" w14:textId="77777777" w:rsidR="00814BFB" w:rsidRDefault="00814BFB" w:rsidP="00C50DAC">
            <w:pPr>
              <w:pStyle w:val="22"/>
              <w:adjustRightInd w:val="0"/>
              <w:snapToGrid w:val="0"/>
              <w:spacing w:before="0"/>
              <w:ind w:leftChars="0" w:hanging="840"/>
              <w:jc w:val="center"/>
              <w:rPr>
                <w:rFonts w:eastAsia="等线"/>
              </w:rPr>
            </w:pPr>
            <w:r>
              <w:rPr>
                <w:rFonts w:eastAsia="等线" w:hint="eastAsia"/>
              </w:rPr>
              <w:t>[3B]</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889948F" w14:textId="77777777" w:rsidR="00814BFB" w:rsidRPr="00F41F25" w:rsidRDefault="00814BFB" w:rsidP="00C50DAC">
            <w:pPr>
              <w:adjustRightInd w:val="0"/>
              <w:snapToGrid w:val="0"/>
              <w:rPr>
                <w:rFonts w:eastAsia="等线"/>
                <w:lang w:eastAsia="zh-CN"/>
              </w:rPr>
            </w:pPr>
            <w:r w:rsidRPr="00F41F25">
              <w:t>polarization mismatching loss</w:t>
            </w:r>
            <w:r w:rsidRPr="00F41F25">
              <w:rPr>
                <w:rFonts w:eastAsia="等线" w:hint="eastAsia"/>
                <w:lang w:eastAsia="zh-CN"/>
              </w:rPr>
              <w:t xml:space="preserve"> (dB)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01152950" w14:textId="77777777" w:rsidR="00814BFB" w:rsidRPr="00E030EB" w:rsidRDefault="00814BFB" w:rsidP="00C50DAC">
            <w:pPr>
              <w:adjustRightInd w:val="0"/>
              <w:snapToGrid w:val="0"/>
              <w:jc w:val="center"/>
              <w:rPr>
                <w:rFonts w:eastAsia="等线"/>
                <w:lang w:eastAsia="zh-CN"/>
              </w:rPr>
            </w:pPr>
            <w:r w:rsidRPr="00E030EB">
              <w:rPr>
                <w:rFonts w:eastAsia="等线"/>
                <w:lang w:eastAsia="zh-CN"/>
              </w:rPr>
              <w:t>3 dB</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23DEA31A" w14:textId="77777777" w:rsidR="00814BFB" w:rsidRDefault="00814BFB" w:rsidP="00C50DAC">
            <w:pPr>
              <w:adjustRightInd w:val="0"/>
              <w:snapToGrid w:val="0"/>
              <w:jc w:val="center"/>
              <w:rPr>
                <w:rFonts w:eastAsia="等线"/>
                <w:lang w:eastAsia="zh-CN"/>
              </w:rPr>
            </w:pPr>
            <w:r w:rsidRPr="00E030EB">
              <w:rPr>
                <w:rFonts w:eastAsia="等线"/>
                <w:lang w:eastAsia="zh-CN"/>
              </w:rPr>
              <w:t>3 dB</w:t>
            </w:r>
          </w:p>
        </w:tc>
      </w:tr>
      <w:tr w:rsidR="00814BFB" w14:paraId="420577F8" w14:textId="77777777" w:rsidTr="00A57DDC">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0FBDC1F1" w14:textId="77777777" w:rsidR="00814BFB" w:rsidRDefault="00814BFB" w:rsidP="00C50DAC">
            <w:pPr>
              <w:pStyle w:val="22"/>
              <w:adjustRightInd w:val="0"/>
              <w:snapToGrid w:val="0"/>
              <w:spacing w:before="0"/>
              <w:ind w:leftChars="0" w:hanging="840"/>
              <w:jc w:val="center"/>
              <w:rPr>
                <w:rFonts w:eastAsia="等线"/>
              </w:rPr>
            </w:pPr>
            <w:r>
              <w:rPr>
                <w:rFonts w:eastAsia="等线" w:hint="eastAsia"/>
              </w:rPr>
              <w:t>[3C]</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DC5E824" w14:textId="77777777" w:rsidR="00814BFB" w:rsidRPr="00F41F25" w:rsidRDefault="00814BFB" w:rsidP="00C50DAC">
            <w:pPr>
              <w:adjustRightInd w:val="0"/>
              <w:snapToGrid w:val="0"/>
              <w:rPr>
                <w:rFonts w:eastAsia="等线"/>
              </w:rPr>
            </w:pPr>
            <w:r w:rsidRPr="00F41F25">
              <w:rPr>
                <w:color w:val="000000"/>
              </w:rPr>
              <w:t>BS selection/macro-diversity gain (dB)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2C67AE5E" w14:textId="77777777" w:rsidR="00814BFB" w:rsidRDefault="00814BFB" w:rsidP="00C50DAC">
            <w:pPr>
              <w:adjustRightInd w:val="0"/>
              <w:snapToGrid w:val="0"/>
              <w:jc w:val="center"/>
              <w:rPr>
                <w:rFonts w:eastAsia="等线"/>
                <w:lang w:eastAsia="zh-CN"/>
              </w:rPr>
            </w:pPr>
            <w:r>
              <w:rPr>
                <w:rFonts w:eastAsia="等线" w:hint="eastAsia"/>
                <w:lang w:eastAsia="zh-CN"/>
              </w:rPr>
              <w:t xml:space="preserve">0 dB </w:t>
            </w:r>
          </w:p>
          <w:p w14:paraId="209922FE" w14:textId="77777777" w:rsidR="00814BFB" w:rsidRDefault="00814BFB" w:rsidP="00C50DAC">
            <w:pPr>
              <w:adjustRightInd w:val="0"/>
              <w:snapToGrid w:val="0"/>
              <w:jc w:val="center"/>
              <w:rPr>
                <w:rFonts w:eastAsia="等线"/>
                <w:lang w:eastAsia="zh-CN"/>
              </w:rPr>
            </w:pPr>
          </w:p>
          <w:p w14:paraId="2DE031C2" w14:textId="77777777" w:rsidR="00814BFB" w:rsidRDefault="00814BFB" w:rsidP="00C50DAC">
            <w:pPr>
              <w:adjustRightInd w:val="0"/>
              <w:snapToGrid w:val="0"/>
              <w:jc w:val="center"/>
              <w:rPr>
                <w:rFonts w:eastAsia="等线"/>
                <w:lang w:eastAsia="zh-CN"/>
              </w:rPr>
            </w:pPr>
            <w:r>
              <w:rPr>
                <w:rFonts w:eastAsia="等线" w:hint="eastAsia"/>
                <w:lang w:eastAsia="zh-CN"/>
              </w:rPr>
              <w:t>FFS: other values are not precluded</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0CE19DE5" w14:textId="77777777" w:rsidR="00814BFB" w:rsidRDefault="00814BFB" w:rsidP="00C50DAC">
            <w:pPr>
              <w:adjustRightInd w:val="0"/>
              <w:snapToGrid w:val="0"/>
              <w:jc w:val="center"/>
              <w:rPr>
                <w:rFonts w:eastAsia="等线"/>
                <w:lang w:eastAsia="zh-CN"/>
              </w:rPr>
            </w:pPr>
            <w:r>
              <w:rPr>
                <w:rFonts w:eastAsia="等线" w:hint="eastAsia"/>
                <w:lang w:eastAsia="zh-CN"/>
              </w:rPr>
              <w:t>0 dB</w:t>
            </w:r>
          </w:p>
          <w:p w14:paraId="4673196E" w14:textId="77777777" w:rsidR="00814BFB" w:rsidRDefault="00814BFB" w:rsidP="00C50DAC">
            <w:pPr>
              <w:adjustRightInd w:val="0"/>
              <w:snapToGrid w:val="0"/>
              <w:jc w:val="center"/>
              <w:rPr>
                <w:rFonts w:eastAsia="等线"/>
                <w:lang w:eastAsia="zh-CN"/>
              </w:rPr>
            </w:pPr>
          </w:p>
          <w:p w14:paraId="48A3767D" w14:textId="77777777" w:rsidR="00814BFB" w:rsidRDefault="00814BFB" w:rsidP="00C50DAC">
            <w:pPr>
              <w:adjustRightInd w:val="0"/>
              <w:snapToGrid w:val="0"/>
              <w:jc w:val="center"/>
              <w:rPr>
                <w:rFonts w:eastAsia="等线"/>
                <w:lang w:eastAsia="zh-CN"/>
              </w:rPr>
            </w:pPr>
            <w:r>
              <w:rPr>
                <w:rFonts w:eastAsia="等线" w:hint="eastAsia"/>
                <w:lang w:eastAsia="zh-CN"/>
              </w:rPr>
              <w:t>FFS: other values are not precluded</w:t>
            </w:r>
          </w:p>
        </w:tc>
      </w:tr>
      <w:tr w:rsidR="00814BFB" w14:paraId="63B51E5C" w14:textId="77777777" w:rsidTr="00A57DDC">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66D847C6" w14:textId="77777777" w:rsidR="00814BFB" w:rsidRDefault="00814BFB" w:rsidP="00C50DAC">
            <w:pPr>
              <w:pStyle w:val="22"/>
              <w:adjustRightInd w:val="0"/>
              <w:snapToGrid w:val="0"/>
              <w:spacing w:before="0"/>
              <w:ind w:leftChars="0" w:hanging="840"/>
              <w:jc w:val="center"/>
              <w:rPr>
                <w:rFonts w:eastAsia="等线"/>
              </w:rPr>
            </w:pPr>
            <w:r>
              <w:rPr>
                <w:rFonts w:eastAsia="等线" w:hint="eastAsia"/>
              </w:rPr>
              <w:t>[3D]</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246593D" w14:textId="77777777" w:rsidR="00814BFB" w:rsidRPr="00F41F25" w:rsidRDefault="00814BFB" w:rsidP="00C50DAC">
            <w:pPr>
              <w:adjustRightInd w:val="0"/>
              <w:snapToGrid w:val="0"/>
              <w:rPr>
                <w:rFonts w:eastAsia="等线"/>
              </w:rPr>
            </w:pPr>
            <w:r w:rsidRPr="00F41F25">
              <w:rPr>
                <w:color w:val="000000"/>
              </w:rPr>
              <w:t>Other gains (dB) (if any please specify)</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2FDA38A0" w14:textId="77777777" w:rsidR="00814BFB" w:rsidRDefault="00814BFB" w:rsidP="00C50DAC">
            <w:pPr>
              <w:adjustRightInd w:val="0"/>
              <w:snapToGrid w:val="0"/>
              <w:jc w:val="center"/>
              <w:rPr>
                <w:rFonts w:eastAsia="等线"/>
                <w:lang w:eastAsia="zh-CN"/>
              </w:rPr>
            </w:pPr>
            <w:r>
              <w:rPr>
                <w:rFonts w:eastAsia="等线" w:hint="eastAsia"/>
                <w:lang w:eastAsia="zh-CN"/>
              </w:rPr>
              <w:t>Reported by companies</w:t>
            </w:r>
            <w:r>
              <w:rPr>
                <w:rFonts w:eastAsia="等线"/>
                <w:lang w:eastAsia="zh-CN"/>
              </w:rPr>
              <w:t xml:space="preserve"> with justification</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61BB2631" w14:textId="77777777" w:rsidR="00814BFB" w:rsidRDefault="00814BFB" w:rsidP="00C50DAC">
            <w:pPr>
              <w:adjustRightInd w:val="0"/>
              <w:snapToGrid w:val="0"/>
              <w:jc w:val="center"/>
              <w:rPr>
                <w:rFonts w:eastAsia="等线"/>
                <w:lang w:eastAsia="zh-CN"/>
              </w:rPr>
            </w:pPr>
            <w:r>
              <w:rPr>
                <w:rFonts w:eastAsia="等线" w:hint="eastAsia"/>
                <w:lang w:eastAsia="zh-CN"/>
              </w:rPr>
              <w:t>Reported by companies</w:t>
            </w:r>
            <w:r>
              <w:rPr>
                <w:rFonts w:eastAsia="等线"/>
                <w:lang w:eastAsia="zh-CN"/>
              </w:rPr>
              <w:t xml:space="preserve"> with justification</w:t>
            </w:r>
          </w:p>
        </w:tc>
      </w:tr>
      <w:tr w:rsidR="00814BFB" w14:paraId="4BCEEFD0" w14:textId="77777777" w:rsidTr="00C50DAC">
        <w:trPr>
          <w:trHeight w:val="531"/>
        </w:trPr>
        <w:tc>
          <w:tcPr>
            <w:tcW w:w="5000" w:type="pct"/>
            <w:gridSpan w:val="4"/>
            <w:vAlign w:val="center"/>
          </w:tcPr>
          <w:p w14:paraId="365A933A" w14:textId="77777777" w:rsidR="00814BFB" w:rsidRPr="00E25703" w:rsidRDefault="00814BFB" w:rsidP="00C50DAC">
            <w:pPr>
              <w:adjustRightInd w:val="0"/>
              <w:snapToGrid w:val="0"/>
              <w:jc w:val="center"/>
              <w:rPr>
                <w:rFonts w:eastAsia="等线"/>
                <w:b/>
                <w:bCs/>
                <w:szCs w:val="20"/>
                <w:lang w:eastAsia="zh-CN"/>
              </w:rPr>
            </w:pPr>
            <w:r w:rsidRPr="00E25703">
              <w:rPr>
                <w:rFonts w:eastAsia="等线" w:hint="eastAsia"/>
                <w:b/>
                <w:bCs/>
                <w:szCs w:val="20"/>
                <w:lang w:eastAsia="zh-CN"/>
              </w:rPr>
              <w:t>(4) MPL / distance</w:t>
            </w:r>
          </w:p>
        </w:tc>
      </w:tr>
      <w:tr w:rsidR="00814BFB" w14:paraId="2FC7B468" w14:textId="77777777" w:rsidTr="00A57DDC">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5CD2CCF0" w14:textId="77777777" w:rsidR="00814BFB" w:rsidRDefault="00814BFB" w:rsidP="00C50DAC">
            <w:pPr>
              <w:pStyle w:val="22"/>
              <w:adjustRightInd w:val="0"/>
              <w:snapToGrid w:val="0"/>
              <w:spacing w:before="0"/>
              <w:ind w:leftChars="0" w:hanging="840"/>
              <w:jc w:val="center"/>
              <w:rPr>
                <w:rFonts w:eastAsia="等线"/>
              </w:rPr>
            </w:pPr>
            <w:r>
              <w:rPr>
                <w:rFonts w:eastAsia="等线" w:hint="eastAsia"/>
              </w:rPr>
              <w:t>4A</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E0CECE1" w14:textId="77777777" w:rsidR="00814BFB" w:rsidRPr="00F41F25" w:rsidRDefault="00814BFB" w:rsidP="00C50DAC">
            <w:pPr>
              <w:adjustRightInd w:val="0"/>
              <w:snapToGrid w:val="0"/>
              <w:rPr>
                <w:rFonts w:eastAsia="等线"/>
                <w:lang w:eastAsia="zh-CN"/>
              </w:rPr>
            </w:pPr>
            <w:r w:rsidRPr="00F41F25">
              <w:rPr>
                <w:rFonts w:eastAsia="等线" w:hint="eastAsia"/>
                <w:lang w:eastAsia="zh-CN"/>
              </w:rPr>
              <w:t>MPL (dB)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70E83779" w14:textId="77777777" w:rsidR="00814BFB" w:rsidRPr="000905D6" w:rsidRDefault="00814BFB" w:rsidP="00C50DAC">
            <w:pPr>
              <w:adjustRightInd w:val="0"/>
              <w:snapToGrid w:val="0"/>
              <w:jc w:val="center"/>
              <w:rPr>
                <w:rFonts w:eastAsia="等线"/>
                <w:highlight w:val="yellow"/>
                <w:lang w:eastAsia="zh-CN"/>
              </w:rPr>
            </w:pPr>
            <w:r w:rsidRPr="000905D6">
              <w:rPr>
                <w:rFonts w:eastAsia="等线"/>
                <w:highlight w:val="yellow"/>
                <w:lang w:eastAsia="zh-CN"/>
              </w:rPr>
              <w:t>Calculate</w:t>
            </w:r>
            <w:r w:rsidRPr="000905D6">
              <w:rPr>
                <w:rFonts w:eastAsia="等线" w:hint="eastAsia"/>
                <w:highlight w:val="yellow"/>
                <w:lang w:eastAsia="zh-CN"/>
              </w:rPr>
              <w:t>d</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17A4FE97" w14:textId="77777777" w:rsidR="00814BFB" w:rsidRPr="000905D6" w:rsidRDefault="00814BFB" w:rsidP="00C50DAC">
            <w:pPr>
              <w:adjustRightInd w:val="0"/>
              <w:snapToGrid w:val="0"/>
              <w:jc w:val="center"/>
              <w:rPr>
                <w:rFonts w:eastAsia="等线"/>
                <w:highlight w:val="yellow"/>
                <w:lang w:eastAsia="zh-CN"/>
              </w:rPr>
            </w:pPr>
            <w:r w:rsidRPr="000905D6">
              <w:rPr>
                <w:rFonts w:eastAsia="等线"/>
                <w:highlight w:val="yellow"/>
                <w:lang w:eastAsia="zh-CN"/>
              </w:rPr>
              <w:t>Calculate</w:t>
            </w:r>
            <w:r w:rsidRPr="000905D6">
              <w:rPr>
                <w:rFonts w:eastAsia="等线" w:hint="eastAsia"/>
                <w:highlight w:val="yellow"/>
                <w:lang w:eastAsia="zh-CN"/>
              </w:rPr>
              <w:t>d</w:t>
            </w:r>
          </w:p>
        </w:tc>
      </w:tr>
      <w:tr w:rsidR="00814BFB" w14:paraId="14453524" w14:textId="77777777" w:rsidTr="00A57DDC">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1B60D38C" w14:textId="77777777" w:rsidR="00814BFB" w:rsidRDefault="00814BFB" w:rsidP="00C50DAC">
            <w:pPr>
              <w:pStyle w:val="22"/>
              <w:adjustRightInd w:val="0"/>
              <w:snapToGrid w:val="0"/>
              <w:spacing w:before="0"/>
              <w:ind w:leftChars="0" w:hanging="840"/>
              <w:jc w:val="center"/>
              <w:rPr>
                <w:rFonts w:eastAsia="等线"/>
              </w:rPr>
            </w:pPr>
            <w:r>
              <w:rPr>
                <w:rFonts w:eastAsia="等线" w:hint="eastAsia"/>
              </w:rPr>
              <w:t>4B</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CA06C8F" w14:textId="77777777" w:rsidR="00814BFB" w:rsidRPr="00F41F25" w:rsidRDefault="00814BFB" w:rsidP="00C50DAC">
            <w:pPr>
              <w:pStyle w:val="22"/>
              <w:adjustRightInd w:val="0"/>
              <w:snapToGrid w:val="0"/>
              <w:spacing w:before="0"/>
              <w:ind w:leftChars="0" w:hanging="840"/>
              <w:jc w:val="both"/>
              <w:rPr>
                <w:rFonts w:eastAsia="等线"/>
                <w:bCs/>
              </w:rPr>
            </w:pPr>
            <w:r w:rsidRPr="00F41F25">
              <w:rPr>
                <w:rFonts w:eastAsia="等线"/>
                <w:bCs/>
              </w:rPr>
              <w:t>Distance</w:t>
            </w:r>
            <w:r w:rsidRPr="00F41F25">
              <w:rPr>
                <w:rFonts w:eastAsia="等线" w:hint="eastAsia"/>
                <w:bCs/>
              </w:rPr>
              <w:t xml:space="preserve"> (m)</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6171ADD2" w14:textId="77777777" w:rsidR="00814BFB" w:rsidRPr="000905D6" w:rsidRDefault="00814BFB" w:rsidP="00C50DAC">
            <w:pPr>
              <w:adjustRightInd w:val="0"/>
              <w:snapToGrid w:val="0"/>
              <w:jc w:val="center"/>
              <w:rPr>
                <w:rFonts w:eastAsia="等线"/>
                <w:highlight w:val="yellow"/>
                <w:lang w:eastAsia="zh-CN"/>
              </w:rPr>
            </w:pPr>
            <w:r w:rsidRPr="000905D6">
              <w:rPr>
                <w:rFonts w:eastAsia="等线"/>
                <w:highlight w:val="yellow"/>
                <w:lang w:eastAsia="zh-CN"/>
              </w:rPr>
              <w:t>Calculate</w:t>
            </w:r>
            <w:r w:rsidRPr="000905D6">
              <w:rPr>
                <w:rFonts w:eastAsia="等线" w:hint="eastAsia"/>
                <w:highlight w:val="yellow"/>
                <w:lang w:eastAsia="zh-CN"/>
              </w:rPr>
              <w:t>d</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61264580" w14:textId="77777777" w:rsidR="00814BFB" w:rsidRPr="000905D6" w:rsidRDefault="00814BFB" w:rsidP="00C50DAC">
            <w:pPr>
              <w:adjustRightInd w:val="0"/>
              <w:snapToGrid w:val="0"/>
              <w:jc w:val="center"/>
              <w:rPr>
                <w:rFonts w:eastAsia="等线"/>
                <w:highlight w:val="yellow"/>
                <w:lang w:eastAsia="zh-CN"/>
              </w:rPr>
            </w:pPr>
            <w:r w:rsidRPr="000905D6">
              <w:rPr>
                <w:rFonts w:eastAsia="等线"/>
                <w:highlight w:val="yellow"/>
                <w:lang w:eastAsia="zh-CN"/>
              </w:rPr>
              <w:t>Calculate</w:t>
            </w:r>
            <w:r w:rsidRPr="000905D6">
              <w:rPr>
                <w:rFonts w:eastAsia="等线" w:hint="eastAsia"/>
                <w:highlight w:val="yellow"/>
                <w:lang w:eastAsia="zh-CN"/>
              </w:rPr>
              <w:t>d</w:t>
            </w:r>
          </w:p>
        </w:tc>
      </w:tr>
    </w:tbl>
    <w:p w14:paraId="3E14604C" w14:textId="77777777" w:rsidR="00814BFB" w:rsidRPr="00E030EB" w:rsidRDefault="00814BFB" w:rsidP="00814BFB">
      <w:pPr>
        <w:rPr>
          <w:rFonts w:eastAsia="等线"/>
          <w:i/>
          <w:iCs/>
          <w:lang w:eastAsia="zh-CN"/>
        </w:rPr>
      </w:pPr>
    </w:p>
    <w:p w14:paraId="2EBF229F" w14:textId="77777777" w:rsidR="00814BFB" w:rsidRPr="00E030EB" w:rsidRDefault="00814BFB" w:rsidP="00814BFB">
      <w:pPr>
        <w:rPr>
          <w:rFonts w:eastAsia="等线"/>
          <w:i/>
          <w:iCs/>
          <w:highlight w:val="lightGray"/>
          <w:lang w:eastAsia="zh-CN"/>
        </w:rPr>
      </w:pPr>
      <w:r w:rsidRPr="00E030EB">
        <w:rPr>
          <w:rFonts w:eastAsia="等线" w:hint="eastAsia"/>
          <w:i/>
          <w:iCs/>
          <w:highlight w:val="lightGray"/>
          <w:lang w:eastAsia="zh-CN"/>
        </w:rPr>
        <w:t xml:space="preserve">&lt;Editor Notes: Note 1 will be updated once the table has </w:t>
      </w:r>
      <w:r w:rsidRPr="00E030EB">
        <w:rPr>
          <w:rFonts w:eastAsia="等线"/>
          <w:i/>
          <w:iCs/>
          <w:highlight w:val="lightGray"/>
          <w:lang w:eastAsia="zh-CN"/>
        </w:rPr>
        <w:t>stabilized</w:t>
      </w:r>
      <w:r w:rsidRPr="00E030EB">
        <w:rPr>
          <w:rFonts w:eastAsia="等线" w:hint="eastAsia"/>
          <w:i/>
          <w:iCs/>
          <w:highlight w:val="lightGray"/>
          <w:lang w:eastAsia="zh-CN"/>
        </w:rPr>
        <w:t xml:space="preserve"> &gt;</w:t>
      </w:r>
    </w:p>
    <w:p w14:paraId="759FED86" w14:textId="77777777" w:rsidR="00814BFB" w:rsidRPr="00F41F25" w:rsidRDefault="00814BFB" w:rsidP="00814BFB">
      <w:pPr>
        <w:rPr>
          <w:rFonts w:eastAsia="等线"/>
          <w:bCs/>
          <w:u w:val="single"/>
          <w:lang w:eastAsia="zh-CN"/>
        </w:rPr>
      </w:pPr>
      <w:r w:rsidRPr="00F41F25">
        <w:rPr>
          <w:rFonts w:eastAsia="等线" w:hint="eastAsia"/>
          <w:bCs/>
          <w:u w:val="single"/>
          <w:lang w:eastAsia="zh-CN"/>
        </w:rPr>
        <w:t xml:space="preserve">Note1: calculated values in the Table XXXX are derived according to the followings, </w:t>
      </w:r>
    </w:p>
    <w:p w14:paraId="13681DA0" w14:textId="77777777" w:rsidR="00814BFB" w:rsidRPr="00E030EB" w:rsidRDefault="00814BFB" w:rsidP="00814BFB">
      <w:pPr>
        <w:pStyle w:val="af"/>
        <w:numPr>
          <w:ilvl w:val="0"/>
          <w:numId w:val="37"/>
        </w:numPr>
        <w:ind w:firstLineChars="0"/>
        <w:rPr>
          <w:rFonts w:eastAsia="等线"/>
          <w:highlight w:val="yellow"/>
          <w:lang w:eastAsia="zh-CN"/>
        </w:rPr>
      </w:pPr>
      <w:r w:rsidRPr="00E030EB">
        <w:rPr>
          <w:rFonts w:eastAsia="等线" w:hint="eastAsia"/>
          <w:highlight w:val="yellow"/>
          <w:lang w:eastAsia="zh-CN"/>
        </w:rPr>
        <w:t>1E</w:t>
      </w:r>
    </w:p>
    <w:p w14:paraId="1C4544FD" w14:textId="77777777" w:rsidR="00814BFB" w:rsidRPr="00E030EB" w:rsidRDefault="00814BFB" w:rsidP="00814BFB">
      <w:pPr>
        <w:pStyle w:val="af"/>
        <w:numPr>
          <w:ilvl w:val="1"/>
          <w:numId w:val="37"/>
        </w:numPr>
        <w:ind w:firstLineChars="0"/>
        <w:rPr>
          <w:rFonts w:eastAsia="等线"/>
          <w:highlight w:val="yellow"/>
          <w:lang w:eastAsia="zh-CN"/>
        </w:rPr>
      </w:pPr>
      <w:r w:rsidRPr="00E030EB">
        <w:rPr>
          <w:rFonts w:eastAsia="等线" w:hint="eastAsia"/>
          <w:highlight w:val="yellow"/>
          <w:lang w:eastAsia="zh-CN"/>
        </w:rPr>
        <w:t xml:space="preserve">For D2R, </w:t>
      </w:r>
      <w:r w:rsidRPr="005E16AA">
        <w:rPr>
          <w:rFonts w:ascii="Times New Roman" w:eastAsia="等线" w:hAnsi="Times New Roman" w:hint="eastAsia"/>
          <w:szCs w:val="20"/>
          <w:highlight w:val="yellow"/>
          <w:lang w:eastAsia="zh-CN" w:bidi="ar"/>
        </w:rPr>
        <w:t xml:space="preserve">and device 1/2(backscatter), whether this value is need (not regarded as an input variable but regarded as indirect variable), or based on </w:t>
      </w:r>
      <w:r w:rsidRPr="005E16AA">
        <w:rPr>
          <w:rFonts w:eastAsia="等线"/>
          <w:highlight w:val="yellow"/>
        </w:rPr>
        <w:t>backscatter activation power threshold</w:t>
      </w:r>
    </w:p>
    <w:p w14:paraId="28746ACA" w14:textId="77777777" w:rsidR="00814BFB" w:rsidRPr="00E030EB" w:rsidRDefault="00814BFB" w:rsidP="00814BFB">
      <w:pPr>
        <w:pStyle w:val="af"/>
        <w:numPr>
          <w:ilvl w:val="0"/>
          <w:numId w:val="37"/>
        </w:numPr>
        <w:ind w:firstLineChars="0"/>
        <w:rPr>
          <w:rFonts w:eastAsia="等线"/>
          <w:highlight w:val="yellow"/>
          <w:lang w:eastAsia="zh-CN"/>
        </w:rPr>
      </w:pPr>
      <w:r w:rsidRPr="00E030EB">
        <w:rPr>
          <w:rFonts w:eastAsia="等线" w:hint="eastAsia"/>
          <w:highlight w:val="yellow"/>
          <w:lang w:eastAsia="zh-CN"/>
        </w:rPr>
        <w:t>1M</w:t>
      </w:r>
    </w:p>
    <w:p w14:paraId="153188CC" w14:textId="64DBE669" w:rsidR="00814BFB" w:rsidRPr="00E030EB" w:rsidRDefault="00814BFB" w:rsidP="00814BFB">
      <w:pPr>
        <w:pStyle w:val="af"/>
        <w:numPr>
          <w:ilvl w:val="1"/>
          <w:numId w:val="37"/>
        </w:numPr>
        <w:ind w:firstLineChars="0"/>
        <w:rPr>
          <w:rFonts w:eastAsia="等线"/>
          <w:highlight w:val="yellow"/>
          <w:lang w:eastAsia="zh-CN"/>
        </w:rPr>
      </w:pPr>
      <w:r w:rsidRPr="00E030EB">
        <w:rPr>
          <w:rFonts w:eastAsia="等线" w:hint="eastAsia"/>
          <w:highlight w:val="yellow"/>
          <w:lang w:eastAsia="zh-CN"/>
        </w:rPr>
        <w:t xml:space="preserve">For R2D, </w:t>
      </w:r>
      <m:oMath>
        <m:d>
          <m:dPr>
            <m:begChr m:val="["/>
            <m:endChr m:val="]"/>
            <m:ctrlPr>
              <w:rPr>
                <w:rFonts w:ascii="Cambria Math" w:eastAsia="等线" w:hAnsi="Cambria Math"/>
                <w:i/>
                <w:highlight w:val="yellow"/>
                <w:lang w:eastAsia="zh-CN"/>
              </w:rPr>
            </m:ctrlPr>
          </m:dPr>
          <m:e>
            <m:r>
              <w:rPr>
                <w:rFonts w:ascii="Cambria Math" w:eastAsia="等线" w:hAnsi="Cambria Math"/>
                <w:highlight w:val="yellow"/>
                <w:lang w:eastAsia="zh-CN"/>
              </w:rPr>
              <m:t>1M</m:t>
            </m:r>
          </m:e>
        </m:d>
        <m:r>
          <w:rPr>
            <w:rFonts w:ascii="Cambria Math" w:eastAsia="等线" w:hAnsi="Cambria Math"/>
            <w:highlight w:val="yellow"/>
            <w:lang w:eastAsia="zh-CN"/>
          </w:rPr>
          <m:t>=</m:t>
        </m:r>
        <m:d>
          <m:dPr>
            <m:begChr m:val="["/>
            <m:endChr m:val="]"/>
            <m:ctrlPr>
              <w:rPr>
                <w:rFonts w:ascii="Cambria Math" w:eastAsia="等线" w:hAnsi="Cambria Math"/>
                <w:i/>
                <w:highlight w:val="yellow"/>
                <w:lang w:eastAsia="zh-CN"/>
              </w:rPr>
            </m:ctrlPr>
          </m:dPr>
          <m:e>
            <m:r>
              <w:rPr>
                <w:rFonts w:ascii="Cambria Math" w:eastAsia="等线" w:hAnsi="Cambria Math"/>
                <w:highlight w:val="yellow"/>
                <w:lang w:eastAsia="zh-CN"/>
              </w:rPr>
              <m:t>1E</m:t>
            </m:r>
          </m:e>
        </m:d>
        <m:r>
          <w:rPr>
            <w:rFonts w:ascii="Cambria Math" w:eastAsia="等线" w:hAnsi="Cambria Math"/>
            <w:highlight w:val="yellow"/>
            <w:lang w:eastAsia="zh-CN"/>
          </w:rPr>
          <m:t>+</m:t>
        </m:r>
        <m:d>
          <m:dPr>
            <m:begChr m:val="["/>
            <m:endChr m:val="]"/>
            <m:ctrlPr>
              <w:rPr>
                <w:rFonts w:ascii="Cambria Math" w:eastAsia="等线" w:hAnsi="Cambria Math"/>
                <w:i/>
                <w:highlight w:val="yellow"/>
                <w:lang w:eastAsia="zh-CN"/>
              </w:rPr>
            </m:ctrlPr>
          </m:dPr>
          <m:e>
            <m:r>
              <w:rPr>
                <w:rFonts w:ascii="Cambria Math" w:eastAsia="等线" w:hAnsi="Cambria Math"/>
                <w:highlight w:val="yellow"/>
                <w:lang w:eastAsia="zh-CN"/>
              </w:rPr>
              <m:t>1G</m:t>
            </m:r>
          </m:e>
        </m:d>
      </m:oMath>
      <w:r w:rsidRPr="00E030EB">
        <w:rPr>
          <w:rFonts w:eastAsia="等线" w:hint="eastAsia"/>
          <w:highlight w:val="yellow"/>
          <w:lang w:eastAsia="zh-CN"/>
        </w:rPr>
        <w:t xml:space="preserve"> </w:t>
      </w:r>
    </w:p>
    <w:p w14:paraId="2859C38A" w14:textId="77777777" w:rsidR="00814BFB" w:rsidRPr="00E030EB" w:rsidRDefault="00814BFB" w:rsidP="00814BFB">
      <w:pPr>
        <w:pStyle w:val="af"/>
        <w:numPr>
          <w:ilvl w:val="1"/>
          <w:numId w:val="37"/>
        </w:numPr>
        <w:ind w:firstLineChars="0"/>
        <w:rPr>
          <w:rFonts w:eastAsia="等线"/>
          <w:highlight w:val="yellow"/>
          <w:lang w:eastAsia="zh-CN"/>
        </w:rPr>
      </w:pPr>
      <w:r w:rsidRPr="00E030EB">
        <w:rPr>
          <w:rFonts w:eastAsia="等线" w:hint="eastAsia"/>
          <w:highlight w:val="yellow"/>
          <w:lang w:eastAsia="zh-CN"/>
        </w:rPr>
        <w:t xml:space="preserve">For D2R, </w:t>
      </w:r>
    </w:p>
    <w:p w14:paraId="16AF5F46" w14:textId="56FBCEF5" w:rsidR="00814BFB" w:rsidRPr="00E030EB" w:rsidRDefault="00814BFB" w:rsidP="00814BFB">
      <w:pPr>
        <w:pStyle w:val="af"/>
        <w:numPr>
          <w:ilvl w:val="2"/>
          <w:numId w:val="42"/>
        </w:numPr>
        <w:ind w:firstLineChars="0"/>
        <w:rPr>
          <w:rFonts w:eastAsia="等线"/>
          <w:highlight w:val="yellow"/>
          <w:lang w:eastAsia="zh-CN"/>
        </w:rPr>
      </w:pPr>
      <w:r w:rsidRPr="00E030EB">
        <w:rPr>
          <w:rFonts w:eastAsia="等线"/>
          <w:highlight w:val="yellow"/>
          <w:lang w:eastAsia="zh-CN"/>
        </w:rPr>
        <w:t>D</w:t>
      </w:r>
      <w:r w:rsidRPr="00E030EB">
        <w:rPr>
          <w:rFonts w:eastAsia="等线" w:hint="eastAsia"/>
          <w:highlight w:val="yellow"/>
          <w:lang w:eastAsia="zh-CN"/>
        </w:rPr>
        <w:t xml:space="preserve">evice 1: </w:t>
      </w:r>
      <m:oMath>
        <m:d>
          <m:dPr>
            <m:begChr m:val="["/>
            <m:endChr m:val="]"/>
            <m:ctrlPr>
              <w:rPr>
                <w:rFonts w:ascii="Cambria Math" w:eastAsia="等线" w:hAnsi="Cambria Math"/>
                <w:i/>
                <w:highlight w:val="yellow"/>
                <w:lang w:eastAsia="zh-CN"/>
              </w:rPr>
            </m:ctrlPr>
          </m:dPr>
          <m:e>
            <m:r>
              <w:rPr>
                <w:rFonts w:ascii="Cambria Math" w:eastAsia="等线" w:hAnsi="Cambria Math"/>
                <w:highlight w:val="yellow"/>
                <w:lang w:eastAsia="zh-CN"/>
              </w:rPr>
              <m:t>1M</m:t>
            </m:r>
          </m:e>
        </m:d>
        <m:r>
          <w:rPr>
            <w:rFonts w:ascii="Cambria Math" w:eastAsia="等线" w:hAnsi="Cambria Math"/>
            <w:highlight w:val="yellow"/>
            <w:lang w:eastAsia="zh-CN"/>
          </w:rPr>
          <m:t>=</m:t>
        </m:r>
        <m:d>
          <m:dPr>
            <m:begChr m:val="["/>
            <m:endChr m:val="]"/>
            <m:ctrlPr>
              <w:rPr>
                <w:rFonts w:ascii="Cambria Math" w:eastAsia="等线" w:hAnsi="Cambria Math"/>
                <w:i/>
                <w:highlight w:val="yellow"/>
                <w:lang w:eastAsia="zh-CN"/>
              </w:rPr>
            </m:ctrlPr>
          </m:dPr>
          <m:e>
            <m:r>
              <w:rPr>
                <w:rFonts w:ascii="Cambria Math" w:eastAsia="等线" w:hAnsi="Cambria Math"/>
                <w:highlight w:val="yellow"/>
                <w:lang w:eastAsia="zh-CN"/>
              </w:rPr>
              <m:t>1E</m:t>
            </m:r>
          </m:e>
        </m:d>
        <m:r>
          <w:rPr>
            <w:rFonts w:ascii="Cambria Math" w:eastAsia="等线" w:hAnsi="Cambria Math"/>
            <w:highlight w:val="yellow"/>
            <w:lang w:eastAsia="zh-CN"/>
          </w:rPr>
          <m:t>+</m:t>
        </m:r>
        <m:d>
          <m:dPr>
            <m:begChr m:val="["/>
            <m:endChr m:val="]"/>
            <m:ctrlPr>
              <w:rPr>
                <w:rFonts w:ascii="Cambria Math" w:eastAsia="等线" w:hAnsi="Cambria Math"/>
                <w:i/>
                <w:highlight w:val="yellow"/>
                <w:lang w:eastAsia="zh-CN"/>
              </w:rPr>
            </m:ctrlPr>
          </m:dPr>
          <m:e>
            <m:r>
              <w:rPr>
                <w:rFonts w:ascii="Cambria Math" w:eastAsia="等线" w:hAnsi="Cambria Math"/>
                <w:highlight w:val="yellow"/>
                <w:lang w:eastAsia="zh-CN"/>
              </w:rPr>
              <m:t>1G</m:t>
            </m:r>
          </m:e>
        </m:d>
        <m:r>
          <w:rPr>
            <w:rFonts w:ascii="Cambria Math" w:eastAsia="等线" w:hAnsi="Cambria Math"/>
            <w:highlight w:val="yellow"/>
            <w:lang w:eastAsia="zh-CN"/>
          </w:rPr>
          <m:t>-</m:t>
        </m:r>
        <m:d>
          <m:dPr>
            <m:begChr m:val="["/>
            <m:endChr m:val="]"/>
            <m:ctrlPr>
              <w:rPr>
                <w:rFonts w:ascii="Cambria Math" w:eastAsia="等线" w:hAnsi="Cambria Math"/>
                <w:i/>
                <w:highlight w:val="yellow"/>
                <w:lang w:eastAsia="zh-CN"/>
              </w:rPr>
            </m:ctrlPr>
          </m:dPr>
          <m:e>
            <m:r>
              <w:rPr>
                <w:rFonts w:ascii="Cambria Math" w:eastAsia="等线" w:hAnsi="Cambria Math"/>
                <w:highlight w:val="yellow"/>
                <w:lang w:eastAsia="zh-CN"/>
              </w:rPr>
              <m:t>1H</m:t>
            </m:r>
          </m:e>
        </m:d>
        <m:r>
          <w:rPr>
            <w:rFonts w:ascii="Cambria Math" w:eastAsia="等线" w:hAnsi="Cambria Math"/>
            <w:highlight w:val="yellow"/>
            <w:lang w:eastAsia="zh-CN"/>
          </w:rPr>
          <m:t>-</m:t>
        </m:r>
        <m:d>
          <m:dPr>
            <m:begChr m:val="["/>
            <m:endChr m:val="]"/>
            <m:ctrlPr>
              <w:rPr>
                <w:rFonts w:ascii="Cambria Math" w:eastAsia="等线" w:hAnsi="Cambria Math"/>
                <w:i/>
                <w:highlight w:val="yellow"/>
                <w:lang w:eastAsia="zh-CN"/>
              </w:rPr>
            </m:ctrlPr>
          </m:dPr>
          <m:e>
            <m:r>
              <w:rPr>
                <w:rFonts w:ascii="Cambria Math" w:eastAsia="等线" w:hAnsi="Cambria Math"/>
                <w:highlight w:val="yellow"/>
                <w:lang w:eastAsia="zh-CN"/>
              </w:rPr>
              <m:t>1J</m:t>
            </m:r>
          </m:e>
        </m:d>
        <m:r>
          <w:rPr>
            <w:rFonts w:ascii="Cambria Math" w:eastAsia="等线" w:hAnsi="Cambria Math"/>
            <w:highlight w:val="yellow"/>
            <w:lang w:eastAsia="zh-CN"/>
          </w:rPr>
          <m:t>+</m:t>
        </m:r>
        <m:d>
          <m:dPr>
            <m:begChr m:val="["/>
            <m:endChr m:val="]"/>
            <m:ctrlPr>
              <w:rPr>
                <w:rFonts w:ascii="Cambria Math" w:eastAsia="等线" w:hAnsi="Cambria Math"/>
                <w:i/>
                <w:highlight w:val="yellow"/>
                <w:lang w:eastAsia="zh-CN"/>
              </w:rPr>
            </m:ctrlPr>
          </m:dPr>
          <m:e>
            <m:r>
              <w:rPr>
                <w:rFonts w:ascii="Cambria Math" w:eastAsia="等线" w:hAnsi="Cambria Math"/>
                <w:highlight w:val="yellow"/>
                <w:lang w:eastAsia="zh-CN"/>
              </w:rPr>
              <m:t>1L</m:t>
            </m:r>
          </m:e>
        </m:d>
      </m:oMath>
    </w:p>
    <w:p w14:paraId="60E6C79C" w14:textId="01D324B8" w:rsidR="00814BFB" w:rsidRPr="00E030EB" w:rsidRDefault="00814BFB" w:rsidP="00814BFB">
      <w:pPr>
        <w:pStyle w:val="af"/>
        <w:numPr>
          <w:ilvl w:val="2"/>
          <w:numId w:val="42"/>
        </w:numPr>
        <w:ind w:firstLineChars="0"/>
        <w:rPr>
          <w:rFonts w:eastAsia="等线"/>
          <w:highlight w:val="yellow"/>
          <w:lang w:eastAsia="zh-CN"/>
        </w:rPr>
      </w:pPr>
      <w:r w:rsidRPr="00E030EB">
        <w:rPr>
          <w:rFonts w:eastAsia="等线" w:hint="eastAsia"/>
          <w:highlight w:val="yellow"/>
          <w:lang w:eastAsia="zh-CN"/>
        </w:rPr>
        <w:t xml:space="preserve">Device 2a: </w:t>
      </w:r>
      <m:oMath>
        <m:d>
          <m:dPr>
            <m:begChr m:val="["/>
            <m:endChr m:val="]"/>
            <m:ctrlPr>
              <w:rPr>
                <w:rFonts w:ascii="Cambria Math" w:eastAsia="等线" w:hAnsi="Cambria Math"/>
                <w:i/>
                <w:highlight w:val="yellow"/>
                <w:lang w:eastAsia="zh-CN"/>
              </w:rPr>
            </m:ctrlPr>
          </m:dPr>
          <m:e>
            <m:r>
              <w:rPr>
                <w:rFonts w:ascii="Cambria Math" w:eastAsia="等线" w:hAnsi="Cambria Math"/>
                <w:highlight w:val="yellow"/>
                <w:lang w:eastAsia="zh-CN"/>
              </w:rPr>
              <m:t>1M</m:t>
            </m:r>
          </m:e>
        </m:d>
        <m:r>
          <w:rPr>
            <w:rFonts w:ascii="Cambria Math" w:eastAsia="等线" w:hAnsi="Cambria Math"/>
            <w:highlight w:val="yellow"/>
            <w:lang w:eastAsia="zh-CN"/>
          </w:rPr>
          <m:t>=</m:t>
        </m:r>
        <m:d>
          <m:dPr>
            <m:begChr m:val="["/>
            <m:endChr m:val="]"/>
            <m:ctrlPr>
              <w:rPr>
                <w:rFonts w:ascii="Cambria Math" w:eastAsia="等线" w:hAnsi="Cambria Math"/>
                <w:i/>
                <w:highlight w:val="yellow"/>
                <w:lang w:eastAsia="zh-CN"/>
              </w:rPr>
            </m:ctrlPr>
          </m:dPr>
          <m:e>
            <m:r>
              <w:rPr>
                <w:rFonts w:ascii="Cambria Math" w:eastAsia="等线" w:hAnsi="Cambria Math"/>
                <w:highlight w:val="yellow"/>
                <w:lang w:eastAsia="zh-CN"/>
              </w:rPr>
              <m:t>1E</m:t>
            </m:r>
          </m:e>
        </m:d>
        <m:r>
          <w:rPr>
            <w:rFonts w:ascii="Cambria Math" w:eastAsia="等线" w:hAnsi="Cambria Math"/>
            <w:highlight w:val="yellow"/>
            <w:lang w:eastAsia="zh-CN"/>
          </w:rPr>
          <m:t>+</m:t>
        </m:r>
        <m:d>
          <m:dPr>
            <m:begChr m:val="["/>
            <m:endChr m:val="]"/>
            <m:ctrlPr>
              <w:rPr>
                <w:rFonts w:ascii="Cambria Math" w:eastAsia="等线" w:hAnsi="Cambria Math"/>
                <w:i/>
                <w:highlight w:val="yellow"/>
                <w:lang w:eastAsia="zh-CN"/>
              </w:rPr>
            </m:ctrlPr>
          </m:dPr>
          <m:e>
            <m:r>
              <w:rPr>
                <w:rFonts w:ascii="Cambria Math" w:eastAsia="等线" w:hAnsi="Cambria Math"/>
                <w:highlight w:val="yellow"/>
                <w:lang w:eastAsia="zh-CN"/>
              </w:rPr>
              <m:t>1G</m:t>
            </m:r>
          </m:e>
        </m:d>
        <m:r>
          <w:rPr>
            <w:rFonts w:ascii="Cambria Math" w:eastAsia="等线" w:hAnsi="Cambria Math"/>
            <w:highlight w:val="yellow"/>
            <w:lang w:eastAsia="zh-CN"/>
          </w:rPr>
          <m:t>-</m:t>
        </m:r>
        <m:d>
          <m:dPr>
            <m:begChr m:val="["/>
            <m:endChr m:val="]"/>
            <m:ctrlPr>
              <w:rPr>
                <w:rFonts w:ascii="Cambria Math" w:eastAsia="等线" w:hAnsi="Cambria Math"/>
                <w:i/>
                <w:highlight w:val="yellow"/>
                <w:lang w:eastAsia="zh-CN"/>
              </w:rPr>
            </m:ctrlPr>
          </m:dPr>
          <m:e>
            <m:r>
              <w:rPr>
                <w:rFonts w:ascii="Cambria Math" w:eastAsia="等线" w:hAnsi="Cambria Math"/>
                <w:highlight w:val="yellow"/>
                <w:lang w:eastAsia="zh-CN"/>
              </w:rPr>
              <m:t>1J</m:t>
            </m:r>
          </m:e>
        </m:d>
        <m:r>
          <w:rPr>
            <w:rFonts w:ascii="Cambria Math" w:eastAsia="等线" w:hAnsi="Cambria Math"/>
            <w:highlight w:val="yellow"/>
            <w:lang w:eastAsia="zh-CN"/>
          </w:rPr>
          <m:t>+</m:t>
        </m:r>
        <m:d>
          <m:dPr>
            <m:begChr m:val="["/>
            <m:endChr m:val="]"/>
            <m:ctrlPr>
              <w:rPr>
                <w:rFonts w:ascii="Cambria Math" w:eastAsia="等线" w:hAnsi="Cambria Math"/>
                <w:i/>
                <w:highlight w:val="yellow"/>
                <w:lang w:eastAsia="zh-CN"/>
              </w:rPr>
            </m:ctrlPr>
          </m:dPr>
          <m:e>
            <m:r>
              <w:rPr>
                <w:rFonts w:ascii="Cambria Math" w:eastAsia="等线" w:hAnsi="Cambria Math"/>
                <w:highlight w:val="yellow"/>
                <w:lang w:eastAsia="zh-CN"/>
              </w:rPr>
              <m:t>1K</m:t>
            </m:r>
          </m:e>
        </m:d>
        <m:r>
          <w:rPr>
            <w:rFonts w:ascii="Cambria Math" w:eastAsia="等线" w:hAnsi="Cambria Math"/>
            <w:highlight w:val="yellow"/>
            <w:lang w:eastAsia="zh-CN"/>
          </w:rPr>
          <m:t>+</m:t>
        </m:r>
        <m:d>
          <m:dPr>
            <m:begChr m:val="["/>
            <m:endChr m:val="]"/>
            <m:ctrlPr>
              <w:rPr>
                <w:rFonts w:ascii="Cambria Math" w:eastAsia="等线" w:hAnsi="Cambria Math"/>
                <w:i/>
                <w:highlight w:val="yellow"/>
                <w:lang w:eastAsia="zh-CN"/>
              </w:rPr>
            </m:ctrlPr>
          </m:dPr>
          <m:e>
            <m:r>
              <w:rPr>
                <w:rFonts w:ascii="Cambria Math" w:eastAsia="等线" w:hAnsi="Cambria Math"/>
                <w:highlight w:val="yellow"/>
                <w:lang w:eastAsia="zh-CN"/>
              </w:rPr>
              <m:t>1L</m:t>
            </m:r>
          </m:e>
        </m:d>
      </m:oMath>
    </w:p>
    <w:p w14:paraId="10849AF2" w14:textId="7D1B5B8F" w:rsidR="00814BFB" w:rsidRPr="00E030EB" w:rsidRDefault="00814BFB" w:rsidP="00814BFB">
      <w:pPr>
        <w:pStyle w:val="af"/>
        <w:numPr>
          <w:ilvl w:val="2"/>
          <w:numId w:val="42"/>
        </w:numPr>
        <w:ind w:firstLineChars="0"/>
        <w:rPr>
          <w:rFonts w:eastAsia="等线"/>
          <w:highlight w:val="yellow"/>
          <w:lang w:eastAsia="zh-CN"/>
        </w:rPr>
      </w:pPr>
      <w:r w:rsidRPr="00E030EB">
        <w:rPr>
          <w:rFonts w:eastAsia="等线" w:hint="eastAsia"/>
          <w:highlight w:val="yellow"/>
          <w:lang w:eastAsia="zh-CN"/>
        </w:rPr>
        <w:t xml:space="preserve">Device 2b: </w:t>
      </w:r>
      <m:oMath>
        <m:d>
          <m:dPr>
            <m:begChr m:val="["/>
            <m:endChr m:val="]"/>
            <m:ctrlPr>
              <w:rPr>
                <w:rFonts w:ascii="Cambria Math" w:eastAsia="等线" w:hAnsi="Cambria Math"/>
                <w:i/>
                <w:highlight w:val="yellow"/>
                <w:lang w:eastAsia="zh-CN"/>
              </w:rPr>
            </m:ctrlPr>
          </m:dPr>
          <m:e>
            <m:r>
              <w:rPr>
                <w:rFonts w:ascii="Cambria Math" w:eastAsia="等线" w:hAnsi="Cambria Math"/>
                <w:highlight w:val="yellow"/>
                <w:lang w:eastAsia="zh-CN"/>
              </w:rPr>
              <m:t>1M</m:t>
            </m:r>
          </m:e>
        </m:d>
        <m:r>
          <w:rPr>
            <w:rFonts w:ascii="Cambria Math" w:eastAsia="等线" w:hAnsi="Cambria Math"/>
            <w:highlight w:val="yellow"/>
            <w:lang w:eastAsia="zh-CN"/>
          </w:rPr>
          <m:t>=</m:t>
        </m:r>
        <m:d>
          <m:dPr>
            <m:begChr m:val="["/>
            <m:endChr m:val="]"/>
            <m:ctrlPr>
              <w:rPr>
                <w:rFonts w:ascii="Cambria Math" w:eastAsia="等线" w:hAnsi="Cambria Math"/>
                <w:i/>
                <w:highlight w:val="yellow"/>
                <w:lang w:eastAsia="zh-CN"/>
              </w:rPr>
            </m:ctrlPr>
          </m:dPr>
          <m:e>
            <m:r>
              <w:rPr>
                <w:rFonts w:ascii="Cambria Math" w:eastAsia="等线" w:hAnsi="Cambria Math"/>
                <w:highlight w:val="yellow"/>
                <w:lang w:eastAsia="zh-CN"/>
              </w:rPr>
              <m:t>1E</m:t>
            </m:r>
          </m:e>
        </m:d>
        <m:r>
          <w:rPr>
            <w:rFonts w:ascii="Cambria Math" w:eastAsia="等线" w:hAnsi="Cambria Math"/>
            <w:highlight w:val="yellow"/>
            <w:lang w:eastAsia="zh-CN"/>
          </w:rPr>
          <m:t>+</m:t>
        </m:r>
        <m:d>
          <m:dPr>
            <m:begChr m:val="["/>
            <m:endChr m:val="]"/>
            <m:ctrlPr>
              <w:rPr>
                <w:rFonts w:ascii="Cambria Math" w:eastAsia="等线" w:hAnsi="Cambria Math"/>
                <w:i/>
                <w:highlight w:val="yellow"/>
                <w:lang w:eastAsia="zh-CN"/>
              </w:rPr>
            </m:ctrlPr>
          </m:dPr>
          <m:e>
            <m:r>
              <w:rPr>
                <w:rFonts w:ascii="Cambria Math" w:eastAsia="等线" w:hAnsi="Cambria Math"/>
                <w:highlight w:val="yellow"/>
                <w:lang w:eastAsia="zh-CN"/>
              </w:rPr>
              <m:t>1G</m:t>
            </m:r>
          </m:e>
        </m:d>
        <m:r>
          <w:rPr>
            <w:rFonts w:ascii="Cambria Math" w:eastAsia="等线" w:hAnsi="Cambria Math"/>
            <w:highlight w:val="yellow"/>
            <w:lang w:eastAsia="zh-CN"/>
          </w:rPr>
          <m:t>-</m:t>
        </m:r>
        <m:d>
          <m:dPr>
            <m:begChr m:val="["/>
            <m:endChr m:val="]"/>
            <m:ctrlPr>
              <w:rPr>
                <w:rFonts w:ascii="Cambria Math" w:eastAsia="等线" w:hAnsi="Cambria Math"/>
                <w:i/>
                <w:highlight w:val="yellow"/>
                <w:lang w:eastAsia="zh-CN"/>
              </w:rPr>
            </m:ctrlPr>
          </m:dPr>
          <m:e>
            <m:r>
              <w:rPr>
                <w:rFonts w:ascii="Cambria Math" w:eastAsia="等线" w:hAnsi="Cambria Math"/>
                <w:highlight w:val="yellow"/>
                <w:lang w:eastAsia="zh-CN"/>
              </w:rPr>
              <m:t>1J</m:t>
            </m:r>
          </m:e>
        </m:d>
        <m:r>
          <w:rPr>
            <w:rFonts w:ascii="Cambria Math" w:eastAsia="等线" w:hAnsi="Cambria Math"/>
            <w:highlight w:val="yellow"/>
            <w:lang w:eastAsia="zh-CN"/>
          </w:rPr>
          <m:t>+</m:t>
        </m:r>
        <m:d>
          <m:dPr>
            <m:begChr m:val="["/>
            <m:endChr m:val="]"/>
            <m:ctrlPr>
              <w:rPr>
                <w:rFonts w:ascii="Cambria Math" w:eastAsia="等线" w:hAnsi="Cambria Math"/>
                <w:i/>
                <w:highlight w:val="yellow"/>
                <w:lang w:eastAsia="zh-CN"/>
              </w:rPr>
            </m:ctrlPr>
          </m:dPr>
          <m:e>
            <m:r>
              <w:rPr>
                <w:rFonts w:ascii="Cambria Math" w:eastAsia="等线" w:hAnsi="Cambria Math"/>
                <w:highlight w:val="yellow"/>
                <w:lang w:eastAsia="zh-CN"/>
              </w:rPr>
              <m:t>1L</m:t>
            </m:r>
          </m:e>
        </m:d>
      </m:oMath>
    </w:p>
    <w:p w14:paraId="4A38DF46" w14:textId="2EC8A054" w:rsidR="00814BFB" w:rsidRPr="00E030EB" w:rsidRDefault="00814BFB" w:rsidP="00814BFB">
      <w:pPr>
        <w:pStyle w:val="af"/>
        <w:numPr>
          <w:ilvl w:val="0"/>
          <w:numId w:val="37"/>
        </w:numPr>
        <w:ind w:firstLineChars="0"/>
        <w:rPr>
          <w:rFonts w:eastAsia="等线"/>
          <w:highlight w:val="yellow"/>
          <w:lang w:eastAsia="zh-CN"/>
        </w:rPr>
      </w:pPr>
      <w:r w:rsidRPr="00E030EB">
        <w:rPr>
          <w:rFonts w:eastAsia="等线" w:hint="eastAsia"/>
          <w:highlight w:val="yellow"/>
          <w:lang w:eastAsia="zh-CN"/>
        </w:rPr>
        <w:t xml:space="preserve">2F: </w:t>
      </w:r>
      <m:oMath>
        <m:d>
          <m:dPr>
            <m:begChr m:val="["/>
            <m:endChr m:val="]"/>
            <m:ctrlPr>
              <w:rPr>
                <w:rFonts w:ascii="Cambria Math" w:eastAsia="等线" w:hAnsi="Cambria Math"/>
                <w:i/>
                <w:highlight w:val="yellow"/>
                <w:lang w:eastAsia="zh-CN"/>
              </w:rPr>
            </m:ctrlPr>
          </m:dPr>
          <m:e>
            <m:r>
              <w:rPr>
                <w:rFonts w:ascii="Cambria Math" w:eastAsia="等线" w:hAnsi="Cambria Math"/>
                <w:highlight w:val="yellow"/>
                <w:lang w:eastAsia="zh-CN"/>
              </w:rPr>
              <m:t>2F</m:t>
            </m:r>
          </m:e>
        </m:d>
        <m:r>
          <w:rPr>
            <w:rFonts w:ascii="Cambria Math" w:eastAsia="等线" w:hAnsi="Cambria Math"/>
            <w:highlight w:val="yellow"/>
            <w:lang w:eastAsia="zh-CN"/>
          </w:rPr>
          <m:t>=</m:t>
        </m:r>
        <m:d>
          <m:dPr>
            <m:begChr m:val="["/>
            <m:endChr m:val="]"/>
            <m:ctrlPr>
              <w:rPr>
                <w:rFonts w:ascii="Cambria Math" w:eastAsia="等线" w:hAnsi="Cambria Math"/>
                <w:i/>
                <w:highlight w:val="yellow"/>
                <w:lang w:eastAsia="zh-CN"/>
              </w:rPr>
            </m:ctrlPr>
          </m:dPr>
          <m:e>
            <m:r>
              <w:rPr>
                <w:rFonts w:ascii="Cambria Math" w:eastAsia="等线" w:hAnsi="Cambria Math"/>
                <w:highlight w:val="yellow"/>
                <w:lang w:eastAsia="zh-CN"/>
              </w:rPr>
              <m:t>2E</m:t>
            </m:r>
          </m:e>
        </m:d>
        <m:r>
          <w:rPr>
            <w:rFonts w:ascii="Cambria Math" w:eastAsia="等线" w:hAnsi="Cambria Math"/>
            <w:highlight w:val="yellow"/>
            <w:lang w:eastAsia="zh-CN"/>
          </w:rPr>
          <m:t>+</m:t>
        </m:r>
        <m:d>
          <m:dPr>
            <m:begChr m:val="["/>
            <m:endChr m:val="]"/>
            <m:ctrlPr>
              <w:rPr>
                <w:rFonts w:ascii="Cambria Math" w:eastAsia="等线" w:hAnsi="Cambria Math"/>
                <w:i/>
                <w:highlight w:val="yellow"/>
                <w:lang w:eastAsia="zh-CN"/>
              </w:rPr>
            </m:ctrlPr>
          </m:dPr>
          <m:e>
            <m:r>
              <w:rPr>
                <w:rFonts w:ascii="Cambria Math" w:eastAsia="等线" w:hAnsi="Cambria Math"/>
                <w:highlight w:val="yellow"/>
                <w:lang w:eastAsia="zh-CN"/>
              </w:rPr>
              <m:t>2D</m:t>
            </m:r>
          </m:e>
        </m:d>
        <m:r>
          <w:rPr>
            <w:rFonts w:ascii="Cambria Math" w:eastAsia="等线" w:hAnsi="Cambria Math"/>
            <w:highlight w:val="yellow"/>
            <w:lang w:eastAsia="zh-CN"/>
          </w:rPr>
          <m:t>+lin2dB([2B])</m:t>
        </m:r>
      </m:oMath>
    </w:p>
    <w:p w14:paraId="02DA6477" w14:textId="77777777" w:rsidR="00814BFB" w:rsidRPr="00E030EB" w:rsidRDefault="00814BFB" w:rsidP="00814BFB">
      <w:pPr>
        <w:pStyle w:val="af"/>
        <w:numPr>
          <w:ilvl w:val="0"/>
          <w:numId w:val="37"/>
        </w:numPr>
        <w:ind w:firstLineChars="0"/>
        <w:rPr>
          <w:rFonts w:eastAsia="等线"/>
          <w:highlight w:val="yellow"/>
          <w:lang w:eastAsia="zh-CN"/>
        </w:rPr>
      </w:pPr>
      <w:r w:rsidRPr="00E030EB">
        <w:rPr>
          <w:rFonts w:eastAsia="等线" w:hint="eastAsia"/>
          <w:highlight w:val="yellow"/>
          <w:lang w:eastAsia="zh-CN"/>
        </w:rPr>
        <w:t>2L</w:t>
      </w:r>
    </w:p>
    <w:p w14:paraId="0F4CC927" w14:textId="77777777" w:rsidR="00814BFB" w:rsidRPr="00E030EB" w:rsidRDefault="00814BFB" w:rsidP="00814BFB">
      <w:pPr>
        <w:pStyle w:val="af"/>
        <w:numPr>
          <w:ilvl w:val="1"/>
          <w:numId w:val="37"/>
        </w:numPr>
        <w:ind w:firstLineChars="0"/>
        <w:rPr>
          <w:rFonts w:eastAsia="等线"/>
          <w:highlight w:val="yellow"/>
          <w:lang w:eastAsia="zh-CN"/>
        </w:rPr>
      </w:pPr>
      <w:r w:rsidRPr="00E030EB">
        <w:rPr>
          <w:rFonts w:eastAsia="等线" w:hint="eastAsia"/>
          <w:highlight w:val="yellow"/>
          <w:lang w:eastAsia="zh-CN"/>
        </w:rPr>
        <w:t>For R2D and Budget-Alt1, [2L] = [2H]</w:t>
      </w:r>
    </w:p>
    <w:p w14:paraId="0FCD9F2F" w14:textId="77777777" w:rsidR="00814BFB" w:rsidRPr="00E030EB" w:rsidRDefault="00814BFB" w:rsidP="00814BFB">
      <w:pPr>
        <w:pStyle w:val="af"/>
        <w:numPr>
          <w:ilvl w:val="1"/>
          <w:numId w:val="37"/>
        </w:numPr>
        <w:ind w:firstLineChars="0"/>
        <w:rPr>
          <w:rFonts w:eastAsia="等线"/>
          <w:highlight w:val="yellow"/>
          <w:lang w:eastAsia="zh-CN"/>
        </w:rPr>
      </w:pPr>
      <w:r w:rsidRPr="00E030EB">
        <w:rPr>
          <w:rFonts w:eastAsia="等线" w:hint="eastAsia"/>
          <w:highlight w:val="yellow"/>
          <w:lang w:eastAsia="zh-CN"/>
        </w:rPr>
        <w:t>F</w:t>
      </w:r>
      <w:r w:rsidRPr="00E030EB">
        <w:rPr>
          <w:rFonts w:eastAsia="等线"/>
          <w:highlight w:val="yellow"/>
          <w:lang w:eastAsia="zh-CN"/>
        </w:rPr>
        <w:t>o</w:t>
      </w:r>
      <w:r w:rsidRPr="00E030EB">
        <w:rPr>
          <w:rFonts w:eastAsia="等线" w:hint="eastAsia"/>
          <w:highlight w:val="yellow"/>
          <w:lang w:eastAsia="zh-CN"/>
        </w:rPr>
        <w:t>r R2D and Budget-Alt2, [2L] = [2</w:t>
      </w:r>
      <w:proofErr w:type="gramStart"/>
      <w:r w:rsidRPr="00E030EB">
        <w:rPr>
          <w:rFonts w:eastAsia="等线" w:hint="eastAsia"/>
          <w:highlight w:val="yellow"/>
          <w:lang w:eastAsia="zh-CN"/>
        </w:rPr>
        <w:t>G]+</w:t>
      </w:r>
      <w:proofErr w:type="gramEnd"/>
      <w:r w:rsidRPr="00E030EB">
        <w:rPr>
          <w:rFonts w:eastAsia="等线" w:hint="eastAsia"/>
          <w:highlight w:val="yellow"/>
          <w:lang w:eastAsia="zh-CN"/>
        </w:rPr>
        <w:t>[2F]</w:t>
      </w:r>
    </w:p>
    <w:p w14:paraId="5E609987" w14:textId="77777777" w:rsidR="00814BFB" w:rsidRPr="00E030EB" w:rsidRDefault="00814BFB" w:rsidP="00814BFB">
      <w:pPr>
        <w:pStyle w:val="af"/>
        <w:numPr>
          <w:ilvl w:val="1"/>
          <w:numId w:val="37"/>
        </w:numPr>
        <w:ind w:firstLineChars="0"/>
        <w:rPr>
          <w:rFonts w:eastAsia="等线"/>
          <w:highlight w:val="yellow"/>
          <w:lang w:eastAsia="zh-CN"/>
        </w:rPr>
      </w:pPr>
      <w:r w:rsidRPr="00E030EB">
        <w:rPr>
          <w:rFonts w:eastAsia="等线" w:hint="eastAsia"/>
          <w:highlight w:val="yellow"/>
          <w:lang w:eastAsia="zh-CN"/>
        </w:rPr>
        <w:t>For D2R and Budget-Alt2, Refer to section [xxx] (Proposal [P4-3])</w:t>
      </w:r>
    </w:p>
    <w:p w14:paraId="3AEEA683" w14:textId="77777777" w:rsidR="00814BFB" w:rsidRPr="00E030EB" w:rsidRDefault="00814BFB" w:rsidP="00814BFB">
      <w:pPr>
        <w:pStyle w:val="af"/>
        <w:numPr>
          <w:ilvl w:val="0"/>
          <w:numId w:val="37"/>
        </w:numPr>
        <w:ind w:firstLineChars="0"/>
        <w:rPr>
          <w:rFonts w:eastAsia="等线"/>
          <w:highlight w:val="yellow"/>
          <w:lang w:eastAsia="zh-CN"/>
        </w:rPr>
      </w:pPr>
      <w:r w:rsidRPr="00E030EB">
        <w:rPr>
          <w:rFonts w:eastAsia="等线" w:hint="eastAsia"/>
          <w:highlight w:val="yellow"/>
          <w:lang w:eastAsia="zh-CN"/>
        </w:rPr>
        <w:t>4A</w:t>
      </w:r>
    </w:p>
    <w:p w14:paraId="7076BA97" w14:textId="78950B66" w:rsidR="00814BFB" w:rsidRPr="00E030EB" w:rsidRDefault="00000000" w:rsidP="00814BFB">
      <w:pPr>
        <w:pStyle w:val="af"/>
        <w:numPr>
          <w:ilvl w:val="1"/>
          <w:numId w:val="37"/>
        </w:numPr>
        <w:ind w:firstLineChars="0"/>
        <w:rPr>
          <w:rFonts w:eastAsia="等线"/>
          <w:highlight w:val="yellow"/>
          <w:lang w:eastAsia="zh-CN"/>
        </w:rPr>
      </w:pPr>
      <m:oMath>
        <m:d>
          <m:dPr>
            <m:begChr m:val="["/>
            <m:endChr m:val="]"/>
            <m:ctrlPr>
              <w:rPr>
                <w:rFonts w:ascii="Cambria Math" w:eastAsia="等线" w:hAnsi="Cambria Math"/>
                <w:i/>
                <w:highlight w:val="yellow"/>
                <w:lang w:eastAsia="zh-CN"/>
              </w:rPr>
            </m:ctrlPr>
          </m:dPr>
          <m:e>
            <m:r>
              <w:rPr>
                <w:rFonts w:ascii="Cambria Math" w:eastAsia="等线" w:hAnsi="Cambria Math"/>
                <w:highlight w:val="yellow"/>
                <w:lang w:eastAsia="zh-CN"/>
              </w:rPr>
              <m:t>4A</m:t>
            </m:r>
          </m:e>
        </m:d>
        <m:r>
          <w:rPr>
            <w:rFonts w:ascii="Cambria Math" w:eastAsia="等线" w:hAnsi="Cambria Math"/>
            <w:highlight w:val="yellow"/>
            <w:lang w:eastAsia="zh-CN"/>
          </w:rPr>
          <m:t>=</m:t>
        </m:r>
        <m:d>
          <m:dPr>
            <m:begChr m:val="["/>
            <m:endChr m:val="]"/>
            <m:ctrlPr>
              <w:rPr>
                <w:rFonts w:ascii="Cambria Math" w:eastAsia="等线" w:hAnsi="Cambria Math"/>
                <w:i/>
                <w:highlight w:val="yellow"/>
                <w:lang w:eastAsia="zh-CN"/>
              </w:rPr>
            </m:ctrlPr>
          </m:dPr>
          <m:e>
            <m:r>
              <w:rPr>
                <w:rFonts w:ascii="Cambria Math" w:eastAsia="等线" w:hAnsi="Cambria Math"/>
                <w:highlight w:val="yellow"/>
                <w:lang w:eastAsia="zh-CN"/>
              </w:rPr>
              <m:t>1M</m:t>
            </m:r>
          </m:e>
        </m:d>
        <m:r>
          <w:rPr>
            <w:rFonts w:ascii="Cambria Math" w:eastAsia="等线" w:hAnsi="Cambria Math"/>
            <w:highlight w:val="yellow"/>
            <w:lang w:eastAsia="zh-CN"/>
          </w:rPr>
          <m:t>+</m:t>
        </m:r>
        <m:d>
          <m:dPr>
            <m:begChr m:val="["/>
            <m:endChr m:val="]"/>
            <m:ctrlPr>
              <w:rPr>
                <w:rFonts w:ascii="Cambria Math" w:eastAsia="等线" w:hAnsi="Cambria Math"/>
                <w:i/>
                <w:highlight w:val="yellow"/>
                <w:lang w:eastAsia="zh-CN"/>
              </w:rPr>
            </m:ctrlPr>
          </m:dPr>
          <m:e>
            <m:r>
              <w:rPr>
                <w:rFonts w:ascii="Cambria Math" w:eastAsia="等线" w:hAnsi="Cambria Math"/>
                <w:highlight w:val="yellow"/>
                <w:lang w:eastAsia="zh-CN"/>
              </w:rPr>
              <m:t>2C</m:t>
            </m:r>
          </m:e>
        </m:d>
        <m:r>
          <w:rPr>
            <w:rFonts w:ascii="Cambria Math" w:eastAsia="等线" w:hAnsi="Cambria Math"/>
            <w:highlight w:val="yellow"/>
            <w:lang w:eastAsia="zh-CN"/>
          </w:rPr>
          <m:t>-</m:t>
        </m:r>
        <m:d>
          <m:dPr>
            <m:begChr m:val="["/>
            <m:endChr m:val="]"/>
            <m:ctrlPr>
              <w:rPr>
                <w:rFonts w:ascii="Cambria Math" w:eastAsia="等线" w:hAnsi="Cambria Math"/>
                <w:i/>
                <w:highlight w:val="yellow"/>
                <w:lang w:eastAsia="zh-CN"/>
              </w:rPr>
            </m:ctrlPr>
          </m:dPr>
          <m:e>
            <m:r>
              <w:rPr>
                <w:rFonts w:ascii="Cambria Math" w:eastAsia="等线" w:hAnsi="Cambria Math"/>
                <w:highlight w:val="yellow"/>
                <w:lang w:eastAsia="zh-CN"/>
              </w:rPr>
              <m:t>2L</m:t>
            </m:r>
          </m:e>
        </m:d>
        <m:r>
          <w:rPr>
            <w:rFonts w:ascii="Cambria Math" w:eastAsia="等线" w:hAnsi="Cambria Math"/>
            <w:highlight w:val="yellow"/>
            <w:lang w:eastAsia="zh-CN"/>
          </w:rPr>
          <m:t>-</m:t>
        </m:r>
        <m:d>
          <m:dPr>
            <m:begChr m:val="["/>
            <m:endChr m:val="]"/>
            <m:ctrlPr>
              <w:rPr>
                <w:rFonts w:ascii="Cambria Math" w:eastAsia="等线" w:hAnsi="Cambria Math"/>
                <w:i/>
                <w:highlight w:val="yellow"/>
                <w:lang w:eastAsia="zh-CN"/>
              </w:rPr>
            </m:ctrlPr>
          </m:dPr>
          <m:e>
            <m:r>
              <w:rPr>
                <w:rFonts w:ascii="Cambria Math" w:eastAsia="等线" w:hAnsi="Cambria Math"/>
                <w:highlight w:val="yellow"/>
                <w:lang w:eastAsia="zh-CN"/>
              </w:rPr>
              <m:t>3A</m:t>
            </m:r>
          </m:e>
        </m:d>
        <m:r>
          <w:rPr>
            <w:rFonts w:ascii="Cambria Math" w:eastAsia="等线" w:hAnsi="Cambria Math"/>
            <w:highlight w:val="yellow"/>
            <w:lang w:eastAsia="zh-CN"/>
          </w:rPr>
          <m:t>-</m:t>
        </m:r>
        <m:d>
          <m:dPr>
            <m:begChr m:val="["/>
            <m:endChr m:val="]"/>
            <m:ctrlPr>
              <w:rPr>
                <w:rFonts w:ascii="Cambria Math" w:eastAsia="等线" w:hAnsi="Cambria Math"/>
                <w:i/>
                <w:highlight w:val="yellow"/>
                <w:lang w:eastAsia="zh-CN"/>
              </w:rPr>
            </m:ctrlPr>
          </m:dPr>
          <m:e>
            <m:r>
              <w:rPr>
                <w:rFonts w:ascii="Cambria Math" w:eastAsia="等线" w:hAnsi="Cambria Math"/>
                <w:highlight w:val="yellow"/>
                <w:lang w:eastAsia="zh-CN"/>
              </w:rPr>
              <m:t>3B</m:t>
            </m:r>
          </m:e>
        </m:d>
        <m:r>
          <w:rPr>
            <w:rFonts w:ascii="Cambria Math" w:eastAsia="等线" w:hAnsi="Cambria Math"/>
            <w:highlight w:val="yellow"/>
            <w:lang w:eastAsia="zh-CN"/>
          </w:rPr>
          <m:t>+</m:t>
        </m:r>
        <m:d>
          <m:dPr>
            <m:begChr m:val="["/>
            <m:endChr m:val="]"/>
            <m:ctrlPr>
              <w:rPr>
                <w:rFonts w:ascii="Cambria Math" w:eastAsia="等线" w:hAnsi="Cambria Math"/>
                <w:i/>
                <w:highlight w:val="yellow"/>
                <w:lang w:eastAsia="zh-CN"/>
              </w:rPr>
            </m:ctrlPr>
          </m:dPr>
          <m:e>
            <m:r>
              <w:rPr>
                <w:rFonts w:ascii="Cambria Math" w:eastAsia="等线" w:hAnsi="Cambria Math"/>
                <w:highlight w:val="yellow"/>
                <w:lang w:eastAsia="zh-CN"/>
              </w:rPr>
              <m:t>3C</m:t>
            </m:r>
          </m:e>
        </m:d>
        <m:r>
          <w:rPr>
            <w:rFonts w:ascii="Cambria Math" w:eastAsia="等线" w:hAnsi="Cambria Math"/>
            <w:highlight w:val="yellow"/>
            <w:lang w:eastAsia="zh-CN"/>
          </w:rPr>
          <m:t>+[3D]</m:t>
        </m:r>
      </m:oMath>
    </w:p>
    <w:p w14:paraId="15E12C3E" w14:textId="77777777" w:rsidR="00814BFB" w:rsidRPr="00E030EB" w:rsidRDefault="00814BFB" w:rsidP="00814BFB">
      <w:pPr>
        <w:pStyle w:val="af"/>
        <w:numPr>
          <w:ilvl w:val="0"/>
          <w:numId w:val="37"/>
        </w:numPr>
        <w:ind w:firstLineChars="0"/>
        <w:rPr>
          <w:rFonts w:eastAsia="等线"/>
          <w:highlight w:val="yellow"/>
          <w:lang w:eastAsia="zh-CN"/>
        </w:rPr>
      </w:pPr>
      <w:r w:rsidRPr="00E030EB">
        <w:rPr>
          <w:rFonts w:eastAsia="等线" w:hint="eastAsia"/>
          <w:highlight w:val="yellow"/>
          <w:lang w:eastAsia="zh-CN"/>
        </w:rPr>
        <w:t xml:space="preserve">4B is derived from pathloss model </w:t>
      </w:r>
    </w:p>
    <w:p w14:paraId="7A6B03E3" w14:textId="77777777" w:rsidR="00814BFB" w:rsidRPr="00E030EB" w:rsidRDefault="00814BFB" w:rsidP="00814BFB">
      <w:pPr>
        <w:pStyle w:val="af"/>
        <w:numPr>
          <w:ilvl w:val="1"/>
          <w:numId w:val="37"/>
        </w:numPr>
        <w:ind w:firstLineChars="0"/>
        <w:rPr>
          <w:rFonts w:eastAsia="等线"/>
          <w:highlight w:val="yellow"/>
          <w:lang w:eastAsia="zh-CN"/>
        </w:rPr>
      </w:pPr>
      <w:r w:rsidRPr="00E030EB">
        <w:rPr>
          <w:rFonts w:eastAsia="等线" w:hint="eastAsia"/>
          <w:highlight w:val="yellow"/>
          <w:lang w:eastAsia="zh-CN"/>
        </w:rPr>
        <w:t>Refer to section [XXX] (Proposal [P4-3-2])</w:t>
      </w:r>
    </w:p>
    <w:p w14:paraId="76811299" w14:textId="77777777" w:rsidR="00814BFB" w:rsidRPr="00E030EB" w:rsidRDefault="00814BFB" w:rsidP="00814BFB">
      <w:pPr>
        <w:pStyle w:val="af"/>
        <w:ind w:left="800" w:firstLine="400"/>
        <w:rPr>
          <w:rFonts w:eastAsia="等线"/>
          <w:lang w:eastAsia="zh-CN"/>
        </w:rPr>
      </w:pPr>
    </w:p>
    <w:p w14:paraId="50B37097" w14:textId="77777777" w:rsidR="00814BFB" w:rsidRPr="00F41F25" w:rsidRDefault="00814BFB" w:rsidP="00814BFB">
      <w:pPr>
        <w:rPr>
          <w:rFonts w:eastAsia="等线"/>
          <w:bCs/>
          <w:lang w:eastAsia="zh-CN"/>
        </w:rPr>
      </w:pPr>
      <w:r w:rsidRPr="00F41F25">
        <w:rPr>
          <w:rFonts w:eastAsia="等线" w:hint="eastAsia"/>
          <w:bCs/>
          <w:lang w:eastAsia="zh-CN"/>
        </w:rPr>
        <w:t>Note2: (M) denotes the value is mandatory to be evaluated. (O) denotes the value can be optionally evaluated.</w:t>
      </w:r>
    </w:p>
    <w:p w14:paraId="0EF3382F" w14:textId="77777777" w:rsidR="00814BFB" w:rsidRPr="00E030EB" w:rsidRDefault="00814BFB" w:rsidP="00814BFB">
      <w:pPr>
        <w:rPr>
          <w:rFonts w:eastAsia="等线"/>
          <w:lang w:eastAsia="zh-CN"/>
        </w:rPr>
      </w:pPr>
    </w:p>
    <w:p w14:paraId="5905E5A6" w14:textId="77777777" w:rsidR="00814BFB" w:rsidRPr="00A66B32" w:rsidRDefault="00814BFB" w:rsidP="00814BFB">
      <w:pPr>
        <w:rPr>
          <w:rFonts w:eastAsia="等线"/>
          <w:bCs/>
          <w:highlight w:val="green"/>
          <w:lang w:eastAsia="zh-CN"/>
        </w:rPr>
      </w:pPr>
      <w:bookmarkStart w:id="66" w:name="_Hlk164499512"/>
      <w:r w:rsidRPr="00A66B32">
        <w:rPr>
          <w:rFonts w:eastAsia="等线"/>
          <w:bCs/>
          <w:highlight w:val="green"/>
          <w:lang w:eastAsia="zh-CN"/>
        </w:rPr>
        <w:t>Agreement</w:t>
      </w:r>
    </w:p>
    <w:p w14:paraId="5247EFCA" w14:textId="77777777" w:rsidR="00814BFB" w:rsidRPr="00185275" w:rsidRDefault="00814BFB" w:rsidP="00814BFB">
      <w:pPr>
        <w:rPr>
          <w:rFonts w:eastAsia="等线"/>
          <w:bCs/>
          <w:lang w:eastAsia="zh-CN"/>
        </w:rPr>
      </w:pPr>
      <w:r w:rsidRPr="00185275">
        <w:rPr>
          <w:rFonts w:eastAsia="等线" w:hint="eastAsia"/>
          <w:bCs/>
          <w:lang w:eastAsia="zh-CN"/>
        </w:rPr>
        <w:t xml:space="preserve">For coverage evaluation purpose, </w:t>
      </w:r>
    </w:p>
    <w:p w14:paraId="2CC6F419" w14:textId="77777777" w:rsidR="00814BFB" w:rsidRPr="00185275" w:rsidRDefault="00814BFB" w:rsidP="00814BFB">
      <w:pPr>
        <w:pStyle w:val="af"/>
        <w:numPr>
          <w:ilvl w:val="0"/>
          <w:numId w:val="30"/>
        </w:numPr>
        <w:ind w:firstLineChars="0"/>
        <w:rPr>
          <w:rFonts w:eastAsia="等线"/>
          <w:bCs/>
          <w:lang w:eastAsia="zh-CN"/>
        </w:rPr>
      </w:pPr>
      <w:r w:rsidRPr="00185275">
        <w:rPr>
          <w:rFonts w:eastAsia="等线" w:hint="eastAsia"/>
          <w:bCs/>
          <w:lang w:eastAsia="zh-CN"/>
        </w:rPr>
        <w:t xml:space="preserve">For scenarios </w:t>
      </w:r>
      <w:r w:rsidRPr="00185275">
        <w:rPr>
          <w:rFonts w:eastAsia="等线"/>
          <w:bCs/>
          <w:lang w:eastAsia="zh-CN"/>
        </w:rPr>
        <w:t>‘</w:t>
      </w:r>
      <w:r w:rsidRPr="00185275">
        <w:rPr>
          <w:rFonts w:eastAsia="等线" w:hint="eastAsia"/>
          <w:bCs/>
          <w:lang w:eastAsia="zh-CN"/>
        </w:rPr>
        <w:t>A1</w:t>
      </w:r>
      <w:r w:rsidRPr="00185275">
        <w:rPr>
          <w:rFonts w:eastAsia="等线"/>
          <w:bCs/>
          <w:lang w:eastAsia="zh-CN"/>
        </w:rPr>
        <w:t>’</w:t>
      </w:r>
      <w:r w:rsidRPr="00185275">
        <w:rPr>
          <w:rFonts w:eastAsia="等线" w:hint="eastAsia"/>
          <w:bCs/>
          <w:lang w:eastAsia="zh-CN"/>
        </w:rPr>
        <w:t xml:space="preserve"> and </w:t>
      </w:r>
      <w:r w:rsidRPr="00185275">
        <w:rPr>
          <w:rFonts w:eastAsia="等线"/>
          <w:bCs/>
          <w:lang w:eastAsia="zh-CN"/>
        </w:rPr>
        <w:t>‘</w:t>
      </w:r>
      <w:r w:rsidRPr="00185275">
        <w:rPr>
          <w:rFonts w:eastAsia="等线" w:hint="eastAsia"/>
          <w:bCs/>
          <w:lang w:eastAsia="zh-CN"/>
        </w:rPr>
        <w:t>A2</w:t>
      </w:r>
      <w:r w:rsidRPr="00185275">
        <w:rPr>
          <w:rFonts w:eastAsia="等线"/>
          <w:bCs/>
          <w:lang w:eastAsia="zh-CN"/>
        </w:rPr>
        <w:t>’</w:t>
      </w:r>
      <w:r w:rsidRPr="00185275">
        <w:rPr>
          <w:rFonts w:eastAsia="等线" w:hint="eastAsia"/>
          <w:bCs/>
          <w:lang w:eastAsia="zh-CN"/>
        </w:rPr>
        <w:t>,</w:t>
      </w:r>
    </w:p>
    <w:p w14:paraId="678F2325" w14:textId="77777777" w:rsidR="00814BFB" w:rsidRPr="00185275" w:rsidRDefault="00814BFB" w:rsidP="00814BFB">
      <w:pPr>
        <w:pStyle w:val="af"/>
        <w:numPr>
          <w:ilvl w:val="1"/>
          <w:numId w:val="30"/>
        </w:numPr>
        <w:ind w:firstLineChars="0"/>
        <w:rPr>
          <w:rFonts w:eastAsia="等线"/>
          <w:lang w:eastAsia="zh-CN"/>
        </w:rPr>
      </w:pPr>
      <w:r w:rsidRPr="00185275">
        <w:rPr>
          <w:rFonts w:eastAsia="等线" w:hint="eastAsia"/>
          <w:lang w:eastAsia="zh-CN"/>
        </w:rPr>
        <w:t>The Device Tx Power is calculated by assuming CW2D pathloss = D2R pathloss.</w:t>
      </w:r>
    </w:p>
    <w:p w14:paraId="794427E4" w14:textId="77777777" w:rsidR="00814BFB" w:rsidRPr="00185275" w:rsidRDefault="00814BFB" w:rsidP="00814BFB">
      <w:pPr>
        <w:pStyle w:val="af"/>
        <w:numPr>
          <w:ilvl w:val="0"/>
          <w:numId w:val="30"/>
        </w:numPr>
        <w:ind w:firstLineChars="0"/>
        <w:rPr>
          <w:rFonts w:eastAsia="等线"/>
          <w:bCs/>
          <w:strike/>
          <w:lang w:eastAsia="zh-CN"/>
        </w:rPr>
      </w:pPr>
      <w:r w:rsidRPr="00185275">
        <w:rPr>
          <w:rFonts w:eastAsia="等线" w:hint="eastAsia"/>
          <w:bCs/>
          <w:lang w:eastAsia="zh-CN"/>
        </w:rPr>
        <w:t xml:space="preserve">For scenarios </w:t>
      </w:r>
      <w:r w:rsidRPr="00185275">
        <w:rPr>
          <w:rFonts w:eastAsia="等线"/>
          <w:bCs/>
          <w:lang w:eastAsia="zh-CN"/>
        </w:rPr>
        <w:t>‘</w:t>
      </w:r>
      <w:r w:rsidRPr="00185275">
        <w:rPr>
          <w:rFonts w:eastAsia="等线" w:hint="eastAsia"/>
          <w:bCs/>
          <w:lang w:eastAsia="zh-CN"/>
        </w:rPr>
        <w:t>B</w:t>
      </w:r>
      <w:r w:rsidRPr="00185275">
        <w:rPr>
          <w:rFonts w:eastAsia="等线"/>
          <w:bCs/>
          <w:lang w:eastAsia="zh-CN"/>
        </w:rPr>
        <w:t>’</w:t>
      </w:r>
      <w:r w:rsidRPr="00185275">
        <w:rPr>
          <w:rFonts w:eastAsia="等线" w:hint="eastAsia"/>
          <w:bCs/>
          <w:lang w:eastAsia="zh-CN"/>
        </w:rPr>
        <w:t>,</w:t>
      </w:r>
    </w:p>
    <w:p w14:paraId="46BB53C8" w14:textId="77777777" w:rsidR="00814BFB" w:rsidRPr="00185275" w:rsidRDefault="00814BFB" w:rsidP="00814BFB">
      <w:pPr>
        <w:pStyle w:val="af"/>
        <w:numPr>
          <w:ilvl w:val="1"/>
          <w:numId w:val="30"/>
        </w:numPr>
        <w:ind w:firstLineChars="0"/>
        <w:rPr>
          <w:rFonts w:eastAsia="等线"/>
          <w:bCs/>
          <w:lang w:eastAsia="zh-CN"/>
        </w:rPr>
      </w:pPr>
      <w:r w:rsidRPr="00185275">
        <w:rPr>
          <w:rFonts w:eastAsia="等线"/>
          <w:lang w:eastAsia="zh-CN"/>
        </w:rPr>
        <w:lastRenderedPageBreak/>
        <w:t>The Device Tx Power is calculated by CW receive</w:t>
      </w:r>
      <w:r w:rsidRPr="00185275">
        <w:rPr>
          <w:rFonts w:eastAsia="等线" w:hint="eastAsia"/>
          <w:lang w:eastAsia="zh-CN"/>
        </w:rPr>
        <w:t xml:space="preserve">d </w:t>
      </w:r>
      <w:r w:rsidRPr="00185275">
        <w:rPr>
          <w:rFonts w:eastAsia="等线"/>
          <w:lang w:eastAsia="zh-CN"/>
        </w:rPr>
        <w:t>power which can be derived by</w:t>
      </w:r>
      <w:r w:rsidRPr="00185275">
        <w:rPr>
          <w:rFonts w:eastAsia="等线" w:hint="eastAsia"/>
          <w:lang w:eastAsia="zh-CN"/>
        </w:rPr>
        <w:t xml:space="preserve"> at least </w:t>
      </w:r>
      <w:r w:rsidRPr="00185275">
        <w:rPr>
          <w:rFonts w:ascii="Times New Roman" w:eastAsia="等线" w:hAnsi="Times New Roman" w:hint="eastAsia"/>
          <w:szCs w:val="20"/>
          <w:lang w:eastAsia="zh-CN"/>
        </w:rPr>
        <w:t>CW2D</w:t>
      </w:r>
      <w:r w:rsidRPr="00185275">
        <w:rPr>
          <w:rFonts w:ascii="Times New Roman" w:eastAsia="等线" w:hAnsi="Times New Roman" w:hint="eastAsia"/>
          <w:szCs w:val="20"/>
        </w:rPr>
        <w:t xml:space="preserve"> distance (m)</w:t>
      </w:r>
      <w:r w:rsidRPr="00185275">
        <w:rPr>
          <w:rFonts w:ascii="Times New Roman" w:eastAsia="等线" w:hAnsi="Times New Roman" w:hint="eastAsia"/>
          <w:szCs w:val="20"/>
          <w:lang w:eastAsia="zh-CN"/>
        </w:rPr>
        <w:t xml:space="preserve"> value.</w:t>
      </w:r>
      <w:r w:rsidRPr="00185275">
        <w:rPr>
          <w:rFonts w:ascii="Times New Roman" w:eastAsia="等线" w:hAnsi="Times New Roman" w:hint="eastAsia"/>
          <w:szCs w:val="20"/>
          <w:lang w:eastAsia="zh-CN" w:bidi="ar"/>
        </w:rPr>
        <w:t xml:space="preserve"> </w:t>
      </w:r>
    </w:p>
    <w:p w14:paraId="1B8A0689" w14:textId="77777777" w:rsidR="00814BFB" w:rsidRPr="00185275" w:rsidRDefault="00814BFB" w:rsidP="00814BFB">
      <w:pPr>
        <w:pStyle w:val="af"/>
        <w:numPr>
          <w:ilvl w:val="2"/>
          <w:numId w:val="30"/>
        </w:numPr>
        <w:ind w:firstLineChars="0"/>
        <w:rPr>
          <w:rFonts w:eastAsia="等线"/>
          <w:bCs/>
          <w:lang w:eastAsia="zh-CN"/>
        </w:rPr>
      </w:pPr>
      <w:r w:rsidRPr="00185275">
        <w:rPr>
          <w:rFonts w:ascii="Times New Roman" w:eastAsia="等线" w:hAnsi="Times New Roman" w:hint="eastAsia"/>
          <w:szCs w:val="20"/>
          <w:lang w:eastAsia="zh-CN" w:bidi="ar"/>
        </w:rPr>
        <w:t xml:space="preserve">FFS: </w:t>
      </w:r>
      <w:r w:rsidRPr="00185275">
        <w:rPr>
          <w:rFonts w:ascii="Times New Roman" w:eastAsia="等线" w:hAnsi="Times New Roman" w:hint="eastAsia"/>
          <w:szCs w:val="20"/>
          <w:lang w:eastAsia="zh-CN"/>
        </w:rPr>
        <w:t>CW2D</w:t>
      </w:r>
      <w:r w:rsidRPr="00185275">
        <w:rPr>
          <w:rFonts w:ascii="Times New Roman" w:eastAsia="等线" w:hAnsi="Times New Roman" w:hint="eastAsia"/>
          <w:szCs w:val="20"/>
        </w:rPr>
        <w:t xml:space="preserve"> distance (m)</w:t>
      </w:r>
      <w:r w:rsidRPr="00185275">
        <w:rPr>
          <w:rFonts w:ascii="Times New Roman" w:eastAsia="等线" w:hAnsi="Times New Roman" w:hint="eastAsia"/>
          <w:szCs w:val="20"/>
          <w:lang w:eastAsia="zh-CN"/>
        </w:rPr>
        <w:t xml:space="preserve"> value(s)</w:t>
      </w:r>
    </w:p>
    <w:bookmarkEnd w:id="66"/>
    <w:p w14:paraId="2C4BF799" w14:textId="77777777" w:rsidR="00814BFB" w:rsidRPr="00F97B71" w:rsidRDefault="00814BFB" w:rsidP="00814BFB">
      <w:pPr>
        <w:rPr>
          <w:rFonts w:eastAsia="等线"/>
          <w:bCs/>
          <w:highlight w:val="green"/>
          <w:lang w:eastAsia="zh-CN"/>
        </w:rPr>
      </w:pPr>
      <w:r w:rsidRPr="00F97B71">
        <w:rPr>
          <w:rFonts w:eastAsia="等线"/>
          <w:bCs/>
          <w:highlight w:val="green"/>
          <w:lang w:eastAsia="zh-CN"/>
        </w:rPr>
        <w:t>Agreement</w:t>
      </w:r>
    </w:p>
    <w:p w14:paraId="796681E5" w14:textId="77777777" w:rsidR="00814BFB" w:rsidRDefault="00814BFB" w:rsidP="00814BFB">
      <w:pPr>
        <w:rPr>
          <w:iCs/>
          <w:lang w:val="en-US" w:eastAsia="x-none"/>
        </w:rPr>
      </w:pPr>
      <w:r>
        <w:rPr>
          <w:iCs/>
          <w:lang w:val="en-US" w:eastAsia="x-none"/>
        </w:rPr>
        <w:t xml:space="preserve">The draft LS in </w:t>
      </w:r>
      <w:r w:rsidRPr="00F97B71">
        <w:rPr>
          <w:iCs/>
          <w:lang w:val="en-US" w:eastAsia="x-none"/>
        </w:rPr>
        <w:t>R1-2403769</w:t>
      </w:r>
      <w:r>
        <w:rPr>
          <w:iCs/>
          <w:lang w:val="en-US" w:eastAsia="x-none"/>
        </w:rPr>
        <w:t xml:space="preserve"> is endorsed with the following changes:</w:t>
      </w:r>
    </w:p>
    <w:p w14:paraId="6C921BCF" w14:textId="77777777" w:rsidR="00814BFB" w:rsidRPr="00A66B32" w:rsidRDefault="00814BFB" w:rsidP="00814BFB">
      <w:pPr>
        <w:pStyle w:val="af"/>
        <w:numPr>
          <w:ilvl w:val="0"/>
          <w:numId w:val="30"/>
        </w:numPr>
        <w:ind w:firstLineChars="0"/>
        <w:rPr>
          <w:rFonts w:ascii="Times New Roman" w:hAnsi="Times New Roman"/>
          <w:iCs/>
          <w:lang w:val="en-US"/>
        </w:rPr>
      </w:pPr>
      <w:r w:rsidRPr="00A66B32">
        <w:rPr>
          <w:rFonts w:ascii="Times New Roman" w:hAnsi="Times New Roman"/>
          <w:iCs/>
          <w:lang w:val="en-US"/>
        </w:rPr>
        <w:t>For the last agreement copied in the LS, remove the green highlight in the second column and delete “note 1” with its yellow highlights.</w:t>
      </w:r>
    </w:p>
    <w:p w14:paraId="3C41CA83" w14:textId="77777777" w:rsidR="00814BFB" w:rsidRPr="00A66B32" w:rsidRDefault="00814BFB" w:rsidP="00814BFB">
      <w:pPr>
        <w:pStyle w:val="af"/>
        <w:numPr>
          <w:ilvl w:val="0"/>
          <w:numId w:val="30"/>
        </w:numPr>
        <w:ind w:firstLineChars="0"/>
        <w:rPr>
          <w:rFonts w:ascii="Times New Roman" w:hAnsi="Times New Roman"/>
          <w:iCs/>
          <w:lang w:val="en-US"/>
        </w:rPr>
      </w:pPr>
      <w:r w:rsidRPr="00A66B32">
        <w:rPr>
          <w:rFonts w:ascii="Times New Roman" w:hAnsi="Times New Roman"/>
          <w:iCs/>
          <w:lang w:val="en-US"/>
        </w:rPr>
        <w:t>Revise the first sentence in the LS as follows:</w:t>
      </w:r>
    </w:p>
    <w:p w14:paraId="4302D63C" w14:textId="77777777" w:rsidR="00814BFB" w:rsidRPr="00A66B32" w:rsidRDefault="00814BFB" w:rsidP="00814BFB">
      <w:pPr>
        <w:pStyle w:val="af"/>
        <w:numPr>
          <w:ilvl w:val="1"/>
          <w:numId w:val="30"/>
        </w:numPr>
        <w:ind w:firstLineChars="0"/>
        <w:rPr>
          <w:rFonts w:ascii="Times New Roman" w:eastAsia="等线" w:hAnsi="Times New Roman"/>
          <w:lang w:eastAsia="zh-CN"/>
        </w:rPr>
      </w:pPr>
      <w:r w:rsidRPr="00A66B32">
        <w:rPr>
          <w:rFonts w:ascii="Times New Roman" w:eastAsia="等线" w:hAnsi="Times New Roman"/>
          <w:lang w:eastAsia="zh-CN"/>
        </w:rPr>
        <w:t xml:space="preserve">RAN1 has discussed and agreed the following aspects. </w:t>
      </w:r>
      <w:r w:rsidRPr="00A66B32">
        <w:rPr>
          <w:rFonts w:ascii="Times New Roman" w:eastAsia="等线" w:hAnsi="Times New Roman"/>
          <w:color w:val="FF0000"/>
          <w:lang w:eastAsia="zh-CN"/>
        </w:rPr>
        <w:t>RAN1 would like to clarify that parts highlighted in yellow are not yet agreed by RAN1.</w:t>
      </w:r>
    </w:p>
    <w:p w14:paraId="5EE1A30C" w14:textId="77777777" w:rsidR="00814BFB" w:rsidRPr="00A66B32" w:rsidRDefault="00814BFB" w:rsidP="00814BFB">
      <w:pPr>
        <w:pStyle w:val="af"/>
        <w:numPr>
          <w:ilvl w:val="0"/>
          <w:numId w:val="30"/>
        </w:numPr>
        <w:ind w:firstLineChars="0"/>
        <w:rPr>
          <w:rFonts w:ascii="Times New Roman" w:hAnsi="Times New Roman"/>
          <w:iCs/>
          <w:lang w:val="en-US"/>
        </w:rPr>
      </w:pPr>
      <w:r w:rsidRPr="00A66B32">
        <w:rPr>
          <w:rFonts w:ascii="Times New Roman" w:hAnsi="Times New Roman"/>
          <w:iCs/>
          <w:lang w:val="en-US"/>
        </w:rPr>
        <w:t>Revise the action to RAN4 as follows:</w:t>
      </w:r>
    </w:p>
    <w:p w14:paraId="1138E8BE" w14:textId="77777777" w:rsidR="00814BFB" w:rsidRPr="00A66B32" w:rsidRDefault="00814BFB" w:rsidP="00814BFB">
      <w:pPr>
        <w:pStyle w:val="af"/>
        <w:numPr>
          <w:ilvl w:val="1"/>
          <w:numId w:val="30"/>
        </w:numPr>
        <w:ind w:firstLineChars="0"/>
        <w:rPr>
          <w:rFonts w:ascii="Times New Roman" w:hAnsi="Times New Roman"/>
          <w:b/>
        </w:rPr>
      </w:pPr>
      <w:r w:rsidRPr="00A66B32">
        <w:rPr>
          <w:rFonts w:ascii="Times New Roman" w:hAnsi="Times New Roman"/>
        </w:rPr>
        <w:t xml:space="preserve">RAN1 respectfully </w:t>
      </w:r>
      <w:r w:rsidRPr="00A66B32">
        <w:rPr>
          <w:rFonts w:ascii="Times New Roman" w:hAnsi="Times New Roman"/>
          <w:lang w:eastAsia="zh-CN"/>
        </w:rPr>
        <w:t>ask</w:t>
      </w:r>
      <w:r w:rsidRPr="00A66B32">
        <w:rPr>
          <w:rFonts w:ascii="Times New Roman" w:hAnsi="Times New Roman"/>
        </w:rPr>
        <w:t>s RAN</w:t>
      </w:r>
      <w:r w:rsidRPr="00A66B32">
        <w:rPr>
          <w:rFonts w:ascii="Times New Roman" w:hAnsi="Times New Roman"/>
          <w:lang w:eastAsia="zh-CN"/>
        </w:rPr>
        <w:t>4</w:t>
      </w:r>
      <w:r w:rsidRPr="00A66B32">
        <w:rPr>
          <w:rFonts w:ascii="Times New Roman" w:hAnsi="Times New Roman"/>
        </w:rPr>
        <w:t xml:space="preserve"> </w:t>
      </w:r>
      <w:r w:rsidRPr="00A66B32">
        <w:rPr>
          <w:rFonts w:ascii="Times New Roman" w:hAnsi="Times New Roman"/>
          <w:lang w:eastAsia="zh-CN"/>
        </w:rPr>
        <w:t xml:space="preserve">to take the above information into account for coexistence studies </w:t>
      </w:r>
      <w:r w:rsidRPr="00A66B32">
        <w:rPr>
          <w:rFonts w:ascii="Times New Roman" w:hAnsi="Times New Roman"/>
          <w:color w:val="FF0000"/>
          <w:lang w:eastAsia="zh-CN"/>
        </w:rPr>
        <w:t>and to provide a response if needed</w:t>
      </w:r>
      <w:r w:rsidRPr="00A66B32">
        <w:rPr>
          <w:rFonts w:ascii="Times New Roman" w:hAnsi="Times New Roman"/>
          <w:lang w:eastAsia="zh-CN"/>
        </w:rPr>
        <w:t>.</w:t>
      </w:r>
    </w:p>
    <w:p w14:paraId="4F456B48" w14:textId="77777777" w:rsidR="00814BFB" w:rsidRDefault="00814BFB" w:rsidP="00814BFB">
      <w:pPr>
        <w:rPr>
          <w:iCs/>
          <w:lang w:val="en-US" w:eastAsia="x-none"/>
        </w:rPr>
      </w:pPr>
      <w:r>
        <w:rPr>
          <w:rFonts w:hint="eastAsia"/>
          <w:iCs/>
          <w:lang w:val="en-US" w:eastAsia="x-none"/>
        </w:rPr>
        <w:t>F</w:t>
      </w:r>
      <w:r>
        <w:rPr>
          <w:iCs/>
          <w:lang w:val="en-US" w:eastAsia="x-none"/>
        </w:rPr>
        <w:t xml:space="preserve">inal LS is agreed in </w:t>
      </w:r>
      <w:r w:rsidRPr="00F97B71">
        <w:rPr>
          <w:iCs/>
          <w:highlight w:val="yellow"/>
          <w:lang w:val="en-US" w:eastAsia="x-none"/>
        </w:rPr>
        <w:t>R1-240</w:t>
      </w:r>
      <w:r>
        <w:rPr>
          <w:iCs/>
          <w:highlight w:val="yellow"/>
          <w:lang w:val="en-US" w:eastAsia="x-none"/>
        </w:rPr>
        <w:t>3782</w:t>
      </w:r>
      <w:r>
        <w:rPr>
          <w:iCs/>
          <w:lang w:val="en-US" w:eastAsia="x-none"/>
        </w:rPr>
        <w:t>.</w:t>
      </w:r>
    </w:p>
    <w:p w14:paraId="58703C56" w14:textId="77777777" w:rsidR="00CE254D" w:rsidRDefault="00CE254D" w:rsidP="009C150B">
      <w:pPr>
        <w:rPr>
          <w:rFonts w:eastAsiaTheme="minorEastAsia"/>
          <w:lang w:val="en-US" w:eastAsia="zh-CN"/>
        </w:rPr>
      </w:pPr>
    </w:p>
    <w:p w14:paraId="2BB1BF2C" w14:textId="77777777" w:rsidR="000350CC" w:rsidRDefault="000350CC" w:rsidP="009C150B">
      <w:pPr>
        <w:rPr>
          <w:rFonts w:eastAsiaTheme="minorEastAsia"/>
          <w:lang w:val="en-US" w:eastAsia="zh-CN"/>
        </w:rPr>
      </w:pPr>
    </w:p>
    <w:p w14:paraId="41C71A57" w14:textId="77777777" w:rsidR="000350CC" w:rsidRPr="00AF4B41" w:rsidRDefault="000350CC" w:rsidP="000350CC">
      <w:pPr>
        <w:rPr>
          <w:iCs/>
          <w:lang w:val="en-US" w:eastAsia="x-none"/>
        </w:rPr>
      </w:pPr>
      <w:r w:rsidRPr="000350CC">
        <w:rPr>
          <w:iCs/>
          <w:highlight w:val="cyan"/>
          <w:lang w:val="en-US" w:eastAsia="x-none"/>
        </w:rPr>
        <w:t>[Post-116bis-AIoT]</w:t>
      </w:r>
      <w:r w:rsidRPr="00AF4B41">
        <w:rPr>
          <w:iCs/>
          <w:lang w:val="en-US" w:eastAsia="x-none"/>
        </w:rPr>
        <w:t xml:space="preserve"> – Xiaodong (CMCC)</w:t>
      </w:r>
    </w:p>
    <w:p w14:paraId="0E4A5C31" w14:textId="77777777" w:rsidR="000350CC" w:rsidRPr="00AF4B41" w:rsidRDefault="000350CC" w:rsidP="000350CC">
      <w:pPr>
        <w:rPr>
          <w:iCs/>
          <w:lang w:val="en-US" w:eastAsia="x-none"/>
        </w:rPr>
      </w:pPr>
      <w:r w:rsidRPr="00AF4B41">
        <w:rPr>
          <w:iCs/>
          <w:lang w:val="en-US" w:eastAsia="x-none"/>
        </w:rPr>
        <w:t>Email discussion on Ambient IoT evaluation assumptions from April 23 until April 26</w:t>
      </w:r>
    </w:p>
    <w:p w14:paraId="55BF7C72" w14:textId="472829F8" w:rsidR="000350CC" w:rsidRPr="00AF4B41" w:rsidRDefault="000350CC" w:rsidP="000350CC">
      <w:pPr>
        <w:pStyle w:val="af"/>
        <w:numPr>
          <w:ilvl w:val="0"/>
          <w:numId w:val="104"/>
        </w:numPr>
        <w:overflowPunct w:val="0"/>
        <w:autoSpaceDE w:val="0"/>
        <w:autoSpaceDN w:val="0"/>
        <w:adjustRightInd w:val="0"/>
        <w:spacing w:after="180"/>
        <w:ind w:firstLineChars="0"/>
        <w:contextualSpacing/>
        <w:textAlignment w:val="baseline"/>
        <w:rPr>
          <w:iCs/>
          <w:lang w:val="en-US" w:eastAsia="x-none"/>
        </w:rPr>
      </w:pPr>
      <w:r w:rsidRPr="00AF4B41">
        <w:rPr>
          <w:iCs/>
          <w:lang w:val="en-US" w:eastAsia="x-none"/>
        </w:rPr>
        <w:t xml:space="preserve">focus on proposals P3.7.1-v1, P3.5.8-v2, P3.2.1-(1)-v2, P3.2.4-v1 and P3.5.5-v1 in section 2 of </w:t>
      </w:r>
      <w:hyperlink r:id="rId27" w:history="1">
        <w:r>
          <w:rPr>
            <w:rStyle w:val="a3"/>
            <w:iCs/>
            <w:lang w:val="en-US" w:eastAsia="x-none"/>
          </w:rPr>
          <w:t>R1-2403768</w:t>
        </w:r>
      </w:hyperlink>
      <w:r w:rsidRPr="00AF4B41">
        <w:rPr>
          <w:iCs/>
          <w:lang w:val="en-US" w:eastAsia="x-none"/>
        </w:rPr>
        <w:t>.</w:t>
      </w:r>
    </w:p>
    <w:p w14:paraId="4B967383" w14:textId="77777777" w:rsidR="000350CC" w:rsidRDefault="000350CC" w:rsidP="000350CC">
      <w:pPr>
        <w:rPr>
          <w:highlight w:val="green"/>
        </w:rPr>
      </w:pPr>
      <w:r>
        <w:rPr>
          <w:highlight w:val="green"/>
        </w:rPr>
        <w:t>Agreement</w:t>
      </w:r>
    </w:p>
    <w:p w14:paraId="65DA3384" w14:textId="77777777" w:rsidR="000350CC" w:rsidRPr="00AF4B41" w:rsidRDefault="000350CC" w:rsidP="000350CC">
      <w:pPr>
        <w:rPr>
          <w:sz w:val="22"/>
          <w:szCs w:val="22"/>
        </w:rPr>
      </w:pPr>
      <w:r w:rsidRPr="00AF4B41">
        <w:t>For the R2D LLS for ED, report followings (as start point).</w:t>
      </w:r>
    </w:p>
    <w:p w14:paraId="7EF7415D" w14:textId="77777777" w:rsidR="000350CC" w:rsidRPr="00AF4B41" w:rsidRDefault="000350CC" w:rsidP="000350CC">
      <w:pPr>
        <w:pStyle w:val="af"/>
        <w:numPr>
          <w:ilvl w:val="0"/>
          <w:numId w:val="104"/>
        </w:numPr>
        <w:overflowPunct w:val="0"/>
        <w:autoSpaceDE w:val="0"/>
        <w:autoSpaceDN w:val="0"/>
        <w:adjustRightInd w:val="0"/>
        <w:ind w:left="714" w:firstLineChars="0" w:hanging="357"/>
        <w:contextualSpacing/>
        <w:textAlignment w:val="baseline"/>
      </w:pPr>
      <w:r w:rsidRPr="00AF4B41">
        <w:t>CINR/CNR, where CINR/CNR</w:t>
      </w:r>
      <w:r w:rsidRPr="00AF4B41">
        <w:rPr>
          <w:rStyle w:val="apple-converted-space"/>
        </w:rPr>
        <w:t> </w:t>
      </w:r>
      <w:r w:rsidRPr="00AF4B41">
        <w:t>is defined as the ratio of</w:t>
      </w:r>
      <w:r w:rsidRPr="00AF4B41">
        <w:rPr>
          <w:rFonts w:cs="Times"/>
        </w:rPr>
        <w:t xml:space="preserve"> </w:t>
      </w:r>
      <w:r w:rsidRPr="00AF4B41">
        <w:t>signal power spectral density in the transmission bandwidth to the noise and</w:t>
      </w:r>
      <w:r w:rsidRPr="00AF4B41">
        <w:rPr>
          <w:strike/>
        </w:rPr>
        <w:t>/or</w:t>
      </w:r>
      <w:r w:rsidRPr="00AF4B41">
        <w:rPr>
          <w:rStyle w:val="apple-converted-space"/>
        </w:rPr>
        <w:t> </w:t>
      </w:r>
      <w:r w:rsidRPr="00AF4B41">
        <w:t>interference (if any) power spectral density in the device ED channel bandwidth</w:t>
      </w:r>
    </w:p>
    <w:p w14:paraId="6E939AFF" w14:textId="77777777" w:rsidR="000350CC" w:rsidRPr="00AF4B41" w:rsidRDefault="000350CC" w:rsidP="000350CC">
      <w:pPr>
        <w:pStyle w:val="af"/>
        <w:numPr>
          <w:ilvl w:val="0"/>
          <w:numId w:val="104"/>
        </w:numPr>
        <w:overflowPunct w:val="0"/>
        <w:autoSpaceDE w:val="0"/>
        <w:autoSpaceDN w:val="0"/>
        <w:adjustRightInd w:val="0"/>
        <w:ind w:left="714" w:firstLineChars="0" w:hanging="357"/>
        <w:contextualSpacing/>
        <w:textAlignment w:val="baseline"/>
      </w:pPr>
      <w:r w:rsidRPr="00AF4B41">
        <w:t>signal transmission bandwidth</w:t>
      </w:r>
    </w:p>
    <w:p w14:paraId="2FAE1F8D" w14:textId="77777777" w:rsidR="000350CC" w:rsidRPr="00AF4B41" w:rsidRDefault="000350CC" w:rsidP="000350CC">
      <w:pPr>
        <w:pStyle w:val="af"/>
        <w:numPr>
          <w:ilvl w:val="0"/>
          <w:numId w:val="104"/>
        </w:numPr>
        <w:overflowPunct w:val="0"/>
        <w:autoSpaceDE w:val="0"/>
        <w:autoSpaceDN w:val="0"/>
        <w:adjustRightInd w:val="0"/>
        <w:ind w:left="714" w:firstLineChars="0" w:hanging="357"/>
        <w:contextualSpacing/>
        <w:textAlignment w:val="baseline"/>
      </w:pPr>
      <w:r w:rsidRPr="00AF4B41">
        <w:t>ED channel bandwidth</w:t>
      </w:r>
    </w:p>
    <w:p w14:paraId="45FD21E3" w14:textId="77777777" w:rsidR="000350CC" w:rsidRPr="00AF4B41" w:rsidRDefault="000350CC" w:rsidP="000350CC">
      <w:r w:rsidRPr="00AF4B41">
        <w:t>FFS: exact definition of ED channel bandwidth for RF-ED, IF</w:t>
      </w:r>
      <w:r>
        <w:t xml:space="preserve"> </w:t>
      </w:r>
      <w:r w:rsidRPr="00AF4B41">
        <w:t>receiver</w:t>
      </w:r>
    </w:p>
    <w:p w14:paraId="1B09EE1D" w14:textId="77777777" w:rsidR="000350CC" w:rsidRPr="00AF4B41" w:rsidRDefault="000350CC" w:rsidP="000350CC">
      <w:pPr>
        <w:rPr>
          <w:rFonts w:cs="Times"/>
        </w:rPr>
      </w:pPr>
      <w:r w:rsidRPr="00AF4B41">
        <w:t>FFS: which and how to report for R2D ZIF receiver and D2R</w:t>
      </w:r>
    </w:p>
    <w:p w14:paraId="6700908C" w14:textId="77777777" w:rsidR="000350CC" w:rsidRDefault="000350CC" w:rsidP="000350CC">
      <w:pPr>
        <w:rPr>
          <w:rFonts w:cs="Times"/>
        </w:rPr>
      </w:pPr>
    </w:p>
    <w:p w14:paraId="1BB625AD" w14:textId="77777777" w:rsidR="000350CC" w:rsidRDefault="000350CC" w:rsidP="000350CC">
      <w:pPr>
        <w:rPr>
          <w:highlight w:val="green"/>
        </w:rPr>
      </w:pPr>
      <w:r>
        <w:rPr>
          <w:highlight w:val="green"/>
        </w:rPr>
        <w:t>Agreement</w:t>
      </w:r>
    </w:p>
    <w:p w14:paraId="35D01705" w14:textId="77777777" w:rsidR="000350CC" w:rsidRDefault="000350CC" w:rsidP="000350CC">
      <w:pPr>
        <w:rPr>
          <w:rFonts w:cs="Times"/>
        </w:rPr>
      </w:pPr>
      <w:r>
        <w:rPr>
          <w:rFonts w:cs="Times"/>
        </w:rPr>
        <w:t>The following table of coverage evaluation assumptions in link level simulation is considered as start point.</w:t>
      </w:r>
    </w:p>
    <w:p w14:paraId="0B0FE500" w14:textId="77777777" w:rsidR="000350CC" w:rsidRPr="00AF4B41" w:rsidRDefault="000350CC" w:rsidP="000350CC">
      <w:pPr>
        <w:pStyle w:val="af"/>
        <w:numPr>
          <w:ilvl w:val="0"/>
          <w:numId w:val="105"/>
        </w:numPr>
        <w:overflowPunct w:val="0"/>
        <w:autoSpaceDE w:val="0"/>
        <w:autoSpaceDN w:val="0"/>
        <w:adjustRightInd w:val="0"/>
        <w:spacing w:after="180"/>
        <w:ind w:firstLineChars="0"/>
        <w:contextualSpacing/>
        <w:textAlignment w:val="baseline"/>
        <w:rPr>
          <w:rFonts w:cs="Times"/>
        </w:rPr>
      </w:pPr>
      <w:r w:rsidRPr="00AF4B41">
        <w:rPr>
          <w:rFonts w:cs="Times"/>
        </w:rPr>
        <w:t>Other values/options are not precluded and subject to future discussion.</w:t>
      </w:r>
    </w:p>
    <w:p w14:paraId="7BD0DDBB" w14:textId="77777777" w:rsidR="000350CC" w:rsidRPr="00AF4B41" w:rsidRDefault="000350CC" w:rsidP="000350CC">
      <w:pPr>
        <w:rPr>
          <w:rFonts w:cs="Times"/>
          <w:b/>
          <w:bCs/>
        </w:rPr>
      </w:pPr>
      <w:r w:rsidRPr="00AF4B41">
        <w:rPr>
          <w:rFonts w:cs="Times"/>
          <w:b/>
          <w:bCs/>
        </w:rPr>
        <w:t>Table: Coverage evaluation assumptions</w:t>
      </w:r>
    </w:p>
    <w:tbl>
      <w:tblPr>
        <w:tblW w:w="0" w:type="auto"/>
        <w:tblCellMar>
          <w:left w:w="0" w:type="dxa"/>
          <w:right w:w="0" w:type="dxa"/>
        </w:tblCellMar>
        <w:tblLook w:val="04A0" w:firstRow="1" w:lastRow="0" w:firstColumn="1" w:lastColumn="0" w:noHBand="0" w:noVBand="1"/>
      </w:tblPr>
      <w:tblGrid>
        <w:gridCol w:w="1106"/>
        <w:gridCol w:w="2090"/>
        <w:gridCol w:w="6661"/>
      </w:tblGrid>
      <w:tr w:rsidR="000350CC" w14:paraId="537ACFBC" w14:textId="77777777" w:rsidTr="00C50DAC">
        <w:trPr>
          <w:trHeight w:val="20"/>
        </w:trPr>
        <w:tc>
          <w:tcPr>
            <w:tcW w:w="4101"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6D739A2" w14:textId="77777777" w:rsidR="000350CC" w:rsidRPr="00375F22" w:rsidRDefault="000350CC" w:rsidP="00C50DAC">
            <w:pPr>
              <w:jc w:val="center"/>
              <w:rPr>
                <w:rFonts w:ascii="Arial" w:hAnsi="Arial" w:cs="Arial"/>
                <w:sz w:val="16"/>
                <w:szCs w:val="16"/>
                <w:lang w:eastAsia="en-GB"/>
              </w:rPr>
            </w:pPr>
            <w:r w:rsidRPr="00375F22">
              <w:rPr>
                <w:rStyle w:val="aff"/>
                <w:rFonts w:ascii="Arial" w:hAnsi="Arial" w:cs="Arial"/>
                <w:sz w:val="16"/>
                <w:szCs w:val="16"/>
              </w:rPr>
              <w:t>Parameters</w:t>
            </w:r>
          </w:p>
        </w:tc>
        <w:tc>
          <w:tcPr>
            <w:tcW w:w="850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9CAC881" w14:textId="77777777" w:rsidR="000350CC" w:rsidRPr="00375F22" w:rsidRDefault="000350CC" w:rsidP="00C50DAC">
            <w:pPr>
              <w:jc w:val="center"/>
              <w:rPr>
                <w:rFonts w:ascii="Arial" w:hAnsi="Arial" w:cs="Arial"/>
                <w:sz w:val="16"/>
                <w:szCs w:val="16"/>
              </w:rPr>
            </w:pPr>
            <w:r w:rsidRPr="00375F22">
              <w:rPr>
                <w:rStyle w:val="aff"/>
                <w:rFonts w:ascii="Arial" w:hAnsi="Arial" w:cs="Arial"/>
                <w:sz w:val="16"/>
                <w:szCs w:val="16"/>
              </w:rPr>
              <w:t>Assumptions</w:t>
            </w:r>
          </w:p>
        </w:tc>
      </w:tr>
      <w:tr w:rsidR="000350CC" w14:paraId="36818C5F" w14:textId="77777777" w:rsidTr="00C50DAC">
        <w:trPr>
          <w:trHeight w:val="20"/>
        </w:trPr>
        <w:tc>
          <w:tcPr>
            <w:tcW w:w="12606"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9803517" w14:textId="77777777" w:rsidR="000350CC" w:rsidRPr="00375F22" w:rsidRDefault="000350CC" w:rsidP="00C50DAC">
            <w:pPr>
              <w:jc w:val="center"/>
              <w:rPr>
                <w:rFonts w:ascii="Arial" w:hAnsi="Arial" w:cs="Arial"/>
                <w:sz w:val="16"/>
                <w:szCs w:val="16"/>
              </w:rPr>
            </w:pPr>
            <w:r w:rsidRPr="00375F22">
              <w:rPr>
                <w:rStyle w:val="aff"/>
                <w:rFonts w:ascii="Arial" w:hAnsi="Arial" w:cs="Arial"/>
                <w:sz w:val="16"/>
                <w:szCs w:val="16"/>
              </w:rPr>
              <w:t>R2D/D2R common parameters</w:t>
            </w:r>
          </w:p>
        </w:tc>
      </w:tr>
      <w:tr w:rsidR="000350CC" w:rsidRPr="00375F22" w14:paraId="30F29B59" w14:textId="77777777" w:rsidTr="00C50DAC">
        <w:trPr>
          <w:trHeight w:val="20"/>
        </w:trPr>
        <w:tc>
          <w:tcPr>
            <w:tcW w:w="4101"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2F2EA43" w14:textId="77777777" w:rsidR="000350CC" w:rsidRPr="00375F22" w:rsidRDefault="000350CC" w:rsidP="00C50DAC">
            <w:pPr>
              <w:rPr>
                <w:rFonts w:ascii="Arial" w:hAnsi="Arial" w:cs="Arial"/>
                <w:sz w:val="16"/>
                <w:szCs w:val="16"/>
              </w:rPr>
            </w:pPr>
            <w:r w:rsidRPr="00375F22">
              <w:rPr>
                <w:rFonts w:ascii="Arial" w:hAnsi="Arial" w:cs="Arial"/>
                <w:sz w:val="16"/>
                <w:szCs w:val="16"/>
              </w:rPr>
              <w:t>Carrier frequency</w:t>
            </w:r>
          </w:p>
        </w:tc>
        <w:tc>
          <w:tcPr>
            <w:tcW w:w="8505" w:type="dxa"/>
            <w:tcBorders>
              <w:top w:val="nil"/>
              <w:left w:val="nil"/>
              <w:bottom w:val="single" w:sz="8" w:space="0" w:color="auto"/>
              <w:right w:val="single" w:sz="8" w:space="0" w:color="auto"/>
            </w:tcBorders>
            <w:tcMar>
              <w:top w:w="0" w:type="dxa"/>
              <w:left w:w="108" w:type="dxa"/>
              <w:bottom w:w="0" w:type="dxa"/>
              <w:right w:w="108" w:type="dxa"/>
            </w:tcMar>
            <w:hideMark/>
          </w:tcPr>
          <w:p w14:paraId="5C11C655" w14:textId="77777777" w:rsidR="000350CC" w:rsidRPr="00375F22" w:rsidRDefault="000350CC" w:rsidP="00C50DAC">
            <w:pPr>
              <w:rPr>
                <w:rFonts w:ascii="Arial" w:hAnsi="Arial" w:cs="Arial"/>
                <w:sz w:val="16"/>
                <w:szCs w:val="16"/>
              </w:rPr>
            </w:pPr>
            <w:r w:rsidRPr="00375F22">
              <w:rPr>
                <w:rFonts w:ascii="Arial" w:hAnsi="Arial" w:cs="Arial"/>
                <w:sz w:val="16"/>
                <w:szCs w:val="16"/>
              </w:rPr>
              <w:t>Refer to link budget template</w:t>
            </w:r>
          </w:p>
        </w:tc>
      </w:tr>
      <w:tr w:rsidR="000350CC" w:rsidRPr="00375F22" w14:paraId="2A48306E" w14:textId="77777777" w:rsidTr="00C50DAC">
        <w:trPr>
          <w:trHeight w:val="20"/>
        </w:trPr>
        <w:tc>
          <w:tcPr>
            <w:tcW w:w="4101"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63E7175" w14:textId="77777777" w:rsidR="000350CC" w:rsidRPr="00375F22" w:rsidRDefault="000350CC" w:rsidP="00C50DAC">
            <w:pPr>
              <w:rPr>
                <w:rFonts w:ascii="Arial" w:hAnsi="Arial" w:cs="Arial"/>
                <w:sz w:val="16"/>
                <w:szCs w:val="16"/>
              </w:rPr>
            </w:pPr>
            <w:r w:rsidRPr="00375F22">
              <w:rPr>
                <w:rFonts w:ascii="Arial" w:hAnsi="Arial" w:cs="Arial"/>
                <w:sz w:val="16"/>
                <w:szCs w:val="16"/>
              </w:rPr>
              <w:t>SCS</w:t>
            </w:r>
          </w:p>
        </w:tc>
        <w:tc>
          <w:tcPr>
            <w:tcW w:w="8505" w:type="dxa"/>
            <w:tcBorders>
              <w:top w:val="nil"/>
              <w:left w:val="nil"/>
              <w:bottom w:val="single" w:sz="8" w:space="0" w:color="auto"/>
              <w:right w:val="single" w:sz="8" w:space="0" w:color="auto"/>
            </w:tcBorders>
            <w:tcMar>
              <w:top w:w="0" w:type="dxa"/>
              <w:left w:w="108" w:type="dxa"/>
              <w:bottom w:w="0" w:type="dxa"/>
              <w:right w:w="108" w:type="dxa"/>
            </w:tcMar>
            <w:hideMark/>
          </w:tcPr>
          <w:p w14:paraId="04938454" w14:textId="77777777" w:rsidR="000350CC" w:rsidRPr="00375F22" w:rsidRDefault="000350CC" w:rsidP="00C50DAC">
            <w:pPr>
              <w:rPr>
                <w:rFonts w:ascii="Arial" w:hAnsi="Arial" w:cs="Arial"/>
                <w:sz w:val="16"/>
                <w:szCs w:val="16"/>
              </w:rPr>
            </w:pPr>
            <w:r w:rsidRPr="00375F22">
              <w:rPr>
                <w:rFonts w:ascii="Arial" w:hAnsi="Arial" w:cs="Arial"/>
                <w:sz w:val="16"/>
                <w:szCs w:val="16"/>
              </w:rPr>
              <w:t>15 kHz as baseline</w:t>
            </w:r>
          </w:p>
        </w:tc>
      </w:tr>
      <w:tr w:rsidR="000350CC" w:rsidRPr="00375F22" w14:paraId="456A2CDC" w14:textId="77777777" w:rsidTr="00C50DAC">
        <w:trPr>
          <w:trHeight w:val="20"/>
        </w:trPr>
        <w:tc>
          <w:tcPr>
            <w:tcW w:w="4101"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E76C25B" w14:textId="77777777" w:rsidR="000350CC" w:rsidRPr="00375F22" w:rsidRDefault="000350CC" w:rsidP="00C50DAC">
            <w:pPr>
              <w:rPr>
                <w:rFonts w:ascii="Arial" w:hAnsi="Arial" w:cs="Arial"/>
                <w:sz w:val="16"/>
                <w:szCs w:val="16"/>
              </w:rPr>
            </w:pPr>
            <w:r w:rsidRPr="00375F22">
              <w:rPr>
                <w:rFonts w:ascii="Arial" w:hAnsi="Arial" w:cs="Arial"/>
                <w:sz w:val="16"/>
                <w:szCs w:val="16"/>
              </w:rPr>
              <w:t>Block structure</w:t>
            </w:r>
          </w:p>
        </w:tc>
        <w:tc>
          <w:tcPr>
            <w:tcW w:w="8505" w:type="dxa"/>
            <w:tcBorders>
              <w:top w:val="nil"/>
              <w:left w:val="nil"/>
              <w:bottom w:val="single" w:sz="8" w:space="0" w:color="auto"/>
              <w:right w:val="single" w:sz="8" w:space="0" w:color="auto"/>
            </w:tcBorders>
            <w:tcMar>
              <w:top w:w="0" w:type="dxa"/>
              <w:left w:w="108" w:type="dxa"/>
              <w:bottom w:w="0" w:type="dxa"/>
              <w:right w:w="108" w:type="dxa"/>
            </w:tcMar>
            <w:hideMark/>
          </w:tcPr>
          <w:p w14:paraId="1D0AE119" w14:textId="77777777" w:rsidR="000350CC" w:rsidRPr="00375F22" w:rsidRDefault="000350CC" w:rsidP="00C50DAC">
            <w:pPr>
              <w:rPr>
                <w:rFonts w:ascii="Arial" w:hAnsi="Arial" w:cs="Arial"/>
                <w:sz w:val="16"/>
                <w:szCs w:val="16"/>
              </w:rPr>
            </w:pPr>
            <w:r w:rsidRPr="00375F22">
              <w:rPr>
                <w:rFonts w:ascii="Arial" w:hAnsi="Arial" w:cs="Arial"/>
                <w:sz w:val="16"/>
                <w:szCs w:val="16"/>
              </w:rPr>
              <w:t>Blocks as agreed in 9.4.2.3, or other blocks reported by companies</w:t>
            </w:r>
          </w:p>
        </w:tc>
      </w:tr>
      <w:tr w:rsidR="000350CC" w:rsidRPr="00375F22" w14:paraId="16899A19" w14:textId="77777777" w:rsidTr="00C50DAC">
        <w:trPr>
          <w:trHeight w:val="20"/>
        </w:trPr>
        <w:tc>
          <w:tcPr>
            <w:tcW w:w="4101"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547D748" w14:textId="77777777" w:rsidR="000350CC" w:rsidRPr="00375F22" w:rsidRDefault="000350CC" w:rsidP="00C50DAC">
            <w:pPr>
              <w:rPr>
                <w:rFonts w:ascii="Arial" w:hAnsi="Arial" w:cs="Arial"/>
                <w:sz w:val="16"/>
                <w:szCs w:val="16"/>
              </w:rPr>
            </w:pPr>
            <w:r w:rsidRPr="00375F22">
              <w:rPr>
                <w:rFonts w:ascii="Arial" w:hAnsi="Arial" w:cs="Arial"/>
                <w:sz w:val="16"/>
                <w:szCs w:val="16"/>
              </w:rPr>
              <w:t>Channel model</w:t>
            </w:r>
          </w:p>
        </w:tc>
        <w:tc>
          <w:tcPr>
            <w:tcW w:w="8505" w:type="dxa"/>
            <w:tcBorders>
              <w:top w:val="nil"/>
              <w:left w:val="nil"/>
              <w:bottom w:val="single" w:sz="8" w:space="0" w:color="auto"/>
              <w:right w:val="single" w:sz="8" w:space="0" w:color="auto"/>
            </w:tcBorders>
            <w:tcMar>
              <w:top w:w="0" w:type="dxa"/>
              <w:left w:w="108" w:type="dxa"/>
              <w:bottom w:w="0" w:type="dxa"/>
              <w:right w:w="108" w:type="dxa"/>
            </w:tcMar>
            <w:hideMark/>
          </w:tcPr>
          <w:p w14:paraId="001A9317" w14:textId="77777777" w:rsidR="000350CC" w:rsidRPr="00375F22" w:rsidRDefault="000350CC" w:rsidP="00C50DAC">
            <w:pPr>
              <w:rPr>
                <w:rFonts w:ascii="Arial" w:hAnsi="Arial" w:cs="Arial"/>
                <w:sz w:val="16"/>
                <w:szCs w:val="16"/>
              </w:rPr>
            </w:pPr>
            <w:r w:rsidRPr="00375F22">
              <w:rPr>
                <w:rStyle w:val="ab"/>
                <w:rFonts w:ascii="Arial" w:hAnsi="Arial" w:cs="Arial"/>
                <w:sz w:val="16"/>
                <w:szCs w:val="16"/>
              </w:rPr>
              <w:t>&lt;Editor’s Note:</w:t>
            </w:r>
            <w:r w:rsidRPr="00375F22">
              <w:rPr>
                <w:rStyle w:val="ab"/>
              </w:rPr>
              <w:t xml:space="preserve"> </w:t>
            </w:r>
            <w:r w:rsidRPr="00375F22">
              <w:rPr>
                <w:rStyle w:val="ab"/>
                <w:rFonts w:ascii="Arial" w:hAnsi="Arial" w:cs="Arial"/>
                <w:sz w:val="16"/>
                <w:szCs w:val="16"/>
              </w:rPr>
              <w:t>will be updated according to the agreements made for channel model&gt;</w:t>
            </w:r>
          </w:p>
        </w:tc>
      </w:tr>
      <w:tr w:rsidR="000350CC" w:rsidRPr="00375F22" w14:paraId="165D06E0" w14:textId="77777777" w:rsidTr="00C50DAC">
        <w:trPr>
          <w:trHeight w:val="20"/>
        </w:trPr>
        <w:tc>
          <w:tcPr>
            <w:tcW w:w="4101"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7E9622A" w14:textId="77777777" w:rsidR="000350CC" w:rsidRPr="00375F22" w:rsidRDefault="000350CC" w:rsidP="00C50DAC">
            <w:pPr>
              <w:rPr>
                <w:rFonts w:ascii="Arial" w:hAnsi="Arial" w:cs="Arial"/>
                <w:sz w:val="16"/>
                <w:szCs w:val="16"/>
              </w:rPr>
            </w:pPr>
            <w:r w:rsidRPr="00375F22">
              <w:rPr>
                <w:rFonts w:ascii="Arial" w:hAnsi="Arial" w:cs="Arial"/>
                <w:sz w:val="16"/>
                <w:szCs w:val="16"/>
              </w:rPr>
              <w:t>Delay spread</w:t>
            </w:r>
          </w:p>
        </w:tc>
        <w:tc>
          <w:tcPr>
            <w:tcW w:w="8505" w:type="dxa"/>
            <w:tcBorders>
              <w:top w:val="nil"/>
              <w:left w:val="nil"/>
              <w:bottom w:val="single" w:sz="8" w:space="0" w:color="auto"/>
              <w:right w:val="single" w:sz="8" w:space="0" w:color="auto"/>
            </w:tcBorders>
            <w:tcMar>
              <w:top w:w="0" w:type="dxa"/>
              <w:left w:w="108" w:type="dxa"/>
              <w:bottom w:w="0" w:type="dxa"/>
              <w:right w:w="108" w:type="dxa"/>
            </w:tcMar>
            <w:hideMark/>
          </w:tcPr>
          <w:p w14:paraId="0F67A621" w14:textId="77777777" w:rsidR="000350CC" w:rsidRPr="00375F22" w:rsidRDefault="000350CC" w:rsidP="00C50DAC">
            <w:pPr>
              <w:rPr>
                <w:rFonts w:ascii="Arial" w:hAnsi="Arial" w:cs="Arial"/>
                <w:sz w:val="16"/>
                <w:szCs w:val="16"/>
              </w:rPr>
            </w:pPr>
            <w:r w:rsidRPr="00375F22">
              <w:rPr>
                <w:rFonts w:ascii="Arial" w:hAnsi="Arial" w:cs="Arial"/>
                <w:sz w:val="16"/>
                <w:szCs w:val="16"/>
              </w:rPr>
              <w:t>[30, 150] ns</w:t>
            </w:r>
            <w:r w:rsidRPr="00375F22">
              <w:rPr>
                <w:rStyle w:val="apple-converted-space"/>
                <w:rFonts w:ascii="Arial" w:hAnsi="Arial" w:cs="Arial"/>
                <w:sz w:val="16"/>
                <w:szCs w:val="16"/>
              </w:rPr>
              <w:t> </w:t>
            </w:r>
          </w:p>
        </w:tc>
      </w:tr>
      <w:tr w:rsidR="000350CC" w:rsidRPr="00375F22" w14:paraId="797D1970" w14:textId="77777777" w:rsidTr="00C50DAC">
        <w:trPr>
          <w:trHeight w:val="20"/>
        </w:trPr>
        <w:tc>
          <w:tcPr>
            <w:tcW w:w="4101"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9DD6C69" w14:textId="77777777" w:rsidR="000350CC" w:rsidRPr="00375F22" w:rsidRDefault="000350CC" w:rsidP="00C50DAC">
            <w:pPr>
              <w:rPr>
                <w:rFonts w:ascii="Arial" w:hAnsi="Arial" w:cs="Arial"/>
                <w:sz w:val="16"/>
                <w:szCs w:val="16"/>
              </w:rPr>
            </w:pPr>
            <w:r w:rsidRPr="00375F22">
              <w:rPr>
                <w:rFonts w:ascii="Arial" w:hAnsi="Arial" w:cs="Arial"/>
                <w:sz w:val="16"/>
                <w:szCs w:val="16"/>
              </w:rPr>
              <w:t>Device velocity</w:t>
            </w:r>
          </w:p>
        </w:tc>
        <w:tc>
          <w:tcPr>
            <w:tcW w:w="8505" w:type="dxa"/>
            <w:tcBorders>
              <w:top w:val="nil"/>
              <w:left w:val="nil"/>
              <w:bottom w:val="single" w:sz="8" w:space="0" w:color="auto"/>
              <w:right w:val="single" w:sz="8" w:space="0" w:color="auto"/>
            </w:tcBorders>
            <w:tcMar>
              <w:top w:w="0" w:type="dxa"/>
              <w:left w:w="108" w:type="dxa"/>
              <w:bottom w:w="0" w:type="dxa"/>
              <w:right w:w="108" w:type="dxa"/>
            </w:tcMar>
            <w:hideMark/>
          </w:tcPr>
          <w:p w14:paraId="0E94B1FE" w14:textId="77777777" w:rsidR="000350CC" w:rsidRPr="00375F22" w:rsidRDefault="000350CC" w:rsidP="00C50DAC">
            <w:pPr>
              <w:rPr>
                <w:rFonts w:ascii="Arial" w:hAnsi="Arial" w:cs="Arial"/>
                <w:sz w:val="16"/>
                <w:szCs w:val="16"/>
              </w:rPr>
            </w:pPr>
            <w:r w:rsidRPr="00375F22">
              <w:rPr>
                <w:rFonts w:ascii="Arial" w:hAnsi="Arial" w:cs="Arial"/>
                <w:sz w:val="16"/>
                <w:szCs w:val="16"/>
              </w:rPr>
              <w:t>3 km/h</w:t>
            </w:r>
          </w:p>
        </w:tc>
      </w:tr>
      <w:tr w:rsidR="000350CC" w14:paraId="378EA69D" w14:textId="77777777" w:rsidTr="00C50DAC">
        <w:trPr>
          <w:trHeight w:val="20"/>
        </w:trPr>
        <w:tc>
          <w:tcPr>
            <w:tcW w:w="4101"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F45D86B" w14:textId="77777777" w:rsidR="000350CC" w:rsidRPr="00375F22" w:rsidRDefault="000350CC" w:rsidP="00C50DAC">
            <w:pPr>
              <w:rPr>
                <w:rFonts w:ascii="Arial" w:hAnsi="Arial" w:cs="Arial"/>
                <w:sz w:val="16"/>
                <w:szCs w:val="16"/>
              </w:rPr>
            </w:pPr>
            <w:r w:rsidRPr="00375F22">
              <w:rPr>
                <w:rFonts w:ascii="Arial" w:hAnsi="Arial" w:cs="Arial"/>
                <w:sz w:val="16"/>
                <w:szCs w:val="16"/>
              </w:rPr>
              <w:t>Number of Tx/Rx chains for Ambient IoT device</w:t>
            </w:r>
          </w:p>
        </w:tc>
        <w:tc>
          <w:tcPr>
            <w:tcW w:w="8505" w:type="dxa"/>
            <w:tcBorders>
              <w:top w:val="nil"/>
              <w:left w:val="nil"/>
              <w:bottom w:val="single" w:sz="8" w:space="0" w:color="auto"/>
              <w:right w:val="single" w:sz="8" w:space="0" w:color="auto"/>
            </w:tcBorders>
            <w:tcMar>
              <w:top w:w="0" w:type="dxa"/>
              <w:left w:w="108" w:type="dxa"/>
              <w:bottom w:w="0" w:type="dxa"/>
              <w:right w:w="108" w:type="dxa"/>
            </w:tcMar>
            <w:hideMark/>
          </w:tcPr>
          <w:p w14:paraId="458C6F17" w14:textId="77777777" w:rsidR="000350CC" w:rsidRPr="00375F22" w:rsidRDefault="000350CC" w:rsidP="00C50DAC">
            <w:pPr>
              <w:rPr>
                <w:rFonts w:ascii="Arial" w:hAnsi="Arial" w:cs="Arial"/>
                <w:sz w:val="16"/>
                <w:szCs w:val="16"/>
              </w:rPr>
            </w:pPr>
            <w:r w:rsidRPr="00375F22">
              <w:rPr>
                <w:rFonts w:ascii="Arial" w:hAnsi="Arial" w:cs="Arial"/>
                <w:sz w:val="16"/>
                <w:szCs w:val="16"/>
              </w:rPr>
              <w:t>1</w:t>
            </w:r>
          </w:p>
        </w:tc>
      </w:tr>
      <w:tr w:rsidR="000350CC" w14:paraId="1D44AE0D" w14:textId="77777777" w:rsidTr="00C50DAC">
        <w:trPr>
          <w:trHeight w:val="20"/>
        </w:trPr>
        <w:tc>
          <w:tcPr>
            <w:tcW w:w="0" w:type="auto"/>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69AA608" w14:textId="77777777" w:rsidR="000350CC" w:rsidRPr="00375F22" w:rsidRDefault="000350CC" w:rsidP="00C50DAC">
            <w:pPr>
              <w:rPr>
                <w:rFonts w:ascii="Arial" w:hAnsi="Arial" w:cs="Arial"/>
                <w:sz w:val="16"/>
                <w:szCs w:val="16"/>
              </w:rPr>
            </w:pPr>
            <w:r w:rsidRPr="00375F22">
              <w:rPr>
                <w:rFonts w:ascii="Arial" w:hAnsi="Arial" w:cs="Arial"/>
                <w:sz w:val="16"/>
                <w:szCs w:val="16"/>
              </w:rPr>
              <w:t>BS</w:t>
            </w:r>
          </w:p>
        </w:tc>
        <w:tc>
          <w:tcPr>
            <w:tcW w:w="2728" w:type="dxa"/>
            <w:tcBorders>
              <w:top w:val="nil"/>
              <w:left w:val="nil"/>
              <w:bottom w:val="single" w:sz="8" w:space="0" w:color="auto"/>
              <w:right w:val="single" w:sz="8" w:space="0" w:color="auto"/>
            </w:tcBorders>
            <w:tcMar>
              <w:top w:w="0" w:type="dxa"/>
              <w:left w:w="108" w:type="dxa"/>
              <w:bottom w:w="0" w:type="dxa"/>
              <w:right w:w="108" w:type="dxa"/>
            </w:tcMar>
            <w:hideMark/>
          </w:tcPr>
          <w:p w14:paraId="25E0684F" w14:textId="77777777" w:rsidR="000350CC" w:rsidRPr="00375F22" w:rsidRDefault="000350CC" w:rsidP="00C50DAC">
            <w:pPr>
              <w:rPr>
                <w:rFonts w:ascii="Arial" w:hAnsi="Arial" w:cs="Arial"/>
                <w:sz w:val="16"/>
                <w:szCs w:val="16"/>
              </w:rPr>
            </w:pPr>
            <w:r w:rsidRPr="00375F22">
              <w:rPr>
                <w:rFonts w:ascii="Arial" w:hAnsi="Arial" w:cs="Arial"/>
                <w:sz w:val="16"/>
                <w:szCs w:val="16"/>
              </w:rPr>
              <w:t>Number of antenna elements</w:t>
            </w:r>
          </w:p>
        </w:tc>
        <w:tc>
          <w:tcPr>
            <w:tcW w:w="8505" w:type="dxa"/>
            <w:tcBorders>
              <w:top w:val="nil"/>
              <w:left w:val="nil"/>
              <w:bottom w:val="single" w:sz="8" w:space="0" w:color="auto"/>
              <w:right w:val="single" w:sz="8" w:space="0" w:color="auto"/>
            </w:tcBorders>
            <w:tcMar>
              <w:top w:w="0" w:type="dxa"/>
              <w:left w:w="108" w:type="dxa"/>
              <w:bottom w:w="0" w:type="dxa"/>
              <w:right w:w="108" w:type="dxa"/>
            </w:tcMar>
            <w:hideMark/>
          </w:tcPr>
          <w:p w14:paraId="2D0E6BA7" w14:textId="77777777" w:rsidR="000350CC" w:rsidRPr="00375F22" w:rsidRDefault="000350CC" w:rsidP="00C50DAC">
            <w:pPr>
              <w:rPr>
                <w:rFonts w:ascii="Arial" w:hAnsi="Arial" w:cs="Arial"/>
                <w:sz w:val="16"/>
                <w:szCs w:val="16"/>
              </w:rPr>
            </w:pPr>
            <w:r w:rsidRPr="00375F22">
              <w:rPr>
                <w:rFonts w:ascii="Arial" w:hAnsi="Arial" w:cs="Arial"/>
                <w:sz w:val="16"/>
                <w:szCs w:val="16"/>
              </w:rPr>
              <w:t>2 or 4</w:t>
            </w:r>
          </w:p>
        </w:tc>
      </w:tr>
      <w:tr w:rsidR="000350CC" w14:paraId="075DF0DC" w14:textId="77777777" w:rsidTr="00C50DAC">
        <w:trPr>
          <w:trHeight w:val="20"/>
        </w:trPr>
        <w:tc>
          <w:tcPr>
            <w:tcW w:w="0" w:type="auto"/>
            <w:vMerge/>
            <w:tcBorders>
              <w:top w:val="nil"/>
              <w:left w:val="single" w:sz="8" w:space="0" w:color="auto"/>
              <w:bottom w:val="single" w:sz="8" w:space="0" w:color="auto"/>
              <w:right w:val="single" w:sz="8" w:space="0" w:color="auto"/>
            </w:tcBorders>
            <w:vAlign w:val="center"/>
            <w:hideMark/>
          </w:tcPr>
          <w:p w14:paraId="6ED5EE07" w14:textId="77777777" w:rsidR="000350CC" w:rsidRPr="00375F22" w:rsidRDefault="000350CC" w:rsidP="00C50DAC">
            <w:pPr>
              <w:rPr>
                <w:rFonts w:ascii="Arial" w:hAnsi="Arial" w:cs="Arial"/>
                <w:sz w:val="16"/>
                <w:szCs w:val="16"/>
              </w:rPr>
            </w:pPr>
          </w:p>
        </w:tc>
        <w:tc>
          <w:tcPr>
            <w:tcW w:w="2728" w:type="dxa"/>
            <w:tcBorders>
              <w:top w:val="nil"/>
              <w:left w:val="nil"/>
              <w:bottom w:val="single" w:sz="8" w:space="0" w:color="auto"/>
              <w:right w:val="single" w:sz="8" w:space="0" w:color="auto"/>
            </w:tcBorders>
            <w:tcMar>
              <w:top w:w="0" w:type="dxa"/>
              <w:left w:w="108" w:type="dxa"/>
              <w:bottom w:w="0" w:type="dxa"/>
              <w:right w:w="108" w:type="dxa"/>
            </w:tcMar>
            <w:hideMark/>
          </w:tcPr>
          <w:p w14:paraId="2019836C" w14:textId="77777777" w:rsidR="000350CC" w:rsidRPr="00375F22" w:rsidRDefault="000350CC" w:rsidP="00C50DAC">
            <w:pPr>
              <w:rPr>
                <w:rFonts w:ascii="Arial" w:hAnsi="Arial" w:cs="Arial"/>
                <w:sz w:val="16"/>
                <w:szCs w:val="16"/>
              </w:rPr>
            </w:pPr>
            <w:r w:rsidRPr="00375F22">
              <w:rPr>
                <w:rFonts w:ascii="Arial" w:hAnsi="Arial" w:cs="Arial"/>
                <w:sz w:val="16"/>
                <w:szCs w:val="16"/>
              </w:rPr>
              <w:t>Number of TXRUs</w:t>
            </w:r>
          </w:p>
        </w:tc>
        <w:tc>
          <w:tcPr>
            <w:tcW w:w="8505" w:type="dxa"/>
            <w:tcBorders>
              <w:top w:val="nil"/>
              <w:left w:val="nil"/>
              <w:bottom w:val="single" w:sz="8" w:space="0" w:color="auto"/>
              <w:right w:val="single" w:sz="8" w:space="0" w:color="auto"/>
            </w:tcBorders>
            <w:tcMar>
              <w:top w:w="0" w:type="dxa"/>
              <w:left w:w="108" w:type="dxa"/>
              <w:bottom w:w="0" w:type="dxa"/>
              <w:right w:w="108" w:type="dxa"/>
            </w:tcMar>
            <w:hideMark/>
          </w:tcPr>
          <w:p w14:paraId="0DD389E6" w14:textId="77777777" w:rsidR="000350CC" w:rsidRPr="00375F22" w:rsidRDefault="000350CC" w:rsidP="00C50DAC">
            <w:pPr>
              <w:rPr>
                <w:rFonts w:ascii="Arial" w:hAnsi="Arial" w:cs="Arial"/>
                <w:sz w:val="16"/>
                <w:szCs w:val="16"/>
              </w:rPr>
            </w:pPr>
            <w:r w:rsidRPr="00375F22">
              <w:rPr>
                <w:rFonts w:ascii="Arial" w:hAnsi="Arial" w:cs="Arial"/>
                <w:sz w:val="16"/>
                <w:szCs w:val="16"/>
              </w:rPr>
              <w:t>2 or 4</w:t>
            </w:r>
          </w:p>
        </w:tc>
      </w:tr>
      <w:tr w:rsidR="000350CC" w14:paraId="7D81BE5C" w14:textId="77777777" w:rsidTr="00C50DAC">
        <w:trPr>
          <w:trHeight w:val="20"/>
        </w:trPr>
        <w:tc>
          <w:tcPr>
            <w:tcW w:w="0" w:type="auto"/>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EDD328" w14:textId="77777777" w:rsidR="000350CC" w:rsidRPr="00375F22" w:rsidRDefault="000350CC" w:rsidP="00C50DAC">
            <w:pPr>
              <w:rPr>
                <w:rFonts w:ascii="Arial" w:hAnsi="Arial" w:cs="Arial"/>
                <w:sz w:val="16"/>
                <w:szCs w:val="16"/>
              </w:rPr>
            </w:pPr>
            <w:r w:rsidRPr="00375F22">
              <w:rPr>
                <w:rFonts w:ascii="Arial" w:hAnsi="Arial" w:cs="Arial"/>
                <w:sz w:val="16"/>
                <w:szCs w:val="16"/>
              </w:rPr>
              <w:t>Intermediate UE</w:t>
            </w:r>
          </w:p>
        </w:tc>
        <w:tc>
          <w:tcPr>
            <w:tcW w:w="2728" w:type="dxa"/>
            <w:tcBorders>
              <w:top w:val="nil"/>
              <w:left w:val="nil"/>
              <w:bottom w:val="single" w:sz="8" w:space="0" w:color="auto"/>
              <w:right w:val="single" w:sz="8" w:space="0" w:color="auto"/>
            </w:tcBorders>
            <w:tcMar>
              <w:top w:w="0" w:type="dxa"/>
              <w:left w:w="108" w:type="dxa"/>
              <w:bottom w:w="0" w:type="dxa"/>
              <w:right w:w="108" w:type="dxa"/>
            </w:tcMar>
            <w:hideMark/>
          </w:tcPr>
          <w:p w14:paraId="73CA77F3" w14:textId="77777777" w:rsidR="000350CC" w:rsidRPr="00375F22" w:rsidRDefault="000350CC" w:rsidP="00C50DAC">
            <w:pPr>
              <w:rPr>
                <w:rFonts w:ascii="Arial" w:hAnsi="Arial" w:cs="Arial"/>
                <w:sz w:val="16"/>
                <w:szCs w:val="16"/>
              </w:rPr>
            </w:pPr>
            <w:r w:rsidRPr="00375F22">
              <w:rPr>
                <w:rFonts w:ascii="Arial" w:hAnsi="Arial" w:cs="Arial"/>
                <w:sz w:val="16"/>
                <w:szCs w:val="16"/>
              </w:rPr>
              <w:t>Number of antenna elements</w:t>
            </w:r>
          </w:p>
        </w:tc>
        <w:tc>
          <w:tcPr>
            <w:tcW w:w="8505" w:type="dxa"/>
            <w:tcBorders>
              <w:top w:val="nil"/>
              <w:left w:val="nil"/>
              <w:bottom w:val="single" w:sz="8" w:space="0" w:color="auto"/>
              <w:right w:val="single" w:sz="8" w:space="0" w:color="auto"/>
            </w:tcBorders>
            <w:tcMar>
              <w:top w:w="0" w:type="dxa"/>
              <w:left w:w="108" w:type="dxa"/>
              <w:bottom w:w="0" w:type="dxa"/>
              <w:right w:w="108" w:type="dxa"/>
            </w:tcMar>
            <w:hideMark/>
          </w:tcPr>
          <w:p w14:paraId="39689DFD" w14:textId="77777777" w:rsidR="000350CC" w:rsidRPr="00375F22" w:rsidRDefault="000350CC" w:rsidP="00C50DAC">
            <w:pPr>
              <w:rPr>
                <w:rFonts w:ascii="Arial" w:hAnsi="Arial" w:cs="Arial"/>
                <w:sz w:val="16"/>
                <w:szCs w:val="16"/>
              </w:rPr>
            </w:pPr>
            <w:r w:rsidRPr="00375F22">
              <w:rPr>
                <w:rFonts w:ascii="Arial" w:hAnsi="Arial" w:cs="Arial"/>
                <w:sz w:val="16"/>
                <w:szCs w:val="16"/>
              </w:rPr>
              <w:t>1 or 2</w:t>
            </w:r>
          </w:p>
        </w:tc>
      </w:tr>
      <w:tr w:rsidR="000350CC" w14:paraId="2C9BE441" w14:textId="77777777" w:rsidTr="00C50DAC">
        <w:trPr>
          <w:trHeight w:val="20"/>
        </w:trPr>
        <w:tc>
          <w:tcPr>
            <w:tcW w:w="0" w:type="auto"/>
            <w:vMerge/>
            <w:tcBorders>
              <w:top w:val="nil"/>
              <w:left w:val="single" w:sz="8" w:space="0" w:color="auto"/>
              <w:bottom w:val="single" w:sz="8" w:space="0" w:color="auto"/>
              <w:right w:val="single" w:sz="8" w:space="0" w:color="auto"/>
            </w:tcBorders>
            <w:vAlign w:val="center"/>
            <w:hideMark/>
          </w:tcPr>
          <w:p w14:paraId="7570CC40" w14:textId="77777777" w:rsidR="000350CC" w:rsidRPr="00375F22" w:rsidRDefault="000350CC" w:rsidP="00C50DAC">
            <w:pPr>
              <w:rPr>
                <w:rFonts w:ascii="Arial" w:hAnsi="Arial" w:cs="Arial"/>
                <w:sz w:val="16"/>
                <w:szCs w:val="16"/>
              </w:rPr>
            </w:pPr>
          </w:p>
        </w:tc>
        <w:tc>
          <w:tcPr>
            <w:tcW w:w="2728" w:type="dxa"/>
            <w:tcBorders>
              <w:top w:val="nil"/>
              <w:left w:val="nil"/>
              <w:bottom w:val="single" w:sz="8" w:space="0" w:color="auto"/>
              <w:right w:val="single" w:sz="8" w:space="0" w:color="auto"/>
            </w:tcBorders>
            <w:tcMar>
              <w:top w:w="0" w:type="dxa"/>
              <w:left w:w="108" w:type="dxa"/>
              <w:bottom w:w="0" w:type="dxa"/>
              <w:right w:w="108" w:type="dxa"/>
            </w:tcMar>
            <w:hideMark/>
          </w:tcPr>
          <w:p w14:paraId="0358A4C5" w14:textId="77777777" w:rsidR="000350CC" w:rsidRPr="00375F22" w:rsidRDefault="000350CC" w:rsidP="00C50DAC">
            <w:pPr>
              <w:rPr>
                <w:rFonts w:ascii="Arial" w:hAnsi="Arial" w:cs="Arial"/>
                <w:sz w:val="16"/>
                <w:szCs w:val="16"/>
              </w:rPr>
            </w:pPr>
            <w:r w:rsidRPr="00375F22">
              <w:rPr>
                <w:rFonts w:ascii="Arial" w:hAnsi="Arial" w:cs="Arial"/>
                <w:sz w:val="16"/>
                <w:szCs w:val="16"/>
              </w:rPr>
              <w:t>Number of TXRUs</w:t>
            </w:r>
          </w:p>
        </w:tc>
        <w:tc>
          <w:tcPr>
            <w:tcW w:w="8505" w:type="dxa"/>
            <w:tcBorders>
              <w:top w:val="nil"/>
              <w:left w:val="nil"/>
              <w:bottom w:val="single" w:sz="8" w:space="0" w:color="auto"/>
              <w:right w:val="single" w:sz="8" w:space="0" w:color="auto"/>
            </w:tcBorders>
            <w:tcMar>
              <w:top w:w="0" w:type="dxa"/>
              <w:left w:w="108" w:type="dxa"/>
              <w:bottom w:w="0" w:type="dxa"/>
              <w:right w:w="108" w:type="dxa"/>
            </w:tcMar>
            <w:hideMark/>
          </w:tcPr>
          <w:p w14:paraId="7AB5D43B" w14:textId="77777777" w:rsidR="000350CC" w:rsidRPr="00375F22" w:rsidRDefault="000350CC" w:rsidP="00C50DAC">
            <w:pPr>
              <w:rPr>
                <w:rFonts w:ascii="Arial" w:hAnsi="Arial" w:cs="Arial"/>
                <w:sz w:val="16"/>
                <w:szCs w:val="16"/>
              </w:rPr>
            </w:pPr>
            <w:r w:rsidRPr="00375F22">
              <w:rPr>
                <w:rFonts w:ascii="Arial" w:hAnsi="Arial" w:cs="Arial"/>
                <w:sz w:val="16"/>
                <w:szCs w:val="16"/>
              </w:rPr>
              <w:t>1 or 2</w:t>
            </w:r>
          </w:p>
        </w:tc>
      </w:tr>
      <w:tr w:rsidR="000350CC" w14:paraId="7BFDB908" w14:textId="77777777" w:rsidTr="00C50DAC">
        <w:trPr>
          <w:trHeight w:val="20"/>
        </w:trPr>
        <w:tc>
          <w:tcPr>
            <w:tcW w:w="4101"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3905F29" w14:textId="77777777" w:rsidR="000350CC" w:rsidRPr="00375F22" w:rsidRDefault="000350CC" w:rsidP="00C50DAC">
            <w:pPr>
              <w:rPr>
                <w:rFonts w:ascii="Arial" w:hAnsi="Arial" w:cs="Arial"/>
                <w:sz w:val="16"/>
                <w:szCs w:val="16"/>
              </w:rPr>
            </w:pPr>
            <w:r w:rsidRPr="00375F22">
              <w:rPr>
                <w:rFonts w:ascii="Arial" w:hAnsi="Arial" w:cs="Arial"/>
                <w:sz w:val="16"/>
                <w:szCs w:val="16"/>
              </w:rPr>
              <w:t>Reference data rate</w:t>
            </w:r>
          </w:p>
        </w:tc>
        <w:tc>
          <w:tcPr>
            <w:tcW w:w="8505" w:type="dxa"/>
            <w:tcBorders>
              <w:top w:val="nil"/>
              <w:left w:val="nil"/>
              <w:bottom w:val="single" w:sz="8" w:space="0" w:color="auto"/>
              <w:right w:val="single" w:sz="8" w:space="0" w:color="auto"/>
            </w:tcBorders>
            <w:tcMar>
              <w:top w:w="0" w:type="dxa"/>
              <w:left w:w="108" w:type="dxa"/>
              <w:bottom w:w="0" w:type="dxa"/>
              <w:right w:w="108" w:type="dxa"/>
            </w:tcMar>
            <w:hideMark/>
          </w:tcPr>
          <w:p w14:paraId="049FA807" w14:textId="77777777" w:rsidR="000350CC" w:rsidRPr="00375F22" w:rsidRDefault="000350CC" w:rsidP="00C50DAC">
            <w:pPr>
              <w:rPr>
                <w:rFonts w:ascii="Arial" w:hAnsi="Arial" w:cs="Arial"/>
                <w:sz w:val="16"/>
                <w:szCs w:val="16"/>
              </w:rPr>
            </w:pPr>
            <w:r w:rsidRPr="00375F22">
              <w:rPr>
                <w:rFonts w:ascii="Arial" w:hAnsi="Arial" w:cs="Arial"/>
                <w:sz w:val="16"/>
                <w:szCs w:val="16"/>
              </w:rPr>
              <w:t>[0.1, 1, 5] kbps</w:t>
            </w:r>
          </w:p>
        </w:tc>
      </w:tr>
      <w:tr w:rsidR="000350CC" w14:paraId="45C43095" w14:textId="77777777" w:rsidTr="00C50DAC">
        <w:trPr>
          <w:trHeight w:val="20"/>
        </w:trPr>
        <w:tc>
          <w:tcPr>
            <w:tcW w:w="4101"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FB0535A" w14:textId="77777777" w:rsidR="000350CC" w:rsidRPr="00375F22" w:rsidRDefault="000350CC" w:rsidP="00C50DAC">
            <w:pPr>
              <w:rPr>
                <w:rFonts w:ascii="Arial" w:hAnsi="Arial" w:cs="Arial"/>
                <w:sz w:val="16"/>
                <w:szCs w:val="16"/>
              </w:rPr>
            </w:pPr>
            <w:r w:rsidRPr="00375F22">
              <w:rPr>
                <w:rFonts w:ascii="Arial" w:hAnsi="Arial" w:cs="Arial"/>
                <w:sz w:val="16"/>
                <w:szCs w:val="16"/>
              </w:rPr>
              <w:t>Message size</w:t>
            </w:r>
          </w:p>
        </w:tc>
        <w:tc>
          <w:tcPr>
            <w:tcW w:w="8505" w:type="dxa"/>
            <w:tcBorders>
              <w:top w:val="nil"/>
              <w:left w:val="nil"/>
              <w:bottom w:val="single" w:sz="8" w:space="0" w:color="auto"/>
              <w:right w:val="single" w:sz="8" w:space="0" w:color="auto"/>
            </w:tcBorders>
            <w:tcMar>
              <w:top w:w="0" w:type="dxa"/>
              <w:left w:w="108" w:type="dxa"/>
              <w:bottom w:w="0" w:type="dxa"/>
              <w:right w:w="108" w:type="dxa"/>
            </w:tcMar>
            <w:hideMark/>
          </w:tcPr>
          <w:p w14:paraId="3A7A8FD1" w14:textId="77777777" w:rsidR="000350CC" w:rsidRPr="00375F22" w:rsidRDefault="000350CC" w:rsidP="000350CC">
            <w:pPr>
              <w:numPr>
                <w:ilvl w:val="0"/>
                <w:numId w:val="107"/>
              </w:numPr>
              <w:rPr>
                <w:rFonts w:ascii="Arial" w:hAnsi="Arial" w:cs="Arial"/>
                <w:sz w:val="16"/>
                <w:szCs w:val="16"/>
              </w:rPr>
            </w:pPr>
            <w:r w:rsidRPr="00375F22">
              <w:rPr>
                <w:rFonts w:ascii="Arial" w:hAnsi="Arial" w:cs="Arial"/>
                <w:sz w:val="16"/>
                <w:szCs w:val="16"/>
              </w:rPr>
              <w:t>D2R:</w:t>
            </w:r>
          </w:p>
          <w:p w14:paraId="0AEC22E4" w14:textId="77777777" w:rsidR="000350CC" w:rsidRPr="00375F22" w:rsidRDefault="000350CC" w:rsidP="000350CC">
            <w:pPr>
              <w:numPr>
                <w:ilvl w:val="1"/>
                <w:numId w:val="107"/>
              </w:numPr>
              <w:rPr>
                <w:rFonts w:ascii="Arial" w:hAnsi="Arial" w:cs="Arial"/>
                <w:sz w:val="16"/>
                <w:szCs w:val="16"/>
              </w:rPr>
            </w:pPr>
            <w:r w:rsidRPr="00375F22">
              <w:rPr>
                <w:rFonts w:ascii="Arial" w:hAnsi="Arial" w:cs="Arial"/>
                <w:sz w:val="16"/>
                <w:szCs w:val="16"/>
              </w:rPr>
              <w:t>[FFS: 16, 96, 400 bits]</w:t>
            </w:r>
          </w:p>
          <w:p w14:paraId="20032FC4" w14:textId="77777777" w:rsidR="000350CC" w:rsidRPr="00375F22" w:rsidRDefault="000350CC" w:rsidP="000350CC">
            <w:pPr>
              <w:numPr>
                <w:ilvl w:val="0"/>
                <w:numId w:val="107"/>
              </w:numPr>
              <w:rPr>
                <w:rFonts w:ascii="Arial" w:hAnsi="Arial" w:cs="Arial"/>
                <w:sz w:val="16"/>
                <w:szCs w:val="16"/>
              </w:rPr>
            </w:pPr>
            <w:r w:rsidRPr="00375F22">
              <w:rPr>
                <w:rFonts w:ascii="Arial" w:hAnsi="Arial" w:cs="Arial"/>
                <w:sz w:val="16"/>
                <w:szCs w:val="16"/>
              </w:rPr>
              <w:t>R2D:</w:t>
            </w:r>
          </w:p>
          <w:p w14:paraId="354C28C0" w14:textId="77777777" w:rsidR="000350CC" w:rsidRPr="00375F22" w:rsidRDefault="000350CC" w:rsidP="000350CC">
            <w:pPr>
              <w:numPr>
                <w:ilvl w:val="1"/>
                <w:numId w:val="107"/>
              </w:numPr>
              <w:rPr>
                <w:rFonts w:ascii="Arial" w:hAnsi="Arial" w:cs="Arial"/>
                <w:sz w:val="16"/>
                <w:szCs w:val="16"/>
              </w:rPr>
            </w:pPr>
            <w:r w:rsidRPr="00375F22">
              <w:rPr>
                <w:rFonts w:ascii="Arial" w:hAnsi="Arial" w:cs="Arial"/>
                <w:sz w:val="16"/>
                <w:szCs w:val="16"/>
              </w:rPr>
              <w:t>[FFS: 16, 32, 64, 400bits]</w:t>
            </w:r>
          </w:p>
        </w:tc>
      </w:tr>
      <w:tr w:rsidR="000350CC" w14:paraId="332A91E2" w14:textId="77777777" w:rsidTr="00C50DAC">
        <w:trPr>
          <w:trHeight w:val="20"/>
        </w:trPr>
        <w:tc>
          <w:tcPr>
            <w:tcW w:w="4101"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2888E03" w14:textId="77777777" w:rsidR="000350CC" w:rsidRPr="00375F22" w:rsidRDefault="000350CC" w:rsidP="00C50DAC">
            <w:pPr>
              <w:rPr>
                <w:rFonts w:ascii="Arial" w:hAnsi="Arial" w:cs="Arial"/>
                <w:sz w:val="16"/>
                <w:szCs w:val="16"/>
              </w:rPr>
            </w:pPr>
            <w:r w:rsidRPr="00375F22">
              <w:rPr>
                <w:rFonts w:ascii="Arial" w:hAnsi="Arial" w:cs="Arial"/>
                <w:sz w:val="16"/>
                <w:szCs w:val="16"/>
              </w:rPr>
              <w:t>BLER target</w:t>
            </w:r>
          </w:p>
        </w:tc>
        <w:tc>
          <w:tcPr>
            <w:tcW w:w="8505" w:type="dxa"/>
            <w:tcBorders>
              <w:top w:val="nil"/>
              <w:left w:val="nil"/>
              <w:bottom w:val="single" w:sz="8" w:space="0" w:color="auto"/>
              <w:right w:val="single" w:sz="8" w:space="0" w:color="auto"/>
            </w:tcBorders>
            <w:tcMar>
              <w:top w:w="0" w:type="dxa"/>
              <w:left w:w="108" w:type="dxa"/>
              <w:bottom w:w="0" w:type="dxa"/>
              <w:right w:w="108" w:type="dxa"/>
            </w:tcMar>
            <w:hideMark/>
          </w:tcPr>
          <w:p w14:paraId="1BBCC051" w14:textId="77777777" w:rsidR="000350CC" w:rsidRPr="00375F22" w:rsidRDefault="000350CC" w:rsidP="00C50DAC">
            <w:pPr>
              <w:rPr>
                <w:rFonts w:ascii="Arial" w:hAnsi="Arial" w:cs="Arial"/>
                <w:sz w:val="16"/>
                <w:szCs w:val="16"/>
              </w:rPr>
            </w:pPr>
            <w:r w:rsidRPr="00375F22">
              <w:rPr>
                <w:rFonts w:ascii="Arial" w:hAnsi="Arial" w:cs="Arial"/>
                <w:sz w:val="16"/>
                <w:szCs w:val="16"/>
              </w:rPr>
              <w:t>1%, 10%</w:t>
            </w:r>
          </w:p>
        </w:tc>
      </w:tr>
      <w:tr w:rsidR="000350CC" w14:paraId="7352A887" w14:textId="77777777" w:rsidTr="00C50DAC">
        <w:trPr>
          <w:trHeight w:val="20"/>
        </w:trPr>
        <w:tc>
          <w:tcPr>
            <w:tcW w:w="4101"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32B5642" w14:textId="77777777" w:rsidR="000350CC" w:rsidRPr="00375F22" w:rsidRDefault="000350CC" w:rsidP="00C50DAC">
            <w:pPr>
              <w:rPr>
                <w:rFonts w:ascii="Arial" w:hAnsi="Arial" w:cs="Arial"/>
                <w:sz w:val="16"/>
                <w:szCs w:val="16"/>
              </w:rPr>
            </w:pPr>
            <w:r w:rsidRPr="00375F22">
              <w:rPr>
                <w:rFonts w:ascii="Arial" w:hAnsi="Arial" w:cs="Arial"/>
                <w:sz w:val="16"/>
                <w:szCs w:val="16"/>
              </w:rPr>
              <w:t>Sampling frequency</w:t>
            </w:r>
          </w:p>
        </w:tc>
        <w:tc>
          <w:tcPr>
            <w:tcW w:w="8505" w:type="dxa"/>
            <w:tcBorders>
              <w:top w:val="nil"/>
              <w:left w:val="nil"/>
              <w:bottom w:val="single" w:sz="8" w:space="0" w:color="auto"/>
              <w:right w:val="single" w:sz="8" w:space="0" w:color="auto"/>
            </w:tcBorders>
            <w:tcMar>
              <w:top w:w="0" w:type="dxa"/>
              <w:left w:w="108" w:type="dxa"/>
              <w:bottom w:w="0" w:type="dxa"/>
              <w:right w:w="108" w:type="dxa"/>
            </w:tcMar>
            <w:hideMark/>
          </w:tcPr>
          <w:p w14:paraId="3098DC92" w14:textId="77777777" w:rsidR="000350CC" w:rsidRPr="00375F22" w:rsidRDefault="000350CC" w:rsidP="00C50DAC">
            <w:pPr>
              <w:rPr>
                <w:rFonts w:ascii="Arial" w:hAnsi="Arial" w:cs="Arial"/>
                <w:sz w:val="16"/>
                <w:szCs w:val="16"/>
              </w:rPr>
            </w:pPr>
            <w:r w:rsidRPr="00375F22">
              <w:rPr>
                <w:rStyle w:val="ab"/>
                <w:rFonts w:ascii="Arial" w:hAnsi="Arial" w:cs="Arial"/>
                <w:sz w:val="16"/>
                <w:szCs w:val="16"/>
              </w:rPr>
              <w:t>&lt;Editor’s Note:</w:t>
            </w:r>
            <w:r w:rsidRPr="00375F22">
              <w:rPr>
                <w:rStyle w:val="ab"/>
              </w:rPr>
              <w:t xml:space="preserve"> </w:t>
            </w:r>
            <w:r w:rsidRPr="00375F22">
              <w:rPr>
                <w:rStyle w:val="ab"/>
                <w:rFonts w:ascii="Arial" w:hAnsi="Arial" w:cs="Arial"/>
                <w:sz w:val="16"/>
                <w:szCs w:val="16"/>
              </w:rPr>
              <w:t>will be updated according to the agreements made for</w:t>
            </w:r>
            <w:r w:rsidRPr="00375F22">
              <w:rPr>
                <w:rStyle w:val="apple-converted-space"/>
                <w:rFonts w:ascii="Arial" w:hAnsi="Arial" w:cs="Arial"/>
                <w:i/>
                <w:iCs/>
                <w:sz w:val="16"/>
                <w:szCs w:val="16"/>
              </w:rPr>
              <w:t> </w:t>
            </w:r>
            <w:r w:rsidRPr="00375F22">
              <w:rPr>
                <w:rStyle w:val="ab"/>
                <w:rFonts w:ascii="Arial" w:hAnsi="Arial" w:cs="Arial"/>
                <w:sz w:val="16"/>
                <w:szCs w:val="16"/>
              </w:rPr>
              <w:t>Sampling frequency</w:t>
            </w:r>
            <w:r w:rsidRPr="00375F22">
              <w:rPr>
                <w:rStyle w:val="apple-converted-space"/>
                <w:rFonts w:ascii="Arial" w:hAnsi="Arial" w:cs="Arial"/>
                <w:i/>
                <w:iCs/>
                <w:sz w:val="16"/>
                <w:szCs w:val="16"/>
              </w:rPr>
              <w:t> </w:t>
            </w:r>
            <w:r w:rsidRPr="00375F22">
              <w:rPr>
                <w:rStyle w:val="ab"/>
                <w:rFonts w:ascii="Arial" w:hAnsi="Arial" w:cs="Arial"/>
                <w:sz w:val="16"/>
                <w:szCs w:val="16"/>
              </w:rPr>
              <w:t>&gt;</w:t>
            </w:r>
          </w:p>
        </w:tc>
      </w:tr>
      <w:tr w:rsidR="000350CC" w14:paraId="2058DB80" w14:textId="77777777" w:rsidTr="00C50DAC">
        <w:trPr>
          <w:trHeight w:val="20"/>
        </w:trPr>
        <w:tc>
          <w:tcPr>
            <w:tcW w:w="4101"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5182B91" w14:textId="77777777" w:rsidR="000350CC" w:rsidRPr="00375F22" w:rsidRDefault="000350CC" w:rsidP="00C50DAC">
            <w:pPr>
              <w:rPr>
                <w:rFonts w:ascii="Arial" w:hAnsi="Arial" w:cs="Arial"/>
                <w:sz w:val="16"/>
                <w:szCs w:val="16"/>
              </w:rPr>
            </w:pPr>
            <w:r w:rsidRPr="00375F22">
              <w:rPr>
                <w:rFonts w:ascii="Arial" w:hAnsi="Arial" w:cs="Arial"/>
                <w:sz w:val="16"/>
                <w:szCs w:val="16"/>
              </w:rPr>
              <w:t>Device 1/2a/2b</w:t>
            </w:r>
          </w:p>
        </w:tc>
        <w:tc>
          <w:tcPr>
            <w:tcW w:w="8505" w:type="dxa"/>
            <w:tcBorders>
              <w:top w:val="nil"/>
              <w:left w:val="nil"/>
              <w:bottom w:val="single" w:sz="8" w:space="0" w:color="auto"/>
              <w:right w:val="single" w:sz="8" w:space="0" w:color="auto"/>
            </w:tcBorders>
            <w:tcMar>
              <w:top w:w="0" w:type="dxa"/>
              <w:left w:w="108" w:type="dxa"/>
              <w:bottom w:w="0" w:type="dxa"/>
              <w:right w:w="108" w:type="dxa"/>
            </w:tcMar>
            <w:hideMark/>
          </w:tcPr>
          <w:p w14:paraId="4B4C4280" w14:textId="77777777" w:rsidR="000350CC" w:rsidRPr="00375F22" w:rsidRDefault="000350CC" w:rsidP="00C50DAC">
            <w:pPr>
              <w:rPr>
                <w:rFonts w:ascii="Arial" w:hAnsi="Arial" w:cs="Arial"/>
                <w:sz w:val="16"/>
                <w:szCs w:val="16"/>
              </w:rPr>
            </w:pPr>
            <w:r w:rsidRPr="00375F22">
              <w:rPr>
                <w:rFonts w:ascii="Arial" w:hAnsi="Arial" w:cs="Arial"/>
                <w:sz w:val="16"/>
                <w:szCs w:val="16"/>
              </w:rPr>
              <w:t>Options are as follows,</w:t>
            </w:r>
          </w:p>
          <w:p w14:paraId="47A006C2" w14:textId="77777777" w:rsidR="000350CC" w:rsidRPr="00375F22" w:rsidRDefault="000350CC" w:rsidP="000350CC">
            <w:pPr>
              <w:pStyle w:val="af"/>
              <w:numPr>
                <w:ilvl w:val="0"/>
                <w:numId w:val="106"/>
              </w:numPr>
              <w:overflowPunct w:val="0"/>
              <w:autoSpaceDE w:val="0"/>
              <w:autoSpaceDN w:val="0"/>
              <w:adjustRightInd w:val="0"/>
              <w:spacing w:after="180"/>
              <w:ind w:firstLineChars="0"/>
              <w:contextualSpacing/>
              <w:jc w:val="both"/>
              <w:textAlignment w:val="baseline"/>
              <w:rPr>
                <w:rFonts w:ascii="Arial" w:hAnsi="Arial" w:cs="Arial"/>
                <w:sz w:val="16"/>
                <w:szCs w:val="16"/>
              </w:rPr>
            </w:pPr>
            <w:r w:rsidRPr="00375F22">
              <w:rPr>
                <w:rFonts w:ascii="Arial" w:hAnsi="Arial" w:cs="Arial"/>
                <w:sz w:val="16"/>
                <w:szCs w:val="16"/>
              </w:rPr>
              <w:t>Device 1, RF-ED</w:t>
            </w:r>
          </w:p>
          <w:p w14:paraId="61302DA5" w14:textId="77777777" w:rsidR="000350CC" w:rsidRPr="00375F22" w:rsidRDefault="000350CC" w:rsidP="000350CC">
            <w:pPr>
              <w:pStyle w:val="af"/>
              <w:numPr>
                <w:ilvl w:val="0"/>
                <w:numId w:val="106"/>
              </w:numPr>
              <w:overflowPunct w:val="0"/>
              <w:autoSpaceDE w:val="0"/>
              <w:autoSpaceDN w:val="0"/>
              <w:adjustRightInd w:val="0"/>
              <w:spacing w:after="180"/>
              <w:ind w:firstLineChars="0"/>
              <w:contextualSpacing/>
              <w:jc w:val="both"/>
              <w:textAlignment w:val="baseline"/>
              <w:rPr>
                <w:rFonts w:ascii="Arial" w:hAnsi="Arial" w:cs="Arial"/>
                <w:sz w:val="16"/>
                <w:szCs w:val="16"/>
              </w:rPr>
            </w:pPr>
            <w:r w:rsidRPr="00375F22">
              <w:rPr>
                <w:rFonts w:ascii="Arial" w:hAnsi="Arial" w:cs="Arial"/>
                <w:sz w:val="16"/>
                <w:szCs w:val="16"/>
              </w:rPr>
              <w:t>Device 2a, RF-ED</w:t>
            </w:r>
          </w:p>
          <w:p w14:paraId="105405BC" w14:textId="77777777" w:rsidR="000350CC" w:rsidRPr="00375F22" w:rsidRDefault="000350CC" w:rsidP="000350CC">
            <w:pPr>
              <w:pStyle w:val="af"/>
              <w:numPr>
                <w:ilvl w:val="0"/>
                <w:numId w:val="106"/>
              </w:numPr>
              <w:overflowPunct w:val="0"/>
              <w:autoSpaceDE w:val="0"/>
              <w:autoSpaceDN w:val="0"/>
              <w:adjustRightInd w:val="0"/>
              <w:spacing w:after="180"/>
              <w:ind w:firstLineChars="0"/>
              <w:contextualSpacing/>
              <w:jc w:val="both"/>
              <w:textAlignment w:val="baseline"/>
              <w:rPr>
                <w:rFonts w:ascii="Arial" w:hAnsi="Arial" w:cs="Arial"/>
                <w:sz w:val="16"/>
                <w:szCs w:val="16"/>
              </w:rPr>
            </w:pPr>
            <w:r w:rsidRPr="00375F22">
              <w:rPr>
                <w:rFonts w:ascii="Arial" w:hAnsi="Arial" w:cs="Arial"/>
                <w:sz w:val="16"/>
                <w:szCs w:val="16"/>
              </w:rPr>
              <w:t>Device 2b, RF-ED/IF-ED/ZIF</w:t>
            </w:r>
          </w:p>
          <w:p w14:paraId="026CBB44" w14:textId="77777777" w:rsidR="000350CC" w:rsidRPr="00375F22" w:rsidRDefault="000350CC" w:rsidP="00C50DAC">
            <w:pPr>
              <w:rPr>
                <w:rFonts w:ascii="Arial" w:hAnsi="Arial" w:cs="Arial"/>
                <w:sz w:val="16"/>
                <w:szCs w:val="16"/>
              </w:rPr>
            </w:pPr>
            <w:r w:rsidRPr="00375F22">
              <w:rPr>
                <w:rStyle w:val="ab"/>
                <w:rFonts w:ascii="Arial" w:hAnsi="Arial" w:cs="Arial"/>
                <w:sz w:val="16"/>
                <w:szCs w:val="16"/>
              </w:rPr>
              <w:t>&lt;Editor’s Note: will be updated according to agreements from 9.4.1.2&gt;</w:t>
            </w:r>
            <w:r w:rsidRPr="00375F22">
              <w:rPr>
                <w:rStyle w:val="apple-converted-space"/>
                <w:rFonts w:ascii="Arial" w:hAnsi="Arial" w:cs="Arial"/>
                <w:i/>
                <w:iCs/>
                <w:sz w:val="16"/>
                <w:szCs w:val="16"/>
              </w:rPr>
              <w:t> </w:t>
            </w:r>
          </w:p>
        </w:tc>
      </w:tr>
      <w:tr w:rsidR="000350CC" w14:paraId="155552DC" w14:textId="77777777" w:rsidTr="00C50DAC">
        <w:trPr>
          <w:trHeight w:val="20"/>
        </w:trPr>
        <w:tc>
          <w:tcPr>
            <w:tcW w:w="12606"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BE96F09" w14:textId="77777777" w:rsidR="000350CC" w:rsidRPr="00375F22" w:rsidRDefault="000350CC" w:rsidP="00C50DAC">
            <w:pPr>
              <w:jc w:val="center"/>
              <w:rPr>
                <w:rFonts w:ascii="Arial" w:hAnsi="Arial" w:cs="Arial"/>
                <w:sz w:val="16"/>
                <w:szCs w:val="16"/>
              </w:rPr>
            </w:pPr>
            <w:r w:rsidRPr="00375F22">
              <w:rPr>
                <w:rStyle w:val="aff"/>
                <w:rFonts w:ascii="Arial" w:hAnsi="Arial" w:cs="Arial"/>
                <w:sz w:val="16"/>
                <w:szCs w:val="16"/>
              </w:rPr>
              <w:t>R2D specific parameters</w:t>
            </w:r>
          </w:p>
        </w:tc>
      </w:tr>
      <w:tr w:rsidR="000350CC" w14:paraId="1ACC6F75" w14:textId="77777777" w:rsidTr="00C50DAC">
        <w:trPr>
          <w:trHeight w:val="20"/>
        </w:trPr>
        <w:tc>
          <w:tcPr>
            <w:tcW w:w="4101"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5588A4E" w14:textId="77777777" w:rsidR="000350CC" w:rsidRPr="00375F22" w:rsidRDefault="000350CC" w:rsidP="00C50DAC">
            <w:pPr>
              <w:rPr>
                <w:rFonts w:ascii="Arial" w:hAnsi="Arial" w:cs="Arial"/>
                <w:sz w:val="16"/>
                <w:szCs w:val="16"/>
              </w:rPr>
            </w:pPr>
            <w:r w:rsidRPr="00375F22">
              <w:rPr>
                <w:rFonts w:ascii="Arial" w:hAnsi="Arial" w:cs="Arial"/>
                <w:sz w:val="16"/>
                <w:szCs w:val="16"/>
              </w:rPr>
              <w:t>Transmission bandwidth</w:t>
            </w:r>
          </w:p>
        </w:tc>
        <w:tc>
          <w:tcPr>
            <w:tcW w:w="8505" w:type="dxa"/>
            <w:tcBorders>
              <w:top w:val="nil"/>
              <w:left w:val="nil"/>
              <w:bottom w:val="single" w:sz="8" w:space="0" w:color="auto"/>
              <w:right w:val="single" w:sz="8" w:space="0" w:color="auto"/>
            </w:tcBorders>
            <w:tcMar>
              <w:top w:w="0" w:type="dxa"/>
              <w:left w:w="108" w:type="dxa"/>
              <w:bottom w:w="0" w:type="dxa"/>
              <w:right w:w="108" w:type="dxa"/>
            </w:tcMar>
            <w:hideMark/>
          </w:tcPr>
          <w:p w14:paraId="30BE97A5" w14:textId="77777777" w:rsidR="000350CC" w:rsidRPr="00375F22" w:rsidRDefault="000350CC" w:rsidP="00C50DAC">
            <w:pPr>
              <w:rPr>
                <w:rFonts w:ascii="Arial" w:hAnsi="Arial" w:cs="Arial"/>
                <w:sz w:val="16"/>
                <w:szCs w:val="16"/>
              </w:rPr>
            </w:pPr>
            <w:r w:rsidRPr="00375F22">
              <w:rPr>
                <w:rFonts w:ascii="Arial" w:hAnsi="Arial" w:cs="Arial"/>
                <w:sz w:val="16"/>
                <w:szCs w:val="16"/>
              </w:rPr>
              <w:t>180 kHz as baseline</w:t>
            </w:r>
          </w:p>
        </w:tc>
      </w:tr>
      <w:tr w:rsidR="000350CC" w14:paraId="5F3E7754" w14:textId="77777777" w:rsidTr="00C50DAC">
        <w:trPr>
          <w:trHeight w:val="20"/>
        </w:trPr>
        <w:tc>
          <w:tcPr>
            <w:tcW w:w="4101"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FDC9F2A" w14:textId="77777777" w:rsidR="000350CC" w:rsidRPr="00375F22" w:rsidRDefault="000350CC" w:rsidP="00C50DAC">
            <w:pPr>
              <w:rPr>
                <w:rFonts w:ascii="Arial" w:hAnsi="Arial" w:cs="Arial"/>
                <w:sz w:val="16"/>
                <w:szCs w:val="16"/>
              </w:rPr>
            </w:pPr>
            <w:r w:rsidRPr="00375F22">
              <w:rPr>
                <w:rFonts w:ascii="Arial" w:hAnsi="Arial" w:cs="Arial"/>
                <w:sz w:val="16"/>
                <w:szCs w:val="16"/>
              </w:rPr>
              <w:t>FFS:</w:t>
            </w:r>
            <w:r w:rsidRPr="00375F22">
              <w:t xml:space="preserve"> </w:t>
            </w:r>
            <w:r w:rsidRPr="00375F22">
              <w:rPr>
                <w:rFonts w:ascii="Arial" w:hAnsi="Arial" w:cs="Arial"/>
                <w:sz w:val="16"/>
                <w:szCs w:val="16"/>
              </w:rPr>
              <w:t>ED bandwidth</w:t>
            </w:r>
          </w:p>
        </w:tc>
        <w:tc>
          <w:tcPr>
            <w:tcW w:w="8505" w:type="dxa"/>
            <w:tcBorders>
              <w:top w:val="nil"/>
              <w:left w:val="nil"/>
              <w:bottom w:val="single" w:sz="8" w:space="0" w:color="auto"/>
              <w:right w:val="single" w:sz="8" w:space="0" w:color="auto"/>
            </w:tcBorders>
            <w:tcMar>
              <w:top w:w="0" w:type="dxa"/>
              <w:left w:w="108" w:type="dxa"/>
              <w:bottom w:w="0" w:type="dxa"/>
              <w:right w:w="108" w:type="dxa"/>
            </w:tcMar>
            <w:hideMark/>
          </w:tcPr>
          <w:p w14:paraId="3DD2E8EC" w14:textId="77777777" w:rsidR="000350CC" w:rsidRPr="00375F22" w:rsidRDefault="000350CC" w:rsidP="00C50DAC">
            <w:pPr>
              <w:rPr>
                <w:rFonts w:ascii="Arial" w:hAnsi="Arial" w:cs="Arial"/>
                <w:sz w:val="16"/>
                <w:szCs w:val="16"/>
              </w:rPr>
            </w:pPr>
            <w:r w:rsidRPr="00375F22">
              <w:rPr>
                <w:rFonts w:ascii="Arial" w:hAnsi="Arial" w:cs="Arial"/>
                <w:sz w:val="16"/>
                <w:szCs w:val="16"/>
              </w:rPr>
              <w:t>[X MHz]</w:t>
            </w:r>
          </w:p>
        </w:tc>
      </w:tr>
      <w:tr w:rsidR="000350CC" w14:paraId="256F1B3E" w14:textId="77777777" w:rsidTr="00C50DAC">
        <w:trPr>
          <w:trHeight w:val="20"/>
        </w:trPr>
        <w:tc>
          <w:tcPr>
            <w:tcW w:w="4101"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A74CA4C" w14:textId="77777777" w:rsidR="000350CC" w:rsidRPr="00375F22" w:rsidRDefault="000350CC" w:rsidP="00C50DAC">
            <w:pPr>
              <w:rPr>
                <w:rFonts w:ascii="Arial" w:hAnsi="Arial" w:cs="Arial"/>
                <w:sz w:val="16"/>
                <w:szCs w:val="16"/>
              </w:rPr>
            </w:pPr>
            <w:r w:rsidRPr="00375F22">
              <w:rPr>
                <w:rFonts w:ascii="Arial" w:hAnsi="Arial" w:cs="Arial"/>
                <w:sz w:val="16"/>
                <w:szCs w:val="16"/>
              </w:rPr>
              <w:t>FFS: BB LPF</w:t>
            </w:r>
          </w:p>
        </w:tc>
        <w:tc>
          <w:tcPr>
            <w:tcW w:w="8505" w:type="dxa"/>
            <w:tcBorders>
              <w:top w:val="nil"/>
              <w:left w:val="nil"/>
              <w:bottom w:val="single" w:sz="8" w:space="0" w:color="auto"/>
              <w:right w:val="single" w:sz="8" w:space="0" w:color="auto"/>
            </w:tcBorders>
            <w:tcMar>
              <w:top w:w="0" w:type="dxa"/>
              <w:left w:w="108" w:type="dxa"/>
              <w:bottom w:w="0" w:type="dxa"/>
              <w:right w:w="108" w:type="dxa"/>
            </w:tcMar>
            <w:hideMark/>
          </w:tcPr>
          <w:p w14:paraId="6D81BE51" w14:textId="77777777" w:rsidR="000350CC" w:rsidRPr="00375F22" w:rsidRDefault="000350CC" w:rsidP="00C50DAC">
            <w:pPr>
              <w:rPr>
                <w:rFonts w:ascii="Arial" w:hAnsi="Arial" w:cs="Arial"/>
                <w:sz w:val="16"/>
                <w:szCs w:val="16"/>
              </w:rPr>
            </w:pPr>
            <w:r w:rsidRPr="00375F22">
              <w:rPr>
                <w:rFonts w:ascii="Arial" w:hAnsi="Arial" w:cs="Arial"/>
                <w:sz w:val="16"/>
                <w:szCs w:val="16"/>
              </w:rPr>
              <w:t>[X]-order Butterworth filter with cutoff frequency at [Y] kHz</w:t>
            </w:r>
          </w:p>
        </w:tc>
      </w:tr>
      <w:tr w:rsidR="000350CC" w14:paraId="3A9C16B4" w14:textId="77777777" w:rsidTr="00C50DAC">
        <w:trPr>
          <w:trHeight w:val="20"/>
        </w:trPr>
        <w:tc>
          <w:tcPr>
            <w:tcW w:w="4101"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274F011" w14:textId="77777777" w:rsidR="000350CC" w:rsidRPr="00375F22" w:rsidRDefault="000350CC" w:rsidP="00C50DAC">
            <w:pPr>
              <w:rPr>
                <w:rFonts w:ascii="Arial" w:hAnsi="Arial" w:cs="Arial"/>
                <w:sz w:val="16"/>
                <w:szCs w:val="16"/>
              </w:rPr>
            </w:pPr>
            <w:r w:rsidRPr="00375F22">
              <w:rPr>
                <w:rFonts w:ascii="Arial" w:hAnsi="Arial" w:cs="Arial"/>
                <w:sz w:val="16"/>
                <w:szCs w:val="16"/>
              </w:rPr>
              <w:lastRenderedPageBreak/>
              <w:t>Waveform</w:t>
            </w:r>
          </w:p>
        </w:tc>
        <w:tc>
          <w:tcPr>
            <w:tcW w:w="8505" w:type="dxa"/>
            <w:tcBorders>
              <w:top w:val="nil"/>
              <w:left w:val="nil"/>
              <w:bottom w:val="single" w:sz="8" w:space="0" w:color="auto"/>
              <w:right w:val="single" w:sz="8" w:space="0" w:color="auto"/>
            </w:tcBorders>
            <w:tcMar>
              <w:top w:w="0" w:type="dxa"/>
              <w:left w:w="108" w:type="dxa"/>
              <w:bottom w:w="0" w:type="dxa"/>
              <w:right w:w="108" w:type="dxa"/>
            </w:tcMar>
            <w:hideMark/>
          </w:tcPr>
          <w:p w14:paraId="4B2A8E26" w14:textId="77777777" w:rsidR="000350CC" w:rsidRPr="00375F22" w:rsidRDefault="000350CC" w:rsidP="00C50DAC">
            <w:pPr>
              <w:rPr>
                <w:rFonts w:ascii="Arial" w:hAnsi="Arial" w:cs="Arial"/>
                <w:sz w:val="16"/>
                <w:szCs w:val="16"/>
              </w:rPr>
            </w:pPr>
            <w:r w:rsidRPr="00375F22">
              <w:rPr>
                <w:rFonts w:ascii="Arial" w:hAnsi="Arial" w:cs="Arial"/>
                <w:sz w:val="16"/>
                <w:szCs w:val="16"/>
              </w:rPr>
              <w:t>OOK waveform generated by OFDM modulator</w:t>
            </w:r>
          </w:p>
        </w:tc>
      </w:tr>
      <w:tr w:rsidR="000350CC" w14:paraId="02BA5589" w14:textId="77777777" w:rsidTr="00C50DAC">
        <w:trPr>
          <w:trHeight w:val="20"/>
        </w:trPr>
        <w:tc>
          <w:tcPr>
            <w:tcW w:w="4101"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11FDB7F" w14:textId="77777777" w:rsidR="000350CC" w:rsidRPr="00375F22" w:rsidRDefault="000350CC" w:rsidP="00C50DAC">
            <w:pPr>
              <w:rPr>
                <w:rFonts w:ascii="Arial" w:hAnsi="Arial" w:cs="Arial"/>
                <w:sz w:val="16"/>
                <w:szCs w:val="16"/>
              </w:rPr>
            </w:pPr>
            <w:r w:rsidRPr="00375F22">
              <w:rPr>
                <w:rFonts w:ascii="Arial" w:hAnsi="Arial" w:cs="Arial"/>
                <w:sz w:val="16"/>
                <w:szCs w:val="16"/>
              </w:rPr>
              <w:t>Modulation</w:t>
            </w:r>
          </w:p>
        </w:tc>
        <w:tc>
          <w:tcPr>
            <w:tcW w:w="8505" w:type="dxa"/>
            <w:tcBorders>
              <w:top w:val="nil"/>
              <w:left w:val="nil"/>
              <w:bottom w:val="single" w:sz="8" w:space="0" w:color="auto"/>
              <w:right w:val="single" w:sz="8" w:space="0" w:color="auto"/>
            </w:tcBorders>
            <w:tcMar>
              <w:top w:w="0" w:type="dxa"/>
              <w:left w:w="108" w:type="dxa"/>
              <w:bottom w:w="0" w:type="dxa"/>
              <w:right w:w="108" w:type="dxa"/>
            </w:tcMar>
            <w:hideMark/>
          </w:tcPr>
          <w:p w14:paraId="0E346464" w14:textId="77777777" w:rsidR="000350CC" w:rsidRPr="00375F22" w:rsidRDefault="000350CC" w:rsidP="00C50DAC">
            <w:pPr>
              <w:rPr>
                <w:rFonts w:ascii="Arial" w:hAnsi="Arial" w:cs="Arial"/>
                <w:sz w:val="16"/>
                <w:szCs w:val="16"/>
              </w:rPr>
            </w:pPr>
            <w:r w:rsidRPr="00375F22">
              <w:rPr>
                <w:rFonts w:ascii="Arial" w:hAnsi="Arial" w:cs="Arial"/>
                <w:sz w:val="16"/>
                <w:szCs w:val="16"/>
              </w:rPr>
              <w:t>OOK</w:t>
            </w:r>
          </w:p>
          <w:p w14:paraId="0AFC0E39" w14:textId="77777777" w:rsidR="000350CC" w:rsidRPr="00375F22" w:rsidRDefault="000350CC" w:rsidP="00C50DAC">
            <w:pPr>
              <w:rPr>
                <w:rFonts w:ascii="Arial" w:hAnsi="Arial" w:cs="Arial"/>
                <w:sz w:val="16"/>
                <w:szCs w:val="16"/>
              </w:rPr>
            </w:pPr>
            <w:r w:rsidRPr="00375F22">
              <w:rPr>
                <w:rFonts w:ascii="Arial" w:hAnsi="Arial" w:cs="Arial"/>
                <w:sz w:val="16"/>
                <w:szCs w:val="16"/>
              </w:rPr>
              <w:t>Companies to report, e.g., OOK-1, OOK-4 with M chips per OFDM symbol</w:t>
            </w:r>
          </w:p>
        </w:tc>
      </w:tr>
      <w:tr w:rsidR="000350CC" w14:paraId="47B0532C" w14:textId="77777777" w:rsidTr="00C50DAC">
        <w:trPr>
          <w:trHeight w:val="20"/>
        </w:trPr>
        <w:tc>
          <w:tcPr>
            <w:tcW w:w="4101"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1701E6B" w14:textId="77777777" w:rsidR="000350CC" w:rsidRPr="00375F22" w:rsidRDefault="000350CC" w:rsidP="00C50DAC">
            <w:pPr>
              <w:rPr>
                <w:rFonts w:ascii="Arial" w:hAnsi="Arial" w:cs="Arial"/>
                <w:sz w:val="16"/>
                <w:szCs w:val="16"/>
              </w:rPr>
            </w:pPr>
            <w:r w:rsidRPr="00375F22">
              <w:rPr>
                <w:rFonts w:ascii="Arial" w:hAnsi="Arial" w:cs="Arial"/>
                <w:sz w:val="16"/>
                <w:szCs w:val="16"/>
              </w:rPr>
              <w:t>Line code</w:t>
            </w:r>
          </w:p>
        </w:tc>
        <w:tc>
          <w:tcPr>
            <w:tcW w:w="8505" w:type="dxa"/>
            <w:tcBorders>
              <w:top w:val="nil"/>
              <w:left w:val="nil"/>
              <w:bottom w:val="single" w:sz="8" w:space="0" w:color="auto"/>
              <w:right w:val="single" w:sz="8" w:space="0" w:color="auto"/>
            </w:tcBorders>
            <w:tcMar>
              <w:top w:w="0" w:type="dxa"/>
              <w:left w:w="108" w:type="dxa"/>
              <w:bottom w:w="0" w:type="dxa"/>
              <w:right w:w="108" w:type="dxa"/>
            </w:tcMar>
            <w:hideMark/>
          </w:tcPr>
          <w:p w14:paraId="054BCAD0" w14:textId="77777777" w:rsidR="000350CC" w:rsidRPr="00375F22" w:rsidRDefault="000350CC" w:rsidP="00C50DAC">
            <w:pPr>
              <w:rPr>
                <w:rFonts w:ascii="Arial" w:hAnsi="Arial" w:cs="Arial"/>
                <w:sz w:val="16"/>
                <w:szCs w:val="16"/>
              </w:rPr>
            </w:pPr>
            <w:r w:rsidRPr="00375F22">
              <w:rPr>
                <w:rFonts w:ascii="Arial" w:hAnsi="Arial" w:cs="Arial"/>
                <w:sz w:val="16"/>
                <w:szCs w:val="16"/>
              </w:rPr>
              <w:t>Companies to report, e.g., Manchester, PIE</w:t>
            </w:r>
          </w:p>
        </w:tc>
      </w:tr>
      <w:tr w:rsidR="000350CC" w14:paraId="20D021DE" w14:textId="77777777" w:rsidTr="00C50DAC">
        <w:trPr>
          <w:trHeight w:val="20"/>
        </w:trPr>
        <w:tc>
          <w:tcPr>
            <w:tcW w:w="4101"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2738F02" w14:textId="77777777" w:rsidR="000350CC" w:rsidRPr="00375F22" w:rsidRDefault="000350CC" w:rsidP="00C50DAC">
            <w:pPr>
              <w:rPr>
                <w:rFonts w:ascii="Arial" w:hAnsi="Arial" w:cs="Arial"/>
                <w:sz w:val="16"/>
                <w:szCs w:val="16"/>
              </w:rPr>
            </w:pPr>
            <w:r w:rsidRPr="00375F22">
              <w:rPr>
                <w:rFonts w:ascii="Arial" w:hAnsi="Arial" w:cs="Arial"/>
                <w:sz w:val="16"/>
                <w:szCs w:val="16"/>
              </w:rPr>
              <w:t>FEC</w:t>
            </w:r>
          </w:p>
        </w:tc>
        <w:tc>
          <w:tcPr>
            <w:tcW w:w="8505" w:type="dxa"/>
            <w:tcBorders>
              <w:top w:val="nil"/>
              <w:left w:val="nil"/>
              <w:bottom w:val="single" w:sz="8" w:space="0" w:color="auto"/>
              <w:right w:val="single" w:sz="8" w:space="0" w:color="auto"/>
            </w:tcBorders>
            <w:tcMar>
              <w:top w:w="0" w:type="dxa"/>
              <w:left w:w="108" w:type="dxa"/>
              <w:bottom w:w="0" w:type="dxa"/>
              <w:right w:w="108" w:type="dxa"/>
            </w:tcMar>
            <w:hideMark/>
          </w:tcPr>
          <w:p w14:paraId="36421944" w14:textId="77777777" w:rsidR="000350CC" w:rsidRPr="00375F22" w:rsidRDefault="000350CC" w:rsidP="00C50DAC">
            <w:pPr>
              <w:rPr>
                <w:rFonts w:ascii="Arial" w:hAnsi="Arial" w:cs="Arial"/>
                <w:sz w:val="16"/>
                <w:szCs w:val="16"/>
              </w:rPr>
            </w:pPr>
            <w:r w:rsidRPr="00375F22">
              <w:rPr>
                <w:rFonts w:ascii="Arial" w:hAnsi="Arial" w:cs="Arial"/>
                <w:sz w:val="16"/>
                <w:szCs w:val="16"/>
              </w:rPr>
              <w:t>No FEC as baseline</w:t>
            </w:r>
          </w:p>
        </w:tc>
      </w:tr>
      <w:tr w:rsidR="000350CC" w14:paraId="3349109E" w14:textId="77777777" w:rsidTr="00C50DAC">
        <w:trPr>
          <w:trHeight w:val="20"/>
        </w:trPr>
        <w:tc>
          <w:tcPr>
            <w:tcW w:w="4101"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BB00528" w14:textId="77777777" w:rsidR="000350CC" w:rsidRPr="00375F22" w:rsidRDefault="000350CC" w:rsidP="00C50DAC">
            <w:pPr>
              <w:rPr>
                <w:rFonts w:ascii="Arial" w:hAnsi="Arial" w:cs="Arial"/>
                <w:sz w:val="16"/>
                <w:szCs w:val="16"/>
              </w:rPr>
            </w:pPr>
            <w:r w:rsidRPr="00375F22">
              <w:rPr>
                <w:rFonts w:ascii="Arial" w:hAnsi="Arial" w:cs="Arial"/>
                <w:sz w:val="16"/>
                <w:szCs w:val="16"/>
              </w:rPr>
              <w:t>ADC bit width</w:t>
            </w:r>
          </w:p>
        </w:tc>
        <w:tc>
          <w:tcPr>
            <w:tcW w:w="8505" w:type="dxa"/>
            <w:tcBorders>
              <w:top w:val="nil"/>
              <w:left w:val="nil"/>
              <w:bottom w:val="single" w:sz="8" w:space="0" w:color="auto"/>
              <w:right w:val="single" w:sz="8" w:space="0" w:color="auto"/>
            </w:tcBorders>
            <w:tcMar>
              <w:top w:w="0" w:type="dxa"/>
              <w:left w:w="108" w:type="dxa"/>
              <w:bottom w:w="0" w:type="dxa"/>
              <w:right w:w="108" w:type="dxa"/>
            </w:tcMar>
            <w:hideMark/>
          </w:tcPr>
          <w:p w14:paraId="5AC2C29F" w14:textId="77777777" w:rsidR="000350CC" w:rsidRPr="00375F22" w:rsidRDefault="000350CC" w:rsidP="00C50DAC">
            <w:pPr>
              <w:rPr>
                <w:rFonts w:ascii="Arial" w:hAnsi="Arial" w:cs="Arial"/>
                <w:sz w:val="16"/>
                <w:szCs w:val="16"/>
              </w:rPr>
            </w:pPr>
            <w:r w:rsidRPr="00375F22">
              <w:rPr>
                <w:rFonts w:ascii="Arial" w:hAnsi="Arial" w:cs="Arial"/>
                <w:sz w:val="16"/>
                <w:szCs w:val="16"/>
              </w:rPr>
              <w:t>1-bit for device 1</w:t>
            </w:r>
          </w:p>
          <w:p w14:paraId="7CB12799" w14:textId="77777777" w:rsidR="000350CC" w:rsidRPr="00375F22" w:rsidRDefault="000350CC" w:rsidP="00C50DAC">
            <w:pPr>
              <w:rPr>
                <w:rFonts w:ascii="Arial" w:hAnsi="Arial" w:cs="Arial"/>
                <w:sz w:val="16"/>
                <w:szCs w:val="16"/>
              </w:rPr>
            </w:pPr>
            <w:r w:rsidRPr="00375F22">
              <w:rPr>
                <w:rFonts w:ascii="Arial" w:hAnsi="Arial" w:cs="Arial"/>
                <w:sz w:val="16"/>
                <w:szCs w:val="16"/>
              </w:rPr>
              <w:t>4-bit for device 2</w:t>
            </w:r>
          </w:p>
        </w:tc>
      </w:tr>
      <w:tr w:rsidR="000350CC" w14:paraId="40B16D35" w14:textId="77777777" w:rsidTr="00C50DAC">
        <w:trPr>
          <w:trHeight w:val="20"/>
        </w:trPr>
        <w:tc>
          <w:tcPr>
            <w:tcW w:w="4101"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50F56F1" w14:textId="77777777" w:rsidR="000350CC" w:rsidRPr="00375F22" w:rsidRDefault="000350CC" w:rsidP="00C50DAC">
            <w:pPr>
              <w:rPr>
                <w:rFonts w:ascii="Arial" w:hAnsi="Arial" w:cs="Arial"/>
                <w:sz w:val="16"/>
                <w:szCs w:val="16"/>
              </w:rPr>
            </w:pPr>
            <w:r w:rsidRPr="00375F22">
              <w:rPr>
                <w:rFonts w:ascii="Arial" w:hAnsi="Arial" w:cs="Arial"/>
                <w:sz w:val="16"/>
                <w:szCs w:val="16"/>
              </w:rPr>
              <w:t>Detection/decoding method for Line code</w:t>
            </w:r>
          </w:p>
        </w:tc>
        <w:tc>
          <w:tcPr>
            <w:tcW w:w="8505" w:type="dxa"/>
            <w:tcBorders>
              <w:top w:val="nil"/>
              <w:left w:val="nil"/>
              <w:bottom w:val="single" w:sz="8" w:space="0" w:color="auto"/>
              <w:right w:val="single" w:sz="8" w:space="0" w:color="auto"/>
            </w:tcBorders>
            <w:tcMar>
              <w:top w:w="0" w:type="dxa"/>
              <w:left w:w="108" w:type="dxa"/>
              <w:bottom w:w="0" w:type="dxa"/>
              <w:right w:w="108" w:type="dxa"/>
            </w:tcMar>
            <w:hideMark/>
          </w:tcPr>
          <w:p w14:paraId="0887115A" w14:textId="77777777" w:rsidR="000350CC" w:rsidRPr="00375F22" w:rsidRDefault="000350CC" w:rsidP="00C50DAC">
            <w:pPr>
              <w:rPr>
                <w:rFonts w:ascii="Arial" w:hAnsi="Arial" w:cs="Arial"/>
                <w:sz w:val="16"/>
                <w:szCs w:val="16"/>
              </w:rPr>
            </w:pPr>
            <w:r w:rsidRPr="00375F22">
              <w:rPr>
                <w:rFonts w:ascii="Arial" w:hAnsi="Arial" w:cs="Arial"/>
                <w:sz w:val="16"/>
                <w:szCs w:val="16"/>
              </w:rPr>
              <w:t>Companies to report</w:t>
            </w:r>
          </w:p>
        </w:tc>
      </w:tr>
      <w:tr w:rsidR="000350CC" w14:paraId="2190B506" w14:textId="77777777" w:rsidTr="00C50DAC">
        <w:trPr>
          <w:trHeight w:val="20"/>
        </w:trPr>
        <w:tc>
          <w:tcPr>
            <w:tcW w:w="12606"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1B756FA" w14:textId="77777777" w:rsidR="000350CC" w:rsidRPr="00375F22" w:rsidRDefault="000350CC" w:rsidP="00C50DAC">
            <w:pPr>
              <w:jc w:val="center"/>
              <w:rPr>
                <w:rFonts w:ascii="Arial" w:hAnsi="Arial" w:cs="Arial"/>
                <w:sz w:val="16"/>
                <w:szCs w:val="16"/>
              </w:rPr>
            </w:pPr>
            <w:r w:rsidRPr="00375F22">
              <w:rPr>
                <w:rStyle w:val="aff"/>
                <w:rFonts w:ascii="Arial" w:hAnsi="Arial" w:cs="Arial"/>
                <w:sz w:val="16"/>
                <w:szCs w:val="16"/>
              </w:rPr>
              <w:t>D2R specific parameters</w:t>
            </w:r>
          </w:p>
        </w:tc>
      </w:tr>
      <w:tr w:rsidR="000350CC" w14:paraId="75A5DE9B" w14:textId="77777777" w:rsidTr="00C50DAC">
        <w:trPr>
          <w:trHeight w:val="20"/>
        </w:trPr>
        <w:tc>
          <w:tcPr>
            <w:tcW w:w="4101"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77D78ED" w14:textId="77777777" w:rsidR="000350CC" w:rsidRPr="00375F22" w:rsidRDefault="000350CC" w:rsidP="00C50DAC">
            <w:pPr>
              <w:rPr>
                <w:rFonts w:ascii="Arial" w:hAnsi="Arial" w:cs="Arial"/>
                <w:sz w:val="16"/>
                <w:szCs w:val="16"/>
              </w:rPr>
            </w:pPr>
            <w:r w:rsidRPr="00375F22">
              <w:rPr>
                <w:rFonts w:ascii="Arial" w:hAnsi="Arial" w:cs="Arial"/>
                <w:sz w:val="16"/>
                <w:szCs w:val="16"/>
              </w:rPr>
              <w:t>Transmission bandwidth</w:t>
            </w:r>
            <w:r>
              <w:rPr>
                <w:rFonts w:ascii="Arial" w:hAnsi="Arial" w:cs="Arial"/>
                <w:sz w:val="16"/>
                <w:szCs w:val="16"/>
              </w:rPr>
              <w:t xml:space="preserve"> </w:t>
            </w:r>
            <w:r w:rsidRPr="00375F22">
              <w:rPr>
                <w:rFonts w:ascii="Arial" w:hAnsi="Arial" w:cs="Arial"/>
                <w:sz w:val="16"/>
                <w:szCs w:val="16"/>
              </w:rPr>
              <w:t>(</w:t>
            </w:r>
            <w:proofErr w:type="spellStart"/>
            <w:r w:rsidRPr="00375F22">
              <w:rPr>
                <w:rFonts w:ascii="Arial" w:hAnsi="Arial" w:cs="Arial"/>
                <w:sz w:val="16"/>
                <w:szCs w:val="16"/>
              </w:rPr>
              <w:t>w.r.t.</w:t>
            </w:r>
            <w:proofErr w:type="spellEnd"/>
            <w:r w:rsidRPr="00375F22">
              <w:rPr>
                <w:rFonts w:ascii="Arial" w:hAnsi="Arial" w:cs="Arial"/>
                <w:sz w:val="16"/>
                <w:szCs w:val="16"/>
              </w:rPr>
              <w:t xml:space="preserve"> D2R data rate)</w:t>
            </w:r>
          </w:p>
        </w:tc>
        <w:tc>
          <w:tcPr>
            <w:tcW w:w="8505" w:type="dxa"/>
            <w:tcBorders>
              <w:top w:val="nil"/>
              <w:left w:val="nil"/>
              <w:bottom w:val="single" w:sz="8" w:space="0" w:color="auto"/>
              <w:right w:val="single" w:sz="8" w:space="0" w:color="auto"/>
            </w:tcBorders>
            <w:tcMar>
              <w:top w:w="0" w:type="dxa"/>
              <w:left w:w="108" w:type="dxa"/>
              <w:bottom w:w="0" w:type="dxa"/>
              <w:right w:w="108" w:type="dxa"/>
            </w:tcMar>
            <w:hideMark/>
          </w:tcPr>
          <w:p w14:paraId="3394FC75" w14:textId="77777777" w:rsidR="000350CC" w:rsidRPr="00375F22" w:rsidRDefault="000350CC" w:rsidP="00C50DAC">
            <w:pPr>
              <w:rPr>
                <w:rFonts w:ascii="Arial" w:hAnsi="Arial" w:cs="Arial"/>
                <w:sz w:val="16"/>
                <w:szCs w:val="16"/>
              </w:rPr>
            </w:pPr>
            <w:r w:rsidRPr="00375F22">
              <w:rPr>
                <w:rFonts w:ascii="Arial" w:hAnsi="Arial" w:cs="Arial"/>
                <w:sz w:val="16"/>
                <w:szCs w:val="16"/>
              </w:rPr>
              <w:t>[FFS: 15kHz, 180kHz]</w:t>
            </w:r>
          </w:p>
        </w:tc>
      </w:tr>
      <w:tr w:rsidR="000350CC" w14:paraId="228DD8D1" w14:textId="77777777" w:rsidTr="00C50DAC">
        <w:trPr>
          <w:trHeight w:val="20"/>
        </w:trPr>
        <w:tc>
          <w:tcPr>
            <w:tcW w:w="4101"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759D2CC" w14:textId="77777777" w:rsidR="000350CC" w:rsidRPr="00375F22" w:rsidRDefault="000350CC" w:rsidP="00C50DAC">
            <w:pPr>
              <w:rPr>
                <w:rFonts w:ascii="Arial" w:hAnsi="Arial" w:cs="Arial"/>
                <w:sz w:val="16"/>
                <w:szCs w:val="16"/>
              </w:rPr>
            </w:pPr>
            <w:r w:rsidRPr="00375F22">
              <w:rPr>
                <w:rFonts w:ascii="Arial" w:hAnsi="Arial" w:cs="Arial"/>
                <w:sz w:val="16"/>
                <w:szCs w:val="16"/>
              </w:rPr>
              <w:t>Waveform (CW)</w:t>
            </w:r>
          </w:p>
        </w:tc>
        <w:tc>
          <w:tcPr>
            <w:tcW w:w="8505" w:type="dxa"/>
            <w:tcBorders>
              <w:top w:val="nil"/>
              <w:left w:val="nil"/>
              <w:bottom w:val="single" w:sz="8" w:space="0" w:color="auto"/>
              <w:right w:val="single" w:sz="8" w:space="0" w:color="auto"/>
            </w:tcBorders>
            <w:tcMar>
              <w:top w:w="0" w:type="dxa"/>
              <w:left w:w="108" w:type="dxa"/>
              <w:bottom w:w="0" w:type="dxa"/>
              <w:right w:w="108" w:type="dxa"/>
            </w:tcMar>
            <w:hideMark/>
          </w:tcPr>
          <w:p w14:paraId="4BF8CAEE" w14:textId="77777777" w:rsidR="000350CC" w:rsidRPr="00375F22" w:rsidRDefault="000350CC" w:rsidP="00C50DAC">
            <w:pPr>
              <w:rPr>
                <w:rFonts w:ascii="Arial" w:hAnsi="Arial" w:cs="Arial"/>
                <w:sz w:val="16"/>
                <w:szCs w:val="16"/>
              </w:rPr>
            </w:pPr>
            <w:r w:rsidRPr="00375F22">
              <w:rPr>
                <w:rFonts w:ascii="Arial" w:hAnsi="Arial" w:cs="Arial"/>
                <w:sz w:val="16"/>
                <w:szCs w:val="16"/>
              </w:rPr>
              <w:t>Companies to report waveform, e.g., unmodulated single tone, multi-</w:t>
            </w:r>
            <w:proofErr w:type="gramStart"/>
            <w:r w:rsidRPr="00375F22">
              <w:rPr>
                <w:rFonts w:ascii="Arial" w:hAnsi="Arial" w:cs="Arial"/>
                <w:sz w:val="16"/>
                <w:szCs w:val="16"/>
              </w:rPr>
              <w:t>tone(</w:t>
            </w:r>
            <w:proofErr w:type="gramEnd"/>
            <w:r w:rsidRPr="00375F22">
              <w:rPr>
                <w:rFonts w:ascii="Arial" w:hAnsi="Arial" w:cs="Arial"/>
                <w:sz w:val="16"/>
                <w:szCs w:val="16"/>
              </w:rPr>
              <w:t>multiple unmodulated single tone)</w:t>
            </w:r>
          </w:p>
        </w:tc>
      </w:tr>
      <w:tr w:rsidR="000350CC" w14:paraId="7AAD7E9A" w14:textId="77777777" w:rsidTr="00C50DAC">
        <w:trPr>
          <w:trHeight w:val="20"/>
        </w:trPr>
        <w:tc>
          <w:tcPr>
            <w:tcW w:w="4101"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6C380ED" w14:textId="77777777" w:rsidR="000350CC" w:rsidRPr="00375F22" w:rsidRDefault="000350CC" w:rsidP="00C50DAC">
            <w:pPr>
              <w:rPr>
                <w:rFonts w:ascii="Arial" w:hAnsi="Arial" w:cs="Arial"/>
                <w:sz w:val="16"/>
                <w:szCs w:val="16"/>
              </w:rPr>
            </w:pPr>
            <w:r w:rsidRPr="00375F22">
              <w:rPr>
                <w:rFonts w:ascii="Arial" w:hAnsi="Arial" w:cs="Arial"/>
                <w:sz w:val="16"/>
                <w:szCs w:val="16"/>
              </w:rPr>
              <w:t>Modulation</w:t>
            </w:r>
          </w:p>
        </w:tc>
        <w:tc>
          <w:tcPr>
            <w:tcW w:w="8505" w:type="dxa"/>
            <w:tcBorders>
              <w:top w:val="nil"/>
              <w:left w:val="nil"/>
              <w:bottom w:val="single" w:sz="8" w:space="0" w:color="auto"/>
              <w:right w:val="single" w:sz="8" w:space="0" w:color="auto"/>
            </w:tcBorders>
            <w:tcMar>
              <w:top w:w="0" w:type="dxa"/>
              <w:left w:w="108" w:type="dxa"/>
              <w:bottom w:w="0" w:type="dxa"/>
              <w:right w:w="108" w:type="dxa"/>
            </w:tcMar>
            <w:hideMark/>
          </w:tcPr>
          <w:p w14:paraId="0535C404" w14:textId="77777777" w:rsidR="000350CC" w:rsidRPr="00375F22" w:rsidRDefault="000350CC" w:rsidP="00C50DAC">
            <w:pPr>
              <w:rPr>
                <w:rFonts w:ascii="Arial" w:hAnsi="Arial" w:cs="Arial"/>
                <w:sz w:val="16"/>
                <w:szCs w:val="16"/>
              </w:rPr>
            </w:pPr>
            <w:r w:rsidRPr="00375F22">
              <w:rPr>
                <w:rFonts w:ascii="Arial" w:hAnsi="Arial" w:cs="Arial"/>
                <w:sz w:val="16"/>
                <w:szCs w:val="16"/>
              </w:rPr>
              <w:t>Companies to report modulation, e.g., OOK,</w:t>
            </w:r>
            <w:r w:rsidRPr="00375F22">
              <w:rPr>
                <w:rStyle w:val="apple-converted-space"/>
                <w:rFonts w:ascii="Arial" w:hAnsi="Arial" w:cs="Arial"/>
                <w:sz w:val="16"/>
                <w:szCs w:val="16"/>
              </w:rPr>
              <w:t> </w:t>
            </w:r>
            <w:r w:rsidRPr="00375F22">
              <w:rPr>
                <w:rFonts w:ascii="Arial" w:hAnsi="Arial" w:cs="Arial"/>
                <w:sz w:val="16"/>
                <w:szCs w:val="16"/>
              </w:rPr>
              <w:t>BPSK,</w:t>
            </w:r>
            <w:r w:rsidRPr="00375F22">
              <w:rPr>
                <w:rStyle w:val="apple-converted-space"/>
                <w:rFonts w:ascii="Arial" w:hAnsi="Arial" w:cs="Arial"/>
                <w:sz w:val="16"/>
                <w:szCs w:val="16"/>
              </w:rPr>
              <w:t> </w:t>
            </w:r>
            <w:r w:rsidRPr="00375F22">
              <w:rPr>
                <w:rFonts w:ascii="Arial" w:hAnsi="Arial" w:cs="Arial"/>
                <w:sz w:val="16"/>
                <w:szCs w:val="16"/>
              </w:rPr>
              <w:t>BFSK</w:t>
            </w:r>
          </w:p>
        </w:tc>
      </w:tr>
      <w:tr w:rsidR="000350CC" w14:paraId="4E39D9E8" w14:textId="77777777" w:rsidTr="00C50DAC">
        <w:trPr>
          <w:trHeight w:val="20"/>
        </w:trPr>
        <w:tc>
          <w:tcPr>
            <w:tcW w:w="4101"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CDEE024" w14:textId="77777777" w:rsidR="000350CC" w:rsidRPr="00375F22" w:rsidRDefault="000350CC" w:rsidP="00C50DAC">
            <w:pPr>
              <w:rPr>
                <w:rFonts w:ascii="Arial" w:hAnsi="Arial" w:cs="Arial"/>
                <w:sz w:val="16"/>
                <w:szCs w:val="16"/>
              </w:rPr>
            </w:pPr>
            <w:r w:rsidRPr="00375F22">
              <w:rPr>
                <w:rFonts w:ascii="Arial" w:hAnsi="Arial" w:cs="Arial"/>
                <w:sz w:val="16"/>
                <w:szCs w:val="16"/>
              </w:rPr>
              <w:t>Line code</w:t>
            </w:r>
          </w:p>
        </w:tc>
        <w:tc>
          <w:tcPr>
            <w:tcW w:w="8505" w:type="dxa"/>
            <w:tcBorders>
              <w:top w:val="nil"/>
              <w:left w:val="nil"/>
              <w:bottom w:val="single" w:sz="8" w:space="0" w:color="auto"/>
              <w:right w:val="single" w:sz="8" w:space="0" w:color="auto"/>
            </w:tcBorders>
            <w:tcMar>
              <w:top w:w="0" w:type="dxa"/>
              <w:left w:w="108" w:type="dxa"/>
              <w:bottom w:w="0" w:type="dxa"/>
              <w:right w:w="108" w:type="dxa"/>
            </w:tcMar>
            <w:hideMark/>
          </w:tcPr>
          <w:p w14:paraId="3D49AB35" w14:textId="77777777" w:rsidR="000350CC" w:rsidRPr="00375F22" w:rsidRDefault="000350CC" w:rsidP="00C50DAC">
            <w:pPr>
              <w:rPr>
                <w:rFonts w:ascii="Arial" w:hAnsi="Arial" w:cs="Arial"/>
                <w:sz w:val="16"/>
                <w:szCs w:val="16"/>
              </w:rPr>
            </w:pPr>
            <w:r w:rsidRPr="00375F22">
              <w:rPr>
                <w:rFonts w:ascii="Arial" w:hAnsi="Arial" w:cs="Arial"/>
                <w:sz w:val="16"/>
                <w:szCs w:val="16"/>
              </w:rPr>
              <w:t>Companies to report, e.g.,</w:t>
            </w:r>
            <w:r w:rsidRPr="00375F22">
              <w:rPr>
                <w:rStyle w:val="apple-converted-space"/>
                <w:rFonts w:ascii="Arial" w:hAnsi="Arial" w:cs="Arial"/>
                <w:sz w:val="16"/>
                <w:szCs w:val="16"/>
              </w:rPr>
              <w:t> </w:t>
            </w:r>
            <w:r w:rsidRPr="00375F22">
              <w:rPr>
                <w:rFonts w:ascii="Arial" w:hAnsi="Arial" w:cs="Arial"/>
                <w:sz w:val="16"/>
                <w:szCs w:val="16"/>
              </w:rPr>
              <w:t>Manchester encoding, FM0 encoding, Miller encoding, no line coding</w:t>
            </w:r>
          </w:p>
        </w:tc>
      </w:tr>
      <w:tr w:rsidR="000350CC" w14:paraId="6595E245" w14:textId="77777777" w:rsidTr="00C50DAC">
        <w:trPr>
          <w:trHeight w:val="20"/>
        </w:trPr>
        <w:tc>
          <w:tcPr>
            <w:tcW w:w="4101"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C698854" w14:textId="77777777" w:rsidR="000350CC" w:rsidRPr="00375F22" w:rsidRDefault="000350CC" w:rsidP="00C50DAC">
            <w:pPr>
              <w:rPr>
                <w:rFonts w:ascii="Arial" w:hAnsi="Arial" w:cs="Arial"/>
                <w:sz w:val="16"/>
                <w:szCs w:val="16"/>
              </w:rPr>
            </w:pPr>
            <w:r w:rsidRPr="00375F22">
              <w:rPr>
                <w:rFonts w:ascii="Arial" w:hAnsi="Arial" w:cs="Arial"/>
                <w:sz w:val="16"/>
                <w:szCs w:val="16"/>
              </w:rPr>
              <w:t>FEC</w:t>
            </w:r>
          </w:p>
        </w:tc>
        <w:tc>
          <w:tcPr>
            <w:tcW w:w="8505" w:type="dxa"/>
            <w:tcBorders>
              <w:top w:val="nil"/>
              <w:left w:val="nil"/>
              <w:bottom w:val="single" w:sz="8" w:space="0" w:color="auto"/>
              <w:right w:val="single" w:sz="8" w:space="0" w:color="auto"/>
            </w:tcBorders>
            <w:tcMar>
              <w:top w:w="0" w:type="dxa"/>
              <w:left w:w="108" w:type="dxa"/>
              <w:bottom w:w="0" w:type="dxa"/>
              <w:right w:w="108" w:type="dxa"/>
            </w:tcMar>
            <w:hideMark/>
          </w:tcPr>
          <w:p w14:paraId="179FB956" w14:textId="77777777" w:rsidR="000350CC" w:rsidRPr="00375F22" w:rsidRDefault="000350CC" w:rsidP="00C50DAC">
            <w:pPr>
              <w:rPr>
                <w:rFonts w:ascii="Arial" w:hAnsi="Arial" w:cs="Arial"/>
                <w:sz w:val="16"/>
                <w:szCs w:val="16"/>
              </w:rPr>
            </w:pPr>
            <w:r w:rsidRPr="00375F22">
              <w:rPr>
                <w:rFonts w:ascii="Arial" w:hAnsi="Arial" w:cs="Arial"/>
                <w:sz w:val="16"/>
                <w:szCs w:val="16"/>
              </w:rPr>
              <w:t>Companies to report, e.g., CC, No FEC</w:t>
            </w:r>
          </w:p>
        </w:tc>
      </w:tr>
      <w:tr w:rsidR="000350CC" w14:paraId="42A4433A" w14:textId="77777777" w:rsidTr="00C50DAC">
        <w:trPr>
          <w:trHeight w:val="20"/>
        </w:trPr>
        <w:tc>
          <w:tcPr>
            <w:tcW w:w="4101"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2165C97" w14:textId="77777777" w:rsidR="000350CC" w:rsidRPr="00375F22" w:rsidRDefault="000350CC" w:rsidP="00C50DAC">
            <w:pPr>
              <w:rPr>
                <w:rFonts w:ascii="Arial" w:hAnsi="Arial" w:cs="Arial"/>
                <w:sz w:val="16"/>
                <w:szCs w:val="16"/>
              </w:rPr>
            </w:pPr>
            <w:r w:rsidRPr="00375F22">
              <w:rPr>
                <w:rFonts w:ascii="Arial" w:hAnsi="Arial" w:cs="Arial"/>
                <w:sz w:val="16"/>
                <w:szCs w:val="16"/>
              </w:rPr>
              <w:t>ADC bit width</w:t>
            </w:r>
          </w:p>
        </w:tc>
        <w:tc>
          <w:tcPr>
            <w:tcW w:w="8505" w:type="dxa"/>
            <w:tcBorders>
              <w:top w:val="nil"/>
              <w:left w:val="nil"/>
              <w:bottom w:val="single" w:sz="8" w:space="0" w:color="auto"/>
              <w:right w:val="single" w:sz="8" w:space="0" w:color="auto"/>
            </w:tcBorders>
            <w:tcMar>
              <w:top w:w="0" w:type="dxa"/>
              <w:left w:w="108" w:type="dxa"/>
              <w:bottom w:w="0" w:type="dxa"/>
              <w:right w:w="108" w:type="dxa"/>
            </w:tcMar>
            <w:hideMark/>
          </w:tcPr>
          <w:p w14:paraId="6EEAD96E" w14:textId="77777777" w:rsidR="000350CC" w:rsidRPr="00375F22" w:rsidRDefault="000350CC" w:rsidP="00C50DAC">
            <w:pPr>
              <w:rPr>
                <w:rFonts w:ascii="Arial" w:hAnsi="Arial" w:cs="Arial"/>
                <w:sz w:val="16"/>
                <w:szCs w:val="16"/>
              </w:rPr>
            </w:pPr>
            <w:r w:rsidRPr="00375F22">
              <w:rPr>
                <w:rFonts w:ascii="Arial" w:hAnsi="Arial" w:cs="Arial"/>
                <w:sz w:val="16"/>
                <w:szCs w:val="16"/>
              </w:rPr>
              <w:t>Companies to report, e.g., 11-bit</w:t>
            </w:r>
          </w:p>
        </w:tc>
      </w:tr>
      <w:tr w:rsidR="000350CC" w14:paraId="693DC598" w14:textId="77777777" w:rsidTr="00C50DAC">
        <w:trPr>
          <w:trHeight w:val="20"/>
        </w:trPr>
        <w:tc>
          <w:tcPr>
            <w:tcW w:w="4101"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2B3E20F" w14:textId="77777777" w:rsidR="000350CC" w:rsidRPr="00375F22" w:rsidRDefault="000350CC" w:rsidP="00C50DAC">
            <w:pPr>
              <w:rPr>
                <w:rFonts w:ascii="Arial" w:hAnsi="Arial" w:cs="Arial"/>
                <w:sz w:val="16"/>
                <w:szCs w:val="16"/>
              </w:rPr>
            </w:pPr>
            <w:r w:rsidRPr="00375F22">
              <w:rPr>
                <w:rFonts w:ascii="Arial" w:hAnsi="Arial" w:cs="Arial"/>
                <w:sz w:val="16"/>
                <w:szCs w:val="16"/>
              </w:rPr>
              <w:t>D2R receiver</w:t>
            </w:r>
            <w:r w:rsidRPr="00375F22">
              <w:rPr>
                <w:rStyle w:val="apple-converted-space"/>
                <w:rFonts w:ascii="Arial" w:hAnsi="Arial" w:cs="Arial"/>
                <w:sz w:val="16"/>
                <w:szCs w:val="16"/>
              </w:rPr>
              <w:t> </w:t>
            </w:r>
          </w:p>
        </w:tc>
        <w:tc>
          <w:tcPr>
            <w:tcW w:w="8505" w:type="dxa"/>
            <w:tcBorders>
              <w:top w:val="nil"/>
              <w:left w:val="nil"/>
              <w:bottom w:val="single" w:sz="8" w:space="0" w:color="auto"/>
              <w:right w:val="single" w:sz="8" w:space="0" w:color="auto"/>
            </w:tcBorders>
            <w:tcMar>
              <w:top w:w="0" w:type="dxa"/>
              <w:left w:w="108" w:type="dxa"/>
              <w:bottom w:w="0" w:type="dxa"/>
              <w:right w:w="108" w:type="dxa"/>
            </w:tcMar>
            <w:hideMark/>
          </w:tcPr>
          <w:p w14:paraId="39F4390F" w14:textId="77777777" w:rsidR="000350CC" w:rsidRPr="00375F22" w:rsidRDefault="000350CC" w:rsidP="00C50DAC">
            <w:pPr>
              <w:rPr>
                <w:rFonts w:ascii="Arial" w:hAnsi="Arial" w:cs="Arial"/>
                <w:sz w:val="16"/>
                <w:szCs w:val="16"/>
              </w:rPr>
            </w:pPr>
            <w:r w:rsidRPr="00375F22">
              <w:rPr>
                <w:rFonts w:ascii="Arial" w:hAnsi="Arial" w:cs="Arial"/>
                <w:sz w:val="16"/>
                <w:szCs w:val="16"/>
              </w:rPr>
              <w:t>FFS: Reader receiver, e.g., coherent receiver / non-coherent receiver</w:t>
            </w:r>
          </w:p>
        </w:tc>
      </w:tr>
      <w:tr w:rsidR="000350CC" w14:paraId="7BF62BA8" w14:textId="77777777" w:rsidTr="00C50DAC">
        <w:trPr>
          <w:trHeight w:val="20"/>
        </w:trPr>
        <w:tc>
          <w:tcPr>
            <w:tcW w:w="12606"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1D24D90" w14:textId="77777777" w:rsidR="000350CC" w:rsidRPr="00375F22" w:rsidRDefault="000350CC" w:rsidP="00C50DAC">
            <w:pPr>
              <w:jc w:val="center"/>
              <w:rPr>
                <w:rFonts w:ascii="Arial" w:hAnsi="Arial" w:cs="Arial"/>
                <w:sz w:val="16"/>
                <w:szCs w:val="16"/>
              </w:rPr>
            </w:pPr>
            <w:r w:rsidRPr="00375F22">
              <w:rPr>
                <w:rStyle w:val="aff"/>
                <w:rFonts w:ascii="Arial" w:hAnsi="Arial" w:cs="Arial"/>
                <w:sz w:val="16"/>
                <w:szCs w:val="16"/>
              </w:rPr>
              <w:t>Other assumptions</w:t>
            </w:r>
          </w:p>
        </w:tc>
      </w:tr>
      <w:tr w:rsidR="000350CC" w14:paraId="647D4E88" w14:textId="77777777" w:rsidTr="00C50DAC">
        <w:trPr>
          <w:trHeight w:val="20"/>
        </w:trPr>
        <w:tc>
          <w:tcPr>
            <w:tcW w:w="4101"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DF5BB87" w14:textId="77777777" w:rsidR="000350CC" w:rsidRPr="00375F22" w:rsidRDefault="000350CC" w:rsidP="00C50DAC">
            <w:pPr>
              <w:rPr>
                <w:rFonts w:ascii="Arial" w:hAnsi="Arial" w:cs="Arial"/>
                <w:sz w:val="16"/>
                <w:szCs w:val="16"/>
              </w:rPr>
            </w:pPr>
            <w:r w:rsidRPr="00375F22">
              <w:rPr>
                <w:rFonts w:ascii="Arial" w:hAnsi="Arial" w:cs="Arial"/>
                <w:sz w:val="16"/>
                <w:szCs w:val="16"/>
              </w:rPr>
              <w:t>Other assumptions</w:t>
            </w:r>
          </w:p>
        </w:tc>
        <w:tc>
          <w:tcPr>
            <w:tcW w:w="8505" w:type="dxa"/>
            <w:tcBorders>
              <w:top w:val="nil"/>
              <w:left w:val="nil"/>
              <w:bottom w:val="single" w:sz="8" w:space="0" w:color="auto"/>
              <w:right w:val="single" w:sz="8" w:space="0" w:color="auto"/>
            </w:tcBorders>
            <w:tcMar>
              <w:top w:w="0" w:type="dxa"/>
              <w:left w:w="108" w:type="dxa"/>
              <w:bottom w:w="0" w:type="dxa"/>
              <w:right w:w="108" w:type="dxa"/>
            </w:tcMar>
            <w:hideMark/>
          </w:tcPr>
          <w:p w14:paraId="4727FF63" w14:textId="77777777" w:rsidR="000350CC" w:rsidRPr="00375F22" w:rsidRDefault="000350CC" w:rsidP="00C50DAC">
            <w:pPr>
              <w:rPr>
                <w:rFonts w:ascii="Arial" w:hAnsi="Arial" w:cs="Arial"/>
                <w:sz w:val="16"/>
                <w:szCs w:val="16"/>
              </w:rPr>
            </w:pPr>
            <w:r w:rsidRPr="00375F22">
              <w:rPr>
                <w:rFonts w:ascii="Arial" w:hAnsi="Arial" w:cs="Arial"/>
                <w:sz w:val="16"/>
                <w:szCs w:val="16"/>
              </w:rPr>
              <w:t>To be reported by company</w:t>
            </w:r>
          </w:p>
        </w:tc>
      </w:tr>
      <w:tr w:rsidR="000350CC" w14:paraId="026112DA" w14:textId="77777777" w:rsidTr="00C50DAC">
        <w:trPr>
          <w:trHeight w:val="20"/>
        </w:trPr>
        <w:tc>
          <w:tcPr>
            <w:tcW w:w="12606"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63AA1E1" w14:textId="77777777" w:rsidR="000350CC" w:rsidRPr="00375F22" w:rsidRDefault="000350CC" w:rsidP="00C50DAC">
            <w:pPr>
              <w:rPr>
                <w:rFonts w:ascii="Arial" w:hAnsi="Arial" w:cs="Arial"/>
                <w:sz w:val="16"/>
                <w:szCs w:val="16"/>
              </w:rPr>
            </w:pPr>
            <w:r w:rsidRPr="00375F22">
              <w:rPr>
                <w:rFonts w:ascii="Arial" w:hAnsi="Arial" w:cs="Arial"/>
                <w:sz w:val="16"/>
                <w:szCs w:val="16"/>
              </w:rPr>
              <w:t>Note:</w:t>
            </w:r>
            <w:r w:rsidRPr="00375F22">
              <w:t xml:space="preserve"> </w:t>
            </w:r>
            <w:r w:rsidRPr="00375F22">
              <w:rPr>
                <w:rFonts w:ascii="Arial" w:hAnsi="Arial" w:cs="Arial"/>
                <w:sz w:val="16"/>
                <w:szCs w:val="16"/>
              </w:rPr>
              <w:t>Companies to report required SINR according to BLER target.</w:t>
            </w:r>
          </w:p>
        </w:tc>
      </w:tr>
    </w:tbl>
    <w:p w14:paraId="34C6D998" w14:textId="77777777" w:rsidR="000350CC" w:rsidRPr="000350CC" w:rsidRDefault="000350CC" w:rsidP="009C150B">
      <w:pPr>
        <w:rPr>
          <w:rFonts w:eastAsiaTheme="minorEastAsia"/>
          <w:lang w:eastAsia="zh-CN"/>
        </w:rPr>
      </w:pPr>
    </w:p>
    <w:p w14:paraId="2A23C967" w14:textId="77777777" w:rsidR="00345EEA" w:rsidRDefault="005C6472" w:rsidP="005C6472">
      <w:pPr>
        <w:pStyle w:val="1"/>
        <w:ind w:left="862" w:hanging="862"/>
        <w:rPr>
          <w:rFonts w:eastAsia="等线"/>
          <w:lang w:eastAsia="zh-CN"/>
        </w:rPr>
      </w:pPr>
      <w:r>
        <w:rPr>
          <w:rFonts w:eastAsia="等线" w:hint="eastAsia"/>
          <w:lang w:eastAsia="zh-CN"/>
        </w:rPr>
        <w:t>Reference</w:t>
      </w:r>
    </w:p>
    <w:p w14:paraId="1A50B7A5" w14:textId="103FA94F" w:rsidR="00F676A3" w:rsidRDefault="00F676A3" w:rsidP="00F676A3">
      <w:pPr>
        <w:rPr>
          <w:rFonts w:eastAsiaTheme="minorEastAsia"/>
          <w:lang w:eastAsia="zh-CN"/>
        </w:rPr>
      </w:pPr>
      <w:r>
        <w:rPr>
          <w:rFonts w:eastAsiaTheme="minorEastAsia" w:hint="eastAsia"/>
          <w:lang w:eastAsia="zh-CN"/>
        </w:rPr>
        <w:t>Section 9.4.1.1</w:t>
      </w:r>
    </w:p>
    <w:p w14:paraId="56546CC8" w14:textId="77777777" w:rsidR="00560FE5" w:rsidRPr="00560FE5" w:rsidRDefault="00560FE5" w:rsidP="00560FE5">
      <w:pPr>
        <w:pStyle w:val="af"/>
        <w:numPr>
          <w:ilvl w:val="0"/>
          <w:numId w:val="11"/>
        </w:numPr>
        <w:ind w:firstLineChars="0"/>
        <w:rPr>
          <w:rFonts w:eastAsiaTheme="minorEastAsia"/>
          <w:lang w:eastAsia="zh-CN"/>
        </w:rPr>
      </w:pPr>
      <w:r w:rsidRPr="00560FE5">
        <w:rPr>
          <w:rFonts w:eastAsiaTheme="minorEastAsia"/>
          <w:lang w:eastAsia="zh-CN"/>
        </w:rPr>
        <w:t>R1-2403840</w:t>
      </w:r>
      <w:r w:rsidRPr="00560FE5">
        <w:rPr>
          <w:rFonts w:eastAsiaTheme="minorEastAsia"/>
          <w:lang w:eastAsia="zh-CN"/>
        </w:rPr>
        <w:tab/>
        <w:t>Evaluation assumptions and results for Ambient IoT</w:t>
      </w:r>
      <w:r w:rsidRPr="00560FE5">
        <w:rPr>
          <w:rFonts w:eastAsiaTheme="minorEastAsia"/>
          <w:lang w:eastAsia="zh-CN"/>
        </w:rPr>
        <w:tab/>
        <w:t>Ericsson</w:t>
      </w:r>
    </w:p>
    <w:p w14:paraId="7FDE1695" w14:textId="77777777" w:rsidR="00560FE5" w:rsidRPr="00560FE5" w:rsidRDefault="00560FE5" w:rsidP="00560FE5">
      <w:pPr>
        <w:pStyle w:val="af"/>
        <w:numPr>
          <w:ilvl w:val="0"/>
          <w:numId w:val="11"/>
        </w:numPr>
        <w:ind w:firstLineChars="0"/>
        <w:rPr>
          <w:rFonts w:eastAsiaTheme="minorEastAsia"/>
          <w:lang w:eastAsia="zh-CN"/>
        </w:rPr>
      </w:pPr>
      <w:r w:rsidRPr="00560FE5">
        <w:rPr>
          <w:rFonts w:eastAsiaTheme="minorEastAsia"/>
          <w:lang w:eastAsia="zh-CN"/>
        </w:rPr>
        <w:t>R1-2403858</w:t>
      </w:r>
      <w:r w:rsidRPr="00560FE5">
        <w:rPr>
          <w:rFonts w:eastAsiaTheme="minorEastAsia"/>
          <w:lang w:eastAsia="zh-CN"/>
        </w:rPr>
        <w:tab/>
        <w:t>Discussion on evaluation assumptions and results for Ambient IoT devices</w:t>
      </w:r>
      <w:r w:rsidRPr="00560FE5">
        <w:rPr>
          <w:rFonts w:eastAsiaTheme="minorEastAsia"/>
          <w:lang w:eastAsia="zh-CN"/>
        </w:rPr>
        <w:tab/>
        <w:t>FUTUREWEI</w:t>
      </w:r>
    </w:p>
    <w:p w14:paraId="061561D8" w14:textId="77777777" w:rsidR="00560FE5" w:rsidRPr="00560FE5" w:rsidRDefault="00560FE5" w:rsidP="00560FE5">
      <w:pPr>
        <w:pStyle w:val="af"/>
        <w:numPr>
          <w:ilvl w:val="0"/>
          <w:numId w:val="11"/>
        </w:numPr>
        <w:ind w:firstLineChars="0"/>
        <w:rPr>
          <w:rFonts w:eastAsiaTheme="minorEastAsia"/>
          <w:lang w:eastAsia="zh-CN"/>
        </w:rPr>
      </w:pPr>
      <w:r w:rsidRPr="00560FE5">
        <w:rPr>
          <w:rFonts w:eastAsiaTheme="minorEastAsia"/>
          <w:lang w:eastAsia="zh-CN"/>
        </w:rPr>
        <w:t>R1-2403885</w:t>
      </w:r>
      <w:r w:rsidRPr="00560FE5">
        <w:rPr>
          <w:rFonts w:eastAsiaTheme="minorEastAsia"/>
          <w:lang w:eastAsia="zh-CN"/>
        </w:rPr>
        <w:tab/>
        <w:t>Evaluation assumption and preliminary results for Ambient IoT</w:t>
      </w:r>
      <w:r w:rsidRPr="00560FE5">
        <w:rPr>
          <w:rFonts w:eastAsiaTheme="minorEastAsia"/>
          <w:lang w:eastAsia="zh-CN"/>
        </w:rPr>
        <w:tab/>
        <w:t>Tejas Networks Limited</w:t>
      </w:r>
    </w:p>
    <w:p w14:paraId="7D575DED" w14:textId="77777777" w:rsidR="00560FE5" w:rsidRPr="00560FE5" w:rsidRDefault="00560FE5" w:rsidP="00560FE5">
      <w:pPr>
        <w:pStyle w:val="af"/>
        <w:numPr>
          <w:ilvl w:val="0"/>
          <w:numId w:val="11"/>
        </w:numPr>
        <w:ind w:firstLineChars="0"/>
        <w:rPr>
          <w:rFonts w:eastAsiaTheme="minorEastAsia"/>
          <w:lang w:eastAsia="zh-CN"/>
        </w:rPr>
      </w:pPr>
      <w:r w:rsidRPr="00560FE5">
        <w:rPr>
          <w:rFonts w:eastAsiaTheme="minorEastAsia"/>
          <w:lang w:eastAsia="zh-CN"/>
        </w:rPr>
        <w:t>R1-2403886</w:t>
      </w:r>
      <w:r w:rsidRPr="00560FE5">
        <w:rPr>
          <w:rFonts w:eastAsiaTheme="minorEastAsia"/>
          <w:lang w:eastAsia="zh-CN"/>
        </w:rPr>
        <w:tab/>
        <w:t>Evaluation assumptions and results for Ambient IoT</w:t>
      </w:r>
      <w:r w:rsidRPr="00560FE5">
        <w:rPr>
          <w:rFonts w:eastAsiaTheme="minorEastAsia"/>
          <w:lang w:eastAsia="zh-CN"/>
        </w:rPr>
        <w:tab/>
        <w:t>Nokia</w:t>
      </w:r>
    </w:p>
    <w:p w14:paraId="1BBB51B9" w14:textId="77777777" w:rsidR="00560FE5" w:rsidRPr="00560FE5" w:rsidRDefault="00560FE5" w:rsidP="00560FE5">
      <w:pPr>
        <w:pStyle w:val="af"/>
        <w:numPr>
          <w:ilvl w:val="0"/>
          <w:numId w:val="11"/>
        </w:numPr>
        <w:ind w:firstLineChars="0"/>
        <w:rPr>
          <w:rFonts w:eastAsiaTheme="minorEastAsia"/>
          <w:lang w:eastAsia="zh-CN"/>
        </w:rPr>
      </w:pPr>
      <w:r w:rsidRPr="00560FE5">
        <w:rPr>
          <w:rFonts w:eastAsiaTheme="minorEastAsia"/>
          <w:lang w:eastAsia="zh-CN"/>
        </w:rPr>
        <w:t>R1-2403952</w:t>
      </w:r>
      <w:r w:rsidRPr="00560FE5">
        <w:rPr>
          <w:rFonts w:eastAsiaTheme="minorEastAsia"/>
          <w:lang w:eastAsia="zh-CN"/>
        </w:rPr>
        <w:tab/>
        <w:t>Evaluation methodology and assumptions for Ambient IoT</w:t>
      </w:r>
      <w:r w:rsidRPr="00560FE5">
        <w:rPr>
          <w:rFonts w:eastAsiaTheme="minorEastAsia"/>
          <w:lang w:eastAsia="zh-CN"/>
        </w:rPr>
        <w:tab/>
        <w:t xml:space="preserve">Huawei, </w:t>
      </w:r>
      <w:proofErr w:type="spellStart"/>
      <w:r w:rsidRPr="00560FE5">
        <w:rPr>
          <w:rFonts w:eastAsiaTheme="minorEastAsia"/>
          <w:lang w:eastAsia="zh-CN"/>
        </w:rPr>
        <w:t>HiSilicon</w:t>
      </w:r>
      <w:proofErr w:type="spellEnd"/>
    </w:p>
    <w:p w14:paraId="7C3AED29" w14:textId="77777777" w:rsidR="00560FE5" w:rsidRPr="00560FE5" w:rsidRDefault="00560FE5" w:rsidP="00560FE5">
      <w:pPr>
        <w:pStyle w:val="af"/>
        <w:numPr>
          <w:ilvl w:val="0"/>
          <w:numId w:val="11"/>
        </w:numPr>
        <w:ind w:firstLineChars="0"/>
        <w:rPr>
          <w:rFonts w:eastAsiaTheme="minorEastAsia"/>
          <w:lang w:eastAsia="zh-CN"/>
        </w:rPr>
      </w:pPr>
      <w:r w:rsidRPr="00560FE5">
        <w:rPr>
          <w:rFonts w:eastAsiaTheme="minorEastAsia"/>
          <w:lang w:eastAsia="zh-CN"/>
        </w:rPr>
        <w:t>R1-2404026</w:t>
      </w:r>
      <w:r w:rsidRPr="00560FE5">
        <w:rPr>
          <w:rFonts w:eastAsiaTheme="minorEastAsia"/>
          <w:lang w:eastAsia="zh-CN"/>
        </w:rPr>
        <w:tab/>
        <w:t>Discussion on evaluation assumptions and results for Ambient IoT</w:t>
      </w:r>
      <w:r w:rsidRPr="00560FE5">
        <w:rPr>
          <w:rFonts w:eastAsiaTheme="minorEastAsia"/>
          <w:lang w:eastAsia="zh-CN"/>
        </w:rPr>
        <w:tab/>
      </w:r>
      <w:proofErr w:type="spellStart"/>
      <w:r w:rsidRPr="00560FE5">
        <w:rPr>
          <w:rFonts w:eastAsiaTheme="minorEastAsia"/>
          <w:lang w:eastAsia="zh-CN"/>
        </w:rPr>
        <w:t>Spreadtrum</w:t>
      </w:r>
      <w:proofErr w:type="spellEnd"/>
      <w:r w:rsidRPr="00560FE5">
        <w:rPr>
          <w:rFonts w:eastAsiaTheme="minorEastAsia"/>
          <w:lang w:eastAsia="zh-CN"/>
        </w:rPr>
        <w:t xml:space="preserve"> Communications</w:t>
      </w:r>
    </w:p>
    <w:p w14:paraId="7BA93E9E" w14:textId="77777777" w:rsidR="00560FE5" w:rsidRPr="00560FE5" w:rsidRDefault="00560FE5" w:rsidP="00560FE5">
      <w:pPr>
        <w:pStyle w:val="af"/>
        <w:numPr>
          <w:ilvl w:val="0"/>
          <w:numId w:val="11"/>
        </w:numPr>
        <w:ind w:firstLineChars="0"/>
        <w:rPr>
          <w:rFonts w:eastAsiaTheme="minorEastAsia"/>
          <w:lang w:eastAsia="zh-CN"/>
        </w:rPr>
      </w:pPr>
      <w:r w:rsidRPr="00560FE5">
        <w:rPr>
          <w:rFonts w:eastAsiaTheme="minorEastAsia"/>
          <w:lang w:eastAsia="zh-CN"/>
        </w:rPr>
        <w:t>R1-2404115</w:t>
      </w:r>
      <w:r w:rsidRPr="00560FE5">
        <w:rPr>
          <w:rFonts w:eastAsiaTheme="minorEastAsia"/>
          <w:lang w:eastAsia="zh-CN"/>
        </w:rPr>
        <w:tab/>
        <w:t>Considerations for evaluation assumptions and results</w:t>
      </w:r>
      <w:r w:rsidRPr="00560FE5">
        <w:rPr>
          <w:rFonts w:eastAsiaTheme="minorEastAsia"/>
          <w:lang w:eastAsia="zh-CN"/>
        </w:rPr>
        <w:tab/>
        <w:t>Samsung</w:t>
      </w:r>
    </w:p>
    <w:p w14:paraId="26D43600" w14:textId="77777777" w:rsidR="00560FE5" w:rsidRPr="00560FE5" w:rsidRDefault="00560FE5" w:rsidP="00560FE5">
      <w:pPr>
        <w:pStyle w:val="af"/>
        <w:numPr>
          <w:ilvl w:val="0"/>
          <w:numId w:val="11"/>
        </w:numPr>
        <w:ind w:firstLineChars="0"/>
        <w:rPr>
          <w:rFonts w:eastAsiaTheme="minorEastAsia"/>
          <w:lang w:eastAsia="zh-CN"/>
        </w:rPr>
      </w:pPr>
      <w:r w:rsidRPr="00560FE5">
        <w:rPr>
          <w:rFonts w:eastAsiaTheme="minorEastAsia"/>
          <w:lang w:eastAsia="zh-CN"/>
        </w:rPr>
        <w:t>R1-2404177</w:t>
      </w:r>
      <w:r w:rsidRPr="00560FE5">
        <w:rPr>
          <w:rFonts w:eastAsiaTheme="minorEastAsia"/>
          <w:lang w:eastAsia="zh-CN"/>
        </w:rPr>
        <w:tab/>
        <w:t>Evaluation methodologies assumptions and results for Ambient IoT</w:t>
      </w:r>
      <w:r w:rsidRPr="00560FE5">
        <w:rPr>
          <w:rFonts w:eastAsiaTheme="minorEastAsia"/>
          <w:lang w:eastAsia="zh-CN"/>
        </w:rPr>
        <w:tab/>
        <w:t>vivo</w:t>
      </w:r>
    </w:p>
    <w:p w14:paraId="3628688E" w14:textId="77777777" w:rsidR="00560FE5" w:rsidRPr="00560FE5" w:rsidRDefault="00560FE5" w:rsidP="00560FE5">
      <w:pPr>
        <w:pStyle w:val="af"/>
        <w:numPr>
          <w:ilvl w:val="0"/>
          <w:numId w:val="11"/>
        </w:numPr>
        <w:ind w:firstLineChars="0"/>
        <w:rPr>
          <w:rFonts w:eastAsiaTheme="minorEastAsia"/>
          <w:lang w:eastAsia="zh-CN"/>
        </w:rPr>
      </w:pPr>
      <w:r w:rsidRPr="00560FE5">
        <w:rPr>
          <w:rFonts w:eastAsiaTheme="minorEastAsia"/>
          <w:lang w:eastAsia="zh-CN"/>
        </w:rPr>
        <w:t>R1-2404284</w:t>
      </w:r>
      <w:r w:rsidRPr="00560FE5">
        <w:rPr>
          <w:rFonts w:eastAsiaTheme="minorEastAsia"/>
          <w:lang w:eastAsia="zh-CN"/>
        </w:rPr>
        <w:tab/>
        <w:t xml:space="preserve">On evaluation assumptions and link budget analysis for </w:t>
      </w:r>
      <w:proofErr w:type="spellStart"/>
      <w:r w:rsidRPr="00560FE5">
        <w:rPr>
          <w:rFonts w:eastAsiaTheme="minorEastAsia"/>
          <w:lang w:eastAsia="zh-CN"/>
        </w:rPr>
        <w:t>AIoT</w:t>
      </w:r>
      <w:proofErr w:type="spellEnd"/>
      <w:r w:rsidRPr="00560FE5">
        <w:rPr>
          <w:rFonts w:eastAsiaTheme="minorEastAsia"/>
          <w:lang w:eastAsia="zh-CN"/>
        </w:rPr>
        <w:tab/>
        <w:t>Apple</w:t>
      </w:r>
    </w:p>
    <w:p w14:paraId="473FDF29" w14:textId="77777777" w:rsidR="00560FE5" w:rsidRPr="00560FE5" w:rsidRDefault="00560FE5" w:rsidP="00560FE5">
      <w:pPr>
        <w:pStyle w:val="af"/>
        <w:numPr>
          <w:ilvl w:val="0"/>
          <w:numId w:val="11"/>
        </w:numPr>
        <w:ind w:firstLineChars="0"/>
        <w:rPr>
          <w:rFonts w:eastAsiaTheme="minorEastAsia"/>
          <w:lang w:eastAsia="zh-CN"/>
        </w:rPr>
      </w:pPr>
      <w:r w:rsidRPr="00560FE5">
        <w:rPr>
          <w:rFonts w:eastAsiaTheme="minorEastAsia"/>
          <w:lang w:eastAsia="zh-CN"/>
        </w:rPr>
        <w:t>R1-2404401</w:t>
      </w:r>
      <w:r w:rsidRPr="00560FE5">
        <w:rPr>
          <w:rFonts w:eastAsiaTheme="minorEastAsia"/>
          <w:lang w:eastAsia="zh-CN"/>
        </w:rPr>
        <w:tab/>
        <w:t>The evaluation methodology and preliminary results of Ambient IoT</w:t>
      </w:r>
      <w:r w:rsidRPr="00560FE5">
        <w:rPr>
          <w:rFonts w:eastAsiaTheme="minorEastAsia"/>
          <w:lang w:eastAsia="zh-CN"/>
        </w:rPr>
        <w:tab/>
        <w:t>CATT</w:t>
      </w:r>
    </w:p>
    <w:p w14:paraId="7860FDFC" w14:textId="77777777" w:rsidR="00560FE5" w:rsidRPr="00560FE5" w:rsidRDefault="00560FE5" w:rsidP="00560FE5">
      <w:pPr>
        <w:pStyle w:val="af"/>
        <w:numPr>
          <w:ilvl w:val="0"/>
          <w:numId w:val="11"/>
        </w:numPr>
        <w:ind w:firstLineChars="0"/>
        <w:rPr>
          <w:rFonts w:eastAsiaTheme="minorEastAsia"/>
          <w:lang w:eastAsia="zh-CN"/>
        </w:rPr>
      </w:pPr>
      <w:r w:rsidRPr="00560FE5">
        <w:rPr>
          <w:rFonts w:eastAsiaTheme="minorEastAsia"/>
          <w:lang w:eastAsia="zh-CN"/>
        </w:rPr>
        <w:t>R1-2404427</w:t>
      </w:r>
      <w:r w:rsidRPr="00560FE5">
        <w:rPr>
          <w:rFonts w:eastAsiaTheme="minorEastAsia"/>
          <w:lang w:eastAsia="zh-CN"/>
        </w:rPr>
        <w:tab/>
        <w:t>Discussion on evaluation assumptions and results for Ambient IoT</w:t>
      </w:r>
      <w:r w:rsidRPr="00560FE5">
        <w:rPr>
          <w:rFonts w:eastAsiaTheme="minorEastAsia"/>
          <w:lang w:eastAsia="zh-CN"/>
        </w:rPr>
        <w:tab/>
        <w:t>China Telecom</w:t>
      </w:r>
    </w:p>
    <w:p w14:paraId="3BFCA170" w14:textId="77777777" w:rsidR="00560FE5" w:rsidRPr="00560FE5" w:rsidRDefault="00560FE5" w:rsidP="00560FE5">
      <w:pPr>
        <w:pStyle w:val="af"/>
        <w:numPr>
          <w:ilvl w:val="0"/>
          <w:numId w:val="11"/>
        </w:numPr>
        <w:ind w:firstLineChars="0"/>
        <w:rPr>
          <w:rFonts w:eastAsiaTheme="minorEastAsia"/>
          <w:lang w:eastAsia="zh-CN"/>
        </w:rPr>
      </w:pPr>
      <w:r w:rsidRPr="00560FE5">
        <w:rPr>
          <w:rFonts w:eastAsiaTheme="minorEastAsia"/>
          <w:lang w:eastAsia="zh-CN"/>
        </w:rPr>
        <w:t>R1-2404456</w:t>
      </w:r>
      <w:r w:rsidRPr="00560FE5">
        <w:rPr>
          <w:rFonts w:eastAsiaTheme="minorEastAsia"/>
          <w:lang w:eastAsia="zh-CN"/>
        </w:rPr>
        <w:tab/>
        <w:t>Discussion on evaluation methodology and assumptions</w:t>
      </w:r>
      <w:r w:rsidRPr="00560FE5">
        <w:rPr>
          <w:rFonts w:eastAsiaTheme="minorEastAsia"/>
          <w:lang w:eastAsia="zh-CN"/>
        </w:rPr>
        <w:tab/>
        <w:t>CMCC</w:t>
      </w:r>
    </w:p>
    <w:p w14:paraId="65CA06F3" w14:textId="77777777" w:rsidR="00560FE5" w:rsidRPr="00560FE5" w:rsidRDefault="00560FE5" w:rsidP="00560FE5">
      <w:pPr>
        <w:pStyle w:val="af"/>
        <w:numPr>
          <w:ilvl w:val="0"/>
          <w:numId w:val="11"/>
        </w:numPr>
        <w:ind w:firstLineChars="0"/>
        <w:rPr>
          <w:rFonts w:eastAsiaTheme="minorEastAsia"/>
          <w:lang w:eastAsia="zh-CN"/>
        </w:rPr>
      </w:pPr>
      <w:r w:rsidRPr="00560FE5">
        <w:rPr>
          <w:rFonts w:eastAsiaTheme="minorEastAsia"/>
          <w:lang w:eastAsia="zh-CN"/>
        </w:rPr>
        <w:t>R1-2404500</w:t>
      </w:r>
      <w:r w:rsidRPr="00560FE5">
        <w:rPr>
          <w:rFonts w:eastAsiaTheme="minorEastAsia"/>
          <w:lang w:eastAsia="zh-CN"/>
        </w:rPr>
        <w:tab/>
        <w:t>Initial evaluation results for Ambient IoT</w:t>
      </w:r>
      <w:r w:rsidRPr="00560FE5">
        <w:rPr>
          <w:rFonts w:eastAsiaTheme="minorEastAsia"/>
          <w:lang w:eastAsia="zh-CN"/>
        </w:rPr>
        <w:tab/>
        <w:t>Sony</w:t>
      </w:r>
    </w:p>
    <w:p w14:paraId="12797A23" w14:textId="77777777" w:rsidR="00560FE5" w:rsidRPr="00560FE5" w:rsidRDefault="00560FE5" w:rsidP="00560FE5">
      <w:pPr>
        <w:pStyle w:val="af"/>
        <w:numPr>
          <w:ilvl w:val="0"/>
          <w:numId w:val="11"/>
        </w:numPr>
        <w:ind w:firstLineChars="0"/>
        <w:rPr>
          <w:rFonts w:eastAsiaTheme="minorEastAsia"/>
          <w:lang w:eastAsia="zh-CN"/>
        </w:rPr>
      </w:pPr>
      <w:r w:rsidRPr="00560FE5">
        <w:rPr>
          <w:rFonts w:eastAsiaTheme="minorEastAsia"/>
          <w:lang w:eastAsia="zh-CN"/>
        </w:rPr>
        <w:t>R1-2404554</w:t>
      </w:r>
      <w:r w:rsidRPr="00560FE5">
        <w:rPr>
          <w:rFonts w:eastAsiaTheme="minorEastAsia"/>
          <w:lang w:eastAsia="zh-CN"/>
        </w:rPr>
        <w:tab/>
        <w:t>Discussion on Ambient IoT evaluations</w:t>
      </w:r>
      <w:r w:rsidRPr="00560FE5">
        <w:rPr>
          <w:rFonts w:eastAsiaTheme="minorEastAsia"/>
          <w:lang w:eastAsia="zh-CN"/>
        </w:rPr>
        <w:tab/>
        <w:t xml:space="preserve">ZTE, </w:t>
      </w:r>
      <w:proofErr w:type="spellStart"/>
      <w:r w:rsidRPr="00560FE5">
        <w:rPr>
          <w:rFonts w:eastAsiaTheme="minorEastAsia"/>
          <w:lang w:eastAsia="zh-CN"/>
        </w:rPr>
        <w:t>Sanechips</w:t>
      </w:r>
      <w:proofErr w:type="spellEnd"/>
    </w:p>
    <w:p w14:paraId="594F4CBB" w14:textId="77777777" w:rsidR="00560FE5" w:rsidRPr="00560FE5" w:rsidRDefault="00560FE5" w:rsidP="00560FE5">
      <w:pPr>
        <w:pStyle w:val="af"/>
        <w:numPr>
          <w:ilvl w:val="0"/>
          <w:numId w:val="11"/>
        </w:numPr>
        <w:ind w:firstLineChars="0"/>
        <w:rPr>
          <w:rFonts w:eastAsiaTheme="minorEastAsia"/>
          <w:lang w:eastAsia="zh-CN"/>
        </w:rPr>
      </w:pPr>
      <w:r w:rsidRPr="00560FE5">
        <w:rPr>
          <w:rFonts w:eastAsiaTheme="minorEastAsia"/>
          <w:lang w:eastAsia="zh-CN"/>
        </w:rPr>
        <w:t>R1-2404618</w:t>
      </w:r>
      <w:r w:rsidRPr="00560FE5">
        <w:rPr>
          <w:rFonts w:eastAsiaTheme="minorEastAsia"/>
          <w:lang w:eastAsia="zh-CN"/>
        </w:rPr>
        <w:tab/>
        <w:t>Evaluation methodology and assumptions for Ambient IoT</w:t>
      </w:r>
      <w:r w:rsidRPr="00560FE5">
        <w:rPr>
          <w:rFonts w:eastAsiaTheme="minorEastAsia"/>
          <w:lang w:eastAsia="zh-CN"/>
        </w:rPr>
        <w:tab/>
        <w:t>Xiaomi</w:t>
      </w:r>
    </w:p>
    <w:p w14:paraId="523F8EBB" w14:textId="77777777" w:rsidR="00560FE5" w:rsidRPr="00560FE5" w:rsidRDefault="00560FE5" w:rsidP="00560FE5">
      <w:pPr>
        <w:pStyle w:val="af"/>
        <w:numPr>
          <w:ilvl w:val="0"/>
          <w:numId w:val="11"/>
        </w:numPr>
        <w:ind w:firstLineChars="0"/>
        <w:rPr>
          <w:rFonts w:eastAsiaTheme="minorEastAsia"/>
          <w:lang w:eastAsia="zh-CN"/>
        </w:rPr>
      </w:pPr>
      <w:r w:rsidRPr="00560FE5">
        <w:rPr>
          <w:rFonts w:eastAsiaTheme="minorEastAsia"/>
          <w:lang w:eastAsia="zh-CN"/>
        </w:rPr>
        <w:t>R1-2404793</w:t>
      </w:r>
      <w:r w:rsidRPr="00560FE5">
        <w:rPr>
          <w:rFonts w:eastAsiaTheme="minorEastAsia"/>
          <w:lang w:eastAsia="zh-CN"/>
        </w:rPr>
        <w:tab/>
        <w:t>Discussion on ambient IoT evaluation framework</w:t>
      </w:r>
      <w:r w:rsidRPr="00560FE5">
        <w:rPr>
          <w:rFonts w:eastAsiaTheme="minorEastAsia"/>
          <w:lang w:eastAsia="zh-CN"/>
        </w:rPr>
        <w:tab/>
        <w:t>NEC</w:t>
      </w:r>
    </w:p>
    <w:p w14:paraId="6B536BE1" w14:textId="77777777" w:rsidR="00560FE5" w:rsidRPr="00560FE5" w:rsidRDefault="00560FE5" w:rsidP="00560FE5">
      <w:pPr>
        <w:pStyle w:val="af"/>
        <w:numPr>
          <w:ilvl w:val="0"/>
          <w:numId w:val="11"/>
        </w:numPr>
        <w:ind w:firstLineChars="0"/>
        <w:rPr>
          <w:rFonts w:eastAsiaTheme="minorEastAsia"/>
          <w:lang w:eastAsia="zh-CN"/>
        </w:rPr>
      </w:pPr>
      <w:r w:rsidRPr="00560FE5">
        <w:rPr>
          <w:rFonts w:eastAsiaTheme="minorEastAsia"/>
          <w:lang w:eastAsia="zh-CN"/>
        </w:rPr>
        <w:t>R1-2404868</w:t>
      </w:r>
      <w:r w:rsidRPr="00560FE5">
        <w:rPr>
          <w:rFonts w:eastAsiaTheme="minorEastAsia"/>
          <w:lang w:eastAsia="zh-CN"/>
        </w:rPr>
        <w:tab/>
        <w:t>Discussion on evaluation assumptions and results for A-IoT</w:t>
      </w:r>
      <w:r w:rsidRPr="00560FE5">
        <w:rPr>
          <w:rFonts w:eastAsiaTheme="minorEastAsia"/>
          <w:lang w:eastAsia="zh-CN"/>
        </w:rPr>
        <w:tab/>
        <w:t>OPPO</w:t>
      </w:r>
    </w:p>
    <w:p w14:paraId="7A5E8FAB" w14:textId="77777777" w:rsidR="00560FE5" w:rsidRPr="00560FE5" w:rsidRDefault="00560FE5" w:rsidP="00560FE5">
      <w:pPr>
        <w:pStyle w:val="af"/>
        <w:numPr>
          <w:ilvl w:val="0"/>
          <w:numId w:val="11"/>
        </w:numPr>
        <w:ind w:firstLineChars="0"/>
        <w:rPr>
          <w:rFonts w:eastAsiaTheme="minorEastAsia"/>
          <w:lang w:eastAsia="zh-CN"/>
        </w:rPr>
      </w:pPr>
      <w:r w:rsidRPr="00560FE5">
        <w:rPr>
          <w:rFonts w:eastAsiaTheme="minorEastAsia"/>
          <w:lang w:eastAsia="zh-CN"/>
        </w:rPr>
        <w:t>R1-2404888</w:t>
      </w:r>
      <w:r w:rsidRPr="00560FE5">
        <w:rPr>
          <w:rFonts w:eastAsiaTheme="minorEastAsia"/>
          <w:lang w:eastAsia="zh-CN"/>
        </w:rPr>
        <w:tab/>
        <w:t>Discussion on Ambient IoT evaluation</w:t>
      </w:r>
      <w:r w:rsidRPr="00560FE5">
        <w:rPr>
          <w:rFonts w:eastAsiaTheme="minorEastAsia"/>
          <w:lang w:eastAsia="zh-CN"/>
        </w:rPr>
        <w:tab/>
        <w:t>LG Electronics</w:t>
      </w:r>
    </w:p>
    <w:p w14:paraId="18BA99EB" w14:textId="77777777" w:rsidR="00560FE5" w:rsidRPr="00560FE5" w:rsidRDefault="00560FE5" w:rsidP="00560FE5">
      <w:pPr>
        <w:pStyle w:val="af"/>
        <w:numPr>
          <w:ilvl w:val="0"/>
          <w:numId w:val="11"/>
        </w:numPr>
        <w:ind w:firstLineChars="0"/>
        <w:rPr>
          <w:rFonts w:eastAsiaTheme="minorEastAsia"/>
          <w:lang w:eastAsia="zh-CN"/>
        </w:rPr>
      </w:pPr>
      <w:r w:rsidRPr="00560FE5">
        <w:rPr>
          <w:rFonts w:eastAsiaTheme="minorEastAsia"/>
          <w:lang w:eastAsia="zh-CN"/>
        </w:rPr>
        <w:t>R1-2404939</w:t>
      </w:r>
      <w:r w:rsidRPr="00560FE5">
        <w:rPr>
          <w:rFonts w:eastAsiaTheme="minorEastAsia"/>
          <w:lang w:eastAsia="zh-CN"/>
        </w:rPr>
        <w:tab/>
        <w:t xml:space="preserve">Discussion on the evaluation assumptions for Ambient IoT devices                </w:t>
      </w:r>
      <w:r w:rsidRPr="00560FE5">
        <w:rPr>
          <w:rFonts w:eastAsiaTheme="minorEastAsia"/>
          <w:lang w:eastAsia="zh-CN"/>
        </w:rPr>
        <w:tab/>
        <w:t>Lenovo</w:t>
      </w:r>
    </w:p>
    <w:p w14:paraId="49AF9D85" w14:textId="77777777" w:rsidR="00560FE5" w:rsidRPr="00560FE5" w:rsidRDefault="00560FE5" w:rsidP="00560FE5">
      <w:pPr>
        <w:pStyle w:val="af"/>
        <w:numPr>
          <w:ilvl w:val="0"/>
          <w:numId w:val="11"/>
        </w:numPr>
        <w:ind w:firstLineChars="0"/>
        <w:rPr>
          <w:rFonts w:eastAsiaTheme="minorEastAsia"/>
          <w:lang w:eastAsia="zh-CN"/>
        </w:rPr>
      </w:pPr>
      <w:r w:rsidRPr="00560FE5">
        <w:rPr>
          <w:rFonts w:eastAsiaTheme="minorEastAsia"/>
          <w:lang w:eastAsia="zh-CN"/>
        </w:rPr>
        <w:t>R1-2404957</w:t>
      </w:r>
      <w:r w:rsidRPr="00560FE5">
        <w:rPr>
          <w:rFonts w:eastAsiaTheme="minorEastAsia"/>
          <w:lang w:eastAsia="zh-CN"/>
        </w:rPr>
        <w:tab/>
        <w:t>Evaluation assumptions for Ambient IoT</w:t>
      </w:r>
      <w:r w:rsidRPr="00560FE5">
        <w:rPr>
          <w:rFonts w:eastAsiaTheme="minorEastAsia"/>
          <w:lang w:eastAsia="zh-CN"/>
        </w:rPr>
        <w:tab/>
      </w:r>
      <w:proofErr w:type="spellStart"/>
      <w:r w:rsidRPr="00560FE5">
        <w:rPr>
          <w:rFonts w:eastAsiaTheme="minorEastAsia"/>
          <w:lang w:eastAsia="zh-CN"/>
        </w:rPr>
        <w:t>InterDigital</w:t>
      </w:r>
      <w:proofErr w:type="spellEnd"/>
      <w:r w:rsidRPr="00560FE5">
        <w:rPr>
          <w:rFonts w:eastAsiaTheme="minorEastAsia"/>
          <w:lang w:eastAsia="zh-CN"/>
        </w:rPr>
        <w:t>, Inc.</w:t>
      </w:r>
    </w:p>
    <w:p w14:paraId="713AC64A" w14:textId="77777777" w:rsidR="00560FE5" w:rsidRPr="00560FE5" w:rsidRDefault="00560FE5" w:rsidP="00560FE5">
      <w:pPr>
        <w:pStyle w:val="af"/>
        <w:numPr>
          <w:ilvl w:val="0"/>
          <w:numId w:val="11"/>
        </w:numPr>
        <w:ind w:firstLineChars="0"/>
        <w:rPr>
          <w:rFonts w:eastAsiaTheme="minorEastAsia"/>
          <w:lang w:eastAsia="zh-CN"/>
        </w:rPr>
      </w:pPr>
      <w:r w:rsidRPr="00560FE5">
        <w:rPr>
          <w:rFonts w:eastAsiaTheme="minorEastAsia"/>
          <w:lang w:eastAsia="zh-CN"/>
        </w:rPr>
        <w:t>R1-2405042</w:t>
      </w:r>
      <w:r w:rsidRPr="00560FE5">
        <w:rPr>
          <w:rFonts w:eastAsiaTheme="minorEastAsia"/>
          <w:lang w:eastAsia="zh-CN"/>
        </w:rPr>
        <w:tab/>
        <w:t>Study on evaluation assumptions for Ambient IoT</w:t>
      </w:r>
      <w:r w:rsidRPr="00560FE5">
        <w:rPr>
          <w:rFonts w:eastAsiaTheme="minorEastAsia"/>
          <w:lang w:eastAsia="zh-CN"/>
        </w:rPr>
        <w:tab/>
        <w:t>NTT DOCOMO, INC.</w:t>
      </w:r>
    </w:p>
    <w:p w14:paraId="76D5EFF4" w14:textId="77777777" w:rsidR="00560FE5" w:rsidRPr="00560FE5" w:rsidRDefault="00560FE5" w:rsidP="00560FE5">
      <w:pPr>
        <w:pStyle w:val="af"/>
        <w:numPr>
          <w:ilvl w:val="0"/>
          <w:numId w:val="11"/>
        </w:numPr>
        <w:ind w:firstLineChars="0"/>
        <w:rPr>
          <w:rFonts w:eastAsiaTheme="minorEastAsia"/>
          <w:lang w:eastAsia="zh-CN"/>
        </w:rPr>
      </w:pPr>
      <w:r w:rsidRPr="00560FE5">
        <w:rPr>
          <w:rFonts w:eastAsiaTheme="minorEastAsia"/>
          <w:lang w:eastAsia="zh-CN"/>
        </w:rPr>
        <w:t>R1-2405076</w:t>
      </w:r>
      <w:r w:rsidRPr="00560FE5">
        <w:rPr>
          <w:rFonts w:eastAsiaTheme="minorEastAsia"/>
          <w:lang w:eastAsia="zh-CN"/>
        </w:rPr>
        <w:tab/>
        <w:t>Evaluation assumptions and results</w:t>
      </w:r>
      <w:r w:rsidRPr="00560FE5">
        <w:rPr>
          <w:rFonts w:eastAsiaTheme="minorEastAsia"/>
          <w:lang w:eastAsia="zh-CN"/>
        </w:rPr>
        <w:tab/>
        <w:t>MediaTek Inc.</w:t>
      </w:r>
    </w:p>
    <w:p w14:paraId="08635336" w14:textId="77777777" w:rsidR="00560FE5" w:rsidRPr="00560FE5" w:rsidRDefault="00560FE5" w:rsidP="00560FE5">
      <w:pPr>
        <w:pStyle w:val="af"/>
        <w:numPr>
          <w:ilvl w:val="0"/>
          <w:numId w:val="11"/>
        </w:numPr>
        <w:ind w:firstLineChars="0"/>
        <w:rPr>
          <w:rFonts w:eastAsiaTheme="minorEastAsia"/>
          <w:lang w:eastAsia="zh-CN"/>
        </w:rPr>
      </w:pPr>
      <w:r w:rsidRPr="00560FE5">
        <w:rPr>
          <w:rFonts w:eastAsiaTheme="minorEastAsia"/>
          <w:lang w:eastAsia="zh-CN"/>
        </w:rPr>
        <w:t>R1-2405155</w:t>
      </w:r>
      <w:r w:rsidRPr="00560FE5">
        <w:rPr>
          <w:rFonts w:eastAsiaTheme="minorEastAsia"/>
          <w:lang w:eastAsia="zh-CN"/>
        </w:rPr>
        <w:tab/>
        <w:t>Evaluation Assumptions and Results</w:t>
      </w:r>
      <w:r w:rsidRPr="00560FE5">
        <w:rPr>
          <w:rFonts w:eastAsiaTheme="minorEastAsia"/>
          <w:lang w:eastAsia="zh-CN"/>
        </w:rPr>
        <w:tab/>
        <w:t>Qualcomm Incorporated</w:t>
      </w:r>
    </w:p>
    <w:p w14:paraId="657C03ED" w14:textId="77777777" w:rsidR="00560FE5" w:rsidRPr="00560FE5" w:rsidRDefault="00560FE5" w:rsidP="00560FE5">
      <w:pPr>
        <w:pStyle w:val="af"/>
        <w:numPr>
          <w:ilvl w:val="0"/>
          <w:numId w:val="11"/>
        </w:numPr>
        <w:ind w:firstLineChars="0"/>
        <w:rPr>
          <w:rFonts w:eastAsiaTheme="minorEastAsia"/>
          <w:lang w:eastAsia="zh-CN"/>
        </w:rPr>
      </w:pPr>
      <w:r w:rsidRPr="00560FE5">
        <w:rPr>
          <w:rFonts w:eastAsiaTheme="minorEastAsia"/>
          <w:lang w:eastAsia="zh-CN"/>
        </w:rPr>
        <w:t>R1-2405214</w:t>
      </w:r>
      <w:r w:rsidRPr="00560FE5">
        <w:rPr>
          <w:rFonts w:eastAsiaTheme="minorEastAsia"/>
          <w:lang w:eastAsia="zh-CN"/>
        </w:rPr>
        <w:tab/>
        <w:t>Evaluation assumptions for Ambient IoT</w:t>
      </w:r>
      <w:r w:rsidRPr="00560FE5">
        <w:rPr>
          <w:rFonts w:eastAsiaTheme="minorEastAsia"/>
          <w:lang w:eastAsia="zh-CN"/>
        </w:rPr>
        <w:tab/>
        <w:t>Comba</w:t>
      </w:r>
    </w:p>
    <w:p w14:paraId="2F58079D" w14:textId="61AF759C" w:rsidR="009C150B" w:rsidRPr="00560FE5" w:rsidRDefault="00560FE5" w:rsidP="00560FE5">
      <w:pPr>
        <w:pStyle w:val="af"/>
        <w:numPr>
          <w:ilvl w:val="0"/>
          <w:numId w:val="11"/>
        </w:numPr>
        <w:ind w:firstLineChars="0"/>
        <w:rPr>
          <w:rFonts w:eastAsiaTheme="minorEastAsia"/>
          <w:lang w:eastAsia="zh-CN"/>
        </w:rPr>
      </w:pPr>
      <w:r w:rsidRPr="00560FE5">
        <w:rPr>
          <w:rFonts w:eastAsiaTheme="minorEastAsia"/>
          <w:lang w:eastAsia="zh-CN"/>
        </w:rPr>
        <w:t>R1-2405296</w:t>
      </w:r>
      <w:r w:rsidRPr="00560FE5">
        <w:rPr>
          <w:rFonts w:eastAsiaTheme="minorEastAsia"/>
          <w:lang w:eastAsia="zh-CN"/>
        </w:rPr>
        <w:tab/>
        <w:t xml:space="preserve">Evaluation assumption and preliminary results for </w:t>
      </w:r>
      <w:proofErr w:type="spellStart"/>
      <w:r w:rsidRPr="00560FE5">
        <w:rPr>
          <w:rFonts w:eastAsiaTheme="minorEastAsia"/>
          <w:lang w:eastAsia="zh-CN"/>
        </w:rPr>
        <w:t>AIoT</w:t>
      </w:r>
      <w:proofErr w:type="spellEnd"/>
      <w:r w:rsidRPr="00560FE5">
        <w:rPr>
          <w:rFonts w:eastAsiaTheme="minorEastAsia"/>
          <w:lang w:eastAsia="zh-CN"/>
        </w:rPr>
        <w:tab/>
        <w:t>IIT Kanpur, Indian Institute of Tech (M)</w:t>
      </w:r>
    </w:p>
    <w:p w14:paraId="6274F91F" w14:textId="77777777" w:rsidR="00560FE5" w:rsidRDefault="00560FE5" w:rsidP="00560FE5">
      <w:pPr>
        <w:rPr>
          <w:rFonts w:eastAsiaTheme="minorEastAsia"/>
          <w:lang w:eastAsia="zh-CN"/>
        </w:rPr>
      </w:pPr>
    </w:p>
    <w:p w14:paraId="1C970932" w14:textId="40A704EE" w:rsidR="00F676A3" w:rsidRPr="00560FE5" w:rsidRDefault="00F676A3" w:rsidP="00560FE5">
      <w:pPr>
        <w:rPr>
          <w:rFonts w:eastAsiaTheme="minorEastAsia"/>
          <w:lang w:eastAsia="zh-CN"/>
        </w:rPr>
      </w:pPr>
      <w:r w:rsidRPr="00560FE5">
        <w:rPr>
          <w:rFonts w:eastAsiaTheme="minorEastAsia" w:hint="eastAsia"/>
          <w:lang w:eastAsia="zh-CN"/>
        </w:rPr>
        <w:t>Others</w:t>
      </w:r>
    </w:p>
    <w:p w14:paraId="0B0BFE19" w14:textId="4E7AB92C" w:rsidR="00F676A3" w:rsidRPr="00F676A3" w:rsidRDefault="00F676A3" w:rsidP="00D46F7D">
      <w:pPr>
        <w:pStyle w:val="af"/>
        <w:numPr>
          <w:ilvl w:val="0"/>
          <w:numId w:val="11"/>
        </w:numPr>
        <w:ind w:firstLineChars="0"/>
        <w:rPr>
          <w:rFonts w:eastAsiaTheme="minorEastAsia"/>
          <w:lang w:eastAsia="zh-CN"/>
        </w:rPr>
      </w:pPr>
      <w:bookmarkStart w:id="67" w:name="_Ref159273648"/>
      <w:r w:rsidRPr="00F676A3">
        <w:rPr>
          <w:rFonts w:eastAsiaTheme="minorEastAsia"/>
          <w:lang w:eastAsia="zh-CN"/>
        </w:rPr>
        <w:t>RP-234058</w:t>
      </w:r>
      <w:r>
        <w:rPr>
          <w:rFonts w:eastAsiaTheme="minorEastAsia"/>
          <w:lang w:eastAsia="zh-CN"/>
        </w:rPr>
        <w:tab/>
      </w:r>
      <w:r w:rsidRPr="00F676A3">
        <w:rPr>
          <w:rFonts w:eastAsiaTheme="minorEastAsia"/>
          <w:lang w:eastAsia="zh-CN"/>
        </w:rPr>
        <w:t>New SID: Study on solutions for Ambient IoT (Internet of Things) in NR</w:t>
      </w:r>
      <w:r>
        <w:rPr>
          <w:rFonts w:eastAsiaTheme="minorEastAsia"/>
          <w:lang w:eastAsia="zh-CN"/>
        </w:rPr>
        <w:tab/>
      </w:r>
      <w:r w:rsidRPr="00F676A3">
        <w:rPr>
          <w:rFonts w:eastAsiaTheme="minorEastAsia"/>
          <w:lang w:eastAsia="zh-CN"/>
        </w:rPr>
        <w:t>Huawei (moderator, RAN1 Vice-Chair)</w:t>
      </w:r>
      <w:bookmarkEnd w:id="67"/>
    </w:p>
    <w:p w14:paraId="39F24544" w14:textId="77777777" w:rsidR="00952BD8" w:rsidRDefault="005C6472" w:rsidP="005C6472">
      <w:pPr>
        <w:pStyle w:val="1"/>
        <w:ind w:left="862" w:hanging="862"/>
        <w:rPr>
          <w:rFonts w:eastAsia="等线"/>
          <w:lang w:eastAsia="zh-CN"/>
        </w:rPr>
      </w:pPr>
      <w:r>
        <w:rPr>
          <w:rFonts w:eastAsia="等线" w:hint="eastAsia"/>
          <w:lang w:eastAsia="zh-CN"/>
        </w:rPr>
        <w:t>History</w:t>
      </w:r>
    </w:p>
    <w:p w14:paraId="26FD3E79" w14:textId="37B955BD" w:rsidR="00325096" w:rsidRPr="00325096" w:rsidRDefault="00325096" w:rsidP="00325096">
      <w:pPr>
        <w:rPr>
          <w:rFonts w:eastAsiaTheme="minorEastAsia"/>
          <w:b/>
          <w:bCs/>
          <w:lang w:eastAsia="zh-CN"/>
        </w:rPr>
      </w:pPr>
      <w:r w:rsidRPr="00325096">
        <w:rPr>
          <w:rFonts w:eastAsiaTheme="minorEastAsia" w:hint="eastAsia"/>
          <w:b/>
          <w:bCs/>
          <w:lang w:eastAsia="zh-CN"/>
        </w:rPr>
        <w:t>RAN1#116bis</w:t>
      </w:r>
    </w:p>
    <w:p w14:paraId="58F6662A" w14:textId="77777777" w:rsidR="00325096" w:rsidRPr="006C63DB" w:rsidRDefault="00325096" w:rsidP="00325096">
      <w:pPr>
        <w:rPr>
          <w:bCs/>
          <w:iCs/>
          <w:lang w:val="en-US" w:eastAsia="x-none"/>
        </w:rPr>
      </w:pPr>
      <w:r w:rsidRPr="006C63DB">
        <w:rPr>
          <w:bCs/>
          <w:iCs/>
          <w:lang w:val="en-US" w:eastAsia="x-none"/>
        </w:rPr>
        <w:t>R1-2403515</w:t>
      </w:r>
      <w:r w:rsidRPr="006C63DB">
        <w:rPr>
          <w:bCs/>
          <w:iCs/>
          <w:lang w:val="en-US" w:eastAsia="x-none"/>
        </w:rPr>
        <w:tab/>
        <w:t>FL summary #1 for Ambient IoT evaluation</w:t>
      </w:r>
      <w:r w:rsidRPr="006C63DB">
        <w:rPr>
          <w:bCs/>
          <w:iCs/>
          <w:lang w:val="en-US" w:eastAsia="x-none"/>
        </w:rPr>
        <w:tab/>
        <w:t>Moderator (CMCC)</w:t>
      </w:r>
    </w:p>
    <w:p w14:paraId="136D1FAA" w14:textId="77777777" w:rsidR="00325096" w:rsidRPr="006C63DB" w:rsidRDefault="00325096" w:rsidP="00325096">
      <w:pPr>
        <w:rPr>
          <w:bCs/>
          <w:iCs/>
          <w:lang w:val="en-US" w:eastAsia="x-none"/>
        </w:rPr>
      </w:pPr>
      <w:r w:rsidRPr="006C63DB">
        <w:rPr>
          <w:bCs/>
          <w:iCs/>
          <w:lang w:val="en-US" w:eastAsia="x-none"/>
        </w:rPr>
        <w:t>R1-2403516</w:t>
      </w:r>
      <w:r w:rsidRPr="006C63DB">
        <w:rPr>
          <w:bCs/>
          <w:iCs/>
          <w:lang w:val="en-US" w:eastAsia="x-none"/>
        </w:rPr>
        <w:tab/>
        <w:t>FL summary #2 for Ambient IoT evaluation</w:t>
      </w:r>
      <w:r w:rsidRPr="006C63DB">
        <w:rPr>
          <w:bCs/>
          <w:iCs/>
          <w:lang w:val="en-US" w:eastAsia="x-none"/>
        </w:rPr>
        <w:tab/>
        <w:t>Moderator (CMCC)</w:t>
      </w:r>
    </w:p>
    <w:p w14:paraId="6414412E" w14:textId="77777777" w:rsidR="00325096" w:rsidRPr="006C63DB" w:rsidRDefault="00325096" w:rsidP="00325096">
      <w:pPr>
        <w:rPr>
          <w:bCs/>
          <w:iCs/>
          <w:lang w:val="en-US" w:eastAsia="x-none"/>
        </w:rPr>
      </w:pPr>
      <w:r w:rsidRPr="006C63DB">
        <w:rPr>
          <w:bCs/>
          <w:iCs/>
          <w:lang w:val="en-US" w:eastAsia="x-none"/>
        </w:rPr>
        <w:t>R1-2403643</w:t>
      </w:r>
      <w:r w:rsidRPr="006C63DB">
        <w:rPr>
          <w:bCs/>
          <w:iCs/>
          <w:lang w:val="en-US" w:eastAsia="x-none"/>
        </w:rPr>
        <w:tab/>
        <w:t>FL summary #3 for Ambient IoT evaluation</w:t>
      </w:r>
      <w:r w:rsidRPr="006C63DB">
        <w:rPr>
          <w:bCs/>
          <w:iCs/>
          <w:lang w:val="en-US" w:eastAsia="x-none"/>
        </w:rPr>
        <w:tab/>
        <w:t>Moderator (CMCC)</w:t>
      </w:r>
    </w:p>
    <w:p w14:paraId="01F51401" w14:textId="77777777" w:rsidR="00325096" w:rsidRPr="006C63DB" w:rsidRDefault="00325096" w:rsidP="00325096">
      <w:pPr>
        <w:rPr>
          <w:bCs/>
          <w:iCs/>
          <w:lang w:val="en-US" w:eastAsia="x-none"/>
        </w:rPr>
      </w:pPr>
      <w:r w:rsidRPr="006C63DB">
        <w:rPr>
          <w:bCs/>
          <w:iCs/>
          <w:lang w:val="en-US" w:eastAsia="x-none"/>
        </w:rPr>
        <w:t>R1-2403643</w:t>
      </w:r>
      <w:r w:rsidRPr="006C63DB">
        <w:rPr>
          <w:bCs/>
          <w:iCs/>
          <w:lang w:val="en-US" w:eastAsia="x-none"/>
        </w:rPr>
        <w:tab/>
        <w:t>FL summary #3 for Ambient IoT evaluation</w:t>
      </w:r>
      <w:r w:rsidRPr="006C63DB">
        <w:rPr>
          <w:bCs/>
          <w:iCs/>
          <w:lang w:val="en-US" w:eastAsia="x-none"/>
        </w:rPr>
        <w:tab/>
        <w:t>Moderator (CMCC)</w:t>
      </w:r>
    </w:p>
    <w:p w14:paraId="1E581B2B" w14:textId="77777777" w:rsidR="007366AA" w:rsidRPr="00325096" w:rsidRDefault="007366AA" w:rsidP="007366AA">
      <w:pPr>
        <w:rPr>
          <w:lang w:val="en-US" w:eastAsia="x-none"/>
        </w:rPr>
      </w:pPr>
    </w:p>
    <w:p w14:paraId="1593F128" w14:textId="3FCCFD13" w:rsidR="00325096" w:rsidRPr="00325096" w:rsidRDefault="00325096" w:rsidP="00325096">
      <w:pPr>
        <w:rPr>
          <w:rFonts w:eastAsiaTheme="minorEastAsia"/>
          <w:b/>
          <w:bCs/>
          <w:lang w:eastAsia="zh-CN"/>
        </w:rPr>
      </w:pPr>
      <w:r w:rsidRPr="00325096">
        <w:rPr>
          <w:rFonts w:eastAsiaTheme="minorEastAsia" w:hint="eastAsia"/>
          <w:b/>
          <w:bCs/>
          <w:lang w:eastAsia="zh-CN"/>
        </w:rPr>
        <w:lastRenderedPageBreak/>
        <w:t>RAN1#116</w:t>
      </w:r>
    </w:p>
    <w:p w14:paraId="30E61AEC" w14:textId="77777777" w:rsidR="00325096" w:rsidRPr="006C63DB" w:rsidRDefault="00325096" w:rsidP="00325096">
      <w:pPr>
        <w:rPr>
          <w:bCs/>
          <w:lang w:eastAsia="x-none"/>
        </w:rPr>
      </w:pPr>
      <w:r w:rsidRPr="006C63DB">
        <w:rPr>
          <w:bCs/>
          <w:lang w:eastAsia="x-none"/>
        </w:rPr>
        <w:t>R1-2401647</w:t>
      </w:r>
      <w:r w:rsidRPr="006C63DB">
        <w:rPr>
          <w:bCs/>
          <w:lang w:eastAsia="x-none"/>
        </w:rPr>
        <w:tab/>
        <w:t>FL summary #1 for Ambient IoT evaluation</w:t>
      </w:r>
      <w:r w:rsidRPr="006C63DB">
        <w:rPr>
          <w:bCs/>
          <w:lang w:eastAsia="x-none"/>
        </w:rPr>
        <w:tab/>
        <w:t>Moderator (CMCC)</w:t>
      </w:r>
    </w:p>
    <w:p w14:paraId="583EE5F1" w14:textId="77777777" w:rsidR="00325096" w:rsidRPr="006C63DB" w:rsidRDefault="00325096" w:rsidP="00325096">
      <w:pPr>
        <w:rPr>
          <w:bCs/>
          <w:lang w:eastAsia="x-none"/>
        </w:rPr>
      </w:pPr>
      <w:r w:rsidRPr="006C63DB">
        <w:rPr>
          <w:bCs/>
          <w:lang w:eastAsia="x-none"/>
        </w:rPr>
        <w:t>R1-2401735</w:t>
      </w:r>
      <w:r w:rsidRPr="006C63DB">
        <w:rPr>
          <w:bCs/>
          <w:lang w:eastAsia="x-none"/>
        </w:rPr>
        <w:tab/>
        <w:t>FL summary #2 for Ambient IoT evaluation</w:t>
      </w:r>
      <w:r w:rsidRPr="006C63DB">
        <w:rPr>
          <w:bCs/>
          <w:lang w:eastAsia="x-none"/>
        </w:rPr>
        <w:tab/>
        <w:t>Moderator (CMCC)</w:t>
      </w:r>
    </w:p>
    <w:p w14:paraId="6E7F0E36" w14:textId="77777777" w:rsidR="00AE1F3B" w:rsidRPr="006C63DB" w:rsidRDefault="00AE1F3B" w:rsidP="00AE1F3B">
      <w:pPr>
        <w:rPr>
          <w:bCs/>
          <w:lang w:eastAsia="x-none"/>
        </w:rPr>
      </w:pPr>
      <w:r w:rsidRPr="006C63DB">
        <w:rPr>
          <w:bCs/>
          <w:lang w:eastAsia="x-none"/>
        </w:rPr>
        <w:t>R1-2401874</w:t>
      </w:r>
      <w:r w:rsidRPr="006C63DB">
        <w:rPr>
          <w:rFonts w:eastAsiaTheme="minorEastAsia"/>
          <w:bCs/>
          <w:lang w:eastAsia="zh-CN"/>
        </w:rPr>
        <w:tab/>
        <w:t>FL summary (final) for Ambient IoT evaluation</w:t>
      </w:r>
      <w:r w:rsidRPr="006C63DB">
        <w:rPr>
          <w:rFonts w:eastAsiaTheme="minorEastAsia"/>
          <w:bCs/>
          <w:lang w:eastAsia="zh-CN"/>
        </w:rPr>
        <w:tab/>
      </w:r>
      <w:r w:rsidRPr="006C63DB">
        <w:rPr>
          <w:bCs/>
          <w:lang w:eastAsia="x-none"/>
        </w:rPr>
        <w:t>Moderator (CMCC)</w:t>
      </w:r>
    </w:p>
    <w:p w14:paraId="77138355" w14:textId="1B511446" w:rsidR="007366AA" w:rsidRPr="00AE1F3B" w:rsidRDefault="007366AA" w:rsidP="007366AA">
      <w:pPr>
        <w:rPr>
          <w:rFonts w:eastAsiaTheme="minorEastAsia"/>
          <w:lang w:eastAsia="zh-CN"/>
        </w:rPr>
      </w:pPr>
    </w:p>
    <w:sectPr w:rsidR="007366AA" w:rsidRPr="00AE1F3B" w:rsidSect="007F54CF">
      <w:pgSz w:w="11909" w:h="16834" w:code="9"/>
      <w:pgMar w:top="1134" w:right="1134" w:bottom="1134" w:left="1134"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F00FFF" w14:textId="77777777" w:rsidR="00CC09C7" w:rsidRDefault="00CC09C7">
      <w:r>
        <w:separator/>
      </w:r>
    </w:p>
  </w:endnote>
  <w:endnote w:type="continuationSeparator" w:id="0">
    <w:p w14:paraId="2CC24138" w14:textId="77777777" w:rsidR="00CC09C7" w:rsidRDefault="00CC0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仿宋">
    <w:panose1 w:val="02010609060101010101"/>
    <w:charset w:val="86"/>
    <w:family w:val="modern"/>
    <w:pitch w:val="fixed"/>
    <w:sig w:usb0="800002BF" w:usb1="38CF7CFA" w:usb2="00000016" w:usb3="00000000" w:csb0="00040001" w:csb1="00000000"/>
  </w:font>
  <w:font w:name="Times">
    <w:panose1 w:val="02020603050405020304"/>
    <w:charset w:val="00"/>
    <w:family w:val="roman"/>
    <w:pitch w:val="variable"/>
    <w:sig w:usb0="E0002EFF" w:usb1="C000785B" w:usb2="00000009" w:usb3="00000000" w:csb0="000001FF" w:csb1="00000000"/>
  </w:font>
  <w:font w:name="Ericsson Hilda">
    <w:altName w:val="Calibri"/>
    <w:charset w:val="00"/>
    <w:family w:val="auto"/>
    <w:pitch w:val="default"/>
    <w:sig w:usb0="00000000"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default"/>
    <w:sig w:usb0="FFFFFFFF" w:usb1="E9FFFFFF" w:usb2="0000003F" w:usb3="00000000" w:csb0="603F01FF" w:csb1="FFFF0000"/>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 w:name="Microsoft JhengHei">
    <w:panose1 w:val="020B0604030504040204"/>
    <w:charset w:val="88"/>
    <w:family w:val="swiss"/>
    <w:pitch w:val="variable"/>
    <w:sig w:usb0="000002A7" w:usb1="28CF4400" w:usb2="00000016" w:usb3="00000000" w:csb0="00100009" w:csb1="00000000"/>
  </w:font>
  <w:font w:name="Cambria Math">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CG Times (WN)">
    <w:altName w:val="Arial"/>
    <w:charset w:val="00"/>
    <w:family w:val="roman"/>
    <w:pitch w:val="default"/>
    <w:sig w:usb0="00000000"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76240E" w14:textId="77777777" w:rsidR="00CC09C7" w:rsidRDefault="00CC09C7">
      <w:r>
        <w:separator/>
      </w:r>
    </w:p>
  </w:footnote>
  <w:footnote w:type="continuationSeparator" w:id="0">
    <w:p w14:paraId="6A30A920" w14:textId="77777777" w:rsidR="00CC09C7" w:rsidRDefault="00CC09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14A5100"/>
    <w:multiLevelType w:val="singleLevel"/>
    <w:tmpl w:val="814A5100"/>
    <w:lvl w:ilvl="0">
      <w:start w:val="1"/>
      <w:numFmt w:val="bullet"/>
      <w:lvlText w:val="•"/>
      <w:lvlJc w:val="left"/>
      <w:pPr>
        <w:ind w:left="420" w:hanging="420"/>
      </w:pPr>
      <w:rPr>
        <w:rFonts w:ascii="Arial" w:hAnsi="Arial" w:cs="Arial" w:hint="default"/>
      </w:rPr>
    </w:lvl>
  </w:abstractNum>
  <w:abstractNum w:abstractNumId="1" w15:restartNumberingAfterBreak="0">
    <w:nsid w:val="ABFA64A0"/>
    <w:multiLevelType w:val="multilevel"/>
    <w:tmpl w:val="ABFA64A0"/>
    <w:lvl w:ilvl="0">
      <w:start w:val="1"/>
      <w:numFmt w:val="bullet"/>
      <w:lvlText w:val=""/>
      <w:lvlJc w:val="left"/>
      <w:pPr>
        <w:ind w:left="420" w:hanging="420"/>
      </w:pPr>
      <w:rPr>
        <w:rFonts w:ascii="Wingdings" w:hAnsi="Wingdings" w:cs="Wingdings" w:hint="default"/>
        <w:sz w:val="15"/>
        <w:szCs w:val="20"/>
      </w:rPr>
    </w:lvl>
    <w:lvl w:ilvl="1">
      <w:start w:val="1"/>
      <w:numFmt w:val="bullet"/>
      <w:lvlText w:val=""/>
      <w:lvlJc w:val="left"/>
      <w:pPr>
        <w:ind w:left="840" w:hanging="420"/>
      </w:pPr>
      <w:rPr>
        <w:rFonts w:ascii="Wingdings" w:hAnsi="Wingdings" w:cs="Wingdings" w:hint="default"/>
        <w:sz w:val="15"/>
        <w:szCs w:val="20"/>
      </w:rPr>
    </w:lvl>
    <w:lvl w:ilvl="2">
      <w:start w:val="1"/>
      <w:numFmt w:val="bullet"/>
      <w:lvlText w:val=""/>
      <w:lvlJc w:val="left"/>
      <w:pPr>
        <w:ind w:left="1260" w:hanging="420"/>
      </w:pPr>
      <w:rPr>
        <w:rFonts w:ascii="Wingdings" w:hAnsi="Wingdings" w:cs="Wingdings" w:hint="default"/>
        <w:sz w:val="16"/>
        <w:szCs w:val="21"/>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2" w15:restartNumberingAfterBreak="0">
    <w:nsid w:val="C6FABA09"/>
    <w:multiLevelType w:val="multilevel"/>
    <w:tmpl w:val="C6FABA09"/>
    <w:lvl w:ilvl="0">
      <w:start w:val="1"/>
      <w:numFmt w:val="bullet"/>
      <w:lvlText w:val=""/>
      <w:lvlJc w:val="left"/>
      <w:pPr>
        <w:ind w:left="420" w:hanging="420"/>
      </w:pPr>
      <w:rPr>
        <w:rFonts w:ascii="Wingdings" w:hAnsi="Wingdings" w:cs="Wingdings" w:hint="default"/>
        <w:sz w:val="15"/>
        <w:szCs w:val="20"/>
      </w:rPr>
    </w:lvl>
    <w:lvl w:ilvl="1">
      <w:start w:val="1"/>
      <w:numFmt w:val="bullet"/>
      <w:lvlText w:val=""/>
      <w:lvlJc w:val="left"/>
      <w:pPr>
        <w:ind w:left="840" w:hanging="420"/>
      </w:pPr>
      <w:rPr>
        <w:rFonts w:ascii="Wingdings" w:hAnsi="Wingdings" w:cs="Wingdings" w:hint="default"/>
        <w:sz w:val="15"/>
        <w:szCs w:val="20"/>
      </w:rPr>
    </w:lvl>
    <w:lvl w:ilvl="2">
      <w:start w:val="1"/>
      <w:numFmt w:val="bullet"/>
      <w:lvlText w:val=""/>
      <w:lvlJc w:val="left"/>
      <w:pPr>
        <w:ind w:left="1260" w:hanging="420"/>
      </w:pPr>
      <w:rPr>
        <w:rFonts w:ascii="Wingdings" w:hAnsi="Wingdings" w:cs="Wingdings" w:hint="default"/>
        <w:sz w:val="16"/>
        <w:szCs w:val="21"/>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3" w15:restartNumberingAfterBreak="0">
    <w:nsid w:val="D281FDBA"/>
    <w:multiLevelType w:val="multilevel"/>
    <w:tmpl w:val="D281FDBA"/>
    <w:lvl w:ilvl="0">
      <w:start w:val="1"/>
      <w:numFmt w:val="bullet"/>
      <w:lvlText w:val="‒"/>
      <w:lvlJc w:val="left"/>
      <w:pPr>
        <w:tabs>
          <w:tab w:val="left" w:pos="840"/>
        </w:tabs>
        <w:ind w:left="1260" w:hanging="420"/>
      </w:pPr>
      <w:rPr>
        <w:rFonts w:ascii="Times New Roman" w:hAnsi="Times New Roman" w:cs="Times New Roman" w:hint="default"/>
      </w:rPr>
    </w:lvl>
    <w:lvl w:ilvl="1">
      <w:start w:val="1"/>
      <w:numFmt w:val="bullet"/>
      <w:lvlText w:val=""/>
      <w:lvlJc w:val="left"/>
      <w:pPr>
        <w:tabs>
          <w:tab w:val="left" w:pos="840"/>
        </w:tabs>
        <w:ind w:left="1680" w:hanging="420"/>
      </w:pPr>
      <w:rPr>
        <w:rFonts w:ascii="Wingdings" w:hAnsi="Wingdings" w:hint="default"/>
      </w:rPr>
    </w:lvl>
    <w:lvl w:ilvl="2">
      <w:start w:val="1"/>
      <w:numFmt w:val="bullet"/>
      <w:lvlText w:val=""/>
      <w:lvlJc w:val="left"/>
      <w:pPr>
        <w:tabs>
          <w:tab w:val="left" w:pos="1260"/>
        </w:tabs>
        <w:ind w:left="2100" w:hanging="420"/>
      </w:pPr>
      <w:rPr>
        <w:rFonts w:ascii="Wingdings" w:hAnsi="Wingdings" w:hint="default"/>
      </w:rPr>
    </w:lvl>
    <w:lvl w:ilvl="3">
      <w:start w:val="1"/>
      <w:numFmt w:val="bullet"/>
      <w:lvlText w:val=""/>
      <w:lvlJc w:val="left"/>
      <w:pPr>
        <w:tabs>
          <w:tab w:val="left" w:pos="1680"/>
        </w:tabs>
        <w:ind w:left="2520" w:hanging="420"/>
      </w:pPr>
      <w:rPr>
        <w:rFonts w:ascii="Wingdings" w:hAnsi="Wingdings" w:hint="default"/>
      </w:rPr>
    </w:lvl>
    <w:lvl w:ilvl="4">
      <w:start w:val="1"/>
      <w:numFmt w:val="bullet"/>
      <w:lvlText w:val=""/>
      <w:lvlJc w:val="left"/>
      <w:pPr>
        <w:tabs>
          <w:tab w:val="left" w:pos="2100"/>
        </w:tabs>
        <w:ind w:left="2940" w:hanging="420"/>
      </w:pPr>
      <w:rPr>
        <w:rFonts w:ascii="Wingdings" w:hAnsi="Wingdings" w:hint="default"/>
      </w:rPr>
    </w:lvl>
    <w:lvl w:ilvl="5">
      <w:start w:val="1"/>
      <w:numFmt w:val="bullet"/>
      <w:lvlText w:val=""/>
      <w:lvlJc w:val="left"/>
      <w:pPr>
        <w:tabs>
          <w:tab w:val="left" w:pos="2520"/>
        </w:tabs>
        <w:ind w:left="3360" w:hanging="420"/>
      </w:pPr>
      <w:rPr>
        <w:rFonts w:ascii="Wingdings" w:hAnsi="Wingdings" w:hint="default"/>
      </w:rPr>
    </w:lvl>
    <w:lvl w:ilvl="6">
      <w:start w:val="1"/>
      <w:numFmt w:val="bullet"/>
      <w:lvlText w:val=""/>
      <w:lvlJc w:val="left"/>
      <w:pPr>
        <w:tabs>
          <w:tab w:val="left" w:pos="2940"/>
        </w:tabs>
        <w:ind w:left="3780" w:hanging="420"/>
      </w:pPr>
      <w:rPr>
        <w:rFonts w:ascii="Wingdings" w:hAnsi="Wingdings" w:hint="default"/>
      </w:rPr>
    </w:lvl>
    <w:lvl w:ilvl="7">
      <w:start w:val="1"/>
      <w:numFmt w:val="bullet"/>
      <w:lvlText w:val=""/>
      <w:lvlJc w:val="left"/>
      <w:pPr>
        <w:tabs>
          <w:tab w:val="left" w:pos="3360"/>
        </w:tabs>
        <w:ind w:left="4200" w:hanging="420"/>
      </w:pPr>
      <w:rPr>
        <w:rFonts w:ascii="Wingdings" w:hAnsi="Wingdings" w:hint="default"/>
      </w:rPr>
    </w:lvl>
    <w:lvl w:ilvl="8">
      <w:start w:val="1"/>
      <w:numFmt w:val="bullet"/>
      <w:lvlText w:val=""/>
      <w:lvlJc w:val="left"/>
      <w:pPr>
        <w:tabs>
          <w:tab w:val="left" w:pos="3780"/>
        </w:tabs>
        <w:ind w:left="4620" w:hanging="420"/>
      </w:pPr>
      <w:rPr>
        <w:rFonts w:ascii="Wingdings" w:hAnsi="Wingdings" w:hint="default"/>
      </w:rPr>
    </w:lvl>
  </w:abstractNum>
  <w:abstractNum w:abstractNumId="4" w15:restartNumberingAfterBreak="0">
    <w:nsid w:val="DF7AFD3F"/>
    <w:multiLevelType w:val="multilevel"/>
    <w:tmpl w:val="DF7AFD3F"/>
    <w:lvl w:ilvl="0">
      <w:start w:val="1"/>
      <w:numFmt w:val="bullet"/>
      <w:lvlText w:val=""/>
      <w:lvlJc w:val="left"/>
      <w:pPr>
        <w:ind w:left="420" w:hanging="420"/>
      </w:pPr>
      <w:rPr>
        <w:rFonts w:ascii="Wingdings" w:hAnsi="Wingdings" w:cs="Wingdings" w:hint="default"/>
        <w:sz w:val="15"/>
        <w:szCs w:val="20"/>
      </w:rPr>
    </w:lvl>
    <w:lvl w:ilvl="1">
      <w:start w:val="1"/>
      <w:numFmt w:val="bullet"/>
      <w:lvlText w:val=""/>
      <w:lvlJc w:val="left"/>
      <w:pPr>
        <w:ind w:left="840" w:hanging="420"/>
      </w:pPr>
      <w:rPr>
        <w:rFonts w:ascii="Wingdings" w:hAnsi="Wingdings" w:cs="Wingdings" w:hint="default"/>
        <w:sz w:val="15"/>
        <w:szCs w:val="20"/>
      </w:rPr>
    </w:lvl>
    <w:lvl w:ilvl="2">
      <w:start w:val="1"/>
      <w:numFmt w:val="bullet"/>
      <w:lvlText w:val=""/>
      <w:lvlJc w:val="left"/>
      <w:pPr>
        <w:ind w:left="1260" w:hanging="420"/>
      </w:pPr>
      <w:rPr>
        <w:rFonts w:ascii="Wingdings" w:hAnsi="Wingdings" w:cs="Wingdings" w:hint="default"/>
        <w:sz w:val="16"/>
        <w:szCs w:val="21"/>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5" w15:restartNumberingAfterBreak="0">
    <w:nsid w:val="FFFC0BA9"/>
    <w:multiLevelType w:val="multilevel"/>
    <w:tmpl w:val="FFFC0BA9"/>
    <w:lvl w:ilvl="0">
      <w:start w:val="1"/>
      <w:numFmt w:val="bullet"/>
      <w:lvlText w:val="-"/>
      <w:lvlJc w:val="left"/>
      <w:pPr>
        <w:ind w:left="420" w:hanging="420"/>
      </w:pPr>
      <w:rPr>
        <w:rFonts w:ascii="Arial" w:hAnsi="Arial" w:cs="Arial"/>
      </w:rPr>
    </w:lvl>
    <w:lvl w:ilvl="1">
      <w:start w:val="1"/>
      <w:numFmt w:val="bullet"/>
      <w:lvlText w:val=""/>
      <w:lvlJc w:val="left"/>
      <w:pPr>
        <w:tabs>
          <w:tab w:val="left" w:pos="840"/>
        </w:tabs>
        <w:ind w:left="840" w:hanging="420"/>
      </w:pPr>
      <w:rPr>
        <w:rFonts w:ascii="Wingdings" w:hAnsi="Wingdings" w:cs="Wingdings" w:hint="default"/>
      </w:rPr>
    </w:lvl>
    <w:lvl w:ilvl="2">
      <w:start w:val="1"/>
      <w:numFmt w:val="bullet"/>
      <w:lvlText w:val=""/>
      <w:lvlJc w:val="left"/>
      <w:pPr>
        <w:tabs>
          <w:tab w:val="left" w:pos="1260"/>
        </w:tabs>
        <w:ind w:left="1260" w:hanging="420"/>
      </w:pPr>
      <w:rPr>
        <w:rFonts w:ascii="Wingdings" w:hAnsi="Wingdings" w:cs="Wingdings" w:hint="default"/>
      </w:rPr>
    </w:lvl>
    <w:lvl w:ilvl="3">
      <w:start w:val="1"/>
      <w:numFmt w:val="bullet"/>
      <w:lvlText w:val=""/>
      <w:lvlJc w:val="left"/>
      <w:pPr>
        <w:tabs>
          <w:tab w:val="left" w:pos="1680"/>
        </w:tabs>
        <w:ind w:left="1680" w:hanging="420"/>
      </w:pPr>
      <w:rPr>
        <w:rFonts w:ascii="Wingdings" w:hAnsi="Wingdings" w:cs="Wingdings" w:hint="default"/>
      </w:rPr>
    </w:lvl>
    <w:lvl w:ilvl="4">
      <w:start w:val="1"/>
      <w:numFmt w:val="bullet"/>
      <w:lvlText w:val=""/>
      <w:lvlJc w:val="left"/>
      <w:pPr>
        <w:tabs>
          <w:tab w:val="left" w:pos="2100"/>
        </w:tabs>
        <w:ind w:left="2100" w:hanging="420"/>
      </w:pPr>
      <w:rPr>
        <w:rFonts w:ascii="Wingdings" w:hAnsi="Wingdings" w:cs="Wingdings" w:hint="default"/>
      </w:rPr>
    </w:lvl>
    <w:lvl w:ilvl="5">
      <w:start w:val="1"/>
      <w:numFmt w:val="bullet"/>
      <w:lvlText w:val=""/>
      <w:lvlJc w:val="left"/>
      <w:pPr>
        <w:tabs>
          <w:tab w:val="left" w:pos="2520"/>
        </w:tabs>
        <w:ind w:left="2520" w:hanging="420"/>
      </w:pPr>
      <w:rPr>
        <w:rFonts w:ascii="Wingdings" w:hAnsi="Wingdings" w:cs="Wingdings" w:hint="default"/>
      </w:rPr>
    </w:lvl>
    <w:lvl w:ilvl="6">
      <w:start w:val="1"/>
      <w:numFmt w:val="bullet"/>
      <w:lvlText w:val=""/>
      <w:lvlJc w:val="left"/>
      <w:pPr>
        <w:tabs>
          <w:tab w:val="left" w:pos="2940"/>
        </w:tabs>
        <w:ind w:left="2940" w:hanging="420"/>
      </w:pPr>
      <w:rPr>
        <w:rFonts w:ascii="Wingdings" w:hAnsi="Wingdings" w:cs="Wingdings" w:hint="default"/>
      </w:rPr>
    </w:lvl>
    <w:lvl w:ilvl="7">
      <w:start w:val="1"/>
      <w:numFmt w:val="bullet"/>
      <w:lvlText w:val=""/>
      <w:lvlJc w:val="left"/>
      <w:pPr>
        <w:tabs>
          <w:tab w:val="left" w:pos="3360"/>
        </w:tabs>
        <w:ind w:left="3360" w:hanging="420"/>
      </w:pPr>
      <w:rPr>
        <w:rFonts w:ascii="Wingdings" w:hAnsi="Wingdings" w:cs="Wingdings" w:hint="default"/>
      </w:rPr>
    </w:lvl>
    <w:lvl w:ilvl="8">
      <w:start w:val="1"/>
      <w:numFmt w:val="bullet"/>
      <w:lvlText w:val=""/>
      <w:lvlJc w:val="left"/>
      <w:pPr>
        <w:tabs>
          <w:tab w:val="left" w:pos="3780"/>
        </w:tabs>
        <w:ind w:left="3780" w:hanging="420"/>
      </w:pPr>
      <w:rPr>
        <w:rFonts w:ascii="Wingdings" w:hAnsi="Wingdings" w:cs="Wingdings" w:hint="default"/>
      </w:rPr>
    </w:lvl>
  </w:abstractNum>
  <w:abstractNum w:abstractNumId="6" w15:restartNumberingAfterBreak="0">
    <w:nsid w:val="01E029EE"/>
    <w:multiLevelType w:val="hybridMultilevel"/>
    <w:tmpl w:val="A0962946"/>
    <w:lvl w:ilvl="0" w:tplc="0409000B">
      <w:start w:val="1"/>
      <w:numFmt w:val="bullet"/>
      <w:lvlText w:val=""/>
      <w:lvlJc w:val="left"/>
      <w:pPr>
        <w:ind w:left="820" w:hanging="420"/>
      </w:pPr>
      <w:rPr>
        <w:rFonts w:ascii="Wingdings" w:hAnsi="Wingdings" w:hint="default"/>
      </w:rPr>
    </w:lvl>
    <w:lvl w:ilvl="1" w:tplc="04090003" w:tentative="1">
      <w:start w:val="1"/>
      <w:numFmt w:val="bullet"/>
      <w:lvlText w:val=""/>
      <w:lvlJc w:val="left"/>
      <w:pPr>
        <w:ind w:left="1240" w:hanging="420"/>
      </w:pPr>
      <w:rPr>
        <w:rFonts w:ascii="Wingdings" w:hAnsi="Wingdings" w:hint="default"/>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7"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4A02C37"/>
    <w:multiLevelType w:val="hybridMultilevel"/>
    <w:tmpl w:val="CEDA02A6"/>
    <w:lvl w:ilvl="0" w:tplc="F8F0B27C">
      <w:start w:val="2"/>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9" w15:restartNumberingAfterBreak="0">
    <w:nsid w:val="04E8604C"/>
    <w:multiLevelType w:val="hybridMultilevel"/>
    <w:tmpl w:val="F8EABAB0"/>
    <w:lvl w:ilvl="0" w:tplc="04090001">
      <w:start w:val="1"/>
      <w:numFmt w:val="bullet"/>
      <w:lvlText w:val=""/>
      <w:lvlJc w:val="left"/>
      <w:pPr>
        <w:ind w:left="640" w:hanging="420"/>
      </w:pPr>
      <w:rPr>
        <w:rFonts w:ascii="Symbol" w:hAnsi="Symbol" w:hint="default"/>
      </w:rPr>
    </w:lvl>
    <w:lvl w:ilvl="1" w:tplc="04090003" w:tentative="1">
      <w:start w:val="1"/>
      <w:numFmt w:val="bullet"/>
      <w:lvlText w:val=""/>
      <w:lvlJc w:val="left"/>
      <w:pPr>
        <w:ind w:left="1060" w:hanging="420"/>
      </w:pPr>
      <w:rPr>
        <w:rFonts w:ascii="Wingdings" w:hAnsi="Wingdings" w:hint="default"/>
      </w:rPr>
    </w:lvl>
    <w:lvl w:ilvl="2" w:tplc="04090005"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3" w:tentative="1">
      <w:start w:val="1"/>
      <w:numFmt w:val="bullet"/>
      <w:lvlText w:val=""/>
      <w:lvlJc w:val="left"/>
      <w:pPr>
        <w:ind w:left="2320" w:hanging="420"/>
      </w:pPr>
      <w:rPr>
        <w:rFonts w:ascii="Wingdings" w:hAnsi="Wingdings" w:hint="default"/>
      </w:rPr>
    </w:lvl>
    <w:lvl w:ilvl="5" w:tplc="04090005"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3" w:tentative="1">
      <w:start w:val="1"/>
      <w:numFmt w:val="bullet"/>
      <w:lvlText w:val=""/>
      <w:lvlJc w:val="left"/>
      <w:pPr>
        <w:ind w:left="3580" w:hanging="420"/>
      </w:pPr>
      <w:rPr>
        <w:rFonts w:ascii="Wingdings" w:hAnsi="Wingdings" w:hint="default"/>
      </w:rPr>
    </w:lvl>
    <w:lvl w:ilvl="8" w:tplc="04090005" w:tentative="1">
      <w:start w:val="1"/>
      <w:numFmt w:val="bullet"/>
      <w:lvlText w:val=""/>
      <w:lvlJc w:val="left"/>
      <w:pPr>
        <w:ind w:left="4000" w:hanging="420"/>
      </w:pPr>
      <w:rPr>
        <w:rFonts w:ascii="Wingdings" w:hAnsi="Wingdings" w:hint="default"/>
      </w:rPr>
    </w:lvl>
  </w:abstractNum>
  <w:abstractNum w:abstractNumId="10" w15:restartNumberingAfterBreak="0">
    <w:nsid w:val="04FD0D4D"/>
    <w:multiLevelType w:val="hybridMultilevel"/>
    <w:tmpl w:val="D9D2C96E"/>
    <w:lvl w:ilvl="0" w:tplc="FFFFFFFF">
      <w:start w:val="1"/>
      <w:numFmt w:val="bullet"/>
      <w:lvlText w:val="o"/>
      <w:lvlJc w:val="left"/>
      <w:pPr>
        <w:ind w:left="880" w:hanging="440"/>
      </w:pPr>
      <w:rPr>
        <w:rFonts w:ascii="Courier New" w:hAnsi="Courier New" w:cs="Courier New" w:hint="default"/>
      </w:rPr>
    </w:lvl>
    <w:lvl w:ilvl="1" w:tplc="FFFFFFFF">
      <w:start w:val="1"/>
      <w:numFmt w:val="bullet"/>
      <w:lvlText w:val="o"/>
      <w:lvlJc w:val="left"/>
      <w:pPr>
        <w:ind w:left="1760" w:hanging="440"/>
      </w:pPr>
      <w:rPr>
        <w:rFonts w:ascii="Courier New" w:hAnsi="Courier New" w:cs="Courier New" w:hint="default"/>
      </w:rPr>
    </w:lvl>
    <w:lvl w:ilvl="2" w:tplc="04090003">
      <w:start w:val="1"/>
      <w:numFmt w:val="bullet"/>
      <w:lvlText w:val="o"/>
      <w:lvlJc w:val="left"/>
      <w:pPr>
        <w:ind w:left="1760" w:hanging="440"/>
      </w:pPr>
      <w:rPr>
        <w:rFonts w:ascii="Courier New" w:hAnsi="Courier New" w:cs="Courier New" w:hint="default"/>
      </w:rPr>
    </w:lvl>
    <w:lvl w:ilvl="3" w:tplc="FFFFFFFF" w:tentative="1">
      <w:start w:val="1"/>
      <w:numFmt w:val="bullet"/>
      <w:lvlText w:val=""/>
      <w:lvlJc w:val="left"/>
      <w:pPr>
        <w:ind w:left="2200" w:hanging="440"/>
      </w:pPr>
      <w:rPr>
        <w:rFonts w:ascii="Wingdings" w:hAnsi="Wingdings" w:hint="default"/>
      </w:rPr>
    </w:lvl>
    <w:lvl w:ilvl="4" w:tplc="FFFFFFFF" w:tentative="1">
      <w:start w:val="1"/>
      <w:numFmt w:val="bullet"/>
      <w:lvlText w:val=""/>
      <w:lvlJc w:val="left"/>
      <w:pPr>
        <w:ind w:left="2640" w:hanging="440"/>
      </w:pPr>
      <w:rPr>
        <w:rFonts w:ascii="Wingdings" w:hAnsi="Wingdings" w:hint="default"/>
      </w:rPr>
    </w:lvl>
    <w:lvl w:ilvl="5" w:tplc="FFFFFFFF" w:tentative="1">
      <w:start w:val="1"/>
      <w:numFmt w:val="bullet"/>
      <w:lvlText w:val=""/>
      <w:lvlJc w:val="left"/>
      <w:pPr>
        <w:ind w:left="3080" w:hanging="440"/>
      </w:pPr>
      <w:rPr>
        <w:rFonts w:ascii="Wingdings" w:hAnsi="Wingdings" w:hint="default"/>
      </w:rPr>
    </w:lvl>
    <w:lvl w:ilvl="6" w:tplc="FFFFFFFF" w:tentative="1">
      <w:start w:val="1"/>
      <w:numFmt w:val="bullet"/>
      <w:lvlText w:val=""/>
      <w:lvlJc w:val="left"/>
      <w:pPr>
        <w:ind w:left="3520" w:hanging="440"/>
      </w:pPr>
      <w:rPr>
        <w:rFonts w:ascii="Wingdings" w:hAnsi="Wingdings" w:hint="default"/>
      </w:rPr>
    </w:lvl>
    <w:lvl w:ilvl="7" w:tplc="FFFFFFFF" w:tentative="1">
      <w:start w:val="1"/>
      <w:numFmt w:val="bullet"/>
      <w:lvlText w:val=""/>
      <w:lvlJc w:val="left"/>
      <w:pPr>
        <w:ind w:left="3960" w:hanging="440"/>
      </w:pPr>
      <w:rPr>
        <w:rFonts w:ascii="Wingdings" w:hAnsi="Wingdings" w:hint="default"/>
      </w:rPr>
    </w:lvl>
    <w:lvl w:ilvl="8" w:tplc="FFFFFFFF" w:tentative="1">
      <w:start w:val="1"/>
      <w:numFmt w:val="bullet"/>
      <w:lvlText w:val=""/>
      <w:lvlJc w:val="left"/>
      <w:pPr>
        <w:ind w:left="4400" w:hanging="440"/>
      </w:pPr>
      <w:rPr>
        <w:rFonts w:ascii="Wingdings" w:hAnsi="Wingdings" w:hint="default"/>
      </w:rPr>
    </w:lvl>
  </w:abstractNum>
  <w:abstractNum w:abstractNumId="11" w15:restartNumberingAfterBreak="0">
    <w:nsid w:val="05373210"/>
    <w:multiLevelType w:val="multilevel"/>
    <w:tmpl w:val="667AD58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ind w:left="2240" w:hanging="440"/>
      </w:pPr>
      <w:rPr>
        <w:rFonts w:ascii="Arial" w:eastAsia="宋体" w:hAnsi="Arial" w:cs="Arial"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71F54EA"/>
    <w:multiLevelType w:val="hybridMultilevel"/>
    <w:tmpl w:val="CA5496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7630184"/>
    <w:multiLevelType w:val="hybridMultilevel"/>
    <w:tmpl w:val="7C28AD1E"/>
    <w:lvl w:ilvl="0" w:tplc="FD5072EC">
      <w:start w:val="1"/>
      <w:numFmt w:val="bullet"/>
      <w:lvlText w:val="-"/>
      <w:lvlJc w:val="left"/>
      <w:pPr>
        <w:ind w:left="440" w:hanging="440"/>
      </w:pPr>
      <w:rPr>
        <w:rFonts w:ascii="Arial" w:eastAsia="宋体" w:hAnsi="Arial" w:cs="Arial" w:hint="default"/>
      </w:rPr>
    </w:lvl>
    <w:lvl w:ilvl="1" w:tplc="04090003">
      <w:start w:val="1"/>
      <w:numFmt w:val="bullet"/>
      <w:lvlText w:val="o"/>
      <w:lvlJc w:val="left"/>
      <w:pPr>
        <w:ind w:left="880" w:hanging="440"/>
      </w:pPr>
      <w:rPr>
        <w:rFonts w:ascii="Courier New" w:hAnsi="Courier New" w:cs="Courier New" w:hint="default"/>
      </w:rPr>
    </w:lvl>
    <w:lvl w:ilvl="2" w:tplc="04090005">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4" w15:restartNumberingAfterBreak="0">
    <w:nsid w:val="07BE2909"/>
    <w:multiLevelType w:val="multilevel"/>
    <w:tmpl w:val="07BE29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0AAA4D67"/>
    <w:multiLevelType w:val="hybridMultilevel"/>
    <w:tmpl w:val="7C00B124"/>
    <w:lvl w:ilvl="0" w:tplc="4E5CA9E4">
      <w:numFmt w:val="bullet"/>
      <w:lvlText w:val="-"/>
      <w:lvlJc w:val="left"/>
      <w:pPr>
        <w:ind w:left="1200" w:hanging="400"/>
      </w:pPr>
      <w:rPr>
        <w:rFonts w:ascii="Times New Roman" w:eastAsia="MS Mincho" w:hAnsi="Times New Roman" w:cs="Times New Roman" w:hint="default"/>
      </w:rPr>
    </w:lvl>
    <w:lvl w:ilvl="1" w:tplc="04090003">
      <w:start w:val="1"/>
      <w:numFmt w:val="bullet"/>
      <w:lvlText w:val=""/>
      <w:lvlJc w:val="left"/>
      <w:pPr>
        <w:ind w:left="1600" w:hanging="400"/>
      </w:pPr>
      <w:rPr>
        <w:rFonts w:ascii="Wingdings" w:hAnsi="Wingdings" w:hint="default"/>
      </w:rPr>
    </w:lvl>
    <w:lvl w:ilvl="2" w:tplc="04090005" w:tentative="1">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16" w15:restartNumberingAfterBreak="0">
    <w:nsid w:val="0B4A551F"/>
    <w:multiLevelType w:val="hybridMultilevel"/>
    <w:tmpl w:val="05028530"/>
    <w:lvl w:ilvl="0" w:tplc="530C58C6">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7" w15:restartNumberingAfterBreak="0">
    <w:nsid w:val="0B5A2B9E"/>
    <w:multiLevelType w:val="hybridMultilevel"/>
    <w:tmpl w:val="EF508D9C"/>
    <w:lvl w:ilvl="0" w:tplc="20000001">
      <w:start w:val="1"/>
      <w:numFmt w:val="bullet"/>
      <w:lvlText w:val=""/>
      <w:lvlJc w:val="left"/>
      <w:pPr>
        <w:ind w:left="2061" w:hanging="360"/>
      </w:pPr>
      <w:rPr>
        <w:rFonts w:ascii="Symbol" w:hAnsi="Symbol" w:hint="default"/>
      </w:rPr>
    </w:lvl>
    <w:lvl w:ilvl="1" w:tplc="20000003">
      <w:start w:val="1"/>
      <w:numFmt w:val="bullet"/>
      <w:lvlText w:val="o"/>
      <w:lvlJc w:val="left"/>
      <w:pPr>
        <w:ind w:left="2781" w:hanging="360"/>
      </w:pPr>
      <w:rPr>
        <w:rFonts w:ascii="Courier New" w:hAnsi="Courier New" w:cs="Courier New" w:hint="default"/>
      </w:rPr>
    </w:lvl>
    <w:lvl w:ilvl="2" w:tplc="20000005">
      <w:start w:val="1"/>
      <w:numFmt w:val="bullet"/>
      <w:lvlText w:val=""/>
      <w:lvlJc w:val="left"/>
      <w:pPr>
        <w:ind w:left="3501" w:hanging="360"/>
      </w:pPr>
      <w:rPr>
        <w:rFonts w:ascii="Wingdings" w:hAnsi="Wingdings" w:hint="default"/>
      </w:rPr>
    </w:lvl>
    <w:lvl w:ilvl="3" w:tplc="20000001">
      <w:start w:val="1"/>
      <w:numFmt w:val="bullet"/>
      <w:lvlText w:val=""/>
      <w:lvlJc w:val="left"/>
      <w:pPr>
        <w:ind w:left="4221" w:hanging="360"/>
      </w:pPr>
      <w:rPr>
        <w:rFonts w:ascii="Symbol" w:hAnsi="Symbol" w:hint="default"/>
      </w:rPr>
    </w:lvl>
    <w:lvl w:ilvl="4" w:tplc="20000003">
      <w:start w:val="1"/>
      <w:numFmt w:val="bullet"/>
      <w:lvlText w:val="o"/>
      <w:lvlJc w:val="left"/>
      <w:pPr>
        <w:ind w:left="4941" w:hanging="360"/>
      </w:pPr>
      <w:rPr>
        <w:rFonts w:ascii="Courier New" w:hAnsi="Courier New" w:cs="Courier New" w:hint="default"/>
      </w:rPr>
    </w:lvl>
    <w:lvl w:ilvl="5" w:tplc="20000005">
      <w:start w:val="1"/>
      <w:numFmt w:val="bullet"/>
      <w:lvlText w:val=""/>
      <w:lvlJc w:val="left"/>
      <w:pPr>
        <w:ind w:left="5661" w:hanging="360"/>
      </w:pPr>
      <w:rPr>
        <w:rFonts w:ascii="Wingdings" w:hAnsi="Wingdings" w:hint="default"/>
      </w:rPr>
    </w:lvl>
    <w:lvl w:ilvl="6" w:tplc="20000001">
      <w:start w:val="1"/>
      <w:numFmt w:val="bullet"/>
      <w:lvlText w:val=""/>
      <w:lvlJc w:val="left"/>
      <w:pPr>
        <w:ind w:left="6381" w:hanging="360"/>
      </w:pPr>
      <w:rPr>
        <w:rFonts w:ascii="Symbol" w:hAnsi="Symbol" w:hint="default"/>
      </w:rPr>
    </w:lvl>
    <w:lvl w:ilvl="7" w:tplc="20000003">
      <w:start w:val="1"/>
      <w:numFmt w:val="bullet"/>
      <w:lvlText w:val="o"/>
      <w:lvlJc w:val="left"/>
      <w:pPr>
        <w:ind w:left="7101" w:hanging="360"/>
      </w:pPr>
      <w:rPr>
        <w:rFonts w:ascii="Courier New" w:hAnsi="Courier New" w:cs="Courier New" w:hint="default"/>
      </w:rPr>
    </w:lvl>
    <w:lvl w:ilvl="8" w:tplc="20000005">
      <w:start w:val="1"/>
      <w:numFmt w:val="bullet"/>
      <w:lvlText w:val=""/>
      <w:lvlJc w:val="left"/>
      <w:pPr>
        <w:ind w:left="7821" w:hanging="360"/>
      </w:pPr>
      <w:rPr>
        <w:rFonts w:ascii="Wingdings" w:hAnsi="Wingdings" w:hint="default"/>
      </w:rPr>
    </w:lvl>
  </w:abstractNum>
  <w:abstractNum w:abstractNumId="18" w15:restartNumberingAfterBreak="0">
    <w:nsid w:val="0BD056C5"/>
    <w:multiLevelType w:val="hybridMultilevel"/>
    <w:tmpl w:val="FC54AEB0"/>
    <w:lvl w:ilvl="0" w:tplc="1E808208">
      <w:start w:val="5"/>
      <w:numFmt w:val="bullet"/>
      <w:lvlText w:val=""/>
      <w:lvlJc w:val="left"/>
      <w:pPr>
        <w:ind w:left="440" w:hanging="440"/>
      </w:pPr>
      <w:rPr>
        <w:rFonts w:ascii="Symbol" w:eastAsia="Batang" w:hAnsi="Symbol" w:cs="Times New Roman" w:hint="default"/>
      </w:rPr>
    </w:lvl>
    <w:lvl w:ilvl="1" w:tplc="04090003">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9" w15:restartNumberingAfterBreak="0">
    <w:nsid w:val="0DA117FA"/>
    <w:multiLevelType w:val="multilevel"/>
    <w:tmpl w:val="1AC2E47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0EBB5355"/>
    <w:multiLevelType w:val="hybridMultilevel"/>
    <w:tmpl w:val="1D3A9A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0EF633EA"/>
    <w:multiLevelType w:val="multilevel"/>
    <w:tmpl w:val="C7E8A22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0F377523"/>
    <w:multiLevelType w:val="hybridMultilevel"/>
    <w:tmpl w:val="063C8A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0F850F44"/>
    <w:multiLevelType w:val="hybridMultilevel"/>
    <w:tmpl w:val="C0589C0E"/>
    <w:lvl w:ilvl="0" w:tplc="04090017">
      <w:start w:val="1"/>
      <w:numFmt w:val="lowerLetter"/>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10B35C43"/>
    <w:multiLevelType w:val="hybridMultilevel"/>
    <w:tmpl w:val="667E5826"/>
    <w:lvl w:ilvl="0" w:tplc="F5C67100">
      <w:start w:val="1"/>
      <w:numFmt w:val="bullet"/>
      <w:lvlText w:val=""/>
      <w:lvlJc w:val="left"/>
      <w:pPr>
        <w:ind w:left="1080" w:hanging="360"/>
      </w:pPr>
      <w:rPr>
        <w:rFonts w:ascii="Symbol" w:eastAsia="宋体" w:hAnsi="Symbol"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10CE739B"/>
    <w:multiLevelType w:val="hybridMultilevel"/>
    <w:tmpl w:val="620CDF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10DB4B92"/>
    <w:multiLevelType w:val="hybridMultilevel"/>
    <w:tmpl w:val="C6649CCE"/>
    <w:lvl w:ilvl="0" w:tplc="20000001">
      <w:start w:val="1"/>
      <w:numFmt w:val="bullet"/>
      <w:lvlText w:val=""/>
      <w:lvlJc w:val="left"/>
      <w:pPr>
        <w:ind w:left="2061" w:hanging="360"/>
      </w:pPr>
      <w:rPr>
        <w:rFonts w:ascii="Symbol" w:hAnsi="Symbol" w:hint="default"/>
      </w:rPr>
    </w:lvl>
    <w:lvl w:ilvl="1" w:tplc="20000003" w:tentative="1">
      <w:start w:val="1"/>
      <w:numFmt w:val="bullet"/>
      <w:lvlText w:val="o"/>
      <w:lvlJc w:val="left"/>
      <w:pPr>
        <w:ind w:left="2781" w:hanging="360"/>
      </w:pPr>
      <w:rPr>
        <w:rFonts w:ascii="Courier New" w:hAnsi="Courier New" w:cs="Courier New" w:hint="default"/>
      </w:rPr>
    </w:lvl>
    <w:lvl w:ilvl="2" w:tplc="20000005" w:tentative="1">
      <w:start w:val="1"/>
      <w:numFmt w:val="bullet"/>
      <w:lvlText w:val=""/>
      <w:lvlJc w:val="left"/>
      <w:pPr>
        <w:ind w:left="3501" w:hanging="360"/>
      </w:pPr>
      <w:rPr>
        <w:rFonts w:ascii="Wingdings" w:hAnsi="Wingdings" w:hint="default"/>
      </w:rPr>
    </w:lvl>
    <w:lvl w:ilvl="3" w:tplc="20000001" w:tentative="1">
      <w:start w:val="1"/>
      <w:numFmt w:val="bullet"/>
      <w:lvlText w:val=""/>
      <w:lvlJc w:val="left"/>
      <w:pPr>
        <w:ind w:left="4221" w:hanging="360"/>
      </w:pPr>
      <w:rPr>
        <w:rFonts w:ascii="Symbol" w:hAnsi="Symbol" w:hint="default"/>
      </w:rPr>
    </w:lvl>
    <w:lvl w:ilvl="4" w:tplc="20000003" w:tentative="1">
      <w:start w:val="1"/>
      <w:numFmt w:val="bullet"/>
      <w:lvlText w:val="o"/>
      <w:lvlJc w:val="left"/>
      <w:pPr>
        <w:ind w:left="4941" w:hanging="360"/>
      </w:pPr>
      <w:rPr>
        <w:rFonts w:ascii="Courier New" w:hAnsi="Courier New" w:cs="Courier New" w:hint="default"/>
      </w:rPr>
    </w:lvl>
    <w:lvl w:ilvl="5" w:tplc="20000005" w:tentative="1">
      <w:start w:val="1"/>
      <w:numFmt w:val="bullet"/>
      <w:lvlText w:val=""/>
      <w:lvlJc w:val="left"/>
      <w:pPr>
        <w:ind w:left="5661" w:hanging="360"/>
      </w:pPr>
      <w:rPr>
        <w:rFonts w:ascii="Wingdings" w:hAnsi="Wingdings" w:hint="default"/>
      </w:rPr>
    </w:lvl>
    <w:lvl w:ilvl="6" w:tplc="20000001" w:tentative="1">
      <w:start w:val="1"/>
      <w:numFmt w:val="bullet"/>
      <w:lvlText w:val=""/>
      <w:lvlJc w:val="left"/>
      <w:pPr>
        <w:ind w:left="6381" w:hanging="360"/>
      </w:pPr>
      <w:rPr>
        <w:rFonts w:ascii="Symbol" w:hAnsi="Symbol" w:hint="default"/>
      </w:rPr>
    </w:lvl>
    <w:lvl w:ilvl="7" w:tplc="20000003" w:tentative="1">
      <w:start w:val="1"/>
      <w:numFmt w:val="bullet"/>
      <w:lvlText w:val="o"/>
      <w:lvlJc w:val="left"/>
      <w:pPr>
        <w:ind w:left="7101" w:hanging="360"/>
      </w:pPr>
      <w:rPr>
        <w:rFonts w:ascii="Courier New" w:hAnsi="Courier New" w:cs="Courier New" w:hint="default"/>
      </w:rPr>
    </w:lvl>
    <w:lvl w:ilvl="8" w:tplc="20000005" w:tentative="1">
      <w:start w:val="1"/>
      <w:numFmt w:val="bullet"/>
      <w:lvlText w:val=""/>
      <w:lvlJc w:val="left"/>
      <w:pPr>
        <w:ind w:left="7821" w:hanging="360"/>
      </w:pPr>
      <w:rPr>
        <w:rFonts w:ascii="Wingdings" w:hAnsi="Wingdings" w:hint="default"/>
      </w:rPr>
    </w:lvl>
  </w:abstractNum>
  <w:abstractNum w:abstractNumId="27" w15:restartNumberingAfterBreak="0">
    <w:nsid w:val="110E7136"/>
    <w:multiLevelType w:val="hybridMultilevel"/>
    <w:tmpl w:val="F718EF5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110F2AA0"/>
    <w:multiLevelType w:val="hybridMultilevel"/>
    <w:tmpl w:val="08C4B1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12BB3F9B"/>
    <w:multiLevelType w:val="hybridMultilevel"/>
    <w:tmpl w:val="E0663156"/>
    <w:lvl w:ilvl="0" w:tplc="04090001">
      <w:start w:val="1"/>
      <w:numFmt w:val="bullet"/>
      <w:lvlText w:val=""/>
      <w:lvlJc w:val="left"/>
      <w:pPr>
        <w:ind w:left="640" w:hanging="420"/>
      </w:pPr>
      <w:rPr>
        <w:rFonts w:ascii="Symbol" w:hAnsi="Symbol" w:hint="default"/>
      </w:rPr>
    </w:lvl>
    <w:lvl w:ilvl="1" w:tplc="04090003" w:tentative="1">
      <w:start w:val="1"/>
      <w:numFmt w:val="bullet"/>
      <w:lvlText w:val=""/>
      <w:lvlJc w:val="left"/>
      <w:pPr>
        <w:ind w:left="1060" w:hanging="420"/>
      </w:pPr>
      <w:rPr>
        <w:rFonts w:ascii="Wingdings" w:hAnsi="Wingdings" w:hint="default"/>
      </w:rPr>
    </w:lvl>
    <w:lvl w:ilvl="2" w:tplc="04090005"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3" w:tentative="1">
      <w:start w:val="1"/>
      <w:numFmt w:val="bullet"/>
      <w:lvlText w:val=""/>
      <w:lvlJc w:val="left"/>
      <w:pPr>
        <w:ind w:left="2320" w:hanging="420"/>
      </w:pPr>
      <w:rPr>
        <w:rFonts w:ascii="Wingdings" w:hAnsi="Wingdings" w:hint="default"/>
      </w:rPr>
    </w:lvl>
    <w:lvl w:ilvl="5" w:tplc="04090005"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3" w:tentative="1">
      <w:start w:val="1"/>
      <w:numFmt w:val="bullet"/>
      <w:lvlText w:val=""/>
      <w:lvlJc w:val="left"/>
      <w:pPr>
        <w:ind w:left="3580" w:hanging="420"/>
      </w:pPr>
      <w:rPr>
        <w:rFonts w:ascii="Wingdings" w:hAnsi="Wingdings" w:hint="default"/>
      </w:rPr>
    </w:lvl>
    <w:lvl w:ilvl="8" w:tplc="04090005" w:tentative="1">
      <w:start w:val="1"/>
      <w:numFmt w:val="bullet"/>
      <w:lvlText w:val=""/>
      <w:lvlJc w:val="left"/>
      <w:pPr>
        <w:ind w:left="4000" w:hanging="420"/>
      </w:pPr>
      <w:rPr>
        <w:rFonts w:ascii="Wingdings" w:hAnsi="Wingdings" w:hint="default"/>
      </w:rPr>
    </w:lvl>
  </w:abstractNum>
  <w:abstractNum w:abstractNumId="30" w15:restartNumberingAfterBreak="0">
    <w:nsid w:val="13722D5F"/>
    <w:multiLevelType w:val="hybridMultilevel"/>
    <w:tmpl w:val="822EC88A"/>
    <w:lvl w:ilvl="0" w:tplc="04090003">
      <w:start w:val="1"/>
      <w:numFmt w:val="bullet"/>
      <w:lvlText w:val="o"/>
      <w:lvlJc w:val="left"/>
      <w:pPr>
        <w:ind w:left="440" w:hanging="440"/>
      </w:pPr>
      <w:rPr>
        <w:rFonts w:ascii="Courier New" w:hAnsi="Courier New" w:cs="Courier New" w:hint="default"/>
      </w:rPr>
    </w:lvl>
    <w:lvl w:ilvl="1" w:tplc="04090003">
      <w:start w:val="1"/>
      <w:numFmt w:val="bullet"/>
      <w:lvlText w:val="o"/>
      <w:lvlJc w:val="left"/>
      <w:pPr>
        <w:ind w:left="880" w:hanging="440"/>
      </w:pPr>
      <w:rPr>
        <w:rFonts w:ascii="Courier New" w:hAnsi="Courier New" w:cs="Courier New" w:hint="default"/>
      </w:rPr>
    </w:lvl>
    <w:lvl w:ilvl="2" w:tplc="04090005">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31" w15:restartNumberingAfterBreak="0">
    <w:nsid w:val="13C40BDA"/>
    <w:multiLevelType w:val="hybridMultilevel"/>
    <w:tmpl w:val="C7ACC4D4"/>
    <w:lvl w:ilvl="0" w:tplc="04090003">
      <w:start w:val="1"/>
      <w:numFmt w:val="bullet"/>
      <w:lvlText w:val="o"/>
      <w:lvlJc w:val="left"/>
      <w:pPr>
        <w:ind w:left="440" w:hanging="440"/>
      </w:pPr>
      <w:rPr>
        <w:rFonts w:ascii="Courier New" w:hAnsi="Courier New" w:cs="Courier New"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32" w15:restartNumberingAfterBreak="0">
    <w:nsid w:val="150517ED"/>
    <w:multiLevelType w:val="hybridMultilevel"/>
    <w:tmpl w:val="075EFC68"/>
    <w:lvl w:ilvl="0" w:tplc="6382E4A2">
      <w:start w:val="1"/>
      <w:numFmt w:val="bullet"/>
      <w:lvlText w:val="•"/>
      <w:lvlJc w:val="left"/>
      <w:pPr>
        <w:ind w:left="840" w:hanging="420"/>
      </w:pPr>
      <w:rPr>
        <w:rFonts w:ascii="Arial" w:hAnsi="Arial" w:hint="default"/>
      </w:rPr>
    </w:lvl>
    <w:lvl w:ilvl="1" w:tplc="4D3678F6">
      <w:start w:val="1"/>
      <w:numFmt w:val="bullet"/>
      <w:lvlText w:val=""/>
      <w:lvlJc w:val="left"/>
      <w:pPr>
        <w:ind w:left="1200" w:hanging="360"/>
      </w:pPr>
      <w:rPr>
        <w:rFonts w:ascii="Symbol" w:hAnsi="Symbol"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3" w15:restartNumberingAfterBreak="0">
    <w:nsid w:val="158F4EAF"/>
    <w:multiLevelType w:val="hybridMultilevel"/>
    <w:tmpl w:val="8DF6B7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1651662E"/>
    <w:multiLevelType w:val="multilevel"/>
    <w:tmpl w:val="8A14AF9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16F869F1"/>
    <w:multiLevelType w:val="multilevel"/>
    <w:tmpl w:val="16F869F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17A66BD1"/>
    <w:multiLevelType w:val="hybridMultilevel"/>
    <w:tmpl w:val="CE2AB6AC"/>
    <w:lvl w:ilvl="0" w:tplc="446EB3DE">
      <w:start w:val="30"/>
      <w:numFmt w:val="bullet"/>
      <w:lvlText w:val="-"/>
      <w:lvlJc w:val="left"/>
      <w:pPr>
        <w:ind w:left="440" w:hanging="440"/>
      </w:pPr>
      <w:rPr>
        <w:rFonts w:ascii="Arial" w:eastAsia="MS Mincho" w:hAnsi="Arial" w:cs="Arial" w:hint="default"/>
      </w:rPr>
    </w:lvl>
    <w:lvl w:ilvl="1" w:tplc="04090003">
      <w:start w:val="1"/>
      <w:numFmt w:val="bullet"/>
      <w:lvlText w:val="o"/>
      <w:lvlJc w:val="left"/>
      <w:pPr>
        <w:ind w:left="1520" w:hanging="440"/>
      </w:pPr>
      <w:rPr>
        <w:rFonts w:ascii="Courier New" w:hAnsi="Courier New" w:cs="Courier New"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37" w15:restartNumberingAfterBreak="0">
    <w:nsid w:val="196E589B"/>
    <w:multiLevelType w:val="hybridMultilevel"/>
    <w:tmpl w:val="EF96CF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19A44FF3"/>
    <w:multiLevelType w:val="hybridMultilevel"/>
    <w:tmpl w:val="A0382E8E"/>
    <w:lvl w:ilvl="0" w:tplc="04090005">
      <w:start w:val="1"/>
      <w:numFmt w:val="bullet"/>
      <w:lvlText w:val=""/>
      <w:lvlJc w:val="left"/>
      <w:pPr>
        <w:ind w:left="880" w:hanging="440"/>
      </w:pPr>
      <w:rPr>
        <w:rFonts w:ascii="Wingdings" w:hAnsi="Wingdings" w:hint="default"/>
      </w:rPr>
    </w:lvl>
    <w:lvl w:ilvl="1" w:tplc="04090003" w:tentative="1">
      <w:start w:val="1"/>
      <w:numFmt w:val="bullet"/>
      <w:lvlText w:val=""/>
      <w:lvlJc w:val="left"/>
      <w:pPr>
        <w:ind w:left="1320" w:hanging="440"/>
      </w:pPr>
      <w:rPr>
        <w:rFonts w:ascii="Wingdings" w:hAnsi="Wingdings" w:hint="default"/>
      </w:rPr>
    </w:lvl>
    <w:lvl w:ilvl="2" w:tplc="04090005"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3" w:tentative="1">
      <w:start w:val="1"/>
      <w:numFmt w:val="bullet"/>
      <w:lvlText w:val=""/>
      <w:lvlJc w:val="left"/>
      <w:pPr>
        <w:ind w:left="2640" w:hanging="440"/>
      </w:pPr>
      <w:rPr>
        <w:rFonts w:ascii="Wingdings" w:hAnsi="Wingdings" w:hint="default"/>
      </w:rPr>
    </w:lvl>
    <w:lvl w:ilvl="5" w:tplc="04090005"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3" w:tentative="1">
      <w:start w:val="1"/>
      <w:numFmt w:val="bullet"/>
      <w:lvlText w:val=""/>
      <w:lvlJc w:val="left"/>
      <w:pPr>
        <w:ind w:left="3960" w:hanging="440"/>
      </w:pPr>
      <w:rPr>
        <w:rFonts w:ascii="Wingdings" w:hAnsi="Wingdings" w:hint="default"/>
      </w:rPr>
    </w:lvl>
    <w:lvl w:ilvl="8" w:tplc="04090005" w:tentative="1">
      <w:start w:val="1"/>
      <w:numFmt w:val="bullet"/>
      <w:lvlText w:val=""/>
      <w:lvlJc w:val="left"/>
      <w:pPr>
        <w:ind w:left="4400" w:hanging="440"/>
      </w:pPr>
      <w:rPr>
        <w:rFonts w:ascii="Wingdings" w:hAnsi="Wingdings" w:hint="default"/>
      </w:rPr>
    </w:lvl>
  </w:abstractNum>
  <w:abstractNum w:abstractNumId="39" w15:restartNumberingAfterBreak="0">
    <w:nsid w:val="1AA54FC6"/>
    <w:multiLevelType w:val="hybridMultilevel"/>
    <w:tmpl w:val="3A566DD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0" w15:restartNumberingAfterBreak="0">
    <w:nsid w:val="1ABC5B57"/>
    <w:multiLevelType w:val="hybridMultilevel"/>
    <w:tmpl w:val="430A4A96"/>
    <w:lvl w:ilvl="0" w:tplc="73D641D0">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1ADA5881"/>
    <w:multiLevelType w:val="hybridMultilevel"/>
    <w:tmpl w:val="20C21A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1D83745A"/>
    <w:multiLevelType w:val="hybridMultilevel"/>
    <w:tmpl w:val="CEB23B1E"/>
    <w:lvl w:ilvl="0" w:tplc="F5C67100">
      <w:start w:val="1"/>
      <w:numFmt w:val="bullet"/>
      <w:lvlText w:val=""/>
      <w:lvlJc w:val="left"/>
      <w:pPr>
        <w:ind w:left="420" w:hanging="420"/>
      </w:pPr>
      <w:rPr>
        <w:rFonts w:ascii="Symbol" w:eastAsia="宋体" w:hAnsi="Symbol"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3" w15:restartNumberingAfterBreak="0">
    <w:nsid w:val="1E2A57B9"/>
    <w:multiLevelType w:val="hybridMultilevel"/>
    <w:tmpl w:val="EFCAA264"/>
    <w:lvl w:ilvl="0" w:tplc="FFFFFFFF">
      <w:start w:val="1"/>
      <w:numFmt w:val="bullet"/>
      <w:lvlText w:val="-"/>
      <w:lvlJc w:val="left"/>
      <w:pPr>
        <w:ind w:left="440" w:hanging="440"/>
      </w:pPr>
      <w:rPr>
        <w:rFonts w:ascii="Arial" w:eastAsia="宋体" w:hAnsi="Arial" w:cs="Arial" w:hint="default"/>
      </w:rPr>
    </w:lvl>
    <w:lvl w:ilvl="1" w:tplc="04090003">
      <w:start w:val="1"/>
      <w:numFmt w:val="bullet"/>
      <w:lvlText w:val="o"/>
      <w:lvlJc w:val="left"/>
      <w:pPr>
        <w:ind w:left="1160" w:hanging="440"/>
      </w:pPr>
      <w:rPr>
        <w:rFonts w:ascii="Courier New" w:hAnsi="Courier New" w:cs="Courier New" w:hint="default"/>
      </w:rPr>
    </w:lvl>
    <w:lvl w:ilvl="2" w:tplc="04090003">
      <w:start w:val="1"/>
      <w:numFmt w:val="bullet"/>
      <w:lvlText w:val="o"/>
      <w:lvlJc w:val="left"/>
      <w:pPr>
        <w:ind w:left="1320" w:hanging="440"/>
      </w:pPr>
      <w:rPr>
        <w:rFonts w:ascii="Courier New" w:hAnsi="Courier New" w:cs="Courier New" w:hint="default"/>
      </w:rPr>
    </w:lvl>
    <w:lvl w:ilvl="3" w:tplc="FFFFFFFF">
      <w:start w:val="1"/>
      <w:numFmt w:val="bullet"/>
      <w:lvlText w:val=""/>
      <w:lvlJc w:val="left"/>
      <w:pPr>
        <w:ind w:left="1760" w:hanging="440"/>
      </w:pPr>
      <w:rPr>
        <w:rFonts w:ascii="Wingdings" w:hAnsi="Wingdings" w:hint="default"/>
      </w:rPr>
    </w:lvl>
    <w:lvl w:ilvl="4" w:tplc="FFFFFFFF">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44" w15:restartNumberingAfterBreak="0">
    <w:nsid w:val="1FCB70DF"/>
    <w:multiLevelType w:val="hybridMultilevel"/>
    <w:tmpl w:val="6C10FDB4"/>
    <w:lvl w:ilvl="0" w:tplc="20000001">
      <w:start w:val="1"/>
      <w:numFmt w:val="bullet"/>
      <w:lvlText w:val=""/>
      <w:lvlJc w:val="left"/>
      <w:pPr>
        <w:ind w:left="2061" w:hanging="360"/>
      </w:pPr>
      <w:rPr>
        <w:rFonts w:ascii="Symbol" w:hAnsi="Symbol" w:hint="default"/>
      </w:rPr>
    </w:lvl>
    <w:lvl w:ilvl="1" w:tplc="20000003" w:tentative="1">
      <w:start w:val="1"/>
      <w:numFmt w:val="bullet"/>
      <w:lvlText w:val="o"/>
      <w:lvlJc w:val="left"/>
      <w:pPr>
        <w:ind w:left="2781" w:hanging="360"/>
      </w:pPr>
      <w:rPr>
        <w:rFonts w:ascii="Courier New" w:hAnsi="Courier New" w:cs="Courier New" w:hint="default"/>
      </w:rPr>
    </w:lvl>
    <w:lvl w:ilvl="2" w:tplc="20000005" w:tentative="1">
      <w:start w:val="1"/>
      <w:numFmt w:val="bullet"/>
      <w:lvlText w:val=""/>
      <w:lvlJc w:val="left"/>
      <w:pPr>
        <w:ind w:left="3501" w:hanging="360"/>
      </w:pPr>
      <w:rPr>
        <w:rFonts w:ascii="Wingdings" w:hAnsi="Wingdings" w:hint="default"/>
      </w:rPr>
    </w:lvl>
    <w:lvl w:ilvl="3" w:tplc="20000001" w:tentative="1">
      <w:start w:val="1"/>
      <w:numFmt w:val="bullet"/>
      <w:lvlText w:val=""/>
      <w:lvlJc w:val="left"/>
      <w:pPr>
        <w:ind w:left="4221" w:hanging="360"/>
      </w:pPr>
      <w:rPr>
        <w:rFonts w:ascii="Symbol" w:hAnsi="Symbol" w:hint="default"/>
      </w:rPr>
    </w:lvl>
    <w:lvl w:ilvl="4" w:tplc="20000003" w:tentative="1">
      <w:start w:val="1"/>
      <w:numFmt w:val="bullet"/>
      <w:lvlText w:val="o"/>
      <w:lvlJc w:val="left"/>
      <w:pPr>
        <w:ind w:left="4941" w:hanging="360"/>
      </w:pPr>
      <w:rPr>
        <w:rFonts w:ascii="Courier New" w:hAnsi="Courier New" w:cs="Courier New" w:hint="default"/>
      </w:rPr>
    </w:lvl>
    <w:lvl w:ilvl="5" w:tplc="20000005" w:tentative="1">
      <w:start w:val="1"/>
      <w:numFmt w:val="bullet"/>
      <w:lvlText w:val=""/>
      <w:lvlJc w:val="left"/>
      <w:pPr>
        <w:ind w:left="5661" w:hanging="360"/>
      </w:pPr>
      <w:rPr>
        <w:rFonts w:ascii="Wingdings" w:hAnsi="Wingdings" w:hint="default"/>
      </w:rPr>
    </w:lvl>
    <w:lvl w:ilvl="6" w:tplc="20000001" w:tentative="1">
      <w:start w:val="1"/>
      <w:numFmt w:val="bullet"/>
      <w:lvlText w:val=""/>
      <w:lvlJc w:val="left"/>
      <w:pPr>
        <w:ind w:left="6381" w:hanging="360"/>
      </w:pPr>
      <w:rPr>
        <w:rFonts w:ascii="Symbol" w:hAnsi="Symbol" w:hint="default"/>
      </w:rPr>
    </w:lvl>
    <w:lvl w:ilvl="7" w:tplc="20000003" w:tentative="1">
      <w:start w:val="1"/>
      <w:numFmt w:val="bullet"/>
      <w:lvlText w:val="o"/>
      <w:lvlJc w:val="left"/>
      <w:pPr>
        <w:ind w:left="7101" w:hanging="360"/>
      </w:pPr>
      <w:rPr>
        <w:rFonts w:ascii="Courier New" w:hAnsi="Courier New" w:cs="Courier New" w:hint="default"/>
      </w:rPr>
    </w:lvl>
    <w:lvl w:ilvl="8" w:tplc="20000005" w:tentative="1">
      <w:start w:val="1"/>
      <w:numFmt w:val="bullet"/>
      <w:lvlText w:val=""/>
      <w:lvlJc w:val="left"/>
      <w:pPr>
        <w:ind w:left="7821" w:hanging="360"/>
      </w:pPr>
      <w:rPr>
        <w:rFonts w:ascii="Wingdings" w:hAnsi="Wingdings" w:hint="default"/>
      </w:rPr>
    </w:lvl>
  </w:abstractNum>
  <w:abstractNum w:abstractNumId="45" w15:restartNumberingAfterBreak="0">
    <w:nsid w:val="1FD85FAD"/>
    <w:multiLevelType w:val="hybridMultilevel"/>
    <w:tmpl w:val="6E3A2706"/>
    <w:lvl w:ilvl="0" w:tplc="B9907A6E">
      <w:start w:val="1"/>
      <w:numFmt w:val="bullet"/>
      <w:lvlText w:val=""/>
      <w:lvlJc w:val="left"/>
      <w:pPr>
        <w:ind w:left="680" w:hanging="480"/>
      </w:pPr>
      <w:rPr>
        <w:rFonts w:ascii="Wingdings" w:hAnsi="Wingdings" w:hint="default"/>
      </w:rPr>
    </w:lvl>
    <w:lvl w:ilvl="1" w:tplc="FFFFFFFF">
      <w:start w:val="1"/>
      <w:numFmt w:val="bullet"/>
      <w:lvlText w:val=""/>
      <w:lvlJc w:val="left"/>
      <w:pPr>
        <w:ind w:left="1160" w:hanging="480"/>
      </w:pPr>
      <w:rPr>
        <w:rFonts w:ascii="Wingdings" w:hAnsi="Wingdings" w:hint="default"/>
      </w:rPr>
    </w:lvl>
    <w:lvl w:ilvl="2" w:tplc="FFFFFFFF">
      <w:start w:val="1"/>
      <w:numFmt w:val="bullet"/>
      <w:lvlText w:val=""/>
      <w:lvlJc w:val="left"/>
      <w:pPr>
        <w:ind w:left="1640" w:hanging="480"/>
      </w:pPr>
      <w:rPr>
        <w:rFonts w:ascii="Wingdings" w:hAnsi="Wingdings" w:hint="default"/>
      </w:rPr>
    </w:lvl>
    <w:lvl w:ilvl="3" w:tplc="FFFFFFFF">
      <w:start w:val="1"/>
      <w:numFmt w:val="bullet"/>
      <w:lvlText w:val=""/>
      <w:lvlJc w:val="left"/>
      <w:pPr>
        <w:ind w:left="2120" w:hanging="480"/>
      </w:pPr>
      <w:rPr>
        <w:rFonts w:ascii="Wingdings" w:hAnsi="Wingdings" w:hint="default"/>
      </w:rPr>
    </w:lvl>
    <w:lvl w:ilvl="4" w:tplc="FFFFFFFF">
      <w:start w:val="1"/>
      <w:numFmt w:val="bullet"/>
      <w:lvlText w:val=""/>
      <w:lvlJc w:val="left"/>
      <w:pPr>
        <w:ind w:left="2600" w:hanging="480"/>
      </w:pPr>
      <w:rPr>
        <w:rFonts w:ascii="Wingdings" w:hAnsi="Wingdings" w:hint="default"/>
      </w:rPr>
    </w:lvl>
    <w:lvl w:ilvl="5" w:tplc="FFFFFFFF">
      <w:start w:val="1"/>
      <w:numFmt w:val="bullet"/>
      <w:lvlText w:val=""/>
      <w:lvlJc w:val="left"/>
      <w:pPr>
        <w:ind w:left="3080" w:hanging="480"/>
      </w:pPr>
      <w:rPr>
        <w:rFonts w:ascii="Wingdings" w:hAnsi="Wingdings" w:hint="default"/>
      </w:rPr>
    </w:lvl>
    <w:lvl w:ilvl="6" w:tplc="FFFFFFFF">
      <w:start w:val="1"/>
      <w:numFmt w:val="bullet"/>
      <w:lvlText w:val=""/>
      <w:lvlJc w:val="left"/>
      <w:pPr>
        <w:ind w:left="3560" w:hanging="480"/>
      </w:pPr>
      <w:rPr>
        <w:rFonts w:ascii="Wingdings" w:hAnsi="Wingdings" w:hint="default"/>
      </w:rPr>
    </w:lvl>
    <w:lvl w:ilvl="7" w:tplc="FFFFFFFF">
      <w:start w:val="1"/>
      <w:numFmt w:val="bullet"/>
      <w:lvlText w:val=""/>
      <w:lvlJc w:val="left"/>
      <w:pPr>
        <w:ind w:left="4040" w:hanging="480"/>
      </w:pPr>
      <w:rPr>
        <w:rFonts w:ascii="Wingdings" w:hAnsi="Wingdings" w:hint="default"/>
      </w:rPr>
    </w:lvl>
    <w:lvl w:ilvl="8" w:tplc="FFFFFFFF">
      <w:start w:val="1"/>
      <w:numFmt w:val="bullet"/>
      <w:lvlText w:val=""/>
      <w:lvlJc w:val="left"/>
      <w:pPr>
        <w:ind w:left="4520" w:hanging="480"/>
      </w:pPr>
      <w:rPr>
        <w:rFonts w:ascii="Wingdings" w:hAnsi="Wingdings" w:hint="default"/>
      </w:rPr>
    </w:lvl>
  </w:abstractNum>
  <w:abstractNum w:abstractNumId="46" w15:restartNumberingAfterBreak="0">
    <w:nsid w:val="21754BB5"/>
    <w:multiLevelType w:val="hybridMultilevel"/>
    <w:tmpl w:val="6C64ADC2"/>
    <w:lvl w:ilvl="0" w:tplc="CD888282">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47" w15:restartNumberingAfterBreak="0">
    <w:nsid w:val="21805D57"/>
    <w:multiLevelType w:val="hybridMultilevel"/>
    <w:tmpl w:val="1B4EF002"/>
    <w:lvl w:ilvl="0" w:tplc="08090001">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218C40AE"/>
    <w:multiLevelType w:val="hybridMultilevel"/>
    <w:tmpl w:val="2C643CAC"/>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49" w15:restartNumberingAfterBreak="0">
    <w:nsid w:val="223867C2"/>
    <w:multiLevelType w:val="hybridMultilevel"/>
    <w:tmpl w:val="AB94BC28"/>
    <w:lvl w:ilvl="0" w:tplc="9FEA4524">
      <w:numFmt w:val="bullet"/>
      <w:lvlText w:val="-"/>
      <w:lvlJc w:val="left"/>
      <w:pPr>
        <w:ind w:left="420" w:hanging="420"/>
      </w:pPr>
      <w:rPr>
        <w:rFonts w:ascii="Times New Roman" w:eastAsia="仿宋" w:hAnsi="Times New Roman" w:cs="Times New Roman" w:hint="default"/>
        <w:sz w:val="21"/>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0" w15:restartNumberingAfterBreak="0">
    <w:nsid w:val="23F934F3"/>
    <w:multiLevelType w:val="hybridMultilevel"/>
    <w:tmpl w:val="047207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24377CF6"/>
    <w:multiLevelType w:val="multilevel"/>
    <w:tmpl w:val="7D2A419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25B37113"/>
    <w:multiLevelType w:val="hybridMultilevel"/>
    <w:tmpl w:val="8C1EE4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2614199F"/>
    <w:multiLevelType w:val="hybridMultilevel"/>
    <w:tmpl w:val="42C6FDE8"/>
    <w:lvl w:ilvl="0" w:tplc="FFFFFFFF">
      <w:start w:val="1"/>
      <w:numFmt w:val="bullet"/>
      <w:lvlText w:val="o"/>
      <w:lvlJc w:val="left"/>
      <w:pPr>
        <w:ind w:left="440" w:hanging="440"/>
      </w:pPr>
      <w:rPr>
        <w:rFonts w:ascii="Courier New" w:hAnsi="Courier New" w:cs="Courier New" w:hint="default"/>
      </w:rPr>
    </w:lvl>
    <w:lvl w:ilvl="1" w:tplc="FFFFFFFF">
      <w:start w:val="1"/>
      <w:numFmt w:val="bullet"/>
      <w:lvlText w:val="o"/>
      <w:lvlJc w:val="left"/>
      <w:pPr>
        <w:ind w:left="880" w:hanging="440"/>
      </w:pPr>
      <w:rPr>
        <w:rFonts w:ascii="Courier New" w:hAnsi="Courier New" w:cs="Courier New" w:hint="default"/>
      </w:rPr>
    </w:lvl>
    <w:lvl w:ilvl="2" w:tplc="04090003">
      <w:start w:val="1"/>
      <w:numFmt w:val="bullet"/>
      <w:lvlText w:val="o"/>
      <w:lvlJc w:val="left"/>
      <w:pPr>
        <w:ind w:left="1320" w:hanging="440"/>
      </w:pPr>
      <w:rPr>
        <w:rFonts w:ascii="Courier New" w:hAnsi="Courier New" w:cs="Courier New"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54" w15:restartNumberingAfterBreak="0">
    <w:nsid w:val="26431BC8"/>
    <w:multiLevelType w:val="hybridMultilevel"/>
    <w:tmpl w:val="E67CBEF8"/>
    <w:lvl w:ilvl="0" w:tplc="4F0CEFB6">
      <w:start w:val="150"/>
      <w:numFmt w:val="bullet"/>
      <w:lvlText w:val="-"/>
      <w:lvlJc w:val="left"/>
      <w:pPr>
        <w:ind w:left="440" w:hanging="440"/>
      </w:pPr>
      <w:rPr>
        <w:rFonts w:ascii="Times" w:eastAsiaTheme="minorEastAsia" w:hAnsi="Times" w:cs="Time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55" w15:restartNumberingAfterBreak="0">
    <w:nsid w:val="265309A9"/>
    <w:multiLevelType w:val="hybridMultilevel"/>
    <w:tmpl w:val="8F4A9E80"/>
    <w:lvl w:ilvl="0" w:tplc="CD888282">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56" w15:restartNumberingAfterBreak="0">
    <w:nsid w:val="287F3D14"/>
    <w:multiLevelType w:val="hybridMultilevel"/>
    <w:tmpl w:val="9A620882"/>
    <w:lvl w:ilvl="0" w:tplc="4F6C3E9E">
      <w:start w:val="1"/>
      <w:numFmt w:val="decimal"/>
      <w:lvlText w:val="%1)"/>
      <w:lvlJc w:val="left"/>
      <w:pPr>
        <w:ind w:left="720" w:hanging="360"/>
      </w:pPr>
      <w:rPr>
        <w:rFonts w:hint="default"/>
      </w:rPr>
    </w:lvl>
    <w:lvl w:ilvl="1" w:tplc="04090019">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57" w15:restartNumberingAfterBreak="0">
    <w:nsid w:val="29600B1C"/>
    <w:multiLevelType w:val="multilevel"/>
    <w:tmpl w:val="A5AEB712"/>
    <w:lvl w:ilvl="0">
      <w:start w:val="1"/>
      <w:numFmt w:val="bullet"/>
      <w:lvlText w:val=""/>
      <w:lvlJc w:val="left"/>
      <w:pPr>
        <w:ind w:left="420" w:hanging="420"/>
      </w:pPr>
      <w:rPr>
        <w:rFonts w:ascii="Wingdings" w:hAnsi="Wingdings" w:hint="default"/>
        <w:sz w:val="15"/>
        <w:szCs w:val="15"/>
      </w:rPr>
    </w:lvl>
    <w:lvl w:ilvl="1">
      <w:start w:val="1"/>
      <w:numFmt w:val="bullet"/>
      <w:lvlText w:val=""/>
      <w:lvlJc w:val="left"/>
      <w:pPr>
        <w:ind w:left="840" w:hanging="420"/>
      </w:pPr>
      <w:rPr>
        <w:rFonts w:ascii="Wingdings" w:hAnsi="Wingdings" w:hint="default"/>
        <w:sz w:val="15"/>
        <w:szCs w:val="15"/>
      </w:rPr>
    </w:lvl>
    <w:lvl w:ilvl="2">
      <w:start w:val="1"/>
      <w:numFmt w:val="bullet"/>
      <w:lvlText w:val=""/>
      <w:lvlJc w:val="left"/>
      <w:pPr>
        <w:ind w:left="1260" w:hanging="420"/>
      </w:pPr>
      <w:rPr>
        <w:rFonts w:ascii="Wingdings" w:hAnsi="Wingdings" w:hint="default"/>
        <w:sz w:val="16"/>
        <w:szCs w:val="16"/>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8" w15:restartNumberingAfterBreak="0">
    <w:nsid w:val="298B7DF7"/>
    <w:multiLevelType w:val="hybridMultilevel"/>
    <w:tmpl w:val="C018073A"/>
    <w:lvl w:ilvl="0" w:tplc="CD888282">
      <w:start w:val="1"/>
      <w:numFmt w:val="bullet"/>
      <w:lvlText w:val=""/>
      <w:lvlJc w:val="left"/>
      <w:pPr>
        <w:ind w:left="440" w:hanging="440"/>
      </w:pPr>
      <w:rPr>
        <w:rFonts w:ascii="Wingdings" w:hAnsi="Wingdings" w:hint="default"/>
      </w:rPr>
    </w:lvl>
    <w:lvl w:ilvl="1" w:tplc="C1928BE4">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59" w15:restartNumberingAfterBreak="0">
    <w:nsid w:val="29D04A1B"/>
    <w:multiLevelType w:val="hybridMultilevel"/>
    <w:tmpl w:val="6834FC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2B713DCA"/>
    <w:multiLevelType w:val="hybridMultilevel"/>
    <w:tmpl w:val="53BE2550"/>
    <w:lvl w:ilvl="0" w:tplc="5C6C2CFC">
      <w:numFmt w:val="bullet"/>
      <w:lvlText w:val="-"/>
      <w:lvlJc w:val="left"/>
      <w:pPr>
        <w:ind w:left="440" w:hanging="440"/>
      </w:pPr>
      <w:rPr>
        <w:rFonts w:ascii="Times New Roman" w:eastAsia="Times New Roman" w:hAnsi="Times New Roman" w:cs="Times New Roman" w:hint="default"/>
      </w:rPr>
    </w:lvl>
    <w:lvl w:ilvl="1" w:tplc="04090003">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61" w15:restartNumberingAfterBreak="0">
    <w:nsid w:val="2B756953"/>
    <w:multiLevelType w:val="hybridMultilevel"/>
    <w:tmpl w:val="A17C8CD4"/>
    <w:lvl w:ilvl="0" w:tplc="9FEA4524">
      <w:numFmt w:val="bullet"/>
      <w:lvlText w:val="-"/>
      <w:lvlJc w:val="left"/>
      <w:pPr>
        <w:ind w:left="440" w:hanging="440"/>
      </w:pPr>
      <w:rPr>
        <w:rFonts w:ascii="Times New Roman" w:eastAsia="仿宋" w:hAnsi="Times New Roman" w:cs="Times New Roman" w:hint="default"/>
        <w:sz w:val="21"/>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62" w15:restartNumberingAfterBreak="0">
    <w:nsid w:val="2B895BAA"/>
    <w:multiLevelType w:val="hybridMultilevel"/>
    <w:tmpl w:val="BFC0A016"/>
    <w:lvl w:ilvl="0" w:tplc="DCCE55CC">
      <w:start w:val="1"/>
      <w:numFmt w:val="bullet"/>
      <w:lvlText w:val="•"/>
      <w:lvlJc w:val="left"/>
      <w:pPr>
        <w:tabs>
          <w:tab w:val="num" w:pos="720"/>
        </w:tabs>
        <w:ind w:left="720" w:hanging="360"/>
      </w:pPr>
      <w:rPr>
        <w:rFonts w:ascii="Arial" w:hAnsi="Arial" w:hint="default"/>
      </w:rPr>
    </w:lvl>
    <w:lvl w:ilvl="1" w:tplc="EA58B5B6" w:tentative="1">
      <w:start w:val="1"/>
      <w:numFmt w:val="bullet"/>
      <w:lvlText w:val="•"/>
      <w:lvlJc w:val="left"/>
      <w:pPr>
        <w:tabs>
          <w:tab w:val="num" w:pos="1440"/>
        </w:tabs>
        <w:ind w:left="1440" w:hanging="360"/>
      </w:pPr>
      <w:rPr>
        <w:rFonts w:ascii="Arial" w:hAnsi="Arial" w:hint="default"/>
      </w:rPr>
    </w:lvl>
    <w:lvl w:ilvl="2" w:tplc="763E8612" w:tentative="1">
      <w:start w:val="1"/>
      <w:numFmt w:val="bullet"/>
      <w:lvlText w:val="•"/>
      <w:lvlJc w:val="left"/>
      <w:pPr>
        <w:tabs>
          <w:tab w:val="num" w:pos="2160"/>
        </w:tabs>
        <w:ind w:left="2160" w:hanging="360"/>
      </w:pPr>
      <w:rPr>
        <w:rFonts w:ascii="Arial" w:hAnsi="Arial" w:hint="default"/>
      </w:rPr>
    </w:lvl>
    <w:lvl w:ilvl="3" w:tplc="CB3C664C" w:tentative="1">
      <w:start w:val="1"/>
      <w:numFmt w:val="bullet"/>
      <w:lvlText w:val="•"/>
      <w:lvlJc w:val="left"/>
      <w:pPr>
        <w:tabs>
          <w:tab w:val="num" w:pos="2880"/>
        </w:tabs>
        <w:ind w:left="2880" w:hanging="360"/>
      </w:pPr>
      <w:rPr>
        <w:rFonts w:ascii="Arial" w:hAnsi="Arial" w:hint="default"/>
      </w:rPr>
    </w:lvl>
    <w:lvl w:ilvl="4" w:tplc="1088B09E" w:tentative="1">
      <w:start w:val="1"/>
      <w:numFmt w:val="bullet"/>
      <w:lvlText w:val="•"/>
      <w:lvlJc w:val="left"/>
      <w:pPr>
        <w:tabs>
          <w:tab w:val="num" w:pos="3600"/>
        </w:tabs>
        <w:ind w:left="3600" w:hanging="360"/>
      </w:pPr>
      <w:rPr>
        <w:rFonts w:ascii="Arial" w:hAnsi="Arial" w:hint="default"/>
      </w:rPr>
    </w:lvl>
    <w:lvl w:ilvl="5" w:tplc="10086048" w:tentative="1">
      <w:start w:val="1"/>
      <w:numFmt w:val="bullet"/>
      <w:lvlText w:val="•"/>
      <w:lvlJc w:val="left"/>
      <w:pPr>
        <w:tabs>
          <w:tab w:val="num" w:pos="4320"/>
        </w:tabs>
        <w:ind w:left="4320" w:hanging="360"/>
      </w:pPr>
      <w:rPr>
        <w:rFonts w:ascii="Arial" w:hAnsi="Arial" w:hint="default"/>
      </w:rPr>
    </w:lvl>
    <w:lvl w:ilvl="6" w:tplc="2A7E6C3E" w:tentative="1">
      <w:start w:val="1"/>
      <w:numFmt w:val="bullet"/>
      <w:lvlText w:val="•"/>
      <w:lvlJc w:val="left"/>
      <w:pPr>
        <w:tabs>
          <w:tab w:val="num" w:pos="5040"/>
        </w:tabs>
        <w:ind w:left="5040" w:hanging="360"/>
      </w:pPr>
      <w:rPr>
        <w:rFonts w:ascii="Arial" w:hAnsi="Arial" w:hint="default"/>
      </w:rPr>
    </w:lvl>
    <w:lvl w:ilvl="7" w:tplc="F964F86C" w:tentative="1">
      <w:start w:val="1"/>
      <w:numFmt w:val="bullet"/>
      <w:lvlText w:val="•"/>
      <w:lvlJc w:val="left"/>
      <w:pPr>
        <w:tabs>
          <w:tab w:val="num" w:pos="5760"/>
        </w:tabs>
        <w:ind w:left="5760" w:hanging="360"/>
      </w:pPr>
      <w:rPr>
        <w:rFonts w:ascii="Arial" w:hAnsi="Arial" w:hint="default"/>
      </w:rPr>
    </w:lvl>
    <w:lvl w:ilvl="8" w:tplc="0388DAA8" w:tentative="1">
      <w:start w:val="1"/>
      <w:numFmt w:val="bullet"/>
      <w:lvlText w:val="•"/>
      <w:lvlJc w:val="left"/>
      <w:pPr>
        <w:tabs>
          <w:tab w:val="num" w:pos="6480"/>
        </w:tabs>
        <w:ind w:left="6480" w:hanging="360"/>
      </w:pPr>
      <w:rPr>
        <w:rFonts w:ascii="Arial" w:hAnsi="Arial" w:hint="default"/>
      </w:rPr>
    </w:lvl>
  </w:abstractNum>
  <w:abstractNum w:abstractNumId="63" w15:restartNumberingAfterBreak="0">
    <w:nsid w:val="2B8E1F23"/>
    <w:multiLevelType w:val="multilevel"/>
    <w:tmpl w:val="76EA8FC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2C027441"/>
    <w:multiLevelType w:val="multilevel"/>
    <w:tmpl w:val="2C02744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Arial" w:hAnsi="Aria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5" w15:restartNumberingAfterBreak="0">
    <w:nsid w:val="2CD05EE6"/>
    <w:multiLevelType w:val="multilevel"/>
    <w:tmpl w:val="E1F8882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2EA779C7"/>
    <w:multiLevelType w:val="hybridMultilevel"/>
    <w:tmpl w:val="D7883A38"/>
    <w:lvl w:ilvl="0" w:tplc="CD888282">
      <w:start w:val="1"/>
      <w:numFmt w:val="bullet"/>
      <w:lvlText w:val=""/>
      <w:lvlJc w:val="left"/>
      <w:pPr>
        <w:ind w:left="440" w:hanging="440"/>
      </w:pPr>
      <w:rPr>
        <w:rFonts w:ascii="Wingdings" w:hAnsi="Wingdings" w:hint="default"/>
      </w:rPr>
    </w:lvl>
    <w:lvl w:ilvl="1" w:tplc="04090003">
      <w:start w:val="1"/>
      <w:numFmt w:val="bullet"/>
      <w:lvlText w:val="o"/>
      <w:lvlJc w:val="left"/>
      <w:pPr>
        <w:ind w:left="880" w:hanging="440"/>
      </w:pPr>
      <w:rPr>
        <w:rFonts w:ascii="Courier New" w:hAnsi="Courier New" w:cs="Courier New" w:hint="default"/>
      </w:rPr>
    </w:lvl>
    <w:lvl w:ilvl="2" w:tplc="04090005">
      <w:start w:val="1"/>
      <w:numFmt w:val="bullet"/>
      <w:lvlText w:val=""/>
      <w:lvlJc w:val="left"/>
      <w:pPr>
        <w:ind w:left="1320" w:hanging="440"/>
      </w:pPr>
      <w:rPr>
        <w:rFonts w:ascii="Wingdings" w:hAnsi="Wingdings" w:hint="default"/>
      </w:rPr>
    </w:lvl>
    <w:lvl w:ilvl="3" w:tplc="04090001">
      <w:start w:val="1"/>
      <w:numFmt w:val="bullet"/>
      <w:lvlText w:val=""/>
      <w:lvlJc w:val="left"/>
      <w:pPr>
        <w:ind w:left="1760" w:hanging="440"/>
      </w:pPr>
      <w:rPr>
        <w:rFonts w:ascii="Wingdings" w:hAnsi="Wingdings" w:hint="default"/>
      </w:rPr>
    </w:lvl>
    <w:lvl w:ilvl="4" w:tplc="04090003">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67" w15:restartNumberingAfterBreak="0">
    <w:nsid w:val="2F284B76"/>
    <w:multiLevelType w:val="hybridMultilevel"/>
    <w:tmpl w:val="63FAD5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2F4F2376"/>
    <w:multiLevelType w:val="multilevel"/>
    <w:tmpl w:val="4C34C66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30501E44"/>
    <w:multiLevelType w:val="hybridMultilevel"/>
    <w:tmpl w:val="736447B4"/>
    <w:lvl w:ilvl="0" w:tplc="1E308BE2">
      <w:start w:val="1"/>
      <w:numFmt w:val="decimal"/>
      <w:pStyle w:val="Proposal1"/>
      <w:lvlText w:val="Proposal %1:  "/>
      <w:lvlJc w:val="left"/>
      <w:pPr>
        <w:ind w:left="360" w:hanging="360"/>
      </w:pPr>
      <w:rPr>
        <w:rFonts w:hint="default"/>
        <w:color w:val="auto"/>
      </w:rPr>
    </w:lvl>
    <w:lvl w:ilvl="1" w:tplc="10090019">
      <w:start w:val="1"/>
      <w:numFmt w:val="lowerLetter"/>
      <w:lvlText w:val="%2."/>
      <w:lvlJc w:val="left"/>
      <w:pPr>
        <w:ind w:left="-3510" w:hanging="360"/>
      </w:pPr>
    </w:lvl>
    <w:lvl w:ilvl="2" w:tplc="1009001B">
      <w:start w:val="1"/>
      <w:numFmt w:val="lowerRoman"/>
      <w:lvlText w:val="%3."/>
      <w:lvlJc w:val="right"/>
      <w:pPr>
        <w:ind w:left="-2790" w:hanging="180"/>
      </w:pPr>
    </w:lvl>
    <w:lvl w:ilvl="3" w:tplc="1009000F">
      <w:start w:val="1"/>
      <w:numFmt w:val="decimal"/>
      <w:lvlText w:val="%4."/>
      <w:lvlJc w:val="left"/>
      <w:pPr>
        <w:ind w:left="-2070" w:hanging="360"/>
      </w:pPr>
    </w:lvl>
    <w:lvl w:ilvl="4" w:tplc="10090019">
      <w:start w:val="1"/>
      <w:numFmt w:val="lowerLetter"/>
      <w:lvlText w:val="%5."/>
      <w:lvlJc w:val="left"/>
      <w:pPr>
        <w:ind w:left="-1350" w:hanging="360"/>
      </w:pPr>
    </w:lvl>
    <w:lvl w:ilvl="5" w:tplc="1009001B">
      <w:start w:val="1"/>
      <w:numFmt w:val="lowerRoman"/>
      <w:lvlText w:val="%6."/>
      <w:lvlJc w:val="right"/>
      <w:pPr>
        <w:ind w:left="-630" w:hanging="180"/>
      </w:pPr>
    </w:lvl>
    <w:lvl w:ilvl="6" w:tplc="1009000F">
      <w:start w:val="1"/>
      <w:numFmt w:val="decimal"/>
      <w:lvlText w:val="%7."/>
      <w:lvlJc w:val="left"/>
      <w:pPr>
        <w:ind w:left="90" w:hanging="360"/>
      </w:pPr>
    </w:lvl>
    <w:lvl w:ilvl="7" w:tplc="10090019">
      <w:start w:val="1"/>
      <w:numFmt w:val="lowerLetter"/>
      <w:lvlText w:val="%8."/>
      <w:lvlJc w:val="left"/>
      <w:pPr>
        <w:ind w:left="810" w:hanging="360"/>
      </w:pPr>
    </w:lvl>
    <w:lvl w:ilvl="8" w:tplc="1009001B">
      <w:start w:val="1"/>
      <w:numFmt w:val="lowerRoman"/>
      <w:lvlText w:val="%9."/>
      <w:lvlJc w:val="right"/>
      <w:pPr>
        <w:ind w:left="1530" w:hanging="180"/>
      </w:pPr>
    </w:lvl>
  </w:abstractNum>
  <w:abstractNum w:abstractNumId="70" w15:restartNumberingAfterBreak="0">
    <w:nsid w:val="319309E3"/>
    <w:multiLevelType w:val="hybridMultilevel"/>
    <w:tmpl w:val="087496EE"/>
    <w:lvl w:ilvl="0" w:tplc="FFFFFFFF">
      <w:start w:val="1"/>
      <w:numFmt w:val="bullet"/>
      <w:lvlText w:val=""/>
      <w:lvlJc w:val="left"/>
      <w:pPr>
        <w:ind w:left="440" w:hanging="440"/>
      </w:pPr>
      <w:rPr>
        <w:rFonts w:ascii="Wingdings" w:hAnsi="Wingdings" w:hint="default"/>
      </w:rPr>
    </w:lvl>
    <w:lvl w:ilvl="1" w:tplc="FFFFFFFF">
      <w:start w:val="1"/>
      <w:numFmt w:val="bullet"/>
      <w:lvlText w:val="o"/>
      <w:lvlJc w:val="left"/>
      <w:pPr>
        <w:ind w:left="880" w:hanging="440"/>
      </w:pPr>
      <w:rPr>
        <w:rFonts w:ascii="Courier New" w:hAnsi="Courier New" w:cs="Courier New" w:hint="default"/>
      </w:rPr>
    </w:lvl>
    <w:lvl w:ilvl="2" w:tplc="FFFFFFFF">
      <w:start w:val="1"/>
      <w:numFmt w:val="bullet"/>
      <w:lvlText w:val=""/>
      <w:lvlJc w:val="left"/>
      <w:pPr>
        <w:ind w:left="1320" w:hanging="440"/>
      </w:pPr>
      <w:rPr>
        <w:rFonts w:ascii="Wingdings" w:hAnsi="Wingdings" w:hint="default"/>
      </w:rPr>
    </w:lvl>
    <w:lvl w:ilvl="3" w:tplc="FFFFFFFF">
      <w:start w:val="1"/>
      <w:numFmt w:val="bullet"/>
      <w:lvlText w:val=""/>
      <w:lvlJc w:val="left"/>
      <w:pPr>
        <w:ind w:left="1760" w:hanging="440"/>
      </w:pPr>
      <w:rPr>
        <w:rFonts w:ascii="Wingdings" w:hAnsi="Wingdings" w:hint="default"/>
      </w:rPr>
    </w:lvl>
    <w:lvl w:ilvl="4" w:tplc="04090003">
      <w:start w:val="1"/>
      <w:numFmt w:val="bullet"/>
      <w:lvlText w:val="o"/>
      <w:lvlJc w:val="left"/>
      <w:pPr>
        <w:ind w:left="1320" w:hanging="440"/>
      </w:pPr>
      <w:rPr>
        <w:rFonts w:ascii="Courier New" w:hAnsi="Courier New" w:cs="Courier New"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71" w15:restartNumberingAfterBreak="0">
    <w:nsid w:val="327E57E6"/>
    <w:multiLevelType w:val="hybridMultilevel"/>
    <w:tmpl w:val="96F471FC"/>
    <w:lvl w:ilvl="0" w:tplc="04090001">
      <w:start w:val="1"/>
      <w:numFmt w:val="bullet"/>
      <w:lvlText w:val=""/>
      <w:lvlJc w:val="left"/>
      <w:pPr>
        <w:ind w:left="640" w:hanging="420"/>
      </w:pPr>
      <w:rPr>
        <w:rFonts w:ascii="Symbol" w:hAnsi="Symbol" w:hint="default"/>
      </w:rPr>
    </w:lvl>
    <w:lvl w:ilvl="1" w:tplc="04090003" w:tentative="1">
      <w:start w:val="1"/>
      <w:numFmt w:val="bullet"/>
      <w:lvlText w:val=""/>
      <w:lvlJc w:val="left"/>
      <w:pPr>
        <w:ind w:left="1060" w:hanging="420"/>
      </w:pPr>
      <w:rPr>
        <w:rFonts w:ascii="Wingdings" w:hAnsi="Wingdings" w:hint="default"/>
      </w:rPr>
    </w:lvl>
    <w:lvl w:ilvl="2" w:tplc="04090005"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3" w:tentative="1">
      <w:start w:val="1"/>
      <w:numFmt w:val="bullet"/>
      <w:lvlText w:val=""/>
      <w:lvlJc w:val="left"/>
      <w:pPr>
        <w:ind w:left="2320" w:hanging="420"/>
      </w:pPr>
      <w:rPr>
        <w:rFonts w:ascii="Wingdings" w:hAnsi="Wingdings" w:hint="default"/>
      </w:rPr>
    </w:lvl>
    <w:lvl w:ilvl="5" w:tplc="04090005"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3" w:tentative="1">
      <w:start w:val="1"/>
      <w:numFmt w:val="bullet"/>
      <w:lvlText w:val=""/>
      <w:lvlJc w:val="left"/>
      <w:pPr>
        <w:ind w:left="3580" w:hanging="420"/>
      </w:pPr>
      <w:rPr>
        <w:rFonts w:ascii="Wingdings" w:hAnsi="Wingdings" w:hint="default"/>
      </w:rPr>
    </w:lvl>
    <w:lvl w:ilvl="8" w:tplc="04090005" w:tentative="1">
      <w:start w:val="1"/>
      <w:numFmt w:val="bullet"/>
      <w:lvlText w:val=""/>
      <w:lvlJc w:val="left"/>
      <w:pPr>
        <w:ind w:left="4000" w:hanging="420"/>
      </w:pPr>
      <w:rPr>
        <w:rFonts w:ascii="Wingdings" w:hAnsi="Wingdings" w:hint="default"/>
      </w:rPr>
    </w:lvl>
  </w:abstractNum>
  <w:abstractNum w:abstractNumId="72" w15:restartNumberingAfterBreak="0">
    <w:nsid w:val="3287350F"/>
    <w:multiLevelType w:val="hybridMultilevel"/>
    <w:tmpl w:val="8C4228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32AA57F8"/>
    <w:multiLevelType w:val="hybridMultilevel"/>
    <w:tmpl w:val="A99E9BA8"/>
    <w:lvl w:ilvl="0" w:tplc="FFFFFFFF">
      <w:start w:val="1"/>
      <w:numFmt w:val="bullet"/>
      <w:lvlText w:val=""/>
      <w:lvlJc w:val="left"/>
      <w:pPr>
        <w:ind w:left="880" w:hanging="440"/>
      </w:pPr>
      <w:rPr>
        <w:rFonts w:ascii="Wingdings" w:hAnsi="Wingdings" w:hint="default"/>
      </w:rPr>
    </w:lvl>
    <w:lvl w:ilvl="1" w:tplc="04090003">
      <w:start w:val="1"/>
      <w:numFmt w:val="bullet"/>
      <w:lvlText w:val="o"/>
      <w:lvlJc w:val="left"/>
      <w:pPr>
        <w:ind w:left="1960" w:hanging="440"/>
      </w:pPr>
      <w:rPr>
        <w:rFonts w:ascii="Courier New" w:hAnsi="Courier New" w:cs="Courier New" w:hint="default"/>
      </w:rPr>
    </w:lvl>
    <w:lvl w:ilvl="2" w:tplc="FFFFFFFF" w:tentative="1">
      <w:start w:val="1"/>
      <w:numFmt w:val="bullet"/>
      <w:lvlText w:val=""/>
      <w:lvlJc w:val="left"/>
      <w:pPr>
        <w:ind w:left="1760" w:hanging="440"/>
      </w:pPr>
      <w:rPr>
        <w:rFonts w:ascii="Wingdings" w:hAnsi="Wingdings" w:hint="default"/>
      </w:rPr>
    </w:lvl>
    <w:lvl w:ilvl="3" w:tplc="FFFFFFFF" w:tentative="1">
      <w:start w:val="1"/>
      <w:numFmt w:val="bullet"/>
      <w:lvlText w:val=""/>
      <w:lvlJc w:val="left"/>
      <w:pPr>
        <w:ind w:left="2200" w:hanging="440"/>
      </w:pPr>
      <w:rPr>
        <w:rFonts w:ascii="Wingdings" w:hAnsi="Wingdings" w:hint="default"/>
      </w:rPr>
    </w:lvl>
    <w:lvl w:ilvl="4" w:tplc="FFFFFFFF" w:tentative="1">
      <w:start w:val="1"/>
      <w:numFmt w:val="bullet"/>
      <w:lvlText w:val=""/>
      <w:lvlJc w:val="left"/>
      <w:pPr>
        <w:ind w:left="2640" w:hanging="440"/>
      </w:pPr>
      <w:rPr>
        <w:rFonts w:ascii="Wingdings" w:hAnsi="Wingdings" w:hint="default"/>
      </w:rPr>
    </w:lvl>
    <w:lvl w:ilvl="5" w:tplc="FFFFFFFF" w:tentative="1">
      <w:start w:val="1"/>
      <w:numFmt w:val="bullet"/>
      <w:lvlText w:val=""/>
      <w:lvlJc w:val="left"/>
      <w:pPr>
        <w:ind w:left="3080" w:hanging="440"/>
      </w:pPr>
      <w:rPr>
        <w:rFonts w:ascii="Wingdings" w:hAnsi="Wingdings" w:hint="default"/>
      </w:rPr>
    </w:lvl>
    <w:lvl w:ilvl="6" w:tplc="FFFFFFFF" w:tentative="1">
      <w:start w:val="1"/>
      <w:numFmt w:val="bullet"/>
      <w:lvlText w:val=""/>
      <w:lvlJc w:val="left"/>
      <w:pPr>
        <w:ind w:left="3520" w:hanging="440"/>
      </w:pPr>
      <w:rPr>
        <w:rFonts w:ascii="Wingdings" w:hAnsi="Wingdings" w:hint="default"/>
      </w:rPr>
    </w:lvl>
    <w:lvl w:ilvl="7" w:tplc="FFFFFFFF" w:tentative="1">
      <w:start w:val="1"/>
      <w:numFmt w:val="bullet"/>
      <w:lvlText w:val=""/>
      <w:lvlJc w:val="left"/>
      <w:pPr>
        <w:ind w:left="3960" w:hanging="440"/>
      </w:pPr>
      <w:rPr>
        <w:rFonts w:ascii="Wingdings" w:hAnsi="Wingdings" w:hint="default"/>
      </w:rPr>
    </w:lvl>
    <w:lvl w:ilvl="8" w:tplc="FFFFFFFF" w:tentative="1">
      <w:start w:val="1"/>
      <w:numFmt w:val="bullet"/>
      <w:lvlText w:val=""/>
      <w:lvlJc w:val="left"/>
      <w:pPr>
        <w:ind w:left="4400" w:hanging="440"/>
      </w:pPr>
      <w:rPr>
        <w:rFonts w:ascii="Wingdings" w:hAnsi="Wingdings" w:hint="default"/>
      </w:rPr>
    </w:lvl>
  </w:abstractNum>
  <w:abstractNum w:abstractNumId="74" w15:restartNumberingAfterBreak="0">
    <w:nsid w:val="32BC0AFB"/>
    <w:multiLevelType w:val="hybridMultilevel"/>
    <w:tmpl w:val="D35278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34CC3DF1"/>
    <w:multiLevelType w:val="hybridMultilevel"/>
    <w:tmpl w:val="0204C434"/>
    <w:lvl w:ilvl="0" w:tplc="71AEBC04">
      <w:start w:val="1"/>
      <w:numFmt w:val="bullet"/>
      <w:lvlText w:val="•"/>
      <w:lvlJc w:val="left"/>
      <w:pPr>
        <w:tabs>
          <w:tab w:val="num" w:pos="720"/>
        </w:tabs>
        <w:ind w:left="720" w:hanging="360"/>
      </w:pPr>
      <w:rPr>
        <w:rFonts w:ascii="Arial" w:hAnsi="Arial" w:hint="default"/>
      </w:rPr>
    </w:lvl>
    <w:lvl w:ilvl="1" w:tplc="6F08E0AC">
      <w:start w:val="1"/>
      <w:numFmt w:val="bullet"/>
      <w:lvlText w:val="•"/>
      <w:lvlJc w:val="left"/>
      <w:pPr>
        <w:tabs>
          <w:tab w:val="num" w:pos="1440"/>
        </w:tabs>
        <w:ind w:left="1440" w:hanging="360"/>
      </w:pPr>
      <w:rPr>
        <w:rFonts w:ascii="Arial" w:hAnsi="Arial" w:hint="default"/>
      </w:rPr>
    </w:lvl>
    <w:lvl w:ilvl="2" w:tplc="A1DC1AE8">
      <w:start w:val="1"/>
      <w:numFmt w:val="bullet"/>
      <w:lvlText w:val="•"/>
      <w:lvlJc w:val="left"/>
      <w:pPr>
        <w:tabs>
          <w:tab w:val="num" w:pos="2160"/>
        </w:tabs>
        <w:ind w:left="2160" w:hanging="360"/>
      </w:pPr>
      <w:rPr>
        <w:rFonts w:ascii="Arial" w:hAnsi="Arial" w:hint="default"/>
      </w:rPr>
    </w:lvl>
    <w:lvl w:ilvl="3" w:tplc="AB5EC89C" w:tentative="1">
      <w:start w:val="1"/>
      <w:numFmt w:val="bullet"/>
      <w:lvlText w:val="•"/>
      <w:lvlJc w:val="left"/>
      <w:pPr>
        <w:tabs>
          <w:tab w:val="num" w:pos="2880"/>
        </w:tabs>
        <w:ind w:left="2880" w:hanging="360"/>
      </w:pPr>
      <w:rPr>
        <w:rFonts w:ascii="Arial" w:hAnsi="Arial" w:hint="default"/>
      </w:rPr>
    </w:lvl>
    <w:lvl w:ilvl="4" w:tplc="98068AD4" w:tentative="1">
      <w:start w:val="1"/>
      <w:numFmt w:val="bullet"/>
      <w:lvlText w:val="•"/>
      <w:lvlJc w:val="left"/>
      <w:pPr>
        <w:tabs>
          <w:tab w:val="num" w:pos="3600"/>
        </w:tabs>
        <w:ind w:left="3600" w:hanging="360"/>
      </w:pPr>
      <w:rPr>
        <w:rFonts w:ascii="Arial" w:hAnsi="Arial" w:hint="default"/>
      </w:rPr>
    </w:lvl>
    <w:lvl w:ilvl="5" w:tplc="6916CDCC" w:tentative="1">
      <w:start w:val="1"/>
      <w:numFmt w:val="bullet"/>
      <w:lvlText w:val="•"/>
      <w:lvlJc w:val="left"/>
      <w:pPr>
        <w:tabs>
          <w:tab w:val="num" w:pos="4320"/>
        </w:tabs>
        <w:ind w:left="4320" w:hanging="360"/>
      </w:pPr>
      <w:rPr>
        <w:rFonts w:ascii="Arial" w:hAnsi="Arial" w:hint="default"/>
      </w:rPr>
    </w:lvl>
    <w:lvl w:ilvl="6" w:tplc="A412CDD0" w:tentative="1">
      <w:start w:val="1"/>
      <w:numFmt w:val="bullet"/>
      <w:lvlText w:val="•"/>
      <w:lvlJc w:val="left"/>
      <w:pPr>
        <w:tabs>
          <w:tab w:val="num" w:pos="5040"/>
        </w:tabs>
        <w:ind w:left="5040" w:hanging="360"/>
      </w:pPr>
      <w:rPr>
        <w:rFonts w:ascii="Arial" w:hAnsi="Arial" w:hint="default"/>
      </w:rPr>
    </w:lvl>
    <w:lvl w:ilvl="7" w:tplc="21041494" w:tentative="1">
      <w:start w:val="1"/>
      <w:numFmt w:val="bullet"/>
      <w:lvlText w:val="•"/>
      <w:lvlJc w:val="left"/>
      <w:pPr>
        <w:tabs>
          <w:tab w:val="num" w:pos="5760"/>
        </w:tabs>
        <w:ind w:left="5760" w:hanging="360"/>
      </w:pPr>
      <w:rPr>
        <w:rFonts w:ascii="Arial" w:hAnsi="Arial" w:hint="default"/>
      </w:rPr>
    </w:lvl>
    <w:lvl w:ilvl="8" w:tplc="F6DC0974" w:tentative="1">
      <w:start w:val="1"/>
      <w:numFmt w:val="bullet"/>
      <w:lvlText w:val="•"/>
      <w:lvlJc w:val="left"/>
      <w:pPr>
        <w:tabs>
          <w:tab w:val="num" w:pos="6480"/>
        </w:tabs>
        <w:ind w:left="6480" w:hanging="360"/>
      </w:pPr>
      <w:rPr>
        <w:rFonts w:ascii="Arial" w:hAnsi="Arial" w:hint="default"/>
      </w:rPr>
    </w:lvl>
  </w:abstractNum>
  <w:abstractNum w:abstractNumId="76" w15:restartNumberingAfterBreak="0">
    <w:nsid w:val="367D151A"/>
    <w:multiLevelType w:val="multilevel"/>
    <w:tmpl w:val="959CEE6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36E52386"/>
    <w:multiLevelType w:val="hybridMultilevel"/>
    <w:tmpl w:val="D3C27A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37A27B2F"/>
    <w:multiLevelType w:val="hybridMultilevel"/>
    <w:tmpl w:val="268AE430"/>
    <w:lvl w:ilvl="0" w:tplc="EDCE9DF2">
      <w:numFmt w:val="bullet"/>
      <w:lvlText w:val="-"/>
      <w:lvlJc w:val="left"/>
      <w:pPr>
        <w:ind w:left="420" w:hanging="420"/>
      </w:pPr>
      <w:rPr>
        <w:rFonts w:ascii="Ericsson Hilda" w:eastAsiaTheme="minorHAnsi" w:hAnsi="Ericsson Hilda" w:cs="Verdana"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9" w15:restartNumberingAfterBreak="0">
    <w:nsid w:val="37FC0FB3"/>
    <w:multiLevelType w:val="hybridMultilevel"/>
    <w:tmpl w:val="D9E60C40"/>
    <w:lvl w:ilvl="0" w:tplc="6382E4A2">
      <w:start w:val="1"/>
      <w:numFmt w:val="bullet"/>
      <w:lvlText w:val="•"/>
      <w:lvlJc w:val="left"/>
      <w:pPr>
        <w:ind w:left="840" w:hanging="420"/>
      </w:pPr>
      <w:rPr>
        <w:rFonts w:ascii="Arial" w:hAnsi="Aria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80" w15:restartNumberingAfterBreak="0">
    <w:nsid w:val="386C372F"/>
    <w:multiLevelType w:val="hybridMultilevel"/>
    <w:tmpl w:val="72FC99A6"/>
    <w:lvl w:ilvl="0" w:tplc="EDCE9DF2">
      <w:numFmt w:val="bullet"/>
      <w:lvlText w:val="-"/>
      <w:lvlJc w:val="left"/>
      <w:pPr>
        <w:ind w:left="720" w:hanging="360"/>
      </w:pPr>
      <w:rPr>
        <w:rFonts w:ascii="Ericsson Hilda" w:eastAsiaTheme="minorHAnsi" w:hAnsi="Ericsson Hilda" w:cs="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397C1911"/>
    <w:multiLevelType w:val="multilevel"/>
    <w:tmpl w:val="B374F6F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2"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3" w15:restartNumberingAfterBreak="0">
    <w:nsid w:val="3B072D9A"/>
    <w:multiLevelType w:val="hybridMultilevel"/>
    <w:tmpl w:val="406AB1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3BEB5E68"/>
    <w:multiLevelType w:val="hybridMultilevel"/>
    <w:tmpl w:val="3EC0D166"/>
    <w:lvl w:ilvl="0" w:tplc="FD5072EC">
      <w:start w:val="1"/>
      <w:numFmt w:val="bullet"/>
      <w:lvlText w:val="-"/>
      <w:lvlJc w:val="left"/>
      <w:pPr>
        <w:ind w:left="440" w:hanging="440"/>
      </w:pPr>
      <w:rPr>
        <w:rFonts w:ascii="Arial" w:eastAsia="宋体" w:hAnsi="Arial" w:cs="Arial" w:hint="default"/>
      </w:rPr>
    </w:lvl>
    <w:lvl w:ilvl="1" w:tplc="04090003">
      <w:start w:val="1"/>
      <w:numFmt w:val="bullet"/>
      <w:lvlText w:val="o"/>
      <w:lvlJc w:val="left"/>
      <w:pPr>
        <w:ind w:left="880" w:hanging="440"/>
      </w:pPr>
      <w:rPr>
        <w:rFonts w:ascii="Courier New" w:hAnsi="Courier New" w:cs="Courier New"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85" w15:restartNumberingAfterBreak="0">
    <w:nsid w:val="3C35102C"/>
    <w:multiLevelType w:val="hybridMultilevel"/>
    <w:tmpl w:val="364A3540"/>
    <w:lvl w:ilvl="0" w:tplc="262CB0A8">
      <w:numFmt w:val="bullet"/>
      <w:lvlText w:val="-"/>
      <w:lvlJc w:val="left"/>
      <w:pPr>
        <w:ind w:left="440" w:hanging="440"/>
      </w:pPr>
      <w:rPr>
        <w:rFonts w:ascii="Arial" w:eastAsia="Arial Unicode MS" w:hAnsi="Arial" w:cs="Arial" w:hint="default"/>
        <w:lang w:val="en-US"/>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86" w15:restartNumberingAfterBreak="0">
    <w:nsid w:val="3D715C3E"/>
    <w:multiLevelType w:val="hybridMultilevel"/>
    <w:tmpl w:val="EAD0EF20"/>
    <w:lvl w:ilvl="0" w:tplc="FD5072EC">
      <w:start w:val="1"/>
      <w:numFmt w:val="bullet"/>
      <w:lvlText w:val="-"/>
      <w:lvlJc w:val="left"/>
      <w:pPr>
        <w:ind w:left="440" w:hanging="440"/>
      </w:pPr>
      <w:rPr>
        <w:rFonts w:ascii="Arial" w:eastAsia="宋体" w:hAnsi="Arial" w:cs="Aria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87" w15:restartNumberingAfterBreak="0">
    <w:nsid w:val="3E1C0AFC"/>
    <w:multiLevelType w:val="multilevel"/>
    <w:tmpl w:val="E5C8DC9C"/>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ind w:left="2240" w:hanging="440"/>
      </w:pPr>
      <w:rPr>
        <w:rFonts w:ascii="Arial" w:eastAsia="宋体" w:hAnsi="Arial" w:cs="Arial" w:hint="default"/>
      </w:r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3E395F5D"/>
    <w:multiLevelType w:val="multilevel"/>
    <w:tmpl w:val="3E395F5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9" w15:restartNumberingAfterBreak="0">
    <w:nsid w:val="3E601DAB"/>
    <w:multiLevelType w:val="hybridMultilevel"/>
    <w:tmpl w:val="D8F6FDC8"/>
    <w:lvl w:ilvl="0" w:tplc="CD888282">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90" w15:restartNumberingAfterBreak="0">
    <w:nsid w:val="3FCF3254"/>
    <w:multiLevelType w:val="multilevel"/>
    <w:tmpl w:val="3FCF3254"/>
    <w:lvl w:ilvl="0">
      <w:start w:val="1"/>
      <w:numFmt w:val="bullet"/>
      <w:lvlText w:val="o"/>
      <w:lvlJc w:val="left"/>
      <w:pPr>
        <w:ind w:left="420" w:hanging="420"/>
      </w:pPr>
      <w:rPr>
        <w:rFonts w:ascii="Courier New" w:hAnsi="Courier New"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1" w15:restartNumberingAfterBreak="0">
    <w:nsid w:val="403E4170"/>
    <w:multiLevelType w:val="hybridMultilevel"/>
    <w:tmpl w:val="5F026E18"/>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92" w15:restartNumberingAfterBreak="0">
    <w:nsid w:val="40F36F15"/>
    <w:multiLevelType w:val="hybridMultilevel"/>
    <w:tmpl w:val="EA7C5930"/>
    <w:lvl w:ilvl="0" w:tplc="4202C932">
      <w:start w:val="1"/>
      <w:numFmt w:val="bullet"/>
      <w:lvlText w:val=""/>
      <w:lvlJc w:val="left"/>
      <w:pPr>
        <w:ind w:left="862" w:hanging="420"/>
      </w:pPr>
      <w:rPr>
        <w:rFonts w:ascii="Symbol" w:eastAsia="MS Mincho" w:hAnsi="Symbol" w:cs="Times New Roman" w:hint="default"/>
      </w:rPr>
    </w:lvl>
    <w:lvl w:ilvl="1" w:tplc="04090003" w:tentative="1">
      <w:start w:val="1"/>
      <w:numFmt w:val="bullet"/>
      <w:lvlText w:val=""/>
      <w:lvlJc w:val="left"/>
      <w:pPr>
        <w:ind w:left="1282" w:hanging="420"/>
      </w:pPr>
      <w:rPr>
        <w:rFonts w:ascii="Wingdings" w:hAnsi="Wingdings" w:hint="default"/>
      </w:rPr>
    </w:lvl>
    <w:lvl w:ilvl="2" w:tplc="04090005" w:tentative="1">
      <w:start w:val="1"/>
      <w:numFmt w:val="bullet"/>
      <w:lvlText w:val=""/>
      <w:lvlJc w:val="left"/>
      <w:pPr>
        <w:ind w:left="1702" w:hanging="420"/>
      </w:pPr>
      <w:rPr>
        <w:rFonts w:ascii="Wingdings" w:hAnsi="Wingdings" w:hint="default"/>
      </w:rPr>
    </w:lvl>
    <w:lvl w:ilvl="3" w:tplc="04090001" w:tentative="1">
      <w:start w:val="1"/>
      <w:numFmt w:val="bullet"/>
      <w:lvlText w:val=""/>
      <w:lvlJc w:val="left"/>
      <w:pPr>
        <w:ind w:left="2122" w:hanging="420"/>
      </w:pPr>
      <w:rPr>
        <w:rFonts w:ascii="Wingdings" w:hAnsi="Wingdings" w:hint="default"/>
      </w:rPr>
    </w:lvl>
    <w:lvl w:ilvl="4" w:tplc="04090003" w:tentative="1">
      <w:start w:val="1"/>
      <w:numFmt w:val="bullet"/>
      <w:lvlText w:val=""/>
      <w:lvlJc w:val="left"/>
      <w:pPr>
        <w:ind w:left="2542" w:hanging="420"/>
      </w:pPr>
      <w:rPr>
        <w:rFonts w:ascii="Wingdings" w:hAnsi="Wingdings" w:hint="default"/>
      </w:rPr>
    </w:lvl>
    <w:lvl w:ilvl="5" w:tplc="04090005" w:tentative="1">
      <w:start w:val="1"/>
      <w:numFmt w:val="bullet"/>
      <w:lvlText w:val=""/>
      <w:lvlJc w:val="left"/>
      <w:pPr>
        <w:ind w:left="2962" w:hanging="420"/>
      </w:pPr>
      <w:rPr>
        <w:rFonts w:ascii="Wingdings" w:hAnsi="Wingdings" w:hint="default"/>
      </w:rPr>
    </w:lvl>
    <w:lvl w:ilvl="6" w:tplc="04090001" w:tentative="1">
      <w:start w:val="1"/>
      <w:numFmt w:val="bullet"/>
      <w:lvlText w:val=""/>
      <w:lvlJc w:val="left"/>
      <w:pPr>
        <w:ind w:left="3382" w:hanging="420"/>
      </w:pPr>
      <w:rPr>
        <w:rFonts w:ascii="Wingdings" w:hAnsi="Wingdings" w:hint="default"/>
      </w:rPr>
    </w:lvl>
    <w:lvl w:ilvl="7" w:tplc="04090003" w:tentative="1">
      <w:start w:val="1"/>
      <w:numFmt w:val="bullet"/>
      <w:lvlText w:val=""/>
      <w:lvlJc w:val="left"/>
      <w:pPr>
        <w:ind w:left="3802" w:hanging="420"/>
      </w:pPr>
      <w:rPr>
        <w:rFonts w:ascii="Wingdings" w:hAnsi="Wingdings" w:hint="default"/>
      </w:rPr>
    </w:lvl>
    <w:lvl w:ilvl="8" w:tplc="04090005" w:tentative="1">
      <w:start w:val="1"/>
      <w:numFmt w:val="bullet"/>
      <w:lvlText w:val=""/>
      <w:lvlJc w:val="left"/>
      <w:pPr>
        <w:ind w:left="4222" w:hanging="420"/>
      </w:pPr>
      <w:rPr>
        <w:rFonts w:ascii="Wingdings" w:hAnsi="Wingdings" w:hint="default"/>
      </w:rPr>
    </w:lvl>
  </w:abstractNum>
  <w:abstractNum w:abstractNumId="93" w15:restartNumberingAfterBreak="0">
    <w:nsid w:val="41E64B7C"/>
    <w:multiLevelType w:val="hybridMultilevel"/>
    <w:tmpl w:val="9782034E"/>
    <w:lvl w:ilvl="0" w:tplc="2028E602">
      <w:start w:val="1"/>
      <w:numFmt w:val="bullet"/>
      <w:lvlText w:val=""/>
      <w:lvlJc w:val="left"/>
      <w:pPr>
        <w:ind w:left="440" w:hanging="440"/>
      </w:pPr>
      <w:rPr>
        <w:rFonts w:ascii="Wingdings" w:hAnsi="Wingdings" w:hint="default"/>
      </w:rPr>
    </w:lvl>
    <w:lvl w:ilvl="1" w:tplc="D17AE800">
      <w:start w:val="11"/>
      <w:numFmt w:val="bullet"/>
      <w:lvlText w:val="-"/>
      <w:lvlJc w:val="left"/>
      <w:pPr>
        <w:ind w:left="880" w:hanging="440"/>
      </w:pPr>
      <w:rPr>
        <w:rFonts w:ascii="Times New Roman" w:eastAsia="宋体" w:hAnsi="Times New Roman" w:cs="Times New Roman" w:hint="default"/>
        <w:b w:val="0"/>
      </w:rPr>
    </w:lvl>
    <w:lvl w:ilvl="2" w:tplc="9F1C8AC6">
      <w:start w:val="1"/>
      <w:numFmt w:val="bullet"/>
      <w:lvlText w:val="o"/>
      <w:lvlJc w:val="left"/>
      <w:pPr>
        <w:ind w:left="1320" w:hanging="440"/>
      </w:pPr>
      <w:rPr>
        <w:rFonts w:ascii="Courier New" w:hAnsi="Courier New" w:hint="default"/>
      </w:rPr>
    </w:lvl>
    <w:lvl w:ilvl="3" w:tplc="D17AE800">
      <w:start w:val="11"/>
      <w:numFmt w:val="bullet"/>
      <w:lvlText w:val="-"/>
      <w:lvlJc w:val="left"/>
      <w:pPr>
        <w:ind w:left="1760" w:hanging="440"/>
      </w:pPr>
      <w:rPr>
        <w:rFonts w:ascii="Times New Roman" w:eastAsia="宋体" w:hAnsi="Times New Roman" w:cs="Times New Roman" w:hint="default"/>
        <w:b w:val="0"/>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94" w15:restartNumberingAfterBreak="0">
    <w:nsid w:val="431955F6"/>
    <w:multiLevelType w:val="multilevel"/>
    <w:tmpl w:val="E5C8DC9C"/>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ind w:left="2240" w:hanging="440"/>
      </w:pPr>
      <w:rPr>
        <w:rFonts w:ascii="Arial" w:eastAsia="宋体" w:hAnsi="Arial" w:cs="Arial"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43FF5F2B"/>
    <w:multiLevelType w:val="multilevel"/>
    <w:tmpl w:val="3F4229F6"/>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cs="Times New Roman"/>
        <w:i w:val="0"/>
        <w:iCs w:val="0"/>
        <w:caps w:val="0"/>
        <w:smallCaps w:val="0"/>
        <w:strike w:val="0"/>
        <w:dstrike w:val="0"/>
        <w:noProof w:val="0"/>
        <w:vanish w:val="0"/>
        <w:color w:val="000000"/>
        <w:spacing w:val="0"/>
        <w:position w:val="0"/>
        <w:u w:val="none"/>
        <w:effect w:val="none"/>
        <w:vertAlign w:val="baseline"/>
        <w:em w:val="none"/>
        <w:lang w:eastAsia="x-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4"/>
      <w:lvlText w:val="%1.%2.%3.%4"/>
      <w:lvlJc w:val="left"/>
      <w:pPr>
        <w:tabs>
          <w:tab w:val="num" w:pos="864"/>
        </w:tabs>
        <w:ind w:left="864" w:hanging="864"/>
      </w:pPr>
      <w:rPr>
        <w:rFonts w:cs="Times New Roman"/>
        <w:i w:val="0"/>
        <w:iCs w:val="0"/>
        <w:caps w:val="0"/>
        <w:smallCaps w:val="0"/>
        <w:strike w:val="0"/>
        <w:dstrike w:val="0"/>
        <w:noProof w:val="0"/>
        <w:vanish w:val="0"/>
        <w:color w:val="000000"/>
        <w:spacing w:val="0"/>
        <w:position w:val="0"/>
        <w:u w:val="none"/>
        <w:effect w:val="none"/>
        <w:vertAlign w:val="baseline"/>
        <w:em w:val="none"/>
        <w:lang w:val="en-US" w:eastAsia="x-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5"/>
      <w:lvlText w:val="%1.%2.%3.%4.%5"/>
      <w:lvlJc w:val="left"/>
      <w:pPr>
        <w:tabs>
          <w:tab w:val="num" w:pos="2988"/>
        </w:tabs>
        <w:ind w:left="2988" w:hanging="1008"/>
      </w:pPr>
      <w:rPr>
        <w:rFonts w:cs="Times New Roman"/>
        <w:i w:val="0"/>
        <w:iCs w:val="0"/>
        <w:caps w:val="0"/>
        <w:smallCaps w:val="0"/>
        <w:strike w:val="0"/>
        <w:dstrike w:val="0"/>
        <w:noProof w:val="0"/>
        <w:vanish w:val="0"/>
        <w:color w:val="000000"/>
        <w:spacing w:val="0"/>
        <w:position w:val="0"/>
        <w:u w:val="none"/>
        <w:effect w:val="none"/>
        <w:vertAlign w:val="baseline"/>
        <w:em w:val="none"/>
        <w:lang w:eastAsia="x-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6"/>
      <w:lvlText w:val="%1.%2.%3.%4.%5.%6"/>
      <w:lvlJc w:val="left"/>
      <w:pPr>
        <w:tabs>
          <w:tab w:val="num" w:pos="1152"/>
        </w:tabs>
        <w:ind w:left="1152" w:hanging="1152"/>
      </w:pPr>
      <w:rPr>
        <w:rFonts w:cs="Times New Roman"/>
        <w:i w:val="0"/>
        <w:iCs w:val="0"/>
        <w:caps w:val="0"/>
        <w:smallCaps w:val="0"/>
        <w:strike w:val="0"/>
        <w:dstrike w:val="0"/>
        <w:noProof w:val="0"/>
        <w:vanish w:val="0"/>
        <w:color w:val="000000"/>
        <w:spacing w:val="0"/>
        <w:position w:val="0"/>
        <w:u w:val="none"/>
        <w:effect w:val="none"/>
        <w:vertAlign w:val="baseline"/>
        <w:em w:val="none"/>
        <w:lang w:eastAsia="x-none"/>
        <w:specVanish w:val="0"/>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96" w15:restartNumberingAfterBreak="0">
    <w:nsid w:val="445F32F8"/>
    <w:multiLevelType w:val="hybridMultilevel"/>
    <w:tmpl w:val="E07C9E30"/>
    <w:lvl w:ilvl="0" w:tplc="04070001">
      <w:start w:val="1"/>
      <w:numFmt w:val="bullet"/>
      <w:lvlText w:val=""/>
      <w:lvlJc w:val="left"/>
      <w:pPr>
        <w:ind w:left="440" w:hanging="440"/>
      </w:pPr>
      <w:rPr>
        <w:rFonts w:ascii="Symbol" w:hAnsi="Symbol" w:hint="default"/>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97" w15:restartNumberingAfterBreak="0">
    <w:nsid w:val="44A52359"/>
    <w:multiLevelType w:val="hybridMultilevel"/>
    <w:tmpl w:val="9B6E4F24"/>
    <w:lvl w:ilvl="0" w:tplc="C6DA1A48">
      <w:numFmt w:val="bullet"/>
      <w:lvlText w:val="-"/>
      <w:lvlJc w:val="left"/>
      <w:pPr>
        <w:ind w:left="440" w:hanging="440"/>
      </w:pPr>
      <w:rPr>
        <w:rFonts w:ascii="Arial" w:eastAsia="MS Mincho" w:hAnsi="Arial" w:cs="Aria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98" w15:restartNumberingAfterBreak="0">
    <w:nsid w:val="4568707E"/>
    <w:multiLevelType w:val="hybridMultilevel"/>
    <w:tmpl w:val="C2584910"/>
    <w:lvl w:ilvl="0" w:tplc="42844162">
      <w:start w:val="1"/>
      <w:numFmt w:val="bullet"/>
      <w:lvlText w:val="•"/>
      <w:lvlJc w:val="left"/>
      <w:pPr>
        <w:tabs>
          <w:tab w:val="num" w:pos="720"/>
        </w:tabs>
        <w:ind w:left="720" w:hanging="360"/>
      </w:pPr>
      <w:rPr>
        <w:rFonts w:ascii="Arial" w:hAnsi="Arial" w:hint="default"/>
      </w:rPr>
    </w:lvl>
    <w:lvl w:ilvl="1" w:tplc="C28E6990" w:tentative="1">
      <w:start w:val="1"/>
      <w:numFmt w:val="bullet"/>
      <w:lvlText w:val="•"/>
      <w:lvlJc w:val="left"/>
      <w:pPr>
        <w:tabs>
          <w:tab w:val="num" w:pos="1440"/>
        </w:tabs>
        <w:ind w:left="1440" w:hanging="360"/>
      </w:pPr>
      <w:rPr>
        <w:rFonts w:ascii="Arial" w:hAnsi="Arial" w:hint="default"/>
      </w:rPr>
    </w:lvl>
    <w:lvl w:ilvl="2" w:tplc="1EB44A86" w:tentative="1">
      <w:start w:val="1"/>
      <w:numFmt w:val="bullet"/>
      <w:lvlText w:val="•"/>
      <w:lvlJc w:val="left"/>
      <w:pPr>
        <w:tabs>
          <w:tab w:val="num" w:pos="2160"/>
        </w:tabs>
        <w:ind w:left="2160" w:hanging="360"/>
      </w:pPr>
      <w:rPr>
        <w:rFonts w:ascii="Arial" w:hAnsi="Arial" w:hint="default"/>
      </w:rPr>
    </w:lvl>
    <w:lvl w:ilvl="3" w:tplc="6D9ED0BC" w:tentative="1">
      <w:start w:val="1"/>
      <w:numFmt w:val="bullet"/>
      <w:lvlText w:val="•"/>
      <w:lvlJc w:val="left"/>
      <w:pPr>
        <w:tabs>
          <w:tab w:val="num" w:pos="2880"/>
        </w:tabs>
        <w:ind w:left="2880" w:hanging="360"/>
      </w:pPr>
      <w:rPr>
        <w:rFonts w:ascii="Arial" w:hAnsi="Arial" w:hint="default"/>
      </w:rPr>
    </w:lvl>
    <w:lvl w:ilvl="4" w:tplc="56BA743A" w:tentative="1">
      <w:start w:val="1"/>
      <w:numFmt w:val="bullet"/>
      <w:lvlText w:val="•"/>
      <w:lvlJc w:val="left"/>
      <w:pPr>
        <w:tabs>
          <w:tab w:val="num" w:pos="3600"/>
        </w:tabs>
        <w:ind w:left="3600" w:hanging="360"/>
      </w:pPr>
      <w:rPr>
        <w:rFonts w:ascii="Arial" w:hAnsi="Arial" w:hint="default"/>
      </w:rPr>
    </w:lvl>
    <w:lvl w:ilvl="5" w:tplc="59B28DFC" w:tentative="1">
      <w:start w:val="1"/>
      <w:numFmt w:val="bullet"/>
      <w:lvlText w:val="•"/>
      <w:lvlJc w:val="left"/>
      <w:pPr>
        <w:tabs>
          <w:tab w:val="num" w:pos="4320"/>
        </w:tabs>
        <w:ind w:left="4320" w:hanging="360"/>
      </w:pPr>
      <w:rPr>
        <w:rFonts w:ascii="Arial" w:hAnsi="Arial" w:hint="default"/>
      </w:rPr>
    </w:lvl>
    <w:lvl w:ilvl="6" w:tplc="7180DA48" w:tentative="1">
      <w:start w:val="1"/>
      <w:numFmt w:val="bullet"/>
      <w:lvlText w:val="•"/>
      <w:lvlJc w:val="left"/>
      <w:pPr>
        <w:tabs>
          <w:tab w:val="num" w:pos="5040"/>
        </w:tabs>
        <w:ind w:left="5040" w:hanging="360"/>
      </w:pPr>
      <w:rPr>
        <w:rFonts w:ascii="Arial" w:hAnsi="Arial" w:hint="default"/>
      </w:rPr>
    </w:lvl>
    <w:lvl w:ilvl="7" w:tplc="A560F64A" w:tentative="1">
      <w:start w:val="1"/>
      <w:numFmt w:val="bullet"/>
      <w:lvlText w:val="•"/>
      <w:lvlJc w:val="left"/>
      <w:pPr>
        <w:tabs>
          <w:tab w:val="num" w:pos="5760"/>
        </w:tabs>
        <w:ind w:left="5760" w:hanging="360"/>
      </w:pPr>
      <w:rPr>
        <w:rFonts w:ascii="Arial" w:hAnsi="Arial" w:hint="default"/>
      </w:rPr>
    </w:lvl>
    <w:lvl w:ilvl="8" w:tplc="0BB6B3D2" w:tentative="1">
      <w:start w:val="1"/>
      <w:numFmt w:val="bullet"/>
      <w:lvlText w:val="•"/>
      <w:lvlJc w:val="left"/>
      <w:pPr>
        <w:tabs>
          <w:tab w:val="num" w:pos="6480"/>
        </w:tabs>
        <w:ind w:left="6480" w:hanging="360"/>
      </w:pPr>
      <w:rPr>
        <w:rFonts w:ascii="Arial" w:hAnsi="Arial" w:hint="default"/>
      </w:rPr>
    </w:lvl>
  </w:abstractNum>
  <w:abstractNum w:abstractNumId="99" w15:restartNumberingAfterBreak="0">
    <w:nsid w:val="45D406F8"/>
    <w:multiLevelType w:val="hybridMultilevel"/>
    <w:tmpl w:val="F36C05C2"/>
    <w:lvl w:ilvl="0" w:tplc="04090001">
      <w:start w:val="1"/>
      <w:numFmt w:val="bullet"/>
      <w:lvlText w:val=""/>
      <w:lvlJc w:val="left"/>
      <w:pPr>
        <w:ind w:left="720" w:hanging="360"/>
      </w:pPr>
      <w:rPr>
        <w:rFonts w:ascii="Symbol" w:hAnsi="Symbol" w:hint="default"/>
      </w:rPr>
    </w:lvl>
    <w:lvl w:ilvl="1" w:tplc="BB20481A">
      <w:start w:val="1"/>
      <w:numFmt w:val="bullet"/>
      <w:lvlText w:val="o"/>
      <w:lvlJc w:val="left"/>
      <w:pPr>
        <w:ind w:left="1008" w:hanging="576"/>
      </w:pPr>
      <w:rPr>
        <w:rFonts w:ascii="Courier New" w:hAnsi="Courier New" w:hint="default"/>
      </w:rPr>
    </w:lvl>
    <w:lvl w:ilvl="2" w:tplc="1D8627D4">
      <w:start w:val="1"/>
      <w:numFmt w:val="bullet"/>
      <w:lvlText w:val=""/>
      <w:lvlJc w:val="left"/>
      <w:pPr>
        <w:ind w:left="1224" w:hanging="216"/>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46CF42EF"/>
    <w:multiLevelType w:val="hybridMultilevel"/>
    <w:tmpl w:val="2A14CD0E"/>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01" w15:restartNumberingAfterBreak="0">
    <w:nsid w:val="46DE6722"/>
    <w:multiLevelType w:val="hybridMultilevel"/>
    <w:tmpl w:val="8520B242"/>
    <w:lvl w:ilvl="0" w:tplc="CD888282">
      <w:start w:val="1"/>
      <w:numFmt w:val="bullet"/>
      <w:lvlText w:val=""/>
      <w:lvlJc w:val="left"/>
      <w:pPr>
        <w:ind w:left="440" w:hanging="440"/>
      </w:pPr>
      <w:rPr>
        <w:rFonts w:ascii="Wingdings" w:hAnsi="Wingdings" w:hint="default"/>
      </w:rPr>
    </w:lvl>
    <w:lvl w:ilvl="1" w:tplc="04090003">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02" w15:restartNumberingAfterBreak="0">
    <w:nsid w:val="49F46858"/>
    <w:multiLevelType w:val="hybridMultilevel"/>
    <w:tmpl w:val="A5A29FB6"/>
    <w:lvl w:ilvl="0" w:tplc="F8F0B27C">
      <w:start w:val="2"/>
      <w:numFmt w:val="bullet"/>
      <w:lvlText w:val="-"/>
      <w:lvlJc w:val="left"/>
      <w:pPr>
        <w:ind w:left="420" w:hanging="420"/>
      </w:pPr>
      <w:rPr>
        <w:rFonts w:ascii="Times New Roman" w:eastAsia="Times New Roman" w:hAnsi="Times New Roman" w:cs="Times New Roman" w:hint="default"/>
      </w:rPr>
    </w:lvl>
    <w:lvl w:ilvl="1" w:tplc="04090003">
      <w:start w:val="1"/>
      <w:numFmt w:val="bullet"/>
      <w:lvlText w:val="o"/>
      <w:lvlJc w:val="left"/>
      <w:pPr>
        <w:ind w:left="880" w:hanging="440"/>
      </w:pPr>
      <w:rPr>
        <w:rFonts w:ascii="Courier New" w:hAnsi="Courier New" w:cs="Courier New" w:hint="default"/>
      </w:rPr>
    </w:lvl>
    <w:lvl w:ilvl="2" w:tplc="04090003">
      <w:start w:val="1"/>
      <w:numFmt w:val="bullet"/>
      <w:lvlText w:val="o"/>
      <w:lvlJc w:val="left"/>
      <w:pPr>
        <w:ind w:left="1280" w:hanging="440"/>
      </w:pPr>
      <w:rPr>
        <w:rFonts w:ascii="Courier New" w:hAnsi="Courier New" w:cs="Courier New"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03" w15:restartNumberingAfterBreak="0">
    <w:nsid w:val="4A5E32CB"/>
    <w:multiLevelType w:val="hybridMultilevel"/>
    <w:tmpl w:val="B2063F5E"/>
    <w:lvl w:ilvl="0" w:tplc="040C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4" w15:restartNumberingAfterBreak="0">
    <w:nsid w:val="4A920300"/>
    <w:multiLevelType w:val="hybridMultilevel"/>
    <w:tmpl w:val="DC228DF8"/>
    <w:lvl w:ilvl="0" w:tplc="4202C932">
      <w:start w:val="1"/>
      <w:numFmt w:val="bullet"/>
      <w:lvlText w:val=""/>
      <w:lvlJc w:val="left"/>
      <w:pPr>
        <w:ind w:left="860" w:hanging="420"/>
      </w:pPr>
      <w:rPr>
        <w:rFonts w:ascii="Symbol" w:eastAsia="MS Mincho" w:hAnsi="Symbol" w:cs="Times New Roman" w:hint="default"/>
      </w:rPr>
    </w:lvl>
    <w:lvl w:ilvl="1" w:tplc="FFFFFFFF">
      <w:start w:val="1"/>
      <w:numFmt w:val="bullet"/>
      <w:lvlText w:val=""/>
      <w:lvlJc w:val="left"/>
      <w:pPr>
        <w:ind w:left="1280" w:hanging="420"/>
      </w:pPr>
      <w:rPr>
        <w:rFonts w:ascii="Wingdings" w:hAnsi="Wingdings" w:hint="default"/>
      </w:rPr>
    </w:lvl>
    <w:lvl w:ilvl="2" w:tplc="FFFFFFFF" w:tentative="1">
      <w:start w:val="1"/>
      <w:numFmt w:val="bullet"/>
      <w:lvlText w:val=""/>
      <w:lvlJc w:val="left"/>
      <w:pPr>
        <w:ind w:left="1700" w:hanging="420"/>
      </w:pPr>
      <w:rPr>
        <w:rFonts w:ascii="Wingdings" w:hAnsi="Wingdings" w:hint="default"/>
      </w:rPr>
    </w:lvl>
    <w:lvl w:ilvl="3" w:tplc="FFFFFFFF" w:tentative="1">
      <w:start w:val="1"/>
      <w:numFmt w:val="bullet"/>
      <w:lvlText w:val=""/>
      <w:lvlJc w:val="left"/>
      <w:pPr>
        <w:ind w:left="2120" w:hanging="420"/>
      </w:pPr>
      <w:rPr>
        <w:rFonts w:ascii="Wingdings" w:hAnsi="Wingdings" w:hint="default"/>
      </w:rPr>
    </w:lvl>
    <w:lvl w:ilvl="4" w:tplc="FFFFFFFF" w:tentative="1">
      <w:start w:val="1"/>
      <w:numFmt w:val="bullet"/>
      <w:lvlText w:val=""/>
      <w:lvlJc w:val="left"/>
      <w:pPr>
        <w:ind w:left="2540" w:hanging="420"/>
      </w:pPr>
      <w:rPr>
        <w:rFonts w:ascii="Wingdings" w:hAnsi="Wingdings" w:hint="default"/>
      </w:rPr>
    </w:lvl>
    <w:lvl w:ilvl="5" w:tplc="FFFFFFFF" w:tentative="1">
      <w:start w:val="1"/>
      <w:numFmt w:val="bullet"/>
      <w:lvlText w:val=""/>
      <w:lvlJc w:val="left"/>
      <w:pPr>
        <w:ind w:left="2960" w:hanging="420"/>
      </w:pPr>
      <w:rPr>
        <w:rFonts w:ascii="Wingdings" w:hAnsi="Wingdings" w:hint="default"/>
      </w:rPr>
    </w:lvl>
    <w:lvl w:ilvl="6" w:tplc="FFFFFFFF" w:tentative="1">
      <w:start w:val="1"/>
      <w:numFmt w:val="bullet"/>
      <w:lvlText w:val=""/>
      <w:lvlJc w:val="left"/>
      <w:pPr>
        <w:ind w:left="3380" w:hanging="420"/>
      </w:pPr>
      <w:rPr>
        <w:rFonts w:ascii="Wingdings" w:hAnsi="Wingdings" w:hint="default"/>
      </w:rPr>
    </w:lvl>
    <w:lvl w:ilvl="7" w:tplc="FFFFFFFF" w:tentative="1">
      <w:start w:val="1"/>
      <w:numFmt w:val="bullet"/>
      <w:lvlText w:val=""/>
      <w:lvlJc w:val="left"/>
      <w:pPr>
        <w:ind w:left="3800" w:hanging="420"/>
      </w:pPr>
      <w:rPr>
        <w:rFonts w:ascii="Wingdings" w:hAnsi="Wingdings" w:hint="default"/>
      </w:rPr>
    </w:lvl>
    <w:lvl w:ilvl="8" w:tplc="FFFFFFFF" w:tentative="1">
      <w:start w:val="1"/>
      <w:numFmt w:val="bullet"/>
      <w:lvlText w:val=""/>
      <w:lvlJc w:val="left"/>
      <w:pPr>
        <w:ind w:left="4220" w:hanging="420"/>
      </w:pPr>
      <w:rPr>
        <w:rFonts w:ascii="Wingdings" w:hAnsi="Wingdings" w:hint="default"/>
      </w:rPr>
    </w:lvl>
  </w:abstractNum>
  <w:abstractNum w:abstractNumId="105" w15:restartNumberingAfterBreak="0">
    <w:nsid w:val="4A962781"/>
    <w:multiLevelType w:val="hybridMultilevel"/>
    <w:tmpl w:val="93E8AC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4B850270"/>
    <w:multiLevelType w:val="hybridMultilevel"/>
    <w:tmpl w:val="9E164E02"/>
    <w:lvl w:ilvl="0" w:tplc="0409000B">
      <w:start w:val="1"/>
      <w:numFmt w:val="bullet"/>
      <w:lvlText w:val=""/>
      <w:lvlJc w:val="left"/>
      <w:pPr>
        <w:ind w:left="440" w:hanging="440"/>
      </w:pPr>
      <w:rPr>
        <w:rFonts w:ascii="Wingdings" w:hAnsi="Wingdings" w:hint="default"/>
      </w:rPr>
    </w:lvl>
    <w:lvl w:ilvl="1" w:tplc="04090003">
      <w:start w:val="1"/>
      <w:numFmt w:val="bullet"/>
      <w:lvlText w:val=""/>
      <w:lvlJc w:val="left"/>
      <w:pPr>
        <w:ind w:left="880" w:hanging="440"/>
      </w:pPr>
      <w:rPr>
        <w:rFonts w:ascii="Wingdings" w:hAnsi="Wingdings" w:hint="default"/>
      </w:rPr>
    </w:lvl>
    <w:lvl w:ilvl="2" w:tplc="04090005">
      <w:start w:val="1"/>
      <w:numFmt w:val="bullet"/>
      <w:lvlText w:val=""/>
      <w:lvlJc w:val="left"/>
      <w:pPr>
        <w:ind w:left="1320" w:hanging="440"/>
      </w:pPr>
      <w:rPr>
        <w:rFonts w:ascii="Wingdings" w:hAnsi="Wingdings" w:hint="default"/>
      </w:rPr>
    </w:lvl>
    <w:lvl w:ilvl="3" w:tplc="76AABC2C">
      <w:start w:val="2"/>
      <w:numFmt w:val="bullet"/>
      <w:lvlText w:val="-"/>
      <w:lvlJc w:val="left"/>
      <w:pPr>
        <w:ind w:left="1680" w:hanging="360"/>
      </w:pPr>
      <w:rPr>
        <w:rFonts w:ascii="Times New Roman" w:eastAsia="宋体" w:hAnsi="Times New Roman" w:cs="Times New Roman"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07" w15:restartNumberingAfterBreak="0">
    <w:nsid w:val="4B9269AD"/>
    <w:multiLevelType w:val="hybridMultilevel"/>
    <w:tmpl w:val="226A882E"/>
    <w:lvl w:ilvl="0" w:tplc="CD888282">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08" w15:restartNumberingAfterBreak="0">
    <w:nsid w:val="4C2F60AA"/>
    <w:multiLevelType w:val="hybridMultilevel"/>
    <w:tmpl w:val="015C785E"/>
    <w:lvl w:ilvl="0" w:tplc="CD888282">
      <w:start w:val="1"/>
      <w:numFmt w:val="bullet"/>
      <w:lvlText w:val=""/>
      <w:lvlJc w:val="left"/>
      <w:pPr>
        <w:ind w:left="440" w:hanging="440"/>
      </w:pPr>
      <w:rPr>
        <w:rFonts w:ascii="Wingdings" w:hAnsi="Wingdings" w:hint="default"/>
      </w:rPr>
    </w:lvl>
    <w:lvl w:ilvl="1" w:tplc="C1928BE4">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09" w15:restartNumberingAfterBreak="0">
    <w:nsid w:val="4C3132D1"/>
    <w:multiLevelType w:val="hybridMultilevel"/>
    <w:tmpl w:val="6F50D030"/>
    <w:lvl w:ilvl="0" w:tplc="FD5072EC">
      <w:start w:val="1"/>
      <w:numFmt w:val="bullet"/>
      <w:lvlText w:val="-"/>
      <w:lvlJc w:val="left"/>
      <w:pPr>
        <w:ind w:left="440" w:hanging="440"/>
      </w:pPr>
      <w:rPr>
        <w:rFonts w:ascii="Arial" w:eastAsia="宋体" w:hAnsi="Arial" w:cs="Arial" w:hint="default"/>
      </w:rPr>
    </w:lvl>
    <w:lvl w:ilvl="1" w:tplc="04090003">
      <w:start w:val="1"/>
      <w:numFmt w:val="bullet"/>
      <w:lvlText w:val="o"/>
      <w:lvlJc w:val="left"/>
      <w:pPr>
        <w:ind w:left="880" w:hanging="440"/>
      </w:pPr>
      <w:rPr>
        <w:rFonts w:ascii="Courier New" w:hAnsi="Courier New" w:cs="Courier New"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10" w15:restartNumberingAfterBreak="0">
    <w:nsid w:val="4DAB670E"/>
    <w:multiLevelType w:val="hybridMultilevel"/>
    <w:tmpl w:val="A6408B42"/>
    <w:lvl w:ilvl="0" w:tplc="FD5072EC">
      <w:start w:val="1"/>
      <w:numFmt w:val="bullet"/>
      <w:lvlText w:val="-"/>
      <w:lvlJc w:val="left"/>
      <w:pPr>
        <w:ind w:left="440" w:hanging="440"/>
      </w:pPr>
      <w:rPr>
        <w:rFonts w:ascii="Arial" w:eastAsia="宋体" w:hAnsi="Arial" w:cs="Arial" w:hint="default"/>
      </w:rPr>
    </w:lvl>
    <w:lvl w:ilvl="1" w:tplc="04090003">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11" w15:restartNumberingAfterBreak="0">
    <w:nsid w:val="4DF44CCA"/>
    <w:multiLevelType w:val="multilevel"/>
    <w:tmpl w:val="667AD58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ind w:left="2240" w:hanging="440"/>
      </w:pPr>
      <w:rPr>
        <w:rFonts w:ascii="Arial" w:eastAsia="宋体" w:hAnsi="Arial" w:cs="Arial"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2" w15:restartNumberingAfterBreak="0">
    <w:nsid w:val="4EB37F83"/>
    <w:multiLevelType w:val="hybridMultilevel"/>
    <w:tmpl w:val="259AD1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3" w15:restartNumberingAfterBreak="0">
    <w:nsid w:val="4F9C5EFE"/>
    <w:multiLevelType w:val="hybridMultilevel"/>
    <w:tmpl w:val="7BAC1C6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15:restartNumberingAfterBreak="0">
    <w:nsid w:val="4FCE57D0"/>
    <w:multiLevelType w:val="hybridMultilevel"/>
    <w:tmpl w:val="EE5279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15:restartNumberingAfterBreak="0">
    <w:nsid w:val="5177159F"/>
    <w:multiLevelType w:val="hybridMultilevel"/>
    <w:tmpl w:val="02B4FA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 w15:restartNumberingAfterBreak="0">
    <w:nsid w:val="51DD5708"/>
    <w:multiLevelType w:val="multilevel"/>
    <w:tmpl w:val="51DD5708"/>
    <w:lvl w:ilvl="0">
      <w:start w:val="1"/>
      <w:numFmt w:val="bullet"/>
      <w:lvlText w:val="•"/>
      <w:lvlJc w:val="left"/>
      <w:pPr>
        <w:ind w:left="440" w:hanging="440"/>
      </w:pPr>
      <w:rPr>
        <w:rFonts w:ascii="Arial" w:hAnsi="Aria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18" w15:restartNumberingAfterBreak="0">
    <w:nsid w:val="569E3887"/>
    <w:multiLevelType w:val="hybridMultilevel"/>
    <w:tmpl w:val="D42E817C"/>
    <w:lvl w:ilvl="0" w:tplc="FFFFFFFF">
      <w:start w:val="2"/>
      <w:numFmt w:val="bullet"/>
      <w:lvlText w:val="-"/>
      <w:lvlJc w:val="left"/>
      <w:pPr>
        <w:ind w:left="420" w:hanging="420"/>
      </w:pPr>
      <w:rPr>
        <w:rFonts w:ascii="Times New Roman" w:eastAsia="Times New Roman" w:hAnsi="Times New Roman" w:cs="Times New Roman" w:hint="default"/>
      </w:rPr>
    </w:lvl>
    <w:lvl w:ilvl="1" w:tplc="04090003">
      <w:start w:val="1"/>
      <w:numFmt w:val="bullet"/>
      <w:lvlText w:val="o"/>
      <w:lvlJc w:val="left"/>
      <w:pPr>
        <w:ind w:left="880" w:hanging="440"/>
      </w:pPr>
      <w:rPr>
        <w:rFonts w:ascii="Courier New" w:hAnsi="Courier New" w:cs="Courier New" w:hint="default"/>
      </w:rPr>
    </w:lvl>
    <w:lvl w:ilvl="2" w:tplc="FFFFFFFF">
      <w:start w:val="1"/>
      <w:numFmt w:val="bullet"/>
      <w:lvlText w:val=""/>
      <w:lvlJc w:val="left"/>
      <w:pPr>
        <w:ind w:left="1260" w:hanging="420"/>
      </w:pPr>
      <w:rPr>
        <w:rFonts w:ascii="Wingdings" w:hAnsi="Wingdings" w:hint="default"/>
      </w:rPr>
    </w:lvl>
    <w:lvl w:ilvl="3" w:tplc="FFFFFFFF">
      <w:start w:val="1"/>
      <w:numFmt w:val="bullet"/>
      <w:lvlText w:val=""/>
      <w:lvlJc w:val="left"/>
      <w:pPr>
        <w:ind w:left="1680" w:hanging="420"/>
      </w:pPr>
      <w:rPr>
        <w:rFonts w:ascii="Wingdings" w:hAnsi="Wingdings" w:hint="default"/>
      </w:rPr>
    </w:lvl>
    <w:lvl w:ilvl="4" w:tplc="FFFFFFFF">
      <w:start w:val="1"/>
      <w:numFmt w:val="bullet"/>
      <w:lvlText w:val=""/>
      <w:lvlJc w:val="left"/>
      <w:pPr>
        <w:ind w:left="2100" w:hanging="420"/>
      </w:pPr>
      <w:rPr>
        <w:rFonts w:ascii="Wingdings" w:hAnsi="Wingdings" w:hint="default"/>
      </w:rPr>
    </w:lvl>
    <w:lvl w:ilvl="5" w:tplc="FFFFFFFF">
      <w:start w:val="1"/>
      <w:numFmt w:val="bullet"/>
      <w:lvlText w:val=""/>
      <w:lvlJc w:val="left"/>
      <w:pPr>
        <w:ind w:left="2520" w:hanging="420"/>
      </w:pPr>
      <w:rPr>
        <w:rFonts w:ascii="Wingdings" w:hAnsi="Wingdings" w:hint="default"/>
      </w:rPr>
    </w:lvl>
    <w:lvl w:ilvl="6" w:tplc="FFFFFFFF">
      <w:start w:val="1"/>
      <w:numFmt w:val="bullet"/>
      <w:lvlText w:val=""/>
      <w:lvlJc w:val="left"/>
      <w:pPr>
        <w:ind w:left="2940" w:hanging="420"/>
      </w:pPr>
      <w:rPr>
        <w:rFonts w:ascii="Wingdings" w:hAnsi="Wingdings" w:hint="default"/>
      </w:rPr>
    </w:lvl>
    <w:lvl w:ilvl="7" w:tplc="FFFFFFFF">
      <w:start w:val="1"/>
      <w:numFmt w:val="bullet"/>
      <w:lvlText w:val=""/>
      <w:lvlJc w:val="left"/>
      <w:pPr>
        <w:ind w:left="3360" w:hanging="420"/>
      </w:pPr>
      <w:rPr>
        <w:rFonts w:ascii="Wingdings" w:hAnsi="Wingdings" w:hint="default"/>
      </w:rPr>
    </w:lvl>
    <w:lvl w:ilvl="8" w:tplc="FFFFFFFF">
      <w:start w:val="1"/>
      <w:numFmt w:val="bullet"/>
      <w:lvlText w:val=""/>
      <w:lvlJc w:val="left"/>
      <w:pPr>
        <w:ind w:left="3780" w:hanging="420"/>
      </w:pPr>
      <w:rPr>
        <w:rFonts w:ascii="Wingdings" w:hAnsi="Wingdings" w:hint="default"/>
      </w:rPr>
    </w:lvl>
  </w:abstractNum>
  <w:abstractNum w:abstractNumId="119" w15:restartNumberingAfterBreak="0">
    <w:nsid w:val="56F12B36"/>
    <w:multiLevelType w:val="hybridMultilevel"/>
    <w:tmpl w:val="0B6ECAFE"/>
    <w:lvl w:ilvl="0" w:tplc="CD888282">
      <w:start w:val="1"/>
      <w:numFmt w:val="bullet"/>
      <w:lvlText w:val=""/>
      <w:lvlJc w:val="left"/>
      <w:pPr>
        <w:ind w:left="440" w:hanging="440"/>
      </w:pPr>
      <w:rPr>
        <w:rFonts w:ascii="Wingdings" w:hAnsi="Wingdings" w:hint="default"/>
      </w:rPr>
    </w:lvl>
    <w:lvl w:ilvl="1" w:tplc="C1928BE4">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20" w15:restartNumberingAfterBreak="0">
    <w:nsid w:val="574E1881"/>
    <w:multiLevelType w:val="hybridMultilevel"/>
    <w:tmpl w:val="2DB0099C"/>
    <w:lvl w:ilvl="0" w:tplc="7376038E">
      <w:start w:val="8"/>
      <w:numFmt w:val="bullet"/>
      <w:pStyle w:val="bulletlevel1"/>
      <w:lvlText w:val=""/>
      <w:lvlJc w:val="left"/>
      <w:pPr>
        <w:ind w:left="800" w:hanging="400"/>
      </w:pPr>
      <w:rPr>
        <w:rFonts w:ascii="Wingdings" w:eastAsia="Batang" w:hAnsi="Wingdings" w:hint="default"/>
        <w:lang w:val="en-AU"/>
      </w:rPr>
    </w:lvl>
    <w:lvl w:ilvl="1" w:tplc="EB9A2302">
      <w:start w:val="1"/>
      <w:numFmt w:val="bullet"/>
      <w:pStyle w:val="bulletlevel2"/>
      <w:lvlText w:val="o"/>
      <w:lvlJc w:val="left"/>
      <w:pPr>
        <w:ind w:left="1200" w:hanging="400"/>
      </w:pPr>
      <w:rPr>
        <w:rFonts w:ascii="Courier New" w:hAnsi="Courier New" w:cs="Courier New" w:hint="default"/>
        <w:lang w:val="en-AU"/>
      </w:rPr>
    </w:lvl>
    <w:lvl w:ilvl="2" w:tplc="99F6F684">
      <w:start w:val="8"/>
      <w:numFmt w:val="bullet"/>
      <w:pStyle w:val="Bullet-3"/>
      <w:lvlText w:val="-"/>
      <w:lvlJc w:val="left"/>
      <w:pPr>
        <w:ind w:left="1600" w:hanging="400"/>
      </w:pPr>
      <w:rPr>
        <w:rFonts w:ascii="Times New Roman" w:eastAsia="MS Mincho" w:hAnsi="Times New Roman" w:cs="Times New Roman" w:hint="default"/>
        <w:lang w:val="en-GB"/>
      </w:rPr>
    </w:lvl>
    <w:lvl w:ilvl="3" w:tplc="064831D4">
      <w:start w:val="1"/>
      <w:numFmt w:val="bullet"/>
      <w:pStyle w:val="bulletlevel4"/>
      <w:lvlText w:val=""/>
      <w:lvlJc w:val="left"/>
      <w:pPr>
        <w:ind w:left="2000" w:hanging="400"/>
      </w:pPr>
      <w:rPr>
        <w:rFonts w:ascii="Wingdings" w:hAnsi="Wingdings" w:hint="default"/>
        <w:lang w:val="en-GB"/>
      </w:rPr>
    </w:lvl>
    <w:lvl w:ilvl="4" w:tplc="8EE20456">
      <w:start w:val="1"/>
      <w:numFmt w:val="bullet"/>
      <w:lvlText w:val="&gt;"/>
      <w:lvlJc w:val="left"/>
      <w:pPr>
        <w:ind w:left="2400" w:hanging="400"/>
      </w:pPr>
      <w:rPr>
        <w:rFonts w:ascii="Calibri" w:hAnsi="Calibri" w:hint="default"/>
        <w:b/>
        <w:i w:val="0"/>
      </w:rPr>
    </w:lvl>
    <w:lvl w:ilvl="5" w:tplc="084A64C2">
      <w:start w:val="8"/>
      <w:numFmt w:val="bullet"/>
      <w:lvlText w:val="›"/>
      <w:lvlJc w:val="left"/>
      <w:pPr>
        <w:ind w:left="2800" w:hanging="400"/>
      </w:pPr>
      <w:rPr>
        <w:rFonts w:ascii="Calibri" w:eastAsia="Batang" w:hAnsi="Calibri"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21" w15:restartNumberingAfterBreak="0">
    <w:nsid w:val="57534350"/>
    <w:multiLevelType w:val="hybridMultilevel"/>
    <w:tmpl w:val="48D8F3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2" w15:restartNumberingAfterBreak="0">
    <w:nsid w:val="587F37A5"/>
    <w:multiLevelType w:val="hybridMultilevel"/>
    <w:tmpl w:val="C3369388"/>
    <w:lvl w:ilvl="0" w:tplc="E54C37DA">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3" w15:restartNumberingAfterBreak="0">
    <w:nsid w:val="58B43E94"/>
    <w:multiLevelType w:val="hybridMultilevel"/>
    <w:tmpl w:val="F622F706"/>
    <w:lvl w:ilvl="0" w:tplc="04090003">
      <w:start w:val="1"/>
      <w:numFmt w:val="bullet"/>
      <w:lvlText w:val="o"/>
      <w:lvlJc w:val="left"/>
      <w:pPr>
        <w:ind w:left="440" w:hanging="440"/>
      </w:pPr>
      <w:rPr>
        <w:rFonts w:ascii="Courier New" w:hAnsi="Courier New" w:cs="Courier New"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24" w15:restartNumberingAfterBreak="0">
    <w:nsid w:val="59403D73"/>
    <w:multiLevelType w:val="hybridMultilevel"/>
    <w:tmpl w:val="5D84E4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5" w15:restartNumberingAfterBreak="0">
    <w:nsid w:val="5B575F92"/>
    <w:multiLevelType w:val="hybridMultilevel"/>
    <w:tmpl w:val="5DF4E55E"/>
    <w:lvl w:ilvl="0" w:tplc="FFFFFFFF">
      <w:start w:val="1"/>
      <w:numFmt w:val="bullet"/>
      <w:lvlText w:val=""/>
      <w:lvlJc w:val="left"/>
      <w:pPr>
        <w:ind w:left="440" w:hanging="440"/>
      </w:pPr>
      <w:rPr>
        <w:rFonts w:ascii="Wingdings" w:hAnsi="Wingdings" w:hint="default"/>
      </w:rPr>
    </w:lvl>
    <w:lvl w:ilvl="1" w:tplc="FFFFFFFF">
      <w:start w:val="1"/>
      <w:numFmt w:val="bullet"/>
      <w:lvlText w:val="o"/>
      <w:lvlJc w:val="left"/>
      <w:pPr>
        <w:ind w:left="880" w:hanging="440"/>
      </w:pPr>
      <w:rPr>
        <w:rFonts w:ascii="Courier New" w:hAnsi="Courier New" w:cs="Courier New" w:hint="default"/>
      </w:rPr>
    </w:lvl>
    <w:lvl w:ilvl="2" w:tplc="04090003">
      <w:start w:val="1"/>
      <w:numFmt w:val="bullet"/>
      <w:lvlText w:val="o"/>
      <w:lvlJc w:val="left"/>
      <w:pPr>
        <w:ind w:left="1320" w:hanging="440"/>
      </w:pPr>
      <w:rPr>
        <w:rFonts w:ascii="Courier New" w:hAnsi="Courier New" w:cs="Courier New" w:hint="default"/>
      </w:rPr>
    </w:lvl>
    <w:lvl w:ilvl="3" w:tplc="FFFFFFFF">
      <w:start w:val="1"/>
      <w:numFmt w:val="bullet"/>
      <w:lvlText w:val=""/>
      <w:lvlJc w:val="left"/>
      <w:pPr>
        <w:ind w:left="1760" w:hanging="440"/>
      </w:pPr>
      <w:rPr>
        <w:rFonts w:ascii="Wingdings" w:hAnsi="Wingdings" w:hint="default"/>
      </w:rPr>
    </w:lvl>
    <w:lvl w:ilvl="4" w:tplc="FFFFFFFF">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126" w15:restartNumberingAfterBreak="0">
    <w:nsid w:val="5BA47F2D"/>
    <w:multiLevelType w:val="hybridMultilevel"/>
    <w:tmpl w:val="BB2E46E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7" w15:restartNumberingAfterBreak="0">
    <w:nsid w:val="5BE40CE5"/>
    <w:multiLevelType w:val="hybridMultilevel"/>
    <w:tmpl w:val="A7BEBC0E"/>
    <w:lvl w:ilvl="0" w:tplc="FFFFFFFF">
      <w:numFmt w:val="bullet"/>
      <w:lvlText w:val="-"/>
      <w:lvlJc w:val="left"/>
      <w:pPr>
        <w:ind w:left="440" w:hanging="440"/>
      </w:pPr>
      <w:rPr>
        <w:rFonts w:ascii="Times New Roman" w:eastAsia="Times New Roman" w:hAnsi="Times New Roman" w:cs="Times New Roman" w:hint="default"/>
      </w:rPr>
    </w:lvl>
    <w:lvl w:ilvl="1" w:tplc="04090003">
      <w:start w:val="1"/>
      <w:numFmt w:val="bullet"/>
      <w:lvlText w:val="o"/>
      <w:lvlJc w:val="left"/>
      <w:pPr>
        <w:ind w:left="880" w:hanging="440"/>
      </w:pPr>
      <w:rPr>
        <w:rFonts w:ascii="Courier New" w:hAnsi="Courier New" w:cs="Courier New"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128" w15:restartNumberingAfterBreak="0">
    <w:nsid w:val="5C481334"/>
    <w:multiLevelType w:val="hybridMultilevel"/>
    <w:tmpl w:val="DC682ED4"/>
    <w:lvl w:ilvl="0" w:tplc="CD888282">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29" w15:restartNumberingAfterBreak="0">
    <w:nsid w:val="5E076F77"/>
    <w:multiLevelType w:val="hybridMultilevel"/>
    <w:tmpl w:val="D0D86E54"/>
    <w:lvl w:ilvl="0" w:tplc="E466C4C6">
      <w:start w:val="1"/>
      <w:numFmt w:val="bullet"/>
      <w:lvlText w:val="•"/>
      <w:lvlJc w:val="left"/>
      <w:pPr>
        <w:tabs>
          <w:tab w:val="num" w:pos="720"/>
        </w:tabs>
        <w:ind w:left="720" w:hanging="360"/>
      </w:pPr>
      <w:rPr>
        <w:rFonts w:ascii="Arial" w:hAnsi="Arial" w:hint="default"/>
      </w:rPr>
    </w:lvl>
    <w:lvl w:ilvl="1" w:tplc="74403214">
      <w:start w:val="1"/>
      <w:numFmt w:val="bullet"/>
      <w:lvlText w:val="•"/>
      <w:lvlJc w:val="left"/>
      <w:pPr>
        <w:tabs>
          <w:tab w:val="num" w:pos="1440"/>
        </w:tabs>
        <w:ind w:left="1440" w:hanging="360"/>
      </w:pPr>
      <w:rPr>
        <w:rFonts w:ascii="Arial" w:hAnsi="Arial" w:hint="default"/>
      </w:rPr>
    </w:lvl>
    <w:lvl w:ilvl="2" w:tplc="917A8A80" w:tentative="1">
      <w:start w:val="1"/>
      <w:numFmt w:val="bullet"/>
      <w:lvlText w:val="•"/>
      <w:lvlJc w:val="left"/>
      <w:pPr>
        <w:tabs>
          <w:tab w:val="num" w:pos="2160"/>
        </w:tabs>
        <w:ind w:left="2160" w:hanging="360"/>
      </w:pPr>
      <w:rPr>
        <w:rFonts w:ascii="Arial" w:hAnsi="Arial" w:hint="default"/>
      </w:rPr>
    </w:lvl>
    <w:lvl w:ilvl="3" w:tplc="BB88F486" w:tentative="1">
      <w:start w:val="1"/>
      <w:numFmt w:val="bullet"/>
      <w:lvlText w:val="•"/>
      <w:lvlJc w:val="left"/>
      <w:pPr>
        <w:tabs>
          <w:tab w:val="num" w:pos="2880"/>
        </w:tabs>
        <w:ind w:left="2880" w:hanging="360"/>
      </w:pPr>
      <w:rPr>
        <w:rFonts w:ascii="Arial" w:hAnsi="Arial" w:hint="default"/>
      </w:rPr>
    </w:lvl>
    <w:lvl w:ilvl="4" w:tplc="3D02D31A" w:tentative="1">
      <w:start w:val="1"/>
      <w:numFmt w:val="bullet"/>
      <w:lvlText w:val="•"/>
      <w:lvlJc w:val="left"/>
      <w:pPr>
        <w:tabs>
          <w:tab w:val="num" w:pos="3600"/>
        </w:tabs>
        <w:ind w:left="3600" w:hanging="360"/>
      </w:pPr>
      <w:rPr>
        <w:rFonts w:ascii="Arial" w:hAnsi="Arial" w:hint="default"/>
      </w:rPr>
    </w:lvl>
    <w:lvl w:ilvl="5" w:tplc="3C68E7E6" w:tentative="1">
      <w:start w:val="1"/>
      <w:numFmt w:val="bullet"/>
      <w:lvlText w:val="•"/>
      <w:lvlJc w:val="left"/>
      <w:pPr>
        <w:tabs>
          <w:tab w:val="num" w:pos="4320"/>
        </w:tabs>
        <w:ind w:left="4320" w:hanging="360"/>
      </w:pPr>
      <w:rPr>
        <w:rFonts w:ascii="Arial" w:hAnsi="Arial" w:hint="default"/>
      </w:rPr>
    </w:lvl>
    <w:lvl w:ilvl="6" w:tplc="EE060912" w:tentative="1">
      <w:start w:val="1"/>
      <w:numFmt w:val="bullet"/>
      <w:lvlText w:val="•"/>
      <w:lvlJc w:val="left"/>
      <w:pPr>
        <w:tabs>
          <w:tab w:val="num" w:pos="5040"/>
        </w:tabs>
        <w:ind w:left="5040" w:hanging="360"/>
      </w:pPr>
      <w:rPr>
        <w:rFonts w:ascii="Arial" w:hAnsi="Arial" w:hint="default"/>
      </w:rPr>
    </w:lvl>
    <w:lvl w:ilvl="7" w:tplc="367EE822" w:tentative="1">
      <w:start w:val="1"/>
      <w:numFmt w:val="bullet"/>
      <w:lvlText w:val="•"/>
      <w:lvlJc w:val="left"/>
      <w:pPr>
        <w:tabs>
          <w:tab w:val="num" w:pos="5760"/>
        </w:tabs>
        <w:ind w:left="5760" w:hanging="360"/>
      </w:pPr>
      <w:rPr>
        <w:rFonts w:ascii="Arial" w:hAnsi="Arial" w:hint="default"/>
      </w:rPr>
    </w:lvl>
    <w:lvl w:ilvl="8" w:tplc="041E7156" w:tentative="1">
      <w:start w:val="1"/>
      <w:numFmt w:val="bullet"/>
      <w:lvlText w:val="•"/>
      <w:lvlJc w:val="left"/>
      <w:pPr>
        <w:tabs>
          <w:tab w:val="num" w:pos="6480"/>
        </w:tabs>
        <w:ind w:left="6480" w:hanging="360"/>
      </w:pPr>
      <w:rPr>
        <w:rFonts w:ascii="Arial" w:hAnsi="Arial" w:hint="default"/>
      </w:rPr>
    </w:lvl>
  </w:abstractNum>
  <w:abstractNum w:abstractNumId="130" w15:restartNumberingAfterBreak="0">
    <w:nsid w:val="5E117E5C"/>
    <w:multiLevelType w:val="hybridMultilevel"/>
    <w:tmpl w:val="E758B0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1" w15:restartNumberingAfterBreak="0">
    <w:nsid w:val="5E5D588F"/>
    <w:multiLevelType w:val="hybridMultilevel"/>
    <w:tmpl w:val="651A36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2" w15:restartNumberingAfterBreak="0">
    <w:nsid w:val="6042074E"/>
    <w:multiLevelType w:val="hybridMultilevel"/>
    <w:tmpl w:val="C8702D40"/>
    <w:lvl w:ilvl="0" w:tplc="F8F0B27C">
      <w:start w:val="2"/>
      <w:numFmt w:val="bullet"/>
      <w:lvlText w:val="-"/>
      <w:lvlJc w:val="left"/>
      <w:pPr>
        <w:ind w:left="420" w:hanging="420"/>
      </w:pPr>
      <w:rPr>
        <w:rFonts w:ascii="Times New Roman" w:eastAsia="Times New Roman" w:hAnsi="Times New Roman" w:cs="Times New Roman" w:hint="default"/>
      </w:rPr>
    </w:lvl>
    <w:lvl w:ilvl="1" w:tplc="04090003">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33" w15:restartNumberingAfterBreak="0">
    <w:nsid w:val="6077758F"/>
    <w:multiLevelType w:val="hybridMultilevel"/>
    <w:tmpl w:val="99DE7D4E"/>
    <w:lvl w:ilvl="0" w:tplc="CD888282">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34" w15:restartNumberingAfterBreak="0">
    <w:nsid w:val="60E20D7E"/>
    <w:multiLevelType w:val="hybridMultilevel"/>
    <w:tmpl w:val="289432FC"/>
    <w:lvl w:ilvl="0" w:tplc="04070001">
      <w:start w:val="1"/>
      <w:numFmt w:val="bullet"/>
      <w:lvlText w:val=""/>
      <w:lvlJc w:val="left"/>
      <w:pPr>
        <w:ind w:left="440" w:hanging="440"/>
      </w:pPr>
      <w:rPr>
        <w:rFonts w:ascii="Symbol" w:hAnsi="Symbol" w:hint="default"/>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135" w15:restartNumberingAfterBreak="0">
    <w:nsid w:val="6126465F"/>
    <w:multiLevelType w:val="hybridMultilevel"/>
    <w:tmpl w:val="F0C2D52C"/>
    <w:lvl w:ilvl="0" w:tplc="04070001">
      <w:start w:val="1"/>
      <w:numFmt w:val="bullet"/>
      <w:lvlText w:val=""/>
      <w:lvlJc w:val="left"/>
      <w:pPr>
        <w:ind w:left="833" w:hanging="360"/>
      </w:pPr>
      <w:rPr>
        <w:rFonts w:ascii="Symbol" w:hAnsi="Symbol" w:hint="default"/>
      </w:rPr>
    </w:lvl>
    <w:lvl w:ilvl="1" w:tplc="04070003" w:tentative="1">
      <w:start w:val="1"/>
      <w:numFmt w:val="bullet"/>
      <w:lvlText w:val="o"/>
      <w:lvlJc w:val="left"/>
      <w:pPr>
        <w:ind w:left="1553" w:hanging="360"/>
      </w:pPr>
      <w:rPr>
        <w:rFonts w:ascii="Courier New" w:hAnsi="Courier New" w:cs="Courier New" w:hint="default"/>
      </w:rPr>
    </w:lvl>
    <w:lvl w:ilvl="2" w:tplc="04070005" w:tentative="1">
      <w:start w:val="1"/>
      <w:numFmt w:val="bullet"/>
      <w:lvlText w:val=""/>
      <w:lvlJc w:val="left"/>
      <w:pPr>
        <w:ind w:left="2273" w:hanging="360"/>
      </w:pPr>
      <w:rPr>
        <w:rFonts w:ascii="Wingdings" w:hAnsi="Wingdings" w:hint="default"/>
      </w:rPr>
    </w:lvl>
    <w:lvl w:ilvl="3" w:tplc="04070001" w:tentative="1">
      <w:start w:val="1"/>
      <w:numFmt w:val="bullet"/>
      <w:lvlText w:val=""/>
      <w:lvlJc w:val="left"/>
      <w:pPr>
        <w:ind w:left="2993" w:hanging="360"/>
      </w:pPr>
      <w:rPr>
        <w:rFonts w:ascii="Symbol" w:hAnsi="Symbol" w:hint="default"/>
      </w:rPr>
    </w:lvl>
    <w:lvl w:ilvl="4" w:tplc="04070003" w:tentative="1">
      <w:start w:val="1"/>
      <w:numFmt w:val="bullet"/>
      <w:lvlText w:val="o"/>
      <w:lvlJc w:val="left"/>
      <w:pPr>
        <w:ind w:left="3713" w:hanging="360"/>
      </w:pPr>
      <w:rPr>
        <w:rFonts w:ascii="Courier New" w:hAnsi="Courier New" w:cs="Courier New" w:hint="default"/>
      </w:rPr>
    </w:lvl>
    <w:lvl w:ilvl="5" w:tplc="04070005" w:tentative="1">
      <w:start w:val="1"/>
      <w:numFmt w:val="bullet"/>
      <w:lvlText w:val=""/>
      <w:lvlJc w:val="left"/>
      <w:pPr>
        <w:ind w:left="4433" w:hanging="360"/>
      </w:pPr>
      <w:rPr>
        <w:rFonts w:ascii="Wingdings" w:hAnsi="Wingdings" w:hint="default"/>
      </w:rPr>
    </w:lvl>
    <w:lvl w:ilvl="6" w:tplc="04070001" w:tentative="1">
      <w:start w:val="1"/>
      <w:numFmt w:val="bullet"/>
      <w:lvlText w:val=""/>
      <w:lvlJc w:val="left"/>
      <w:pPr>
        <w:ind w:left="5153" w:hanging="360"/>
      </w:pPr>
      <w:rPr>
        <w:rFonts w:ascii="Symbol" w:hAnsi="Symbol" w:hint="default"/>
      </w:rPr>
    </w:lvl>
    <w:lvl w:ilvl="7" w:tplc="04070003" w:tentative="1">
      <w:start w:val="1"/>
      <w:numFmt w:val="bullet"/>
      <w:lvlText w:val="o"/>
      <w:lvlJc w:val="left"/>
      <w:pPr>
        <w:ind w:left="5873" w:hanging="360"/>
      </w:pPr>
      <w:rPr>
        <w:rFonts w:ascii="Courier New" w:hAnsi="Courier New" w:cs="Courier New" w:hint="default"/>
      </w:rPr>
    </w:lvl>
    <w:lvl w:ilvl="8" w:tplc="04070005" w:tentative="1">
      <w:start w:val="1"/>
      <w:numFmt w:val="bullet"/>
      <w:lvlText w:val=""/>
      <w:lvlJc w:val="left"/>
      <w:pPr>
        <w:ind w:left="6593" w:hanging="360"/>
      </w:pPr>
      <w:rPr>
        <w:rFonts w:ascii="Wingdings" w:hAnsi="Wingdings" w:hint="default"/>
      </w:rPr>
    </w:lvl>
  </w:abstractNum>
  <w:abstractNum w:abstractNumId="136" w15:restartNumberingAfterBreak="0">
    <w:nsid w:val="616A68C6"/>
    <w:multiLevelType w:val="hybridMultilevel"/>
    <w:tmpl w:val="6C0EF3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7" w15:restartNumberingAfterBreak="0">
    <w:nsid w:val="61721031"/>
    <w:multiLevelType w:val="multilevel"/>
    <w:tmpl w:val="B3D0B3A0"/>
    <w:lvl w:ilvl="0">
      <w:start w:val="1"/>
      <w:numFmt w:val="bullet"/>
      <w:lvlText w:val=""/>
      <w:lvlJc w:val="left"/>
      <w:pPr>
        <w:ind w:left="420" w:hanging="420"/>
      </w:pPr>
      <w:rPr>
        <w:rFonts w:ascii="Wingdings" w:hAnsi="Wingdings" w:hint="default"/>
        <w:sz w:val="15"/>
        <w:szCs w:val="15"/>
      </w:rPr>
    </w:lvl>
    <w:lvl w:ilvl="1">
      <w:start w:val="1"/>
      <w:numFmt w:val="bullet"/>
      <w:lvlText w:val=""/>
      <w:lvlJc w:val="left"/>
      <w:pPr>
        <w:ind w:left="840" w:hanging="420"/>
      </w:pPr>
      <w:rPr>
        <w:rFonts w:ascii="Wingdings" w:hAnsi="Wingdings" w:hint="default"/>
        <w:sz w:val="15"/>
        <w:szCs w:val="15"/>
      </w:rPr>
    </w:lvl>
    <w:lvl w:ilvl="2">
      <w:start w:val="1"/>
      <w:numFmt w:val="bullet"/>
      <w:lvlText w:val=""/>
      <w:lvlJc w:val="left"/>
      <w:pPr>
        <w:ind w:left="1260" w:hanging="420"/>
      </w:pPr>
      <w:rPr>
        <w:rFonts w:ascii="Wingdings" w:hAnsi="Wingdings" w:hint="default"/>
        <w:sz w:val="16"/>
        <w:szCs w:val="16"/>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8" w15:restartNumberingAfterBreak="0">
    <w:nsid w:val="6260544B"/>
    <w:multiLevelType w:val="multilevel"/>
    <w:tmpl w:val="1E749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9" w15:restartNumberingAfterBreak="0">
    <w:nsid w:val="62BD26AB"/>
    <w:multiLevelType w:val="hybridMultilevel"/>
    <w:tmpl w:val="9A620882"/>
    <w:lvl w:ilvl="0" w:tplc="FFFFFFFF">
      <w:start w:val="1"/>
      <w:numFmt w:val="decimal"/>
      <w:lvlText w:val="%1)"/>
      <w:lvlJc w:val="left"/>
      <w:pPr>
        <w:ind w:left="720" w:hanging="360"/>
      </w:pPr>
      <w:rPr>
        <w:rFonts w:hint="default"/>
      </w:rPr>
    </w:lvl>
    <w:lvl w:ilvl="1" w:tplc="FFFFFFFF">
      <w:start w:val="1"/>
      <w:numFmt w:val="lowerLetter"/>
      <w:lvlText w:val="%2)"/>
      <w:lvlJc w:val="left"/>
      <w:pPr>
        <w:ind w:left="1200" w:hanging="420"/>
      </w:pPr>
    </w:lvl>
    <w:lvl w:ilvl="2" w:tplc="FFFFFFFF" w:tentative="1">
      <w:start w:val="1"/>
      <w:numFmt w:val="lowerRoman"/>
      <w:lvlText w:val="%3."/>
      <w:lvlJc w:val="right"/>
      <w:pPr>
        <w:ind w:left="1620" w:hanging="420"/>
      </w:pPr>
    </w:lvl>
    <w:lvl w:ilvl="3" w:tplc="FFFFFFFF" w:tentative="1">
      <w:start w:val="1"/>
      <w:numFmt w:val="decimal"/>
      <w:lvlText w:val="%4."/>
      <w:lvlJc w:val="left"/>
      <w:pPr>
        <w:ind w:left="2040" w:hanging="420"/>
      </w:pPr>
    </w:lvl>
    <w:lvl w:ilvl="4" w:tplc="FFFFFFFF" w:tentative="1">
      <w:start w:val="1"/>
      <w:numFmt w:val="lowerLetter"/>
      <w:lvlText w:val="%5)"/>
      <w:lvlJc w:val="left"/>
      <w:pPr>
        <w:ind w:left="2460" w:hanging="420"/>
      </w:pPr>
    </w:lvl>
    <w:lvl w:ilvl="5" w:tplc="FFFFFFFF" w:tentative="1">
      <w:start w:val="1"/>
      <w:numFmt w:val="lowerRoman"/>
      <w:lvlText w:val="%6."/>
      <w:lvlJc w:val="right"/>
      <w:pPr>
        <w:ind w:left="2880" w:hanging="420"/>
      </w:pPr>
    </w:lvl>
    <w:lvl w:ilvl="6" w:tplc="FFFFFFFF" w:tentative="1">
      <w:start w:val="1"/>
      <w:numFmt w:val="decimal"/>
      <w:lvlText w:val="%7."/>
      <w:lvlJc w:val="left"/>
      <w:pPr>
        <w:ind w:left="3300" w:hanging="420"/>
      </w:pPr>
    </w:lvl>
    <w:lvl w:ilvl="7" w:tplc="FFFFFFFF" w:tentative="1">
      <w:start w:val="1"/>
      <w:numFmt w:val="lowerLetter"/>
      <w:lvlText w:val="%8)"/>
      <w:lvlJc w:val="left"/>
      <w:pPr>
        <w:ind w:left="3720" w:hanging="420"/>
      </w:pPr>
    </w:lvl>
    <w:lvl w:ilvl="8" w:tplc="FFFFFFFF" w:tentative="1">
      <w:start w:val="1"/>
      <w:numFmt w:val="lowerRoman"/>
      <w:lvlText w:val="%9."/>
      <w:lvlJc w:val="right"/>
      <w:pPr>
        <w:ind w:left="4140" w:hanging="420"/>
      </w:pPr>
    </w:lvl>
  </w:abstractNum>
  <w:abstractNum w:abstractNumId="140" w15:restartNumberingAfterBreak="0">
    <w:nsid w:val="62E23DE1"/>
    <w:multiLevelType w:val="hybridMultilevel"/>
    <w:tmpl w:val="507AF23E"/>
    <w:lvl w:ilvl="0" w:tplc="B89CCA2A">
      <w:start w:val="1"/>
      <w:numFmt w:val="bullet"/>
      <w:lvlText w:val="•"/>
      <w:lvlJc w:val="left"/>
      <w:pPr>
        <w:tabs>
          <w:tab w:val="num" w:pos="720"/>
        </w:tabs>
        <w:ind w:left="720" w:hanging="360"/>
      </w:pPr>
      <w:rPr>
        <w:rFonts w:ascii="Arial" w:hAnsi="Arial" w:hint="default"/>
      </w:rPr>
    </w:lvl>
    <w:lvl w:ilvl="1" w:tplc="3D44D4A0">
      <w:start w:val="1"/>
      <w:numFmt w:val="bullet"/>
      <w:lvlText w:val="•"/>
      <w:lvlJc w:val="left"/>
      <w:pPr>
        <w:tabs>
          <w:tab w:val="num" w:pos="1440"/>
        </w:tabs>
        <w:ind w:left="1440" w:hanging="360"/>
      </w:pPr>
      <w:rPr>
        <w:rFonts w:ascii="Arial" w:hAnsi="Arial" w:hint="default"/>
      </w:rPr>
    </w:lvl>
    <w:lvl w:ilvl="2" w:tplc="7BFE650C">
      <w:start w:val="1"/>
      <w:numFmt w:val="bullet"/>
      <w:lvlText w:val="•"/>
      <w:lvlJc w:val="left"/>
      <w:pPr>
        <w:tabs>
          <w:tab w:val="num" w:pos="2160"/>
        </w:tabs>
        <w:ind w:left="2160" w:hanging="360"/>
      </w:pPr>
      <w:rPr>
        <w:rFonts w:ascii="Arial" w:hAnsi="Arial" w:hint="default"/>
      </w:rPr>
    </w:lvl>
    <w:lvl w:ilvl="3" w:tplc="D87ED520" w:tentative="1">
      <w:start w:val="1"/>
      <w:numFmt w:val="bullet"/>
      <w:lvlText w:val="•"/>
      <w:lvlJc w:val="left"/>
      <w:pPr>
        <w:tabs>
          <w:tab w:val="num" w:pos="2880"/>
        </w:tabs>
        <w:ind w:left="2880" w:hanging="360"/>
      </w:pPr>
      <w:rPr>
        <w:rFonts w:ascii="Arial" w:hAnsi="Arial" w:hint="default"/>
      </w:rPr>
    </w:lvl>
    <w:lvl w:ilvl="4" w:tplc="AC8AAB6C" w:tentative="1">
      <w:start w:val="1"/>
      <w:numFmt w:val="bullet"/>
      <w:lvlText w:val="•"/>
      <w:lvlJc w:val="left"/>
      <w:pPr>
        <w:tabs>
          <w:tab w:val="num" w:pos="3600"/>
        </w:tabs>
        <w:ind w:left="3600" w:hanging="360"/>
      </w:pPr>
      <w:rPr>
        <w:rFonts w:ascii="Arial" w:hAnsi="Arial" w:hint="default"/>
      </w:rPr>
    </w:lvl>
    <w:lvl w:ilvl="5" w:tplc="F4ECA914" w:tentative="1">
      <w:start w:val="1"/>
      <w:numFmt w:val="bullet"/>
      <w:lvlText w:val="•"/>
      <w:lvlJc w:val="left"/>
      <w:pPr>
        <w:tabs>
          <w:tab w:val="num" w:pos="4320"/>
        </w:tabs>
        <w:ind w:left="4320" w:hanging="360"/>
      </w:pPr>
      <w:rPr>
        <w:rFonts w:ascii="Arial" w:hAnsi="Arial" w:hint="default"/>
      </w:rPr>
    </w:lvl>
    <w:lvl w:ilvl="6" w:tplc="FA04041C" w:tentative="1">
      <w:start w:val="1"/>
      <w:numFmt w:val="bullet"/>
      <w:lvlText w:val="•"/>
      <w:lvlJc w:val="left"/>
      <w:pPr>
        <w:tabs>
          <w:tab w:val="num" w:pos="5040"/>
        </w:tabs>
        <w:ind w:left="5040" w:hanging="360"/>
      </w:pPr>
      <w:rPr>
        <w:rFonts w:ascii="Arial" w:hAnsi="Arial" w:hint="default"/>
      </w:rPr>
    </w:lvl>
    <w:lvl w:ilvl="7" w:tplc="DEF63F7E" w:tentative="1">
      <w:start w:val="1"/>
      <w:numFmt w:val="bullet"/>
      <w:lvlText w:val="•"/>
      <w:lvlJc w:val="left"/>
      <w:pPr>
        <w:tabs>
          <w:tab w:val="num" w:pos="5760"/>
        </w:tabs>
        <w:ind w:left="5760" w:hanging="360"/>
      </w:pPr>
      <w:rPr>
        <w:rFonts w:ascii="Arial" w:hAnsi="Arial" w:hint="default"/>
      </w:rPr>
    </w:lvl>
    <w:lvl w:ilvl="8" w:tplc="16262094" w:tentative="1">
      <w:start w:val="1"/>
      <w:numFmt w:val="bullet"/>
      <w:lvlText w:val="•"/>
      <w:lvlJc w:val="left"/>
      <w:pPr>
        <w:tabs>
          <w:tab w:val="num" w:pos="6480"/>
        </w:tabs>
        <w:ind w:left="6480" w:hanging="360"/>
      </w:pPr>
      <w:rPr>
        <w:rFonts w:ascii="Arial" w:hAnsi="Arial" w:hint="default"/>
      </w:rPr>
    </w:lvl>
  </w:abstractNum>
  <w:abstractNum w:abstractNumId="141" w15:restartNumberingAfterBreak="0">
    <w:nsid w:val="63225C4C"/>
    <w:multiLevelType w:val="multilevel"/>
    <w:tmpl w:val="33549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2" w15:restartNumberingAfterBreak="0">
    <w:nsid w:val="632560CE"/>
    <w:multiLevelType w:val="hybridMultilevel"/>
    <w:tmpl w:val="DEC268F0"/>
    <w:lvl w:ilvl="0" w:tplc="2028E602">
      <w:start w:val="1"/>
      <w:numFmt w:val="bullet"/>
      <w:lvlText w:val=""/>
      <w:lvlJc w:val="left"/>
      <w:pPr>
        <w:ind w:left="440" w:hanging="440"/>
      </w:pPr>
      <w:rPr>
        <w:rFonts w:ascii="Wingdings" w:hAnsi="Wingdings" w:hint="default"/>
      </w:rPr>
    </w:lvl>
    <w:lvl w:ilvl="1" w:tplc="D17AE800">
      <w:start w:val="11"/>
      <w:numFmt w:val="bullet"/>
      <w:lvlText w:val="-"/>
      <w:lvlJc w:val="left"/>
      <w:pPr>
        <w:ind w:left="880" w:hanging="440"/>
      </w:pPr>
      <w:rPr>
        <w:rFonts w:ascii="Times New Roman" w:eastAsia="宋体" w:hAnsi="Times New Roman" w:cs="Times New Roman" w:hint="default"/>
        <w:b w:val="0"/>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43" w15:restartNumberingAfterBreak="0">
    <w:nsid w:val="64D75DF2"/>
    <w:multiLevelType w:val="hybridMultilevel"/>
    <w:tmpl w:val="D056EF74"/>
    <w:lvl w:ilvl="0" w:tplc="9054811C">
      <w:start w:val="1"/>
      <w:numFmt w:val="decimal"/>
      <w:lvlText w:val="[%1]."/>
      <w:lvlJc w:val="left"/>
      <w:pPr>
        <w:ind w:left="440" w:hanging="440"/>
      </w:pPr>
      <w:rPr>
        <w:rFonts w:ascii="Times New Roman" w:hAnsi="Times New Roman" w:hint="default"/>
        <w:b w:val="0"/>
        <w:i w:val="0"/>
        <w:sz w:val="20"/>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44" w15:restartNumberingAfterBreak="0">
    <w:nsid w:val="653146C0"/>
    <w:multiLevelType w:val="hybridMultilevel"/>
    <w:tmpl w:val="64021D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5" w15:restartNumberingAfterBreak="0">
    <w:nsid w:val="66F46776"/>
    <w:multiLevelType w:val="hybridMultilevel"/>
    <w:tmpl w:val="A6045B94"/>
    <w:lvl w:ilvl="0" w:tplc="FFFFFFFF">
      <w:start w:val="1"/>
      <w:numFmt w:val="bullet"/>
      <w:lvlText w:val=""/>
      <w:lvlJc w:val="left"/>
      <w:pPr>
        <w:ind w:left="440" w:hanging="440"/>
      </w:pPr>
      <w:rPr>
        <w:rFonts w:ascii="Wingdings" w:hAnsi="Wingdings" w:hint="default"/>
      </w:rPr>
    </w:lvl>
    <w:lvl w:ilvl="1" w:tplc="9FEA4524">
      <w:numFmt w:val="bullet"/>
      <w:lvlText w:val="-"/>
      <w:lvlJc w:val="left"/>
      <w:pPr>
        <w:ind w:left="880" w:hanging="440"/>
      </w:pPr>
      <w:rPr>
        <w:rFonts w:ascii="Times New Roman" w:eastAsia="仿宋" w:hAnsi="Times New Roman" w:cs="Times New Roman" w:hint="default"/>
        <w:sz w:val="21"/>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146" w15:restartNumberingAfterBreak="0">
    <w:nsid w:val="675A2CAB"/>
    <w:multiLevelType w:val="hybridMultilevel"/>
    <w:tmpl w:val="B15CC8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7" w15:restartNumberingAfterBreak="0">
    <w:nsid w:val="67F334C4"/>
    <w:multiLevelType w:val="hybridMultilevel"/>
    <w:tmpl w:val="C1DE090A"/>
    <w:lvl w:ilvl="0" w:tplc="5CD82A34">
      <w:start w:val="4"/>
      <w:numFmt w:val="bullet"/>
      <w:lvlText w:val="-"/>
      <w:lvlJc w:val="left"/>
      <w:pPr>
        <w:ind w:left="372" w:hanging="360"/>
      </w:pPr>
      <w:rPr>
        <w:rFonts w:ascii="Times New Roman" w:eastAsia="Malgun Gothic" w:hAnsi="Times New Roman" w:cs="Times New Roman" w:hint="default"/>
      </w:rPr>
    </w:lvl>
    <w:lvl w:ilvl="1" w:tplc="04090003">
      <w:start w:val="1"/>
      <w:numFmt w:val="bullet"/>
      <w:lvlText w:val="o"/>
      <w:lvlJc w:val="left"/>
      <w:pPr>
        <w:ind w:left="1160" w:hanging="440"/>
      </w:pPr>
      <w:rPr>
        <w:rFonts w:ascii="Courier New" w:hAnsi="Courier New" w:cs="Courier New" w:hint="default"/>
      </w:rPr>
    </w:lvl>
    <w:lvl w:ilvl="2" w:tplc="04090005" w:tentative="1">
      <w:start w:val="1"/>
      <w:numFmt w:val="bullet"/>
      <w:lvlText w:val=""/>
      <w:lvlJc w:val="left"/>
      <w:pPr>
        <w:ind w:left="1212" w:hanging="400"/>
      </w:pPr>
      <w:rPr>
        <w:rFonts w:ascii="Wingdings" w:hAnsi="Wingdings" w:hint="default"/>
      </w:rPr>
    </w:lvl>
    <w:lvl w:ilvl="3" w:tplc="04090001" w:tentative="1">
      <w:start w:val="1"/>
      <w:numFmt w:val="bullet"/>
      <w:lvlText w:val=""/>
      <w:lvlJc w:val="left"/>
      <w:pPr>
        <w:ind w:left="1612" w:hanging="400"/>
      </w:pPr>
      <w:rPr>
        <w:rFonts w:ascii="Wingdings" w:hAnsi="Wingdings" w:hint="default"/>
      </w:rPr>
    </w:lvl>
    <w:lvl w:ilvl="4" w:tplc="04090003" w:tentative="1">
      <w:start w:val="1"/>
      <w:numFmt w:val="bullet"/>
      <w:lvlText w:val=""/>
      <w:lvlJc w:val="left"/>
      <w:pPr>
        <w:ind w:left="2012" w:hanging="400"/>
      </w:pPr>
      <w:rPr>
        <w:rFonts w:ascii="Wingdings" w:hAnsi="Wingdings" w:hint="default"/>
      </w:rPr>
    </w:lvl>
    <w:lvl w:ilvl="5" w:tplc="04090005" w:tentative="1">
      <w:start w:val="1"/>
      <w:numFmt w:val="bullet"/>
      <w:lvlText w:val=""/>
      <w:lvlJc w:val="left"/>
      <w:pPr>
        <w:ind w:left="2412" w:hanging="400"/>
      </w:pPr>
      <w:rPr>
        <w:rFonts w:ascii="Wingdings" w:hAnsi="Wingdings" w:hint="default"/>
      </w:rPr>
    </w:lvl>
    <w:lvl w:ilvl="6" w:tplc="04090001" w:tentative="1">
      <w:start w:val="1"/>
      <w:numFmt w:val="bullet"/>
      <w:lvlText w:val=""/>
      <w:lvlJc w:val="left"/>
      <w:pPr>
        <w:ind w:left="2812" w:hanging="400"/>
      </w:pPr>
      <w:rPr>
        <w:rFonts w:ascii="Wingdings" w:hAnsi="Wingdings" w:hint="default"/>
      </w:rPr>
    </w:lvl>
    <w:lvl w:ilvl="7" w:tplc="04090003" w:tentative="1">
      <w:start w:val="1"/>
      <w:numFmt w:val="bullet"/>
      <w:lvlText w:val=""/>
      <w:lvlJc w:val="left"/>
      <w:pPr>
        <w:ind w:left="3212" w:hanging="400"/>
      </w:pPr>
      <w:rPr>
        <w:rFonts w:ascii="Wingdings" w:hAnsi="Wingdings" w:hint="default"/>
      </w:rPr>
    </w:lvl>
    <w:lvl w:ilvl="8" w:tplc="04090005" w:tentative="1">
      <w:start w:val="1"/>
      <w:numFmt w:val="bullet"/>
      <w:lvlText w:val=""/>
      <w:lvlJc w:val="left"/>
      <w:pPr>
        <w:ind w:left="3612" w:hanging="400"/>
      </w:pPr>
      <w:rPr>
        <w:rFonts w:ascii="Wingdings" w:hAnsi="Wingdings" w:hint="default"/>
      </w:rPr>
    </w:lvl>
  </w:abstractNum>
  <w:abstractNum w:abstractNumId="148" w15:restartNumberingAfterBreak="0">
    <w:nsid w:val="698A1158"/>
    <w:multiLevelType w:val="hybridMultilevel"/>
    <w:tmpl w:val="281C1050"/>
    <w:lvl w:ilvl="0" w:tplc="CD888282">
      <w:start w:val="1"/>
      <w:numFmt w:val="bullet"/>
      <w:lvlText w:val=""/>
      <w:lvlJc w:val="left"/>
      <w:pPr>
        <w:ind w:left="440" w:hanging="440"/>
      </w:pPr>
      <w:rPr>
        <w:rFonts w:ascii="Wingdings" w:hAnsi="Wingdings" w:hint="default"/>
      </w:rPr>
    </w:lvl>
    <w:lvl w:ilvl="1" w:tplc="04090003">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49" w15:restartNumberingAfterBreak="0">
    <w:nsid w:val="699C64A7"/>
    <w:multiLevelType w:val="hybridMultilevel"/>
    <w:tmpl w:val="C7522258"/>
    <w:lvl w:ilvl="0" w:tplc="4F0CEFB6">
      <w:start w:val="150"/>
      <w:numFmt w:val="bullet"/>
      <w:lvlText w:val="-"/>
      <w:lvlJc w:val="left"/>
      <w:pPr>
        <w:ind w:left="360" w:hanging="360"/>
      </w:pPr>
      <w:rPr>
        <w:rFonts w:ascii="Times" w:eastAsiaTheme="minorEastAsia" w:hAnsi="Times" w:cs="Times" w:hint="default"/>
      </w:rPr>
    </w:lvl>
    <w:lvl w:ilvl="1" w:tplc="04090003">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50" w15:restartNumberingAfterBreak="0">
    <w:nsid w:val="6BF13F0C"/>
    <w:multiLevelType w:val="hybridMultilevel"/>
    <w:tmpl w:val="D4987A5C"/>
    <w:lvl w:ilvl="0" w:tplc="FFFFFFFF">
      <w:start w:val="1"/>
      <w:numFmt w:val="bullet"/>
      <w:lvlText w:val=""/>
      <w:lvlJc w:val="left"/>
      <w:pPr>
        <w:ind w:left="640" w:hanging="420"/>
      </w:pPr>
      <w:rPr>
        <w:rFonts w:ascii="Symbol" w:hAnsi="Symbol" w:hint="default"/>
      </w:rPr>
    </w:lvl>
    <w:lvl w:ilvl="1" w:tplc="04090003" w:tentative="1">
      <w:start w:val="1"/>
      <w:numFmt w:val="bullet"/>
      <w:lvlText w:val=""/>
      <w:lvlJc w:val="left"/>
      <w:pPr>
        <w:ind w:left="1060" w:hanging="420"/>
      </w:pPr>
      <w:rPr>
        <w:rFonts w:ascii="Wingdings" w:hAnsi="Wingdings" w:hint="default"/>
      </w:rPr>
    </w:lvl>
    <w:lvl w:ilvl="2" w:tplc="04090005"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3" w:tentative="1">
      <w:start w:val="1"/>
      <w:numFmt w:val="bullet"/>
      <w:lvlText w:val=""/>
      <w:lvlJc w:val="left"/>
      <w:pPr>
        <w:ind w:left="2320" w:hanging="420"/>
      </w:pPr>
      <w:rPr>
        <w:rFonts w:ascii="Wingdings" w:hAnsi="Wingdings" w:hint="default"/>
      </w:rPr>
    </w:lvl>
    <w:lvl w:ilvl="5" w:tplc="04090005"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3" w:tentative="1">
      <w:start w:val="1"/>
      <w:numFmt w:val="bullet"/>
      <w:lvlText w:val=""/>
      <w:lvlJc w:val="left"/>
      <w:pPr>
        <w:ind w:left="3580" w:hanging="420"/>
      </w:pPr>
      <w:rPr>
        <w:rFonts w:ascii="Wingdings" w:hAnsi="Wingdings" w:hint="default"/>
      </w:rPr>
    </w:lvl>
    <w:lvl w:ilvl="8" w:tplc="04090005" w:tentative="1">
      <w:start w:val="1"/>
      <w:numFmt w:val="bullet"/>
      <w:lvlText w:val=""/>
      <w:lvlJc w:val="left"/>
      <w:pPr>
        <w:ind w:left="4000" w:hanging="420"/>
      </w:pPr>
      <w:rPr>
        <w:rFonts w:ascii="Wingdings" w:hAnsi="Wingdings" w:hint="default"/>
      </w:rPr>
    </w:lvl>
  </w:abstractNum>
  <w:abstractNum w:abstractNumId="151" w15:restartNumberingAfterBreak="0">
    <w:nsid w:val="6C461161"/>
    <w:multiLevelType w:val="hybridMultilevel"/>
    <w:tmpl w:val="B6DA69EE"/>
    <w:lvl w:ilvl="0" w:tplc="0409001B">
      <w:start w:val="1"/>
      <w:numFmt w:val="lowerRoman"/>
      <w:lvlText w:val="%1."/>
      <w:lvlJc w:val="righ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2" w15:restartNumberingAfterBreak="0">
    <w:nsid w:val="6C74631B"/>
    <w:multiLevelType w:val="hybridMultilevel"/>
    <w:tmpl w:val="A1CCA600"/>
    <w:lvl w:ilvl="0" w:tplc="CD888282">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53" w15:restartNumberingAfterBreak="0">
    <w:nsid w:val="6D1168CC"/>
    <w:multiLevelType w:val="hybridMultilevel"/>
    <w:tmpl w:val="BA2800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4" w15:restartNumberingAfterBreak="0">
    <w:nsid w:val="6D8F448B"/>
    <w:multiLevelType w:val="multilevel"/>
    <w:tmpl w:val="749AB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5" w15:restartNumberingAfterBreak="0">
    <w:nsid w:val="6DB05211"/>
    <w:multiLevelType w:val="hybridMultilevel"/>
    <w:tmpl w:val="8472B2AE"/>
    <w:lvl w:ilvl="0" w:tplc="04090003">
      <w:start w:val="1"/>
      <w:numFmt w:val="bullet"/>
      <w:lvlText w:val="o"/>
      <w:lvlJc w:val="left"/>
      <w:pPr>
        <w:ind w:left="880" w:hanging="440"/>
      </w:pPr>
      <w:rPr>
        <w:rFonts w:ascii="Courier New" w:hAnsi="Courier New" w:cs="Courier New" w:hint="default"/>
      </w:rPr>
    </w:lvl>
    <w:lvl w:ilvl="1" w:tplc="04090003">
      <w:start w:val="1"/>
      <w:numFmt w:val="bullet"/>
      <w:lvlText w:val="o"/>
      <w:lvlJc w:val="left"/>
      <w:pPr>
        <w:ind w:left="1760" w:hanging="440"/>
      </w:pPr>
      <w:rPr>
        <w:rFonts w:ascii="Courier New" w:hAnsi="Courier New" w:cs="Courier New" w:hint="default"/>
      </w:rPr>
    </w:lvl>
    <w:lvl w:ilvl="2" w:tplc="FFFFFFFF">
      <w:start w:val="1"/>
      <w:numFmt w:val="bullet"/>
      <w:lvlText w:val=""/>
      <w:lvlJc w:val="left"/>
      <w:pPr>
        <w:ind w:left="1760" w:hanging="440"/>
      </w:pPr>
      <w:rPr>
        <w:rFonts w:ascii="Wingdings" w:hAnsi="Wingdings" w:hint="default"/>
      </w:rPr>
    </w:lvl>
    <w:lvl w:ilvl="3" w:tplc="FFFFFFFF" w:tentative="1">
      <w:start w:val="1"/>
      <w:numFmt w:val="bullet"/>
      <w:lvlText w:val=""/>
      <w:lvlJc w:val="left"/>
      <w:pPr>
        <w:ind w:left="2200" w:hanging="440"/>
      </w:pPr>
      <w:rPr>
        <w:rFonts w:ascii="Wingdings" w:hAnsi="Wingdings" w:hint="default"/>
      </w:rPr>
    </w:lvl>
    <w:lvl w:ilvl="4" w:tplc="FFFFFFFF" w:tentative="1">
      <w:start w:val="1"/>
      <w:numFmt w:val="bullet"/>
      <w:lvlText w:val=""/>
      <w:lvlJc w:val="left"/>
      <w:pPr>
        <w:ind w:left="2640" w:hanging="440"/>
      </w:pPr>
      <w:rPr>
        <w:rFonts w:ascii="Wingdings" w:hAnsi="Wingdings" w:hint="default"/>
      </w:rPr>
    </w:lvl>
    <w:lvl w:ilvl="5" w:tplc="FFFFFFFF" w:tentative="1">
      <w:start w:val="1"/>
      <w:numFmt w:val="bullet"/>
      <w:lvlText w:val=""/>
      <w:lvlJc w:val="left"/>
      <w:pPr>
        <w:ind w:left="3080" w:hanging="440"/>
      </w:pPr>
      <w:rPr>
        <w:rFonts w:ascii="Wingdings" w:hAnsi="Wingdings" w:hint="default"/>
      </w:rPr>
    </w:lvl>
    <w:lvl w:ilvl="6" w:tplc="FFFFFFFF" w:tentative="1">
      <w:start w:val="1"/>
      <w:numFmt w:val="bullet"/>
      <w:lvlText w:val=""/>
      <w:lvlJc w:val="left"/>
      <w:pPr>
        <w:ind w:left="3520" w:hanging="440"/>
      </w:pPr>
      <w:rPr>
        <w:rFonts w:ascii="Wingdings" w:hAnsi="Wingdings" w:hint="default"/>
      </w:rPr>
    </w:lvl>
    <w:lvl w:ilvl="7" w:tplc="FFFFFFFF" w:tentative="1">
      <w:start w:val="1"/>
      <w:numFmt w:val="bullet"/>
      <w:lvlText w:val=""/>
      <w:lvlJc w:val="left"/>
      <w:pPr>
        <w:ind w:left="3960" w:hanging="440"/>
      </w:pPr>
      <w:rPr>
        <w:rFonts w:ascii="Wingdings" w:hAnsi="Wingdings" w:hint="default"/>
      </w:rPr>
    </w:lvl>
    <w:lvl w:ilvl="8" w:tplc="FFFFFFFF" w:tentative="1">
      <w:start w:val="1"/>
      <w:numFmt w:val="bullet"/>
      <w:lvlText w:val=""/>
      <w:lvlJc w:val="left"/>
      <w:pPr>
        <w:ind w:left="4400" w:hanging="440"/>
      </w:pPr>
      <w:rPr>
        <w:rFonts w:ascii="Wingdings" w:hAnsi="Wingdings" w:hint="default"/>
      </w:rPr>
    </w:lvl>
  </w:abstractNum>
  <w:abstractNum w:abstractNumId="156" w15:restartNumberingAfterBreak="0">
    <w:nsid w:val="6EC71BA3"/>
    <w:multiLevelType w:val="hybridMultilevel"/>
    <w:tmpl w:val="34EC961A"/>
    <w:lvl w:ilvl="0" w:tplc="4202C932">
      <w:start w:val="1"/>
      <w:numFmt w:val="bullet"/>
      <w:lvlText w:val=""/>
      <w:lvlJc w:val="left"/>
      <w:pPr>
        <w:ind w:left="860" w:hanging="420"/>
      </w:pPr>
      <w:rPr>
        <w:rFonts w:ascii="Symbol" w:eastAsia="MS Mincho" w:hAnsi="Symbol" w:cs="Times New Roman" w:hint="default"/>
      </w:rPr>
    </w:lvl>
    <w:lvl w:ilvl="1" w:tplc="04090003" w:tentative="1">
      <w:start w:val="1"/>
      <w:numFmt w:val="bullet"/>
      <w:lvlText w:val=""/>
      <w:lvlJc w:val="left"/>
      <w:pPr>
        <w:ind w:left="1280" w:hanging="420"/>
      </w:pPr>
      <w:rPr>
        <w:rFonts w:ascii="Wingdings" w:hAnsi="Wingdings" w:hint="default"/>
      </w:rPr>
    </w:lvl>
    <w:lvl w:ilvl="2" w:tplc="04090005"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3" w:tentative="1">
      <w:start w:val="1"/>
      <w:numFmt w:val="bullet"/>
      <w:lvlText w:val=""/>
      <w:lvlJc w:val="left"/>
      <w:pPr>
        <w:ind w:left="2540" w:hanging="420"/>
      </w:pPr>
      <w:rPr>
        <w:rFonts w:ascii="Wingdings" w:hAnsi="Wingdings" w:hint="default"/>
      </w:rPr>
    </w:lvl>
    <w:lvl w:ilvl="5" w:tplc="04090005"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3" w:tentative="1">
      <w:start w:val="1"/>
      <w:numFmt w:val="bullet"/>
      <w:lvlText w:val=""/>
      <w:lvlJc w:val="left"/>
      <w:pPr>
        <w:ind w:left="3800" w:hanging="420"/>
      </w:pPr>
      <w:rPr>
        <w:rFonts w:ascii="Wingdings" w:hAnsi="Wingdings" w:hint="default"/>
      </w:rPr>
    </w:lvl>
    <w:lvl w:ilvl="8" w:tplc="04090005" w:tentative="1">
      <w:start w:val="1"/>
      <w:numFmt w:val="bullet"/>
      <w:lvlText w:val=""/>
      <w:lvlJc w:val="left"/>
      <w:pPr>
        <w:ind w:left="4220" w:hanging="420"/>
      </w:pPr>
      <w:rPr>
        <w:rFonts w:ascii="Wingdings" w:hAnsi="Wingdings" w:hint="default"/>
      </w:rPr>
    </w:lvl>
  </w:abstractNum>
  <w:abstractNum w:abstractNumId="157" w15:restartNumberingAfterBreak="0">
    <w:nsid w:val="6EFB5A78"/>
    <w:multiLevelType w:val="hybridMultilevel"/>
    <w:tmpl w:val="CD9673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8" w15:restartNumberingAfterBreak="0">
    <w:nsid w:val="70361770"/>
    <w:multiLevelType w:val="multilevel"/>
    <w:tmpl w:val="C6B6D34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9" w15:restartNumberingAfterBreak="0">
    <w:nsid w:val="71006B2A"/>
    <w:multiLevelType w:val="multilevel"/>
    <w:tmpl w:val="E5C8DC9C"/>
    <w:lvl w:ilvl="0">
      <w:start w:val="1"/>
      <w:numFmt w:val="bullet"/>
      <w:lvlText w:val="o"/>
      <w:lvlJc w:val="left"/>
      <w:pPr>
        <w:tabs>
          <w:tab w:val="num" w:pos="1080"/>
        </w:tabs>
        <w:ind w:left="1080" w:hanging="360"/>
      </w:pPr>
      <w:rPr>
        <w:rFonts w:ascii="Courier New" w:hAnsi="Courier New" w:cs="Courier New" w:hint="default"/>
      </w:rPr>
    </w:lvl>
    <w:lvl w:ilvl="1">
      <w:start w:val="1"/>
      <w:numFmt w:val="bullet"/>
      <w:lvlText w:val="o"/>
      <w:lvlJc w:val="left"/>
      <w:pPr>
        <w:tabs>
          <w:tab w:val="num" w:pos="1800"/>
        </w:tabs>
        <w:ind w:left="1800" w:hanging="360"/>
      </w:pPr>
      <w:rPr>
        <w:rFonts w:ascii="Courier New" w:hAnsi="Courier New" w:hint="default"/>
        <w:sz w:val="20"/>
      </w:rPr>
    </w:lvl>
    <w:lvl w:ilvl="2">
      <w:start w:val="1"/>
      <w:numFmt w:val="bullet"/>
      <w:lvlText w:val="-"/>
      <w:lvlJc w:val="left"/>
      <w:pPr>
        <w:ind w:left="2600" w:hanging="440"/>
      </w:pPr>
      <w:rPr>
        <w:rFonts w:ascii="Arial" w:eastAsia="宋体" w:hAnsi="Arial" w:cs="Arial" w:hint="default"/>
      </w:r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160" w15:restartNumberingAfterBreak="0">
    <w:nsid w:val="716C032D"/>
    <w:multiLevelType w:val="hybridMultilevel"/>
    <w:tmpl w:val="B46619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1" w15:restartNumberingAfterBreak="0">
    <w:nsid w:val="71AC2294"/>
    <w:multiLevelType w:val="hybridMultilevel"/>
    <w:tmpl w:val="9E7ECEAC"/>
    <w:lvl w:ilvl="0" w:tplc="CD888282">
      <w:start w:val="1"/>
      <w:numFmt w:val="bullet"/>
      <w:lvlText w:val=""/>
      <w:lvlJc w:val="left"/>
      <w:pPr>
        <w:ind w:left="440" w:hanging="440"/>
      </w:pPr>
      <w:rPr>
        <w:rFonts w:ascii="Wingdings" w:hAnsi="Wingdings" w:hint="default"/>
      </w:rPr>
    </w:lvl>
    <w:lvl w:ilvl="1" w:tplc="04090003">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62" w15:restartNumberingAfterBreak="0">
    <w:nsid w:val="71CF522F"/>
    <w:multiLevelType w:val="hybridMultilevel"/>
    <w:tmpl w:val="296C5840"/>
    <w:lvl w:ilvl="0" w:tplc="040C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3" w15:restartNumberingAfterBreak="0">
    <w:nsid w:val="72712B64"/>
    <w:multiLevelType w:val="hybridMultilevel"/>
    <w:tmpl w:val="CBD8CF08"/>
    <w:lvl w:ilvl="0" w:tplc="04070003">
      <w:start w:val="1"/>
      <w:numFmt w:val="bullet"/>
      <w:lvlText w:val="o"/>
      <w:lvlJc w:val="left"/>
      <w:pPr>
        <w:ind w:left="1136" w:hanging="360"/>
      </w:pPr>
      <w:rPr>
        <w:rFonts w:ascii="Courier New" w:hAnsi="Courier New" w:cs="Courier New" w:hint="default"/>
      </w:rPr>
    </w:lvl>
    <w:lvl w:ilvl="1" w:tplc="FFFFFFFF" w:tentative="1">
      <w:start w:val="1"/>
      <w:numFmt w:val="bullet"/>
      <w:lvlText w:val="o"/>
      <w:lvlJc w:val="left"/>
      <w:pPr>
        <w:ind w:left="1856" w:hanging="360"/>
      </w:pPr>
      <w:rPr>
        <w:rFonts w:ascii="Courier New" w:hAnsi="Courier New" w:cs="Courier New" w:hint="default"/>
      </w:rPr>
    </w:lvl>
    <w:lvl w:ilvl="2" w:tplc="FFFFFFFF" w:tentative="1">
      <w:start w:val="1"/>
      <w:numFmt w:val="bullet"/>
      <w:lvlText w:val=""/>
      <w:lvlJc w:val="left"/>
      <w:pPr>
        <w:ind w:left="2576" w:hanging="360"/>
      </w:pPr>
      <w:rPr>
        <w:rFonts w:ascii="Wingdings" w:hAnsi="Wingdings" w:hint="default"/>
      </w:rPr>
    </w:lvl>
    <w:lvl w:ilvl="3" w:tplc="FFFFFFFF" w:tentative="1">
      <w:start w:val="1"/>
      <w:numFmt w:val="bullet"/>
      <w:lvlText w:val=""/>
      <w:lvlJc w:val="left"/>
      <w:pPr>
        <w:ind w:left="3296" w:hanging="360"/>
      </w:pPr>
      <w:rPr>
        <w:rFonts w:ascii="Symbol" w:hAnsi="Symbol" w:hint="default"/>
      </w:rPr>
    </w:lvl>
    <w:lvl w:ilvl="4" w:tplc="FFFFFFFF" w:tentative="1">
      <w:start w:val="1"/>
      <w:numFmt w:val="bullet"/>
      <w:lvlText w:val="o"/>
      <w:lvlJc w:val="left"/>
      <w:pPr>
        <w:ind w:left="4016" w:hanging="360"/>
      </w:pPr>
      <w:rPr>
        <w:rFonts w:ascii="Courier New" w:hAnsi="Courier New" w:cs="Courier New" w:hint="default"/>
      </w:rPr>
    </w:lvl>
    <w:lvl w:ilvl="5" w:tplc="FFFFFFFF" w:tentative="1">
      <w:start w:val="1"/>
      <w:numFmt w:val="bullet"/>
      <w:lvlText w:val=""/>
      <w:lvlJc w:val="left"/>
      <w:pPr>
        <w:ind w:left="4736" w:hanging="360"/>
      </w:pPr>
      <w:rPr>
        <w:rFonts w:ascii="Wingdings" w:hAnsi="Wingdings" w:hint="default"/>
      </w:rPr>
    </w:lvl>
    <w:lvl w:ilvl="6" w:tplc="FFFFFFFF" w:tentative="1">
      <w:start w:val="1"/>
      <w:numFmt w:val="bullet"/>
      <w:lvlText w:val=""/>
      <w:lvlJc w:val="left"/>
      <w:pPr>
        <w:ind w:left="5456" w:hanging="360"/>
      </w:pPr>
      <w:rPr>
        <w:rFonts w:ascii="Symbol" w:hAnsi="Symbol" w:hint="default"/>
      </w:rPr>
    </w:lvl>
    <w:lvl w:ilvl="7" w:tplc="FFFFFFFF" w:tentative="1">
      <w:start w:val="1"/>
      <w:numFmt w:val="bullet"/>
      <w:lvlText w:val="o"/>
      <w:lvlJc w:val="left"/>
      <w:pPr>
        <w:ind w:left="6176" w:hanging="360"/>
      </w:pPr>
      <w:rPr>
        <w:rFonts w:ascii="Courier New" w:hAnsi="Courier New" w:cs="Courier New" w:hint="default"/>
      </w:rPr>
    </w:lvl>
    <w:lvl w:ilvl="8" w:tplc="FFFFFFFF" w:tentative="1">
      <w:start w:val="1"/>
      <w:numFmt w:val="bullet"/>
      <w:lvlText w:val=""/>
      <w:lvlJc w:val="left"/>
      <w:pPr>
        <w:ind w:left="6896" w:hanging="360"/>
      </w:pPr>
      <w:rPr>
        <w:rFonts w:ascii="Wingdings" w:hAnsi="Wingdings" w:hint="default"/>
      </w:rPr>
    </w:lvl>
  </w:abstractNum>
  <w:abstractNum w:abstractNumId="164" w15:restartNumberingAfterBreak="0">
    <w:nsid w:val="728C32B0"/>
    <w:multiLevelType w:val="multilevel"/>
    <w:tmpl w:val="667AD58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ind w:left="2240" w:hanging="440"/>
      </w:pPr>
      <w:rPr>
        <w:rFonts w:ascii="Arial" w:eastAsia="宋体" w:hAnsi="Arial" w:cs="Arial"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5" w15:restartNumberingAfterBreak="0">
    <w:nsid w:val="73AC6868"/>
    <w:multiLevelType w:val="hybridMultilevel"/>
    <w:tmpl w:val="4192DF92"/>
    <w:lvl w:ilvl="0" w:tplc="CD888282">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66" w15:restartNumberingAfterBreak="0">
    <w:nsid w:val="75A46084"/>
    <w:multiLevelType w:val="multilevel"/>
    <w:tmpl w:val="E5C8DC9C"/>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ind w:left="2240" w:hanging="440"/>
      </w:pPr>
      <w:rPr>
        <w:rFonts w:ascii="Arial" w:eastAsia="宋体" w:hAnsi="Arial" w:cs="Arial"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7" w15:restartNumberingAfterBreak="0">
    <w:nsid w:val="75A57973"/>
    <w:multiLevelType w:val="hybridMultilevel"/>
    <w:tmpl w:val="30406578"/>
    <w:lvl w:ilvl="0" w:tplc="ECC6EC06">
      <w:numFmt w:val="bullet"/>
      <w:lvlText w:val="-"/>
      <w:lvlJc w:val="left"/>
      <w:pPr>
        <w:ind w:left="360" w:hanging="360"/>
      </w:pPr>
      <w:rPr>
        <w:rFonts w:ascii="Times New Roman" w:eastAsia="宋体" w:hAnsi="Times New Roman" w:cs="Times New Roman" w:hint="default"/>
      </w:rPr>
    </w:lvl>
    <w:lvl w:ilvl="1" w:tplc="04090003">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68" w15:restartNumberingAfterBreak="0">
    <w:nsid w:val="75F62AE4"/>
    <w:multiLevelType w:val="hybridMultilevel"/>
    <w:tmpl w:val="683649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9" w15:restartNumberingAfterBreak="0">
    <w:nsid w:val="760572D3"/>
    <w:multiLevelType w:val="multilevel"/>
    <w:tmpl w:val="FB1885A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ind w:left="2240" w:hanging="440"/>
      </w:pPr>
      <w:rPr>
        <w:rFonts w:ascii="Wingdings" w:hAnsi="Wingding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0" w15:restartNumberingAfterBreak="0">
    <w:nsid w:val="774B48B3"/>
    <w:multiLevelType w:val="hybridMultilevel"/>
    <w:tmpl w:val="7C0EC372"/>
    <w:lvl w:ilvl="0" w:tplc="4F0CEFB6">
      <w:start w:val="150"/>
      <w:numFmt w:val="bullet"/>
      <w:lvlText w:val="-"/>
      <w:lvlJc w:val="left"/>
      <w:pPr>
        <w:ind w:left="720" w:hanging="360"/>
      </w:pPr>
      <w:rPr>
        <w:rFonts w:ascii="Times" w:eastAsiaTheme="minorEastAsia" w:hAnsi="Times" w:cs="Time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1" w15:restartNumberingAfterBreak="0">
    <w:nsid w:val="77BE1987"/>
    <w:multiLevelType w:val="multilevel"/>
    <w:tmpl w:val="77BE1987"/>
    <w:lvl w:ilvl="0">
      <w:start w:val="1"/>
      <w:numFmt w:val="bullet"/>
      <w:lvlText w:val=""/>
      <w:lvlJc w:val="left"/>
      <w:pPr>
        <w:ind w:left="420" w:hanging="420"/>
      </w:pPr>
      <w:rPr>
        <w:rFonts w:ascii="Wingdings" w:hAnsi="Wingdings" w:cs="Wingdings" w:hint="default"/>
        <w:sz w:val="15"/>
        <w:szCs w:val="20"/>
      </w:rPr>
    </w:lvl>
    <w:lvl w:ilvl="1">
      <w:start w:val="1"/>
      <w:numFmt w:val="bullet"/>
      <w:lvlText w:val=""/>
      <w:lvlJc w:val="left"/>
      <w:pPr>
        <w:ind w:left="840" w:hanging="420"/>
      </w:pPr>
      <w:rPr>
        <w:rFonts w:ascii="Wingdings" w:hAnsi="Wingdings" w:cs="Wingdings" w:hint="default"/>
        <w:sz w:val="15"/>
        <w:szCs w:val="20"/>
      </w:rPr>
    </w:lvl>
    <w:lvl w:ilvl="2">
      <w:start w:val="1"/>
      <w:numFmt w:val="bullet"/>
      <w:lvlText w:val=""/>
      <w:lvlJc w:val="left"/>
      <w:pPr>
        <w:ind w:left="1260" w:hanging="420"/>
      </w:pPr>
      <w:rPr>
        <w:rFonts w:ascii="Wingdings" w:hAnsi="Wingdings" w:cs="Wingdings" w:hint="default"/>
        <w:sz w:val="16"/>
        <w:szCs w:val="21"/>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72" w15:restartNumberingAfterBreak="0">
    <w:nsid w:val="77C51ADD"/>
    <w:multiLevelType w:val="hybridMultilevel"/>
    <w:tmpl w:val="1C9C0C38"/>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3" w15:restartNumberingAfterBreak="0">
    <w:nsid w:val="797D0B4A"/>
    <w:multiLevelType w:val="hybridMultilevel"/>
    <w:tmpl w:val="EC40EFC2"/>
    <w:lvl w:ilvl="0" w:tplc="20000001">
      <w:start w:val="1"/>
      <w:numFmt w:val="bullet"/>
      <w:lvlText w:val=""/>
      <w:lvlJc w:val="left"/>
      <w:pPr>
        <w:ind w:left="2061" w:hanging="360"/>
      </w:pPr>
      <w:rPr>
        <w:rFonts w:ascii="Symbol" w:hAnsi="Symbol" w:hint="default"/>
      </w:rPr>
    </w:lvl>
    <w:lvl w:ilvl="1" w:tplc="20000003" w:tentative="1">
      <w:start w:val="1"/>
      <w:numFmt w:val="bullet"/>
      <w:lvlText w:val="o"/>
      <w:lvlJc w:val="left"/>
      <w:pPr>
        <w:ind w:left="2781" w:hanging="360"/>
      </w:pPr>
      <w:rPr>
        <w:rFonts w:ascii="Courier New" w:hAnsi="Courier New" w:cs="Courier New" w:hint="default"/>
      </w:rPr>
    </w:lvl>
    <w:lvl w:ilvl="2" w:tplc="20000005" w:tentative="1">
      <w:start w:val="1"/>
      <w:numFmt w:val="bullet"/>
      <w:lvlText w:val=""/>
      <w:lvlJc w:val="left"/>
      <w:pPr>
        <w:ind w:left="3501" w:hanging="360"/>
      </w:pPr>
      <w:rPr>
        <w:rFonts w:ascii="Wingdings" w:hAnsi="Wingdings" w:hint="default"/>
      </w:rPr>
    </w:lvl>
    <w:lvl w:ilvl="3" w:tplc="20000001" w:tentative="1">
      <w:start w:val="1"/>
      <w:numFmt w:val="bullet"/>
      <w:lvlText w:val=""/>
      <w:lvlJc w:val="left"/>
      <w:pPr>
        <w:ind w:left="4221" w:hanging="360"/>
      </w:pPr>
      <w:rPr>
        <w:rFonts w:ascii="Symbol" w:hAnsi="Symbol" w:hint="default"/>
      </w:rPr>
    </w:lvl>
    <w:lvl w:ilvl="4" w:tplc="20000003" w:tentative="1">
      <w:start w:val="1"/>
      <w:numFmt w:val="bullet"/>
      <w:lvlText w:val="o"/>
      <w:lvlJc w:val="left"/>
      <w:pPr>
        <w:ind w:left="4941" w:hanging="360"/>
      </w:pPr>
      <w:rPr>
        <w:rFonts w:ascii="Courier New" w:hAnsi="Courier New" w:cs="Courier New" w:hint="default"/>
      </w:rPr>
    </w:lvl>
    <w:lvl w:ilvl="5" w:tplc="20000005" w:tentative="1">
      <w:start w:val="1"/>
      <w:numFmt w:val="bullet"/>
      <w:lvlText w:val=""/>
      <w:lvlJc w:val="left"/>
      <w:pPr>
        <w:ind w:left="5661" w:hanging="360"/>
      </w:pPr>
      <w:rPr>
        <w:rFonts w:ascii="Wingdings" w:hAnsi="Wingdings" w:hint="default"/>
      </w:rPr>
    </w:lvl>
    <w:lvl w:ilvl="6" w:tplc="20000001" w:tentative="1">
      <w:start w:val="1"/>
      <w:numFmt w:val="bullet"/>
      <w:lvlText w:val=""/>
      <w:lvlJc w:val="left"/>
      <w:pPr>
        <w:ind w:left="6381" w:hanging="360"/>
      </w:pPr>
      <w:rPr>
        <w:rFonts w:ascii="Symbol" w:hAnsi="Symbol" w:hint="default"/>
      </w:rPr>
    </w:lvl>
    <w:lvl w:ilvl="7" w:tplc="20000003" w:tentative="1">
      <w:start w:val="1"/>
      <w:numFmt w:val="bullet"/>
      <w:lvlText w:val="o"/>
      <w:lvlJc w:val="left"/>
      <w:pPr>
        <w:ind w:left="7101" w:hanging="360"/>
      </w:pPr>
      <w:rPr>
        <w:rFonts w:ascii="Courier New" w:hAnsi="Courier New" w:cs="Courier New" w:hint="default"/>
      </w:rPr>
    </w:lvl>
    <w:lvl w:ilvl="8" w:tplc="20000005" w:tentative="1">
      <w:start w:val="1"/>
      <w:numFmt w:val="bullet"/>
      <w:lvlText w:val=""/>
      <w:lvlJc w:val="left"/>
      <w:pPr>
        <w:ind w:left="7821" w:hanging="360"/>
      </w:pPr>
      <w:rPr>
        <w:rFonts w:ascii="Wingdings" w:hAnsi="Wingdings" w:hint="default"/>
      </w:rPr>
    </w:lvl>
  </w:abstractNum>
  <w:abstractNum w:abstractNumId="174" w15:restartNumberingAfterBreak="0">
    <w:nsid w:val="79C24FBA"/>
    <w:multiLevelType w:val="hybridMultilevel"/>
    <w:tmpl w:val="A9A809E8"/>
    <w:lvl w:ilvl="0" w:tplc="04090001">
      <w:start w:val="1"/>
      <w:numFmt w:val="bullet"/>
      <w:lvlText w:val=""/>
      <w:lvlJc w:val="left"/>
      <w:pPr>
        <w:ind w:left="640" w:hanging="420"/>
      </w:pPr>
      <w:rPr>
        <w:rFonts w:ascii="Symbol" w:hAnsi="Symbol" w:hint="default"/>
      </w:rPr>
    </w:lvl>
    <w:lvl w:ilvl="1" w:tplc="04090003" w:tentative="1">
      <w:start w:val="1"/>
      <w:numFmt w:val="bullet"/>
      <w:lvlText w:val=""/>
      <w:lvlJc w:val="left"/>
      <w:pPr>
        <w:ind w:left="1060" w:hanging="420"/>
      </w:pPr>
      <w:rPr>
        <w:rFonts w:ascii="Wingdings" w:hAnsi="Wingdings" w:hint="default"/>
      </w:rPr>
    </w:lvl>
    <w:lvl w:ilvl="2" w:tplc="04090005"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3" w:tentative="1">
      <w:start w:val="1"/>
      <w:numFmt w:val="bullet"/>
      <w:lvlText w:val=""/>
      <w:lvlJc w:val="left"/>
      <w:pPr>
        <w:ind w:left="2320" w:hanging="420"/>
      </w:pPr>
      <w:rPr>
        <w:rFonts w:ascii="Wingdings" w:hAnsi="Wingdings" w:hint="default"/>
      </w:rPr>
    </w:lvl>
    <w:lvl w:ilvl="5" w:tplc="04090005"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3" w:tentative="1">
      <w:start w:val="1"/>
      <w:numFmt w:val="bullet"/>
      <w:lvlText w:val=""/>
      <w:lvlJc w:val="left"/>
      <w:pPr>
        <w:ind w:left="3580" w:hanging="420"/>
      </w:pPr>
      <w:rPr>
        <w:rFonts w:ascii="Wingdings" w:hAnsi="Wingdings" w:hint="default"/>
      </w:rPr>
    </w:lvl>
    <w:lvl w:ilvl="8" w:tplc="04090005" w:tentative="1">
      <w:start w:val="1"/>
      <w:numFmt w:val="bullet"/>
      <w:lvlText w:val=""/>
      <w:lvlJc w:val="left"/>
      <w:pPr>
        <w:ind w:left="4000" w:hanging="420"/>
      </w:pPr>
      <w:rPr>
        <w:rFonts w:ascii="Wingdings" w:hAnsi="Wingdings" w:hint="default"/>
      </w:rPr>
    </w:lvl>
  </w:abstractNum>
  <w:abstractNum w:abstractNumId="175" w15:restartNumberingAfterBreak="0">
    <w:nsid w:val="7A42172D"/>
    <w:multiLevelType w:val="hybridMultilevel"/>
    <w:tmpl w:val="781EAA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6" w15:restartNumberingAfterBreak="0">
    <w:nsid w:val="7A902DBF"/>
    <w:multiLevelType w:val="multilevel"/>
    <w:tmpl w:val="E5C8DC9C"/>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ind w:left="2240" w:hanging="440"/>
      </w:pPr>
      <w:rPr>
        <w:rFonts w:ascii="Arial" w:eastAsia="宋体" w:hAnsi="Arial" w:cs="Arial" w:hint="default"/>
      </w:r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7" w15:restartNumberingAfterBreak="0">
    <w:nsid w:val="7B8E54CE"/>
    <w:multiLevelType w:val="hybridMultilevel"/>
    <w:tmpl w:val="6DE211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8"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start w:val="1"/>
      <w:numFmt w:val="bullet"/>
      <w:lvlText w:val="o"/>
      <w:lvlJc w:val="left"/>
      <w:pPr>
        <w:ind w:left="3600" w:hanging="360"/>
      </w:pPr>
      <w:rPr>
        <w:rFonts w:ascii="Courier New" w:hAnsi="Courier New" w:cs="Courier New" w:hint="default"/>
      </w:rPr>
    </w:lvl>
    <w:lvl w:ilvl="5" w:tplc="FD02CFFE">
      <w:start w:val="1"/>
      <w:numFmt w:val="bullet"/>
      <w:lvlText w:val=""/>
      <w:lvlJc w:val="left"/>
      <w:pPr>
        <w:ind w:left="4320" w:hanging="360"/>
      </w:pPr>
      <w:rPr>
        <w:rFonts w:ascii="Wingdings" w:hAnsi="Wingdings" w:hint="default"/>
      </w:rPr>
    </w:lvl>
    <w:lvl w:ilvl="6" w:tplc="FC24BBA8">
      <w:start w:val="1"/>
      <w:numFmt w:val="bullet"/>
      <w:lvlText w:val=""/>
      <w:lvlJc w:val="left"/>
      <w:pPr>
        <w:ind w:left="5040" w:hanging="360"/>
      </w:pPr>
      <w:rPr>
        <w:rFonts w:ascii="Symbol" w:hAnsi="Symbol" w:hint="default"/>
      </w:rPr>
    </w:lvl>
    <w:lvl w:ilvl="7" w:tplc="B6DEF354">
      <w:start w:val="1"/>
      <w:numFmt w:val="bullet"/>
      <w:lvlText w:val="o"/>
      <w:lvlJc w:val="left"/>
      <w:pPr>
        <w:ind w:left="5760" w:hanging="360"/>
      </w:pPr>
      <w:rPr>
        <w:rFonts w:ascii="Courier New" w:hAnsi="Courier New" w:cs="Courier New" w:hint="default"/>
      </w:rPr>
    </w:lvl>
    <w:lvl w:ilvl="8" w:tplc="675C9D7C">
      <w:start w:val="1"/>
      <w:numFmt w:val="bullet"/>
      <w:lvlText w:val=""/>
      <w:lvlJc w:val="left"/>
      <w:pPr>
        <w:ind w:left="6480" w:hanging="360"/>
      </w:pPr>
      <w:rPr>
        <w:rFonts w:ascii="Wingdings" w:hAnsi="Wingdings" w:hint="default"/>
      </w:rPr>
    </w:lvl>
  </w:abstractNum>
  <w:abstractNum w:abstractNumId="179" w15:restartNumberingAfterBreak="0">
    <w:nsid w:val="7D104F1B"/>
    <w:multiLevelType w:val="multilevel"/>
    <w:tmpl w:val="7D104F1B"/>
    <w:lvl w:ilvl="0">
      <w:start w:val="1"/>
      <w:numFmt w:val="bullet"/>
      <w:lvlText w:val="○"/>
      <w:lvlJc w:val="left"/>
      <w:pPr>
        <w:tabs>
          <w:tab w:val="left" w:pos="1260"/>
        </w:tabs>
        <w:ind w:left="1680" w:hanging="420"/>
      </w:pPr>
      <w:rPr>
        <w:rFonts w:ascii="Times New Roman" w:hAnsi="Times New Roman" w:cs="Times New Roman" w:hint="default"/>
      </w:rPr>
    </w:lvl>
    <w:lvl w:ilvl="1">
      <w:start w:val="1"/>
      <w:numFmt w:val="bullet"/>
      <w:lvlText w:val=""/>
      <w:lvlJc w:val="left"/>
      <w:pPr>
        <w:tabs>
          <w:tab w:val="left" w:pos="840"/>
        </w:tabs>
        <w:ind w:left="2100" w:hanging="420"/>
      </w:pPr>
      <w:rPr>
        <w:rFonts w:ascii="Wingdings" w:hAnsi="Wingdings" w:hint="default"/>
      </w:rPr>
    </w:lvl>
    <w:lvl w:ilvl="2">
      <w:start w:val="1"/>
      <w:numFmt w:val="bullet"/>
      <w:lvlText w:val=""/>
      <w:lvlJc w:val="left"/>
      <w:pPr>
        <w:tabs>
          <w:tab w:val="left" w:pos="1260"/>
        </w:tabs>
        <w:ind w:left="2520" w:hanging="420"/>
      </w:pPr>
      <w:rPr>
        <w:rFonts w:ascii="Wingdings" w:hAnsi="Wingdings" w:hint="default"/>
      </w:rPr>
    </w:lvl>
    <w:lvl w:ilvl="3">
      <w:start w:val="1"/>
      <w:numFmt w:val="bullet"/>
      <w:lvlText w:val=""/>
      <w:lvlJc w:val="left"/>
      <w:pPr>
        <w:tabs>
          <w:tab w:val="left" w:pos="1680"/>
        </w:tabs>
        <w:ind w:left="2940" w:hanging="420"/>
      </w:pPr>
      <w:rPr>
        <w:rFonts w:ascii="Wingdings" w:hAnsi="Wingdings" w:hint="default"/>
      </w:rPr>
    </w:lvl>
    <w:lvl w:ilvl="4">
      <w:start w:val="1"/>
      <w:numFmt w:val="bullet"/>
      <w:lvlText w:val=""/>
      <w:lvlJc w:val="left"/>
      <w:pPr>
        <w:tabs>
          <w:tab w:val="left" w:pos="2100"/>
        </w:tabs>
        <w:ind w:left="3360" w:hanging="420"/>
      </w:pPr>
      <w:rPr>
        <w:rFonts w:ascii="Wingdings" w:hAnsi="Wingdings" w:hint="default"/>
      </w:rPr>
    </w:lvl>
    <w:lvl w:ilvl="5">
      <w:start w:val="1"/>
      <w:numFmt w:val="bullet"/>
      <w:lvlText w:val=""/>
      <w:lvlJc w:val="left"/>
      <w:pPr>
        <w:tabs>
          <w:tab w:val="left" w:pos="2520"/>
        </w:tabs>
        <w:ind w:left="3780" w:hanging="420"/>
      </w:pPr>
      <w:rPr>
        <w:rFonts w:ascii="Wingdings" w:hAnsi="Wingdings" w:hint="default"/>
      </w:rPr>
    </w:lvl>
    <w:lvl w:ilvl="6">
      <w:start w:val="1"/>
      <w:numFmt w:val="bullet"/>
      <w:lvlText w:val=""/>
      <w:lvlJc w:val="left"/>
      <w:pPr>
        <w:tabs>
          <w:tab w:val="left" w:pos="2940"/>
        </w:tabs>
        <w:ind w:left="4200" w:hanging="420"/>
      </w:pPr>
      <w:rPr>
        <w:rFonts w:ascii="Wingdings" w:hAnsi="Wingdings" w:hint="default"/>
      </w:rPr>
    </w:lvl>
    <w:lvl w:ilvl="7">
      <w:start w:val="1"/>
      <w:numFmt w:val="bullet"/>
      <w:lvlText w:val=""/>
      <w:lvlJc w:val="left"/>
      <w:pPr>
        <w:tabs>
          <w:tab w:val="left" w:pos="3360"/>
        </w:tabs>
        <w:ind w:left="4620" w:hanging="420"/>
      </w:pPr>
      <w:rPr>
        <w:rFonts w:ascii="Wingdings" w:hAnsi="Wingdings" w:hint="default"/>
      </w:rPr>
    </w:lvl>
    <w:lvl w:ilvl="8">
      <w:start w:val="1"/>
      <w:numFmt w:val="bullet"/>
      <w:lvlText w:val=""/>
      <w:lvlJc w:val="left"/>
      <w:pPr>
        <w:tabs>
          <w:tab w:val="left" w:pos="3780"/>
        </w:tabs>
        <w:ind w:left="5040" w:hanging="420"/>
      </w:pPr>
      <w:rPr>
        <w:rFonts w:ascii="Wingdings" w:hAnsi="Wingdings" w:hint="default"/>
      </w:rPr>
    </w:lvl>
  </w:abstractNum>
  <w:abstractNum w:abstractNumId="180" w15:restartNumberingAfterBreak="0">
    <w:nsid w:val="7D835404"/>
    <w:multiLevelType w:val="hybridMultilevel"/>
    <w:tmpl w:val="B5680E06"/>
    <w:lvl w:ilvl="0" w:tplc="CD888282">
      <w:start w:val="1"/>
      <w:numFmt w:val="bullet"/>
      <w:lvlText w:val=""/>
      <w:lvlJc w:val="left"/>
      <w:pPr>
        <w:ind w:left="440" w:hanging="440"/>
      </w:pPr>
      <w:rPr>
        <w:rFonts w:ascii="Wingdings" w:hAnsi="Wingdings" w:hint="default"/>
      </w:rPr>
    </w:lvl>
    <w:lvl w:ilvl="1" w:tplc="04090003">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81" w15:restartNumberingAfterBreak="0">
    <w:nsid w:val="7DB47F21"/>
    <w:multiLevelType w:val="multilevel"/>
    <w:tmpl w:val="7DB47F21"/>
    <w:lvl w:ilvl="0">
      <w:start w:val="1"/>
      <w:numFmt w:val="bullet"/>
      <w:lvlText w:val=""/>
      <w:lvlJc w:val="left"/>
      <w:pPr>
        <w:ind w:left="420" w:hanging="420"/>
      </w:pPr>
      <w:rPr>
        <w:rFonts w:ascii="Wingdings" w:hAnsi="Wingdings" w:cs="Wingdings" w:hint="default"/>
        <w:sz w:val="15"/>
        <w:szCs w:val="20"/>
      </w:rPr>
    </w:lvl>
    <w:lvl w:ilvl="1">
      <w:start w:val="1"/>
      <w:numFmt w:val="bullet"/>
      <w:lvlText w:val=""/>
      <w:lvlJc w:val="left"/>
      <w:pPr>
        <w:ind w:left="840" w:hanging="420"/>
      </w:pPr>
      <w:rPr>
        <w:rFonts w:ascii="Wingdings" w:hAnsi="Wingdings" w:cs="Wingdings" w:hint="default"/>
        <w:sz w:val="15"/>
        <w:szCs w:val="20"/>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82" w15:restartNumberingAfterBreak="0">
    <w:nsid w:val="7E2D67BC"/>
    <w:multiLevelType w:val="hybridMultilevel"/>
    <w:tmpl w:val="CCC2E45A"/>
    <w:lvl w:ilvl="0" w:tplc="2028E602">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83" w15:restartNumberingAfterBreak="0">
    <w:nsid w:val="7E5F2544"/>
    <w:multiLevelType w:val="multilevel"/>
    <w:tmpl w:val="7E5F2544"/>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rPr>
        <w:b/>
        <w:bCs/>
      </w:rPr>
    </w:lvl>
    <w:lvl w:ilvl="3">
      <w:start w:val="1"/>
      <w:numFmt w:val="decimal"/>
      <w:lvlText w:val="%1.%2.%3.%4."/>
      <w:lvlJc w:val="left"/>
      <w:pPr>
        <w:ind w:left="850" w:hanging="850"/>
      </w:pPr>
    </w:lvl>
    <w:lvl w:ilvl="4">
      <w:start w:val="1"/>
      <w:numFmt w:val="decimal"/>
      <w:lvlText w:val="%1.%2.%3.%4.%5."/>
      <w:lvlJc w:val="left"/>
      <w:pPr>
        <w:ind w:left="991" w:hanging="991"/>
      </w:pPr>
    </w:lvl>
    <w:lvl w:ilvl="5">
      <w:start w:val="1"/>
      <w:numFmt w:val="decimal"/>
      <w:lvlText w:val="%1.%2.%3.%4.%5.%6."/>
      <w:lvlJc w:val="left"/>
      <w:pPr>
        <w:ind w:left="1135" w:hanging="1135"/>
      </w:pPr>
    </w:lvl>
    <w:lvl w:ilvl="6">
      <w:start w:val="1"/>
      <w:numFmt w:val="decimal"/>
      <w:lvlText w:val="%1.%2.%3.%4.%5.%6.%7."/>
      <w:lvlJc w:val="left"/>
      <w:pPr>
        <w:ind w:left="1275" w:hanging="1275"/>
      </w:pPr>
    </w:lvl>
    <w:lvl w:ilvl="7">
      <w:start w:val="1"/>
      <w:numFmt w:val="decimal"/>
      <w:lvlText w:val="%1.%2.%3.%4.%5.%6.%7.%8."/>
      <w:lvlJc w:val="left"/>
      <w:pPr>
        <w:ind w:left="1418" w:hanging="1418"/>
      </w:pPr>
    </w:lvl>
    <w:lvl w:ilvl="8">
      <w:start w:val="1"/>
      <w:numFmt w:val="decimal"/>
      <w:lvlText w:val="%1.%2.%3.%4.%5.%6.%7.%8.%9."/>
      <w:lvlJc w:val="left"/>
      <w:pPr>
        <w:ind w:left="1558" w:hanging="1558"/>
      </w:pPr>
    </w:lvl>
  </w:abstractNum>
  <w:abstractNum w:abstractNumId="184" w15:restartNumberingAfterBreak="0">
    <w:nsid w:val="7EB953FB"/>
    <w:multiLevelType w:val="hybridMultilevel"/>
    <w:tmpl w:val="1312DD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5" w15:restartNumberingAfterBreak="0">
    <w:nsid w:val="7EF7D1C2"/>
    <w:multiLevelType w:val="multilevel"/>
    <w:tmpl w:val="7EF7D1C2"/>
    <w:lvl w:ilvl="0">
      <w:start w:val="1"/>
      <w:numFmt w:val="bullet"/>
      <w:lvlText w:val=""/>
      <w:lvlJc w:val="left"/>
      <w:pPr>
        <w:ind w:left="420" w:hanging="420"/>
      </w:pPr>
      <w:rPr>
        <w:rFonts w:ascii="Wingdings" w:hAnsi="Wingdings" w:cs="Wingdings" w:hint="default"/>
        <w:sz w:val="15"/>
        <w:szCs w:val="20"/>
      </w:rPr>
    </w:lvl>
    <w:lvl w:ilvl="1">
      <w:start w:val="1"/>
      <w:numFmt w:val="bullet"/>
      <w:lvlText w:val=""/>
      <w:lvlJc w:val="left"/>
      <w:pPr>
        <w:ind w:left="840" w:hanging="420"/>
      </w:pPr>
      <w:rPr>
        <w:rFonts w:ascii="Wingdings" w:hAnsi="Wingdings" w:cs="Wingdings" w:hint="default"/>
        <w:sz w:val="15"/>
        <w:szCs w:val="20"/>
      </w:rPr>
    </w:lvl>
    <w:lvl w:ilvl="2">
      <w:start w:val="1"/>
      <w:numFmt w:val="bullet"/>
      <w:lvlText w:val=""/>
      <w:lvlJc w:val="left"/>
      <w:pPr>
        <w:ind w:left="1260" w:hanging="420"/>
      </w:pPr>
      <w:rPr>
        <w:rFonts w:ascii="Wingdings" w:hAnsi="Wingdings" w:cs="Wingdings" w:hint="default"/>
        <w:sz w:val="16"/>
        <w:szCs w:val="21"/>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86" w15:restartNumberingAfterBreak="0">
    <w:nsid w:val="7EFA0D21"/>
    <w:multiLevelType w:val="hybridMultilevel"/>
    <w:tmpl w:val="1C3212B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87" w15:restartNumberingAfterBreak="0">
    <w:nsid w:val="7FB64718"/>
    <w:multiLevelType w:val="multilevel"/>
    <w:tmpl w:val="E5C8DC9C"/>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ind w:left="2240" w:hanging="440"/>
      </w:pPr>
      <w:rPr>
        <w:rFonts w:ascii="Arial" w:eastAsia="宋体" w:hAnsi="Arial" w:cs="Arial"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023897341">
    <w:abstractNumId w:val="95"/>
  </w:num>
  <w:num w:numId="2" w16cid:durableId="1446926115">
    <w:abstractNumId w:val="7"/>
  </w:num>
  <w:num w:numId="3" w16cid:durableId="1846480574">
    <w:abstractNumId w:val="172"/>
  </w:num>
  <w:num w:numId="4" w16cid:durableId="722757433">
    <w:abstractNumId w:val="23"/>
  </w:num>
  <w:num w:numId="5" w16cid:durableId="1686665358">
    <w:abstractNumId w:val="24"/>
  </w:num>
  <w:num w:numId="6" w16cid:durableId="1297299159">
    <w:abstractNumId w:val="113"/>
  </w:num>
  <w:num w:numId="7" w16cid:durableId="1390570811">
    <w:abstractNumId w:val="83"/>
  </w:num>
  <w:num w:numId="8" w16cid:durableId="399593762">
    <w:abstractNumId w:val="136"/>
  </w:num>
  <w:num w:numId="9" w16cid:durableId="13306804">
    <w:abstractNumId w:val="22"/>
  </w:num>
  <w:num w:numId="10" w16cid:durableId="1137842192">
    <w:abstractNumId w:val="151"/>
  </w:num>
  <w:num w:numId="11" w16cid:durableId="1571227551">
    <w:abstractNumId w:val="143"/>
  </w:num>
  <w:num w:numId="12" w16cid:durableId="229734556">
    <w:abstractNumId w:val="149"/>
  </w:num>
  <w:num w:numId="13" w16cid:durableId="870924733">
    <w:abstractNumId w:val="49"/>
  </w:num>
  <w:num w:numId="14" w16cid:durableId="286400522">
    <w:abstractNumId w:val="5"/>
  </w:num>
  <w:num w:numId="15" w16cid:durableId="348336410">
    <w:abstractNumId w:val="82"/>
  </w:num>
  <w:num w:numId="16" w16cid:durableId="1282687904">
    <w:abstractNumId w:val="122"/>
  </w:num>
  <w:num w:numId="17" w16cid:durableId="1424571473">
    <w:abstractNumId w:val="80"/>
  </w:num>
  <w:num w:numId="18" w16cid:durableId="1735085216">
    <w:abstractNumId w:val="115"/>
  </w:num>
  <w:num w:numId="19" w16cid:durableId="996491349">
    <w:abstractNumId w:val="20"/>
  </w:num>
  <w:num w:numId="20" w16cid:durableId="1134833214">
    <w:abstractNumId w:val="147"/>
  </w:num>
  <w:num w:numId="21" w16cid:durableId="1385832653">
    <w:abstractNumId w:val="146"/>
  </w:num>
  <w:num w:numId="22" w16cid:durableId="1990330250">
    <w:abstractNumId w:val="116"/>
  </w:num>
  <w:num w:numId="23" w16cid:durableId="1912618900">
    <w:abstractNumId w:val="130"/>
  </w:num>
  <w:num w:numId="24" w16cid:durableId="1969705774">
    <w:abstractNumId w:val="69"/>
  </w:num>
  <w:num w:numId="25" w16cid:durableId="760953022">
    <w:abstractNumId w:val="109"/>
  </w:num>
  <w:num w:numId="26" w16cid:durableId="388070414">
    <w:abstractNumId w:val="84"/>
  </w:num>
  <w:num w:numId="27" w16cid:durableId="2044944032">
    <w:abstractNumId w:val="110"/>
  </w:num>
  <w:num w:numId="28" w16cid:durableId="457921034">
    <w:abstractNumId w:val="43"/>
  </w:num>
  <w:num w:numId="29" w16cid:durableId="2103528767">
    <w:abstractNumId w:val="13"/>
  </w:num>
  <w:num w:numId="30" w16cid:durableId="1849558852">
    <w:abstractNumId w:val="102"/>
  </w:num>
  <w:num w:numId="31" w16cid:durableId="70780763">
    <w:abstractNumId w:val="118"/>
  </w:num>
  <w:num w:numId="32" w16cid:durableId="1550338861">
    <w:abstractNumId w:val="181"/>
  </w:num>
  <w:num w:numId="33" w16cid:durableId="1546527809">
    <w:abstractNumId w:val="162"/>
  </w:num>
  <w:num w:numId="34" w16cid:durableId="1013800760">
    <w:abstractNumId w:val="103"/>
  </w:num>
  <w:num w:numId="35" w16cid:durableId="182792797">
    <w:abstractNumId w:val="18"/>
  </w:num>
  <w:num w:numId="36" w16cid:durableId="1629967439">
    <w:abstractNumId w:val="38"/>
  </w:num>
  <w:num w:numId="37" w16cid:durableId="1738893934">
    <w:abstractNumId w:val="30"/>
  </w:num>
  <w:num w:numId="38" w16cid:durableId="221992285">
    <w:abstractNumId w:val="178"/>
  </w:num>
  <w:num w:numId="39" w16cid:durableId="2137523005">
    <w:abstractNumId w:val="9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773864300">
    <w:abstractNumId w:val="36"/>
  </w:num>
  <w:num w:numId="41" w16cid:durableId="1962686254">
    <w:abstractNumId w:val="167"/>
  </w:num>
  <w:num w:numId="42" w16cid:durableId="456677385">
    <w:abstractNumId w:val="53"/>
  </w:num>
  <w:num w:numId="43" w16cid:durableId="1902716186">
    <w:abstractNumId w:val="131"/>
  </w:num>
  <w:num w:numId="44" w16cid:durableId="1979607349">
    <w:abstractNumId w:val="98"/>
  </w:num>
  <w:num w:numId="45" w16cid:durableId="317346492">
    <w:abstractNumId w:val="170"/>
  </w:num>
  <w:num w:numId="46" w16cid:durableId="1108891441">
    <w:abstractNumId w:val="40"/>
  </w:num>
  <w:num w:numId="47" w16cid:durableId="335426385">
    <w:abstractNumId w:val="117"/>
  </w:num>
  <w:num w:numId="48" w16cid:durableId="232929109">
    <w:abstractNumId w:val="2"/>
  </w:num>
  <w:num w:numId="49" w16cid:durableId="419714003">
    <w:abstractNumId w:val="4"/>
  </w:num>
  <w:num w:numId="50" w16cid:durableId="554005430">
    <w:abstractNumId w:val="82"/>
    <w:lvlOverride w:ilvl="0">
      <w:startOverride w:val="1"/>
    </w:lvlOverride>
  </w:num>
  <w:num w:numId="51" w16cid:durableId="1287544637">
    <w:abstractNumId w:val="26"/>
  </w:num>
  <w:num w:numId="52" w16cid:durableId="1024406695">
    <w:abstractNumId w:val="44"/>
  </w:num>
  <w:num w:numId="53" w16cid:durableId="202330705">
    <w:abstractNumId w:val="41"/>
  </w:num>
  <w:num w:numId="54" w16cid:durableId="880942803">
    <w:abstractNumId w:val="153"/>
  </w:num>
  <w:num w:numId="55" w16cid:durableId="2066296030">
    <w:abstractNumId w:val="37"/>
  </w:num>
  <w:num w:numId="56" w16cid:durableId="1746218239">
    <w:abstractNumId w:val="157"/>
  </w:num>
  <w:num w:numId="57" w16cid:durableId="1952348806">
    <w:abstractNumId w:val="59"/>
  </w:num>
  <w:num w:numId="58" w16cid:durableId="1448162784">
    <w:abstractNumId w:val="150"/>
  </w:num>
  <w:num w:numId="59" w16cid:durableId="997342494">
    <w:abstractNumId w:val="99"/>
  </w:num>
  <w:num w:numId="60" w16cid:durableId="250167940">
    <w:abstractNumId w:val="85"/>
  </w:num>
  <w:num w:numId="61" w16cid:durableId="536311157">
    <w:abstractNumId w:val="27"/>
  </w:num>
  <w:num w:numId="62" w16cid:durableId="663438008">
    <w:abstractNumId w:val="48"/>
  </w:num>
  <w:num w:numId="63" w16cid:durableId="419257163">
    <w:abstractNumId w:val="134"/>
  </w:num>
  <w:num w:numId="64" w16cid:durableId="1127820617">
    <w:abstractNumId w:val="92"/>
  </w:num>
  <w:num w:numId="65" w16cid:durableId="1210218750">
    <w:abstractNumId w:val="104"/>
  </w:num>
  <w:num w:numId="66" w16cid:durableId="1542397891">
    <w:abstractNumId w:val="156"/>
  </w:num>
  <w:num w:numId="67" w16cid:durableId="1541043897">
    <w:abstractNumId w:val="93"/>
  </w:num>
  <w:num w:numId="68" w16cid:durableId="1747339100">
    <w:abstractNumId w:val="106"/>
  </w:num>
  <w:num w:numId="69" w16cid:durableId="1985616750">
    <w:abstractNumId w:val="142"/>
  </w:num>
  <w:num w:numId="70" w16cid:durableId="1688947540">
    <w:abstractNumId w:val="120"/>
  </w:num>
  <w:num w:numId="71" w16cid:durableId="957644210">
    <w:abstractNumId w:val="79"/>
  </w:num>
  <w:num w:numId="72" w16cid:durableId="1831411021">
    <w:abstractNumId w:val="42"/>
  </w:num>
  <w:num w:numId="73" w16cid:durableId="1911228297">
    <w:abstractNumId w:val="6"/>
  </w:num>
  <w:num w:numId="74" w16cid:durableId="1475215871">
    <w:abstractNumId w:val="54"/>
  </w:num>
  <w:num w:numId="75" w16cid:durableId="1881087944">
    <w:abstractNumId w:val="62"/>
  </w:num>
  <w:num w:numId="76" w16cid:durableId="699162181">
    <w:abstractNumId w:val="86"/>
  </w:num>
  <w:num w:numId="77" w16cid:durableId="657727009">
    <w:abstractNumId w:val="155"/>
  </w:num>
  <w:num w:numId="78" w16cid:durableId="1894073937">
    <w:abstractNumId w:val="10"/>
  </w:num>
  <w:num w:numId="79" w16cid:durableId="1906181675">
    <w:abstractNumId w:val="171"/>
  </w:num>
  <w:num w:numId="80" w16cid:durableId="357661548">
    <w:abstractNumId w:val="1"/>
  </w:num>
  <w:num w:numId="81" w16cid:durableId="413014290">
    <w:abstractNumId w:val="185"/>
  </w:num>
  <w:num w:numId="82" w16cid:durableId="560793872">
    <w:abstractNumId w:val="67"/>
  </w:num>
  <w:num w:numId="83" w16cid:durableId="1622883764">
    <w:abstractNumId w:val="52"/>
  </w:num>
  <w:num w:numId="84" w16cid:durableId="1590044441">
    <w:abstractNumId w:val="182"/>
  </w:num>
  <w:num w:numId="85" w16cid:durableId="1364357302">
    <w:abstractNumId w:val="180"/>
  </w:num>
  <w:num w:numId="86" w16cid:durableId="1068958806">
    <w:abstractNumId w:val="8"/>
  </w:num>
  <w:num w:numId="87" w16cid:durableId="799759532">
    <w:abstractNumId w:val="119"/>
  </w:num>
  <w:num w:numId="88" w16cid:durableId="1862938341">
    <w:abstractNumId w:val="58"/>
  </w:num>
  <w:num w:numId="89" w16cid:durableId="2063670608">
    <w:abstractNumId w:val="128"/>
  </w:num>
  <w:num w:numId="90" w16cid:durableId="522325064">
    <w:abstractNumId w:val="60"/>
  </w:num>
  <w:num w:numId="91" w16cid:durableId="386563747">
    <w:abstractNumId w:val="127"/>
  </w:num>
  <w:num w:numId="92" w16cid:durableId="448352049">
    <w:abstractNumId w:val="0"/>
  </w:num>
  <w:num w:numId="93" w16cid:durableId="1799183560">
    <w:abstractNumId w:val="50"/>
  </w:num>
  <w:num w:numId="94" w16cid:durableId="130829277">
    <w:abstractNumId w:val="40"/>
  </w:num>
  <w:num w:numId="95" w16cid:durableId="1954481527">
    <w:abstractNumId w:val="50"/>
  </w:num>
  <w:num w:numId="96" w16cid:durableId="381296265">
    <w:abstractNumId w:val="56"/>
  </w:num>
  <w:num w:numId="97" w16cid:durableId="1114405930">
    <w:abstractNumId w:val="95"/>
  </w:num>
  <w:num w:numId="98" w16cid:durableId="902256709">
    <w:abstractNumId w:val="139"/>
  </w:num>
  <w:num w:numId="99" w16cid:durableId="1469739961">
    <w:abstractNumId w:val="126"/>
  </w:num>
  <w:num w:numId="100" w16cid:durableId="1685522122">
    <w:abstractNumId w:val="61"/>
  </w:num>
  <w:num w:numId="101" w16cid:durableId="1453791000">
    <w:abstractNumId w:val="95"/>
  </w:num>
  <w:num w:numId="102" w16cid:durableId="1698047934">
    <w:abstractNumId w:val="95"/>
  </w:num>
  <w:num w:numId="103" w16cid:durableId="230507899">
    <w:abstractNumId w:val="97"/>
  </w:num>
  <w:num w:numId="104" w16cid:durableId="123892539">
    <w:abstractNumId w:val="144"/>
  </w:num>
  <w:num w:numId="105" w16cid:durableId="742488932">
    <w:abstractNumId w:val="47"/>
  </w:num>
  <w:num w:numId="106" w16cid:durableId="712847572">
    <w:abstractNumId w:val="184"/>
  </w:num>
  <w:num w:numId="107" w16cid:durableId="1229422275">
    <w:abstractNumId w:val="112"/>
  </w:num>
  <w:num w:numId="108" w16cid:durableId="2015259199">
    <w:abstractNumId w:val="137"/>
  </w:num>
  <w:num w:numId="109" w16cid:durableId="1089809830">
    <w:abstractNumId w:val="57"/>
  </w:num>
  <w:num w:numId="110" w16cid:durableId="893202233">
    <w:abstractNumId w:val="121"/>
  </w:num>
  <w:num w:numId="111" w16cid:durableId="1619681146">
    <w:abstractNumId w:val="81"/>
  </w:num>
  <w:num w:numId="112" w16cid:durableId="1948660411">
    <w:abstractNumId w:val="158"/>
  </w:num>
  <w:num w:numId="113" w16cid:durableId="549613028">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16cid:durableId="1419014645">
    <w:abstractNumId w:val="183"/>
  </w:num>
  <w:num w:numId="115" w16cid:durableId="41948120">
    <w:abstractNumId w:val="35"/>
  </w:num>
  <w:num w:numId="116" w16cid:durableId="808403251">
    <w:abstractNumId w:val="25"/>
  </w:num>
  <w:num w:numId="117" w16cid:durableId="474374526">
    <w:abstractNumId w:val="160"/>
  </w:num>
  <w:num w:numId="118" w16cid:durableId="882138530">
    <w:abstractNumId w:val="64"/>
  </w:num>
  <w:num w:numId="119" w16cid:durableId="1673296445">
    <w:abstractNumId w:val="90"/>
  </w:num>
  <w:num w:numId="120" w16cid:durableId="1788039034">
    <w:abstractNumId w:val="78"/>
  </w:num>
  <w:num w:numId="121" w16cid:durableId="746921975">
    <w:abstractNumId w:val="173"/>
  </w:num>
  <w:num w:numId="122" w16cid:durableId="223958067">
    <w:abstractNumId w:val="29"/>
  </w:num>
  <w:num w:numId="123" w16cid:durableId="1413114599">
    <w:abstractNumId w:val="9"/>
  </w:num>
  <w:num w:numId="124" w16cid:durableId="885220258">
    <w:abstractNumId w:val="174"/>
  </w:num>
  <w:num w:numId="125" w16cid:durableId="1452477046">
    <w:abstractNumId w:val="71"/>
  </w:num>
  <w:num w:numId="126" w16cid:durableId="504587702">
    <w:abstractNumId w:val="100"/>
  </w:num>
  <w:num w:numId="127" w16cid:durableId="421337172">
    <w:abstractNumId w:val="186"/>
  </w:num>
  <w:num w:numId="128" w16cid:durableId="1746297938">
    <w:abstractNumId w:val="163"/>
  </w:num>
  <w:num w:numId="129" w16cid:durableId="454566209">
    <w:abstractNumId w:val="96"/>
  </w:num>
  <w:num w:numId="130" w16cid:durableId="1104956044">
    <w:abstractNumId w:val="39"/>
  </w:num>
  <w:num w:numId="131" w16cid:durableId="2137722421">
    <w:abstractNumId w:val="135"/>
  </w:num>
  <w:num w:numId="132" w16cid:durableId="555627061">
    <w:abstractNumId w:val="16"/>
  </w:num>
  <w:num w:numId="133" w16cid:durableId="2058356997">
    <w:abstractNumId w:val="74"/>
  </w:num>
  <w:num w:numId="134" w16cid:durableId="1433626304">
    <w:abstractNumId w:val="28"/>
  </w:num>
  <w:num w:numId="135" w16cid:durableId="2111393793">
    <w:abstractNumId w:val="175"/>
  </w:num>
  <w:num w:numId="136" w16cid:durableId="1273977916">
    <w:abstractNumId w:val="72"/>
  </w:num>
  <w:num w:numId="137" w16cid:durableId="2077891682">
    <w:abstractNumId w:val="12"/>
  </w:num>
  <w:num w:numId="138" w16cid:durableId="1260142320">
    <w:abstractNumId w:val="105"/>
  </w:num>
  <w:num w:numId="139" w16cid:durableId="2062436259">
    <w:abstractNumId w:val="168"/>
  </w:num>
  <w:num w:numId="140" w16cid:durableId="429206205">
    <w:abstractNumId w:val="114"/>
  </w:num>
  <w:num w:numId="141" w16cid:durableId="85540064">
    <w:abstractNumId w:val="33"/>
  </w:num>
  <w:num w:numId="142" w16cid:durableId="624852129">
    <w:abstractNumId w:val="177"/>
  </w:num>
  <w:num w:numId="143" w16cid:durableId="1874685179">
    <w:abstractNumId w:val="77"/>
  </w:num>
  <w:num w:numId="144" w16cid:durableId="413017048">
    <w:abstractNumId w:val="124"/>
  </w:num>
  <w:num w:numId="145" w16cid:durableId="1974217012">
    <w:abstractNumId w:val="15"/>
  </w:num>
  <w:num w:numId="146" w16cid:durableId="817654086">
    <w:abstractNumId w:val="32"/>
  </w:num>
  <w:num w:numId="147" w16cid:durableId="794369215">
    <w:abstractNumId w:val="3"/>
  </w:num>
  <w:num w:numId="148" w16cid:durableId="1602566622">
    <w:abstractNumId w:val="179"/>
  </w:num>
  <w:num w:numId="149" w16cid:durableId="208995504">
    <w:abstractNumId w:val="34"/>
  </w:num>
  <w:num w:numId="150" w16cid:durableId="1265722615">
    <w:abstractNumId w:val="51"/>
  </w:num>
  <w:num w:numId="151" w16cid:durableId="334847687">
    <w:abstractNumId w:val="21"/>
  </w:num>
  <w:num w:numId="152" w16cid:durableId="1179587675">
    <w:abstractNumId w:val="65"/>
  </w:num>
  <w:num w:numId="153" w16cid:durableId="1698964948">
    <w:abstractNumId w:val="169"/>
  </w:num>
  <w:num w:numId="154" w16cid:durableId="729111472">
    <w:abstractNumId w:val="111"/>
  </w:num>
  <w:num w:numId="155" w16cid:durableId="242960930">
    <w:abstractNumId w:val="11"/>
  </w:num>
  <w:num w:numId="156" w16cid:durableId="1193615407">
    <w:abstractNumId w:val="68"/>
  </w:num>
  <w:num w:numId="157" w16cid:durableId="1646811057">
    <w:abstractNumId w:val="164"/>
  </w:num>
  <w:num w:numId="158" w16cid:durableId="2131632973">
    <w:abstractNumId w:val="94"/>
  </w:num>
  <w:num w:numId="159" w16cid:durableId="646785676">
    <w:abstractNumId w:val="76"/>
  </w:num>
  <w:num w:numId="160" w16cid:durableId="894895113">
    <w:abstractNumId w:val="187"/>
  </w:num>
  <w:num w:numId="161" w16cid:durableId="707146901">
    <w:abstractNumId w:val="166"/>
  </w:num>
  <w:num w:numId="162" w16cid:durableId="806555164">
    <w:abstractNumId w:val="159"/>
  </w:num>
  <w:num w:numId="163" w16cid:durableId="1830899832">
    <w:abstractNumId w:val="63"/>
  </w:num>
  <w:num w:numId="164" w16cid:durableId="1476726302">
    <w:abstractNumId w:val="87"/>
  </w:num>
  <w:num w:numId="165" w16cid:durableId="290942092">
    <w:abstractNumId w:val="176"/>
  </w:num>
  <w:num w:numId="166" w16cid:durableId="2014070965">
    <w:abstractNumId w:val="95"/>
  </w:num>
  <w:num w:numId="167" w16cid:durableId="1849322099">
    <w:abstractNumId w:val="129"/>
  </w:num>
  <w:num w:numId="168" w16cid:durableId="966621676">
    <w:abstractNumId w:val="75"/>
  </w:num>
  <w:num w:numId="169" w16cid:durableId="1781995340">
    <w:abstractNumId w:val="140"/>
  </w:num>
  <w:num w:numId="170" w16cid:durableId="707073588">
    <w:abstractNumId w:val="19"/>
  </w:num>
  <w:num w:numId="171" w16cid:durableId="932934592">
    <w:abstractNumId w:val="154"/>
  </w:num>
  <w:num w:numId="172" w16cid:durableId="1984843225">
    <w:abstractNumId w:val="141"/>
  </w:num>
  <w:num w:numId="173" w16cid:durableId="393937617">
    <w:abstractNumId w:val="101"/>
  </w:num>
  <w:num w:numId="174" w16cid:durableId="1443958802">
    <w:abstractNumId w:val="89"/>
  </w:num>
  <w:num w:numId="175" w16cid:durableId="620918384">
    <w:abstractNumId w:val="45"/>
  </w:num>
  <w:num w:numId="176" w16cid:durableId="736828082">
    <w:abstractNumId w:val="138"/>
  </w:num>
  <w:num w:numId="177" w16cid:durableId="817572222">
    <w:abstractNumId w:val="165"/>
  </w:num>
  <w:num w:numId="178" w16cid:durableId="2072343677">
    <w:abstractNumId w:val="17"/>
  </w:num>
  <w:num w:numId="179" w16cid:durableId="817693030">
    <w:abstractNumId w:val="108"/>
  </w:num>
  <w:num w:numId="180" w16cid:durableId="232470240">
    <w:abstractNumId w:val="133"/>
  </w:num>
  <w:num w:numId="181" w16cid:durableId="855537289">
    <w:abstractNumId w:val="55"/>
  </w:num>
  <w:num w:numId="182" w16cid:durableId="730928118">
    <w:abstractNumId w:val="152"/>
  </w:num>
  <w:num w:numId="183" w16cid:durableId="797143976">
    <w:abstractNumId w:val="107"/>
  </w:num>
  <w:num w:numId="184" w16cid:durableId="925193229">
    <w:abstractNumId w:val="91"/>
  </w:num>
  <w:num w:numId="185" w16cid:durableId="86315835">
    <w:abstractNumId w:val="161"/>
  </w:num>
  <w:num w:numId="186" w16cid:durableId="1318412967">
    <w:abstractNumId w:val="148"/>
  </w:num>
  <w:num w:numId="187" w16cid:durableId="1463376867">
    <w:abstractNumId w:val="145"/>
  </w:num>
  <w:num w:numId="188" w16cid:durableId="2083135735">
    <w:abstractNumId w:val="73"/>
  </w:num>
  <w:num w:numId="189" w16cid:durableId="1166899400">
    <w:abstractNumId w:val="132"/>
  </w:num>
  <w:num w:numId="190" w16cid:durableId="1892686828">
    <w:abstractNumId w:val="95"/>
  </w:num>
  <w:num w:numId="191" w16cid:durableId="1582446986">
    <w:abstractNumId w:val="95"/>
  </w:num>
  <w:num w:numId="192" w16cid:durableId="238367641">
    <w:abstractNumId w:val="95"/>
  </w:num>
  <w:num w:numId="193" w16cid:durableId="1787001448">
    <w:abstractNumId w:val="95"/>
  </w:num>
  <w:num w:numId="194" w16cid:durableId="1681159353">
    <w:abstractNumId w:val="66"/>
  </w:num>
  <w:num w:numId="195" w16cid:durableId="1819833879">
    <w:abstractNumId w:val="46"/>
  </w:num>
  <w:num w:numId="196" w16cid:durableId="1541937540">
    <w:abstractNumId w:val="31"/>
  </w:num>
  <w:num w:numId="197" w16cid:durableId="1647709696">
    <w:abstractNumId w:val="123"/>
  </w:num>
  <w:num w:numId="198" w16cid:durableId="896009767">
    <w:abstractNumId w:val="125"/>
  </w:num>
  <w:num w:numId="199" w16cid:durableId="189954352">
    <w:abstractNumId w:val="70"/>
  </w:num>
  <w:num w:numId="200" w16cid:durableId="411315801">
    <w:abstractNumId w:val="95"/>
  </w:num>
  <w:num w:numId="201" w16cid:durableId="2123911966">
    <w:abstractNumId w:val="95"/>
  </w:num>
  <w:num w:numId="202" w16cid:durableId="28193260">
    <w:abstractNumId w:val="95"/>
  </w:num>
  <w:num w:numId="203" w16cid:durableId="1353721233">
    <w:abstractNumId w:val="95"/>
  </w:num>
  <w:num w:numId="204" w16cid:durableId="1166167821">
    <w:abstractNumId w:val="95"/>
  </w:num>
  <w:num w:numId="205" w16cid:durableId="1744058932">
    <w:abstractNumId w:val="95"/>
  </w:num>
  <w:num w:numId="206" w16cid:durableId="84541885">
    <w:abstractNumId w:val="95"/>
  </w:num>
  <w:num w:numId="207" w16cid:durableId="547883635">
    <w:abstractNumId w:val="95"/>
  </w:num>
  <w:num w:numId="208" w16cid:durableId="766922445">
    <w:abstractNumId w:val="95"/>
  </w:num>
  <w:num w:numId="209" w16cid:durableId="152531766">
    <w:abstractNumId w:val="95"/>
  </w:num>
  <w:num w:numId="210" w16cid:durableId="2144345633">
    <w:abstractNumId w:val="95"/>
  </w:num>
  <w:num w:numId="211" w16cid:durableId="472602401">
    <w:abstractNumId w:val="95"/>
  </w:num>
  <w:num w:numId="212" w16cid:durableId="181556201">
    <w:abstractNumId w:val="95"/>
  </w:num>
  <w:num w:numId="213" w16cid:durableId="754009356">
    <w:abstractNumId w:val="95"/>
  </w:num>
  <w:num w:numId="214" w16cid:durableId="1467157541">
    <w:abstractNumId w:val="95"/>
  </w:num>
  <w:num w:numId="215" w16cid:durableId="595790509">
    <w:abstractNumId w:val="95"/>
  </w:num>
  <w:num w:numId="216" w16cid:durableId="1252469161">
    <w:abstractNumId w:val="95"/>
  </w:num>
  <w:num w:numId="217" w16cid:durableId="1051030927">
    <w:abstractNumId w:val="95"/>
  </w:num>
  <w:num w:numId="218" w16cid:durableId="1147942479">
    <w:abstractNumId w:val="95"/>
  </w:num>
  <w:num w:numId="219" w16cid:durableId="1365208654">
    <w:abstractNumId w:val="14"/>
  </w:num>
  <w:num w:numId="220" w16cid:durableId="454249732">
    <w:abstractNumId w:val="88"/>
  </w:num>
  <w:numIdMacAtCleanup w:val="9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bordersDoNotSurroundHeader/>
  <w:bordersDoNotSurroundFooter/>
  <w:proofState w:spelling="clean" w:grammar="clean"/>
  <w:defaultTabStop w:val="799"/>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345EEA"/>
    <w:rsid w:val="0000135F"/>
    <w:rsid w:val="00002363"/>
    <w:rsid w:val="00003A2F"/>
    <w:rsid w:val="00003C6A"/>
    <w:rsid w:val="000049DC"/>
    <w:rsid w:val="00006E91"/>
    <w:rsid w:val="00007E53"/>
    <w:rsid w:val="00011CC6"/>
    <w:rsid w:val="00011DBF"/>
    <w:rsid w:val="00012C33"/>
    <w:rsid w:val="00013433"/>
    <w:rsid w:val="0001459F"/>
    <w:rsid w:val="00014DC2"/>
    <w:rsid w:val="00014F50"/>
    <w:rsid w:val="000154E8"/>
    <w:rsid w:val="00015C49"/>
    <w:rsid w:val="00016171"/>
    <w:rsid w:val="000206F5"/>
    <w:rsid w:val="00020C10"/>
    <w:rsid w:val="00021963"/>
    <w:rsid w:val="00021A46"/>
    <w:rsid w:val="00021A70"/>
    <w:rsid w:val="0002233E"/>
    <w:rsid w:val="00027418"/>
    <w:rsid w:val="000278A6"/>
    <w:rsid w:val="00030218"/>
    <w:rsid w:val="0003021B"/>
    <w:rsid w:val="00033E1D"/>
    <w:rsid w:val="000350CC"/>
    <w:rsid w:val="00035C3D"/>
    <w:rsid w:val="00036029"/>
    <w:rsid w:val="000364C1"/>
    <w:rsid w:val="00037B0A"/>
    <w:rsid w:val="000405A7"/>
    <w:rsid w:val="00040FB2"/>
    <w:rsid w:val="00041FB7"/>
    <w:rsid w:val="000443F7"/>
    <w:rsid w:val="0004501A"/>
    <w:rsid w:val="0004596B"/>
    <w:rsid w:val="00046AB6"/>
    <w:rsid w:val="00051A2B"/>
    <w:rsid w:val="00052672"/>
    <w:rsid w:val="000527DB"/>
    <w:rsid w:val="00052ACE"/>
    <w:rsid w:val="000534E3"/>
    <w:rsid w:val="00053611"/>
    <w:rsid w:val="00053E5F"/>
    <w:rsid w:val="00054572"/>
    <w:rsid w:val="00054DD5"/>
    <w:rsid w:val="00056072"/>
    <w:rsid w:val="00057240"/>
    <w:rsid w:val="0006043D"/>
    <w:rsid w:val="000604B2"/>
    <w:rsid w:val="00060542"/>
    <w:rsid w:val="000605DA"/>
    <w:rsid w:val="00060C6D"/>
    <w:rsid w:val="000610E3"/>
    <w:rsid w:val="00061ADF"/>
    <w:rsid w:val="00063C8C"/>
    <w:rsid w:val="00064475"/>
    <w:rsid w:val="00065460"/>
    <w:rsid w:val="00065D42"/>
    <w:rsid w:val="0006665D"/>
    <w:rsid w:val="00070E52"/>
    <w:rsid w:val="000711E5"/>
    <w:rsid w:val="00072524"/>
    <w:rsid w:val="00072552"/>
    <w:rsid w:val="000726DC"/>
    <w:rsid w:val="00073C45"/>
    <w:rsid w:val="00074A3E"/>
    <w:rsid w:val="00076C50"/>
    <w:rsid w:val="0007748E"/>
    <w:rsid w:val="000809D1"/>
    <w:rsid w:val="00081A0C"/>
    <w:rsid w:val="00081D5E"/>
    <w:rsid w:val="000845D8"/>
    <w:rsid w:val="000846FA"/>
    <w:rsid w:val="00084952"/>
    <w:rsid w:val="00085529"/>
    <w:rsid w:val="000905D6"/>
    <w:rsid w:val="000912CA"/>
    <w:rsid w:val="00097CA5"/>
    <w:rsid w:val="000A0641"/>
    <w:rsid w:val="000A09FF"/>
    <w:rsid w:val="000A2E30"/>
    <w:rsid w:val="000A5E14"/>
    <w:rsid w:val="000A7147"/>
    <w:rsid w:val="000A7B8A"/>
    <w:rsid w:val="000B219D"/>
    <w:rsid w:val="000B2DDD"/>
    <w:rsid w:val="000B3950"/>
    <w:rsid w:val="000B3CBE"/>
    <w:rsid w:val="000B542E"/>
    <w:rsid w:val="000B60AB"/>
    <w:rsid w:val="000B6706"/>
    <w:rsid w:val="000B7DAF"/>
    <w:rsid w:val="000C02D6"/>
    <w:rsid w:val="000C0A2A"/>
    <w:rsid w:val="000C1215"/>
    <w:rsid w:val="000C256E"/>
    <w:rsid w:val="000C27E1"/>
    <w:rsid w:val="000C29B3"/>
    <w:rsid w:val="000C3DC5"/>
    <w:rsid w:val="000C401F"/>
    <w:rsid w:val="000C40A8"/>
    <w:rsid w:val="000C47DE"/>
    <w:rsid w:val="000C4860"/>
    <w:rsid w:val="000C5B84"/>
    <w:rsid w:val="000C748B"/>
    <w:rsid w:val="000C74E2"/>
    <w:rsid w:val="000C7AB2"/>
    <w:rsid w:val="000D09FE"/>
    <w:rsid w:val="000D241E"/>
    <w:rsid w:val="000D242E"/>
    <w:rsid w:val="000D2AC3"/>
    <w:rsid w:val="000D3327"/>
    <w:rsid w:val="000D698F"/>
    <w:rsid w:val="000D74E2"/>
    <w:rsid w:val="000E0E02"/>
    <w:rsid w:val="000E37BE"/>
    <w:rsid w:val="000E474A"/>
    <w:rsid w:val="000E4983"/>
    <w:rsid w:val="000E5BCB"/>
    <w:rsid w:val="000E67A5"/>
    <w:rsid w:val="000E6F32"/>
    <w:rsid w:val="000E7808"/>
    <w:rsid w:val="000F0605"/>
    <w:rsid w:val="000F3F2C"/>
    <w:rsid w:val="000F4081"/>
    <w:rsid w:val="000F5613"/>
    <w:rsid w:val="000F5E4F"/>
    <w:rsid w:val="00101132"/>
    <w:rsid w:val="00101484"/>
    <w:rsid w:val="00102207"/>
    <w:rsid w:val="0010230E"/>
    <w:rsid w:val="00102703"/>
    <w:rsid w:val="00102A62"/>
    <w:rsid w:val="001037AB"/>
    <w:rsid w:val="00104CA5"/>
    <w:rsid w:val="00104E0E"/>
    <w:rsid w:val="00105B9C"/>
    <w:rsid w:val="00105C62"/>
    <w:rsid w:val="00106BF9"/>
    <w:rsid w:val="0011053B"/>
    <w:rsid w:val="001113CF"/>
    <w:rsid w:val="00111908"/>
    <w:rsid w:val="00113443"/>
    <w:rsid w:val="00113B49"/>
    <w:rsid w:val="00114511"/>
    <w:rsid w:val="00114DC0"/>
    <w:rsid w:val="001158E2"/>
    <w:rsid w:val="00115BEE"/>
    <w:rsid w:val="00120884"/>
    <w:rsid w:val="00126186"/>
    <w:rsid w:val="001269AD"/>
    <w:rsid w:val="00126D39"/>
    <w:rsid w:val="00127166"/>
    <w:rsid w:val="0012735A"/>
    <w:rsid w:val="001275CD"/>
    <w:rsid w:val="00130389"/>
    <w:rsid w:val="00131309"/>
    <w:rsid w:val="00131CB0"/>
    <w:rsid w:val="00131E41"/>
    <w:rsid w:val="00132CBE"/>
    <w:rsid w:val="00134DAF"/>
    <w:rsid w:val="00136177"/>
    <w:rsid w:val="001376F6"/>
    <w:rsid w:val="00142B33"/>
    <w:rsid w:val="00146BCD"/>
    <w:rsid w:val="00146D61"/>
    <w:rsid w:val="00151CE6"/>
    <w:rsid w:val="0015246D"/>
    <w:rsid w:val="00154388"/>
    <w:rsid w:val="00156174"/>
    <w:rsid w:val="00156618"/>
    <w:rsid w:val="001625EA"/>
    <w:rsid w:val="001639E8"/>
    <w:rsid w:val="00164DDA"/>
    <w:rsid w:val="00166BFD"/>
    <w:rsid w:val="001671FB"/>
    <w:rsid w:val="001675F6"/>
    <w:rsid w:val="00167B43"/>
    <w:rsid w:val="0017141E"/>
    <w:rsid w:val="001725CE"/>
    <w:rsid w:val="00176791"/>
    <w:rsid w:val="001777C6"/>
    <w:rsid w:val="0018004F"/>
    <w:rsid w:val="00181906"/>
    <w:rsid w:val="00181EDE"/>
    <w:rsid w:val="00182437"/>
    <w:rsid w:val="00183556"/>
    <w:rsid w:val="00183960"/>
    <w:rsid w:val="00183E9D"/>
    <w:rsid w:val="00184862"/>
    <w:rsid w:val="00184AC6"/>
    <w:rsid w:val="00185777"/>
    <w:rsid w:val="001860B0"/>
    <w:rsid w:val="00186520"/>
    <w:rsid w:val="001917E8"/>
    <w:rsid w:val="0019180A"/>
    <w:rsid w:val="00193337"/>
    <w:rsid w:val="0019426E"/>
    <w:rsid w:val="0019536D"/>
    <w:rsid w:val="00195AD1"/>
    <w:rsid w:val="00195D8D"/>
    <w:rsid w:val="00196A15"/>
    <w:rsid w:val="001A08F8"/>
    <w:rsid w:val="001A235A"/>
    <w:rsid w:val="001A3494"/>
    <w:rsid w:val="001A3B12"/>
    <w:rsid w:val="001A3FB4"/>
    <w:rsid w:val="001A420C"/>
    <w:rsid w:val="001A5985"/>
    <w:rsid w:val="001A6FE6"/>
    <w:rsid w:val="001B3F4E"/>
    <w:rsid w:val="001B4112"/>
    <w:rsid w:val="001B4E0D"/>
    <w:rsid w:val="001B56EC"/>
    <w:rsid w:val="001B583B"/>
    <w:rsid w:val="001B73C6"/>
    <w:rsid w:val="001C08E1"/>
    <w:rsid w:val="001C0BAC"/>
    <w:rsid w:val="001C0F11"/>
    <w:rsid w:val="001C12B4"/>
    <w:rsid w:val="001C2EAE"/>
    <w:rsid w:val="001C40D9"/>
    <w:rsid w:val="001C4E98"/>
    <w:rsid w:val="001C5621"/>
    <w:rsid w:val="001C66F2"/>
    <w:rsid w:val="001C6831"/>
    <w:rsid w:val="001C6A95"/>
    <w:rsid w:val="001C74BE"/>
    <w:rsid w:val="001D09EE"/>
    <w:rsid w:val="001D150F"/>
    <w:rsid w:val="001D184A"/>
    <w:rsid w:val="001D3D7C"/>
    <w:rsid w:val="001D41B7"/>
    <w:rsid w:val="001D52A5"/>
    <w:rsid w:val="001D6F38"/>
    <w:rsid w:val="001D7AA5"/>
    <w:rsid w:val="001D7AE8"/>
    <w:rsid w:val="001E026F"/>
    <w:rsid w:val="001E04FF"/>
    <w:rsid w:val="001E1277"/>
    <w:rsid w:val="001E1298"/>
    <w:rsid w:val="001E4031"/>
    <w:rsid w:val="001E452F"/>
    <w:rsid w:val="001E4828"/>
    <w:rsid w:val="001E54EB"/>
    <w:rsid w:val="001E5BE2"/>
    <w:rsid w:val="001E77F2"/>
    <w:rsid w:val="001F0B04"/>
    <w:rsid w:val="001F1E5C"/>
    <w:rsid w:val="001F20E5"/>
    <w:rsid w:val="001F2C8F"/>
    <w:rsid w:val="001F3669"/>
    <w:rsid w:val="001F37C1"/>
    <w:rsid w:val="001F44BC"/>
    <w:rsid w:val="001F5DA9"/>
    <w:rsid w:val="00200811"/>
    <w:rsid w:val="00202C71"/>
    <w:rsid w:val="00202DD4"/>
    <w:rsid w:val="002041B7"/>
    <w:rsid w:val="00204967"/>
    <w:rsid w:val="0020517B"/>
    <w:rsid w:val="00206416"/>
    <w:rsid w:val="00206771"/>
    <w:rsid w:val="00206C89"/>
    <w:rsid w:val="00206F84"/>
    <w:rsid w:val="00210B7B"/>
    <w:rsid w:val="00210BC0"/>
    <w:rsid w:val="00211448"/>
    <w:rsid w:val="0021155F"/>
    <w:rsid w:val="0021214B"/>
    <w:rsid w:val="00214650"/>
    <w:rsid w:val="00214F2A"/>
    <w:rsid w:val="002153DE"/>
    <w:rsid w:val="002158B2"/>
    <w:rsid w:val="00217699"/>
    <w:rsid w:val="0022027D"/>
    <w:rsid w:val="00220825"/>
    <w:rsid w:val="002208DC"/>
    <w:rsid w:val="00220E3B"/>
    <w:rsid w:val="00221868"/>
    <w:rsid w:val="00221E20"/>
    <w:rsid w:val="00222232"/>
    <w:rsid w:val="00223559"/>
    <w:rsid w:val="0022416E"/>
    <w:rsid w:val="002241BD"/>
    <w:rsid w:val="00225EB9"/>
    <w:rsid w:val="002318A4"/>
    <w:rsid w:val="00232ACA"/>
    <w:rsid w:val="00234176"/>
    <w:rsid w:val="002353E9"/>
    <w:rsid w:val="00235965"/>
    <w:rsid w:val="00235C3C"/>
    <w:rsid w:val="002363BE"/>
    <w:rsid w:val="002374F8"/>
    <w:rsid w:val="00237671"/>
    <w:rsid w:val="002403C8"/>
    <w:rsid w:val="00240B42"/>
    <w:rsid w:val="002418CB"/>
    <w:rsid w:val="00241E94"/>
    <w:rsid w:val="0024303C"/>
    <w:rsid w:val="002432C1"/>
    <w:rsid w:val="00244819"/>
    <w:rsid w:val="00246843"/>
    <w:rsid w:val="00246C5D"/>
    <w:rsid w:val="0024768F"/>
    <w:rsid w:val="00247983"/>
    <w:rsid w:val="002510F1"/>
    <w:rsid w:val="00251A50"/>
    <w:rsid w:val="0025286C"/>
    <w:rsid w:val="0025466B"/>
    <w:rsid w:val="0025476E"/>
    <w:rsid w:val="0025521D"/>
    <w:rsid w:val="00255925"/>
    <w:rsid w:val="00255966"/>
    <w:rsid w:val="00256228"/>
    <w:rsid w:val="00256F36"/>
    <w:rsid w:val="002574D2"/>
    <w:rsid w:val="0025787C"/>
    <w:rsid w:val="00261AEF"/>
    <w:rsid w:val="002647AF"/>
    <w:rsid w:val="00265472"/>
    <w:rsid w:val="00265760"/>
    <w:rsid w:val="00266A33"/>
    <w:rsid w:val="00271586"/>
    <w:rsid w:val="00271CD9"/>
    <w:rsid w:val="0027310D"/>
    <w:rsid w:val="0027358D"/>
    <w:rsid w:val="0027395D"/>
    <w:rsid w:val="002740D7"/>
    <w:rsid w:val="00274937"/>
    <w:rsid w:val="002756EC"/>
    <w:rsid w:val="00276AB6"/>
    <w:rsid w:val="00277FBD"/>
    <w:rsid w:val="00280EF9"/>
    <w:rsid w:val="00281EE3"/>
    <w:rsid w:val="00282066"/>
    <w:rsid w:val="00282A02"/>
    <w:rsid w:val="00282E2C"/>
    <w:rsid w:val="0028377E"/>
    <w:rsid w:val="0028378C"/>
    <w:rsid w:val="00284416"/>
    <w:rsid w:val="00287B95"/>
    <w:rsid w:val="0029066D"/>
    <w:rsid w:val="00293C36"/>
    <w:rsid w:val="00293DB3"/>
    <w:rsid w:val="0029433B"/>
    <w:rsid w:val="00295075"/>
    <w:rsid w:val="00295E77"/>
    <w:rsid w:val="0029757E"/>
    <w:rsid w:val="00297DD6"/>
    <w:rsid w:val="002A1E7D"/>
    <w:rsid w:val="002A3367"/>
    <w:rsid w:val="002A6345"/>
    <w:rsid w:val="002A708A"/>
    <w:rsid w:val="002B08E6"/>
    <w:rsid w:val="002B1FFA"/>
    <w:rsid w:val="002B32DD"/>
    <w:rsid w:val="002B40D2"/>
    <w:rsid w:val="002B4B78"/>
    <w:rsid w:val="002B4D11"/>
    <w:rsid w:val="002B4E3B"/>
    <w:rsid w:val="002B544D"/>
    <w:rsid w:val="002B6329"/>
    <w:rsid w:val="002B6E04"/>
    <w:rsid w:val="002B6E21"/>
    <w:rsid w:val="002C05CA"/>
    <w:rsid w:val="002C1052"/>
    <w:rsid w:val="002C2567"/>
    <w:rsid w:val="002C2A2F"/>
    <w:rsid w:val="002C2DE0"/>
    <w:rsid w:val="002C36FB"/>
    <w:rsid w:val="002C5DF1"/>
    <w:rsid w:val="002C5F0C"/>
    <w:rsid w:val="002C6BD2"/>
    <w:rsid w:val="002C6C43"/>
    <w:rsid w:val="002C7702"/>
    <w:rsid w:val="002D0410"/>
    <w:rsid w:val="002D0ABC"/>
    <w:rsid w:val="002D17F4"/>
    <w:rsid w:val="002D1A27"/>
    <w:rsid w:val="002D3456"/>
    <w:rsid w:val="002D4A16"/>
    <w:rsid w:val="002D4D40"/>
    <w:rsid w:val="002D5218"/>
    <w:rsid w:val="002D601C"/>
    <w:rsid w:val="002E0000"/>
    <w:rsid w:val="002E1983"/>
    <w:rsid w:val="002E1DF6"/>
    <w:rsid w:val="002E2045"/>
    <w:rsid w:val="002E29AA"/>
    <w:rsid w:val="002E4C75"/>
    <w:rsid w:val="002E5443"/>
    <w:rsid w:val="002E7503"/>
    <w:rsid w:val="002F05AB"/>
    <w:rsid w:val="002F0759"/>
    <w:rsid w:val="002F07CA"/>
    <w:rsid w:val="002F15D4"/>
    <w:rsid w:val="002F285A"/>
    <w:rsid w:val="002F2880"/>
    <w:rsid w:val="002F4142"/>
    <w:rsid w:val="002F4411"/>
    <w:rsid w:val="002F5259"/>
    <w:rsid w:val="002F57D7"/>
    <w:rsid w:val="002F71FB"/>
    <w:rsid w:val="002F7271"/>
    <w:rsid w:val="003024B6"/>
    <w:rsid w:val="00302711"/>
    <w:rsid w:val="00302FA0"/>
    <w:rsid w:val="00303556"/>
    <w:rsid w:val="00303807"/>
    <w:rsid w:val="00304116"/>
    <w:rsid w:val="00304C07"/>
    <w:rsid w:val="003073C6"/>
    <w:rsid w:val="003112E8"/>
    <w:rsid w:val="00317075"/>
    <w:rsid w:val="00317D9C"/>
    <w:rsid w:val="00317E4E"/>
    <w:rsid w:val="0032089E"/>
    <w:rsid w:val="00321A78"/>
    <w:rsid w:val="0032301D"/>
    <w:rsid w:val="003230FF"/>
    <w:rsid w:val="00323BC3"/>
    <w:rsid w:val="0032415B"/>
    <w:rsid w:val="00325096"/>
    <w:rsid w:val="00325EC2"/>
    <w:rsid w:val="003269DE"/>
    <w:rsid w:val="00326E6F"/>
    <w:rsid w:val="0033006C"/>
    <w:rsid w:val="0033037F"/>
    <w:rsid w:val="003306A1"/>
    <w:rsid w:val="003314A3"/>
    <w:rsid w:val="003318AA"/>
    <w:rsid w:val="00332951"/>
    <w:rsid w:val="00334725"/>
    <w:rsid w:val="00337618"/>
    <w:rsid w:val="0034077A"/>
    <w:rsid w:val="00340D35"/>
    <w:rsid w:val="00343017"/>
    <w:rsid w:val="00343A55"/>
    <w:rsid w:val="00344B24"/>
    <w:rsid w:val="00344EF3"/>
    <w:rsid w:val="00345EEA"/>
    <w:rsid w:val="0034758D"/>
    <w:rsid w:val="0035216B"/>
    <w:rsid w:val="003521DB"/>
    <w:rsid w:val="003538B4"/>
    <w:rsid w:val="003544C1"/>
    <w:rsid w:val="00354BBE"/>
    <w:rsid w:val="00357973"/>
    <w:rsid w:val="00357B7E"/>
    <w:rsid w:val="003606F7"/>
    <w:rsid w:val="00360760"/>
    <w:rsid w:val="0036084B"/>
    <w:rsid w:val="0036120C"/>
    <w:rsid w:val="00361E6E"/>
    <w:rsid w:val="00362BA5"/>
    <w:rsid w:val="00363B33"/>
    <w:rsid w:val="00364947"/>
    <w:rsid w:val="003653F4"/>
    <w:rsid w:val="00365442"/>
    <w:rsid w:val="00366651"/>
    <w:rsid w:val="00366C66"/>
    <w:rsid w:val="00367149"/>
    <w:rsid w:val="00370A29"/>
    <w:rsid w:val="003710A1"/>
    <w:rsid w:val="00371917"/>
    <w:rsid w:val="003719F7"/>
    <w:rsid w:val="00371B1E"/>
    <w:rsid w:val="0037212B"/>
    <w:rsid w:val="00373044"/>
    <w:rsid w:val="003734D3"/>
    <w:rsid w:val="0037402E"/>
    <w:rsid w:val="00377C65"/>
    <w:rsid w:val="003805D1"/>
    <w:rsid w:val="003820F5"/>
    <w:rsid w:val="00382427"/>
    <w:rsid w:val="00382901"/>
    <w:rsid w:val="0038548C"/>
    <w:rsid w:val="003864A4"/>
    <w:rsid w:val="00386632"/>
    <w:rsid w:val="00387186"/>
    <w:rsid w:val="00387499"/>
    <w:rsid w:val="00390B17"/>
    <w:rsid w:val="00390B6E"/>
    <w:rsid w:val="00391B3E"/>
    <w:rsid w:val="00391D63"/>
    <w:rsid w:val="00391F85"/>
    <w:rsid w:val="00392A3A"/>
    <w:rsid w:val="00392F09"/>
    <w:rsid w:val="00392F5D"/>
    <w:rsid w:val="00394AC8"/>
    <w:rsid w:val="00394E9A"/>
    <w:rsid w:val="003957ED"/>
    <w:rsid w:val="00397A6D"/>
    <w:rsid w:val="003A0605"/>
    <w:rsid w:val="003A135F"/>
    <w:rsid w:val="003A1373"/>
    <w:rsid w:val="003A1C84"/>
    <w:rsid w:val="003A276A"/>
    <w:rsid w:val="003A4607"/>
    <w:rsid w:val="003A49DF"/>
    <w:rsid w:val="003A50E0"/>
    <w:rsid w:val="003B0BF8"/>
    <w:rsid w:val="003B183E"/>
    <w:rsid w:val="003B26DB"/>
    <w:rsid w:val="003B3DC0"/>
    <w:rsid w:val="003B4333"/>
    <w:rsid w:val="003B44E7"/>
    <w:rsid w:val="003B4638"/>
    <w:rsid w:val="003B638B"/>
    <w:rsid w:val="003B6548"/>
    <w:rsid w:val="003C0A75"/>
    <w:rsid w:val="003C3021"/>
    <w:rsid w:val="003C3033"/>
    <w:rsid w:val="003C4584"/>
    <w:rsid w:val="003C59F0"/>
    <w:rsid w:val="003C59FD"/>
    <w:rsid w:val="003C66A0"/>
    <w:rsid w:val="003D0EBF"/>
    <w:rsid w:val="003D1819"/>
    <w:rsid w:val="003D2947"/>
    <w:rsid w:val="003D321B"/>
    <w:rsid w:val="003D33A8"/>
    <w:rsid w:val="003D33F4"/>
    <w:rsid w:val="003D35CD"/>
    <w:rsid w:val="003D4018"/>
    <w:rsid w:val="003D5490"/>
    <w:rsid w:val="003D588C"/>
    <w:rsid w:val="003D6ED3"/>
    <w:rsid w:val="003D7BDA"/>
    <w:rsid w:val="003E0305"/>
    <w:rsid w:val="003E04E9"/>
    <w:rsid w:val="003E1956"/>
    <w:rsid w:val="003E2133"/>
    <w:rsid w:val="003E220A"/>
    <w:rsid w:val="003E2C2E"/>
    <w:rsid w:val="003E35DC"/>
    <w:rsid w:val="003E519F"/>
    <w:rsid w:val="003E6A3A"/>
    <w:rsid w:val="003E7642"/>
    <w:rsid w:val="003E7774"/>
    <w:rsid w:val="003F1987"/>
    <w:rsid w:val="003F22D4"/>
    <w:rsid w:val="003F2B2E"/>
    <w:rsid w:val="003F4797"/>
    <w:rsid w:val="003F47B5"/>
    <w:rsid w:val="003F6964"/>
    <w:rsid w:val="004003E8"/>
    <w:rsid w:val="00400E9B"/>
    <w:rsid w:val="004018F9"/>
    <w:rsid w:val="0040222B"/>
    <w:rsid w:val="004022CC"/>
    <w:rsid w:val="00403018"/>
    <w:rsid w:val="0040437F"/>
    <w:rsid w:val="004064AE"/>
    <w:rsid w:val="00406BC6"/>
    <w:rsid w:val="00407E53"/>
    <w:rsid w:val="004105C4"/>
    <w:rsid w:val="004109C3"/>
    <w:rsid w:val="0041104F"/>
    <w:rsid w:val="0041112D"/>
    <w:rsid w:val="004118A8"/>
    <w:rsid w:val="00412368"/>
    <w:rsid w:val="00414181"/>
    <w:rsid w:val="00415057"/>
    <w:rsid w:val="00415164"/>
    <w:rsid w:val="00415629"/>
    <w:rsid w:val="00416D21"/>
    <w:rsid w:val="0041782C"/>
    <w:rsid w:val="004206FA"/>
    <w:rsid w:val="004213CE"/>
    <w:rsid w:val="00422368"/>
    <w:rsid w:val="004223F1"/>
    <w:rsid w:val="004224B8"/>
    <w:rsid w:val="0042275E"/>
    <w:rsid w:val="00424AFD"/>
    <w:rsid w:val="0042507B"/>
    <w:rsid w:val="00425C08"/>
    <w:rsid w:val="00426E9A"/>
    <w:rsid w:val="00427AE9"/>
    <w:rsid w:val="00430560"/>
    <w:rsid w:val="00431123"/>
    <w:rsid w:val="00431283"/>
    <w:rsid w:val="00431E83"/>
    <w:rsid w:val="00432F62"/>
    <w:rsid w:val="004354A2"/>
    <w:rsid w:val="0043586E"/>
    <w:rsid w:val="0043707E"/>
    <w:rsid w:val="004377FE"/>
    <w:rsid w:val="00437AA7"/>
    <w:rsid w:val="00437B5E"/>
    <w:rsid w:val="0044004B"/>
    <w:rsid w:val="004425AB"/>
    <w:rsid w:val="00444121"/>
    <w:rsid w:val="00444F3B"/>
    <w:rsid w:val="00450350"/>
    <w:rsid w:val="00451A98"/>
    <w:rsid w:val="00454F17"/>
    <w:rsid w:val="004554E0"/>
    <w:rsid w:val="00455581"/>
    <w:rsid w:val="00455603"/>
    <w:rsid w:val="0045578A"/>
    <w:rsid w:val="00460054"/>
    <w:rsid w:val="004604FD"/>
    <w:rsid w:val="00460DBF"/>
    <w:rsid w:val="00461009"/>
    <w:rsid w:val="00462878"/>
    <w:rsid w:val="00462BD0"/>
    <w:rsid w:val="004634FC"/>
    <w:rsid w:val="00463793"/>
    <w:rsid w:val="00465F0F"/>
    <w:rsid w:val="00470C15"/>
    <w:rsid w:val="00471471"/>
    <w:rsid w:val="00471C49"/>
    <w:rsid w:val="00471F19"/>
    <w:rsid w:val="004735F8"/>
    <w:rsid w:val="00474298"/>
    <w:rsid w:val="00477506"/>
    <w:rsid w:val="00480A45"/>
    <w:rsid w:val="0048214B"/>
    <w:rsid w:val="004824DC"/>
    <w:rsid w:val="004826E7"/>
    <w:rsid w:val="004841BE"/>
    <w:rsid w:val="0048523D"/>
    <w:rsid w:val="00485B8D"/>
    <w:rsid w:val="00487CAC"/>
    <w:rsid w:val="0049013E"/>
    <w:rsid w:val="004902E0"/>
    <w:rsid w:val="00490455"/>
    <w:rsid w:val="00490947"/>
    <w:rsid w:val="004910AC"/>
    <w:rsid w:val="00492F92"/>
    <w:rsid w:val="004945F3"/>
    <w:rsid w:val="004952EA"/>
    <w:rsid w:val="004A01CE"/>
    <w:rsid w:val="004A200D"/>
    <w:rsid w:val="004A2F9D"/>
    <w:rsid w:val="004A3827"/>
    <w:rsid w:val="004A5270"/>
    <w:rsid w:val="004A647E"/>
    <w:rsid w:val="004A78BB"/>
    <w:rsid w:val="004B0B32"/>
    <w:rsid w:val="004B1BEE"/>
    <w:rsid w:val="004B2D8B"/>
    <w:rsid w:val="004B3230"/>
    <w:rsid w:val="004B67A9"/>
    <w:rsid w:val="004B6946"/>
    <w:rsid w:val="004C0DCB"/>
    <w:rsid w:val="004C1E34"/>
    <w:rsid w:val="004C20CB"/>
    <w:rsid w:val="004C2920"/>
    <w:rsid w:val="004C2CEE"/>
    <w:rsid w:val="004C431C"/>
    <w:rsid w:val="004C5181"/>
    <w:rsid w:val="004C6106"/>
    <w:rsid w:val="004C6AB9"/>
    <w:rsid w:val="004C6C1E"/>
    <w:rsid w:val="004C7A79"/>
    <w:rsid w:val="004D057F"/>
    <w:rsid w:val="004D31D3"/>
    <w:rsid w:val="004D3E0B"/>
    <w:rsid w:val="004D41CC"/>
    <w:rsid w:val="004D5381"/>
    <w:rsid w:val="004D6774"/>
    <w:rsid w:val="004D7FF6"/>
    <w:rsid w:val="004E04FC"/>
    <w:rsid w:val="004E0815"/>
    <w:rsid w:val="004E1393"/>
    <w:rsid w:val="004E14BC"/>
    <w:rsid w:val="004E1DF7"/>
    <w:rsid w:val="004E26F6"/>
    <w:rsid w:val="004E279D"/>
    <w:rsid w:val="004E2E31"/>
    <w:rsid w:val="004E3F1C"/>
    <w:rsid w:val="004E40C3"/>
    <w:rsid w:val="004E43F6"/>
    <w:rsid w:val="004E4F65"/>
    <w:rsid w:val="004E5EBE"/>
    <w:rsid w:val="004F0348"/>
    <w:rsid w:val="004F344E"/>
    <w:rsid w:val="004F4D74"/>
    <w:rsid w:val="004F7F1F"/>
    <w:rsid w:val="00500BEC"/>
    <w:rsid w:val="00500D6E"/>
    <w:rsid w:val="00500DE5"/>
    <w:rsid w:val="00501F57"/>
    <w:rsid w:val="00502853"/>
    <w:rsid w:val="00503A99"/>
    <w:rsid w:val="00504076"/>
    <w:rsid w:val="00504DA9"/>
    <w:rsid w:val="005057A1"/>
    <w:rsid w:val="005071E7"/>
    <w:rsid w:val="00510090"/>
    <w:rsid w:val="005104F5"/>
    <w:rsid w:val="00511D3D"/>
    <w:rsid w:val="005125FB"/>
    <w:rsid w:val="00512777"/>
    <w:rsid w:val="00513508"/>
    <w:rsid w:val="005139DE"/>
    <w:rsid w:val="00514701"/>
    <w:rsid w:val="00514C06"/>
    <w:rsid w:val="00515A37"/>
    <w:rsid w:val="00516B1D"/>
    <w:rsid w:val="00516EE7"/>
    <w:rsid w:val="00517010"/>
    <w:rsid w:val="00520571"/>
    <w:rsid w:val="0052170A"/>
    <w:rsid w:val="00521FA7"/>
    <w:rsid w:val="005220E4"/>
    <w:rsid w:val="00522D01"/>
    <w:rsid w:val="005231A0"/>
    <w:rsid w:val="00523C58"/>
    <w:rsid w:val="005256D3"/>
    <w:rsid w:val="00525E8B"/>
    <w:rsid w:val="00531267"/>
    <w:rsid w:val="00531A1D"/>
    <w:rsid w:val="00531ADC"/>
    <w:rsid w:val="0053313F"/>
    <w:rsid w:val="005356B6"/>
    <w:rsid w:val="00535B53"/>
    <w:rsid w:val="00537D27"/>
    <w:rsid w:val="00540457"/>
    <w:rsid w:val="005418B7"/>
    <w:rsid w:val="00541D6D"/>
    <w:rsid w:val="00543C8A"/>
    <w:rsid w:val="00543E4E"/>
    <w:rsid w:val="00544B8E"/>
    <w:rsid w:val="00545925"/>
    <w:rsid w:val="005463CC"/>
    <w:rsid w:val="00546BEF"/>
    <w:rsid w:val="00547AEB"/>
    <w:rsid w:val="0055054E"/>
    <w:rsid w:val="00550559"/>
    <w:rsid w:val="00550B3D"/>
    <w:rsid w:val="005519E2"/>
    <w:rsid w:val="00553E3A"/>
    <w:rsid w:val="00554166"/>
    <w:rsid w:val="00554E95"/>
    <w:rsid w:val="005551A3"/>
    <w:rsid w:val="00556393"/>
    <w:rsid w:val="0055654E"/>
    <w:rsid w:val="00556A4D"/>
    <w:rsid w:val="005604D2"/>
    <w:rsid w:val="00560FE5"/>
    <w:rsid w:val="005623A9"/>
    <w:rsid w:val="00562898"/>
    <w:rsid w:val="00562EEE"/>
    <w:rsid w:val="005634EC"/>
    <w:rsid w:val="00565F18"/>
    <w:rsid w:val="005663DC"/>
    <w:rsid w:val="0056693D"/>
    <w:rsid w:val="00567234"/>
    <w:rsid w:val="005702D5"/>
    <w:rsid w:val="00570536"/>
    <w:rsid w:val="0057060B"/>
    <w:rsid w:val="0057088A"/>
    <w:rsid w:val="00571A20"/>
    <w:rsid w:val="00571B80"/>
    <w:rsid w:val="00572555"/>
    <w:rsid w:val="00573344"/>
    <w:rsid w:val="0057342F"/>
    <w:rsid w:val="00574FF1"/>
    <w:rsid w:val="005765F4"/>
    <w:rsid w:val="00577F97"/>
    <w:rsid w:val="00580721"/>
    <w:rsid w:val="00580B6B"/>
    <w:rsid w:val="00581E94"/>
    <w:rsid w:val="0058285E"/>
    <w:rsid w:val="0058431D"/>
    <w:rsid w:val="00585CC3"/>
    <w:rsid w:val="00586704"/>
    <w:rsid w:val="00587DE1"/>
    <w:rsid w:val="00591F23"/>
    <w:rsid w:val="005932DE"/>
    <w:rsid w:val="005936B6"/>
    <w:rsid w:val="00593A44"/>
    <w:rsid w:val="0059417F"/>
    <w:rsid w:val="00594C3E"/>
    <w:rsid w:val="005950F1"/>
    <w:rsid w:val="00595848"/>
    <w:rsid w:val="00595D38"/>
    <w:rsid w:val="005A0701"/>
    <w:rsid w:val="005A225D"/>
    <w:rsid w:val="005A2824"/>
    <w:rsid w:val="005A4761"/>
    <w:rsid w:val="005A47BB"/>
    <w:rsid w:val="005A6F1B"/>
    <w:rsid w:val="005B10FD"/>
    <w:rsid w:val="005B18C2"/>
    <w:rsid w:val="005B2421"/>
    <w:rsid w:val="005B25BC"/>
    <w:rsid w:val="005B2683"/>
    <w:rsid w:val="005B5BE7"/>
    <w:rsid w:val="005B6D21"/>
    <w:rsid w:val="005C00E6"/>
    <w:rsid w:val="005C1E12"/>
    <w:rsid w:val="005C3384"/>
    <w:rsid w:val="005C3943"/>
    <w:rsid w:val="005C3CE2"/>
    <w:rsid w:val="005C595C"/>
    <w:rsid w:val="005C6472"/>
    <w:rsid w:val="005C7C4A"/>
    <w:rsid w:val="005C7DD2"/>
    <w:rsid w:val="005D084D"/>
    <w:rsid w:val="005D08BE"/>
    <w:rsid w:val="005D0B86"/>
    <w:rsid w:val="005D365B"/>
    <w:rsid w:val="005D4467"/>
    <w:rsid w:val="005D5C0D"/>
    <w:rsid w:val="005E1628"/>
    <w:rsid w:val="005E16AA"/>
    <w:rsid w:val="005E1E3F"/>
    <w:rsid w:val="005E2588"/>
    <w:rsid w:val="005E2A62"/>
    <w:rsid w:val="005E37D4"/>
    <w:rsid w:val="005E3F4C"/>
    <w:rsid w:val="005E4C37"/>
    <w:rsid w:val="005E536C"/>
    <w:rsid w:val="005E5E1A"/>
    <w:rsid w:val="005E6031"/>
    <w:rsid w:val="005E633B"/>
    <w:rsid w:val="005E72CB"/>
    <w:rsid w:val="005F1309"/>
    <w:rsid w:val="005F222D"/>
    <w:rsid w:val="005F59C6"/>
    <w:rsid w:val="005F756A"/>
    <w:rsid w:val="005F7A06"/>
    <w:rsid w:val="006007E8"/>
    <w:rsid w:val="00600CA7"/>
    <w:rsid w:val="006016B5"/>
    <w:rsid w:val="00601A09"/>
    <w:rsid w:val="0060301B"/>
    <w:rsid w:val="0060331A"/>
    <w:rsid w:val="00603782"/>
    <w:rsid w:val="00603ADB"/>
    <w:rsid w:val="00603E0B"/>
    <w:rsid w:val="0060494A"/>
    <w:rsid w:val="00605AD0"/>
    <w:rsid w:val="00606731"/>
    <w:rsid w:val="0060723C"/>
    <w:rsid w:val="006103E1"/>
    <w:rsid w:val="006108A7"/>
    <w:rsid w:val="006134B3"/>
    <w:rsid w:val="00613972"/>
    <w:rsid w:val="00613ABD"/>
    <w:rsid w:val="006147B1"/>
    <w:rsid w:val="00614B49"/>
    <w:rsid w:val="0061561D"/>
    <w:rsid w:val="00615C4D"/>
    <w:rsid w:val="00621EAF"/>
    <w:rsid w:val="00622A09"/>
    <w:rsid w:val="00623129"/>
    <w:rsid w:val="00623D44"/>
    <w:rsid w:val="0062423E"/>
    <w:rsid w:val="00624825"/>
    <w:rsid w:val="0062486E"/>
    <w:rsid w:val="00627896"/>
    <w:rsid w:val="00627EC6"/>
    <w:rsid w:val="00630731"/>
    <w:rsid w:val="0063125D"/>
    <w:rsid w:val="0063152E"/>
    <w:rsid w:val="006340B3"/>
    <w:rsid w:val="006348BE"/>
    <w:rsid w:val="00635690"/>
    <w:rsid w:val="006358A7"/>
    <w:rsid w:val="00635C13"/>
    <w:rsid w:val="00636884"/>
    <w:rsid w:val="00636FFD"/>
    <w:rsid w:val="00637C67"/>
    <w:rsid w:val="00640051"/>
    <w:rsid w:val="006414AE"/>
    <w:rsid w:val="00642348"/>
    <w:rsid w:val="0064291D"/>
    <w:rsid w:val="00643DE5"/>
    <w:rsid w:val="00644346"/>
    <w:rsid w:val="00644C1B"/>
    <w:rsid w:val="00645247"/>
    <w:rsid w:val="00645CFD"/>
    <w:rsid w:val="00645E6A"/>
    <w:rsid w:val="006461D1"/>
    <w:rsid w:val="006509B2"/>
    <w:rsid w:val="006524DC"/>
    <w:rsid w:val="0065303B"/>
    <w:rsid w:val="006552FB"/>
    <w:rsid w:val="00655E80"/>
    <w:rsid w:val="00656FA8"/>
    <w:rsid w:val="00657800"/>
    <w:rsid w:val="00661808"/>
    <w:rsid w:val="00661A98"/>
    <w:rsid w:val="00662F7D"/>
    <w:rsid w:val="00666238"/>
    <w:rsid w:val="00666B9C"/>
    <w:rsid w:val="0067325B"/>
    <w:rsid w:val="00674239"/>
    <w:rsid w:val="00674C16"/>
    <w:rsid w:val="00675BDA"/>
    <w:rsid w:val="006762D2"/>
    <w:rsid w:val="0067658D"/>
    <w:rsid w:val="00676A49"/>
    <w:rsid w:val="00676DC5"/>
    <w:rsid w:val="00676F7A"/>
    <w:rsid w:val="006776B1"/>
    <w:rsid w:val="00683E76"/>
    <w:rsid w:val="00683F5D"/>
    <w:rsid w:val="00684632"/>
    <w:rsid w:val="00685B05"/>
    <w:rsid w:val="00690502"/>
    <w:rsid w:val="00690FBB"/>
    <w:rsid w:val="00691D5A"/>
    <w:rsid w:val="00691E6E"/>
    <w:rsid w:val="00691E9D"/>
    <w:rsid w:val="0069319E"/>
    <w:rsid w:val="0069331A"/>
    <w:rsid w:val="0069341C"/>
    <w:rsid w:val="0069360C"/>
    <w:rsid w:val="00694719"/>
    <w:rsid w:val="00694C70"/>
    <w:rsid w:val="006962E4"/>
    <w:rsid w:val="0069635A"/>
    <w:rsid w:val="00696C15"/>
    <w:rsid w:val="006A22D6"/>
    <w:rsid w:val="006A2977"/>
    <w:rsid w:val="006A3605"/>
    <w:rsid w:val="006A442F"/>
    <w:rsid w:val="006A5098"/>
    <w:rsid w:val="006A5F70"/>
    <w:rsid w:val="006A6499"/>
    <w:rsid w:val="006A65B1"/>
    <w:rsid w:val="006A713A"/>
    <w:rsid w:val="006A7CA7"/>
    <w:rsid w:val="006B10E7"/>
    <w:rsid w:val="006B1102"/>
    <w:rsid w:val="006B2A42"/>
    <w:rsid w:val="006B2FA0"/>
    <w:rsid w:val="006B3BB5"/>
    <w:rsid w:val="006B4B7D"/>
    <w:rsid w:val="006B6742"/>
    <w:rsid w:val="006B7ADA"/>
    <w:rsid w:val="006C2AD8"/>
    <w:rsid w:val="006C3F49"/>
    <w:rsid w:val="006C57A8"/>
    <w:rsid w:val="006C63DB"/>
    <w:rsid w:val="006C6FB0"/>
    <w:rsid w:val="006C7A4B"/>
    <w:rsid w:val="006D09FE"/>
    <w:rsid w:val="006D0BEB"/>
    <w:rsid w:val="006D13FF"/>
    <w:rsid w:val="006D18C8"/>
    <w:rsid w:val="006D2F0E"/>
    <w:rsid w:val="006D437E"/>
    <w:rsid w:val="006D529D"/>
    <w:rsid w:val="006D5EE3"/>
    <w:rsid w:val="006D7256"/>
    <w:rsid w:val="006D7304"/>
    <w:rsid w:val="006D7A0E"/>
    <w:rsid w:val="006E5673"/>
    <w:rsid w:val="006F0C74"/>
    <w:rsid w:val="006F1592"/>
    <w:rsid w:val="006F2578"/>
    <w:rsid w:val="006F3F15"/>
    <w:rsid w:val="006F4666"/>
    <w:rsid w:val="006F543B"/>
    <w:rsid w:val="006F6925"/>
    <w:rsid w:val="007003FC"/>
    <w:rsid w:val="007006F6"/>
    <w:rsid w:val="007011E2"/>
    <w:rsid w:val="007019F9"/>
    <w:rsid w:val="007040C1"/>
    <w:rsid w:val="00704829"/>
    <w:rsid w:val="00704B80"/>
    <w:rsid w:val="00704D87"/>
    <w:rsid w:val="00705161"/>
    <w:rsid w:val="0070615E"/>
    <w:rsid w:val="00706382"/>
    <w:rsid w:val="00706A1F"/>
    <w:rsid w:val="00707274"/>
    <w:rsid w:val="0070730A"/>
    <w:rsid w:val="00711CED"/>
    <w:rsid w:val="00716A29"/>
    <w:rsid w:val="00716BBB"/>
    <w:rsid w:val="007177C6"/>
    <w:rsid w:val="00717F73"/>
    <w:rsid w:val="00720496"/>
    <w:rsid w:val="007213BD"/>
    <w:rsid w:val="00721545"/>
    <w:rsid w:val="0072164E"/>
    <w:rsid w:val="007220C2"/>
    <w:rsid w:val="0072399E"/>
    <w:rsid w:val="007244E0"/>
    <w:rsid w:val="00726297"/>
    <w:rsid w:val="007277CB"/>
    <w:rsid w:val="007302D6"/>
    <w:rsid w:val="007307AB"/>
    <w:rsid w:val="007308EC"/>
    <w:rsid w:val="00732292"/>
    <w:rsid w:val="007322CA"/>
    <w:rsid w:val="007322F8"/>
    <w:rsid w:val="00732E1C"/>
    <w:rsid w:val="00732F14"/>
    <w:rsid w:val="007333B3"/>
    <w:rsid w:val="007336FA"/>
    <w:rsid w:val="00734CBF"/>
    <w:rsid w:val="00734D62"/>
    <w:rsid w:val="00735484"/>
    <w:rsid w:val="0073548C"/>
    <w:rsid w:val="00735851"/>
    <w:rsid w:val="007366AA"/>
    <w:rsid w:val="0073694C"/>
    <w:rsid w:val="00736A24"/>
    <w:rsid w:val="00737671"/>
    <w:rsid w:val="00741354"/>
    <w:rsid w:val="007413AC"/>
    <w:rsid w:val="00741AFA"/>
    <w:rsid w:val="00741DE0"/>
    <w:rsid w:val="007428F4"/>
    <w:rsid w:val="007436B8"/>
    <w:rsid w:val="007436C3"/>
    <w:rsid w:val="00743CB2"/>
    <w:rsid w:val="00746B0B"/>
    <w:rsid w:val="00750E49"/>
    <w:rsid w:val="007545C0"/>
    <w:rsid w:val="007554BB"/>
    <w:rsid w:val="00755B7C"/>
    <w:rsid w:val="00755CD5"/>
    <w:rsid w:val="00756262"/>
    <w:rsid w:val="00756455"/>
    <w:rsid w:val="00756874"/>
    <w:rsid w:val="00756DE6"/>
    <w:rsid w:val="00757025"/>
    <w:rsid w:val="0075736E"/>
    <w:rsid w:val="0075792B"/>
    <w:rsid w:val="00757EB1"/>
    <w:rsid w:val="00760E00"/>
    <w:rsid w:val="00761127"/>
    <w:rsid w:val="00761D2D"/>
    <w:rsid w:val="00763C91"/>
    <w:rsid w:val="00764756"/>
    <w:rsid w:val="00764E55"/>
    <w:rsid w:val="00766476"/>
    <w:rsid w:val="00770545"/>
    <w:rsid w:val="00773891"/>
    <w:rsid w:val="00774B2D"/>
    <w:rsid w:val="00775C1F"/>
    <w:rsid w:val="0077650B"/>
    <w:rsid w:val="00776E23"/>
    <w:rsid w:val="007771B0"/>
    <w:rsid w:val="00777298"/>
    <w:rsid w:val="0078005E"/>
    <w:rsid w:val="00781B0A"/>
    <w:rsid w:val="00781E62"/>
    <w:rsid w:val="00782E1A"/>
    <w:rsid w:val="007831B0"/>
    <w:rsid w:val="00784592"/>
    <w:rsid w:val="00784890"/>
    <w:rsid w:val="0078489A"/>
    <w:rsid w:val="00784BF2"/>
    <w:rsid w:val="00785E7F"/>
    <w:rsid w:val="007860DD"/>
    <w:rsid w:val="0078634F"/>
    <w:rsid w:val="007864FE"/>
    <w:rsid w:val="00787A6B"/>
    <w:rsid w:val="0079000A"/>
    <w:rsid w:val="00790916"/>
    <w:rsid w:val="00791150"/>
    <w:rsid w:val="00792320"/>
    <w:rsid w:val="007924C0"/>
    <w:rsid w:val="007924CA"/>
    <w:rsid w:val="00792DD6"/>
    <w:rsid w:val="007948B6"/>
    <w:rsid w:val="00796042"/>
    <w:rsid w:val="007960BD"/>
    <w:rsid w:val="007A047A"/>
    <w:rsid w:val="007A095E"/>
    <w:rsid w:val="007A210A"/>
    <w:rsid w:val="007A24A4"/>
    <w:rsid w:val="007A2757"/>
    <w:rsid w:val="007A28A6"/>
    <w:rsid w:val="007A4DB7"/>
    <w:rsid w:val="007A5238"/>
    <w:rsid w:val="007A6225"/>
    <w:rsid w:val="007A782E"/>
    <w:rsid w:val="007B06F0"/>
    <w:rsid w:val="007B111E"/>
    <w:rsid w:val="007B1BAE"/>
    <w:rsid w:val="007B25A3"/>
    <w:rsid w:val="007B25BB"/>
    <w:rsid w:val="007B2C2C"/>
    <w:rsid w:val="007B2F63"/>
    <w:rsid w:val="007B36DB"/>
    <w:rsid w:val="007B4EB1"/>
    <w:rsid w:val="007B5E5C"/>
    <w:rsid w:val="007B7AAC"/>
    <w:rsid w:val="007B7F47"/>
    <w:rsid w:val="007C16B7"/>
    <w:rsid w:val="007C2703"/>
    <w:rsid w:val="007C3C20"/>
    <w:rsid w:val="007C618A"/>
    <w:rsid w:val="007C6301"/>
    <w:rsid w:val="007C6F22"/>
    <w:rsid w:val="007D016A"/>
    <w:rsid w:val="007D1649"/>
    <w:rsid w:val="007D1697"/>
    <w:rsid w:val="007D1C2A"/>
    <w:rsid w:val="007D1F8A"/>
    <w:rsid w:val="007D2078"/>
    <w:rsid w:val="007D34FC"/>
    <w:rsid w:val="007D583B"/>
    <w:rsid w:val="007D6490"/>
    <w:rsid w:val="007D6F93"/>
    <w:rsid w:val="007E0896"/>
    <w:rsid w:val="007E116C"/>
    <w:rsid w:val="007E1BE3"/>
    <w:rsid w:val="007E3014"/>
    <w:rsid w:val="007E33EE"/>
    <w:rsid w:val="007E3669"/>
    <w:rsid w:val="007E5906"/>
    <w:rsid w:val="007E5CF8"/>
    <w:rsid w:val="007E5EE9"/>
    <w:rsid w:val="007F21CD"/>
    <w:rsid w:val="007F23EA"/>
    <w:rsid w:val="007F2445"/>
    <w:rsid w:val="007F50B5"/>
    <w:rsid w:val="007F54CF"/>
    <w:rsid w:val="007F7593"/>
    <w:rsid w:val="007F7DC7"/>
    <w:rsid w:val="008009D3"/>
    <w:rsid w:val="00800DB4"/>
    <w:rsid w:val="008016C3"/>
    <w:rsid w:val="00801C7C"/>
    <w:rsid w:val="0080283D"/>
    <w:rsid w:val="008029F5"/>
    <w:rsid w:val="00804F68"/>
    <w:rsid w:val="00807555"/>
    <w:rsid w:val="008103A3"/>
    <w:rsid w:val="008120B3"/>
    <w:rsid w:val="00813F2B"/>
    <w:rsid w:val="00814BFB"/>
    <w:rsid w:val="00814FD3"/>
    <w:rsid w:val="008160BF"/>
    <w:rsid w:val="00820578"/>
    <w:rsid w:val="008206DF"/>
    <w:rsid w:val="00821F2C"/>
    <w:rsid w:val="0082499A"/>
    <w:rsid w:val="00826C23"/>
    <w:rsid w:val="008273B3"/>
    <w:rsid w:val="00827B33"/>
    <w:rsid w:val="008323D7"/>
    <w:rsid w:val="00832C0D"/>
    <w:rsid w:val="00832EF8"/>
    <w:rsid w:val="00835434"/>
    <w:rsid w:val="00835817"/>
    <w:rsid w:val="008358E8"/>
    <w:rsid w:val="00836053"/>
    <w:rsid w:val="00837BB7"/>
    <w:rsid w:val="00837BDE"/>
    <w:rsid w:val="008403A4"/>
    <w:rsid w:val="008415FA"/>
    <w:rsid w:val="008418DE"/>
    <w:rsid w:val="00842436"/>
    <w:rsid w:val="00843080"/>
    <w:rsid w:val="00846AE4"/>
    <w:rsid w:val="00847009"/>
    <w:rsid w:val="00847233"/>
    <w:rsid w:val="008502C2"/>
    <w:rsid w:val="00853999"/>
    <w:rsid w:val="00853E28"/>
    <w:rsid w:val="00853F68"/>
    <w:rsid w:val="00854556"/>
    <w:rsid w:val="008561F1"/>
    <w:rsid w:val="0085677D"/>
    <w:rsid w:val="00856D54"/>
    <w:rsid w:val="00860999"/>
    <w:rsid w:val="0086266C"/>
    <w:rsid w:val="00862798"/>
    <w:rsid w:val="0086451F"/>
    <w:rsid w:val="00864A13"/>
    <w:rsid w:val="00864E0E"/>
    <w:rsid w:val="00870720"/>
    <w:rsid w:val="0087092F"/>
    <w:rsid w:val="00871505"/>
    <w:rsid w:val="0087282C"/>
    <w:rsid w:val="00873F66"/>
    <w:rsid w:val="00874888"/>
    <w:rsid w:val="00874E57"/>
    <w:rsid w:val="00875D63"/>
    <w:rsid w:val="0087629E"/>
    <w:rsid w:val="00876A87"/>
    <w:rsid w:val="00876F3C"/>
    <w:rsid w:val="008770D5"/>
    <w:rsid w:val="0087733F"/>
    <w:rsid w:val="00877BB8"/>
    <w:rsid w:val="00877D22"/>
    <w:rsid w:val="008802A5"/>
    <w:rsid w:val="008805AF"/>
    <w:rsid w:val="00881C1F"/>
    <w:rsid w:val="00881EA9"/>
    <w:rsid w:val="00881ED5"/>
    <w:rsid w:val="00882022"/>
    <w:rsid w:val="008826D2"/>
    <w:rsid w:val="00883C02"/>
    <w:rsid w:val="00884ADD"/>
    <w:rsid w:val="00885152"/>
    <w:rsid w:val="008855E7"/>
    <w:rsid w:val="0088611D"/>
    <w:rsid w:val="0088615A"/>
    <w:rsid w:val="00890646"/>
    <w:rsid w:val="00890FC4"/>
    <w:rsid w:val="00891045"/>
    <w:rsid w:val="00895BF5"/>
    <w:rsid w:val="00896910"/>
    <w:rsid w:val="00896BCB"/>
    <w:rsid w:val="0089715E"/>
    <w:rsid w:val="008A0622"/>
    <w:rsid w:val="008A185A"/>
    <w:rsid w:val="008A2497"/>
    <w:rsid w:val="008A2D73"/>
    <w:rsid w:val="008A34F1"/>
    <w:rsid w:val="008A36E1"/>
    <w:rsid w:val="008A485F"/>
    <w:rsid w:val="008A4C22"/>
    <w:rsid w:val="008A4FFD"/>
    <w:rsid w:val="008A559E"/>
    <w:rsid w:val="008A7403"/>
    <w:rsid w:val="008B09D3"/>
    <w:rsid w:val="008B2E1D"/>
    <w:rsid w:val="008B309D"/>
    <w:rsid w:val="008B39C0"/>
    <w:rsid w:val="008B4981"/>
    <w:rsid w:val="008B4A0F"/>
    <w:rsid w:val="008B506F"/>
    <w:rsid w:val="008B5C66"/>
    <w:rsid w:val="008C1AF4"/>
    <w:rsid w:val="008C58BE"/>
    <w:rsid w:val="008C5FFA"/>
    <w:rsid w:val="008C655F"/>
    <w:rsid w:val="008C6F30"/>
    <w:rsid w:val="008C753E"/>
    <w:rsid w:val="008C79E4"/>
    <w:rsid w:val="008D31DC"/>
    <w:rsid w:val="008D323F"/>
    <w:rsid w:val="008D32AD"/>
    <w:rsid w:val="008D34CA"/>
    <w:rsid w:val="008D36EE"/>
    <w:rsid w:val="008D4E3E"/>
    <w:rsid w:val="008D520E"/>
    <w:rsid w:val="008D6C13"/>
    <w:rsid w:val="008E0E3C"/>
    <w:rsid w:val="008E0E63"/>
    <w:rsid w:val="008E1A3F"/>
    <w:rsid w:val="008E1F62"/>
    <w:rsid w:val="008E2777"/>
    <w:rsid w:val="008E2992"/>
    <w:rsid w:val="008E3830"/>
    <w:rsid w:val="008E4311"/>
    <w:rsid w:val="008E6B32"/>
    <w:rsid w:val="008E6CF0"/>
    <w:rsid w:val="008E7498"/>
    <w:rsid w:val="008F04BE"/>
    <w:rsid w:val="008F0A76"/>
    <w:rsid w:val="008F0A9E"/>
    <w:rsid w:val="008F161F"/>
    <w:rsid w:val="008F4BBB"/>
    <w:rsid w:val="008F4EC6"/>
    <w:rsid w:val="008F621B"/>
    <w:rsid w:val="008F6C99"/>
    <w:rsid w:val="008F7720"/>
    <w:rsid w:val="008F7C25"/>
    <w:rsid w:val="008F7DF5"/>
    <w:rsid w:val="00900F6E"/>
    <w:rsid w:val="0090228F"/>
    <w:rsid w:val="009038EB"/>
    <w:rsid w:val="0090426C"/>
    <w:rsid w:val="00904CC9"/>
    <w:rsid w:val="0090517A"/>
    <w:rsid w:val="009075A4"/>
    <w:rsid w:val="009103DB"/>
    <w:rsid w:val="00910F0C"/>
    <w:rsid w:val="00911042"/>
    <w:rsid w:val="009117D5"/>
    <w:rsid w:val="0091240F"/>
    <w:rsid w:val="0091254E"/>
    <w:rsid w:val="00913EE3"/>
    <w:rsid w:val="00914423"/>
    <w:rsid w:val="00915774"/>
    <w:rsid w:val="0091610B"/>
    <w:rsid w:val="0091672B"/>
    <w:rsid w:val="009170A8"/>
    <w:rsid w:val="009203DE"/>
    <w:rsid w:val="0092050C"/>
    <w:rsid w:val="00920DB8"/>
    <w:rsid w:val="00921B44"/>
    <w:rsid w:val="0092261A"/>
    <w:rsid w:val="009232C0"/>
    <w:rsid w:val="0092459C"/>
    <w:rsid w:val="00924E2C"/>
    <w:rsid w:val="009278FF"/>
    <w:rsid w:val="00927F71"/>
    <w:rsid w:val="00930024"/>
    <w:rsid w:val="00930AF4"/>
    <w:rsid w:val="00931114"/>
    <w:rsid w:val="00931DD4"/>
    <w:rsid w:val="009331CD"/>
    <w:rsid w:val="0093337A"/>
    <w:rsid w:val="0093445B"/>
    <w:rsid w:val="009347F2"/>
    <w:rsid w:val="00937AE7"/>
    <w:rsid w:val="00937E20"/>
    <w:rsid w:val="009401DF"/>
    <w:rsid w:val="00940756"/>
    <w:rsid w:val="009433FE"/>
    <w:rsid w:val="00943BDE"/>
    <w:rsid w:val="0094623B"/>
    <w:rsid w:val="00946947"/>
    <w:rsid w:val="00947247"/>
    <w:rsid w:val="009478AF"/>
    <w:rsid w:val="00950CEF"/>
    <w:rsid w:val="00951DCE"/>
    <w:rsid w:val="00952AC9"/>
    <w:rsid w:val="00952BD8"/>
    <w:rsid w:val="009536E0"/>
    <w:rsid w:val="00953883"/>
    <w:rsid w:val="00953B81"/>
    <w:rsid w:val="00954ED7"/>
    <w:rsid w:val="009550B8"/>
    <w:rsid w:val="009559A2"/>
    <w:rsid w:val="00956C9D"/>
    <w:rsid w:val="00957211"/>
    <w:rsid w:val="00957FBE"/>
    <w:rsid w:val="00960785"/>
    <w:rsid w:val="00961DB4"/>
    <w:rsid w:val="009657DE"/>
    <w:rsid w:val="00965EA0"/>
    <w:rsid w:val="0096622D"/>
    <w:rsid w:val="00966DEE"/>
    <w:rsid w:val="00967706"/>
    <w:rsid w:val="00967962"/>
    <w:rsid w:val="00967CFB"/>
    <w:rsid w:val="00970743"/>
    <w:rsid w:val="0097079E"/>
    <w:rsid w:val="0097322A"/>
    <w:rsid w:val="00973F28"/>
    <w:rsid w:val="00973FA2"/>
    <w:rsid w:val="00974292"/>
    <w:rsid w:val="0097515A"/>
    <w:rsid w:val="009759B4"/>
    <w:rsid w:val="009770EF"/>
    <w:rsid w:val="00981D9F"/>
    <w:rsid w:val="00981F57"/>
    <w:rsid w:val="00982CFA"/>
    <w:rsid w:val="0098461A"/>
    <w:rsid w:val="00985935"/>
    <w:rsid w:val="009859E2"/>
    <w:rsid w:val="00985C0F"/>
    <w:rsid w:val="009863F6"/>
    <w:rsid w:val="00986826"/>
    <w:rsid w:val="0098770C"/>
    <w:rsid w:val="00987C4D"/>
    <w:rsid w:val="00993098"/>
    <w:rsid w:val="00993D4E"/>
    <w:rsid w:val="009954CA"/>
    <w:rsid w:val="009967EB"/>
    <w:rsid w:val="00997DCC"/>
    <w:rsid w:val="009A029F"/>
    <w:rsid w:val="009A02D8"/>
    <w:rsid w:val="009A5A09"/>
    <w:rsid w:val="009A5D86"/>
    <w:rsid w:val="009A6F45"/>
    <w:rsid w:val="009B0C5A"/>
    <w:rsid w:val="009B1D77"/>
    <w:rsid w:val="009B1F2D"/>
    <w:rsid w:val="009B2F3D"/>
    <w:rsid w:val="009B412C"/>
    <w:rsid w:val="009B544B"/>
    <w:rsid w:val="009B64D0"/>
    <w:rsid w:val="009B7C2A"/>
    <w:rsid w:val="009C150B"/>
    <w:rsid w:val="009C159F"/>
    <w:rsid w:val="009C232C"/>
    <w:rsid w:val="009C2CD7"/>
    <w:rsid w:val="009C36DB"/>
    <w:rsid w:val="009C4AC5"/>
    <w:rsid w:val="009C4B30"/>
    <w:rsid w:val="009C53F3"/>
    <w:rsid w:val="009C7BD5"/>
    <w:rsid w:val="009D0A7F"/>
    <w:rsid w:val="009D0FD6"/>
    <w:rsid w:val="009D11EC"/>
    <w:rsid w:val="009D13C0"/>
    <w:rsid w:val="009D25E3"/>
    <w:rsid w:val="009D49BC"/>
    <w:rsid w:val="009D525B"/>
    <w:rsid w:val="009D5788"/>
    <w:rsid w:val="009D6C9D"/>
    <w:rsid w:val="009D6E61"/>
    <w:rsid w:val="009D73BF"/>
    <w:rsid w:val="009D761A"/>
    <w:rsid w:val="009E0A5D"/>
    <w:rsid w:val="009E0AB1"/>
    <w:rsid w:val="009E0BBC"/>
    <w:rsid w:val="009E111F"/>
    <w:rsid w:val="009E1284"/>
    <w:rsid w:val="009E2926"/>
    <w:rsid w:val="009E2938"/>
    <w:rsid w:val="009E2F39"/>
    <w:rsid w:val="009E4019"/>
    <w:rsid w:val="009E4931"/>
    <w:rsid w:val="009E4A2A"/>
    <w:rsid w:val="009E4C57"/>
    <w:rsid w:val="009E55EF"/>
    <w:rsid w:val="009E6AE6"/>
    <w:rsid w:val="009E797F"/>
    <w:rsid w:val="009F0A29"/>
    <w:rsid w:val="009F0B9E"/>
    <w:rsid w:val="009F0DC3"/>
    <w:rsid w:val="009F1903"/>
    <w:rsid w:val="009F2780"/>
    <w:rsid w:val="009F4830"/>
    <w:rsid w:val="009F5EAB"/>
    <w:rsid w:val="009F69FB"/>
    <w:rsid w:val="009F744D"/>
    <w:rsid w:val="009F7C04"/>
    <w:rsid w:val="00A01C8E"/>
    <w:rsid w:val="00A02731"/>
    <w:rsid w:val="00A027A4"/>
    <w:rsid w:val="00A02A58"/>
    <w:rsid w:val="00A1139F"/>
    <w:rsid w:val="00A11A45"/>
    <w:rsid w:val="00A1200A"/>
    <w:rsid w:val="00A120D8"/>
    <w:rsid w:val="00A12DC7"/>
    <w:rsid w:val="00A136C3"/>
    <w:rsid w:val="00A15BD6"/>
    <w:rsid w:val="00A15BEA"/>
    <w:rsid w:val="00A16747"/>
    <w:rsid w:val="00A16A86"/>
    <w:rsid w:val="00A16B00"/>
    <w:rsid w:val="00A16B41"/>
    <w:rsid w:val="00A16E07"/>
    <w:rsid w:val="00A17311"/>
    <w:rsid w:val="00A20449"/>
    <w:rsid w:val="00A22F65"/>
    <w:rsid w:val="00A23D49"/>
    <w:rsid w:val="00A25C8A"/>
    <w:rsid w:val="00A27512"/>
    <w:rsid w:val="00A27A1A"/>
    <w:rsid w:val="00A27FD2"/>
    <w:rsid w:val="00A301A7"/>
    <w:rsid w:val="00A31351"/>
    <w:rsid w:val="00A34836"/>
    <w:rsid w:val="00A35551"/>
    <w:rsid w:val="00A35F50"/>
    <w:rsid w:val="00A3604F"/>
    <w:rsid w:val="00A374D1"/>
    <w:rsid w:val="00A4035E"/>
    <w:rsid w:val="00A40906"/>
    <w:rsid w:val="00A41373"/>
    <w:rsid w:val="00A43A40"/>
    <w:rsid w:val="00A43BBD"/>
    <w:rsid w:val="00A44D82"/>
    <w:rsid w:val="00A453E9"/>
    <w:rsid w:val="00A458CB"/>
    <w:rsid w:val="00A46874"/>
    <w:rsid w:val="00A50048"/>
    <w:rsid w:val="00A5007F"/>
    <w:rsid w:val="00A50F89"/>
    <w:rsid w:val="00A518AE"/>
    <w:rsid w:val="00A52AB9"/>
    <w:rsid w:val="00A52C1A"/>
    <w:rsid w:val="00A5317B"/>
    <w:rsid w:val="00A5373D"/>
    <w:rsid w:val="00A5570E"/>
    <w:rsid w:val="00A55CF4"/>
    <w:rsid w:val="00A5611B"/>
    <w:rsid w:val="00A56528"/>
    <w:rsid w:val="00A56653"/>
    <w:rsid w:val="00A57497"/>
    <w:rsid w:val="00A57DDC"/>
    <w:rsid w:val="00A61E46"/>
    <w:rsid w:val="00A650E3"/>
    <w:rsid w:val="00A659E3"/>
    <w:rsid w:val="00A67004"/>
    <w:rsid w:val="00A6704A"/>
    <w:rsid w:val="00A70DF7"/>
    <w:rsid w:val="00A71D04"/>
    <w:rsid w:val="00A74A77"/>
    <w:rsid w:val="00A752B0"/>
    <w:rsid w:val="00A76582"/>
    <w:rsid w:val="00A774B2"/>
    <w:rsid w:val="00A77A16"/>
    <w:rsid w:val="00A77EFD"/>
    <w:rsid w:val="00A80D3B"/>
    <w:rsid w:val="00A83B70"/>
    <w:rsid w:val="00A85292"/>
    <w:rsid w:val="00A85A23"/>
    <w:rsid w:val="00A93241"/>
    <w:rsid w:val="00A95126"/>
    <w:rsid w:val="00A96FB7"/>
    <w:rsid w:val="00A97C64"/>
    <w:rsid w:val="00A97DC4"/>
    <w:rsid w:val="00AA058B"/>
    <w:rsid w:val="00AA1CE5"/>
    <w:rsid w:val="00AA1F42"/>
    <w:rsid w:val="00AA341E"/>
    <w:rsid w:val="00AA3DED"/>
    <w:rsid w:val="00AA40EB"/>
    <w:rsid w:val="00AA5A65"/>
    <w:rsid w:val="00AA5C7C"/>
    <w:rsid w:val="00AA5F22"/>
    <w:rsid w:val="00AA697E"/>
    <w:rsid w:val="00AB31A3"/>
    <w:rsid w:val="00AB33B5"/>
    <w:rsid w:val="00AB348F"/>
    <w:rsid w:val="00AB3573"/>
    <w:rsid w:val="00AB38A3"/>
    <w:rsid w:val="00AB5848"/>
    <w:rsid w:val="00AB5CB1"/>
    <w:rsid w:val="00AB712D"/>
    <w:rsid w:val="00AC0C03"/>
    <w:rsid w:val="00AC278D"/>
    <w:rsid w:val="00AC5033"/>
    <w:rsid w:val="00AC5396"/>
    <w:rsid w:val="00AC53AE"/>
    <w:rsid w:val="00AC7554"/>
    <w:rsid w:val="00AC75C4"/>
    <w:rsid w:val="00AC778A"/>
    <w:rsid w:val="00AC7945"/>
    <w:rsid w:val="00AC79A0"/>
    <w:rsid w:val="00AD0262"/>
    <w:rsid w:val="00AD2CD5"/>
    <w:rsid w:val="00AD2F16"/>
    <w:rsid w:val="00AD4C19"/>
    <w:rsid w:val="00AD672E"/>
    <w:rsid w:val="00AD6820"/>
    <w:rsid w:val="00AD7C0A"/>
    <w:rsid w:val="00AE0549"/>
    <w:rsid w:val="00AE1F3B"/>
    <w:rsid w:val="00AE3070"/>
    <w:rsid w:val="00AE554F"/>
    <w:rsid w:val="00AE6CD2"/>
    <w:rsid w:val="00AE6EAB"/>
    <w:rsid w:val="00AE793F"/>
    <w:rsid w:val="00AF0B14"/>
    <w:rsid w:val="00AF1B3C"/>
    <w:rsid w:val="00AF2BCC"/>
    <w:rsid w:val="00AF46AC"/>
    <w:rsid w:val="00AF676F"/>
    <w:rsid w:val="00AF6EBE"/>
    <w:rsid w:val="00AF7277"/>
    <w:rsid w:val="00B0122F"/>
    <w:rsid w:val="00B01866"/>
    <w:rsid w:val="00B057B7"/>
    <w:rsid w:val="00B07241"/>
    <w:rsid w:val="00B07A82"/>
    <w:rsid w:val="00B10740"/>
    <w:rsid w:val="00B10C03"/>
    <w:rsid w:val="00B110F1"/>
    <w:rsid w:val="00B1132C"/>
    <w:rsid w:val="00B123DA"/>
    <w:rsid w:val="00B13627"/>
    <w:rsid w:val="00B15477"/>
    <w:rsid w:val="00B17034"/>
    <w:rsid w:val="00B17047"/>
    <w:rsid w:val="00B2028F"/>
    <w:rsid w:val="00B20627"/>
    <w:rsid w:val="00B20D55"/>
    <w:rsid w:val="00B2375D"/>
    <w:rsid w:val="00B23921"/>
    <w:rsid w:val="00B23EEB"/>
    <w:rsid w:val="00B252F2"/>
    <w:rsid w:val="00B26221"/>
    <w:rsid w:val="00B2633F"/>
    <w:rsid w:val="00B26D2D"/>
    <w:rsid w:val="00B32387"/>
    <w:rsid w:val="00B323DD"/>
    <w:rsid w:val="00B34338"/>
    <w:rsid w:val="00B34602"/>
    <w:rsid w:val="00B34798"/>
    <w:rsid w:val="00B34AA7"/>
    <w:rsid w:val="00B34F32"/>
    <w:rsid w:val="00B3574E"/>
    <w:rsid w:val="00B36B7F"/>
    <w:rsid w:val="00B37EE0"/>
    <w:rsid w:val="00B40351"/>
    <w:rsid w:val="00B40D93"/>
    <w:rsid w:val="00B40EA1"/>
    <w:rsid w:val="00B4187D"/>
    <w:rsid w:val="00B41AA3"/>
    <w:rsid w:val="00B439FC"/>
    <w:rsid w:val="00B44736"/>
    <w:rsid w:val="00B448E8"/>
    <w:rsid w:val="00B51372"/>
    <w:rsid w:val="00B51385"/>
    <w:rsid w:val="00B51987"/>
    <w:rsid w:val="00B52708"/>
    <w:rsid w:val="00B529BC"/>
    <w:rsid w:val="00B55178"/>
    <w:rsid w:val="00B55528"/>
    <w:rsid w:val="00B57570"/>
    <w:rsid w:val="00B57D00"/>
    <w:rsid w:val="00B601DC"/>
    <w:rsid w:val="00B6063A"/>
    <w:rsid w:val="00B6087F"/>
    <w:rsid w:val="00B62081"/>
    <w:rsid w:val="00B631FD"/>
    <w:rsid w:val="00B639F2"/>
    <w:rsid w:val="00B640E8"/>
    <w:rsid w:val="00B65155"/>
    <w:rsid w:val="00B66C93"/>
    <w:rsid w:val="00B67102"/>
    <w:rsid w:val="00B708CB"/>
    <w:rsid w:val="00B71FCF"/>
    <w:rsid w:val="00B73C67"/>
    <w:rsid w:val="00B74AC5"/>
    <w:rsid w:val="00B75437"/>
    <w:rsid w:val="00B75C32"/>
    <w:rsid w:val="00B75DE1"/>
    <w:rsid w:val="00B77024"/>
    <w:rsid w:val="00B80A09"/>
    <w:rsid w:val="00B80F17"/>
    <w:rsid w:val="00B81266"/>
    <w:rsid w:val="00B81E1A"/>
    <w:rsid w:val="00B8288C"/>
    <w:rsid w:val="00B82A37"/>
    <w:rsid w:val="00B840A6"/>
    <w:rsid w:val="00B8656A"/>
    <w:rsid w:val="00B86A75"/>
    <w:rsid w:val="00B86C89"/>
    <w:rsid w:val="00B90284"/>
    <w:rsid w:val="00B906C7"/>
    <w:rsid w:val="00B9070A"/>
    <w:rsid w:val="00B93CE8"/>
    <w:rsid w:val="00B941D6"/>
    <w:rsid w:val="00B96F71"/>
    <w:rsid w:val="00B97AAA"/>
    <w:rsid w:val="00BA0AEB"/>
    <w:rsid w:val="00BA1551"/>
    <w:rsid w:val="00BA1AB2"/>
    <w:rsid w:val="00BA1E4E"/>
    <w:rsid w:val="00BA1ED3"/>
    <w:rsid w:val="00BA2228"/>
    <w:rsid w:val="00BA3769"/>
    <w:rsid w:val="00BA610D"/>
    <w:rsid w:val="00BA74B0"/>
    <w:rsid w:val="00BB01E2"/>
    <w:rsid w:val="00BB0975"/>
    <w:rsid w:val="00BB0FC8"/>
    <w:rsid w:val="00BB4470"/>
    <w:rsid w:val="00BB52CF"/>
    <w:rsid w:val="00BB56DE"/>
    <w:rsid w:val="00BB56F3"/>
    <w:rsid w:val="00BB6148"/>
    <w:rsid w:val="00BC08BC"/>
    <w:rsid w:val="00BC0B79"/>
    <w:rsid w:val="00BC0FF8"/>
    <w:rsid w:val="00BC1BEE"/>
    <w:rsid w:val="00BC2285"/>
    <w:rsid w:val="00BC370E"/>
    <w:rsid w:val="00BC3D43"/>
    <w:rsid w:val="00BC5610"/>
    <w:rsid w:val="00BC56F5"/>
    <w:rsid w:val="00BC75B5"/>
    <w:rsid w:val="00BC78FA"/>
    <w:rsid w:val="00BD274E"/>
    <w:rsid w:val="00BD4658"/>
    <w:rsid w:val="00BD4762"/>
    <w:rsid w:val="00BD4818"/>
    <w:rsid w:val="00BD4912"/>
    <w:rsid w:val="00BD491D"/>
    <w:rsid w:val="00BD4F63"/>
    <w:rsid w:val="00BD5E6D"/>
    <w:rsid w:val="00BD604C"/>
    <w:rsid w:val="00BD633A"/>
    <w:rsid w:val="00BE017D"/>
    <w:rsid w:val="00BE0220"/>
    <w:rsid w:val="00BE0E66"/>
    <w:rsid w:val="00BE157B"/>
    <w:rsid w:val="00BE18BC"/>
    <w:rsid w:val="00BE6867"/>
    <w:rsid w:val="00BE7029"/>
    <w:rsid w:val="00BF1119"/>
    <w:rsid w:val="00BF15D9"/>
    <w:rsid w:val="00BF1F78"/>
    <w:rsid w:val="00BF3590"/>
    <w:rsid w:val="00BF3676"/>
    <w:rsid w:val="00BF4E0E"/>
    <w:rsid w:val="00BF539D"/>
    <w:rsid w:val="00BF5AE4"/>
    <w:rsid w:val="00BF6CE0"/>
    <w:rsid w:val="00BF79C4"/>
    <w:rsid w:val="00BF7C28"/>
    <w:rsid w:val="00BF7E32"/>
    <w:rsid w:val="00C001BC"/>
    <w:rsid w:val="00C026B9"/>
    <w:rsid w:val="00C05269"/>
    <w:rsid w:val="00C06576"/>
    <w:rsid w:val="00C07D46"/>
    <w:rsid w:val="00C10A6B"/>
    <w:rsid w:val="00C10B1F"/>
    <w:rsid w:val="00C10F07"/>
    <w:rsid w:val="00C116BC"/>
    <w:rsid w:val="00C14B40"/>
    <w:rsid w:val="00C14D6A"/>
    <w:rsid w:val="00C157E3"/>
    <w:rsid w:val="00C1663B"/>
    <w:rsid w:val="00C16756"/>
    <w:rsid w:val="00C16B72"/>
    <w:rsid w:val="00C175D0"/>
    <w:rsid w:val="00C204E9"/>
    <w:rsid w:val="00C21585"/>
    <w:rsid w:val="00C21B99"/>
    <w:rsid w:val="00C270A6"/>
    <w:rsid w:val="00C2739B"/>
    <w:rsid w:val="00C315AF"/>
    <w:rsid w:val="00C31D9C"/>
    <w:rsid w:val="00C34392"/>
    <w:rsid w:val="00C351CE"/>
    <w:rsid w:val="00C36CA7"/>
    <w:rsid w:val="00C37194"/>
    <w:rsid w:val="00C374FD"/>
    <w:rsid w:val="00C376A9"/>
    <w:rsid w:val="00C37DAF"/>
    <w:rsid w:val="00C37DF8"/>
    <w:rsid w:val="00C408F6"/>
    <w:rsid w:val="00C418B6"/>
    <w:rsid w:val="00C430ED"/>
    <w:rsid w:val="00C4423A"/>
    <w:rsid w:val="00C447E1"/>
    <w:rsid w:val="00C44A5D"/>
    <w:rsid w:val="00C4633A"/>
    <w:rsid w:val="00C465C2"/>
    <w:rsid w:val="00C46B59"/>
    <w:rsid w:val="00C47962"/>
    <w:rsid w:val="00C50DAC"/>
    <w:rsid w:val="00C51723"/>
    <w:rsid w:val="00C5185E"/>
    <w:rsid w:val="00C51FE3"/>
    <w:rsid w:val="00C52D32"/>
    <w:rsid w:val="00C54454"/>
    <w:rsid w:val="00C55EDA"/>
    <w:rsid w:val="00C56044"/>
    <w:rsid w:val="00C569CC"/>
    <w:rsid w:val="00C56E47"/>
    <w:rsid w:val="00C61127"/>
    <w:rsid w:val="00C61C57"/>
    <w:rsid w:val="00C6529A"/>
    <w:rsid w:val="00C66C39"/>
    <w:rsid w:val="00C66CC3"/>
    <w:rsid w:val="00C702DA"/>
    <w:rsid w:val="00C707D9"/>
    <w:rsid w:val="00C72E52"/>
    <w:rsid w:val="00C72F47"/>
    <w:rsid w:val="00C731DE"/>
    <w:rsid w:val="00C73A93"/>
    <w:rsid w:val="00C7539E"/>
    <w:rsid w:val="00C758A0"/>
    <w:rsid w:val="00C75A9C"/>
    <w:rsid w:val="00C765A2"/>
    <w:rsid w:val="00C77435"/>
    <w:rsid w:val="00C805C1"/>
    <w:rsid w:val="00C80D98"/>
    <w:rsid w:val="00C80E0B"/>
    <w:rsid w:val="00C81CB7"/>
    <w:rsid w:val="00C81F33"/>
    <w:rsid w:val="00C84B47"/>
    <w:rsid w:val="00C84E27"/>
    <w:rsid w:val="00C85327"/>
    <w:rsid w:val="00C86B16"/>
    <w:rsid w:val="00C878E9"/>
    <w:rsid w:val="00C91F13"/>
    <w:rsid w:val="00C9231E"/>
    <w:rsid w:val="00C92C77"/>
    <w:rsid w:val="00C93A49"/>
    <w:rsid w:val="00C9454C"/>
    <w:rsid w:val="00C94F48"/>
    <w:rsid w:val="00C95D9C"/>
    <w:rsid w:val="00C96865"/>
    <w:rsid w:val="00C96A17"/>
    <w:rsid w:val="00C97229"/>
    <w:rsid w:val="00C9784C"/>
    <w:rsid w:val="00CA1562"/>
    <w:rsid w:val="00CA27B2"/>
    <w:rsid w:val="00CA2E12"/>
    <w:rsid w:val="00CA3C7D"/>
    <w:rsid w:val="00CA3CA3"/>
    <w:rsid w:val="00CA44FD"/>
    <w:rsid w:val="00CA46CE"/>
    <w:rsid w:val="00CA4A7A"/>
    <w:rsid w:val="00CA6650"/>
    <w:rsid w:val="00CB1E72"/>
    <w:rsid w:val="00CB206C"/>
    <w:rsid w:val="00CB3417"/>
    <w:rsid w:val="00CB419A"/>
    <w:rsid w:val="00CB6432"/>
    <w:rsid w:val="00CC02A4"/>
    <w:rsid w:val="00CC09C7"/>
    <w:rsid w:val="00CC1CE6"/>
    <w:rsid w:val="00CC3B1C"/>
    <w:rsid w:val="00CC48A9"/>
    <w:rsid w:val="00CC4B34"/>
    <w:rsid w:val="00CC4FB3"/>
    <w:rsid w:val="00CC5EE5"/>
    <w:rsid w:val="00CC6145"/>
    <w:rsid w:val="00CC64E1"/>
    <w:rsid w:val="00CC7A3A"/>
    <w:rsid w:val="00CD07CE"/>
    <w:rsid w:val="00CD07D3"/>
    <w:rsid w:val="00CD08C0"/>
    <w:rsid w:val="00CD1153"/>
    <w:rsid w:val="00CD14CE"/>
    <w:rsid w:val="00CD1D60"/>
    <w:rsid w:val="00CD2BB4"/>
    <w:rsid w:val="00CD4736"/>
    <w:rsid w:val="00CD4850"/>
    <w:rsid w:val="00CD5466"/>
    <w:rsid w:val="00CD660F"/>
    <w:rsid w:val="00CD680E"/>
    <w:rsid w:val="00CD7C9F"/>
    <w:rsid w:val="00CD7F09"/>
    <w:rsid w:val="00CE254D"/>
    <w:rsid w:val="00CE2644"/>
    <w:rsid w:val="00CE35EA"/>
    <w:rsid w:val="00CE3D62"/>
    <w:rsid w:val="00CE3ECF"/>
    <w:rsid w:val="00CE478C"/>
    <w:rsid w:val="00CE4925"/>
    <w:rsid w:val="00CE4A73"/>
    <w:rsid w:val="00CF0571"/>
    <w:rsid w:val="00CF110B"/>
    <w:rsid w:val="00CF15C5"/>
    <w:rsid w:val="00CF181E"/>
    <w:rsid w:val="00CF2307"/>
    <w:rsid w:val="00CF4FC8"/>
    <w:rsid w:val="00CF547A"/>
    <w:rsid w:val="00CF5699"/>
    <w:rsid w:val="00CF5A7F"/>
    <w:rsid w:val="00CF5F39"/>
    <w:rsid w:val="00CF6A5A"/>
    <w:rsid w:val="00CF6CEF"/>
    <w:rsid w:val="00CF7BB1"/>
    <w:rsid w:val="00CF7D90"/>
    <w:rsid w:val="00D00DE6"/>
    <w:rsid w:val="00D00EF8"/>
    <w:rsid w:val="00D0138D"/>
    <w:rsid w:val="00D02D0D"/>
    <w:rsid w:val="00D02D45"/>
    <w:rsid w:val="00D02E69"/>
    <w:rsid w:val="00D06E62"/>
    <w:rsid w:val="00D06F43"/>
    <w:rsid w:val="00D078E9"/>
    <w:rsid w:val="00D10512"/>
    <w:rsid w:val="00D1164E"/>
    <w:rsid w:val="00D1420E"/>
    <w:rsid w:val="00D143E9"/>
    <w:rsid w:val="00D1461A"/>
    <w:rsid w:val="00D14D03"/>
    <w:rsid w:val="00D15FAF"/>
    <w:rsid w:val="00D166E9"/>
    <w:rsid w:val="00D16974"/>
    <w:rsid w:val="00D16A53"/>
    <w:rsid w:val="00D170DE"/>
    <w:rsid w:val="00D17151"/>
    <w:rsid w:val="00D20498"/>
    <w:rsid w:val="00D209B8"/>
    <w:rsid w:val="00D20BAF"/>
    <w:rsid w:val="00D21E20"/>
    <w:rsid w:val="00D25F98"/>
    <w:rsid w:val="00D26905"/>
    <w:rsid w:val="00D26970"/>
    <w:rsid w:val="00D26D98"/>
    <w:rsid w:val="00D2752D"/>
    <w:rsid w:val="00D30EF0"/>
    <w:rsid w:val="00D317CD"/>
    <w:rsid w:val="00D325E7"/>
    <w:rsid w:val="00D326DC"/>
    <w:rsid w:val="00D3374A"/>
    <w:rsid w:val="00D35821"/>
    <w:rsid w:val="00D370B8"/>
    <w:rsid w:val="00D37AED"/>
    <w:rsid w:val="00D37C39"/>
    <w:rsid w:val="00D41825"/>
    <w:rsid w:val="00D43CBF"/>
    <w:rsid w:val="00D440B5"/>
    <w:rsid w:val="00D4684C"/>
    <w:rsid w:val="00D46F7D"/>
    <w:rsid w:val="00D506D0"/>
    <w:rsid w:val="00D53156"/>
    <w:rsid w:val="00D5711F"/>
    <w:rsid w:val="00D60B9E"/>
    <w:rsid w:val="00D63474"/>
    <w:rsid w:val="00D640C5"/>
    <w:rsid w:val="00D641C0"/>
    <w:rsid w:val="00D66373"/>
    <w:rsid w:val="00D674A4"/>
    <w:rsid w:val="00D6781B"/>
    <w:rsid w:val="00D70AAA"/>
    <w:rsid w:val="00D70DC4"/>
    <w:rsid w:val="00D72213"/>
    <w:rsid w:val="00D72D13"/>
    <w:rsid w:val="00D74A8C"/>
    <w:rsid w:val="00D75F75"/>
    <w:rsid w:val="00D76391"/>
    <w:rsid w:val="00D76647"/>
    <w:rsid w:val="00D77AC4"/>
    <w:rsid w:val="00D828BB"/>
    <w:rsid w:val="00D82F01"/>
    <w:rsid w:val="00D82F8E"/>
    <w:rsid w:val="00D8497B"/>
    <w:rsid w:val="00D8608F"/>
    <w:rsid w:val="00D8622A"/>
    <w:rsid w:val="00D86D6D"/>
    <w:rsid w:val="00D87329"/>
    <w:rsid w:val="00D90334"/>
    <w:rsid w:val="00D91D19"/>
    <w:rsid w:val="00D91D8E"/>
    <w:rsid w:val="00D920C8"/>
    <w:rsid w:val="00D93F71"/>
    <w:rsid w:val="00D947AC"/>
    <w:rsid w:val="00D94F9B"/>
    <w:rsid w:val="00D96537"/>
    <w:rsid w:val="00D978A0"/>
    <w:rsid w:val="00D97D4D"/>
    <w:rsid w:val="00DA3EED"/>
    <w:rsid w:val="00DA4A9C"/>
    <w:rsid w:val="00DA5598"/>
    <w:rsid w:val="00DA6757"/>
    <w:rsid w:val="00DA681E"/>
    <w:rsid w:val="00DA6E15"/>
    <w:rsid w:val="00DB0185"/>
    <w:rsid w:val="00DB156D"/>
    <w:rsid w:val="00DB17FD"/>
    <w:rsid w:val="00DB25C9"/>
    <w:rsid w:val="00DB4C48"/>
    <w:rsid w:val="00DB6042"/>
    <w:rsid w:val="00DB62C5"/>
    <w:rsid w:val="00DB6898"/>
    <w:rsid w:val="00DB7E00"/>
    <w:rsid w:val="00DC1435"/>
    <w:rsid w:val="00DC1B26"/>
    <w:rsid w:val="00DC2574"/>
    <w:rsid w:val="00DC26A6"/>
    <w:rsid w:val="00DC4705"/>
    <w:rsid w:val="00DC495A"/>
    <w:rsid w:val="00DC4EDD"/>
    <w:rsid w:val="00DC4FAB"/>
    <w:rsid w:val="00DC5ED3"/>
    <w:rsid w:val="00DC68AB"/>
    <w:rsid w:val="00DC6C73"/>
    <w:rsid w:val="00DC6FBA"/>
    <w:rsid w:val="00DC76F4"/>
    <w:rsid w:val="00DD07A1"/>
    <w:rsid w:val="00DD0A6F"/>
    <w:rsid w:val="00DD110B"/>
    <w:rsid w:val="00DD11EB"/>
    <w:rsid w:val="00DD29D2"/>
    <w:rsid w:val="00DD2B39"/>
    <w:rsid w:val="00DD47AE"/>
    <w:rsid w:val="00DD47DB"/>
    <w:rsid w:val="00DD5063"/>
    <w:rsid w:val="00DD6C83"/>
    <w:rsid w:val="00DD6E69"/>
    <w:rsid w:val="00DD7387"/>
    <w:rsid w:val="00DD7393"/>
    <w:rsid w:val="00DD7B0B"/>
    <w:rsid w:val="00DE0000"/>
    <w:rsid w:val="00DE0182"/>
    <w:rsid w:val="00DE059F"/>
    <w:rsid w:val="00DE06C2"/>
    <w:rsid w:val="00DE0B19"/>
    <w:rsid w:val="00DE144D"/>
    <w:rsid w:val="00DE18B0"/>
    <w:rsid w:val="00DE540C"/>
    <w:rsid w:val="00DE597C"/>
    <w:rsid w:val="00DE635F"/>
    <w:rsid w:val="00DE7B0E"/>
    <w:rsid w:val="00DE7B95"/>
    <w:rsid w:val="00DE7C42"/>
    <w:rsid w:val="00DF0111"/>
    <w:rsid w:val="00DF0731"/>
    <w:rsid w:val="00DF1B43"/>
    <w:rsid w:val="00DF5416"/>
    <w:rsid w:val="00DF7587"/>
    <w:rsid w:val="00DF7A19"/>
    <w:rsid w:val="00E008F6"/>
    <w:rsid w:val="00E00BB2"/>
    <w:rsid w:val="00E015B8"/>
    <w:rsid w:val="00E01D7A"/>
    <w:rsid w:val="00E02359"/>
    <w:rsid w:val="00E03022"/>
    <w:rsid w:val="00E043BD"/>
    <w:rsid w:val="00E10A41"/>
    <w:rsid w:val="00E11E1D"/>
    <w:rsid w:val="00E11E5B"/>
    <w:rsid w:val="00E11EE2"/>
    <w:rsid w:val="00E13578"/>
    <w:rsid w:val="00E15188"/>
    <w:rsid w:val="00E16C43"/>
    <w:rsid w:val="00E177DB"/>
    <w:rsid w:val="00E2035C"/>
    <w:rsid w:val="00E20892"/>
    <w:rsid w:val="00E216AB"/>
    <w:rsid w:val="00E23D5C"/>
    <w:rsid w:val="00E2627F"/>
    <w:rsid w:val="00E27E30"/>
    <w:rsid w:val="00E303F5"/>
    <w:rsid w:val="00E30482"/>
    <w:rsid w:val="00E32572"/>
    <w:rsid w:val="00E3265F"/>
    <w:rsid w:val="00E32823"/>
    <w:rsid w:val="00E32BEE"/>
    <w:rsid w:val="00E3361E"/>
    <w:rsid w:val="00E340AD"/>
    <w:rsid w:val="00E346E3"/>
    <w:rsid w:val="00E36EAB"/>
    <w:rsid w:val="00E3784A"/>
    <w:rsid w:val="00E420C2"/>
    <w:rsid w:val="00E435D3"/>
    <w:rsid w:val="00E44293"/>
    <w:rsid w:val="00E44554"/>
    <w:rsid w:val="00E4500B"/>
    <w:rsid w:val="00E46490"/>
    <w:rsid w:val="00E4763C"/>
    <w:rsid w:val="00E478CE"/>
    <w:rsid w:val="00E524D0"/>
    <w:rsid w:val="00E53FAB"/>
    <w:rsid w:val="00E5405E"/>
    <w:rsid w:val="00E541ED"/>
    <w:rsid w:val="00E5657C"/>
    <w:rsid w:val="00E6058F"/>
    <w:rsid w:val="00E61CFC"/>
    <w:rsid w:val="00E6393F"/>
    <w:rsid w:val="00E65578"/>
    <w:rsid w:val="00E65994"/>
    <w:rsid w:val="00E70311"/>
    <w:rsid w:val="00E7335E"/>
    <w:rsid w:val="00E74337"/>
    <w:rsid w:val="00E74F08"/>
    <w:rsid w:val="00E7512C"/>
    <w:rsid w:val="00E75E82"/>
    <w:rsid w:val="00E7769E"/>
    <w:rsid w:val="00E813CB"/>
    <w:rsid w:val="00E81F29"/>
    <w:rsid w:val="00E822D8"/>
    <w:rsid w:val="00E8291D"/>
    <w:rsid w:val="00E8397E"/>
    <w:rsid w:val="00E83CC5"/>
    <w:rsid w:val="00E840A5"/>
    <w:rsid w:val="00E870FB"/>
    <w:rsid w:val="00E872E8"/>
    <w:rsid w:val="00E90051"/>
    <w:rsid w:val="00E90A6D"/>
    <w:rsid w:val="00E90D2A"/>
    <w:rsid w:val="00E91470"/>
    <w:rsid w:val="00E942C6"/>
    <w:rsid w:val="00E9576B"/>
    <w:rsid w:val="00E95F0A"/>
    <w:rsid w:val="00E968DC"/>
    <w:rsid w:val="00E96B1A"/>
    <w:rsid w:val="00EA0769"/>
    <w:rsid w:val="00EA0F47"/>
    <w:rsid w:val="00EA235C"/>
    <w:rsid w:val="00EA238B"/>
    <w:rsid w:val="00EA26E2"/>
    <w:rsid w:val="00EA3085"/>
    <w:rsid w:val="00EA3D2A"/>
    <w:rsid w:val="00EA433A"/>
    <w:rsid w:val="00EA4D8A"/>
    <w:rsid w:val="00EA697C"/>
    <w:rsid w:val="00EA7060"/>
    <w:rsid w:val="00EA7990"/>
    <w:rsid w:val="00EB14BE"/>
    <w:rsid w:val="00EB1A36"/>
    <w:rsid w:val="00EB37A1"/>
    <w:rsid w:val="00EB484D"/>
    <w:rsid w:val="00EB4DF4"/>
    <w:rsid w:val="00EB53DA"/>
    <w:rsid w:val="00EB651B"/>
    <w:rsid w:val="00EB7AE4"/>
    <w:rsid w:val="00EC07BD"/>
    <w:rsid w:val="00EC5BBD"/>
    <w:rsid w:val="00EC5F74"/>
    <w:rsid w:val="00EC66F9"/>
    <w:rsid w:val="00EC7B40"/>
    <w:rsid w:val="00ED034C"/>
    <w:rsid w:val="00ED13B7"/>
    <w:rsid w:val="00ED1B28"/>
    <w:rsid w:val="00ED1B77"/>
    <w:rsid w:val="00ED2E01"/>
    <w:rsid w:val="00ED55AE"/>
    <w:rsid w:val="00ED6F25"/>
    <w:rsid w:val="00EE0260"/>
    <w:rsid w:val="00EE0C0C"/>
    <w:rsid w:val="00EE1723"/>
    <w:rsid w:val="00EE1D32"/>
    <w:rsid w:val="00EE1DB6"/>
    <w:rsid w:val="00EE2546"/>
    <w:rsid w:val="00EE26B3"/>
    <w:rsid w:val="00EE35AC"/>
    <w:rsid w:val="00EE3B8F"/>
    <w:rsid w:val="00EE47AC"/>
    <w:rsid w:val="00EE4EC8"/>
    <w:rsid w:val="00EE5BA2"/>
    <w:rsid w:val="00EE7160"/>
    <w:rsid w:val="00EF0ED9"/>
    <w:rsid w:val="00EF1AAC"/>
    <w:rsid w:val="00EF31B2"/>
    <w:rsid w:val="00EF31D8"/>
    <w:rsid w:val="00EF4F07"/>
    <w:rsid w:val="00EF5B11"/>
    <w:rsid w:val="00EF6036"/>
    <w:rsid w:val="00EF76E2"/>
    <w:rsid w:val="00F000D6"/>
    <w:rsid w:val="00F0023E"/>
    <w:rsid w:val="00F00925"/>
    <w:rsid w:val="00F00F77"/>
    <w:rsid w:val="00F01A39"/>
    <w:rsid w:val="00F02655"/>
    <w:rsid w:val="00F026C9"/>
    <w:rsid w:val="00F052D8"/>
    <w:rsid w:val="00F064F9"/>
    <w:rsid w:val="00F070AF"/>
    <w:rsid w:val="00F07B8D"/>
    <w:rsid w:val="00F10284"/>
    <w:rsid w:val="00F119E7"/>
    <w:rsid w:val="00F12AC4"/>
    <w:rsid w:val="00F1304F"/>
    <w:rsid w:val="00F13A18"/>
    <w:rsid w:val="00F14418"/>
    <w:rsid w:val="00F14CD1"/>
    <w:rsid w:val="00F15DCC"/>
    <w:rsid w:val="00F15E61"/>
    <w:rsid w:val="00F16DE2"/>
    <w:rsid w:val="00F17384"/>
    <w:rsid w:val="00F20665"/>
    <w:rsid w:val="00F21399"/>
    <w:rsid w:val="00F22843"/>
    <w:rsid w:val="00F22E46"/>
    <w:rsid w:val="00F230BA"/>
    <w:rsid w:val="00F23620"/>
    <w:rsid w:val="00F23BA5"/>
    <w:rsid w:val="00F2443C"/>
    <w:rsid w:val="00F25370"/>
    <w:rsid w:val="00F261B5"/>
    <w:rsid w:val="00F26BD4"/>
    <w:rsid w:val="00F2712F"/>
    <w:rsid w:val="00F275A5"/>
    <w:rsid w:val="00F275EF"/>
    <w:rsid w:val="00F27B7E"/>
    <w:rsid w:val="00F27DE6"/>
    <w:rsid w:val="00F27EBE"/>
    <w:rsid w:val="00F30048"/>
    <w:rsid w:val="00F30E2B"/>
    <w:rsid w:val="00F30FD9"/>
    <w:rsid w:val="00F31689"/>
    <w:rsid w:val="00F41BAE"/>
    <w:rsid w:val="00F4206E"/>
    <w:rsid w:val="00F44ADB"/>
    <w:rsid w:val="00F47A4B"/>
    <w:rsid w:val="00F5214D"/>
    <w:rsid w:val="00F52757"/>
    <w:rsid w:val="00F529C0"/>
    <w:rsid w:val="00F52B54"/>
    <w:rsid w:val="00F5363B"/>
    <w:rsid w:val="00F54FC2"/>
    <w:rsid w:val="00F551E7"/>
    <w:rsid w:val="00F55CB3"/>
    <w:rsid w:val="00F57AE4"/>
    <w:rsid w:val="00F61405"/>
    <w:rsid w:val="00F61573"/>
    <w:rsid w:val="00F6254B"/>
    <w:rsid w:val="00F6400D"/>
    <w:rsid w:val="00F64A74"/>
    <w:rsid w:val="00F67699"/>
    <w:rsid w:val="00F676A3"/>
    <w:rsid w:val="00F6790B"/>
    <w:rsid w:val="00F70116"/>
    <w:rsid w:val="00F703BE"/>
    <w:rsid w:val="00F7153E"/>
    <w:rsid w:val="00F71576"/>
    <w:rsid w:val="00F721F7"/>
    <w:rsid w:val="00F724AE"/>
    <w:rsid w:val="00F732E5"/>
    <w:rsid w:val="00F73D32"/>
    <w:rsid w:val="00F74081"/>
    <w:rsid w:val="00F75264"/>
    <w:rsid w:val="00F75CFD"/>
    <w:rsid w:val="00F76351"/>
    <w:rsid w:val="00F81DD5"/>
    <w:rsid w:val="00F8280C"/>
    <w:rsid w:val="00F82B4F"/>
    <w:rsid w:val="00F82E18"/>
    <w:rsid w:val="00F834ED"/>
    <w:rsid w:val="00F8358D"/>
    <w:rsid w:val="00F83596"/>
    <w:rsid w:val="00F83E09"/>
    <w:rsid w:val="00F84F27"/>
    <w:rsid w:val="00F85221"/>
    <w:rsid w:val="00F8571B"/>
    <w:rsid w:val="00F8638F"/>
    <w:rsid w:val="00F87524"/>
    <w:rsid w:val="00F905FF"/>
    <w:rsid w:val="00F90DFA"/>
    <w:rsid w:val="00F91B6E"/>
    <w:rsid w:val="00F91E8A"/>
    <w:rsid w:val="00F92A66"/>
    <w:rsid w:val="00F9307D"/>
    <w:rsid w:val="00F9308B"/>
    <w:rsid w:val="00F93B7B"/>
    <w:rsid w:val="00F952CB"/>
    <w:rsid w:val="00F95794"/>
    <w:rsid w:val="00F962C8"/>
    <w:rsid w:val="00F9692E"/>
    <w:rsid w:val="00F97208"/>
    <w:rsid w:val="00FA0A6A"/>
    <w:rsid w:val="00FA2123"/>
    <w:rsid w:val="00FA2B8F"/>
    <w:rsid w:val="00FA3B5F"/>
    <w:rsid w:val="00FA4184"/>
    <w:rsid w:val="00FB02B8"/>
    <w:rsid w:val="00FB0F0E"/>
    <w:rsid w:val="00FB1DB1"/>
    <w:rsid w:val="00FB1F65"/>
    <w:rsid w:val="00FB3721"/>
    <w:rsid w:val="00FB3F84"/>
    <w:rsid w:val="00FB49BD"/>
    <w:rsid w:val="00FB5927"/>
    <w:rsid w:val="00FB66C1"/>
    <w:rsid w:val="00FB6CE6"/>
    <w:rsid w:val="00FB761E"/>
    <w:rsid w:val="00FC0112"/>
    <w:rsid w:val="00FC1B71"/>
    <w:rsid w:val="00FC2435"/>
    <w:rsid w:val="00FC2853"/>
    <w:rsid w:val="00FC5A8F"/>
    <w:rsid w:val="00FC5F97"/>
    <w:rsid w:val="00FC6459"/>
    <w:rsid w:val="00FC7772"/>
    <w:rsid w:val="00FC7B65"/>
    <w:rsid w:val="00FD04CC"/>
    <w:rsid w:val="00FD179F"/>
    <w:rsid w:val="00FD1AC5"/>
    <w:rsid w:val="00FD30D3"/>
    <w:rsid w:val="00FD43E6"/>
    <w:rsid w:val="00FD445A"/>
    <w:rsid w:val="00FD4A2E"/>
    <w:rsid w:val="00FD5AF3"/>
    <w:rsid w:val="00FD5D93"/>
    <w:rsid w:val="00FD62E2"/>
    <w:rsid w:val="00FD6F20"/>
    <w:rsid w:val="00FE0993"/>
    <w:rsid w:val="00FE1FEE"/>
    <w:rsid w:val="00FE381D"/>
    <w:rsid w:val="00FE4392"/>
    <w:rsid w:val="00FE6A52"/>
    <w:rsid w:val="00FF19BC"/>
    <w:rsid w:val="00FF3D6E"/>
    <w:rsid w:val="00FF45F8"/>
    <w:rsid w:val="00FF5912"/>
    <w:rsid w:val="00FF5A12"/>
    <w:rsid w:val="00FF679C"/>
    <w:rsid w:val="00FF731C"/>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3963A91"/>
  <w15:docId w15:val="{11DE3826-A6CB-4BA6-898C-97F3A8325A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Malgun Gothic" w:eastAsia="Malgun Gothic" w:hAnsi="Malgun Gothic"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B3230"/>
    <w:rPr>
      <w:rFonts w:ascii="Times" w:eastAsia="Batang" w:hAnsi="Times"/>
      <w:szCs w:val="24"/>
      <w:lang w:val="en-GB" w:eastAsia="en-US"/>
    </w:rPr>
  </w:style>
  <w:style w:type="paragraph" w:styleId="1">
    <w:name w:val="heading 1"/>
    <w:aliases w:val="NMP Heading 1,H1,h11,h12,h13,h14,h15,h16,app heading 1,l1,Memo Heading 1,Heading 1_a,heading 1,h17,h111,h121,h131,h141,h151,h161,h18,h112,h122,h132,h142,h152,h162,h19,h113,h123,h133,h143,h153,h163,Heading 1 Char,Alt+1,Alt+11,Alt+12,Alt+13"/>
    <w:basedOn w:val="a"/>
    <w:next w:val="a"/>
    <w:link w:val="10"/>
    <w:uiPriority w:val="9"/>
    <w:qFormat/>
    <w:rsid w:val="00345EEA"/>
    <w:pPr>
      <w:widowControl w:val="0"/>
      <w:numPr>
        <w:numId w:val="1"/>
      </w:numPr>
      <w:spacing w:before="360" w:after="60"/>
      <w:outlineLvl w:val="0"/>
    </w:pPr>
    <w:rPr>
      <w:rFonts w:ascii="Arial" w:hAnsi="Arial"/>
      <w:b/>
      <w:bCs/>
      <w:kern w:val="32"/>
      <w:sz w:val="32"/>
      <w:szCs w:val="32"/>
      <w:lang w:eastAsia="x-none"/>
    </w:rPr>
  </w:style>
  <w:style w:type="paragraph" w:styleId="2">
    <w:name w:val="heading 2"/>
    <w:aliases w:val="H2,h2,Head2A,2,UNDERRUBRIK 1-2,DO NOT USE_h2,h21,Heading 2 Char,H2 Char,h2 Char,Header 2,Header2,22,heading2,2nd level,H21,H22,H23,H24,H25,R2,E2,†berschrift 2,õberschrift 2"/>
    <w:basedOn w:val="a"/>
    <w:next w:val="a"/>
    <w:link w:val="20"/>
    <w:uiPriority w:val="9"/>
    <w:qFormat/>
    <w:rsid w:val="00345EEA"/>
    <w:pPr>
      <w:keepNext/>
      <w:widowControl w:val="0"/>
      <w:numPr>
        <w:ilvl w:val="1"/>
        <w:numId w:val="1"/>
      </w:numPr>
      <w:spacing w:before="240" w:after="60"/>
      <w:outlineLvl w:val="1"/>
    </w:pPr>
    <w:rPr>
      <w:rFonts w:ascii="Arial" w:hAnsi="Arial"/>
      <w:b/>
      <w:bCs/>
      <w:i/>
      <w:iCs/>
      <w:sz w:val="24"/>
      <w:szCs w:val="28"/>
      <w:lang w:eastAsia="x-none"/>
    </w:rPr>
  </w:style>
  <w:style w:type="paragraph" w:styleId="3">
    <w:name w:val="heading 3"/>
    <w:aliases w:val="Title,no break,H3,Underrubrik2,h3,Memo Heading 3,hello,Titre 3 Car,no break Car,H3 Car,Underrubrik2 Car,h3 Car,Memo Heading 3 Car,hello Car,Heading 3 Char Car,no break Char Car,H3 Char Car,Underrubrik2 Char Car,h3 Char Car,标,Memo Heading 3 Char Car"/>
    <w:basedOn w:val="a"/>
    <w:next w:val="a"/>
    <w:link w:val="30"/>
    <w:qFormat/>
    <w:rsid w:val="00345EEA"/>
    <w:pPr>
      <w:keepNext/>
      <w:numPr>
        <w:ilvl w:val="2"/>
        <w:numId w:val="1"/>
      </w:numPr>
      <w:spacing w:before="240" w:after="60"/>
      <w:outlineLvl w:val="2"/>
    </w:pPr>
    <w:rPr>
      <w:rFonts w:ascii="Arial" w:hAnsi="Arial"/>
      <w:b/>
      <w:bCs/>
      <w:szCs w:val="26"/>
      <w:lang w:eastAsia="x-none"/>
    </w:rPr>
  </w:style>
  <w:style w:type="paragraph" w:styleId="4">
    <w:name w:val="heading 4"/>
    <w:aliases w:val="h4,H4,H41,h41,H42,h42,H43,h43,H411,h411,H421,h421,H44,h44,H412,h412,H422,h422,H431,h431,H45,h45,H413,h413,H423,h423,H432,h432,H46,h46,H47,h47,Memo Heading 4,Memo Heading 5,heading 4,heading 4 + Indent: Left 0.5 in,标题3a,4th level"/>
    <w:basedOn w:val="3"/>
    <w:next w:val="a"/>
    <w:link w:val="40"/>
    <w:uiPriority w:val="9"/>
    <w:qFormat/>
    <w:rsid w:val="00345EEA"/>
    <w:pPr>
      <w:numPr>
        <w:ilvl w:val="3"/>
      </w:numPr>
      <w:outlineLvl w:val="3"/>
    </w:pPr>
    <w:rPr>
      <w:i/>
    </w:rPr>
  </w:style>
  <w:style w:type="paragraph" w:styleId="5">
    <w:name w:val="heading 5"/>
    <w:basedOn w:val="4"/>
    <w:next w:val="a"/>
    <w:link w:val="50"/>
    <w:uiPriority w:val="9"/>
    <w:qFormat/>
    <w:rsid w:val="00345EEA"/>
    <w:pPr>
      <w:numPr>
        <w:ilvl w:val="4"/>
      </w:numPr>
      <w:tabs>
        <w:tab w:val="left" w:pos="864"/>
      </w:tabs>
      <w:outlineLvl w:val="4"/>
    </w:pPr>
    <w:rPr>
      <w:bCs w:val="0"/>
      <w:i w:val="0"/>
      <w:iCs/>
      <w:sz w:val="18"/>
    </w:rPr>
  </w:style>
  <w:style w:type="paragraph" w:styleId="6">
    <w:name w:val="heading 6"/>
    <w:basedOn w:val="a"/>
    <w:next w:val="a"/>
    <w:link w:val="60"/>
    <w:uiPriority w:val="9"/>
    <w:qFormat/>
    <w:rsid w:val="00345EEA"/>
    <w:pPr>
      <w:numPr>
        <w:ilvl w:val="5"/>
        <w:numId w:val="1"/>
      </w:numPr>
      <w:spacing w:before="240" w:after="60"/>
      <w:outlineLvl w:val="5"/>
    </w:pPr>
    <w:rPr>
      <w:rFonts w:ascii="Times New Roman" w:hAnsi="Times New Roman"/>
      <w:b/>
      <w:bCs/>
      <w:i/>
      <w:szCs w:val="22"/>
      <w:lang w:eastAsia="x-none"/>
    </w:rPr>
  </w:style>
  <w:style w:type="paragraph" w:styleId="7">
    <w:name w:val="heading 7"/>
    <w:basedOn w:val="a"/>
    <w:next w:val="a"/>
    <w:link w:val="70"/>
    <w:uiPriority w:val="9"/>
    <w:qFormat/>
    <w:rsid w:val="00345EEA"/>
    <w:pPr>
      <w:numPr>
        <w:ilvl w:val="6"/>
        <w:numId w:val="1"/>
      </w:numPr>
      <w:spacing w:before="240" w:after="60"/>
      <w:outlineLvl w:val="6"/>
    </w:pPr>
    <w:rPr>
      <w:rFonts w:ascii="Times New Roman" w:hAnsi="Times New Roman"/>
      <w:sz w:val="24"/>
      <w:lang w:eastAsia="x-none"/>
    </w:rPr>
  </w:style>
  <w:style w:type="paragraph" w:styleId="8">
    <w:name w:val="heading 8"/>
    <w:basedOn w:val="a"/>
    <w:next w:val="a"/>
    <w:link w:val="80"/>
    <w:uiPriority w:val="9"/>
    <w:qFormat/>
    <w:rsid w:val="00345EEA"/>
    <w:pPr>
      <w:numPr>
        <w:ilvl w:val="7"/>
        <w:numId w:val="1"/>
      </w:numPr>
      <w:spacing w:before="240" w:after="60"/>
      <w:outlineLvl w:val="7"/>
    </w:pPr>
    <w:rPr>
      <w:rFonts w:ascii="Times New Roman" w:hAnsi="Times New Roman"/>
      <w:i/>
      <w:iCs/>
      <w:sz w:val="24"/>
      <w:lang w:eastAsia="x-none"/>
    </w:rPr>
  </w:style>
  <w:style w:type="paragraph" w:styleId="9">
    <w:name w:val="heading 9"/>
    <w:aliases w:val="Figure Heading,FH"/>
    <w:basedOn w:val="a"/>
    <w:next w:val="a"/>
    <w:link w:val="90"/>
    <w:uiPriority w:val="9"/>
    <w:qFormat/>
    <w:rsid w:val="00345EEA"/>
    <w:pPr>
      <w:numPr>
        <w:ilvl w:val="8"/>
        <w:numId w:val="1"/>
      </w:numPr>
      <w:spacing w:before="240" w:after="60"/>
      <w:outlineLvl w:val="8"/>
    </w:pPr>
    <w:rPr>
      <w:rFonts w:ascii="Arial" w:hAnsi="Arial"/>
      <w:sz w:val="22"/>
      <w:szCs w:val="22"/>
      <w:lang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aliases w:val="NMP Heading 1 字符,H1 字符,h11 字符,h12 字符,h13 字符,h14 字符,h15 字符,h16 字符,app heading 1 字符,l1 字符,Memo Heading 1 字符,Heading 1_a 字符,heading 1 字符,h17 字符,h111 字符,h121 字符,h131 字符,h141 字符,h151 字符,h161 字符,h18 字符,h112 字符,h122 字符,h132 字符,h142 字符,h152 字符,h162 字符"/>
    <w:link w:val="1"/>
    <w:uiPriority w:val="9"/>
    <w:rsid w:val="00345EEA"/>
    <w:rPr>
      <w:rFonts w:ascii="Arial" w:eastAsia="Batang" w:hAnsi="Arial"/>
      <w:b/>
      <w:bCs/>
      <w:kern w:val="32"/>
      <w:sz w:val="32"/>
      <w:szCs w:val="32"/>
      <w:lang w:val="en-GB" w:eastAsia="x-none"/>
    </w:rPr>
  </w:style>
  <w:style w:type="character" w:customStyle="1" w:styleId="20">
    <w:name w:val="标题 2 字符"/>
    <w:aliases w:val="H2 字符,h2 字符,Head2A 字符,2 字符,UNDERRUBRIK 1-2 字符,DO NOT USE_h2 字符,h21 字符,Heading 2 Char 字符,H2 Char 字符,h2 Char 字符,Header 2 字符,Header2 字符,22 字符,heading2 字符,2nd level 字符,H21 字符,H22 字符,H23 字符,H24 字符,H25 字符,R2 字符,E2 字符,†berschrift 2 字符,õberschrift 2 字符"/>
    <w:link w:val="2"/>
    <w:uiPriority w:val="9"/>
    <w:rsid w:val="00345EEA"/>
    <w:rPr>
      <w:rFonts w:ascii="Arial" w:eastAsia="Batang" w:hAnsi="Arial"/>
      <w:b/>
      <w:bCs/>
      <w:i/>
      <w:iCs/>
      <w:sz w:val="24"/>
      <w:szCs w:val="28"/>
      <w:lang w:val="en-GB" w:eastAsia="x-none"/>
    </w:rPr>
  </w:style>
  <w:style w:type="character" w:customStyle="1" w:styleId="30">
    <w:name w:val="标题 3 字符"/>
    <w:aliases w:val="Title 字符,no break 字符,H3 字符,Underrubrik2 字符,h3 字符,Memo Heading 3 字符,hello 字符,Titre 3 Car 字符,no break Car 字符,H3 Car 字符,Underrubrik2 Car 字符,h3 Car 字符,Memo Heading 3 Car 字符,hello Car 字符,Heading 3 Char Car 字符,no break Char Car 字符,H3 Char Car 字符,标 字符"/>
    <w:link w:val="3"/>
    <w:rsid w:val="00345EEA"/>
    <w:rPr>
      <w:rFonts w:ascii="Arial" w:eastAsia="Batang" w:hAnsi="Arial"/>
      <w:b/>
      <w:bCs/>
      <w:szCs w:val="26"/>
      <w:lang w:val="en-GB" w:eastAsia="x-none"/>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标题3a 字符"/>
    <w:link w:val="4"/>
    <w:uiPriority w:val="9"/>
    <w:rsid w:val="00345EEA"/>
    <w:rPr>
      <w:rFonts w:ascii="Arial" w:eastAsia="Batang" w:hAnsi="Arial"/>
      <w:b/>
      <w:bCs/>
      <w:i/>
      <w:szCs w:val="26"/>
      <w:lang w:val="en-GB" w:eastAsia="x-none"/>
    </w:rPr>
  </w:style>
  <w:style w:type="character" w:customStyle="1" w:styleId="50">
    <w:name w:val="标题 5 字符"/>
    <w:link w:val="5"/>
    <w:uiPriority w:val="9"/>
    <w:rsid w:val="00345EEA"/>
    <w:rPr>
      <w:rFonts w:ascii="Arial" w:eastAsia="Batang" w:hAnsi="Arial"/>
      <w:b/>
      <w:iCs/>
      <w:sz w:val="18"/>
      <w:szCs w:val="26"/>
      <w:lang w:val="en-GB" w:eastAsia="x-none"/>
    </w:rPr>
  </w:style>
  <w:style w:type="character" w:customStyle="1" w:styleId="60">
    <w:name w:val="标题 6 字符"/>
    <w:link w:val="6"/>
    <w:uiPriority w:val="9"/>
    <w:rsid w:val="00345EEA"/>
    <w:rPr>
      <w:rFonts w:ascii="Times New Roman" w:eastAsia="Batang" w:hAnsi="Times New Roman"/>
      <w:b/>
      <w:bCs/>
      <w:i/>
      <w:szCs w:val="22"/>
      <w:lang w:val="en-GB" w:eastAsia="x-none"/>
    </w:rPr>
  </w:style>
  <w:style w:type="character" w:customStyle="1" w:styleId="70">
    <w:name w:val="标题 7 字符"/>
    <w:link w:val="7"/>
    <w:uiPriority w:val="9"/>
    <w:rsid w:val="00345EEA"/>
    <w:rPr>
      <w:rFonts w:ascii="Times New Roman" w:eastAsia="Batang" w:hAnsi="Times New Roman"/>
      <w:sz w:val="24"/>
      <w:szCs w:val="24"/>
      <w:lang w:val="en-GB" w:eastAsia="x-none"/>
    </w:rPr>
  </w:style>
  <w:style w:type="character" w:customStyle="1" w:styleId="80">
    <w:name w:val="标题 8 字符"/>
    <w:link w:val="8"/>
    <w:rsid w:val="00345EEA"/>
    <w:rPr>
      <w:rFonts w:ascii="Times New Roman" w:eastAsia="Batang" w:hAnsi="Times New Roman"/>
      <w:i/>
      <w:iCs/>
      <w:sz w:val="24"/>
      <w:szCs w:val="24"/>
      <w:lang w:val="en-GB" w:eastAsia="x-none"/>
    </w:rPr>
  </w:style>
  <w:style w:type="character" w:customStyle="1" w:styleId="90">
    <w:name w:val="标题 9 字符"/>
    <w:aliases w:val="Figure Heading 字符,FH 字符"/>
    <w:link w:val="9"/>
    <w:rsid w:val="00345EEA"/>
    <w:rPr>
      <w:rFonts w:ascii="Arial" w:eastAsia="Batang" w:hAnsi="Arial"/>
      <w:sz w:val="22"/>
      <w:szCs w:val="22"/>
      <w:lang w:val="en-GB" w:eastAsia="x-none"/>
    </w:rPr>
  </w:style>
  <w:style w:type="character" w:styleId="a3">
    <w:name w:val="Hyperlink"/>
    <w:uiPriority w:val="99"/>
    <w:qFormat/>
    <w:rsid w:val="00345EEA"/>
    <w:rPr>
      <w:color w:val="0000FF"/>
      <w:u w:val="single"/>
    </w:rPr>
  </w:style>
  <w:style w:type="paragraph" w:styleId="a4">
    <w:name w:val="Plain Text"/>
    <w:basedOn w:val="a"/>
    <w:link w:val="a5"/>
    <w:uiPriority w:val="99"/>
    <w:unhideWhenUsed/>
    <w:rsid w:val="00345EEA"/>
    <w:rPr>
      <w:rFonts w:ascii="Arial" w:eastAsia="MS Gothic" w:hAnsi="Arial"/>
      <w:color w:val="000000"/>
      <w:szCs w:val="20"/>
      <w:lang w:val="x-none" w:eastAsia="x-none"/>
    </w:rPr>
  </w:style>
  <w:style w:type="character" w:customStyle="1" w:styleId="a5">
    <w:name w:val="纯文本 字符"/>
    <w:link w:val="a4"/>
    <w:uiPriority w:val="99"/>
    <w:rsid w:val="00345EEA"/>
    <w:rPr>
      <w:rFonts w:ascii="Arial" w:eastAsia="MS Gothic" w:hAnsi="Arial" w:cs="Times New Roman"/>
      <w:color w:val="000000"/>
      <w:kern w:val="0"/>
      <w:szCs w:val="20"/>
      <w:lang w:val="x-none" w:eastAsia="x-none"/>
    </w:rPr>
  </w:style>
  <w:style w:type="paragraph" w:styleId="a6">
    <w:name w:val="header"/>
    <w:basedOn w:val="a"/>
    <w:link w:val="a7"/>
    <w:uiPriority w:val="99"/>
    <w:unhideWhenUsed/>
    <w:rsid w:val="00FD43E6"/>
    <w:pPr>
      <w:tabs>
        <w:tab w:val="center" w:pos="4680"/>
        <w:tab w:val="right" w:pos="9360"/>
      </w:tabs>
    </w:pPr>
  </w:style>
  <w:style w:type="character" w:customStyle="1" w:styleId="a7">
    <w:name w:val="页眉 字符"/>
    <w:link w:val="a6"/>
    <w:uiPriority w:val="99"/>
    <w:rsid w:val="00FD43E6"/>
    <w:rPr>
      <w:rFonts w:ascii="Times" w:eastAsia="Batang" w:hAnsi="Times"/>
      <w:szCs w:val="24"/>
      <w:lang w:val="en-GB" w:eastAsia="en-US"/>
    </w:rPr>
  </w:style>
  <w:style w:type="paragraph" w:styleId="a8">
    <w:name w:val="footer"/>
    <w:basedOn w:val="a"/>
    <w:link w:val="a9"/>
    <w:uiPriority w:val="99"/>
    <w:unhideWhenUsed/>
    <w:rsid w:val="00FD43E6"/>
    <w:pPr>
      <w:tabs>
        <w:tab w:val="center" w:pos="4680"/>
        <w:tab w:val="right" w:pos="9360"/>
      </w:tabs>
    </w:pPr>
  </w:style>
  <w:style w:type="character" w:customStyle="1" w:styleId="a9">
    <w:name w:val="页脚 字符"/>
    <w:link w:val="a8"/>
    <w:uiPriority w:val="99"/>
    <w:rsid w:val="00FD43E6"/>
    <w:rPr>
      <w:rFonts w:ascii="Times" w:eastAsia="Batang" w:hAnsi="Times"/>
      <w:szCs w:val="24"/>
      <w:lang w:val="en-GB" w:eastAsia="en-US"/>
    </w:rPr>
  </w:style>
  <w:style w:type="character" w:styleId="aa">
    <w:name w:val="FollowedHyperlink"/>
    <w:uiPriority w:val="99"/>
    <w:semiHidden/>
    <w:unhideWhenUsed/>
    <w:rsid w:val="00EC7B40"/>
    <w:rPr>
      <w:color w:val="954F72"/>
      <w:u w:val="single"/>
    </w:rPr>
  </w:style>
  <w:style w:type="paragraph" w:customStyle="1" w:styleId="References">
    <w:name w:val="References"/>
    <w:basedOn w:val="a"/>
    <w:rsid w:val="005E4C37"/>
    <w:pPr>
      <w:numPr>
        <w:ilvl w:val="2"/>
        <w:numId w:val="2"/>
      </w:numPr>
    </w:pPr>
    <w:rPr>
      <w:rFonts w:ascii="Times New Roman" w:eastAsia="Times New Roman" w:hAnsi="Times New Roman"/>
      <w:lang w:val="en-US"/>
    </w:rPr>
  </w:style>
  <w:style w:type="character" w:styleId="ab">
    <w:name w:val="Emphasis"/>
    <w:uiPriority w:val="20"/>
    <w:qFormat/>
    <w:rsid w:val="00943BDE"/>
    <w:rPr>
      <w:i/>
      <w:iCs/>
    </w:rPr>
  </w:style>
  <w:style w:type="paragraph" w:styleId="ac">
    <w:name w:val="Balloon Text"/>
    <w:basedOn w:val="a"/>
    <w:link w:val="ad"/>
    <w:uiPriority w:val="99"/>
    <w:semiHidden/>
    <w:unhideWhenUsed/>
    <w:rsid w:val="003957ED"/>
    <w:rPr>
      <w:rFonts w:ascii="Malgun Gothic" w:eastAsia="Malgun Gothic"/>
      <w:sz w:val="18"/>
      <w:szCs w:val="18"/>
    </w:rPr>
  </w:style>
  <w:style w:type="character" w:customStyle="1" w:styleId="ad">
    <w:name w:val="批注框文本 字符"/>
    <w:link w:val="ac"/>
    <w:uiPriority w:val="99"/>
    <w:semiHidden/>
    <w:rsid w:val="003957ED"/>
    <w:rPr>
      <w:rFonts w:hAnsi="Times"/>
      <w:sz w:val="18"/>
      <w:szCs w:val="18"/>
      <w:lang w:val="en-GB" w:eastAsia="en-US"/>
    </w:rPr>
  </w:style>
  <w:style w:type="character" w:customStyle="1" w:styleId="11">
    <w:name w:val="未处理的提及1"/>
    <w:uiPriority w:val="99"/>
    <w:semiHidden/>
    <w:unhideWhenUsed/>
    <w:rsid w:val="007924C0"/>
    <w:rPr>
      <w:color w:val="605E5C"/>
      <w:shd w:val="clear" w:color="auto" w:fill="E1DFDD"/>
    </w:rPr>
  </w:style>
  <w:style w:type="paragraph" w:styleId="ae">
    <w:name w:val="Revision"/>
    <w:hidden/>
    <w:uiPriority w:val="99"/>
    <w:semiHidden/>
    <w:rsid w:val="00AC5033"/>
    <w:rPr>
      <w:rFonts w:ascii="Times" w:eastAsia="Batang" w:hAnsi="Times"/>
      <w:szCs w:val="24"/>
      <w:lang w:val="en-GB" w:eastAsia="en-US"/>
    </w:rPr>
  </w:style>
  <w:style w:type="paragraph" w:customStyle="1" w:styleId="B2">
    <w:name w:val="B2"/>
    <w:basedOn w:val="21"/>
    <w:link w:val="B2Char"/>
    <w:qFormat/>
    <w:rsid w:val="009550B8"/>
    <w:pPr>
      <w:overflowPunct w:val="0"/>
      <w:autoSpaceDE w:val="0"/>
      <w:autoSpaceDN w:val="0"/>
      <w:adjustRightInd w:val="0"/>
      <w:spacing w:after="180"/>
      <w:ind w:leftChars="0" w:left="851" w:firstLineChars="0" w:hanging="284"/>
      <w:contextualSpacing w:val="0"/>
      <w:textAlignment w:val="baseline"/>
    </w:pPr>
    <w:rPr>
      <w:rFonts w:ascii="Times New Roman" w:eastAsia="等线" w:hAnsi="Times New Roman"/>
      <w:szCs w:val="20"/>
      <w:lang w:eastAsia="en-GB"/>
    </w:rPr>
  </w:style>
  <w:style w:type="paragraph" w:styleId="21">
    <w:name w:val="List 2"/>
    <w:basedOn w:val="a"/>
    <w:uiPriority w:val="99"/>
    <w:semiHidden/>
    <w:unhideWhenUsed/>
    <w:rsid w:val="009550B8"/>
    <w:pPr>
      <w:ind w:leftChars="200" w:left="100" w:hangingChars="200" w:hanging="200"/>
      <w:contextualSpacing/>
    </w:pPr>
  </w:style>
  <w:style w:type="paragraph" w:styleId="af">
    <w:name w:val="List Paragraph"/>
    <w:aliases w:val="- Bullets,Lista1,?? ??,?????,????,列出段落1,中等深浅网格 1 - 着色 21,¥¡¡¡¡ì¬º¥¹¥È¶ÎÂä,ÁÐ³ö¶ÎÂä,列表段落1,—ño’i—Ž,¥ê¥¹¥È¶ÎÂä,1st level - Bullet List Paragraph,Lettre d'introduction,Paragrafo elenco,Normal bullet 2,Bullet list,목록단락,列表段落11,列,B,列表段,リスト段落,列出段落,목록 단락,P"/>
    <w:basedOn w:val="a"/>
    <w:link w:val="af0"/>
    <w:uiPriority w:val="34"/>
    <w:qFormat/>
    <w:rsid w:val="00F676A3"/>
    <w:pPr>
      <w:ind w:firstLineChars="200" w:firstLine="420"/>
    </w:pPr>
  </w:style>
  <w:style w:type="character" w:customStyle="1" w:styleId="af0">
    <w:name w:val="列表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
    <w:uiPriority w:val="34"/>
    <w:qFormat/>
    <w:locked/>
    <w:rsid w:val="0003021B"/>
    <w:rPr>
      <w:rFonts w:ascii="Times" w:eastAsia="Batang" w:hAnsi="Times"/>
      <w:szCs w:val="24"/>
      <w:lang w:val="en-GB" w:eastAsia="en-US"/>
    </w:rPr>
  </w:style>
  <w:style w:type="table" w:styleId="af1">
    <w:name w:val="Table Grid"/>
    <w:aliases w:val="TableGrid"/>
    <w:basedOn w:val="a1"/>
    <w:qFormat/>
    <w:rsid w:val="002528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caption"/>
    <w:aliases w:val="cap,cap Char,Caption Char,Caption Char1 Char,cap Char Char1,Caption Char Char1 Char,cap Char2,cap Char Char Char Char Char Char Char,Caption Char2,Caption Char Char Char,Caption Char Char1,fig and tbl,fighead2,Table Caption,fighead21,fighead22,题,条目,C"/>
    <w:basedOn w:val="a"/>
    <w:next w:val="a"/>
    <w:link w:val="af3"/>
    <w:uiPriority w:val="35"/>
    <w:qFormat/>
    <w:rsid w:val="00BD4818"/>
    <w:pPr>
      <w:overflowPunct w:val="0"/>
      <w:autoSpaceDE w:val="0"/>
      <w:autoSpaceDN w:val="0"/>
      <w:adjustRightInd w:val="0"/>
      <w:spacing w:before="120" w:after="120"/>
      <w:textAlignment w:val="baseline"/>
    </w:pPr>
    <w:rPr>
      <w:rFonts w:ascii="Times New Roman" w:eastAsia="宋体" w:hAnsi="Times New Roman"/>
      <w:b/>
      <w:szCs w:val="20"/>
      <w:lang w:val="x-none" w:eastAsia="x-none"/>
    </w:rPr>
  </w:style>
  <w:style w:type="character" w:customStyle="1" w:styleId="af3">
    <w:name w:val="题注 字符"/>
    <w:aliases w:val="cap 字符,cap Char 字符,Caption Char 字符,Caption Char1 Char 字符,cap Char Char1 字符,Caption Char Char1 Char 字符,cap Char2 字符,cap Char Char Char Char Char Char Char 字符,Caption Char2 字符,Caption Char Char Char 字符,Caption Char Char1 字符,fig and tbl 字符,题 字符,条目 字符"/>
    <w:link w:val="af2"/>
    <w:uiPriority w:val="35"/>
    <w:qFormat/>
    <w:rsid w:val="00BD4818"/>
    <w:rPr>
      <w:rFonts w:ascii="Times New Roman" w:eastAsia="宋体" w:hAnsi="Times New Roman"/>
      <w:b/>
      <w:lang w:val="x-none" w:eastAsia="x-none"/>
    </w:rPr>
  </w:style>
  <w:style w:type="paragraph" w:styleId="af4">
    <w:name w:val="Normal (Web)"/>
    <w:basedOn w:val="a"/>
    <w:uiPriority w:val="99"/>
    <w:qFormat/>
    <w:rsid w:val="00C14B40"/>
    <w:pPr>
      <w:spacing w:beforeAutospacing="1" w:afterAutospacing="1"/>
    </w:pPr>
    <w:rPr>
      <w:rFonts w:ascii="Times New Roman" w:eastAsia="宋体" w:hAnsi="Times New Roman"/>
      <w:sz w:val="24"/>
      <w:lang w:val="en-US" w:eastAsia="zh-CN"/>
    </w:rPr>
  </w:style>
  <w:style w:type="paragraph" w:customStyle="1" w:styleId="Proposal">
    <w:name w:val="Proposal"/>
    <w:basedOn w:val="af5"/>
    <w:link w:val="ProposalChar"/>
    <w:qFormat/>
    <w:rsid w:val="00477506"/>
    <w:pPr>
      <w:numPr>
        <w:numId w:val="15"/>
      </w:numPr>
      <w:tabs>
        <w:tab w:val="left" w:pos="1701"/>
      </w:tabs>
      <w:spacing w:line="259" w:lineRule="auto"/>
      <w:jc w:val="both"/>
    </w:pPr>
    <w:rPr>
      <w:rFonts w:ascii="Arial" w:eastAsiaTheme="minorHAnsi" w:hAnsi="Arial" w:cstheme="minorBidi"/>
      <w:b/>
      <w:bCs/>
      <w:szCs w:val="22"/>
      <w:lang w:val="en-US" w:eastAsia="zh-CN"/>
    </w:rPr>
  </w:style>
  <w:style w:type="character" w:customStyle="1" w:styleId="ProposalChar">
    <w:name w:val="Proposal Char"/>
    <w:link w:val="Proposal"/>
    <w:qFormat/>
    <w:locked/>
    <w:rsid w:val="00477506"/>
    <w:rPr>
      <w:rFonts w:ascii="Arial" w:eastAsiaTheme="minorHAnsi" w:hAnsi="Arial" w:cstheme="minorBidi"/>
      <w:b/>
      <w:bCs/>
      <w:szCs w:val="22"/>
    </w:rPr>
  </w:style>
  <w:style w:type="paragraph" w:styleId="af5">
    <w:name w:val="Body Text"/>
    <w:basedOn w:val="a"/>
    <w:link w:val="af6"/>
    <w:uiPriority w:val="99"/>
    <w:unhideWhenUsed/>
    <w:rsid w:val="00477506"/>
    <w:pPr>
      <w:spacing w:after="120"/>
    </w:pPr>
  </w:style>
  <w:style w:type="character" w:customStyle="1" w:styleId="af6">
    <w:name w:val="正文文本 字符"/>
    <w:basedOn w:val="a0"/>
    <w:link w:val="af5"/>
    <w:uiPriority w:val="99"/>
    <w:rsid w:val="00477506"/>
    <w:rPr>
      <w:rFonts w:ascii="Times" w:eastAsia="Batang" w:hAnsi="Times"/>
      <w:szCs w:val="24"/>
      <w:lang w:val="en-GB" w:eastAsia="en-US"/>
    </w:rPr>
  </w:style>
  <w:style w:type="character" w:customStyle="1" w:styleId="cf01">
    <w:name w:val="cf01"/>
    <w:basedOn w:val="a0"/>
    <w:rsid w:val="00477506"/>
    <w:rPr>
      <w:rFonts w:ascii="Segoe UI" w:hAnsi="Segoe UI" w:cs="Segoe UI" w:hint="default"/>
      <w:sz w:val="18"/>
      <w:szCs w:val="18"/>
    </w:rPr>
  </w:style>
  <w:style w:type="paragraph" w:customStyle="1" w:styleId="B1">
    <w:name w:val="B1"/>
    <w:basedOn w:val="af7"/>
    <w:link w:val="B1Char1"/>
    <w:qFormat/>
    <w:locked/>
    <w:rsid w:val="00C9454C"/>
    <w:pPr>
      <w:spacing w:after="120" w:line="259" w:lineRule="auto"/>
      <w:ind w:left="568" w:firstLineChars="0" w:hanging="284"/>
      <w:contextualSpacing w:val="0"/>
      <w:jc w:val="both"/>
    </w:pPr>
    <w:rPr>
      <w:rFonts w:ascii="Times New Roman" w:eastAsiaTheme="minorHAnsi" w:hAnsi="Times New Roman" w:cstheme="minorBidi"/>
      <w:szCs w:val="22"/>
      <w:lang w:val="en-US" w:eastAsia="zh-CN"/>
    </w:rPr>
  </w:style>
  <w:style w:type="character" w:customStyle="1" w:styleId="B1Char1">
    <w:name w:val="B1 Char1"/>
    <w:link w:val="B1"/>
    <w:qFormat/>
    <w:rsid w:val="00C9454C"/>
    <w:rPr>
      <w:rFonts w:ascii="Times New Roman" w:eastAsiaTheme="minorHAnsi" w:hAnsi="Times New Roman" w:cstheme="minorBidi"/>
      <w:szCs w:val="22"/>
    </w:rPr>
  </w:style>
  <w:style w:type="paragraph" w:styleId="af7">
    <w:name w:val="List"/>
    <w:basedOn w:val="a"/>
    <w:uiPriority w:val="99"/>
    <w:semiHidden/>
    <w:unhideWhenUsed/>
    <w:rsid w:val="00C9454C"/>
    <w:pPr>
      <w:ind w:left="200" w:hangingChars="200" w:hanging="200"/>
      <w:contextualSpacing/>
    </w:pPr>
  </w:style>
  <w:style w:type="paragraph" w:customStyle="1" w:styleId="Observation">
    <w:name w:val="Observation"/>
    <w:basedOn w:val="Proposal"/>
    <w:qFormat/>
    <w:rsid w:val="00E16C43"/>
    <w:pPr>
      <w:numPr>
        <w:numId w:val="18"/>
      </w:numPr>
      <w:ind w:left="1701" w:hanging="1701"/>
    </w:pPr>
    <w:rPr>
      <w:lang w:eastAsia="ja-JP"/>
    </w:rPr>
  </w:style>
  <w:style w:type="paragraph" w:customStyle="1" w:styleId="TAH">
    <w:name w:val="TAH"/>
    <w:basedOn w:val="a"/>
    <w:link w:val="TAHCar"/>
    <w:rsid w:val="00183E9D"/>
    <w:pPr>
      <w:keepNext/>
      <w:keepLines/>
      <w:overflowPunct w:val="0"/>
      <w:autoSpaceDE w:val="0"/>
      <w:autoSpaceDN w:val="0"/>
      <w:adjustRightInd w:val="0"/>
      <w:jc w:val="center"/>
      <w:textAlignment w:val="baseline"/>
    </w:pPr>
    <w:rPr>
      <w:rFonts w:ascii="Arial" w:eastAsia="Times New Roman" w:hAnsi="Arial"/>
      <w:b/>
      <w:sz w:val="18"/>
      <w:szCs w:val="20"/>
      <w:lang w:eastAsia="en-GB"/>
    </w:rPr>
  </w:style>
  <w:style w:type="paragraph" w:customStyle="1" w:styleId="TH">
    <w:name w:val="TH"/>
    <w:basedOn w:val="a"/>
    <w:link w:val="THChar"/>
    <w:qFormat/>
    <w:rsid w:val="00183E9D"/>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qFormat/>
    <w:rsid w:val="00183E9D"/>
    <w:rPr>
      <w:rFonts w:ascii="Arial" w:eastAsia="Times New Roman" w:hAnsi="Arial"/>
      <w:b/>
      <w:lang w:val="en-GB" w:eastAsia="en-GB"/>
    </w:rPr>
  </w:style>
  <w:style w:type="character" w:customStyle="1" w:styleId="TAHCar">
    <w:name w:val="TAH Car"/>
    <w:link w:val="TAH"/>
    <w:rsid w:val="00183E9D"/>
    <w:rPr>
      <w:rFonts w:ascii="Arial" w:eastAsia="Times New Roman" w:hAnsi="Arial"/>
      <w:b/>
      <w:sz w:val="18"/>
      <w:lang w:val="en-GB" w:eastAsia="en-GB"/>
    </w:rPr>
  </w:style>
  <w:style w:type="paragraph" w:customStyle="1" w:styleId="3gpptxt">
    <w:name w:val="3gpp txt"/>
    <w:basedOn w:val="a"/>
    <w:link w:val="3gpptxt0"/>
    <w:qFormat/>
    <w:rsid w:val="00037B0A"/>
    <w:pPr>
      <w:overflowPunct w:val="0"/>
      <w:autoSpaceDE w:val="0"/>
      <w:autoSpaceDN w:val="0"/>
      <w:adjustRightInd w:val="0"/>
      <w:spacing w:after="180"/>
      <w:textAlignment w:val="baseline"/>
    </w:pPr>
    <w:rPr>
      <w:rFonts w:ascii="Times New Roman" w:eastAsia="Times New Roman" w:hAnsi="Times New Roman"/>
      <w:szCs w:val="20"/>
      <w:lang w:eastAsia="ja-JP"/>
    </w:rPr>
  </w:style>
  <w:style w:type="character" w:customStyle="1" w:styleId="3gpptxt0">
    <w:name w:val="3gpp txt 字符"/>
    <w:basedOn w:val="a0"/>
    <w:link w:val="3gpptxt"/>
    <w:rsid w:val="00037B0A"/>
    <w:rPr>
      <w:rFonts w:ascii="Times New Roman" w:eastAsia="Times New Roman" w:hAnsi="Times New Roman"/>
      <w:lang w:val="en-GB" w:eastAsia="ja-JP"/>
    </w:rPr>
  </w:style>
  <w:style w:type="paragraph" w:customStyle="1" w:styleId="Proposal1">
    <w:name w:val="Proposal1"/>
    <w:basedOn w:val="a"/>
    <w:link w:val="Proposal1Char"/>
    <w:qFormat/>
    <w:rsid w:val="00F10284"/>
    <w:pPr>
      <w:numPr>
        <w:numId w:val="24"/>
      </w:numPr>
      <w:tabs>
        <w:tab w:val="left" w:pos="1620"/>
      </w:tabs>
      <w:spacing w:before="120"/>
      <w:ind w:left="1620" w:hanging="1620"/>
      <w:jc w:val="both"/>
    </w:pPr>
    <w:rPr>
      <w:rFonts w:ascii="Calibri" w:eastAsia="MS Mincho" w:hAnsi="Calibri"/>
      <w:b/>
      <w:szCs w:val="20"/>
      <w:lang w:val="en-US"/>
    </w:rPr>
  </w:style>
  <w:style w:type="character" w:customStyle="1" w:styleId="Proposal1Char">
    <w:name w:val="Proposal1 Char"/>
    <w:link w:val="Proposal1"/>
    <w:rsid w:val="00F10284"/>
    <w:rPr>
      <w:rFonts w:ascii="Calibri" w:eastAsia="MS Mincho" w:hAnsi="Calibri"/>
      <w:b/>
      <w:lang w:eastAsia="en-US"/>
    </w:rPr>
  </w:style>
  <w:style w:type="character" w:styleId="af8">
    <w:name w:val="annotation reference"/>
    <w:basedOn w:val="a0"/>
    <w:uiPriority w:val="99"/>
    <w:semiHidden/>
    <w:unhideWhenUsed/>
    <w:rsid w:val="005A6F1B"/>
    <w:rPr>
      <w:sz w:val="21"/>
      <w:szCs w:val="21"/>
    </w:rPr>
  </w:style>
  <w:style w:type="paragraph" w:styleId="af9">
    <w:name w:val="annotation text"/>
    <w:basedOn w:val="a"/>
    <w:link w:val="afa"/>
    <w:uiPriority w:val="99"/>
    <w:unhideWhenUsed/>
    <w:rsid w:val="005A6F1B"/>
  </w:style>
  <w:style w:type="character" w:customStyle="1" w:styleId="afa">
    <w:name w:val="批注文字 字符"/>
    <w:basedOn w:val="a0"/>
    <w:link w:val="af9"/>
    <w:uiPriority w:val="99"/>
    <w:rsid w:val="005A6F1B"/>
    <w:rPr>
      <w:rFonts w:ascii="Times" w:eastAsia="Batang" w:hAnsi="Times"/>
      <w:szCs w:val="24"/>
      <w:lang w:val="en-GB" w:eastAsia="en-US"/>
    </w:rPr>
  </w:style>
  <w:style w:type="paragraph" w:styleId="afb">
    <w:name w:val="annotation subject"/>
    <w:basedOn w:val="af9"/>
    <w:next w:val="af9"/>
    <w:link w:val="afc"/>
    <w:uiPriority w:val="99"/>
    <w:semiHidden/>
    <w:unhideWhenUsed/>
    <w:rsid w:val="005A6F1B"/>
    <w:rPr>
      <w:b/>
      <w:bCs/>
    </w:rPr>
  </w:style>
  <w:style w:type="character" w:customStyle="1" w:styleId="afc">
    <w:name w:val="批注主题 字符"/>
    <w:basedOn w:val="afa"/>
    <w:link w:val="afb"/>
    <w:uiPriority w:val="99"/>
    <w:semiHidden/>
    <w:rsid w:val="005A6F1B"/>
    <w:rPr>
      <w:rFonts w:ascii="Times" w:eastAsia="Batang" w:hAnsi="Times"/>
      <w:b/>
      <w:bCs/>
      <w:szCs w:val="24"/>
      <w:lang w:val="en-GB" w:eastAsia="en-US"/>
    </w:rPr>
  </w:style>
  <w:style w:type="character" w:customStyle="1" w:styleId="51">
    <w:name w:val="列表段落 字符5"/>
    <w:basedOn w:val="a0"/>
    <w:link w:val="22"/>
    <w:rsid w:val="00F2712F"/>
    <w:rPr>
      <w:rFonts w:ascii="Times" w:eastAsia="Batang" w:hAnsi="Times" w:cs="Times"/>
      <w:szCs w:val="24"/>
    </w:rPr>
  </w:style>
  <w:style w:type="paragraph" w:customStyle="1" w:styleId="22">
    <w:name w:val="列表段落2"/>
    <w:basedOn w:val="a"/>
    <w:link w:val="51"/>
    <w:rsid w:val="00F2712F"/>
    <w:pPr>
      <w:spacing w:before="120"/>
      <w:ind w:leftChars="400" w:left="840" w:hanging="1440"/>
    </w:pPr>
    <w:rPr>
      <w:rFonts w:cs="Times"/>
      <w:lang w:val="en-US" w:eastAsia="zh-CN"/>
    </w:rPr>
  </w:style>
  <w:style w:type="paragraph" w:customStyle="1" w:styleId="TAL">
    <w:name w:val="TAL"/>
    <w:basedOn w:val="a"/>
    <w:link w:val="TALChar"/>
    <w:qFormat/>
    <w:rsid w:val="005256D3"/>
    <w:pPr>
      <w:keepNext/>
      <w:keepLines/>
      <w:overflowPunct w:val="0"/>
      <w:autoSpaceDE w:val="0"/>
      <w:autoSpaceDN w:val="0"/>
      <w:adjustRightInd w:val="0"/>
      <w:textAlignment w:val="baseline"/>
    </w:pPr>
    <w:rPr>
      <w:rFonts w:ascii="Arial" w:eastAsia="Times New Roman" w:hAnsi="Arial"/>
      <w:sz w:val="18"/>
      <w:szCs w:val="20"/>
      <w:lang w:eastAsia="ja-JP"/>
    </w:rPr>
  </w:style>
  <w:style w:type="character" w:customStyle="1" w:styleId="TALChar">
    <w:name w:val="TAL Char"/>
    <w:link w:val="TAL"/>
    <w:qFormat/>
    <w:locked/>
    <w:rsid w:val="005256D3"/>
    <w:rPr>
      <w:rFonts w:ascii="Arial" w:eastAsia="Times New Roman" w:hAnsi="Arial"/>
      <w:sz w:val="18"/>
      <w:lang w:val="en-GB" w:eastAsia="ja-JP"/>
    </w:rPr>
  </w:style>
  <w:style w:type="character" w:customStyle="1" w:styleId="apple-converted-space">
    <w:name w:val="apple-converted-space"/>
    <w:basedOn w:val="a0"/>
    <w:qFormat/>
    <w:rsid w:val="009863F6"/>
  </w:style>
  <w:style w:type="paragraph" w:customStyle="1" w:styleId="Agreement">
    <w:name w:val="Agreement"/>
    <w:basedOn w:val="a"/>
    <w:next w:val="a"/>
    <w:uiPriority w:val="99"/>
    <w:qFormat/>
    <w:rsid w:val="00492F92"/>
    <w:pPr>
      <w:spacing w:before="60"/>
    </w:pPr>
    <w:rPr>
      <w:rFonts w:ascii="Arial" w:eastAsia="Times New Roman" w:hAnsi="Arial"/>
      <w:b/>
      <w:lang w:val="en-US" w:eastAsia="ja-JP"/>
    </w:rPr>
  </w:style>
  <w:style w:type="character" w:customStyle="1" w:styleId="B10">
    <w:name w:val="B1 (文字)"/>
    <w:locked/>
    <w:rsid w:val="00492F92"/>
    <w:rPr>
      <w:rFonts w:ascii="Times New Roman" w:eastAsia="Times New Roman" w:hAnsi="Times New Roman"/>
      <w:lang w:val="en-GB" w:eastAsia="en-GB"/>
    </w:rPr>
  </w:style>
  <w:style w:type="paragraph" w:customStyle="1" w:styleId="StatementBody">
    <w:name w:val="Statement Body"/>
    <w:basedOn w:val="a"/>
    <w:qFormat/>
    <w:rsid w:val="00492F92"/>
    <w:pPr>
      <w:numPr>
        <w:numId w:val="38"/>
      </w:numPr>
      <w:spacing w:after="100" w:afterAutospacing="1"/>
      <w:contextualSpacing/>
      <w:jc w:val="both"/>
    </w:pPr>
    <w:rPr>
      <w:rFonts w:ascii="Times New Roman" w:eastAsia="Times New Roman" w:hAnsi="Times New Roman"/>
      <w:sz w:val="22"/>
      <w:szCs w:val="22"/>
      <w:lang w:val="x-none" w:eastAsia="ko-KR"/>
    </w:rPr>
  </w:style>
  <w:style w:type="character" w:customStyle="1" w:styleId="12">
    <w:name w:val="列表段落 字符1"/>
    <w:aliases w:val="列表段落1 字符1,- Bullets 字符1,목록 단락 字符1,リスト段落 字符1,Lista1 字符1,?? ?? 字符1,????? 字符1,???? 字符1,列出段落1 字符1,中等深浅网格 1 - 着色 21 字符1,¥¡¡¡¡ì¬º¥¹¥È¶ÎÂä 字符1,ÁÐ³ö¶ÎÂä 字符1,—ño’i—Ž 字符1,¥ê¥¹¥È¶ÎÂä 字符1,1st level - Bullet List Paragraph 字符1,Lettre d'introduction 字符1"/>
    <w:uiPriority w:val="34"/>
    <w:qFormat/>
    <w:locked/>
    <w:rsid w:val="00E6393F"/>
    <w:rPr>
      <w:rFonts w:ascii="Calibri" w:hAnsi="Calibri"/>
      <w:kern w:val="2"/>
      <w:sz w:val="21"/>
      <w:szCs w:val="22"/>
    </w:rPr>
  </w:style>
  <w:style w:type="character" w:styleId="afd">
    <w:name w:val="Placeholder Text"/>
    <w:basedOn w:val="a0"/>
    <w:uiPriority w:val="99"/>
    <w:semiHidden/>
    <w:rsid w:val="00773891"/>
    <w:rPr>
      <w:color w:val="666666"/>
    </w:rPr>
  </w:style>
  <w:style w:type="character" w:customStyle="1" w:styleId="31">
    <w:name w:val="列表段落 字符3"/>
    <w:aliases w:val="- Bullets 字符2,?? ?? 字符2,????? 字符2,???? 字符2,Lista1 字符2,列出段落 字符,목록 단락 字符,リスト段落 字符,列出段落1 字符2,中等深浅网格 1 - 着色 21 字符2,¥¡¡¡¡ì¬º¥¹¥È¶ÎÂä 字符2,ÁÐ³ö¶ÎÂä 字符2,列表段落1 字符2,—ño’i—Ž 字符2,¥ê¥¹¥È¶ÎÂä 字符2,1st level - Bullet List Paragraph 字符2,Paragrafo elenco 字符2"/>
    <w:uiPriority w:val="34"/>
    <w:qFormat/>
    <w:rsid w:val="00B57570"/>
    <w:rPr>
      <w:rFonts w:ascii="Times" w:eastAsia="Batang" w:hAnsi="Times" w:cs="Times New Roman"/>
      <w:sz w:val="20"/>
      <w:lang w:val="en-GB" w:eastAsia="x-none"/>
    </w:rPr>
  </w:style>
  <w:style w:type="character" w:customStyle="1" w:styleId="B2Char">
    <w:name w:val="B2 Char"/>
    <w:link w:val="B2"/>
    <w:qFormat/>
    <w:rsid w:val="00154388"/>
    <w:rPr>
      <w:rFonts w:ascii="Times New Roman" w:eastAsia="等线" w:hAnsi="Times New Roman"/>
      <w:lang w:val="en-GB" w:eastAsia="en-GB"/>
    </w:rPr>
  </w:style>
  <w:style w:type="paragraph" w:customStyle="1" w:styleId="maintext">
    <w:name w:val="main text"/>
    <w:basedOn w:val="a"/>
    <w:link w:val="maintextChar"/>
    <w:qFormat/>
    <w:rsid w:val="00E90D2A"/>
    <w:pPr>
      <w:spacing w:before="60" w:after="60" w:line="288" w:lineRule="auto"/>
      <w:ind w:firstLineChars="200" w:firstLine="200"/>
      <w:jc w:val="both"/>
    </w:pPr>
    <w:rPr>
      <w:rFonts w:ascii="Times New Roman" w:eastAsia="Malgun Gothic" w:hAnsi="Times New Roman" w:cs="Batang"/>
      <w:szCs w:val="20"/>
      <w:lang w:val="en-US" w:eastAsia="ko-KR"/>
    </w:rPr>
  </w:style>
  <w:style w:type="character" w:customStyle="1" w:styleId="maintextChar">
    <w:name w:val="main text Char"/>
    <w:link w:val="maintext"/>
    <w:rsid w:val="00E90D2A"/>
    <w:rPr>
      <w:rFonts w:ascii="Times New Roman" w:hAnsi="Times New Roman" w:cs="Batang"/>
      <w:lang w:eastAsia="ko-KR"/>
    </w:rPr>
  </w:style>
  <w:style w:type="paragraph" w:customStyle="1" w:styleId="Bullet-3">
    <w:name w:val="Bullet-3"/>
    <w:basedOn w:val="a"/>
    <w:qFormat/>
    <w:rsid w:val="000D2AC3"/>
    <w:pPr>
      <w:numPr>
        <w:ilvl w:val="2"/>
        <w:numId w:val="70"/>
      </w:numPr>
      <w:jc w:val="both"/>
    </w:pPr>
    <w:rPr>
      <w:rFonts w:ascii="Book Antiqua" w:eastAsia="Malgun Gothic" w:hAnsi="Book Antiqua"/>
      <w:szCs w:val="20"/>
      <w:lang w:val="en-US"/>
    </w:rPr>
  </w:style>
  <w:style w:type="paragraph" w:customStyle="1" w:styleId="bulletlevel1">
    <w:name w:val="bullet level 1"/>
    <w:basedOn w:val="Bullet-3"/>
    <w:link w:val="bulletlevel1Char"/>
    <w:qFormat/>
    <w:rsid w:val="000D2AC3"/>
    <w:pPr>
      <w:numPr>
        <w:ilvl w:val="0"/>
      </w:numPr>
    </w:pPr>
    <w:rPr>
      <w:lang w:val="en-AU"/>
    </w:rPr>
  </w:style>
  <w:style w:type="paragraph" w:customStyle="1" w:styleId="bulletlevel2">
    <w:name w:val="bullet level 2"/>
    <w:basedOn w:val="Bullet-3"/>
    <w:qFormat/>
    <w:rsid w:val="000D2AC3"/>
    <w:pPr>
      <w:numPr>
        <w:ilvl w:val="1"/>
      </w:numPr>
    </w:pPr>
    <w:rPr>
      <w:lang w:val="en-AU"/>
    </w:rPr>
  </w:style>
  <w:style w:type="paragraph" w:customStyle="1" w:styleId="bulletlevel4">
    <w:name w:val="bullet level 4"/>
    <w:basedOn w:val="Bullet-3"/>
    <w:qFormat/>
    <w:rsid w:val="000D2AC3"/>
    <w:pPr>
      <w:numPr>
        <w:ilvl w:val="3"/>
      </w:numPr>
    </w:pPr>
    <w:rPr>
      <w:lang w:val="en-AU"/>
    </w:rPr>
  </w:style>
  <w:style w:type="character" w:customStyle="1" w:styleId="bulletlevel1Char">
    <w:name w:val="bullet level 1 Char"/>
    <w:link w:val="bulletlevel1"/>
    <w:rsid w:val="000D2AC3"/>
    <w:rPr>
      <w:rFonts w:ascii="Book Antiqua" w:hAnsi="Book Antiqua"/>
      <w:lang w:val="en-AU" w:eastAsia="en-US"/>
    </w:rPr>
  </w:style>
  <w:style w:type="paragraph" w:customStyle="1" w:styleId="Doc-text2">
    <w:name w:val="Doc-text2"/>
    <w:basedOn w:val="a"/>
    <w:link w:val="Doc-text2Char"/>
    <w:qFormat/>
    <w:rsid w:val="000D2AC3"/>
    <w:pPr>
      <w:tabs>
        <w:tab w:val="left" w:pos="1622"/>
      </w:tabs>
      <w:ind w:left="1622" w:hanging="363"/>
    </w:pPr>
    <w:rPr>
      <w:rFonts w:ascii="Arial" w:eastAsia="MS Mincho" w:hAnsi="Arial"/>
      <w:lang w:val="en-US" w:eastAsia="en-GB"/>
    </w:rPr>
  </w:style>
  <w:style w:type="character" w:customStyle="1" w:styleId="Doc-text2Char">
    <w:name w:val="Doc-text2 Char"/>
    <w:link w:val="Doc-text2"/>
    <w:rsid w:val="000D2AC3"/>
    <w:rPr>
      <w:rFonts w:ascii="Arial" w:eastAsia="MS Mincho" w:hAnsi="Arial"/>
      <w:szCs w:val="24"/>
      <w:lang w:eastAsia="en-GB"/>
    </w:rPr>
  </w:style>
  <w:style w:type="paragraph" w:styleId="afe">
    <w:name w:val="table of figures"/>
    <w:basedOn w:val="a"/>
    <w:next w:val="a"/>
    <w:uiPriority w:val="99"/>
    <w:rsid w:val="00EA433A"/>
    <w:pPr>
      <w:jc w:val="both"/>
    </w:pPr>
    <w:rPr>
      <w:rFonts w:eastAsia="Malgun Gothic"/>
      <w:szCs w:val="20"/>
    </w:rPr>
  </w:style>
  <w:style w:type="character" w:styleId="aff">
    <w:name w:val="Strong"/>
    <w:basedOn w:val="a0"/>
    <w:uiPriority w:val="22"/>
    <w:qFormat/>
    <w:rsid w:val="000350CC"/>
    <w:rPr>
      <w:b/>
      <w:bCs/>
    </w:rPr>
  </w:style>
  <w:style w:type="paragraph" w:customStyle="1" w:styleId="xmsonormal">
    <w:name w:val="xmsonormal"/>
    <w:basedOn w:val="a"/>
    <w:uiPriority w:val="99"/>
    <w:rsid w:val="000B2DDD"/>
    <w:pPr>
      <w:spacing w:before="100" w:beforeAutospacing="1" w:after="100" w:afterAutospacing="1"/>
    </w:pPr>
    <w:rPr>
      <w:rFonts w:ascii="宋体" w:eastAsia="宋体" w:hAnsi="宋体" w:cs="宋体"/>
      <w:sz w:val="24"/>
      <w:lang w:val="en-US" w:eastAsia="zh-CN"/>
    </w:rPr>
  </w:style>
  <w:style w:type="paragraph" w:customStyle="1" w:styleId="ListParagraph1">
    <w:name w:val="List Paragraph1"/>
    <w:basedOn w:val="a"/>
    <w:link w:val="ListParagraphChar"/>
    <w:qFormat/>
    <w:rsid w:val="000B2DDD"/>
    <w:pPr>
      <w:spacing w:after="160" w:line="260" w:lineRule="auto"/>
      <w:ind w:left="720"/>
      <w:contextualSpacing/>
      <w:jc w:val="both"/>
    </w:pPr>
    <w:rPr>
      <w:rFonts w:ascii="Times New Roman" w:eastAsia="Calibri" w:hAnsi="Times New Roman" w:cs="宋体"/>
      <w:sz w:val="24"/>
      <w:szCs w:val="22"/>
      <w:lang w:val="en-US" w:eastAsia="zh-CN"/>
    </w:rPr>
  </w:style>
  <w:style w:type="character" w:customStyle="1" w:styleId="ListParagraphChar">
    <w:name w:val="List Paragraph Char"/>
    <w:link w:val="ListParagraph1"/>
    <w:qFormat/>
    <w:locked/>
    <w:rsid w:val="000B2DDD"/>
    <w:rPr>
      <w:rFonts w:ascii="Times New Roman" w:eastAsia="Calibri" w:hAnsi="Times New Roman" w:cs="宋体"/>
      <w:sz w:val="24"/>
      <w:szCs w:val="22"/>
    </w:rPr>
  </w:style>
  <w:style w:type="character" w:customStyle="1" w:styleId="Char">
    <w:name w:val="列出段落 Char"/>
    <w:aliases w:val="- Bullets Char,목록 단락 Char,リスト段落 Char,Lista1 Char,?? ?? Char,????? Char,???? Char,列出段落 Char1,列出段落1 Char"/>
    <w:uiPriority w:val="34"/>
    <w:qFormat/>
    <w:locked/>
    <w:rsid w:val="000B2DDD"/>
    <w:rPr>
      <w:rFonts w:ascii="Calibri" w:eastAsia="Calibri" w:hAnsi="Calibri"/>
      <w:sz w:val="22"/>
      <w:szCs w:val="22"/>
      <w:lang w:val="en-US" w:eastAsia="en-US"/>
    </w:rPr>
  </w:style>
  <w:style w:type="character" w:styleId="aff0">
    <w:name w:val="Unresolved Mention"/>
    <w:basedOn w:val="a0"/>
    <w:uiPriority w:val="99"/>
    <w:semiHidden/>
    <w:unhideWhenUsed/>
    <w:rsid w:val="00A52A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992036">
      <w:bodyDiv w:val="1"/>
      <w:marLeft w:val="0"/>
      <w:marRight w:val="0"/>
      <w:marTop w:val="0"/>
      <w:marBottom w:val="0"/>
      <w:divBdr>
        <w:top w:val="none" w:sz="0" w:space="0" w:color="auto"/>
        <w:left w:val="none" w:sz="0" w:space="0" w:color="auto"/>
        <w:bottom w:val="none" w:sz="0" w:space="0" w:color="auto"/>
        <w:right w:val="none" w:sz="0" w:space="0" w:color="auto"/>
      </w:divBdr>
    </w:div>
    <w:div w:id="10497709">
      <w:bodyDiv w:val="1"/>
      <w:marLeft w:val="0"/>
      <w:marRight w:val="0"/>
      <w:marTop w:val="0"/>
      <w:marBottom w:val="0"/>
      <w:divBdr>
        <w:top w:val="none" w:sz="0" w:space="0" w:color="auto"/>
        <w:left w:val="none" w:sz="0" w:space="0" w:color="auto"/>
        <w:bottom w:val="none" w:sz="0" w:space="0" w:color="auto"/>
        <w:right w:val="none" w:sz="0" w:space="0" w:color="auto"/>
      </w:divBdr>
    </w:div>
    <w:div w:id="50349516">
      <w:bodyDiv w:val="1"/>
      <w:marLeft w:val="0"/>
      <w:marRight w:val="0"/>
      <w:marTop w:val="0"/>
      <w:marBottom w:val="0"/>
      <w:divBdr>
        <w:top w:val="none" w:sz="0" w:space="0" w:color="auto"/>
        <w:left w:val="none" w:sz="0" w:space="0" w:color="auto"/>
        <w:bottom w:val="none" w:sz="0" w:space="0" w:color="auto"/>
        <w:right w:val="none" w:sz="0" w:space="0" w:color="auto"/>
      </w:divBdr>
      <w:divsChild>
        <w:div w:id="1547334377">
          <w:marLeft w:val="0"/>
          <w:marRight w:val="0"/>
          <w:marTop w:val="0"/>
          <w:marBottom w:val="0"/>
          <w:divBdr>
            <w:top w:val="none" w:sz="0" w:space="0" w:color="auto"/>
            <w:left w:val="none" w:sz="0" w:space="0" w:color="auto"/>
            <w:bottom w:val="none" w:sz="0" w:space="0" w:color="auto"/>
            <w:right w:val="none" w:sz="0" w:space="0" w:color="auto"/>
          </w:divBdr>
        </w:div>
      </w:divsChild>
    </w:div>
    <w:div w:id="68622668">
      <w:bodyDiv w:val="1"/>
      <w:marLeft w:val="0"/>
      <w:marRight w:val="0"/>
      <w:marTop w:val="0"/>
      <w:marBottom w:val="0"/>
      <w:divBdr>
        <w:top w:val="none" w:sz="0" w:space="0" w:color="auto"/>
        <w:left w:val="none" w:sz="0" w:space="0" w:color="auto"/>
        <w:bottom w:val="none" w:sz="0" w:space="0" w:color="auto"/>
        <w:right w:val="none" w:sz="0" w:space="0" w:color="auto"/>
      </w:divBdr>
    </w:div>
    <w:div w:id="145898907">
      <w:bodyDiv w:val="1"/>
      <w:marLeft w:val="0"/>
      <w:marRight w:val="0"/>
      <w:marTop w:val="0"/>
      <w:marBottom w:val="0"/>
      <w:divBdr>
        <w:top w:val="none" w:sz="0" w:space="0" w:color="auto"/>
        <w:left w:val="none" w:sz="0" w:space="0" w:color="auto"/>
        <w:bottom w:val="none" w:sz="0" w:space="0" w:color="auto"/>
        <w:right w:val="none" w:sz="0" w:space="0" w:color="auto"/>
      </w:divBdr>
    </w:div>
    <w:div w:id="192504918">
      <w:bodyDiv w:val="1"/>
      <w:marLeft w:val="0"/>
      <w:marRight w:val="0"/>
      <w:marTop w:val="0"/>
      <w:marBottom w:val="0"/>
      <w:divBdr>
        <w:top w:val="none" w:sz="0" w:space="0" w:color="auto"/>
        <w:left w:val="none" w:sz="0" w:space="0" w:color="auto"/>
        <w:bottom w:val="none" w:sz="0" w:space="0" w:color="auto"/>
        <w:right w:val="none" w:sz="0" w:space="0" w:color="auto"/>
      </w:divBdr>
      <w:divsChild>
        <w:div w:id="1107695171">
          <w:marLeft w:val="0"/>
          <w:marRight w:val="0"/>
          <w:marTop w:val="0"/>
          <w:marBottom w:val="0"/>
          <w:divBdr>
            <w:top w:val="none" w:sz="0" w:space="0" w:color="auto"/>
            <w:left w:val="none" w:sz="0" w:space="0" w:color="auto"/>
            <w:bottom w:val="none" w:sz="0" w:space="0" w:color="auto"/>
            <w:right w:val="none" w:sz="0" w:space="0" w:color="auto"/>
          </w:divBdr>
        </w:div>
      </w:divsChild>
    </w:div>
    <w:div w:id="278681881">
      <w:bodyDiv w:val="1"/>
      <w:marLeft w:val="0"/>
      <w:marRight w:val="0"/>
      <w:marTop w:val="0"/>
      <w:marBottom w:val="0"/>
      <w:divBdr>
        <w:top w:val="none" w:sz="0" w:space="0" w:color="auto"/>
        <w:left w:val="none" w:sz="0" w:space="0" w:color="auto"/>
        <w:bottom w:val="none" w:sz="0" w:space="0" w:color="auto"/>
        <w:right w:val="none" w:sz="0" w:space="0" w:color="auto"/>
      </w:divBdr>
      <w:divsChild>
        <w:div w:id="1897281554">
          <w:marLeft w:val="0"/>
          <w:marRight w:val="0"/>
          <w:marTop w:val="0"/>
          <w:marBottom w:val="0"/>
          <w:divBdr>
            <w:top w:val="none" w:sz="0" w:space="0" w:color="auto"/>
            <w:left w:val="none" w:sz="0" w:space="0" w:color="auto"/>
            <w:bottom w:val="none" w:sz="0" w:space="0" w:color="auto"/>
            <w:right w:val="none" w:sz="0" w:space="0" w:color="auto"/>
          </w:divBdr>
        </w:div>
      </w:divsChild>
    </w:div>
    <w:div w:id="308291116">
      <w:bodyDiv w:val="1"/>
      <w:marLeft w:val="0"/>
      <w:marRight w:val="0"/>
      <w:marTop w:val="0"/>
      <w:marBottom w:val="0"/>
      <w:divBdr>
        <w:top w:val="none" w:sz="0" w:space="0" w:color="auto"/>
        <w:left w:val="none" w:sz="0" w:space="0" w:color="auto"/>
        <w:bottom w:val="none" w:sz="0" w:space="0" w:color="auto"/>
        <w:right w:val="none" w:sz="0" w:space="0" w:color="auto"/>
      </w:divBdr>
    </w:div>
    <w:div w:id="310408597">
      <w:bodyDiv w:val="1"/>
      <w:marLeft w:val="0"/>
      <w:marRight w:val="0"/>
      <w:marTop w:val="0"/>
      <w:marBottom w:val="0"/>
      <w:divBdr>
        <w:top w:val="none" w:sz="0" w:space="0" w:color="auto"/>
        <w:left w:val="none" w:sz="0" w:space="0" w:color="auto"/>
        <w:bottom w:val="none" w:sz="0" w:space="0" w:color="auto"/>
        <w:right w:val="none" w:sz="0" w:space="0" w:color="auto"/>
      </w:divBdr>
      <w:divsChild>
        <w:div w:id="377631808">
          <w:marLeft w:val="648"/>
          <w:marRight w:val="0"/>
          <w:marTop w:val="0"/>
          <w:marBottom w:val="0"/>
          <w:divBdr>
            <w:top w:val="none" w:sz="0" w:space="0" w:color="auto"/>
            <w:left w:val="none" w:sz="0" w:space="0" w:color="auto"/>
            <w:bottom w:val="none" w:sz="0" w:space="0" w:color="auto"/>
            <w:right w:val="none" w:sz="0" w:space="0" w:color="auto"/>
          </w:divBdr>
        </w:div>
        <w:div w:id="1354722706">
          <w:marLeft w:val="648"/>
          <w:marRight w:val="0"/>
          <w:marTop w:val="0"/>
          <w:marBottom w:val="0"/>
          <w:divBdr>
            <w:top w:val="none" w:sz="0" w:space="0" w:color="auto"/>
            <w:left w:val="none" w:sz="0" w:space="0" w:color="auto"/>
            <w:bottom w:val="none" w:sz="0" w:space="0" w:color="auto"/>
            <w:right w:val="none" w:sz="0" w:space="0" w:color="auto"/>
          </w:divBdr>
        </w:div>
        <w:div w:id="1596745017">
          <w:marLeft w:val="648"/>
          <w:marRight w:val="0"/>
          <w:marTop w:val="0"/>
          <w:marBottom w:val="0"/>
          <w:divBdr>
            <w:top w:val="none" w:sz="0" w:space="0" w:color="auto"/>
            <w:left w:val="none" w:sz="0" w:space="0" w:color="auto"/>
            <w:bottom w:val="none" w:sz="0" w:space="0" w:color="auto"/>
            <w:right w:val="none" w:sz="0" w:space="0" w:color="auto"/>
          </w:divBdr>
        </w:div>
      </w:divsChild>
    </w:div>
    <w:div w:id="310597696">
      <w:bodyDiv w:val="1"/>
      <w:marLeft w:val="0"/>
      <w:marRight w:val="0"/>
      <w:marTop w:val="0"/>
      <w:marBottom w:val="0"/>
      <w:divBdr>
        <w:top w:val="none" w:sz="0" w:space="0" w:color="auto"/>
        <w:left w:val="none" w:sz="0" w:space="0" w:color="auto"/>
        <w:bottom w:val="none" w:sz="0" w:space="0" w:color="auto"/>
        <w:right w:val="none" w:sz="0" w:space="0" w:color="auto"/>
      </w:divBdr>
    </w:div>
    <w:div w:id="322634416">
      <w:bodyDiv w:val="1"/>
      <w:marLeft w:val="0"/>
      <w:marRight w:val="0"/>
      <w:marTop w:val="0"/>
      <w:marBottom w:val="0"/>
      <w:divBdr>
        <w:top w:val="none" w:sz="0" w:space="0" w:color="auto"/>
        <w:left w:val="none" w:sz="0" w:space="0" w:color="auto"/>
        <w:bottom w:val="none" w:sz="0" w:space="0" w:color="auto"/>
        <w:right w:val="none" w:sz="0" w:space="0" w:color="auto"/>
      </w:divBdr>
      <w:divsChild>
        <w:div w:id="315649499">
          <w:marLeft w:val="0"/>
          <w:marRight w:val="0"/>
          <w:marTop w:val="0"/>
          <w:marBottom w:val="0"/>
          <w:divBdr>
            <w:top w:val="none" w:sz="0" w:space="0" w:color="auto"/>
            <w:left w:val="none" w:sz="0" w:space="0" w:color="auto"/>
            <w:bottom w:val="none" w:sz="0" w:space="0" w:color="auto"/>
            <w:right w:val="none" w:sz="0" w:space="0" w:color="auto"/>
          </w:divBdr>
        </w:div>
      </w:divsChild>
    </w:div>
    <w:div w:id="351997558">
      <w:bodyDiv w:val="1"/>
      <w:marLeft w:val="0"/>
      <w:marRight w:val="0"/>
      <w:marTop w:val="0"/>
      <w:marBottom w:val="0"/>
      <w:divBdr>
        <w:top w:val="none" w:sz="0" w:space="0" w:color="auto"/>
        <w:left w:val="none" w:sz="0" w:space="0" w:color="auto"/>
        <w:bottom w:val="none" w:sz="0" w:space="0" w:color="auto"/>
        <w:right w:val="none" w:sz="0" w:space="0" w:color="auto"/>
      </w:divBdr>
    </w:div>
    <w:div w:id="357975682">
      <w:bodyDiv w:val="1"/>
      <w:marLeft w:val="0"/>
      <w:marRight w:val="0"/>
      <w:marTop w:val="0"/>
      <w:marBottom w:val="0"/>
      <w:divBdr>
        <w:top w:val="none" w:sz="0" w:space="0" w:color="auto"/>
        <w:left w:val="none" w:sz="0" w:space="0" w:color="auto"/>
        <w:bottom w:val="none" w:sz="0" w:space="0" w:color="auto"/>
        <w:right w:val="none" w:sz="0" w:space="0" w:color="auto"/>
      </w:divBdr>
    </w:div>
    <w:div w:id="371226504">
      <w:bodyDiv w:val="1"/>
      <w:marLeft w:val="0"/>
      <w:marRight w:val="0"/>
      <w:marTop w:val="0"/>
      <w:marBottom w:val="0"/>
      <w:divBdr>
        <w:top w:val="none" w:sz="0" w:space="0" w:color="auto"/>
        <w:left w:val="none" w:sz="0" w:space="0" w:color="auto"/>
        <w:bottom w:val="none" w:sz="0" w:space="0" w:color="auto"/>
        <w:right w:val="none" w:sz="0" w:space="0" w:color="auto"/>
      </w:divBdr>
    </w:div>
    <w:div w:id="391008540">
      <w:bodyDiv w:val="1"/>
      <w:marLeft w:val="0"/>
      <w:marRight w:val="0"/>
      <w:marTop w:val="0"/>
      <w:marBottom w:val="0"/>
      <w:divBdr>
        <w:top w:val="none" w:sz="0" w:space="0" w:color="auto"/>
        <w:left w:val="none" w:sz="0" w:space="0" w:color="auto"/>
        <w:bottom w:val="none" w:sz="0" w:space="0" w:color="auto"/>
        <w:right w:val="none" w:sz="0" w:space="0" w:color="auto"/>
      </w:divBdr>
    </w:div>
    <w:div w:id="443118398">
      <w:bodyDiv w:val="1"/>
      <w:marLeft w:val="0"/>
      <w:marRight w:val="0"/>
      <w:marTop w:val="0"/>
      <w:marBottom w:val="0"/>
      <w:divBdr>
        <w:top w:val="none" w:sz="0" w:space="0" w:color="auto"/>
        <w:left w:val="none" w:sz="0" w:space="0" w:color="auto"/>
        <w:bottom w:val="none" w:sz="0" w:space="0" w:color="auto"/>
        <w:right w:val="none" w:sz="0" w:space="0" w:color="auto"/>
      </w:divBdr>
    </w:div>
    <w:div w:id="484980681">
      <w:bodyDiv w:val="1"/>
      <w:marLeft w:val="0"/>
      <w:marRight w:val="0"/>
      <w:marTop w:val="0"/>
      <w:marBottom w:val="0"/>
      <w:divBdr>
        <w:top w:val="none" w:sz="0" w:space="0" w:color="auto"/>
        <w:left w:val="none" w:sz="0" w:space="0" w:color="auto"/>
        <w:bottom w:val="none" w:sz="0" w:space="0" w:color="auto"/>
        <w:right w:val="none" w:sz="0" w:space="0" w:color="auto"/>
      </w:divBdr>
    </w:div>
    <w:div w:id="536282769">
      <w:bodyDiv w:val="1"/>
      <w:marLeft w:val="0"/>
      <w:marRight w:val="0"/>
      <w:marTop w:val="0"/>
      <w:marBottom w:val="0"/>
      <w:divBdr>
        <w:top w:val="none" w:sz="0" w:space="0" w:color="auto"/>
        <w:left w:val="none" w:sz="0" w:space="0" w:color="auto"/>
        <w:bottom w:val="none" w:sz="0" w:space="0" w:color="auto"/>
        <w:right w:val="none" w:sz="0" w:space="0" w:color="auto"/>
      </w:divBdr>
    </w:div>
    <w:div w:id="538397559">
      <w:bodyDiv w:val="1"/>
      <w:marLeft w:val="0"/>
      <w:marRight w:val="0"/>
      <w:marTop w:val="0"/>
      <w:marBottom w:val="0"/>
      <w:divBdr>
        <w:top w:val="none" w:sz="0" w:space="0" w:color="auto"/>
        <w:left w:val="none" w:sz="0" w:space="0" w:color="auto"/>
        <w:bottom w:val="none" w:sz="0" w:space="0" w:color="auto"/>
        <w:right w:val="none" w:sz="0" w:space="0" w:color="auto"/>
      </w:divBdr>
    </w:div>
    <w:div w:id="563837615">
      <w:bodyDiv w:val="1"/>
      <w:marLeft w:val="0"/>
      <w:marRight w:val="0"/>
      <w:marTop w:val="0"/>
      <w:marBottom w:val="0"/>
      <w:divBdr>
        <w:top w:val="none" w:sz="0" w:space="0" w:color="auto"/>
        <w:left w:val="none" w:sz="0" w:space="0" w:color="auto"/>
        <w:bottom w:val="none" w:sz="0" w:space="0" w:color="auto"/>
        <w:right w:val="none" w:sz="0" w:space="0" w:color="auto"/>
      </w:divBdr>
      <w:divsChild>
        <w:div w:id="2115979066">
          <w:marLeft w:val="0"/>
          <w:marRight w:val="0"/>
          <w:marTop w:val="0"/>
          <w:marBottom w:val="0"/>
          <w:divBdr>
            <w:top w:val="none" w:sz="0" w:space="0" w:color="auto"/>
            <w:left w:val="none" w:sz="0" w:space="0" w:color="auto"/>
            <w:bottom w:val="none" w:sz="0" w:space="0" w:color="auto"/>
            <w:right w:val="none" w:sz="0" w:space="0" w:color="auto"/>
          </w:divBdr>
        </w:div>
      </w:divsChild>
    </w:div>
    <w:div w:id="607540665">
      <w:bodyDiv w:val="1"/>
      <w:marLeft w:val="0"/>
      <w:marRight w:val="0"/>
      <w:marTop w:val="0"/>
      <w:marBottom w:val="0"/>
      <w:divBdr>
        <w:top w:val="none" w:sz="0" w:space="0" w:color="auto"/>
        <w:left w:val="none" w:sz="0" w:space="0" w:color="auto"/>
        <w:bottom w:val="none" w:sz="0" w:space="0" w:color="auto"/>
        <w:right w:val="none" w:sz="0" w:space="0" w:color="auto"/>
      </w:divBdr>
    </w:div>
    <w:div w:id="630596873">
      <w:bodyDiv w:val="1"/>
      <w:marLeft w:val="0"/>
      <w:marRight w:val="0"/>
      <w:marTop w:val="0"/>
      <w:marBottom w:val="0"/>
      <w:divBdr>
        <w:top w:val="none" w:sz="0" w:space="0" w:color="auto"/>
        <w:left w:val="none" w:sz="0" w:space="0" w:color="auto"/>
        <w:bottom w:val="none" w:sz="0" w:space="0" w:color="auto"/>
        <w:right w:val="none" w:sz="0" w:space="0" w:color="auto"/>
      </w:divBdr>
      <w:divsChild>
        <w:div w:id="2139956728">
          <w:marLeft w:val="0"/>
          <w:marRight w:val="0"/>
          <w:marTop w:val="0"/>
          <w:marBottom w:val="0"/>
          <w:divBdr>
            <w:top w:val="none" w:sz="0" w:space="0" w:color="auto"/>
            <w:left w:val="none" w:sz="0" w:space="0" w:color="auto"/>
            <w:bottom w:val="none" w:sz="0" w:space="0" w:color="auto"/>
            <w:right w:val="none" w:sz="0" w:space="0" w:color="auto"/>
          </w:divBdr>
        </w:div>
      </w:divsChild>
    </w:div>
    <w:div w:id="639847783">
      <w:bodyDiv w:val="1"/>
      <w:marLeft w:val="0"/>
      <w:marRight w:val="0"/>
      <w:marTop w:val="0"/>
      <w:marBottom w:val="0"/>
      <w:divBdr>
        <w:top w:val="none" w:sz="0" w:space="0" w:color="auto"/>
        <w:left w:val="none" w:sz="0" w:space="0" w:color="auto"/>
        <w:bottom w:val="none" w:sz="0" w:space="0" w:color="auto"/>
        <w:right w:val="none" w:sz="0" w:space="0" w:color="auto"/>
      </w:divBdr>
      <w:divsChild>
        <w:div w:id="82266572">
          <w:marLeft w:val="648"/>
          <w:marRight w:val="0"/>
          <w:marTop w:val="0"/>
          <w:marBottom w:val="0"/>
          <w:divBdr>
            <w:top w:val="none" w:sz="0" w:space="0" w:color="auto"/>
            <w:left w:val="none" w:sz="0" w:space="0" w:color="auto"/>
            <w:bottom w:val="none" w:sz="0" w:space="0" w:color="auto"/>
            <w:right w:val="none" w:sz="0" w:space="0" w:color="auto"/>
          </w:divBdr>
        </w:div>
        <w:div w:id="2022273767">
          <w:marLeft w:val="648"/>
          <w:marRight w:val="0"/>
          <w:marTop w:val="0"/>
          <w:marBottom w:val="0"/>
          <w:divBdr>
            <w:top w:val="none" w:sz="0" w:space="0" w:color="auto"/>
            <w:left w:val="none" w:sz="0" w:space="0" w:color="auto"/>
            <w:bottom w:val="none" w:sz="0" w:space="0" w:color="auto"/>
            <w:right w:val="none" w:sz="0" w:space="0" w:color="auto"/>
          </w:divBdr>
        </w:div>
        <w:div w:id="2068646551">
          <w:marLeft w:val="648"/>
          <w:marRight w:val="0"/>
          <w:marTop w:val="0"/>
          <w:marBottom w:val="0"/>
          <w:divBdr>
            <w:top w:val="none" w:sz="0" w:space="0" w:color="auto"/>
            <w:left w:val="none" w:sz="0" w:space="0" w:color="auto"/>
            <w:bottom w:val="none" w:sz="0" w:space="0" w:color="auto"/>
            <w:right w:val="none" w:sz="0" w:space="0" w:color="auto"/>
          </w:divBdr>
        </w:div>
      </w:divsChild>
    </w:div>
    <w:div w:id="645008957">
      <w:bodyDiv w:val="1"/>
      <w:marLeft w:val="0"/>
      <w:marRight w:val="0"/>
      <w:marTop w:val="0"/>
      <w:marBottom w:val="0"/>
      <w:divBdr>
        <w:top w:val="none" w:sz="0" w:space="0" w:color="auto"/>
        <w:left w:val="none" w:sz="0" w:space="0" w:color="auto"/>
        <w:bottom w:val="none" w:sz="0" w:space="0" w:color="auto"/>
        <w:right w:val="none" w:sz="0" w:space="0" w:color="auto"/>
      </w:divBdr>
    </w:div>
    <w:div w:id="656496213">
      <w:bodyDiv w:val="1"/>
      <w:marLeft w:val="0"/>
      <w:marRight w:val="0"/>
      <w:marTop w:val="0"/>
      <w:marBottom w:val="0"/>
      <w:divBdr>
        <w:top w:val="none" w:sz="0" w:space="0" w:color="auto"/>
        <w:left w:val="none" w:sz="0" w:space="0" w:color="auto"/>
        <w:bottom w:val="none" w:sz="0" w:space="0" w:color="auto"/>
        <w:right w:val="none" w:sz="0" w:space="0" w:color="auto"/>
      </w:divBdr>
      <w:divsChild>
        <w:div w:id="2111118866">
          <w:marLeft w:val="0"/>
          <w:marRight w:val="0"/>
          <w:marTop w:val="0"/>
          <w:marBottom w:val="0"/>
          <w:divBdr>
            <w:top w:val="none" w:sz="0" w:space="0" w:color="auto"/>
            <w:left w:val="none" w:sz="0" w:space="0" w:color="auto"/>
            <w:bottom w:val="none" w:sz="0" w:space="0" w:color="auto"/>
            <w:right w:val="none" w:sz="0" w:space="0" w:color="auto"/>
          </w:divBdr>
        </w:div>
      </w:divsChild>
    </w:div>
    <w:div w:id="656808427">
      <w:bodyDiv w:val="1"/>
      <w:marLeft w:val="0"/>
      <w:marRight w:val="0"/>
      <w:marTop w:val="0"/>
      <w:marBottom w:val="0"/>
      <w:divBdr>
        <w:top w:val="none" w:sz="0" w:space="0" w:color="auto"/>
        <w:left w:val="none" w:sz="0" w:space="0" w:color="auto"/>
        <w:bottom w:val="none" w:sz="0" w:space="0" w:color="auto"/>
        <w:right w:val="none" w:sz="0" w:space="0" w:color="auto"/>
      </w:divBdr>
    </w:div>
    <w:div w:id="663629198">
      <w:bodyDiv w:val="1"/>
      <w:marLeft w:val="0"/>
      <w:marRight w:val="0"/>
      <w:marTop w:val="0"/>
      <w:marBottom w:val="0"/>
      <w:divBdr>
        <w:top w:val="none" w:sz="0" w:space="0" w:color="auto"/>
        <w:left w:val="none" w:sz="0" w:space="0" w:color="auto"/>
        <w:bottom w:val="none" w:sz="0" w:space="0" w:color="auto"/>
        <w:right w:val="none" w:sz="0" w:space="0" w:color="auto"/>
      </w:divBdr>
    </w:div>
    <w:div w:id="698240109">
      <w:bodyDiv w:val="1"/>
      <w:marLeft w:val="0"/>
      <w:marRight w:val="0"/>
      <w:marTop w:val="0"/>
      <w:marBottom w:val="0"/>
      <w:divBdr>
        <w:top w:val="none" w:sz="0" w:space="0" w:color="auto"/>
        <w:left w:val="none" w:sz="0" w:space="0" w:color="auto"/>
        <w:bottom w:val="none" w:sz="0" w:space="0" w:color="auto"/>
        <w:right w:val="none" w:sz="0" w:space="0" w:color="auto"/>
      </w:divBdr>
    </w:div>
    <w:div w:id="850799470">
      <w:bodyDiv w:val="1"/>
      <w:marLeft w:val="0"/>
      <w:marRight w:val="0"/>
      <w:marTop w:val="0"/>
      <w:marBottom w:val="0"/>
      <w:divBdr>
        <w:top w:val="none" w:sz="0" w:space="0" w:color="auto"/>
        <w:left w:val="none" w:sz="0" w:space="0" w:color="auto"/>
        <w:bottom w:val="none" w:sz="0" w:space="0" w:color="auto"/>
        <w:right w:val="none" w:sz="0" w:space="0" w:color="auto"/>
      </w:divBdr>
    </w:div>
    <w:div w:id="852651610">
      <w:bodyDiv w:val="1"/>
      <w:marLeft w:val="0"/>
      <w:marRight w:val="0"/>
      <w:marTop w:val="0"/>
      <w:marBottom w:val="0"/>
      <w:divBdr>
        <w:top w:val="none" w:sz="0" w:space="0" w:color="auto"/>
        <w:left w:val="none" w:sz="0" w:space="0" w:color="auto"/>
        <w:bottom w:val="none" w:sz="0" w:space="0" w:color="auto"/>
        <w:right w:val="none" w:sz="0" w:space="0" w:color="auto"/>
      </w:divBdr>
      <w:divsChild>
        <w:div w:id="520052143">
          <w:marLeft w:val="0"/>
          <w:marRight w:val="0"/>
          <w:marTop w:val="0"/>
          <w:marBottom w:val="0"/>
          <w:divBdr>
            <w:top w:val="none" w:sz="0" w:space="0" w:color="auto"/>
            <w:left w:val="none" w:sz="0" w:space="0" w:color="auto"/>
            <w:bottom w:val="none" w:sz="0" w:space="0" w:color="auto"/>
            <w:right w:val="none" w:sz="0" w:space="0" w:color="auto"/>
          </w:divBdr>
        </w:div>
      </w:divsChild>
    </w:div>
    <w:div w:id="980184992">
      <w:bodyDiv w:val="1"/>
      <w:marLeft w:val="0"/>
      <w:marRight w:val="0"/>
      <w:marTop w:val="0"/>
      <w:marBottom w:val="0"/>
      <w:divBdr>
        <w:top w:val="none" w:sz="0" w:space="0" w:color="auto"/>
        <w:left w:val="none" w:sz="0" w:space="0" w:color="auto"/>
        <w:bottom w:val="none" w:sz="0" w:space="0" w:color="auto"/>
        <w:right w:val="none" w:sz="0" w:space="0" w:color="auto"/>
      </w:divBdr>
    </w:div>
    <w:div w:id="1004018623">
      <w:bodyDiv w:val="1"/>
      <w:marLeft w:val="0"/>
      <w:marRight w:val="0"/>
      <w:marTop w:val="0"/>
      <w:marBottom w:val="0"/>
      <w:divBdr>
        <w:top w:val="none" w:sz="0" w:space="0" w:color="auto"/>
        <w:left w:val="none" w:sz="0" w:space="0" w:color="auto"/>
        <w:bottom w:val="none" w:sz="0" w:space="0" w:color="auto"/>
        <w:right w:val="none" w:sz="0" w:space="0" w:color="auto"/>
      </w:divBdr>
    </w:div>
    <w:div w:id="1070541693">
      <w:bodyDiv w:val="1"/>
      <w:marLeft w:val="0"/>
      <w:marRight w:val="0"/>
      <w:marTop w:val="0"/>
      <w:marBottom w:val="0"/>
      <w:divBdr>
        <w:top w:val="none" w:sz="0" w:space="0" w:color="auto"/>
        <w:left w:val="none" w:sz="0" w:space="0" w:color="auto"/>
        <w:bottom w:val="none" w:sz="0" w:space="0" w:color="auto"/>
        <w:right w:val="none" w:sz="0" w:space="0" w:color="auto"/>
      </w:divBdr>
    </w:div>
    <w:div w:id="1127242936">
      <w:bodyDiv w:val="1"/>
      <w:marLeft w:val="0"/>
      <w:marRight w:val="0"/>
      <w:marTop w:val="0"/>
      <w:marBottom w:val="0"/>
      <w:divBdr>
        <w:top w:val="none" w:sz="0" w:space="0" w:color="auto"/>
        <w:left w:val="none" w:sz="0" w:space="0" w:color="auto"/>
        <w:bottom w:val="none" w:sz="0" w:space="0" w:color="auto"/>
        <w:right w:val="none" w:sz="0" w:space="0" w:color="auto"/>
      </w:divBdr>
    </w:div>
    <w:div w:id="1131092489">
      <w:bodyDiv w:val="1"/>
      <w:marLeft w:val="0"/>
      <w:marRight w:val="0"/>
      <w:marTop w:val="0"/>
      <w:marBottom w:val="0"/>
      <w:divBdr>
        <w:top w:val="none" w:sz="0" w:space="0" w:color="auto"/>
        <w:left w:val="none" w:sz="0" w:space="0" w:color="auto"/>
        <w:bottom w:val="none" w:sz="0" w:space="0" w:color="auto"/>
        <w:right w:val="none" w:sz="0" w:space="0" w:color="auto"/>
      </w:divBdr>
    </w:div>
    <w:div w:id="1139376026">
      <w:bodyDiv w:val="1"/>
      <w:marLeft w:val="0"/>
      <w:marRight w:val="0"/>
      <w:marTop w:val="0"/>
      <w:marBottom w:val="0"/>
      <w:divBdr>
        <w:top w:val="none" w:sz="0" w:space="0" w:color="auto"/>
        <w:left w:val="none" w:sz="0" w:space="0" w:color="auto"/>
        <w:bottom w:val="none" w:sz="0" w:space="0" w:color="auto"/>
        <w:right w:val="none" w:sz="0" w:space="0" w:color="auto"/>
      </w:divBdr>
    </w:div>
    <w:div w:id="1267687658">
      <w:bodyDiv w:val="1"/>
      <w:marLeft w:val="0"/>
      <w:marRight w:val="0"/>
      <w:marTop w:val="0"/>
      <w:marBottom w:val="0"/>
      <w:divBdr>
        <w:top w:val="none" w:sz="0" w:space="0" w:color="auto"/>
        <w:left w:val="none" w:sz="0" w:space="0" w:color="auto"/>
        <w:bottom w:val="none" w:sz="0" w:space="0" w:color="auto"/>
        <w:right w:val="none" w:sz="0" w:space="0" w:color="auto"/>
      </w:divBdr>
      <w:divsChild>
        <w:div w:id="205991397">
          <w:marLeft w:val="734"/>
          <w:marRight w:val="0"/>
          <w:marTop w:val="86"/>
          <w:marBottom w:val="0"/>
          <w:divBdr>
            <w:top w:val="none" w:sz="0" w:space="0" w:color="auto"/>
            <w:left w:val="none" w:sz="0" w:space="0" w:color="auto"/>
            <w:bottom w:val="none" w:sz="0" w:space="0" w:color="auto"/>
            <w:right w:val="none" w:sz="0" w:space="0" w:color="auto"/>
          </w:divBdr>
        </w:div>
      </w:divsChild>
    </w:div>
    <w:div w:id="1289817795">
      <w:bodyDiv w:val="1"/>
      <w:marLeft w:val="0"/>
      <w:marRight w:val="0"/>
      <w:marTop w:val="0"/>
      <w:marBottom w:val="0"/>
      <w:divBdr>
        <w:top w:val="none" w:sz="0" w:space="0" w:color="auto"/>
        <w:left w:val="none" w:sz="0" w:space="0" w:color="auto"/>
        <w:bottom w:val="none" w:sz="0" w:space="0" w:color="auto"/>
        <w:right w:val="none" w:sz="0" w:space="0" w:color="auto"/>
      </w:divBdr>
    </w:div>
    <w:div w:id="1311787388">
      <w:bodyDiv w:val="1"/>
      <w:marLeft w:val="0"/>
      <w:marRight w:val="0"/>
      <w:marTop w:val="0"/>
      <w:marBottom w:val="0"/>
      <w:divBdr>
        <w:top w:val="none" w:sz="0" w:space="0" w:color="auto"/>
        <w:left w:val="none" w:sz="0" w:space="0" w:color="auto"/>
        <w:bottom w:val="none" w:sz="0" w:space="0" w:color="auto"/>
        <w:right w:val="none" w:sz="0" w:space="0" w:color="auto"/>
      </w:divBdr>
    </w:div>
    <w:div w:id="1317958793">
      <w:bodyDiv w:val="1"/>
      <w:marLeft w:val="0"/>
      <w:marRight w:val="0"/>
      <w:marTop w:val="0"/>
      <w:marBottom w:val="0"/>
      <w:divBdr>
        <w:top w:val="none" w:sz="0" w:space="0" w:color="auto"/>
        <w:left w:val="none" w:sz="0" w:space="0" w:color="auto"/>
        <w:bottom w:val="none" w:sz="0" w:space="0" w:color="auto"/>
        <w:right w:val="none" w:sz="0" w:space="0" w:color="auto"/>
      </w:divBdr>
      <w:divsChild>
        <w:div w:id="1676108045">
          <w:marLeft w:val="0"/>
          <w:marRight w:val="0"/>
          <w:marTop w:val="0"/>
          <w:marBottom w:val="0"/>
          <w:divBdr>
            <w:top w:val="none" w:sz="0" w:space="0" w:color="auto"/>
            <w:left w:val="none" w:sz="0" w:space="0" w:color="auto"/>
            <w:bottom w:val="none" w:sz="0" w:space="0" w:color="auto"/>
            <w:right w:val="none" w:sz="0" w:space="0" w:color="auto"/>
          </w:divBdr>
        </w:div>
      </w:divsChild>
    </w:div>
    <w:div w:id="1318221093">
      <w:bodyDiv w:val="1"/>
      <w:marLeft w:val="0"/>
      <w:marRight w:val="0"/>
      <w:marTop w:val="0"/>
      <w:marBottom w:val="0"/>
      <w:divBdr>
        <w:top w:val="none" w:sz="0" w:space="0" w:color="auto"/>
        <w:left w:val="none" w:sz="0" w:space="0" w:color="auto"/>
        <w:bottom w:val="none" w:sz="0" w:space="0" w:color="auto"/>
        <w:right w:val="none" w:sz="0" w:space="0" w:color="auto"/>
      </w:divBdr>
    </w:div>
    <w:div w:id="1339431114">
      <w:bodyDiv w:val="1"/>
      <w:marLeft w:val="0"/>
      <w:marRight w:val="0"/>
      <w:marTop w:val="0"/>
      <w:marBottom w:val="0"/>
      <w:divBdr>
        <w:top w:val="none" w:sz="0" w:space="0" w:color="auto"/>
        <w:left w:val="none" w:sz="0" w:space="0" w:color="auto"/>
        <w:bottom w:val="none" w:sz="0" w:space="0" w:color="auto"/>
        <w:right w:val="none" w:sz="0" w:space="0" w:color="auto"/>
      </w:divBdr>
    </w:div>
    <w:div w:id="1405565260">
      <w:bodyDiv w:val="1"/>
      <w:marLeft w:val="0"/>
      <w:marRight w:val="0"/>
      <w:marTop w:val="0"/>
      <w:marBottom w:val="0"/>
      <w:divBdr>
        <w:top w:val="none" w:sz="0" w:space="0" w:color="auto"/>
        <w:left w:val="none" w:sz="0" w:space="0" w:color="auto"/>
        <w:bottom w:val="none" w:sz="0" w:space="0" w:color="auto"/>
        <w:right w:val="none" w:sz="0" w:space="0" w:color="auto"/>
      </w:divBdr>
    </w:div>
    <w:div w:id="1421831294">
      <w:bodyDiv w:val="1"/>
      <w:marLeft w:val="0"/>
      <w:marRight w:val="0"/>
      <w:marTop w:val="0"/>
      <w:marBottom w:val="0"/>
      <w:divBdr>
        <w:top w:val="none" w:sz="0" w:space="0" w:color="auto"/>
        <w:left w:val="none" w:sz="0" w:space="0" w:color="auto"/>
        <w:bottom w:val="none" w:sz="0" w:space="0" w:color="auto"/>
        <w:right w:val="none" w:sz="0" w:space="0" w:color="auto"/>
      </w:divBdr>
    </w:div>
    <w:div w:id="1429694367">
      <w:bodyDiv w:val="1"/>
      <w:marLeft w:val="0"/>
      <w:marRight w:val="0"/>
      <w:marTop w:val="0"/>
      <w:marBottom w:val="0"/>
      <w:divBdr>
        <w:top w:val="none" w:sz="0" w:space="0" w:color="auto"/>
        <w:left w:val="none" w:sz="0" w:space="0" w:color="auto"/>
        <w:bottom w:val="none" w:sz="0" w:space="0" w:color="auto"/>
        <w:right w:val="none" w:sz="0" w:space="0" w:color="auto"/>
      </w:divBdr>
    </w:div>
    <w:div w:id="1456950536">
      <w:bodyDiv w:val="1"/>
      <w:marLeft w:val="0"/>
      <w:marRight w:val="0"/>
      <w:marTop w:val="0"/>
      <w:marBottom w:val="0"/>
      <w:divBdr>
        <w:top w:val="none" w:sz="0" w:space="0" w:color="auto"/>
        <w:left w:val="none" w:sz="0" w:space="0" w:color="auto"/>
        <w:bottom w:val="none" w:sz="0" w:space="0" w:color="auto"/>
        <w:right w:val="none" w:sz="0" w:space="0" w:color="auto"/>
      </w:divBdr>
    </w:div>
    <w:div w:id="1540361205">
      <w:bodyDiv w:val="1"/>
      <w:marLeft w:val="0"/>
      <w:marRight w:val="0"/>
      <w:marTop w:val="0"/>
      <w:marBottom w:val="0"/>
      <w:divBdr>
        <w:top w:val="none" w:sz="0" w:space="0" w:color="auto"/>
        <w:left w:val="none" w:sz="0" w:space="0" w:color="auto"/>
        <w:bottom w:val="none" w:sz="0" w:space="0" w:color="auto"/>
        <w:right w:val="none" w:sz="0" w:space="0" w:color="auto"/>
      </w:divBdr>
    </w:div>
    <w:div w:id="1641380469">
      <w:bodyDiv w:val="1"/>
      <w:marLeft w:val="0"/>
      <w:marRight w:val="0"/>
      <w:marTop w:val="0"/>
      <w:marBottom w:val="0"/>
      <w:divBdr>
        <w:top w:val="none" w:sz="0" w:space="0" w:color="auto"/>
        <w:left w:val="none" w:sz="0" w:space="0" w:color="auto"/>
        <w:bottom w:val="none" w:sz="0" w:space="0" w:color="auto"/>
        <w:right w:val="none" w:sz="0" w:space="0" w:color="auto"/>
      </w:divBdr>
      <w:divsChild>
        <w:div w:id="983463386">
          <w:marLeft w:val="0"/>
          <w:marRight w:val="0"/>
          <w:marTop w:val="0"/>
          <w:marBottom w:val="0"/>
          <w:divBdr>
            <w:top w:val="none" w:sz="0" w:space="0" w:color="auto"/>
            <w:left w:val="none" w:sz="0" w:space="0" w:color="auto"/>
            <w:bottom w:val="none" w:sz="0" w:space="0" w:color="auto"/>
            <w:right w:val="none" w:sz="0" w:space="0" w:color="auto"/>
          </w:divBdr>
        </w:div>
      </w:divsChild>
    </w:div>
    <w:div w:id="1678968565">
      <w:bodyDiv w:val="1"/>
      <w:marLeft w:val="0"/>
      <w:marRight w:val="0"/>
      <w:marTop w:val="0"/>
      <w:marBottom w:val="0"/>
      <w:divBdr>
        <w:top w:val="none" w:sz="0" w:space="0" w:color="auto"/>
        <w:left w:val="none" w:sz="0" w:space="0" w:color="auto"/>
        <w:bottom w:val="none" w:sz="0" w:space="0" w:color="auto"/>
        <w:right w:val="none" w:sz="0" w:space="0" w:color="auto"/>
      </w:divBdr>
    </w:div>
    <w:div w:id="1687903383">
      <w:bodyDiv w:val="1"/>
      <w:marLeft w:val="0"/>
      <w:marRight w:val="0"/>
      <w:marTop w:val="0"/>
      <w:marBottom w:val="0"/>
      <w:divBdr>
        <w:top w:val="none" w:sz="0" w:space="0" w:color="auto"/>
        <w:left w:val="none" w:sz="0" w:space="0" w:color="auto"/>
        <w:bottom w:val="none" w:sz="0" w:space="0" w:color="auto"/>
        <w:right w:val="none" w:sz="0" w:space="0" w:color="auto"/>
      </w:divBdr>
      <w:divsChild>
        <w:div w:id="2104917130">
          <w:marLeft w:val="0"/>
          <w:marRight w:val="0"/>
          <w:marTop w:val="0"/>
          <w:marBottom w:val="0"/>
          <w:divBdr>
            <w:top w:val="none" w:sz="0" w:space="0" w:color="auto"/>
            <w:left w:val="none" w:sz="0" w:space="0" w:color="auto"/>
            <w:bottom w:val="none" w:sz="0" w:space="0" w:color="auto"/>
            <w:right w:val="none" w:sz="0" w:space="0" w:color="auto"/>
          </w:divBdr>
        </w:div>
      </w:divsChild>
    </w:div>
    <w:div w:id="1701587848">
      <w:bodyDiv w:val="1"/>
      <w:marLeft w:val="0"/>
      <w:marRight w:val="0"/>
      <w:marTop w:val="0"/>
      <w:marBottom w:val="0"/>
      <w:divBdr>
        <w:top w:val="none" w:sz="0" w:space="0" w:color="auto"/>
        <w:left w:val="none" w:sz="0" w:space="0" w:color="auto"/>
        <w:bottom w:val="none" w:sz="0" w:space="0" w:color="auto"/>
        <w:right w:val="none" w:sz="0" w:space="0" w:color="auto"/>
      </w:divBdr>
    </w:div>
    <w:div w:id="1730182940">
      <w:bodyDiv w:val="1"/>
      <w:marLeft w:val="0"/>
      <w:marRight w:val="0"/>
      <w:marTop w:val="0"/>
      <w:marBottom w:val="0"/>
      <w:divBdr>
        <w:top w:val="none" w:sz="0" w:space="0" w:color="auto"/>
        <w:left w:val="none" w:sz="0" w:space="0" w:color="auto"/>
        <w:bottom w:val="none" w:sz="0" w:space="0" w:color="auto"/>
        <w:right w:val="none" w:sz="0" w:space="0" w:color="auto"/>
      </w:divBdr>
    </w:div>
    <w:div w:id="1752197616">
      <w:bodyDiv w:val="1"/>
      <w:marLeft w:val="0"/>
      <w:marRight w:val="0"/>
      <w:marTop w:val="0"/>
      <w:marBottom w:val="0"/>
      <w:divBdr>
        <w:top w:val="none" w:sz="0" w:space="0" w:color="auto"/>
        <w:left w:val="none" w:sz="0" w:space="0" w:color="auto"/>
        <w:bottom w:val="none" w:sz="0" w:space="0" w:color="auto"/>
        <w:right w:val="none" w:sz="0" w:space="0" w:color="auto"/>
      </w:divBdr>
    </w:div>
    <w:div w:id="1767457091">
      <w:bodyDiv w:val="1"/>
      <w:marLeft w:val="0"/>
      <w:marRight w:val="0"/>
      <w:marTop w:val="0"/>
      <w:marBottom w:val="0"/>
      <w:divBdr>
        <w:top w:val="none" w:sz="0" w:space="0" w:color="auto"/>
        <w:left w:val="none" w:sz="0" w:space="0" w:color="auto"/>
        <w:bottom w:val="none" w:sz="0" w:space="0" w:color="auto"/>
        <w:right w:val="none" w:sz="0" w:space="0" w:color="auto"/>
      </w:divBdr>
      <w:divsChild>
        <w:div w:id="1570847304">
          <w:marLeft w:val="0"/>
          <w:marRight w:val="0"/>
          <w:marTop w:val="0"/>
          <w:marBottom w:val="0"/>
          <w:divBdr>
            <w:top w:val="none" w:sz="0" w:space="0" w:color="auto"/>
            <w:left w:val="none" w:sz="0" w:space="0" w:color="auto"/>
            <w:bottom w:val="none" w:sz="0" w:space="0" w:color="auto"/>
            <w:right w:val="none" w:sz="0" w:space="0" w:color="auto"/>
          </w:divBdr>
        </w:div>
      </w:divsChild>
    </w:div>
    <w:div w:id="1775591548">
      <w:bodyDiv w:val="1"/>
      <w:marLeft w:val="0"/>
      <w:marRight w:val="0"/>
      <w:marTop w:val="0"/>
      <w:marBottom w:val="0"/>
      <w:divBdr>
        <w:top w:val="none" w:sz="0" w:space="0" w:color="auto"/>
        <w:left w:val="none" w:sz="0" w:space="0" w:color="auto"/>
        <w:bottom w:val="none" w:sz="0" w:space="0" w:color="auto"/>
        <w:right w:val="none" w:sz="0" w:space="0" w:color="auto"/>
      </w:divBdr>
    </w:div>
    <w:div w:id="1787120163">
      <w:bodyDiv w:val="1"/>
      <w:marLeft w:val="0"/>
      <w:marRight w:val="0"/>
      <w:marTop w:val="0"/>
      <w:marBottom w:val="0"/>
      <w:divBdr>
        <w:top w:val="none" w:sz="0" w:space="0" w:color="auto"/>
        <w:left w:val="none" w:sz="0" w:space="0" w:color="auto"/>
        <w:bottom w:val="none" w:sz="0" w:space="0" w:color="auto"/>
        <w:right w:val="none" w:sz="0" w:space="0" w:color="auto"/>
      </w:divBdr>
      <w:divsChild>
        <w:div w:id="1798181745">
          <w:marLeft w:val="0"/>
          <w:marRight w:val="0"/>
          <w:marTop w:val="0"/>
          <w:marBottom w:val="0"/>
          <w:divBdr>
            <w:top w:val="none" w:sz="0" w:space="0" w:color="auto"/>
            <w:left w:val="none" w:sz="0" w:space="0" w:color="auto"/>
            <w:bottom w:val="none" w:sz="0" w:space="0" w:color="auto"/>
            <w:right w:val="none" w:sz="0" w:space="0" w:color="auto"/>
          </w:divBdr>
        </w:div>
      </w:divsChild>
    </w:div>
    <w:div w:id="1830823201">
      <w:bodyDiv w:val="1"/>
      <w:marLeft w:val="0"/>
      <w:marRight w:val="0"/>
      <w:marTop w:val="0"/>
      <w:marBottom w:val="0"/>
      <w:divBdr>
        <w:top w:val="none" w:sz="0" w:space="0" w:color="auto"/>
        <w:left w:val="none" w:sz="0" w:space="0" w:color="auto"/>
        <w:bottom w:val="none" w:sz="0" w:space="0" w:color="auto"/>
        <w:right w:val="none" w:sz="0" w:space="0" w:color="auto"/>
      </w:divBdr>
    </w:div>
    <w:div w:id="1836070134">
      <w:bodyDiv w:val="1"/>
      <w:marLeft w:val="0"/>
      <w:marRight w:val="0"/>
      <w:marTop w:val="0"/>
      <w:marBottom w:val="0"/>
      <w:divBdr>
        <w:top w:val="none" w:sz="0" w:space="0" w:color="auto"/>
        <w:left w:val="none" w:sz="0" w:space="0" w:color="auto"/>
        <w:bottom w:val="none" w:sz="0" w:space="0" w:color="auto"/>
        <w:right w:val="none" w:sz="0" w:space="0" w:color="auto"/>
      </w:divBdr>
    </w:div>
    <w:div w:id="1853914900">
      <w:bodyDiv w:val="1"/>
      <w:marLeft w:val="0"/>
      <w:marRight w:val="0"/>
      <w:marTop w:val="0"/>
      <w:marBottom w:val="0"/>
      <w:divBdr>
        <w:top w:val="none" w:sz="0" w:space="0" w:color="auto"/>
        <w:left w:val="none" w:sz="0" w:space="0" w:color="auto"/>
        <w:bottom w:val="none" w:sz="0" w:space="0" w:color="auto"/>
        <w:right w:val="none" w:sz="0" w:space="0" w:color="auto"/>
      </w:divBdr>
    </w:div>
    <w:div w:id="1880773666">
      <w:bodyDiv w:val="1"/>
      <w:marLeft w:val="0"/>
      <w:marRight w:val="0"/>
      <w:marTop w:val="0"/>
      <w:marBottom w:val="0"/>
      <w:divBdr>
        <w:top w:val="none" w:sz="0" w:space="0" w:color="auto"/>
        <w:left w:val="none" w:sz="0" w:space="0" w:color="auto"/>
        <w:bottom w:val="none" w:sz="0" w:space="0" w:color="auto"/>
        <w:right w:val="none" w:sz="0" w:space="0" w:color="auto"/>
      </w:divBdr>
    </w:div>
    <w:div w:id="1895653475">
      <w:bodyDiv w:val="1"/>
      <w:marLeft w:val="0"/>
      <w:marRight w:val="0"/>
      <w:marTop w:val="0"/>
      <w:marBottom w:val="0"/>
      <w:divBdr>
        <w:top w:val="none" w:sz="0" w:space="0" w:color="auto"/>
        <w:left w:val="none" w:sz="0" w:space="0" w:color="auto"/>
        <w:bottom w:val="none" w:sz="0" w:space="0" w:color="auto"/>
        <w:right w:val="none" w:sz="0" w:space="0" w:color="auto"/>
      </w:divBdr>
    </w:div>
    <w:div w:id="1924990877">
      <w:bodyDiv w:val="1"/>
      <w:marLeft w:val="0"/>
      <w:marRight w:val="0"/>
      <w:marTop w:val="0"/>
      <w:marBottom w:val="0"/>
      <w:divBdr>
        <w:top w:val="none" w:sz="0" w:space="0" w:color="auto"/>
        <w:left w:val="none" w:sz="0" w:space="0" w:color="auto"/>
        <w:bottom w:val="none" w:sz="0" w:space="0" w:color="auto"/>
        <w:right w:val="none" w:sz="0" w:space="0" w:color="auto"/>
      </w:divBdr>
    </w:div>
    <w:div w:id="1960985763">
      <w:bodyDiv w:val="1"/>
      <w:marLeft w:val="0"/>
      <w:marRight w:val="0"/>
      <w:marTop w:val="0"/>
      <w:marBottom w:val="0"/>
      <w:divBdr>
        <w:top w:val="none" w:sz="0" w:space="0" w:color="auto"/>
        <w:left w:val="none" w:sz="0" w:space="0" w:color="auto"/>
        <w:bottom w:val="none" w:sz="0" w:space="0" w:color="auto"/>
        <w:right w:val="none" w:sz="0" w:space="0" w:color="auto"/>
      </w:divBdr>
    </w:div>
    <w:div w:id="1997875566">
      <w:bodyDiv w:val="1"/>
      <w:marLeft w:val="0"/>
      <w:marRight w:val="0"/>
      <w:marTop w:val="0"/>
      <w:marBottom w:val="0"/>
      <w:divBdr>
        <w:top w:val="none" w:sz="0" w:space="0" w:color="auto"/>
        <w:left w:val="none" w:sz="0" w:space="0" w:color="auto"/>
        <w:bottom w:val="none" w:sz="0" w:space="0" w:color="auto"/>
        <w:right w:val="none" w:sz="0" w:space="0" w:color="auto"/>
      </w:divBdr>
    </w:div>
    <w:div w:id="2056346869">
      <w:bodyDiv w:val="1"/>
      <w:marLeft w:val="0"/>
      <w:marRight w:val="0"/>
      <w:marTop w:val="0"/>
      <w:marBottom w:val="0"/>
      <w:divBdr>
        <w:top w:val="none" w:sz="0" w:space="0" w:color="auto"/>
        <w:left w:val="none" w:sz="0" w:space="0" w:color="auto"/>
        <w:bottom w:val="none" w:sz="0" w:space="0" w:color="auto"/>
        <w:right w:val="none" w:sz="0" w:space="0" w:color="auto"/>
      </w:divBdr>
    </w:div>
    <w:div w:id="20826050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oleObject" Target="embeddings/oleObject1.bin"/><Relationship Id="rId26" Type="http://schemas.openxmlformats.org/officeDocument/2006/relationships/image" Target="media/image16.png"/><Relationship Id="rId3" Type="http://schemas.openxmlformats.org/officeDocument/2006/relationships/styles" Target="styles.xml"/><Relationship Id="rId21" Type="http://schemas.openxmlformats.org/officeDocument/2006/relationships/image" Target="media/image12.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emf"/><Relationship Id="rId25" Type="http://schemas.openxmlformats.org/officeDocument/2006/relationships/image" Target="media/image15.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1.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package" Target="embeddings/Microsoft_Visio_Drawing.vsdx"/><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4.emf"/><Relationship Id="rId28"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oleObject" Target="embeddings/oleObject2.bin"/><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3.png"/><Relationship Id="rId27" Type="http://schemas.openxmlformats.org/officeDocument/2006/relationships/hyperlink" Target="file:///C:\Users\xdshe\AppData\Roaming\Microsoft\Docs\R1-2403768.zip"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6"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0E760AEF-95A3-4866-9760-017B087430D2}">
  <we:reference id="wa200005502" version="1.0.0.11" store="zh-CN" storeType="OMEX"/>
  <we:alternateReferences>
    <we:reference id="wa200005502" version="1.0.0.11" store="wa200005502" storeType="OMEX"/>
  </we:alternateReferences>
  <we:properties>
    <we:property name="docId" value="&quot;RorlU1L47lqTYVE-DKzN0&quot;"/>
    <we:property name="data" value="{&quot;version&quot;:2,&quot;behavior&quot;:&quot;I want you to act as a text assistant. Provide the answer without any introductory phrase.&quot;,&quot;threads&quot;:[{&quot;id&quot;:&quot;PG9ROwtnQaxOYt8V4gpIA&quot;,&quot;contextType&quot;:&quot;CONTEXT_NONE&quot;,&quot;queries&quot;:[{&quot;id&quot;:&quot;sk4ItHEYY49m32PgOtv7A&quot;,&quot;user&quot;:&quot;帮我找一下文档中的错别字&quot;,&quot;assistant&quot;:&quot;当然，我会帮助你寻找文档中的错别字。请把文档内容提供给我，我会仔细阅读并标记出可能存在的错别字。&quot;}],&quot;context&quot;:&quot;&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A7F588-5ABE-4BA5-892C-121B6C6845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4377</TotalTime>
  <Pages>144</Pages>
  <Words>42204</Words>
  <Characters>240569</Characters>
  <Application>Microsoft Office Word</Application>
  <DocSecurity>0</DocSecurity>
  <Lines>2004</Lines>
  <Paragraphs>564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282209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Xiaodong Shen</dc:creator>
  <cp:keywords/>
  <dc:description/>
  <cp:lastModifiedBy>Xiaodong Shen</cp:lastModifiedBy>
  <cp:revision>82</cp:revision>
  <dcterms:created xsi:type="dcterms:W3CDTF">2024-04-20T01:23:00Z</dcterms:created>
  <dcterms:modified xsi:type="dcterms:W3CDTF">2024-05-18T23:52:00Z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MSIP_Label_83bcef13-7cac-433f-ba1d-47a323951816_Enabled">
    <vt:lpwstr>true</vt:lpwstr>
  </property>
  <property fmtid="{D5CDD505-2E9C-101B-9397-08002B2CF9AE}" pid="4" name="MSIP_Label_83bcef13-7cac-433f-ba1d-47a323951816_SetDate">
    <vt:lpwstr>2024-02-27T06:40:32Z</vt:lpwstr>
  </property>
  <property fmtid="{D5CDD505-2E9C-101B-9397-08002B2CF9AE}" pid="5" name="MSIP_Label_83bcef13-7cac-433f-ba1d-47a323951816_Method">
    <vt:lpwstr>Privileged</vt:lpwstr>
  </property>
  <property fmtid="{D5CDD505-2E9C-101B-9397-08002B2CF9AE}" pid="6" name="MSIP_Label_83bcef13-7cac-433f-ba1d-47a323951816_Name">
    <vt:lpwstr>MTK_Unclassified</vt:lpwstr>
  </property>
  <property fmtid="{D5CDD505-2E9C-101B-9397-08002B2CF9AE}" pid="7" name="MSIP_Label_83bcef13-7cac-433f-ba1d-47a323951816_SiteId">
    <vt:lpwstr>a7687ede-7a6b-4ef6-bace-642f677fbe31</vt:lpwstr>
  </property>
  <property fmtid="{D5CDD505-2E9C-101B-9397-08002B2CF9AE}" pid="8" name="MSIP_Label_83bcef13-7cac-433f-ba1d-47a323951816_ActionId">
    <vt:lpwstr>0f526d64-d24f-414d-b235-c57579cef5b4</vt:lpwstr>
  </property>
  <property fmtid="{D5CDD505-2E9C-101B-9397-08002B2CF9AE}" pid="9" name="MSIP_Label_83bcef13-7cac-433f-ba1d-47a323951816_ContentBits">
    <vt:lpwstr>0</vt:lpwstr>
  </property>
  <property fmtid="{D5CDD505-2E9C-101B-9397-08002B2CF9AE}" pid="10" name="MSIP_Label_f7b7771f-98a2-4ec9-8160-ee37e9359e20_Enabled">
    <vt:lpwstr>true</vt:lpwstr>
  </property>
  <property fmtid="{D5CDD505-2E9C-101B-9397-08002B2CF9AE}" pid="11" name="MSIP_Label_f7b7771f-98a2-4ec9-8160-ee37e9359e20_SetDate">
    <vt:lpwstr>2024-02-27T07:07:06Z</vt:lpwstr>
  </property>
  <property fmtid="{D5CDD505-2E9C-101B-9397-08002B2CF9AE}" pid="12" name="MSIP_Label_f7b7771f-98a2-4ec9-8160-ee37e9359e20_Method">
    <vt:lpwstr>Privileged</vt:lpwstr>
  </property>
  <property fmtid="{D5CDD505-2E9C-101B-9397-08002B2CF9AE}" pid="13" name="MSIP_Label_f7b7771f-98a2-4ec9-8160-ee37e9359e20_Name">
    <vt:lpwstr>社外開示</vt:lpwstr>
  </property>
  <property fmtid="{D5CDD505-2E9C-101B-9397-08002B2CF9AE}" pid="14" name="MSIP_Label_f7b7771f-98a2-4ec9-8160-ee37e9359e20_SiteId">
    <vt:lpwstr>6786d483-f51b-44bd-b40a-6fe409a5265e</vt:lpwstr>
  </property>
  <property fmtid="{D5CDD505-2E9C-101B-9397-08002B2CF9AE}" pid="15" name="MSIP_Label_f7b7771f-98a2-4ec9-8160-ee37e9359e20_ActionId">
    <vt:lpwstr>9b38b4d7-6fe7-4dfa-a5d0-31dfc224f148</vt:lpwstr>
  </property>
  <property fmtid="{D5CDD505-2E9C-101B-9397-08002B2CF9AE}" pid="16" name="MSIP_Label_f7b7771f-98a2-4ec9-8160-ee37e9359e20_ContentBits">
    <vt:lpwstr>0</vt:lpwstr>
  </property>
  <property fmtid="{D5CDD505-2E9C-101B-9397-08002B2CF9AE}" pid="17" name="CWM88776f70d6fe11ee80003f3800003e38">
    <vt:lpwstr>CWMNIUZq9IRBwclzPUlhbwXquBJktnhq9eViBdu2pTVMeVhNEosumrLYbMl3sEN+wD54EHi+X2d/qsj08qnydzkdw==</vt:lpwstr>
  </property>
  <property fmtid="{D5CDD505-2E9C-101B-9397-08002B2CF9AE}" pid="18" name="fileWhereFroms">
    <vt:lpwstr>PpjeLB1gRN0lwrPqMaCTkp2iAPE5YsQtIlPCN3Brb8MjH62zBvNVGaUMGpjNC/KRvEDBv3wREvABOVDGW7jpQprITBDJ2bp06wXS9rcI7k+L1Kex5PfDuKQOg5o6epUR7lIUSRT01pWEZlbbtucbM9ikUvrzCx3+giuEXMMlmtKvOyClrHVooZVviByR8ee0xSqF3m6IU0aVlTxME2gJ4GA4tXf3bmzmMWG3qgdEoNnK0hxRF3og1C6nGqI3ln4</vt:lpwstr>
  </property>
  <property fmtid="{D5CDD505-2E9C-101B-9397-08002B2CF9AE}" pid="19" name="_2015_ms_pID_725343">
    <vt:lpwstr>(2)vkBG3x3B9qW/NP9qYCma9MFl7dMoA8DbEnAJG8/5kCYG8ZIyMaNSrW5lCpPsrYwMhKRGCGK5
3FERzlxKqpbOse72LN12Aho/eC+QK5aKESrXRuuVucmrx3SzYAOD5SWDCUcUmuUuK7xo0OR8
O2m6vMQRpjhQ8R31QJ5sxMHqpP9Nm4LMvgJ49MulMr3wsowxmmWLD7ijq33oEtJsqHChN2pp
IxlBea6TIFagFvvzPP</vt:lpwstr>
  </property>
  <property fmtid="{D5CDD505-2E9C-101B-9397-08002B2CF9AE}" pid="20" name="_2015_ms_pID_7253431">
    <vt:lpwstr>bJdv1h7V5XCyKZd/UQ1T2hBfjgAgRDvms+L1wJUTAVeoRpRmbKRk22
nK+Z7tJSxMpQT5zAiNS9kR2NGa1bat/BL7wzFsPLJUuQv3Veg8Kv2J4JTv6SBU5xDQo281HL
jrrPnoeQF0SK92CCIjE6OLxYMl1dnS5kYbMgEllKV+c0w37Qci8hkcK6pk1b3v2SbKs=</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1713191589</vt:lpwstr>
  </property>
</Properties>
</file>