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A5330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25"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BodyText"/>
              <w:spacing w:before="0" w:after="0" w:line="300" w:lineRule="auto"/>
            </w:pPr>
            <w:hyperlink r:id="rId26"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BodyText"/>
              <w:spacing w:before="0" w:after="0" w:line="300" w:lineRule="auto"/>
            </w:pPr>
            <w:hyperlink r:id="rId27"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ListParagraph"/>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 xml:space="preserve">Also consider to report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proofErr w:type="spellStart"/>
      <w:r w:rsidRPr="00FD2187">
        <w:rPr>
          <w:rStyle w:val="IntenseEmphasis"/>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lastRenderedPageBreak/>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r>
              <w:rPr>
                <w:rFonts w:eastAsia="SimSun"/>
                <w:iCs/>
                <w:lang w:val="en-US" w:eastAsia="ko-KR"/>
              </w:rPr>
              <w:t>sizes directly</w:t>
            </w:r>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SimSun"/>
                <w:iCs/>
                <w:lang w:eastAsia="zh-CN"/>
              </w:rPr>
            </w:pPr>
            <w:r>
              <w:rPr>
                <w:b w:val="0"/>
                <w:bCs w:val="0"/>
                <w:iCs/>
              </w:rPr>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So, complexity for one CSI instance (in FLOPs) shall be reported together with CSI complexity averaged over a period of time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SimSun"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SimSun"/>
                <w:b w:val="0"/>
                <w:iCs/>
                <w:lang w:eastAsia="zh-CN"/>
              </w:rPr>
            </w:pPr>
            <w:r w:rsidRPr="003D0959">
              <w:rPr>
                <w:rFonts w:eastAsia="SimSun"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SimSun"/>
                <w:iCs/>
                <w:lang w:eastAsia="zh-CN"/>
              </w:rPr>
            </w:pPr>
            <w:r w:rsidRPr="001F1B33">
              <w:rPr>
                <w:rFonts w:eastAsia="SimSun" w:hint="eastAsia"/>
                <w:b w:val="0"/>
                <w:bCs w:val="0"/>
                <w:iCs/>
                <w:lang w:eastAsia="zh-CN"/>
              </w:rPr>
              <w:t>X</w:t>
            </w:r>
            <w:r w:rsidRPr="001F1B33">
              <w:rPr>
                <w:rFonts w:eastAsia="SimSun"/>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fine with the proposal considering comparison fairness among these options.</w:t>
            </w:r>
          </w:p>
        </w:tc>
      </w:tr>
    </w:tbl>
    <w:p w14:paraId="60C4E080" w14:textId="77777777" w:rsidR="00DF0FC1" w:rsidRDefault="00DF0FC1" w:rsidP="00F20AD4"/>
    <w:p w14:paraId="1062041C" w14:textId="283C2326" w:rsidR="001A723B" w:rsidRPr="005E4C0C" w:rsidRDefault="001A723B" w:rsidP="001A723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2b</w:t>
      </w:r>
      <w:r w:rsidRPr="005E4C0C">
        <w:rPr>
          <w:sz w:val="24"/>
          <w:szCs w:val="24"/>
          <w:u w:val="single"/>
        </w:rPr>
        <w:t>:</w:t>
      </w:r>
    </w:p>
    <w:p w14:paraId="0AE373EE" w14:textId="503E9786" w:rsidR="001A723B" w:rsidRDefault="001A723B" w:rsidP="001A723B">
      <w:r>
        <w:t>FL note:</w:t>
      </w:r>
    </w:p>
    <w:p w14:paraId="759EAFE5" w14:textId="77777777" w:rsidR="001A723B" w:rsidRDefault="001A723B" w:rsidP="001A723B">
      <w:pPr>
        <w:pStyle w:val="ListParagraph"/>
        <w:numPr>
          <w:ilvl w:val="0"/>
          <w:numId w:val="33"/>
        </w:numPr>
      </w:pPr>
      <w:r>
        <w:t>It seems that both FLOPs and FLOPs/5msec are relevant:</w:t>
      </w:r>
    </w:p>
    <w:p w14:paraId="3821EF77" w14:textId="71608428" w:rsidR="001A723B" w:rsidRDefault="001A723B" w:rsidP="001A723B">
      <w:pPr>
        <w:pStyle w:val="ListParagraph"/>
        <w:numPr>
          <w:ilvl w:val="1"/>
          <w:numId w:val="33"/>
        </w:numPr>
      </w:pPr>
      <w:r>
        <w:t xml:space="preserve">From the peak complexity and latency point of view, FLOPs </w:t>
      </w:r>
      <w:proofErr w:type="gramStart"/>
      <w:r>
        <w:t>is</w:t>
      </w:r>
      <w:proofErr w:type="gramEnd"/>
      <w:r>
        <w:t xml:space="preserve"> more appropriate.</w:t>
      </w:r>
    </w:p>
    <w:p w14:paraId="555CAA27" w14:textId="77777777" w:rsidR="001A723B" w:rsidRDefault="001A723B" w:rsidP="001A723B">
      <w:pPr>
        <w:pStyle w:val="ListParagraph"/>
        <w:numPr>
          <w:ilvl w:val="1"/>
          <w:numId w:val="33"/>
        </w:numPr>
      </w:pPr>
      <w:r>
        <w:t>From the power consumption point of view, FLOPs/5ms is more appropriate.</w:t>
      </w:r>
    </w:p>
    <w:p w14:paraId="781833CA" w14:textId="63DED867" w:rsidR="001A723B" w:rsidRDefault="001A723B" w:rsidP="001A723B">
      <w:pPr>
        <w:pStyle w:val="ListParagraph"/>
        <w:numPr>
          <w:ilvl w:val="0"/>
          <w:numId w:val="33"/>
        </w:numPr>
      </w:pPr>
      <w:r>
        <w:lastRenderedPageBreak/>
        <w:t xml:space="preserve">To Intel: FLOPS is a measure of compute power (of a GPU/NPU), whereas FLOPs is a measure of complexity. </w:t>
      </w:r>
    </w:p>
    <w:p w14:paraId="1F5E96E5" w14:textId="184B53A5" w:rsidR="001A723B" w:rsidRDefault="001A723B" w:rsidP="001A723B">
      <w:r>
        <w:t>Proposal:</w:t>
      </w:r>
    </w:p>
    <w:p w14:paraId="472A4860" w14:textId="1ED98BD0" w:rsidR="001A723B" w:rsidRDefault="001A723B" w:rsidP="001A723B">
      <w:r w:rsidRPr="00DF0FC1">
        <w:t>For the evaluation of temporal domain aspects of AI/ML-based CSI compression</w:t>
      </w:r>
      <w:r>
        <w:t xml:space="preserve"> (Cases 1-5),</w:t>
      </w:r>
      <w:r w:rsidRPr="00DF0FC1">
        <w:t xml:space="preserve"> </w:t>
      </w:r>
      <w:r>
        <w:t>in addition to FLOPs, also consider FLOPs</w:t>
      </w:r>
      <w:r w:rsidR="007B56B6">
        <w:t xml:space="preserve"> per normalized by time unit. Use 5msec as the normalized time unit.</w:t>
      </w:r>
    </w:p>
    <w:p w14:paraId="3AF8D255" w14:textId="77777777" w:rsidR="001A723B" w:rsidRDefault="001A723B" w:rsidP="00F20AD4"/>
    <w:tbl>
      <w:tblPr>
        <w:tblStyle w:val="TableGrid1"/>
        <w:tblW w:w="0" w:type="auto"/>
        <w:tblLook w:val="04A0" w:firstRow="1" w:lastRow="0" w:firstColumn="1" w:lastColumn="0" w:noHBand="0" w:noVBand="1"/>
      </w:tblPr>
      <w:tblGrid>
        <w:gridCol w:w="2335"/>
        <w:gridCol w:w="7015"/>
      </w:tblGrid>
      <w:tr w:rsidR="007B56B6" w:rsidRPr="005E10A1" w14:paraId="6EDB9832" w14:textId="77777777" w:rsidTr="0070586D">
        <w:tc>
          <w:tcPr>
            <w:tcW w:w="2335" w:type="dxa"/>
          </w:tcPr>
          <w:p w14:paraId="71429FAB" w14:textId="77777777" w:rsidR="007B56B6" w:rsidRPr="005E10A1" w:rsidRDefault="007B56B6" w:rsidP="0070586D">
            <w:pPr>
              <w:rPr>
                <w:bCs/>
                <w:i/>
              </w:rPr>
            </w:pPr>
            <w:bookmarkStart w:id="22" w:name="_Hlk167116733"/>
            <w:r w:rsidRPr="005E10A1">
              <w:rPr>
                <w:i/>
                <w:color w:val="00B050"/>
              </w:rPr>
              <w:t>Support / Can accept</w:t>
            </w:r>
          </w:p>
        </w:tc>
        <w:tc>
          <w:tcPr>
            <w:tcW w:w="7015" w:type="dxa"/>
          </w:tcPr>
          <w:p w14:paraId="23F45131" w14:textId="77777777" w:rsidR="007B56B6" w:rsidRPr="005E10A1" w:rsidRDefault="007B56B6" w:rsidP="0070586D">
            <w:pPr>
              <w:rPr>
                <w:bCs/>
                <w:iCs/>
              </w:rPr>
            </w:pPr>
          </w:p>
        </w:tc>
      </w:tr>
      <w:tr w:rsidR="007B56B6" w:rsidRPr="005E10A1" w14:paraId="69F08370" w14:textId="77777777" w:rsidTr="0070586D">
        <w:tc>
          <w:tcPr>
            <w:tcW w:w="2335" w:type="dxa"/>
          </w:tcPr>
          <w:p w14:paraId="796A965E" w14:textId="77777777" w:rsidR="007B56B6" w:rsidRPr="005E10A1" w:rsidRDefault="007B56B6" w:rsidP="0070586D">
            <w:pPr>
              <w:rPr>
                <w:bCs/>
                <w:i/>
              </w:rPr>
            </w:pPr>
            <w:r w:rsidRPr="005E10A1">
              <w:rPr>
                <w:i/>
                <w:color w:val="C00000"/>
              </w:rPr>
              <w:t>Object / Have a concern</w:t>
            </w:r>
          </w:p>
        </w:tc>
        <w:tc>
          <w:tcPr>
            <w:tcW w:w="7015" w:type="dxa"/>
          </w:tcPr>
          <w:p w14:paraId="09179D0C" w14:textId="77777777" w:rsidR="007B56B6" w:rsidRPr="005E10A1" w:rsidRDefault="007B56B6" w:rsidP="0070586D">
            <w:pPr>
              <w:rPr>
                <w:bCs/>
                <w:iCs/>
              </w:rPr>
            </w:pPr>
          </w:p>
        </w:tc>
      </w:tr>
    </w:tbl>
    <w:p w14:paraId="4AEF54BA" w14:textId="77777777" w:rsidR="007B56B6" w:rsidRDefault="007B56B6" w:rsidP="007B56B6"/>
    <w:tbl>
      <w:tblPr>
        <w:tblStyle w:val="GridTable1Light1"/>
        <w:tblW w:w="0" w:type="auto"/>
        <w:tblLook w:val="04A0" w:firstRow="1" w:lastRow="0" w:firstColumn="1" w:lastColumn="0" w:noHBand="0" w:noVBand="1"/>
      </w:tblPr>
      <w:tblGrid>
        <w:gridCol w:w="1795"/>
        <w:gridCol w:w="7555"/>
      </w:tblGrid>
      <w:tr w:rsidR="007B56B6" w:rsidRPr="005E10A1" w14:paraId="1D458CD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9232C5" w14:textId="77777777" w:rsidR="007B56B6" w:rsidRPr="005E10A1" w:rsidRDefault="007B56B6" w:rsidP="0070586D">
            <w:pPr>
              <w:rPr>
                <w:i/>
              </w:rPr>
            </w:pPr>
            <w:r w:rsidRPr="005E10A1">
              <w:rPr>
                <w:i/>
              </w:rPr>
              <w:t>Company</w:t>
            </w:r>
          </w:p>
        </w:tc>
        <w:tc>
          <w:tcPr>
            <w:tcW w:w="7555" w:type="dxa"/>
          </w:tcPr>
          <w:p w14:paraId="35B2892E" w14:textId="77777777" w:rsidR="007B56B6" w:rsidRPr="005E10A1" w:rsidRDefault="007B56B6"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B56B6" w:rsidRPr="005E10A1" w14:paraId="597CCE7F"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038F9DD" w14:textId="77777777" w:rsidR="007B56B6" w:rsidRPr="005E10A1" w:rsidRDefault="007B56B6" w:rsidP="0070586D">
            <w:pPr>
              <w:rPr>
                <w:b w:val="0"/>
                <w:bCs w:val="0"/>
                <w:iCs/>
              </w:rPr>
            </w:pPr>
          </w:p>
        </w:tc>
        <w:tc>
          <w:tcPr>
            <w:tcW w:w="7555" w:type="dxa"/>
          </w:tcPr>
          <w:p w14:paraId="74D63A05"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tr w:rsidR="007B56B6" w:rsidRPr="005E10A1" w14:paraId="54CD842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40AC192" w14:textId="77777777" w:rsidR="007B56B6" w:rsidRPr="005E10A1" w:rsidRDefault="007B56B6" w:rsidP="0070586D">
            <w:pPr>
              <w:rPr>
                <w:b w:val="0"/>
                <w:bCs w:val="0"/>
                <w:iCs/>
              </w:rPr>
            </w:pPr>
          </w:p>
        </w:tc>
        <w:tc>
          <w:tcPr>
            <w:tcW w:w="7555" w:type="dxa"/>
          </w:tcPr>
          <w:p w14:paraId="4BB0B2F0"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bookmarkEnd w:id="22"/>
    </w:tbl>
    <w:p w14:paraId="17AA09B2" w14:textId="77777777" w:rsidR="007B56B6" w:rsidRDefault="007B56B6" w:rsidP="00F20AD4"/>
    <w:p w14:paraId="6AF9E8B9" w14:textId="77777777" w:rsidR="001A723B" w:rsidRPr="008519F0" w:rsidRDefault="001A723B" w:rsidP="00F20AD4"/>
    <w:p w14:paraId="00D7E4D8" w14:textId="2624588D" w:rsidR="00DF0FC1" w:rsidRDefault="00DF0FC1" w:rsidP="00DF0FC1">
      <w:pPr>
        <w:pStyle w:val="Heading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lastRenderedPageBreak/>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lastRenderedPageBreak/>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SimSun" w:hint="eastAsia"/>
                <w:b w:val="0"/>
                <w:iCs/>
                <w:lang w:eastAsia="zh-CN"/>
              </w:rPr>
              <w:t>O</w:t>
            </w:r>
            <w:r w:rsidRPr="00A0084E">
              <w:rPr>
                <w:rFonts w:eastAsia="SimSun"/>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 xml:space="preserve">We are OK. From our </w:t>
            </w:r>
            <w:proofErr w:type="spellStart"/>
            <w:r>
              <w:rPr>
                <w:rFonts w:eastAsia="SimSun"/>
                <w:iCs/>
                <w:lang w:eastAsia="zh-CN"/>
              </w:rPr>
              <w:t>undersranding</w:t>
            </w:r>
            <w:proofErr w:type="spellEnd"/>
            <w:r>
              <w:rPr>
                <w:rFonts w:eastAsia="SimSun"/>
                <w:iCs/>
                <w:lang w:eastAsia="zh-CN"/>
              </w:rPr>
              <w:t xml:space="preserve">, the SGCS of ideal CSI prediction without CSI compression </w:t>
            </w:r>
            <w:proofErr w:type="spellStart"/>
            <w:r>
              <w:rPr>
                <w:rFonts w:eastAsia="SimSun"/>
                <w:iCs/>
                <w:lang w:eastAsia="zh-CN"/>
              </w:rPr>
              <w:t>shoud</w:t>
            </w:r>
            <w:proofErr w:type="spellEnd"/>
            <w:r>
              <w:rPr>
                <w:rFonts w:eastAsia="SimSun"/>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SimSun"/>
                <w:b w:val="0"/>
                <w:iCs/>
                <w:lang w:eastAsia="zh-CN"/>
              </w:rPr>
            </w:pPr>
            <w:r w:rsidRPr="003D0959">
              <w:rPr>
                <w:rFonts w:eastAsia="SimSun" w:hint="eastAsia"/>
                <w:b w:val="0"/>
                <w:iCs/>
                <w:lang w:eastAsia="zh-CN"/>
              </w:rPr>
              <w:t>CATT</w:t>
            </w:r>
          </w:p>
        </w:tc>
        <w:tc>
          <w:tcPr>
            <w:tcW w:w="7555" w:type="dxa"/>
          </w:tcPr>
          <w:p w14:paraId="27A22117" w14:textId="4356053A" w:rsidR="006A4F4C" w:rsidRPr="006A4F4C"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sidR="006A4F4C">
              <w:rPr>
                <w:rFonts w:eastAsia="SimSun" w:hint="eastAsia"/>
                <w:iCs/>
                <w:lang w:eastAsia="zh-CN"/>
              </w:rPr>
              <w:t>k</w:t>
            </w:r>
          </w:p>
        </w:tc>
      </w:tr>
      <w:tr w:rsidR="00875DD0" w:rsidRPr="006A4F4C" w14:paraId="76CB7C2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D0B9C6D" w14:textId="56F4F4AD" w:rsidR="00875DD0" w:rsidRPr="00875DD0" w:rsidRDefault="00875DD0" w:rsidP="00C75F97">
            <w:pPr>
              <w:rPr>
                <w:rFonts w:eastAsia="SimSun"/>
                <w:b w:val="0"/>
                <w:bCs w:val="0"/>
                <w:iCs/>
                <w:lang w:eastAsia="zh-CN"/>
              </w:rPr>
            </w:pPr>
            <w:r w:rsidRPr="00875DD0">
              <w:rPr>
                <w:rFonts w:eastAsia="SimSun" w:hint="eastAsia"/>
                <w:b w:val="0"/>
                <w:bCs w:val="0"/>
                <w:iCs/>
                <w:lang w:eastAsia="zh-CN"/>
              </w:rPr>
              <w:t>NTT DOCOMO</w:t>
            </w:r>
          </w:p>
        </w:tc>
        <w:tc>
          <w:tcPr>
            <w:tcW w:w="7555" w:type="dxa"/>
          </w:tcPr>
          <w:p w14:paraId="117CAB7C" w14:textId="7D5B7FC9" w:rsidR="00875DD0" w:rsidRPr="00875DD0"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875DD0">
              <w:rPr>
                <w:rFonts w:eastAsia="SimSun" w:hint="eastAsia"/>
                <w:iCs/>
                <w:lang w:eastAsia="zh-CN"/>
              </w:rPr>
              <w:t>Support</w:t>
            </w:r>
          </w:p>
        </w:tc>
      </w:tr>
      <w:tr w:rsidR="004E6A86" w:rsidRPr="006A4F4C" w14:paraId="33EE7C8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6581064" w14:textId="46AE2523" w:rsidR="004E6A86" w:rsidRPr="00875DD0" w:rsidRDefault="004E6A86" w:rsidP="00C75F97">
            <w:pPr>
              <w:rPr>
                <w:rFonts w:eastAsia="SimSun"/>
                <w:iCs/>
                <w:lang w:eastAsia="zh-CN"/>
              </w:rPr>
            </w:pPr>
            <w:r w:rsidRPr="004E6A86">
              <w:rPr>
                <w:rFonts w:eastAsia="SimSun"/>
                <w:b w:val="0"/>
                <w:iCs/>
                <w:lang w:eastAsia="zh-CN"/>
              </w:rPr>
              <w:t>Tejas Networks</w:t>
            </w:r>
          </w:p>
        </w:tc>
        <w:tc>
          <w:tcPr>
            <w:tcW w:w="7555" w:type="dxa"/>
          </w:tcPr>
          <w:p w14:paraId="6B799FA5" w14:textId="176D9B2F" w:rsidR="004E6A86" w:rsidRPr="00875DD0" w:rsidRDefault="004E6A8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w:t>
            </w:r>
          </w:p>
        </w:tc>
      </w:tr>
      <w:tr w:rsidR="007B56B6" w:rsidRPr="006A4F4C" w14:paraId="3D899D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E8B7A69" w14:textId="29AE70EC" w:rsidR="007B56B6" w:rsidRPr="007B56B6" w:rsidRDefault="007B56B6" w:rsidP="00C75F97">
            <w:pPr>
              <w:rPr>
                <w:rFonts w:eastAsia="SimSun"/>
                <w:iCs/>
                <w:color w:val="FF0000"/>
                <w:lang w:eastAsia="zh-CN"/>
              </w:rPr>
            </w:pPr>
            <w:r w:rsidRPr="007B56B6">
              <w:rPr>
                <w:rFonts w:eastAsia="SimSun"/>
                <w:iCs/>
                <w:color w:val="FF0000"/>
                <w:lang w:eastAsia="zh-CN"/>
              </w:rPr>
              <w:t>Mod</w:t>
            </w:r>
          </w:p>
        </w:tc>
        <w:tc>
          <w:tcPr>
            <w:tcW w:w="7555" w:type="dxa"/>
          </w:tcPr>
          <w:p w14:paraId="596E2B1B" w14:textId="77777777"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Fujitsu: The proposal is to clarify the “upper bound” that is already in the results template.</w:t>
            </w:r>
          </w:p>
          <w:p w14:paraId="37E3E9B5" w14:textId="61867AC5"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OPPO: Yes</w:t>
            </w:r>
          </w:p>
        </w:tc>
      </w:tr>
      <w:tr w:rsidR="007B56B6" w:rsidRPr="006A4F4C" w14:paraId="2C4EDCA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CC4CF8" w14:textId="77777777" w:rsidR="007B56B6" w:rsidRDefault="007B56B6" w:rsidP="00C75F97">
            <w:pPr>
              <w:rPr>
                <w:rFonts w:eastAsia="SimSun"/>
                <w:iCs/>
                <w:lang w:eastAsia="zh-CN"/>
              </w:rPr>
            </w:pPr>
          </w:p>
        </w:tc>
        <w:tc>
          <w:tcPr>
            <w:tcW w:w="7555" w:type="dxa"/>
          </w:tcPr>
          <w:p w14:paraId="79B19284" w14:textId="77777777" w:rsid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56CE9C" w14:textId="77777777" w:rsidR="00E27EC7" w:rsidRDefault="00E27EC7" w:rsidP="00F20AD4"/>
    <w:p w14:paraId="7E3AF6F6" w14:textId="77777777" w:rsidR="007B56B6" w:rsidRDefault="007B56B6" w:rsidP="00F20AD4"/>
    <w:p w14:paraId="1262B71F" w14:textId="77777777" w:rsidR="007B56B6" w:rsidRPr="006A4F4C" w:rsidRDefault="007B56B6" w:rsidP="00F20AD4"/>
    <w:p w14:paraId="7281F4F5" w14:textId="34EDC341" w:rsidR="00C2607D" w:rsidRDefault="00C2607D" w:rsidP="00C2607D">
      <w:pPr>
        <w:pStyle w:val="Heading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4EB0EB9" w:rsidR="00C2607D" w:rsidRPr="005E10A1" w:rsidRDefault="001E4019" w:rsidP="002552F0">
            <w:pPr>
              <w:rPr>
                <w:bCs/>
                <w:iCs/>
              </w:rPr>
            </w:pPr>
            <w:r>
              <w:rPr>
                <w:bCs/>
                <w:iCs/>
              </w:rPr>
              <w:t>Futurewei</w:t>
            </w:r>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xml:space="preserve">, </w:t>
            </w:r>
            <w:proofErr w:type="spellStart"/>
            <w:proofErr w:type="gramStart"/>
            <w:r w:rsidR="007416A2">
              <w:rPr>
                <w:rFonts w:eastAsia="SimSun"/>
                <w:iCs/>
                <w:lang w:eastAsia="zh-CN"/>
              </w:rPr>
              <w:t>LG</w:t>
            </w:r>
            <w:r w:rsidR="0082105F">
              <w:rPr>
                <w:rFonts w:eastAsia="SimSun"/>
                <w:iCs/>
                <w:lang w:eastAsia="zh-CN"/>
              </w:rPr>
              <w:t>,Apple</w:t>
            </w:r>
            <w:proofErr w:type="gramEnd"/>
            <w:r w:rsidR="00685C29">
              <w:rPr>
                <w:rFonts w:eastAsia="SimSun"/>
                <w:iCs/>
                <w:lang w:eastAsia="zh-CN"/>
              </w:rPr>
              <w:t>,Xiaomi</w:t>
            </w:r>
            <w:proofErr w:type="spellEnd"/>
            <w:r w:rsidR="000A07D5">
              <w:rPr>
                <w:rFonts w:eastAsia="SimSun" w:hint="eastAsia"/>
                <w:iCs/>
                <w:lang w:eastAsia="zh-CN"/>
              </w:rPr>
              <w:t>, NTT DOCOMO</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lastRenderedPageBreak/>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SimSun" w:hint="eastAsia"/>
                <w:b w:val="0"/>
                <w:bCs w:val="0"/>
                <w:iCs/>
                <w:lang w:eastAsia="zh-CN"/>
              </w:rPr>
              <w:t>O</w:t>
            </w:r>
            <w:r>
              <w:rPr>
                <w:rFonts w:eastAsia="SimSun"/>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Okay, further study on LCM aspects can be later after more evaluations on Case 3/4.</w:t>
            </w:r>
          </w:p>
        </w:tc>
      </w:tr>
      <w:tr w:rsidR="004E6A86" w:rsidRPr="005E10A1" w14:paraId="03EAE13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AA0232A" w14:textId="1351B83C" w:rsidR="004E6A86" w:rsidRDefault="004E6A86" w:rsidP="004E6A86">
            <w:pPr>
              <w:rPr>
                <w:rFonts w:eastAsia="SimSun"/>
                <w:iCs/>
                <w:lang w:eastAsia="zh-CN"/>
              </w:rPr>
            </w:pPr>
            <w:r w:rsidRPr="004E6A86">
              <w:rPr>
                <w:b w:val="0"/>
                <w:bCs w:val="0"/>
                <w:iCs/>
              </w:rPr>
              <w:t>Tejas Networks</w:t>
            </w:r>
          </w:p>
        </w:tc>
        <w:tc>
          <w:tcPr>
            <w:tcW w:w="7555" w:type="dxa"/>
          </w:tcPr>
          <w:p w14:paraId="0C71C6F8" w14:textId="34614515"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proposal</w:t>
            </w:r>
          </w:p>
        </w:tc>
      </w:tr>
      <w:tr w:rsidR="007B56B6" w:rsidRPr="005E10A1" w14:paraId="381160A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7DE0406" w14:textId="0F90CC8A" w:rsidR="007B56B6" w:rsidRPr="00A96C14" w:rsidRDefault="007B56B6" w:rsidP="004E6A86">
            <w:pPr>
              <w:rPr>
                <w:iCs/>
                <w:color w:val="FF0000"/>
              </w:rPr>
            </w:pPr>
            <w:r w:rsidRPr="00A96C14">
              <w:rPr>
                <w:iCs/>
                <w:color w:val="FF0000"/>
              </w:rPr>
              <w:t>Mod</w:t>
            </w:r>
          </w:p>
        </w:tc>
        <w:tc>
          <w:tcPr>
            <w:tcW w:w="7555" w:type="dxa"/>
          </w:tcPr>
          <w:p w14:paraId="5B4D1AFE" w14:textId="120122B9" w:rsidR="007B56B6" w:rsidRPr="00A96C14" w:rsidRDefault="007B56B6" w:rsidP="007B56B6">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A96C14">
              <w:rPr>
                <w:rFonts w:eastAsia="SimSun"/>
                <w:iCs/>
                <w:color w:val="FF0000"/>
                <w:lang w:eastAsia="zh-CN"/>
              </w:rPr>
              <w:t xml:space="preserve">To Fujitsu: </w:t>
            </w:r>
            <w:proofErr w:type="gramStart"/>
            <w:r w:rsidRPr="00A96C14">
              <w:rPr>
                <w:rFonts w:eastAsia="SimSun"/>
                <w:iCs/>
                <w:color w:val="FF0000"/>
                <w:lang w:eastAsia="zh-CN"/>
              </w:rPr>
              <w:t>Indeed</w:t>
            </w:r>
            <w:proofErr w:type="gramEnd"/>
            <w:r w:rsidRPr="00A96C14">
              <w:rPr>
                <w:rFonts w:eastAsia="SimSun"/>
                <w:iCs/>
                <w:color w:val="FF0000"/>
                <w:lang w:eastAsia="zh-CN"/>
              </w:rPr>
              <w:t xml:space="preserve"> the boundary may not be very clear and so it will need further study. In my current view, the answer may depend on the awareness by the Network side</w:t>
            </w:r>
            <w:r w:rsidR="00A96C14">
              <w:rPr>
                <w:rFonts w:eastAsia="SimSun"/>
                <w:iCs/>
                <w:color w:val="FF0000"/>
                <w:lang w:eastAsia="zh-CN"/>
              </w:rPr>
              <w:t xml:space="preserve"> for multi-vendor training and LCM.</w:t>
            </w:r>
          </w:p>
        </w:tc>
      </w:tr>
      <w:tr w:rsidR="007B56B6" w:rsidRPr="005E10A1" w14:paraId="75A06D5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00160B9" w14:textId="77777777" w:rsidR="007B56B6" w:rsidRPr="004E6A86" w:rsidRDefault="007B56B6" w:rsidP="004E6A86">
            <w:pPr>
              <w:rPr>
                <w:iCs/>
              </w:rPr>
            </w:pPr>
          </w:p>
        </w:tc>
        <w:tc>
          <w:tcPr>
            <w:tcW w:w="7555" w:type="dxa"/>
          </w:tcPr>
          <w:p w14:paraId="5FE880C2" w14:textId="77777777" w:rsidR="007B56B6" w:rsidRDefault="007B56B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3" w:name="_Hlk163418061"/>
      <w:bookmarkStart w:id="24" w:name="_Hlk127797816"/>
      <w:bookmarkStart w:id="25" w:name="_Hlk128108235"/>
      <w:bookmarkStart w:id="26"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3"/>
    <w:bookmarkEnd w:id="24"/>
    <w:bookmarkEnd w:id="25"/>
    <w:bookmarkEnd w:id="26"/>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ListParagraph"/>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SimSun"/>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 </w:t>
            </w:r>
          </w:p>
        </w:tc>
      </w:tr>
      <w:tr w:rsidR="00A96C14" w:rsidRPr="005E10A1" w14:paraId="5C39B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3DE97B" w14:textId="6E311B9A" w:rsidR="00A96C14" w:rsidRPr="00A96C14" w:rsidRDefault="00A96C14" w:rsidP="00802692">
            <w:pPr>
              <w:rPr>
                <w:iCs/>
                <w:color w:val="FF0000"/>
              </w:rPr>
            </w:pPr>
            <w:r w:rsidRPr="00A96C14">
              <w:rPr>
                <w:iCs/>
                <w:color w:val="FF0000"/>
              </w:rPr>
              <w:t>Mod</w:t>
            </w:r>
          </w:p>
        </w:tc>
        <w:tc>
          <w:tcPr>
            <w:tcW w:w="7555" w:type="dxa"/>
          </w:tcPr>
          <w:p w14:paraId="7DE91290" w14:textId="2BF783AE" w:rsidR="00F60489" w:rsidRDefault="00F60489" w:rsidP="00802692">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ZTE: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p w14:paraId="1532E2F6" w14:textId="5302D415" w:rsidR="00A96C14" w:rsidRPr="00A96C14" w:rsidRDefault="00A96C14" w:rsidP="00802692">
            <w:pPr>
              <w:cnfStyle w:val="000000000000" w:firstRow="0" w:lastRow="0" w:firstColumn="0" w:lastColumn="0" w:oddVBand="0" w:evenVBand="0" w:oddHBand="0" w:evenHBand="0" w:firstRowFirstColumn="0" w:firstRowLastColumn="0" w:lastRowFirstColumn="0" w:lastRowLastColumn="0"/>
              <w:rPr>
                <w:iCs/>
                <w:color w:val="FF0000"/>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A96C14" w:rsidRPr="005E10A1" w14:paraId="58548A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CCAD3A" w14:textId="6964602A" w:rsidR="00A96C14" w:rsidRPr="00D16E0C" w:rsidRDefault="00D16E0C" w:rsidP="00802692">
            <w:pPr>
              <w:rPr>
                <w:iCs/>
                <w:color w:val="FF0000"/>
              </w:rPr>
            </w:pPr>
            <w:r w:rsidRPr="00D16E0C">
              <w:rPr>
                <w:iCs/>
                <w:color w:val="FF0000"/>
              </w:rPr>
              <w:t>Mod</w:t>
            </w:r>
          </w:p>
        </w:tc>
        <w:tc>
          <w:tcPr>
            <w:tcW w:w="7555" w:type="dxa"/>
          </w:tcPr>
          <w:p w14:paraId="231E3143" w14:textId="09443B21" w:rsidR="00A96C14" w:rsidRPr="00D16E0C" w:rsidRDefault="00D16E0C" w:rsidP="00802692">
            <w:pPr>
              <w:cnfStyle w:val="000000000000" w:firstRow="0" w:lastRow="0" w:firstColumn="0" w:lastColumn="0" w:oddVBand="0" w:evenVBand="0" w:oddHBand="0" w:evenHBand="0" w:firstRowFirstColumn="0" w:firstRowLastColumn="0" w:lastRowFirstColumn="0" w:lastRowLastColumn="0"/>
              <w:rPr>
                <w:iCs/>
                <w:color w:val="FF0000"/>
              </w:rPr>
            </w:pPr>
            <w:r w:rsidRPr="00D16E0C">
              <w:rPr>
                <w:iCs/>
                <w:color w:val="FF0000"/>
              </w:rPr>
              <w:t xml:space="preserve">To Futurewei: Your results have multiple numbers </w:t>
            </w:r>
            <w:proofErr w:type="gramStart"/>
            <w:r w:rsidRPr="00D16E0C">
              <w:rPr>
                <w:iCs/>
                <w:color w:val="FF0000"/>
              </w:rPr>
              <w:t>in a given</w:t>
            </w:r>
            <w:proofErr w:type="gramEnd"/>
            <w:r w:rsidRPr="00D16E0C">
              <w:rPr>
                <w:iCs/>
                <w:color w:val="FF0000"/>
              </w:rPr>
              <w:t xml:space="preserve"> column for the given payload range. I captured the best performance for the given column and then captured a range across columns</w:t>
            </w:r>
          </w:p>
        </w:tc>
      </w:tr>
    </w:tbl>
    <w:p w14:paraId="5E425C34"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proofErr w:type="spellStart"/>
      <w:r>
        <w:lastRenderedPageBreak/>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lastRenderedPageBreak/>
        <w:t>1 source [Futurewei]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lastRenderedPageBreak/>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ListParagraph"/>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lastRenderedPageBreak/>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SimSun"/>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 xml:space="preserve">hanks FL. </w:t>
            </w:r>
            <w:r>
              <w:rPr>
                <w:rFonts w:eastAsia="SimSun" w:hint="eastAsia"/>
                <w:lang w:eastAsia="zh-CN"/>
              </w:rPr>
              <w:t>I</w:t>
            </w:r>
            <w:r>
              <w:rPr>
                <w:rFonts w:eastAsia="SimSun"/>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SimSun"/>
                <w:iCs/>
                <w:lang w:eastAsia="zh-CN"/>
              </w:rPr>
            </w:pPr>
            <w:r>
              <w:rPr>
                <w:rFonts w:eastAsia="SimSun" w:hint="eastAsia"/>
                <w:b w:val="0"/>
                <w:bCs w:val="0"/>
                <w:iCs/>
                <w:lang w:eastAsia="zh-CN"/>
              </w:rPr>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iCs/>
                <w:lang w:eastAsia="zh-CN"/>
              </w:rPr>
              <w:t>T</w:t>
            </w:r>
            <w:r>
              <w:rPr>
                <w:rFonts w:eastAsia="SimSun" w:hint="eastAsia"/>
                <w:iCs/>
                <w:lang w:eastAsia="zh-CN"/>
              </w:rPr>
              <w:t>hanks FL</w:t>
            </w:r>
            <w:proofErr w:type="gramEnd"/>
            <w:r>
              <w:rPr>
                <w:rFonts w:eastAsia="SimSun" w:hint="eastAsia"/>
                <w:iCs/>
                <w:lang w:eastAsia="zh-CN"/>
              </w:rPr>
              <w:t xml:space="preserve"> for the summary. P</w:t>
            </w:r>
            <w:r>
              <w:rPr>
                <w:rFonts w:eastAsia="SimSun"/>
                <w:iCs/>
                <w:lang w:eastAsia="zh-CN"/>
              </w:rPr>
              <w:t xml:space="preserve">lease add </w:t>
            </w:r>
            <w:r>
              <w:rPr>
                <w:rFonts w:eastAsia="SimSun" w:hint="eastAsia"/>
                <w:iCs/>
                <w:lang w:eastAsia="zh-CN"/>
              </w:rPr>
              <w:t>CATT</w:t>
            </w:r>
            <w:r>
              <w:rPr>
                <w:rFonts w:eastAsia="SimSun"/>
                <w:iCs/>
                <w:lang w:eastAsia="zh-CN"/>
              </w:rPr>
              <w:t xml:space="preserve"> results to the SGCS observation. W</w:t>
            </w:r>
            <w:r>
              <w:rPr>
                <w:rFonts w:eastAsia="SimSun" w:hint="eastAsia"/>
                <w:iCs/>
                <w:lang w:eastAsia="zh-CN"/>
              </w:rPr>
              <w:t>e have updated o</w:t>
            </w:r>
            <w:r>
              <w:rPr>
                <w:rFonts w:eastAsia="SimSun"/>
                <w:iCs/>
                <w:lang w:eastAsia="zh-CN"/>
              </w:rPr>
              <w:t xml:space="preserve">ur SGCS results </w:t>
            </w:r>
            <w:r>
              <w:rPr>
                <w:rFonts w:eastAsia="SimSun" w:hint="eastAsia"/>
                <w:iCs/>
                <w:lang w:eastAsia="zh-CN"/>
              </w:rPr>
              <w:t>in</w:t>
            </w:r>
            <w:r>
              <w:rPr>
                <w:rFonts w:eastAsia="SimSun"/>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13.2%</w:t>
            </w:r>
            <w:r>
              <w:rPr>
                <w:rFonts w:eastAsia="SimSun" w:hint="eastAsia"/>
                <w:color w:val="FF0000"/>
                <w:lang w:eastAsia="zh-CN"/>
              </w:rPr>
              <w:t>-35%</w:t>
            </w:r>
            <w:r>
              <w:rPr>
                <w:lang w:eastAsia="ko-KR"/>
              </w:rPr>
              <w:t xml:space="preserve"> at CSI payload Y (medium payload)</w:t>
            </w:r>
          </w:p>
          <w:p w14:paraId="1F2C7E9A"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8.9%</w:t>
            </w:r>
            <w:r>
              <w:rPr>
                <w:rFonts w:eastAsia="SimSun"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4.5%</w:t>
            </w:r>
            <w:r w:rsidRPr="00834689">
              <w:rPr>
                <w:rFonts w:eastAsia="SimSun" w:hint="eastAsia"/>
                <w:color w:val="FF0000"/>
                <w:lang w:eastAsia="zh-CN"/>
              </w:rPr>
              <w:t>-21%</w:t>
            </w:r>
            <w:r>
              <w:rPr>
                <w:lang w:eastAsia="ko-KR"/>
              </w:rPr>
              <w:t xml:space="preserve"> at CSI payload Y (medium payload)</w:t>
            </w:r>
          </w:p>
          <w:p w14:paraId="7E3EB1D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1.1%</w:t>
            </w:r>
            <w:r w:rsidRPr="00834689">
              <w:rPr>
                <w:rFonts w:eastAsia="SimSun" w:hint="eastAsia"/>
                <w:color w:val="FF0000"/>
                <w:lang w:eastAsia="zh-CN"/>
              </w:rPr>
              <w:t>-</w:t>
            </w:r>
            <w:r>
              <w:rPr>
                <w:rFonts w:eastAsia="SimSun" w:hint="eastAsia"/>
                <w:color w:val="FF0000"/>
                <w:lang w:eastAsia="zh-CN"/>
              </w:rPr>
              <w:t>17</w:t>
            </w:r>
            <w:r w:rsidRPr="00834689">
              <w:rPr>
                <w:rFonts w:eastAsia="SimSun"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SimSun"/>
                <w:iCs/>
                <w:lang w:eastAsia="zh-CN"/>
              </w:rPr>
            </w:pPr>
            <w:r>
              <w:rPr>
                <w:rFonts w:ascii="SimSun" w:eastAsia="SimSun" w:hAnsi="SimSun"/>
                <w:b w:val="0"/>
                <w:bCs w:val="0"/>
                <w:iCs/>
                <w:lang w:eastAsia="zh-CN"/>
              </w:rPr>
              <w:lastRenderedPageBreak/>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 xml:space="preserve">lease add </w:t>
            </w:r>
            <w:r>
              <w:rPr>
                <w:rFonts w:eastAsia="SimSun" w:hint="eastAsia"/>
                <w:iCs/>
                <w:lang w:eastAsia="zh-CN"/>
              </w:rPr>
              <w:t>Xiaomi</w:t>
            </w:r>
            <w:r>
              <w:rPr>
                <w:rFonts w:eastAsia="SimSun"/>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proofErr w:type="spellStart"/>
            <w:proofErr w:type="gramStart"/>
            <w:r w:rsidRPr="000943F3">
              <w:rPr>
                <w:color w:val="FF0000"/>
                <w:lang w:eastAsia="ko-KR"/>
              </w:rPr>
              <w:t>Huawei</w:t>
            </w:r>
            <w:r>
              <w:rPr>
                <w:color w:val="FF0000"/>
                <w:lang w:eastAsia="ko-KR"/>
              </w:rPr>
              <w:t>,Xiaomi</w:t>
            </w:r>
            <w:proofErr w:type="spellEnd"/>
            <w:proofErr w:type="gramEnd"/>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proofErr w:type="spellStart"/>
            <w:r w:rsidRPr="00801E0F">
              <w:rPr>
                <w:strike/>
                <w:color w:val="FF0000"/>
                <w:lang w:eastAsia="ko-KR"/>
              </w:rPr>
              <w:t>areTBD</w:t>
            </w:r>
            <w:proofErr w:type="spellEnd"/>
          </w:p>
          <w:p w14:paraId="309592EB" w14:textId="77777777" w:rsidR="00685C29" w:rsidRPr="00D42597"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proofErr w:type="spellStart"/>
            <w:r w:rsidRPr="00801E0F">
              <w:rPr>
                <w:strike/>
                <w:color w:val="FF0000"/>
                <w:lang w:eastAsia="ko-KR"/>
              </w:rPr>
              <w:t>areTBD</w:t>
            </w:r>
            <w:proofErr w:type="spellEnd"/>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lastRenderedPageBreak/>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r w:rsidRPr="00D00DA1">
              <w:rPr>
                <w:strike/>
                <w:color w:val="FF0000"/>
                <w:lang w:eastAsia="ko-KR"/>
              </w:rPr>
              <w:t>TBD</w:t>
            </w:r>
          </w:p>
          <w:p w14:paraId="5654F1D3"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r w:rsidRPr="00D00DA1">
              <w:rPr>
                <w:strike/>
                <w:color w:val="FF0000"/>
                <w:lang w:eastAsia="ko-KR"/>
              </w:rPr>
              <w:t>TBD</w:t>
            </w:r>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B932BA" w:rsidRPr="005E10A1" w14:paraId="1907A3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E7A62C" w14:textId="3516C3D1" w:rsidR="00B932BA" w:rsidRPr="00B932BA" w:rsidRDefault="00B932BA" w:rsidP="00685C29">
            <w:pPr>
              <w:rPr>
                <w:rFonts w:ascii="SimSun" w:eastAsia="SimSun" w:hAnsi="SimSun"/>
                <w:b w:val="0"/>
                <w:iCs/>
                <w:lang w:eastAsia="zh-CN"/>
              </w:rPr>
            </w:pPr>
            <w:r>
              <w:rPr>
                <w:rFonts w:eastAsia="SimSun"/>
                <w:iCs/>
                <w:lang w:eastAsia="zh-CN"/>
              </w:rPr>
              <w:lastRenderedPageBreak/>
              <w:t>Spreadtrum</w:t>
            </w:r>
          </w:p>
        </w:tc>
        <w:tc>
          <w:tcPr>
            <w:tcW w:w="7555" w:type="dxa"/>
          </w:tcPr>
          <w:p w14:paraId="2A34589F" w14:textId="77777777" w:rsidR="00B932BA" w:rsidRPr="00970981"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Spreadtrum results to the SGCS observation. Our SGCS results are submitted to the FTP buffer sheets but not repeated to the “Intermediate KPI” sheet. Apologize for my mistake.</w:t>
            </w:r>
          </w:p>
          <w:p w14:paraId="35388898"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54DD0CB1"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3F3CBFD9"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898CC63" w14:textId="39870F3A"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xml:space="preserve">, </w:t>
            </w:r>
            <w:r w:rsidRPr="00B932BA">
              <w:rPr>
                <w:color w:val="FF0000"/>
                <w:lang w:eastAsia="ko-KR"/>
              </w:rPr>
              <w:t>Spreadtrum</w:t>
            </w:r>
            <w:r>
              <w:rPr>
                <w:lang w:eastAsia="ko-KR"/>
              </w:rPr>
              <w:t>] observe performance gain of 11-21% at CSI payload X (small payload)</w:t>
            </w:r>
          </w:p>
          <w:p w14:paraId="38E5C2AA" w14:textId="5EC51FC7"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A04179">
              <w:rPr>
                <w:color w:val="FF0000"/>
                <w:lang w:eastAsia="ko-KR"/>
              </w:rPr>
              <w:t>11</w:t>
            </w:r>
            <w:r>
              <w:rPr>
                <w:color w:val="FF0000"/>
                <w:lang w:eastAsia="ko-KR"/>
              </w:rPr>
              <w:t>.1</w:t>
            </w:r>
            <w:r w:rsidRPr="00A04179">
              <w:rPr>
                <w:color w:val="FF0000"/>
                <w:lang w:eastAsia="ko-KR"/>
              </w:rPr>
              <w:t>%-</w:t>
            </w:r>
            <w:r>
              <w:rPr>
                <w:lang w:eastAsia="ko-KR"/>
              </w:rPr>
              <w:t>13.2% at CSI payload Y (medium payload)</w:t>
            </w:r>
          </w:p>
          <w:p w14:paraId="6169BF49" w14:textId="1DAC6813" w:rsidR="00B932BA" w:rsidRPr="00125E73"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125E73">
              <w:rPr>
                <w:color w:val="FF0000"/>
                <w:lang w:eastAsia="ko-KR"/>
              </w:rPr>
              <w:t>8.8%~</w:t>
            </w:r>
            <w:r>
              <w:rPr>
                <w:lang w:eastAsia="ko-KR"/>
              </w:rPr>
              <w:t>8.9% at CSI payload Z (large payload)</w:t>
            </w:r>
          </w:p>
          <w:p w14:paraId="30DC30F5"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0A4EEDE4"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108F0DD"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F0D0822" w14:textId="41BD7CCF"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B932BA">
              <w:rPr>
                <w:color w:val="FF0000"/>
                <w:lang w:eastAsia="ko-KR"/>
              </w:rPr>
              <w:t>Spreadtrum</w:t>
            </w:r>
            <w:r>
              <w:rPr>
                <w:lang w:eastAsia="ko-KR"/>
              </w:rPr>
              <w:t>] observe performance gain of 1-15% at CSI payload X (small payload)</w:t>
            </w:r>
          </w:p>
          <w:p w14:paraId="51FDBC85" w14:textId="62E97688"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lastRenderedPageBreak/>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4.5%</w:t>
            </w:r>
            <w:r>
              <w:rPr>
                <w:color w:val="FF0000"/>
                <w:lang w:eastAsia="ko-KR"/>
              </w:rPr>
              <w:t>-6.2</w:t>
            </w:r>
            <w:r w:rsidRPr="00D00DA1">
              <w:rPr>
                <w:color w:val="FF0000"/>
                <w:lang w:eastAsia="ko-KR"/>
              </w:rPr>
              <w:t>%</w:t>
            </w:r>
            <w:r>
              <w:rPr>
                <w:lang w:eastAsia="ko-KR"/>
              </w:rPr>
              <w:t xml:space="preserve"> at CSI payload Y (medium payload)</w:t>
            </w:r>
          </w:p>
          <w:p w14:paraId="36DEB662" w14:textId="46B3DE1A" w:rsidR="00B932BA"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1.1%</w:t>
            </w:r>
            <w:r>
              <w:rPr>
                <w:color w:val="FF0000"/>
                <w:lang w:eastAsia="ko-KR"/>
              </w:rPr>
              <w:t>-3.3</w:t>
            </w:r>
            <w:r w:rsidRPr="00D00DA1">
              <w:rPr>
                <w:color w:val="FF0000"/>
                <w:lang w:eastAsia="ko-KR"/>
              </w:rPr>
              <w:t>%</w:t>
            </w:r>
            <w:r>
              <w:rPr>
                <w:lang w:eastAsia="ko-KR"/>
              </w:rPr>
              <w:t xml:space="preserve"> at CSI payload Z (large payload)</w:t>
            </w:r>
          </w:p>
        </w:tc>
      </w:tr>
    </w:tbl>
    <w:p w14:paraId="0F086F04" w14:textId="77777777" w:rsidR="00A1475E" w:rsidRDefault="00A1475E" w:rsidP="006B1F79"/>
    <w:p w14:paraId="6E459AF2" w14:textId="77777777" w:rsidR="00D16E0C" w:rsidRDefault="00D16E0C"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lastRenderedPageBreak/>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lastRenderedPageBreak/>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lastRenderedPageBreak/>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lastRenderedPageBreak/>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lastRenderedPageBreak/>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lastRenderedPageBreak/>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lastRenderedPageBreak/>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lastRenderedPageBreak/>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Performance gains at CSI feedback overhead A (small overhead) are TBD</w:t>
      </w:r>
    </w:p>
    <w:p w14:paraId="29AD6BB1"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lastRenderedPageBreak/>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ListParagraph"/>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lastRenderedPageBreak/>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ListParagraph"/>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r w:rsidR="00A96C14" w:rsidRPr="005E10A1" w14:paraId="46D3B7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7D678" w14:textId="16D164C5" w:rsidR="00A96C14" w:rsidRDefault="00F60489" w:rsidP="00C75F97">
            <w:pPr>
              <w:rPr>
                <w:rFonts w:eastAsia="SimSun"/>
                <w:iCs/>
                <w:lang w:eastAsia="zh-CN"/>
              </w:rPr>
            </w:pPr>
            <w:r w:rsidRPr="00F60489">
              <w:rPr>
                <w:rFonts w:eastAsia="SimSun"/>
                <w:iCs/>
                <w:color w:val="FF0000"/>
                <w:lang w:eastAsia="zh-CN"/>
              </w:rPr>
              <w:t>Mod</w:t>
            </w:r>
          </w:p>
        </w:tc>
        <w:tc>
          <w:tcPr>
            <w:tcW w:w="7555" w:type="dxa"/>
          </w:tcPr>
          <w:p w14:paraId="7FA906AC" w14:textId="77777777" w:rsidR="00F60489" w:rsidRPr="00F60489" w:rsidRDefault="00F60489" w:rsidP="00C75F97">
            <w:pPr>
              <w:cnfStyle w:val="000000000000" w:firstRow="0" w:lastRow="0" w:firstColumn="0" w:lastColumn="0" w:oddVBand="0" w:evenVBand="0" w:oddHBand="0" w:evenHBand="0" w:firstRowFirstColumn="0" w:firstRowLastColumn="0" w:lastRowFirstColumn="0" w:lastRowLastColumn="0"/>
              <w:rPr>
                <w:iCs/>
                <w:color w:val="FF0000"/>
                <w:lang w:eastAsia="zh-CN"/>
              </w:rPr>
            </w:pPr>
            <w:r w:rsidRPr="00F60489">
              <w:rPr>
                <w:rFonts w:eastAsia="SimSun"/>
                <w:iCs/>
                <w:color w:val="FF0000"/>
                <w:lang w:eastAsia="zh-CN"/>
              </w:rPr>
              <w:t>To IIT Kanpur</w:t>
            </w:r>
            <w:r w:rsidRPr="00F60489">
              <w:rPr>
                <w:iCs/>
                <w:color w:val="FF0000"/>
                <w:lang w:eastAsia="zh-CN"/>
              </w:rPr>
              <w:t>:</w:t>
            </w:r>
          </w:p>
          <w:p w14:paraId="362CD37C" w14:textId="77777777" w:rsidR="00A96C14" w:rsidRPr="00F60489" w:rsidRDefault="00F60489" w:rsidP="00C75F97">
            <w:pPr>
              <w:cnfStyle w:val="000000000000" w:firstRow="0" w:lastRow="0" w:firstColumn="0" w:lastColumn="0" w:oddVBand="0" w:evenVBand="0" w:oddHBand="0" w:evenHBand="0" w:firstRowFirstColumn="0" w:firstRowLastColumn="0" w:lastRowFirstColumn="0" w:lastRowLastColumn="0"/>
              <w:rPr>
                <w:color w:val="FF0000"/>
              </w:rPr>
            </w:pPr>
            <w:r w:rsidRPr="00F60489">
              <w:rPr>
                <w:color w:val="FF0000"/>
              </w:rPr>
              <w:t>T</w:t>
            </w:r>
            <w:r w:rsidR="00A96C14" w:rsidRPr="00F60489">
              <w:rPr>
                <w:color w:val="FF0000"/>
              </w:rPr>
              <w:t>he benchmark is Rel-16 Type II codebook</w:t>
            </w:r>
            <w:r w:rsidRPr="00F60489">
              <w:rPr>
                <w:color w:val="FF0000"/>
              </w:rPr>
              <w:t>.</w:t>
            </w:r>
          </w:p>
          <w:p w14:paraId="4152CD7F" w14:textId="77777777" w:rsidR="00F60489" w:rsidRPr="00CA234C" w:rsidRDefault="00F60489" w:rsidP="00F60489">
            <w:pPr>
              <w:cnfStyle w:val="000000000000" w:firstRow="0" w:lastRow="0" w:firstColumn="0" w:lastColumn="0" w:oddVBand="0" w:evenVBand="0" w:oddHBand="0" w:evenHBand="0" w:firstRowFirstColumn="0" w:firstRowLastColumn="0" w:lastRowFirstColumn="0" w:lastRowLastColumn="0"/>
              <w:rPr>
                <w:highlight w:val="darkYellow"/>
                <w:lang w:eastAsia="ko-KR"/>
              </w:rPr>
            </w:pPr>
            <w:r w:rsidRPr="00CA234C">
              <w:rPr>
                <w:rFonts w:hint="eastAsia"/>
                <w:highlight w:val="darkYellow"/>
                <w:lang w:eastAsia="ko-KR"/>
              </w:rPr>
              <w:t>Working Assumption</w:t>
            </w:r>
          </w:p>
          <w:p w14:paraId="20A265FE" w14:textId="77777777" w:rsidR="00F60489" w:rsidRPr="00232B46" w:rsidRDefault="00F60489" w:rsidP="00F60489">
            <w:pPr>
              <w:spacing w:after="0"/>
              <w:cnfStyle w:val="000000000000" w:firstRow="0" w:lastRow="0" w:firstColumn="0" w:lastColumn="0" w:oddVBand="0" w:evenVBand="0" w:oddHBand="0" w:evenHBand="0" w:firstRowFirstColumn="0" w:firstRowLastColumn="0" w:lastRowFirstColumn="0" w:lastRowLastColumn="0"/>
              <w:rPr>
                <w:rFonts w:ascii="Times" w:hAnsi="Times"/>
                <w:b/>
                <w:bCs/>
                <w:i/>
                <w:iCs/>
                <w:sz w:val="20"/>
                <w:szCs w:val="24"/>
              </w:rPr>
            </w:pPr>
            <w:r w:rsidRPr="00232B46">
              <w:rPr>
                <w:rFonts w:ascii="Times" w:hAnsi="Times"/>
                <w:b/>
                <w:bCs/>
                <w:i/>
                <w:iCs/>
                <w:sz w:val="20"/>
                <w:szCs w:val="24"/>
              </w:rPr>
              <w:t>For the evaluation of temporal domain aspects of AI/ML-based CSI compression using two-sided model in Release 19, adopt the following benchmark scheme for performance comparison:</w:t>
            </w:r>
          </w:p>
          <w:p w14:paraId="112F877C" w14:textId="77777777" w:rsidR="00F60489" w:rsidRPr="00232B46"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without prediction of future CSI, use </w:t>
            </w:r>
            <w:r w:rsidRPr="00F60489">
              <w:rPr>
                <w:rFonts w:ascii="Times" w:hAnsi="Times"/>
                <w:b/>
                <w:bCs/>
                <w:i/>
                <w:iCs/>
                <w:sz w:val="20"/>
                <w:szCs w:val="24"/>
                <w:highlight w:val="yellow"/>
                <w:lang w:eastAsia="x-none"/>
              </w:rPr>
              <w:t>the same benchmark scheme assumed in R18 AI/ML-based CSI compression study</w:t>
            </w:r>
            <w:r w:rsidRPr="00232B46">
              <w:rPr>
                <w:rFonts w:ascii="Times" w:hAnsi="Times"/>
                <w:b/>
                <w:bCs/>
                <w:i/>
                <w:iCs/>
                <w:sz w:val="20"/>
                <w:szCs w:val="24"/>
                <w:lang w:eastAsia="x-none"/>
              </w:rPr>
              <w:t>.</w:t>
            </w:r>
          </w:p>
          <w:p w14:paraId="676D5B17" w14:textId="77777777" w:rsidR="00F60489" w:rsidRPr="00BA71C5"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 prediction of future CSI, use the same benchmark scheme assumed in R18 AI/ML-based CSI prediction study, with R18 MIMO </w:t>
            </w:r>
            <w:proofErr w:type="spellStart"/>
            <w:r w:rsidRPr="00232B46">
              <w:rPr>
                <w:rFonts w:ascii="Times" w:hAnsi="Times"/>
                <w:b/>
                <w:bCs/>
                <w:i/>
                <w:iCs/>
                <w:sz w:val="20"/>
                <w:szCs w:val="24"/>
                <w:lang w:eastAsia="x-none"/>
              </w:rPr>
              <w:t>eType</w:t>
            </w:r>
            <w:proofErr w:type="spellEnd"/>
            <w:r w:rsidRPr="00232B46">
              <w:rPr>
                <w:rFonts w:ascii="Times" w:hAnsi="Times"/>
                <w:b/>
                <w:bCs/>
                <w:i/>
                <w:iCs/>
                <w:sz w:val="20"/>
                <w:szCs w:val="24"/>
                <w:lang w:eastAsia="x-none"/>
              </w:rPr>
              <w:t xml:space="preserve"> II codebook for compressing the feedback.</w:t>
            </w:r>
          </w:p>
          <w:p w14:paraId="70CB6AF9" w14:textId="2444D4EB" w:rsidR="00F60489" w:rsidRDefault="00F60489" w:rsidP="00C75F97">
            <w:pPr>
              <w:cnfStyle w:val="000000000000" w:firstRow="0" w:lastRow="0" w:firstColumn="0" w:lastColumn="0" w:oddVBand="0" w:evenVBand="0" w:oddHBand="0" w:evenHBand="0" w:firstRowFirstColumn="0" w:firstRowLastColumn="0" w:lastRowFirstColumn="0" w:lastRowLastColumn="0"/>
            </w:pPr>
          </w:p>
        </w:tc>
      </w:tr>
      <w:tr w:rsidR="00A96C14" w:rsidRPr="005E10A1" w14:paraId="023E1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8AF029" w14:textId="77777777" w:rsidR="00A96C14" w:rsidRDefault="00A96C14" w:rsidP="00C75F97">
            <w:pPr>
              <w:rPr>
                <w:rFonts w:eastAsia="SimSun"/>
                <w:iCs/>
                <w:lang w:eastAsia="zh-CN"/>
              </w:rPr>
            </w:pPr>
          </w:p>
        </w:tc>
        <w:tc>
          <w:tcPr>
            <w:tcW w:w="7555" w:type="dxa"/>
          </w:tcPr>
          <w:p w14:paraId="3C2C1569" w14:textId="77777777" w:rsidR="00A96C14" w:rsidRDefault="00A96C14" w:rsidP="00C75F97">
            <w:pPr>
              <w:cnfStyle w:val="000000000000" w:firstRow="0" w:lastRow="0" w:firstColumn="0" w:lastColumn="0" w:oddVBand="0" w:evenVBand="0" w:oddHBand="0" w:evenHBand="0" w:firstRowFirstColumn="0" w:firstRowLastColumn="0" w:lastRowFirstColumn="0" w:lastRowLastColumn="0"/>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lastRenderedPageBreak/>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14F65"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0AFA037E" w:rsidR="00714F65" w:rsidRPr="005E10A1" w:rsidRDefault="00714F65" w:rsidP="00714F65">
            <w:pPr>
              <w:rPr>
                <w:b w:val="0"/>
                <w:bCs w:val="0"/>
                <w:iCs/>
              </w:rPr>
            </w:pPr>
            <w:r>
              <w:rPr>
                <w:rFonts w:eastAsia="SimSun" w:hint="eastAsia"/>
                <w:b w:val="0"/>
                <w:bCs w:val="0"/>
                <w:iCs/>
                <w:lang w:eastAsia="zh-CN"/>
              </w:rPr>
              <w:t>NTT DOCOMO</w:t>
            </w:r>
          </w:p>
        </w:tc>
        <w:tc>
          <w:tcPr>
            <w:tcW w:w="7555" w:type="dxa"/>
          </w:tcPr>
          <w:p w14:paraId="05BED830" w14:textId="3464B3AB"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feel that </w:t>
            </w:r>
            <w:r>
              <w:rPr>
                <w:rFonts w:eastAsia="SimSun"/>
                <w:iCs/>
                <w:lang w:eastAsia="zh-CN"/>
              </w:rPr>
              <w:t>the</w:t>
            </w:r>
            <w:r>
              <w:rPr>
                <w:rFonts w:eastAsia="SimSun" w:hint="eastAsia"/>
                <w:iCs/>
                <w:lang w:eastAsia="zh-CN"/>
              </w:rPr>
              <w:t xml:space="preserve"> collected results are not enough to draw observations. The observations on Case 3 can be treated next meeting.</w:t>
            </w:r>
          </w:p>
        </w:tc>
      </w:tr>
      <w:tr w:rsidR="00F60489" w:rsidRPr="005E10A1" w14:paraId="30AFB6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643385" w14:textId="07045A04" w:rsidR="00F60489" w:rsidRDefault="00F60489" w:rsidP="00F60489">
            <w:pPr>
              <w:rPr>
                <w:rFonts w:eastAsia="SimSun"/>
                <w:iCs/>
                <w:lang w:eastAsia="zh-CN"/>
              </w:rPr>
            </w:pPr>
            <w:r w:rsidRPr="00A96C14">
              <w:rPr>
                <w:iCs/>
                <w:color w:val="FF0000"/>
              </w:rPr>
              <w:t>Mod</w:t>
            </w:r>
          </w:p>
        </w:tc>
        <w:tc>
          <w:tcPr>
            <w:tcW w:w="7555" w:type="dxa"/>
          </w:tcPr>
          <w:p w14:paraId="14197BD1" w14:textId="10E21714" w:rsidR="00F60489" w:rsidRPr="00F60489" w:rsidRDefault="00F60489" w:rsidP="00F60489">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NTT DOCOMO: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tc>
      </w:tr>
      <w:tr w:rsidR="00F60489"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60489" w:rsidRPr="005E10A1" w:rsidRDefault="00F60489" w:rsidP="00F60489">
            <w:pPr>
              <w:rPr>
                <w:b w:val="0"/>
                <w:bCs w:val="0"/>
                <w:iCs/>
              </w:rPr>
            </w:pPr>
          </w:p>
        </w:tc>
        <w:tc>
          <w:tcPr>
            <w:tcW w:w="7555" w:type="dxa"/>
          </w:tcPr>
          <w:p w14:paraId="66520ABA" w14:textId="77777777" w:rsidR="00F60489" w:rsidRPr="005E10A1"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lastRenderedPageBreak/>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lastRenderedPageBreak/>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27"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7"/>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28"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8"/>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lastRenderedPageBreak/>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Futurewei</w:t>
            </w:r>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xml:space="preserve">, </w:t>
            </w:r>
            <w:proofErr w:type="spellStart"/>
            <w:proofErr w:type="gramStart"/>
            <w:r w:rsidR="007416A2">
              <w:rPr>
                <w:rFonts w:eastAsiaTheme="minorEastAsia"/>
                <w:bCs/>
                <w:iCs/>
                <w:lang w:eastAsia="ja-JP"/>
              </w:rPr>
              <w:t>LG</w:t>
            </w:r>
            <w:r w:rsidR="00EA38FA">
              <w:rPr>
                <w:rFonts w:eastAsiaTheme="minorEastAsia"/>
                <w:bCs/>
                <w:iCs/>
                <w:lang w:eastAsia="ja-JP"/>
              </w:rPr>
              <w:t>,Xiaomi</w:t>
            </w:r>
            <w:proofErr w:type="spellEnd"/>
            <w:proofErr w:type="gramEnd"/>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SimSun"/>
                <w:iCs/>
                <w:lang w:val="en-US" w:eastAsia="zh-CN"/>
              </w:rPr>
            </w:pPr>
            <w:r w:rsidRPr="009D7FEE">
              <w:rPr>
                <w:rFonts w:eastAsia="SimSun" w:hint="eastAsia"/>
                <w:b w:val="0"/>
                <w:bCs w:val="0"/>
                <w:iCs/>
                <w:lang w:val="en-US" w:eastAsia="zh-CN"/>
              </w:rPr>
              <w:t>X</w:t>
            </w:r>
            <w:r w:rsidRPr="009D7FEE">
              <w:rPr>
                <w:rFonts w:eastAsia="SimSun"/>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I</w:t>
            </w:r>
            <w:r>
              <w:rPr>
                <w:rFonts w:eastAsia="SimSun"/>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w:t>
            </w:r>
            <w:proofErr w:type="spellStart"/>
            <w:r>
              <w:rPr>
                <w:lang w:eastAsia="ko-KR"/>
              </w:rPr>
              <w:t>globle</w:t>
            </w:r>
            <w:proofErr w:type="spellEnd"/>
            <w:r>
              <w:rPr>
                <w:lang w:eastAsia="ko-KR"/>
              </w:rPr>
              <w:t xml:space="preserve"> model or non-AI/ML model. </w:t>
            </w:r>
          </w:p>
        </w:tc>
      </w:tr>
    </w:tbl>
    <w:p w14:paraId="320CF5B7" w14:textId="77777777" w:rsidR="00973EBF" w:rsidRDefault="00973EBF" w:rsidP="000153D9">
      <w:pPr>
        <w:rPr>
          <w:lang w:eastAsia="ko-KR"/>
        </w:rPr>
      </w:pPr>
    </w:p>
    <w:p w14:paraId="387B7FE2" w14:textId="77777777" w:rsidR="00973EBF" w:rsidRDefault="00973EBF" w:rsidP="000153D9">
      <w:pPr>
        <w:rPr>
          <w:lang w:eastAsia="ko-KR"/>
        </w:rPr>
      </w:pPr>
    </w:p>
    <w:p w14:paraId="7E6370A7" w14:textId="77777777" w:rsidR="0044066B" w:rsidRPr="00973EBF" w:rsidRDefault="0044066B" w:rsidP="0044066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47E5C482"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training,</w:t>
      </w:r>
    </w:p>
    <w:p w14:paraId="54B08338" w14:textId="77777777" w:rsidR="0044066B" w:rsidRDefault="0044066B" w:rsidP="0044066B">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12A6ECF0" w14:textId="77777777" w:rsidR="0044066B" w:rsidRDefault="0044066B" w:rsidP="0044066B">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28DC74C0" w14:textId="77777777" w:rsidR="0044066B" w:rsidRDefault="0044066B" w:rsidP="0044066B">
      <w:pPr>
        <w:pStyle w:val="ListParagraph"/>
        <w:numPr>
          <w:ilvl w:val="1"/>
          <w:numId w:val="113"/>
        </w:numPr>
        <w:rPr>
          <w:lang w:eastAsia="ko-KR"/>
        </w:rPr>
      </w:pPr>
      <w:r>
        <w:rPr>
          <w:lang w:eastAsia="ko-KR"/>
        </w:rPr>
        <w:t>Region #A (the global region)</w:t>
      </w:r>
    </w:p>
    <w:p w14:paraId="2C77C11E" w14:textId="77777777" w:rsidR="0044066B" w:rsidRDefault="0044066B" w:rsidP="0044066B">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09386DCC" w14:textId="77777777" w:rsidR="0044066B" w:rsidRDefault="0044066B" w:rsidP="0044066B">
      <w:pPr>
        <w:pStyle w:val="ListParagraph"/>
        <w:numPr>
          <w:ilvl w:val="1"/>
          <w:numId w:val="113"/>
        </w:numPr>
        <w:rPr>
          <w:lang w:eastAsia="ko-KR"/>
        </w:rPr>
      </w:pPr>
      <w:r>
        <w:rPr>
          <w:lang w:eastAsia="ko-KR"/>
        </w:rPr>
        <w:t>Mixture of region #A, #B_1, …, #B_N.</w:t>
      </w:r>
    </w:p>
    <w:p w14:paraId="54D8F30A"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testing,</w:t>
      </w:r>
    </w:p>
    <w:p w14:paraId="21F0AEDC" w14:textId="77777777" w:rsidR="0044066B" w:rsidRDefault="0044066B" w:rsidP="0044066B">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970FACD" w14:textId="77777777" w:rsidR="0044066B" w:rsidRDefault="0044066B" w:rsidP="0044066B">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3B6CEBFE"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660EAC" w:rsidRPr="005E10A1" w14:paraId="63F9D8C0" w14:textId="77777777" w:rsidTr="0070586D">
        <w:tc>
          <w:tcPr>
            <w:tcW w:w="2335" w:type="dxa"/>
          </w:tcPr>
          <w:p w14:paraId="40989F9D" w14:textId="77777777" w:rsidR="00660EAC" w:rsidRPr="005E10A1" w:rsidRDefault="00660EAC" w:rsidP="0070586D">
            <w:pPr>
              <w:rPr>
                <w:bCs/>
                <w:i/>
              </w:rPr>
            </w:pPr>
            <w:r w:rsidRPr="005E10A1">
              <w:rPr>
                <w:i/>
                <w:color w:val="00B050"/>
              </w:rPr>
              <w:t>Support / Can accept</w:t>
            </w:r>
          </w:p>
        </w:tc>
        <w:tc>
          <w:tcPr>
            <w:tcW w:w="7015" w:type="dxa"/>
          </w:tcPr>
          <w:p w14:paraId="3A3024A0" w14:textId="77777777" w:rsidR="00660EAC" w:rsidRPr="005E10A1" w:rsidRDefault="00660EAC" w:rsidP="0070586D">
            <w:pPr>
              <w:rPr>
                <w:bCs/>
                <w:iCs/>
              </w:rPr>
            </w:pPr>
          </w:p>
        </w:tc>
      </w:tr>
      <w:tr w:rsidR="00660EAC" w:rsidRPr="005E10A1" w14:paraId="2E592244" w14:textId="77777777" w:rsidTr="0070586D">
        <w:tc>
          <w:tcPr>
            <w:tcW w:w="2335" w:type="dxa"/>
          </w:tcPr>
          <w:p w14:paraId="02FD3AA9" w14:textId="77777777" w:rsidR="00660EAC" w:rsidRPr="005E10A1" w:rsidRDefault="00660EAC" w:rsidP="0070586D">
            <w:pPr>
              <w:rPr>
                <w:bCs/>
                <w:i/>
              </w:rPr>
            </w:pPr>
            <w:r w:rsidRPr="005E10A1">
              <w:rPr>
                <w:i/>
                <w:color w:val="C00000"/>
              </w:rPr>
              <w:t>Object / Have a concern</w:t>
            </w:r>
          </w:p>
        </w:tc>
        <w:tc>
          <w:tcPr>
            <w:tcW w:w="7015" w:type="dxa"/>
          </w:tcPr>
          <w:p w14:paraId="47C01101" w14:textId="77777777" w:rsidR="00660EAC" w:rsidRPr="005E10A1" w:rsidRDefault="00660EAC" w:rsidP="0070586D">
            <w:pPr>
              <w:rPr>
                <w:bCs/>
                <w:iCs/>
              </w:rPr>
            </w:pPr>
          </w:p>
        </w:tc>
      </w:tr>
    </w:tbl>
    <w:p w14:paraId="2C845F73"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9B7C9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4E82F6" w14:textId="77777777" w:rsidR="00660EAC" w:rsidRPr="005E10A1" w:rsidRDefault="00660EAC" w:rsidP="0070586D">
            <w:pPr>
              <w:rPr>
                <w:i/>
              </w:rPr>
            </w:pPr>
            <w:r w:rsidRPr="005E10A1">
              <w:rPr>
                <w:i/>
              </w:rPr>
              <w:t>Company</w:t>
            </w:r>
          </w:p>
        </w:tc>
        <w:tc>
          <w:tcPr>
            <w:tcW w:w="7555" w:type="dxa"/>
          </w:tcPr>
          <w:p w14:paraId="7802FC71"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6B8796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7FC08" w14:textId="77777777" w:rsidR="00660EAC" w:rsidRPr="005E10A1" w:rsidRDefault="00660EAC" w:rsidP="0070586D">
            <w:pPr>
              <w:rPr>
                <w:b w:val="0"/>
                <w:bCs w:val="0"/>
                <w:iCs/>
              </w:rPr>
            </w:pPr>
          </w:p>
        </w:tc>
        <w:tc>
          <w:tcPr>
            <w:tcW w:w="7555" w:type="dxa"/>
          </w:tcPr>
          <w:p w14:paraId="225CA1D0"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70C7A75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168A9B" w14:textId="77777777" w:rsidR="00660EAC" w:rsidRPr="005E10A1" w:rsidRDefault="00660EAC" w:rsidP="0070586D">
            <w:pPr>
              <w:rPr>
                <w:b w:val="0"/>
                <w:bCs w:val="0"/>
                <w:iCs/>
              </w:rPr>
            </w:pPr>
          </w:p>
        </w:tc>
        <w:tc>
          <w:tcPr>
            <w:tcW w:w="7555" w:type="dxa"/>
          </w:tcPr>
          <w:p w14:paraId="41D057DE"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55F6E805" w14:textId="77777777" w:rsidR="005D4987" w:rsidRPr="000153D9" w:rsidRDefault="005D4987"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w:t>
            </w:r>
            <w:r>
              <w:rPr>
                <w:rFonts w:eastAsia="SimSun"/>
                <w:lang w:eastAsia="zh-CN"/>
              </w:rPr>
              <w:lastRenderedPageBreak/>
              <w:t xml:space="preserve">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iCs/>
                <w:lang w:eastAsia="zh-CN"/>
              </w:rPr>
            </w:pPr>
            <w:r>
              <w:rPr>
                <w:rFonts w:hint="eastAsia"/>
                <w:b w:val="0"/>
                <w:bCs w:val="0"/>
                <w:iCs/>
                <w:lang w:eastAsia="ko-KR"/>
              </w:rPr>
              <w:lastRenderedPageBreak/>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N</w:t>
            </w:r>
            <w:r>
              <w:rPr>
                <w:rFonts w:eastAsia="SimSun"/>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SimSun"/>
                <w:iCs/>
                <w:lang w:eastAsia="zh-CN"/>
              </w:rPr>
            </w:pPr>
            <w:r w:rsidRPr="00E61B4F">
              <w:rPr>
                <w:rFonts w:eastAsia="SimSun" w:hint="eastAsia"/>
                <w:b w:val="0"/>
                <w:bCs w:val="0"/>
                <w:iCs/>
                <w:lang w:eastAsia="zh-CN"/>
              </w:rPr>
              <w:t>X</w:t>
            </w:r>
            <w:r w:rsidRPr="00E61B4F">
              <w:rPr>
                <w:rFonts w:eastAsia="SimSun"/>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FE13A0A" w14:textId="77777777" w:rsidR="005D4987" w:rsidRDefault="005D4987" w:rsidP="00437FAC">
      <w:pPr>
        <w:spacing w:after="0"/>
        <w:ind w:left="1440" w:hanging="1440"/>
        <w:rPr>
          <w:rFonts w:ascii="Times" w:eastAsia="DengXian" w:hAnsi="Times"/>
          <w:b/>
          <w:bCs/>
          <w:sz w:val="20"/>
          <w:szCs w:val="24"/>
          <w:lang w:eastAsia="zh-CN"/>
        </w:rPr>
      </w:pPr>
    </w:p>
    <w:p w14:paraId="0FC74C1F"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29" w:name="_Hlk167116313"/>
      <w:r w:rsidRPr="00973EBF">
        <w:rPr>
          <w:bCs/>
          <w:sz w:val="24"/>
          <w:szCs w:val="24"/>
          <w:u w:val="single"/>
        </w:rPr>
        <w:t xml:space="preserve">Proposal </w:t>
      </w:r>
      <w:r>
        <w:rPr>
          <w:bCs/>
          <w:sz w:val="24"/>
          <w:szCs w:val="24"/>
          <w:u w:val="single"/>
        </w:rPr>
        <w:t>13b</w:t>
      </w:r>
      <w:r w:rsidRPr="00973EBF">
        <w:rPr>
          <w:bCs/>
          <w:sz w:val="24"/>
          <w:szCs w:val="24"/>
          <w:u w:val="single"/>
        </w:rPr>
        <w:t>:</w:t>
      </w:r>
    </w:p>
    <w:p w14:paraId="6BC000CC"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FEB9383"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B86D6BD"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0EE8FBD0"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1B11044D" w14:textId="77777777" w:rsidR="00660EAC"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0AA5A175" w14:textId="77777777" w:rsidTr="0070586D">
        <w:tc>
          <w:tcPr>
            <w:tcW w:w="2335" w:type="dxa"/>
          </w:tcPr>
          <w:p w14:paraId="05B5E347" w14:textId="77777777" w:rsidR="00660EAC" w:rsidRPr="005E10A1" w:rsidRDefault="00660EAC" w:rsidP="0070586D">
            <w:pPr>
              <w:rPr>
                <w:bCs/>
                <w:i/>
              </w:rPr>
            </w:pPr>
            <w:r w:rsidRPr="005E10A1">
              <w:rPr>
                <w:i/>
                <w:color w:val="00B050"/>
              </w:rPr>
              <w:t>Support / Can accept</w:t>
            </w:r>
          </w:p>
        </w:tc>
        <w:tc>
          <w:tcPr>
            <w:tcW w:w="7015" w:type="dxa"/>
          </w:tcPr>
          <w:p w14:paraId="2DDCCCB2" w14:textId="77777777" w:rsidR="00660EAC" w:rsidRPr="005E10A1" w:rsidRDefault="00660EAC" w:rsidP="0070586D">
            <w:pPr>
              <w:rPr>
                <w:bCs/>
                <w:iCs/>
              </w:rPr>
            </w:pPr>
          </w:p>
        </w:tc>
      </w:tr>
      <w:tr w:rsidR="00660EAC" w:rsidRPr="005E10A1" w14:paraId="4084CD48" w14:textId="77777777" w:rsidTr="0070586D">
        <w:tc>
          <w:tcPr>
            <w:tcW w:w="2335" w:type="dxa"/>
          </w:tcPr>
          <w:p w14:paraId="0F2FC259" w14:textId="77777777" w:rsidR="00660EAC" w:rsidRPr="005E10A1" w:rsidRDefault="00660EAC" w:rsidP="0070586D">
            <w:pPr>
              <w:rPr>
                <w:bCs/>
                <w:i/>
              </w:rPr>
            </w:pPr>
            <w:r w:rsidRPr="005E10A1">
              <w:rPr>
                <w:i/>
                <w:color w:val="C00000"/>
              </w:rPr>
              <w:t>Object / Have a concern</w:t>
            </w:r>
          </w:p>
        </w:tc>
        <w:tc>
          <w:tcPr>
            <w:tcW w:w="7015" w:type="dxa"/>
          </w:tcPr>
          <w:p w14:paraId="363F96B1" w14:textId="77777777" w:rsidR="00660EAC" w:rsidRPr="005E10A1" w:rsidRDefault="00660EAC" w:rsidP="0070586D">
            <w:pPr>
              <w:rPr>
                <w:bCs/>
                <w:iCs/>
              </w:rPr>
            </w:pPr>
          </w:p>
        </w:tc>
      </w:tr>
    </w:tbl>
    <w:p w14:paraId="41C419D9"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50DC11"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2079BE" w14:textId="77777777" w:rsidR="00660EAC" w:rsidRPr="005E10A1" w:rsidRDefault="00660EAC" w:rsidP="0070586D">
            <w:pPr>
              <w:rPr>
                <w:i/>
              </w:rPr>
            </w:pPr>
            <w:r w:rsidRPr="005E10A1">
              <w:rPr>
                <w:i/>
              </w:rPr>
              <w:t>Company</w:t>
            </w:r>
          </w:p>
        </w:tc>
        <w:tc>
          <w:tcPr>
            <w:tcW w:w="7555" w:type="dxa"/>
          </w:tcPr>
          <w:p w14:paraId="47EB34AE"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029C86A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173E63" w14:textId="77777777" w:rsidR="00660EAC" w:rsidRPr="005E10A1" w:rsidRDefault="00660EAC" w:rsidP="0070586D">
            <w:pPr>
              <w:rPr>
                <w:b w:val="0"/>
                <w:bCs w:val="0"/>
                <w:iCs/>
              </w:rPr>
            </w:pPr>
          </w:p>
        </w:tc>
        <w:tc>
          <w:tcPr>
            <w:tcW w:w="7555" w:type="dxa"/>
          </w:tcPr>
          <w:p w14:paraId="58C11702"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1F3D703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9E6E08E" w14:textId="77777777" w:rsidR="00660EAC" w:rsidRPr="005E10A1" w:rsidRDefault="00660EAC" w:rsidP="0070586D">
            <w:pPr>
              <w:rPr>
                <w:b w:val="0"/>
                <w:bCs w:val="0"/>
                <w:iCs/>
              </w:rPr>
            </w:pPr>
          </w:p>
        </w:tc>
        <w:tc>
          <w:tcPr>
            <w:tcW w:w="7555" w:type="dxa"/>
          </w:tcPr>
          <w:p w14:paraId="3941754A"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1ABC0325" w14:textId="77777777" w:rsidR="00660EAC" w:rsidRDefault="00660EAC" w:rsidP="00660EAC"/>
    <w:bookmarkEnd w:id="29"/>
    <w:p w14:paraId="34E94181" w14:textId="77777777" w:rsidR="005D4987" w:rsidRDefault="005D4987"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Heading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lastRenderedPageBreak/>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lastRenderedPageBreak/>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SimSun"/>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lastRenderedPageBreak/>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r w:rsidR="00F60489" w:rsidRPr="005E10A1" w14:paraId="054ACB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78BC4D" w14:textId="0A11DF8F" w:rsidR="00F60489" w:rsidRDefault="00F60489" w:rsidP="00F60489">
            <w:pPr>
              <w:rPr>
                <w:iCs/>
              </w:rPr>
            </w:pPr>
            <w:r w:rsidRPr="00A96C14">
              <w:rPr>
                <w:iCs/>
                <w:color w:val="FF0000"/>
              </w:rPr>
              <w:lastRenderedPageBreak/>
              <w:t>Mod</w:t>
            </w:r>
          </w:p>
        </w:tc>
        <w:tc>
          <w:tcPr>
            <w:tcW w:w="7555" w:type="dxa"/>
          </w:tcPr>
          <w:p w14:paraId="7ADCD7AC" w14:textId="7FC6F5C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F60489" w:rsidRPr="005E10A1" w14:paraId="242E98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EFEC1" w14:textId="77777777" w:rsidR="00F60489" w:rsidRDefault="00F60489" w:rsidP="00F60489">
            <w:pPr>
              <w:rPr>
                <w:iCs/>
              </w:rPr>
            </w:pPr>
          </w:p>
        </w:tc>
        <w:tc>
          <w:tcPr>
            <w:tcW w:w="7555" w:type="dxa"/>
          </w:tcPr>
          <w:p w14:paraId="1C5FD9AE" w14:textId="7777777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lastRenderedPageBreak/>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w:t>
            </w:r>
            <w:r w:rsidRPr="00AC2B5E">
              <w:rPr>
                <w:sz w:val="18"/>
                <w:szCs w:val="18"/>
              </w:rPr>
              <w:lastRenderedPageBreak/>
              <w:t xml:space="preserve">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lastRenderedPageBreak/>
              <w:t xml:space="preserve">Less complexity if parameter exchange method and </w:t>
            </w:r>
            <w:r w:rsidRPr="00E71709">
              <w:rPr>
                <w:rFonts w:eastAsiaTheme="minorEastAsia"/>
                <w:sz w:val="18"/>
                <w:szCs w:val="18"/>
                <w:lang w:eastAsia="x-none"/>
              </w:rPr>
              <w:lastRenderedPageBreak/>
              <w:t>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lastRenderedPageBreak/>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 xml:space="preserve">ess time in agreeing reference model </w:t>
            </w:r>
            <w:r w:rsidRPr="007D6DC0">
              <w:rPr>
                <w:rFonts w:eastAsiaTheme="minorEastAsia"/>
                <w:sz w:val="18"/>
                <w:szCs w:val="18"/>
                <w:lang w:eastAsia="x-none"/>
              </w:rPr>
              <w:lastRenderedPageBreak/>
              <w:t>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lastRenderedPageBreak/>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lastRenderedPageBreak/>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30"/>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1"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31"/>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2"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2"/>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3"/>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4"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4"/>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5" w:name="_Toc166249529"/>
      <w:r w:rsidRPr="005F5D9F">
        <w:rPr>
          <w:rFonts w:ascii="Arial" w:hAnsi="Arial" w:cs="Arial"/>
          <w:sz w:val="20"/>
          <w:szCs w:val="20"/>
        </w:rPr>
        <w:t>How can the operator identify the responsibility if the enhanced two-sided model fails in operation in the field?</w:t>
      </w:r>
      <w:bookmarkEnd w:id="35"/>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6"/>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1"/>
      <w:r>
        <w:rPr>
          <w:rFonts w:ascii="Arial" w:hAnsi="Arial" w:cs="Arial"/>
          <w:sz w:val="20"/>
          <w:szCs w:val="20"/>
        </w:rPr>
        <w:lastRenderedPageBreak/>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7"/>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8"/>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9"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9"/>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0" w:name="_Toc166249534"/>
      <w:r>
        <w:rPr>
          <w:rFonts w:ascii="Arial" w:hAnsi="Arial" w:cs="Arial"/>
          <w:sz w:val="20"/>
          <w:szCs w:val="20"/>
        </w:rPr>
        <w:t>For Option 3a, further study the following aspects:</w:t>
      </w:r>
      <w:bookmarkEnd w:id="40"/>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5"/>
      <w:r>
        <w:rPr>
          <w:rFonts w:ascii="Arial" w:hAnsi="Arial" w:cs="Arial"/>
          <w:sz w:val="20"/>
          <w:szCs w:val="20"/>
        </w:rPr>
        <w:t>The feasibility and complexity of standardizing the structure of the reference model.</w:t>
      </w:r>
      <w:bookmarkEnd w:id="41"/>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2"/>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7"/>
      <w:r>
        <w:rPr>
          <w:rFonts w:ascii="Arial" w:hAnsi="Arial" w:cs="Arial"/>
          <w:sz w:val="20"/>
          <w:szCs w:val="20"/>
        </w:rPr>
        <w:t>The feasibility and complexity of standardizing at least the format and structure of all information to be exchanged from the NW-side to UE-side.</w:t>
      </w:r>
      <w:bookmarkEnd w:id="43"/>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38"/>
      <w:r>
        <w:rPr>
          <w:rFonts w:ascii="Arial" w:hAnsi="Arial" w:cs="Arial"/>
          <w:sz w:val="20"/>
          <w:szCs w:val="20"/>
        </w:rPr>
        <w:t>The feasibility and complexity of standardizing a delivery method that does not involve over the air delivery.</w:t>
      </w:r>
      <w:bookmarkEnd w:id="44"/>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5"/>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6"/>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7" w:name="_Toc166249541"/>
      <w:r w:rsidRPr="002C4B76">
        <w:rPr>
          <w:rFonts w:ascii="Arial" w:hAnsi="Arial" w:cs="Arial"/>
          <w:sz w:val="20"/>
          <w:szCs w:val="20"/>
        </w:rPr>
        <w:t>How can the operator identify the responsibility if the two-sided model fails in operation in the field?</w:t>
      </w:r>
      <w:bookmarkEnd w:id="47"/>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8" w:name="_Toc166249542"/>
      <w:r>
        <w:rPr>
          <w:rFonts w:ascii="Arial" w:hAnsi="Arial" w:cs="Arial"/>
          <w:sz w:val="20"/>
          <w:szCs w:val="20"/>
        </w:rPr>
        <w:t>Comparison among different sub-options (Option 3a-1, 3a-2, and 3a-3).</w:t>
      </w:r>
      <w:bookmarkEnd w:id="48"/>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9"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9"/>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0"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50"/>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51"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51"/>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2"/>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7"/>
      <w:r>
        <w:rPr>
          <w:rFonts w:ascii="Arial" w:hAnsi="Arial" w:cs="Arial"/>
          <w:sz w:val="20"/>
          <w:szCs w:val="20"/>
        </w:rPr>
        <w:t>Any additional information that needs to be standardized to improve the feasibility for a UE to use received parameters directly for inference?</w:t>
      </w:r>
      <w:bookmarkEnd w:id="53"/>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4"/>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5" w:name="_Toc166249549"/>
      <w:r w:rsidRPr="00F32F29">
        <w:rPr>
          <w:rFonts w:ascii="Arial" w:hAnsi="Arial" w:cs="Arial"/>
          <w:sz w:val="20"/>
          <w:szCs w:val="20"/>
        </w:rPr>
        <w:t>How can the operator identify the responsibility if the two-sided model fails in operation in the field?</w:t>
      </w:r>
      <w:bookmarkEnd w:id="55"/>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6" w:name="_Toc166249550"/>
      <w:r w:rsidRPr="006C205B">
        <w:rPr>
          <w:rFonts w:ascii="Arial" w:hAnsi="Arial" w:cs="Arial"/>
          <w:sz w:val="20"/>
          <w:szCs w:val="20"/>
        </w:rPr>
        <w:t>The performance comparison between Option 3a and Option 3b.</w:t>
      </w:r>
      <w:bookmarkEnd w:id="56"/>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7"/>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2"/>
      <w:r w:rsidRPr="009C6CF9">
        <w:rPr>
          <w:rFonts w:ascii="Arial" w:hAnsi="Arial" w:cs="Arial"/>
          <w:sz w:val="20"/>
          <w:szCs w:val="20"/>
        </w:rPr>
        <w:lastRenderedPageBreak/>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8"/>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9"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9"/>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60" w:name="_Toc166249554"/>
      <w:r w:rsidRPr="00AD6ED5">
        <w:rPr>
          <w:rFonts w:ascii="Arial" w:hAnsi="Arial" w:cs="Arial"/>
          <w:sz w:val="20"/>
          <w:szCs w:val="20"/>
        </w:rPr>
        <w:t>For Option 4-1, further study the following aspects:</w:t>
      </w:r>
      <w:bookmarkEnd w:id="60"/>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61"/>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6"/>
      <w:r>
        <w:rPr>
          <w:rFonts w:ascii="Arial" w:hAnsi="Arial" w:cs="Arial"/>
          <w:sz w:val="20"/>
          <w:szCs w:val="20"/>
        </w:rPr>
        <w:t>The feasibility and complexity of standardizing at least the format and structure of all information to be exchanged from the NW-side to UE-side.</w:t>
      </w:r>
      <w:bookmarkEnd w:id="62"/>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7"/>
      <w:r>
        <w:rPr>
          <w:rFonts w:ascii="Arial" w:hAnsi="Arial" w:cs="Arial"/>
          <w:sz w:val="20"/>
          <w:szCs w:val="20"/>
        </w:rPr>
        <w:t>The feasibility and complexity of standardizing a delivery method that does not involve over the air delivery.</w:t>
      </w:r>
      <w:bookmarkEnd w:id="63"/>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4"/>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5"/>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6"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6"/>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7" w:name="_Toc166249561"/>
      <w:r w:rsidRPr="002C4B76">
        <w:rPr>
          <w:rFonts w:ascii="Arial" w:hAnsi="Arial" w:cs="Arial"/>
          <w:sz w:val="20"/>
          <w:szCs w:val="20"/>
        </w:rPr>
        <w:t>How can the operator identify the responsibility if the two-sided model fails in operation in the field?</w:t>
      </w:r>
      <w:bookmarkEnd w:id="67"/>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68"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8"/>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lastRenderedPageBreak/>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69"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9"/>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lastRenderedPageBreak/>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lastRenderedPageBreak/>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lastRenderedPageBreak/>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lastRenderedPageBreak/>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70"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70"/>
    </w:p>
    <w:p w14:paraId="4A1718A9" w14:textId="77777777" w:rsidR="004F7764" w:rsidRPr="004F7764" w:rsidRDefault="004F7764" w:rsidP="004F7764">
      <w:pPr>
        <w:spacing w:after="120"/>
        <w:rPr>
          <w:b/>
        </w:rPr>
      </w:pPr>
      <w:bookmarkStart w:id="71" w:name="_Ref166254557"/>
      <w:r w:rsidRPr="00464A8C">
        <w:rPr>
          <w:b/>
        </w:rPr>
        <w:lastRenderedPageBreak/>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71"/>
    </w:p>
    <w:p w14:paraId="0961F7C2" w14:textId="77777777" w:rsidR="00AA5EFC" w:rsidRPr="00AA5EFC" w:rsidRDefault="00AA5EFC" w:rsidP="00AA5EFC">
      <w:pPr>
        <w:spacing w:after="120"/>
        <w:rPr>
          <w:b/>
        </w:rPr>
      </w:pPr>
      <w:bookmarkStart w:id="72"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2"/>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73"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3"/>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74"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4"/>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75"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5"/>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w:t>
            </w:r>
            <w:r>
              <w:rPr>
                <w:rFonts w:eastAsiaTheme="minorEastAsia"/>
                <w:sz w:val="20"/>
                <w:lang w:eastAsia="zh-CN"/>
              </w:rPr>
              <w:lastRenderedPageBreak/>
              <w:t xml:space="preserve">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lastRenderedPageBreak/>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lastRenderedPageBreak/>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lastRenderedPageBreak/>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lastRenderedPageBreak/>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6" w:name="_Toc166058323"/>
      <w:bookmarkStart w:id="77" w:name="_Toc166068760"/>
      <w:bookmarkStart w:id="78" w:name="_Toc161310086"/>
      <w:bookmarkStart w:id="79"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6"/>
      <w:r>
        <w:t>.</w:t>
      </w:r>
      <w:bookmarkEnd w:id="77"/>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29"/>
      <w:bookmarkStart w:id="81" w:name="_Toc166068766"/>
      <w:bookmarkEnd w:id="78"/>
      <w:bookmarkEnd w:id="79"/>
      <w: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80"/>
      <w:bookmarkEnd w:id="81"/>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2" w:name="_Toc166058330"/>
      <w:bookmarkStart w:id="83"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2"/>
      <w:bookmarkEnd w:id="83"/>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4" w:name="_Toc166058332"/>
      <w:bookmarkStart w:id="85"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4"/>
      <w:bookmarkEnd w:id="85"/>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3"/>
      <w:bookmarkStart w:id="87" w:name="_Toc166068770"/>
      <w:r>
        <w:t>Despite potentially much lower complexity, direct use of received parameters (instead of offline engineering) may result in UE encoder with not acceptable performance. Further study is needed in this regard.</w:t>
      </w:r>
      <w:bookmarkEnd w:id="86"/>
      <w:bookmarkEnd w:id="87"/>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4"/>
      <w:bookmarkStart w:id="89" w:name="_Toc166068771"/>
      <w:r>
        <w:lastRenderedPageBreak/>
        <w:t>Until further investigation, give higher priority to options based on offline engineering over options based on direct use of parameters.</w:t>
      </w:r>
      <w:bookmarkEnd w:id="88"/>
      <w:bookmarkEnd w:id="89"/>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6"/>
      <w:bookmarkStart w:id="91" w:name="_Toc166068773"/>
      <w:r>
        <w:t>Prioritize schemes based on exchange of complete model (or options based on dataset exchange) over options based on exchange of model parameters only.</w:t>
      </w:r>
      <w:bookmarkEnd w:id="90"/>
      <w:bookmarkEnd w:id="91"/>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7"/>
      <w:bookmarkStart w:id="93"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2"/>
      <w:bookmarkEnd w:id="93"/>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4" w:name="_Toc166058338"/>
      <w:bookmarkStart w:id="95"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4"/>
      <w:bookmarkEnd w:id="95"/>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lastRenderedPageBreak/>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lastRenderedPageBreak/>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6" w:name="OLE_LINK187"/>
            <w:bookmarkStart w:id="97" w:name="OLE_LINK188"/>
            <w:r>
              <w:rPr>
                <w:rFonts w:eastAsiaTheme="minorEastAsia" w:hint="eastAsia"/>
                <w:lang w:eastAsia="zh-CN"/>
              </w:rPr>
              <w:t>M</w:t>
            </w:r>
            <w:r>
              <w:rPr>
                <w:rFonts w:eastAsiaTheme="minorEastAsia"/>
                <w:lang w:eastAsia="zh-CN"/>
              </w:rPr>
              <w:t>ore than Option 1/2.</w:t>
            </w:r>
            <w:bookmarkEnd w:id="96"/>
            <w:bookmarkEnd w:id="97"/>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8" w:name="OLE_LINK193"/>
      <w:r w:rsidRPr="00AA641B">
        <w:rPr>
          <w:rFonts w:eastAsiaTheme="minorEastAsia"/>
          <w:b/>
          <w:i/>
          <w:szCs w:val="24"/>
          <w:lang w:val="en-US" w:eastAsia="zh-CN"/>
        </w:rPr>
        <w:t>RAN1 to prioritize the following options</w:t>
      </w:r>
      <w:bookmarkEnd w:id="98"/>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9" w:name="OLE_LINK178"/>
      <w:bookmarkStart w:id="100"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9"/>
    <w:bookmarkEnd w:id="100"/>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101" w:name="OLE_LINK196"/>
      <w:bookmarkStart w:id="102"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lastRenderedPageBreak/>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101"/>
    <w:bookmarkEnd w:id="102"/>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3" w:name="_Hlk166247769"/>
      <w:bookmarkStart w:id="104"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3"/>
    </w:p>
    <w:bookmarkEnd w:id="104"/>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 xml:space="preserve">Standardized dataset is required </w:t>
            </w:r>
            <w:r>
              <w:rPr>
                <w:rFonts w:hint="eastAsia"/>
                <w:b/>
                <w:bCs/>
                <w:szCs w:val="21"/>
              </w:rPr>
              <w:lastRenderedPageBreak/>
              <w:t>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lastRenderedPageBreak/>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05"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05"/>
    </w:p>
    <w:p w14:paraId="6E29E032" w14:textId="77777777" w:rsidR="00B32EDA" w:rsidRPr="002E291D" w:rsidRDefault="00B32EDA" w:rsidP="00B32EDA">
      <w:pPr>
        <w:pStyle w:val="Caption"/>
        <w:jc w:val="both"/>
        <w:rPr>
          <w:b w:val="0"/>
          <w:bCs w:val="0"/>
        </w:rPr>
      </w:pPr>
      <w:bookmarkStart w:id="106"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6"/>
    </w:p>
    <w:p w14:paraId="12AD221F" w14:textId="77777777" w:rsidR="0003521D" w:rsidRPr="008D3C79" w:rsidRDefault="0003521D" w:rsidP="0003521D">
      <w:pPr>
        <w:pStyle w:val="Caption"/>
        <w:jc w:val="both"/>
        <w:rPr>
          <w:b w:val="0"/>
          <w:bCs w:val="0"/>
        </w:rPr>
      </w:pPr>
      <w:bookmarkStart w:id="107" w:name="_Ref166226628"/>
      <w:bookmarkStart w:id="108" w:name="_Ref166227258"/>
      <w:bookmarkStart w:id="109" w:name="_Hlk166223644"/>
      <w:r>
        <w:t xml:space="preserve">Proposal </w:t>
      </w:r>
      <w:r>
        <w:fldChar w:fldCharType="begin"/>
      </w:r>
      <w:r>
        <w:instrText xml:space="preserve"> SEQ Proposal \* ARABIC </w:instrText>
      </w:r>
      <w:r>
        <w:fldChar w:fldCharType="separate"/>
      </w:r>
      <w:r>
        <w:rPr>
          <w:noProof/>
        </w:rPr>
        <w:t>8</w:t>
      </w:r>
      <w:r>
        <w:fldChar w:fldCharType="end"/>
      </w:r>
      <w:bookmarkEnd w:id="107"/>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8"/>
      <w:r w:rsidRPr="008D3C79">
        <w:t xml:space="preserve">   </w:t>
      </w:r>
    </w:p>
    <w:p w14:paraId="33459852" w14:textId="77777777" w:rsidR="00B71081" w:rsidRDefault="00B71081" w:rsidP="00B71081">
      <w:pPr>
        <w:pStyle w:val="Caption"/>
        <w:jc w:val="both"/>
        <w:rPr>
          <w:rFonts w:eastAsia="Times New Roman"/>
          <w:iCs/>
        </w:rPr>
      </w:pPr>
      <w:bookmarkStart w:id="110" w:name="_Ref166227306"/>
      <w:bookmarkEnd w:id="109"/>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10"/>
    </w:p>
    <w:p w14:paraId="2B0BB673" w14:textId="77777777" w:rsidR="00FA09DB" w:rsidRPr="00DC15D6" w:rsidRDefault="00FA09DB" w:rsidP="00FA09DB">
      <w:pPr>
        <w:pStyle w:val="Caption"/>
        <w:jc w:val="both"/>
        <w:rPr>
          <w:rFonts w:eastAsia="Times New Roman"/>
        </w:rPr>
      </w:pPr>
      <w:bookmarkStart w:id="111"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11"/>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12"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2"/>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proofErr w:type="spellStart"/>
      <w:r w:rsidRPr="009F007C">
        <w:rPr>
          <w:rStyle w:val="IntenseEmphasis"/>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ListParagraph"/>
              <w:numPr>
                <w:ilvl w:val="0"/>
                <w:numId w:val="71"/>
              </w:numPr>
              <w:spacing w:after="0"/>
              <w:jc w:val="left"/>
            </w:pPr>
            <w:r>
              <w:t>Offline signaling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3a/5a-2 &gt; 3a/5a-1/3 &gt; 3b/5b, OTA signaling</w:t>
            </w:r>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10595672" w:rsidR="008136F3" w:rsidRDefault="009F0097" w:rsidP="008136F3">
      <w:pPr>
        <w:pStyle w:val="Heading3"/>
      </w:pPr>
      <w:r>
        <w:t>Over-the-air exchange</w:t>
      </w:r>
      <w:r w:rsidR="008136F3">
        <w:t xml:space="preserve"> for Option 3/4/5</w:t>
      </w:r>
      <w:r w:rsidR="001A723B">
        <w:t xml:space="preserve"> (closed)</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3" w:name="_Hlk166854550"/>
      <w:r w:rsidRPr="00F4279F">
        <w:rPr>
          <w:b/>
          <w:bCs/>
          <w:u w:val="single"/>
        </w:rPr>
        <w:t>over-the-air signalling</w:t>
      </w:r>
      <w:bookmarkEnd w:id="113"/>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Pr="008519F0" w:rsidRDefault="00861E5D" w:rsidP="007454D3">
      <w:pPr>
        <w:pStyle w:val="ListParagraph"/>
        <w:numPr>
          <w:ilvl w:val="0"/>
          <w:numId w:val="74"/>
        </w:numPr>
        <w:rPr>
          <w:lang w:val="fr-FR"/>
        </w:rPr>
      </w:pPr>
      <w:r w:rsidRPr="008519F0">
        <w:rPr>
          <w:lang w:val="fr-FR"/>
        </w:rPr>
        <w:t>Assistant information</w:t>
      </w:r>
      <w:r w:rsidR="00E80855" w:rsidRPr="008519F0">
        <w:rPr>
          <w:lang w:val="fr-FR"/>
        </w:rPr>
        <w:t>, e.g., performance requirements, etc</w:t>
      </w:r>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signaling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dataset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to have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SimSun" w:hint="eastAsia"/>
                <w:b w:val="0"/>
                <w:iCs/>
                <w:lang w:eastAsia="zh-CN"/>
              </w:rPr>
              <w:t>O</w:t>
            </w:r>
            <w:r w:rsidRPr="00A61F5F">
              <w:rPr>
                <w:rFonts w:eastAsia="SimSun"/>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SimSun"/>
                <w:iCs/>
                <w:lang w:eastAsia="zh-CN"/>
              </w:rPr>
            </w:pPr>
            <w:r>
              <w:rPr>
                <w:rFonts w:eastAsia="SimSun"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are generally ok with the FL</w:t>
            </w:r>
            <w:r>
              <w:rPr>
                <w:rFonts w:eastAsia="SimSun"/>
                <w:iCs/>
                <w:lang w:eastAsia="zh-CN"/>
              </w:rPr>
              <w:t>’</w:t>
            </w:r>
            <w:r>
              <w:rPr>
                <w:rFonts w:eastAsia="SimSun" w:hint="eastAsia"/>
                <w:iCs/>
                <w:lang w:eastAsia="zh-CN"/>
              </w:rPr>
              <w:t xml:space="preserve">s direction. Similar to Futurewei, we think it is better to </w:t>
            </w:r>
            <w:r>
              <w:rPr>
                <w:rFonts w:eastAsia="SimSun"/>
                <w:iCs/>
                <w:lang w:eastAsia="zh-CN"/>
              </w:rPr>
              <w:t>separate</w:t>
            </w:r>
            <w:r>
              <w:rPr>
                <w:rFonts w:eastAsia="SimSun"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29E5">
              <w:rPr>
                <w:rFonts w:eastAsia="SimSun"/>
                <w:iCs/>
                <w:lang w:eastAsia="zh-CN"/>
              </w:rPr>
              <w:t>OK with main bullet. And for the sub bullets, we think that the primary discussion should be which part(s)/model(s) need to be transmitted? (</w:t>
            </w:r>
            <w:proofErr w:type="spellStart"/>
            <w:proofErr w:type="gramStart"/>
            <w:r w:rsidRPr="009F29E5">
              <w:rPr>
                <w:rFonts w:eastAsia="SimSun"/>
                <w:iCs/>
                <w:lang w:eastAsia="zh-CN"/>
              </w:rPr>
              <w:t>i..e</w:t>
            </w:r>
            <w:proofErr w:type="spellEnd"/>
            <w:proofErr w:type="gramEnd"/>
            <w:r w:rsidRPr="009F29E5">
              <w:rPr>
                <w:rFonts w:eastAsia="SimSun"/>
                <w:iCs/>
                <w:lang w:eastAsia="zh-CN"/>
              </w:rPr>
              <w:t>, the first sub bullet) In other words, which part(s)/model(s) need to be specified.</w:t>
            </w:r>
          </w:p>
        </w:tc>
      </w:tr>
    </w:tbl>
    <w:p w14:paraId="79C9E8F0" w14:textId="77777777" w:rsidR="000F6E60" w:rsidRDefault="000F6E60" w:rsidP="00F237CD">
      <w:pPr>
        <w:rPr>
          <w:highlight w:val="yellow"/>
        </w:rPr>
      </w:pPr>
    </w:p>
    <w:p w14:paraId="701E9CFA" w14:textId="77777777" w:rsidR="005D4987" w:rsidRDefault="005D4987" w:rsidP="00F237CD">
      <w:pPr>
        <w:rPr>
          <w:highlight w:val="yellow"/>
        </w:rPr>
      </w:pPr>
    </w:p>
    <w:p w14:paraId="04805EC9" w14:textId="77777777"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1b</w:t>
      </w:r>
      <w:r w:rsidRPr="000F6E60">
        <w:rPr>
          <w:sz w:val="24"/>
          <w:szCs w:val="24"/>
          <w:u w:val="single"/>
        </w:rPr>
        <w:t>:</w:t>
      </w:r>
      <w:r>
        <w:rPr>
          <w:sz w:val="24"/>
          <w:szCs w:val="24"/>
          <w:u w:val="single"/>
        </w:rPr>
        <w:t xml:space="preserve"> (exchange method)</w:t>
      </w:r>
    </w:p>
    <w:p w14:paraId="4BC0EA1C" w14:textId="77777777" w:rsidR="005D4987" w:rsidRPr="0085365C"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parameter / model exchange in option </w:t>
      </w:r>
      <w:r>
        <w:t xml:space="preserve">3a/5a and </w:t>
      </w:r>
      <w:r w:rsidRPr="0085365C">
        <w:t>3b</w:t>
      </w:r>
      <w:r w:rsidRPr="00E67275">
        <w:rPr>
          <w:highlight w:val="yellow"/>
        </w:rPr>
        <w:t>/5b</w:t>
      </w:r>
      <w:r w:rsidRPr="0085365C">
        <w:t xml:space="preserve"> to </w:t>
      </w:r>
      <w:r>
        <w:t>alleviate/resolve</w:t>
      </w:r>
      <w:r w:rsidRPr="0085365C">
        <w:t xml:space="preserve"> the inter-vendor </w:t>
      </w:r>
      <w:r>
        <w:t xml:space="preserve">training </w:t>
      </w:r>
      <w:r w:rsidRPr="0085365C">
        <w:t>collaboration complexity.</w:t>
      </w:r>
    </w:p>
    <w:p w14:paraId="42E20AA4"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74BF0094"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parameter / model / dataset exchange in option 3a/5a to </w:t>
      </w:r>
      <w:r>
        <w:t>alleviate/resolve</w:t>
      </w:r>
      <w:r w:rsidRPr="0085365C">
        <w:t xml:space="preserve"> the inter-vendor </w:t>
      </w:r>
      <w:r>
        <w:t xml:space="preserve">training </w:t>
      </w:r>
      <w:r w:rsidRPr="0085365C">
        <w:t>collaboration complexity.</w:t>
      </w:r>
    </w:p>
    <w:p w14:paraId="5E862726"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5B98C088" w14:textId="77777777" w:rsidR="005D4987"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0E1F188C"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dataset exchange in option 4 to </w:t>
      </w:r>
      <w:r>
        <w:t>alleviate/resolve</w:t>
      </w:r>
      <w:r w:rsidRPr="0085365C">
        <w:t xml:space="preserve"> the inter-vendor </w:t>
      </w:r>
      <w:r>
        <w:t xml:space="preserve">training </w:t>
      </w:r>
      <w:r w:rsidRPr="0085365C">
        <w:t>collaboration complexity.</w:t>
      </w:r>
    </w:p>
    <w:p w14:paraId="59FD5EFE" w14:textId="77777777" w:rsidR="005D4987" w:rsidRPr="0085365C" w:rsidRDefault="005D4987" w:rsidP="005D4987">
      <w:r w:rsidRPr="0085365C">
        <w:lastRenderedPageBreak/>
        <w:t>Note: proprietary exchange</w:t>
      </w:r>
      <w:r>
        <w:t>, with inter-vendor collaboration,</w:t>
      </w:r>
      <w:r w:rsidRPr="0085365C">
        <w:t xml:space="preserve"> may be used for parameter / model / dataset exchange.</w:t>
      </w:r>
    </w:p>
    <w:p w14:paraId="68320F96"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7EFF3DE2" w14:textId="77777777" w:rsidTr="0070586D">
        <w:tc>
          <w:tcPr>
            <w:tcW w:w="2335" w:type="dxa"/>
          </w:tcPr>
          <w:p w14:paraId="1F0003A0" w14:textId="77777777" w:rsidR="005D4987" w:rsidRPr="005E10A1" w:rsidRDefault="005D4987" w:rsidP="0070586D">
            <w:pPr>
              <w:rPr>
                <w:bCs/>
                <w:i/>
              </w:rPr>
            </w:pPr>
            <w:r w:rsidRPr="005E10A1">
              <w:rPr>
                <w:i/>
                <w:color w:val="00B050"/>
              </w:rPr>
              <w:t>Support / Can accept</w:t>
            </w:r>
          </w:p>
        </w:tc>
        <w:tc>
          <w:tcPr>
            <w:tcW w:w="7015" w:type="dxa"/>
          </w:tcPr>
          <w:p w14:paraId="5E97C220" w14:textId="77777777" w:rsidR="005D4987" w:rsidRPr="005E10A1" w:rsidRDefault="005D4987" w:rsidP="0070586D">
            <w:pPr>
              <w:rPr>
                <w:bCs/>
                <w:iCs/>
              </w:rPr>
            </w:pPr>
          </w:p>
        </w:tc>
      </w:tr>
      <w:tr w:rsidR="005D4987" w:rsidRPr="005E10A1" w14:paraId="5FDA033F" w14:textId="77777777" w:rsidTr="0070586D">
        <w:tc>
          <w:tcPr>
            <w:tcW w:w="2335" w:type="dxa"/>
          </w:tcPr>
          <w:p w14:paraId="20F5F566" w14:textId="77777777" w:rsidR="005D4987" w:rsidRPr="005E10A1" w:rsidRDefault="005D4987" w:rsidP="0070586D">
            <w:pPr>
              <w:rPr>
                <w:bCs/>
                <w:i/>
              </w:rPr>
            </w:pPr>
            <w:r w:rsidRPr="005E10A1">
              <w:rPr>
                <w:i/>
                <w:color w:val="C00000"/>
              </w:rPr>
              <w:t>Object / Have a concern</w:t>
            </w:r>
          </w:p>
        </w:tc>
        <w:tc>
          <w:tcPr>
            <w:tcW w:w="7015" w:type="dxa"/>
          </w:tcPr>
          <w:p w14:paraId="16D40BEB" w14:textId="77777777" w:rsidR="005D4987" w:rsidRPr="005E10A1" w:rsidRDefault="005D4987" w:rsidP="0070586D">
            <w:pPr>
              <w:rPr>
                <w:bCs/>
                <w:iCs/>
              </w:rPr>
            </w:pPr>
          </w:p>
        </w:tc>
      </w:tr>
    </w:tbl>
    <w:p w14:paraId="49BB6FAA"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54EFB9F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B79630" w14:textId="77777777" w:rsidR="005D4987" w:rsidRPr="005E10A1" w:rsidRDefault="005D4987" w:rsidP="0070586D">
            <w:pPr>
              <w:rPr>
                <w:i/>
              </w:rPr>
            </w:pPr>
            <w:r w:rsidRPr="005E10A1">
              <w:rPr>
                <w:i/>
              </w:rPr>
              <w:t>Company</w:t>
            </w:r>
          </w:p>
        </w:tc>
        <w:tc>
          <w:tcPr>
            <w:tcW w:w="7555" w:type="dxa"/>
          </w:tcPr>
          <w:p w14:paraId="3C098994"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093C502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BBD6830" w14:textId="77777777" w:rsidR="005D4987" w:rsidRPr="005E10A1" w:rsidRDefault="005D4987" w:rsidP="0070586D">
            <w:pPr>
              <w:rPr>
                <w:b w:val="0"/>
                <w:bCs w:val="0"/>
                <w:iCs/>
              </w:rPr>
            </w:pPr>
          </w:p>
        </w:tc>
        <w:tc>
          <w:tcPr>
            <w:tcW w:w="7555" w:type="dxa"/>
          </w:tcPr>
          <w:p w14:paraId="7C52A2CB"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551A76D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9DB3B6F" w14:textId="77777777" w:rsidR="005D4987" w:rsidRPr="005E10A1" w:rsidRDefault="005D4987" w:rsidP="0070586D">
            <w:pPr>
              <w:rPr>
                <w:b w:val="0"/>
                <w:bCs w:val="0"/>
                <w:iCs/>
              </w:rPr>
            </w:pPr>
          </w:p>
        </w:tc>
        <w:tc>
          <w:tcPr>
            <w:tcW w:w="7555" w:type="dxa"/>
          </w:tcPr>
          <w:p w14:paraId="1A8400AC"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C47BCA9" w14:textId="77777777" w:rsidR="005D4987" w:rsidRDefault="005D4987" w:rsidP="00F237CD">
      <w:pPr>
        <w:rPr>
          <w:highlight w:val="yellow"/>
        </w:rPr>
      </w:pPr>
    </w:p>
    <w:p w14:paraId="514D275D" w14:textId="6A823FC9"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4699D04C" w14:textId="4609EE15" w:rsidR="005D4987" w:rsidRPr="0085365C" w:rsidRDefault="005D4987" w:rsidP="005D4987">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15D8BB65" w14:textId="77777777" w:rsidR="005D4987" w:rsidRDefault="005D4987" w:rsidP="005D4987">
      <w:pPr>
        <w:pStyle w:val="ListParagraph"/>
        <w:numPr>
          <w:ilvl w:val="0"/>
          <w:numId w:val="112"/>
        </w:numPr>
      </w:pPr>
      <w:r w:rsidRPr="0085365C">
        <w:t>Common signalling or framework may be used for exchanging CSI generation part, CSI reconstruction part, or both.</w:t>
      </w:r>
    </w:p>
    <w:p w14:paraId="23728EA9" w14:textId="7490639A"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08E154C" w14:textId="15D97ED5" w:rsidR="005D4987" w:rsidRDefault="005D4987" w:rsidP="005D4987">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58AED40D" w14:textId="77777777"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BE45522" w14:textId="77777777" w:rsidR="005D4987" w:rsidRPr="0085365C" w:rsidRDefault="005D4987" w:rsidP="005D4987">
      <w:r w:rsidRPr="0085365C">
        <w:t>Note: proprietary exchange</w:t>
      </w:r>
      <w:r>
        <w:t>, with inter-vendor collaboration,</w:t>
      </w:r>
      <w:r w:rsidRPr="0085365C">
        <w:t xml:space="preserve"> may be used for parameter / model / dataset exchange.</w:t>
      </w:r>
    </w:p>
    <w:p w14:paraId="41A2BB97"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3BC5187B" w14:textId="77777777" w:rsidTr="0070586D">
        <w:tc>
          <w:tcPr>
            <w:tcW w:w="2335" w:type="dxa"/>
          </w:tcPr>
          <w:p w14:paraId="50A3027A" w14:textId="77777777" w:rsidR="005D4987" w:rsidRPr="005E10A1" w:rsidRDefault="005D4987" w:rsidP="0070586D">
            <w:pPr>
              <w:rPr>
                <w:bCs/>
                <w:i/>
              </w:rPr>
            </w:pPr>
            <w:r w:rsidRPr="005E10A1">
              <w:rPr>
                <w:i/>
                <w:color w:val="00B050"/>
              </w:rPr>
              <w:t>Support / Can accept</w:t>
            </w:r>
          </w:p>
        </w:tc>
        <w:tc>
          <w:tcPr>
            <w:tcW w:w="7015" w:type="dxa"/>
          </w:tcPr>
          <w:p w14:paraId="18A2E202" w14:textId="77777777" w:rsidR="005D4987" w:rsidRPr="005E10A1" w:rsidRDefault="005D4987" w:rsidP="0070586D">
            <w:pPr>
              <w:rPr>
                <w:bCs/>
                <w:iCs/>
              </w:rPr>
            </w:pPr>
          </w:p>
        </w:tc>
      </w:tr>
      <w:tr w:rsidR="005D4987" w:rsidRPr="005E10A1" w14:paraId="3A8029F4" w14:textId="77777777" w:rsidTr="0070586D">
        <w:tc>
          <w:tcPr>
            <w:tcW w:w="2335" w:type="dxa"/>
          </w:tcPr>
          <w:p w14:paraId="1348F18A" w14:textId="77777777" w:rsidR="005D4987" w:rsidRPr="005E10A1" w:rsidRDefault="005D4987" w:rsidP="0070586D">
            <w:pPr>
              <w:rPr>
                <w:bCs/>
                <w:i/>
              </w:rPr>
            </w:pPr>
            <w:r w:rsidRPr="005E10A1">
              <w:rPr>
                <w:i/>
                <w:color w:val="C00000"/>
              </w:rPr>
              <w:t>Object / Have a concern</w:t>
            </w:r>
          </w:p>
        </w:tc>
        <w:tc>
          <w:tcPr>
            <w:tcW w:w="7015" w:type="dxa"/>
          </w:tcPr>
          <w:p w14:paraId="70670037" w14:textId="77777777" w:rsidR="005D4987" w:rsidRPr="005E10A1" w:rsidRDefault="005D4987" w:rsidP="0070586D">
            <w:pPr>
              <w:rPr>
                <w:bCs/>
                <w:iCs/>
              </w:rPr>
            </w:pPr>
          </w:p>
        </w:tc>
      </w:tr>
    </w:tbl>
    <w:p w14:paraId="61D645BD"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471526B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3E442A" w14:textId="77777777" w:rsidR="005D4987" w:rsidRPr="005E10A1" w:rsidRDefault="005D4987" w:rsidP="0070586D">
            <w:pPr>
              <w:rPr>
                <w:i/>
              </w:rPr>
            </w:pPr>
            <w:r w:rsidRPr="005E10A1">
              <w:rPr>
                <w:i/>
              </w:rPr>
              <w:t>Company</w:t>
            </w:r>
          </w:p>
        </w:tc>
        <w:tc>
          <w:tcPr>
            <w:tcW w:w="7555" w:type="dxa"/>
          </w:tcPr>
          <w:p w14:paraId="13C9FDAA"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2BFE77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17B3105" w14:textId="77777777" w:rsidR="005D4987" w:rsidRPr="005E10A1" w:rsidRDefault="005D4987" w:rsidP="0070586D">
            <w:pPr>
              <w:rPr>
                <w:b w:val="0"/>
                <w:bCs w:val="0"/>
                <w:iCs/>
              </w:rPr>
            </w:pPr>
          </w:p>
        </w:tc>
        <w:tc>
          <w:tcPr>
            <w:tcW w:w="7555" w:type="dxa"/>
          </w:tcPr>
          <w:p w14:paraId="3E144DEE"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61F416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C36AEDC" w14:textId="77777777" w:rsidR="005D4987" w:rsidRPr="005E10A1" w:rsidRDefault="005D4987" w:rsidP="0070586D">
            <w:pPr>
              <w:rPr>
                <w:b w:val="0"/>
                <w:bCs w:val="0"/>
                <w:iCs/>
              </w:rPr>
            </w:pPr>
          </w:p>
        </w:tc>
        <w:tc>
          <w:tcPr>
            <w:tcW w:w="7555" w:type="dxa"/>
          </w:tcPr>
          <w:p w14:paraId="38DF19F8"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336484B" w14:textId="77777777" w:rsidR="005D4987" w:rsidRDefault="005D4987" w:rsidP="00F237CD">
      <w:pPr>
        <w:rPr>
          <w:highlight w:val="yellow"/>
        </w:rPr>
      </w:pPr>
    </w:p>
    <w:p w14:paraId="0707CCEC" w14:textId="77777777" w:rsidR="005D4987" w:rsidRDefault="005D4987" w:rsidP="00F237CD">
      <w:pPr>
        <w:rPr>
          <w:highlight w:val="yellow"/>
        </w:rPr>
      </w:pPr>
    </w:p>
    <w:p w14:paraId="58D783AA" w14:textId="78C66743" w:rsidR="009F0097" w:rsidRDefault="009F0097" w:rsidP="009F0097">
      <w:pPr>
        <w:pStyle w:val="Heading3"/>
      </w:pPr>
      <w:r>
        <w:lastRenderedPageBreak/>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offline signaling</w:t>
            </w:r>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signaling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 xml:space="preserve">ffline signalling” is contradictory with “standardized procedure/signaling”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lastRenderedPageBreak/>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SimSun"/>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E6C59">
              <w:rPr>
                <w:rFonts w:eastAsia="SimSun"/>
                <w:iCs/>
                <w:lang w:eastAsia="zh-CN"/>
              </w:rPr>
              <w:t xml:space="preserve">Inter vendor collaboration complexity is not only caused via model training but also performance monitoring and faulty detection (e.g., encoder vs. </w:t>
            </w:r>
            <w:proofErr w:type="spellStart"/>
            <w:r w:rsidRPr="000E6C59">
              <w:rPr>
                <w:rFonts w:eastAsia="SimSun"/>
                <w:iCs/>
                <w:lang w:eastAsia="zh-CN"/>
              </w:rPr>
              <w:t>decodeor</w:t>
            </w:r>
            <w:proofErr w:type="spellEnd"/>
            <w:r w:rsidRPr="000E6C59">
              <w:rPr>
                <w:rFonts w:eastAsia="SimSun"/>
                <w:iCs/>
                <w:lang w:eastAsia="zh-CN"/>
              </w:rPr>
              <w:t xml:space="preserve"> vs. training/monitoring data mismatch issue). Hence,</w:t>
            </w:r>
            <w:r>
              <w:rPr>
                <w:rFonts w:eastAsia="SimSun"/>
                <w:iCs/>
                <w:lang w:eastAsia="zh-CN"/>
              </w:rPr>
              <w:t xml:space="preserve"> </w:t>
            </w:r>
            <w:r w:rsidRPr="000E6C59">
              <w:rPr>
                <w:rFonts w:eastAsia="SimSun"/>
                <w:iCs/>
                <w:lang w:eastAsia="zh-CN"/>
              </w:rPr>
              <w:t xml:space="preserve">without </w:t>
            </w:r>
            <w:proofErr w:type="spellStart"/>
            <w:r w:rsidRPr="000E6C59">
              <w:rPr>
                <w:rFonts w:eastAsia="SimSun"/>
                <w:iCs/>
                <w:lang w:eastAsia="zh-CN"/>
              </w:rPr>
              <w:t>porpoer</w:t>
            </w:r>
            <w:proofErr w:type="spellEnd"/>
            <w:r w:rsidRPr="000E6C59">
              <w:rPr>
                <w:rFonts w:eastAsia="SimSun"/>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SimSun"/>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SimSun"/>
                <w:iCs/>
                <w:lang w:eastAsia="zh-CN"/>
              </w:rPr>
            </w:pPr>
            <w:r>
              <w:rPr>
                <w:rFonts w:eastAsia="SimSun"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Share the same view as other companies. Further clarifications are needed. </w:t>
            </w:r>
            <w:r>
              <w:rPr>
                <w:rFonts w:eastAsia="SimSun"/>
                <w:iCs/>
                <w:lang w:eastAsia="zh-CN"/>
              </w:rPr>
              <w:t>T</w:t>
            </w:r>
            <w:r>
              <w:rPr>
                <w:rFonts w:eastAsia="SimSun" w:hint="eastAsia"/>
                <w:iCs/>
                <w:lang w:eastAsia="zh-CN"/>
              </w:rPr>
              <w:t xml:space="preserve">he proposal is a bit confusing regarding offline </w:t>
            </w:r>
            <w:r>
              <w:rPr>
                <w:rFonts w:eastAsia="SimSun"/>
                <w:iCs/>
                <w:lang w:eastAsia="zh-CN"/>
              </w:rPr>
              <w:t>signalling</w:t>
            </w:r>
            <w:r>
              <w:rPr>
                <w:rFonts w:eastAsia="SimSun"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SimSun"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SimSun"/>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Need clarification on offline signaling, and standardize procedure / signaling.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I</w:t>
            </w:r>
            <w:r>
              <w:rPr>
                <w:rFonts w:eastAsia="SimSun"/>
                <w:iCs/>
                <w:lang w:eastAsia="zh-CN"/>
              </w:rPr>
              <w:t xml:space="preserve">n our view, </w:t>
            </w:r>
            <w:r>
              <w:t xml:space="preserve">transferred content or assistant information could be studied in 3GPP. However, since the transferred content or assistant information is transferred between UE side and gNB side via offline signalling, there may be no specification impact in 3GPP. How to </w:t>
            </w:r>
            <w:proofErr w:type="spellStart"/>
            <w:r>
              <w:t>starandize</w:t>
            </w:r>
            <w:proofErr w:type="spellEnd"/>
            <w:r>
              <w:t xml:space="preserve"> the procedure or signalling may be out of 3GPP scope.  </w:t>
            </w:r>
          </w:p>
        </w:tc>
      </w:tr>
      <w:tr w:rsidR="00D33678" w:rsidRPr="005E10A1" w14:paraId="33B0B1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806F69" w14:textId="5CF9B892" w:rsidR="00D33678" w:rsidRPr="00A97577" w:rsidRDefault="00D33678" w:rsidP="00EA38FA">
            <w:pPr>
              <w:rPr>
                <w:rFonts w:eastAsia="SimSun"/>
                <w:b w:val="0"/>
                <w:bCs w:val="0"/>
                <w:iCs/>
                <w:lang w:eastAsia="zh-CN"/>
              </w:rPr>
            </w:pPr>
            <w:r w:rsidRPr="00A97577">
              <w:rPr>
                <w:rFonts w:eastAsia="SimSun" w:hint="eastAsia"/>
                <w:b w:val="0"/>
                <w:bCs w:val="0"/>
                <w:iCs/>
                <w:lang w:eastAsia="zh-CN"/>
              </w:rPr>
              <w:t>NTT DOCOMO</w:t>
            </w:r>
          </w:p>
        </w:tc>
        <w:tc>
          <w:tcPr>
            <w:tcW w:w="7555" w:type="dxa"/>
          </w:tcPr>
          <w:p w14:paraId="273EEA56" w14:textId="4655C6AF" w:rsidR="006B3682" w:rsidRPr="00A97577" w:rsidRDefault="000D2D19"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97577">
              <w:rPr>
                <w:rFonts w:eastAsia="SimSun" w:hint="eastAsia"/>
                <w:iCs/>
                <w:lang w:eastAsia="zh-CN"/>
              </w:rPr>
              <w:t xml:space="preserve">We agree with vivo that offline signalling still needs the </w:t>
            </w:r>
            <w:r w:rsidR="006B3682" w:rsidRPr="00A97577">
              <w:rPr>
                <w:rFonts w:eastAsia="SimSun" w:hint="eastAsia"/>
                <w:iCs/>
                <w:lang w:eastAsia="zh-CN"/>
              </w:rPr>
              <w:t xml:space="preserve">bilateral </w:t>
            </w:r>
            <w:r w:rsidRPr="00A97577">
              <w:rPr>
                <w:rFonts w:eastAsia="SimSun" w:hint="eastAsia"/>
                <w:iCs/>
                <w:lang w:eastAsia="zh-CN"/>
              </w:rPr>
              <w:t>inter-vendor collaboration and it does not solve the inter-vendor complexity.</w:t>
            </w:r>
          </w:p>
        </w:tc>
      </w:tr>
    </w:tbl>
    <w:p w14:paraId="68D79CC4" w14:textId="77777777" w:rsidR="000F6E60" w:rsidRDefault="000F6E60" w:rsidP="00E27EC7">
      <w:pPr>
        <w:rPr>
          <w:rFonts w:eastAsia="SimSun"/>
          <w:lang w:eastAsia="zh-CN"/>
        </w:rPr>
      </w:pPr>
    </w:p>
    <w:p w14:paraId="5A40D397" w14:textId="77777777" w:rsidR="005D4987" w:rsidRPr="005E4115" w:rsidRDefault="005D4987" w:rsidP="005D4987">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2b</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04023B53" w14:textId="77777777" w:rsidR="005D4987" w:rsidRPr="00A01A31" w:rsidRDefault="005D4987" w:rsidP="005D4987">
      <w:r w:rsidRPr="00A01A31">
        <w:t xml:space="preserve">For option 3a/5a/3b/5b/4, </w:t>
      </w:r>
      <w:r>
        <w:t>s</w:t>
      </w:r>
      <w:r w:rsidRPr="00A01A31">
        <w:t>tudy following potential specification impact</w:t>
      </w:r>
      <w:r>
        <w:t xml:space="preserve"> (including </w:t>
      </w:r>
      <w:r w:rsidRPr="00A01A31">
        <w:t>the necessity and feasibility</w:t>
      </w:r>
      <w:r>
        <w:t>)</w:t>
      </w:r>
    </w:p>
    <w:p w14:paraId="64AA8F1B" w14:textId="77777777" w:rsidR="005D4987" w:rsidRPr="00A01A31" w:rsidRDefault="005D4987" w:rsidP="005D4987">
      <w:pPr>
        <w:pStyle w:val="ListParagraph"/>
        <w:numPr>
          <w:ilvl w:val="0"/>
          <w:numId w:val="74"/>
        </w:numPr>
      </w:pPr>
      <w:r w:rsidRPr="00A01A31">
        <w:t>Parameter / model exchange and related spec impacts for CSI generation part, CSI reconstruction part or both (3a/5a)</w:t>
      </w:r>
    </w:p>
    <w:p w14:paraId="7E40E23C" w14:textId="77777777" w:rsidR="005D4987" w:rsidRPr="00A01A31" w:rsidRDefault="005D4987" w:rsidP="005D4987">
      <w:pPr>
        <w:pStyle w:val="ListParagraph"/>
        <w:numPr>
          <w:ilvl w:val="0"/>
          <w:numId w:val="74"/>
        </w:numPr>
      </w:pPr>
      <w:r w:rsidRPr="00A01A31">
        <w:t>Parameter exchange and related spec impacts for CSI generation part (3b)</w:t>
      </w:r>
    </w:p>
    <w:p w14:paraId="1A34196D" w14:textId="77777777" w:rsidR="005D4987" w:rsidRPr="00A01A31" w:rsidRDefault="005D4987" w:rsidP="005D4987">
      <w:pPr>
        <w:pStyle w:val="ListParagraph"/>
        <w:numPr>
          <w:ilvl w:val="0"/>
          <w:numId w:val="74"/>
        </w:numPr>
      </w:pPr>
      <w:r w:rsidRPr="00A01A31">
        <w:t>Dataset exchange and related spec impacts (4)</w:t>
      </w:r>
    </w:p>
    <w:p w14:paraId="5BC0275D" w14:textId="77777777" w:rsidR="005D4987" w:rsidRPr="00A01A31" w:rsidRDefault="005D4987" w:rsidP="005D4987">
      <w:pPr>
        <w:pStyle w:val="ListParagraph"/>
        <w:numPr>
          <w:ilvl w:val="0"/>
          <w:numId w:val="74"/>
        </w:numPr>
      </w:pPr>
      <w:r w:rsidRPr="00A01A31">
        <w:t>Additional information, if necessary, that may be shared from the NW-side to help UE-side offline engineering and provide performance guidance</w:t>
      </w:r>
    </w:p>
    <w:p w14:paraId="75B30089" w14:textId="77777777" w:rsidR="005D4987" w:rsidRPr="00A01A31" w:rsidRDefault="005D4987" w:rsidP="005D4987">
      <w:pPr>
        <w:pStyle w:val="ListParagraph"/>
        <w:numPr>
          <w:ilvl w:val="1"/>
          <w:numId w:val="74"/>
        </w:numPr>
      </w:pPr>
      <w:r w:rsidRPr="00A01A31">
        <w:t>Performance target (option 3a/5a/4)</w:t>
      </w:r>
    </w:p>
    <w:p w14:paraId="6F287B3B" w14:textId="77777777" w:rsidR="005D4987" w:rsidRPr="00A01A31" w:rsidRDefault="005D4987" w:rsidP="005D4987">
      <w:pPr>
        <w:pStyle w:val="ListParagraph"/>
        <w:numPr>
          <w:ilvl w:val="1"/>
          <w:numId w:val="74"/>
        </w:numPr>
      </w:pPr>
      <w:r w:rsidRPr="00A01A31">
        <w:t>Dataset or information related to collecting dataset (option 3a/5a)</w:t>
      </w:r>
    </w:p>
    <w:p w14:paraId="7F0C8330" w14:textId="77777777" w:rsidR="005D4987" w:rsidRPr="00A01A31" w:rsidRDefault="005D4987" w:rsidP="005D4987">
      <w:pPr>
        <w:pStyle w:val="ListParagraph"/>
        <w:numPr>
          <w:ilvl w:val="0"/>
          <w:numId w:val="74"/>
        </w:numPr>
      </w:pPr>
      <w:r w:rsidRPr="00A01A31">
        <w:t>Timescale for the model successfully deployed at UE</w:t>
      </w:r>
    </w:p>
    <w:p w14:paraId="1E11B2EA" w14:textId="77777777" w:rsidR="005D4987" w:rsidRPr="00A01A31" w:rsidRDefault="005D4987" w:rsidP="005D4987">
      <w:pPr>
        <w:pStyle w:val="ListParagraph"/>
        <w:numPr>
          <w:ilvl w:val="0"/>
          <w:numId w:val="74"/>
        </w:numPr>
      </w:pPr>
      <w:r w:rsidRPr="00A01A31">
        <w:t>UE capability</w:t>
      </w:r>
    </w:p>
    <w:p w14:paraId="280972D5" w14:textId="77777777" w:rsidR="005D4987" w:rsidRPr="00A01A31" w:rsidRDefault="005D4987" w:rsidP="005D4987">
      <w:pPr>
        <w:pStyle w:val="ListParagraph"/>
        <w:numPr>
          <w:ilvl w:val="0"/>
          <w:numId w:val="74"/>
        </w:numPr>
      </w:pPr>
      <w:r w:rsidRPr="00A01A31">
        <w:t>Model structure related aspects, such as scalability, rank and layer handling, and quantization (option 3a/5a/3b)</w:t>
      </w:r>
    </w:p>
    <w:p w14:paraId="0D871539" w14:textId="77777777" w:rsidR="005D4987" w:rsidRPr="00A01A31" w:rsidRDefault="005D4987" w:rsidP="005D4987">
      <w:pPr>
        <w:pStyle w:val="ListParagraph"/>
        <w:numPr>
          <w:ilvl w:val="0"/>
          <w:numId w:val="74"/>
        </w:numPr>
      </w:pPr>
      <w:r w:rsidRPr="00A01A31">
        <w:t>Model structure for which the parameters are exchanged (option 3a/3b).</w:t>
      </w:r>
    </w:p>
    <w:p w14:paraId="1245D5E5" w14:textId="77777777" w:rsidR="005D4987" w:rsidRPr="00A01A31" w:rsidRDefault="005D4987" w:rsidP="005D4987">
      <w:pPr>
        <w:pStyle w:val="ListParagraph"/>
        <w:numPr>
          <w:ilvl w:val="1"/>
          <w:numId w:val="74"/>
        </w:numPr>
      </w:pPr>
      <w:r>
        <w:t>Note: model structure for 3a is for reference for offline engineering; model structure for 3b is for inference at UE.</w:t>
      </w:r>
    </w:p>
    <w:p w14:paraId="1C2B6FC9"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4BFF8315" w14:textId="77777777" w:rsidTr="0070586D">
        <w:tc>
          <w:tcPr>
            <w:tcW w:w="2335" w:type="dxa"/>
          </w:tcPr>
          <w:p w14:paraId="6F45F78C" w14:textId="77777777" w:rsidR="005D4987" w:rsidRPr="005E10A1" w:rsidRDefault="005D4987" w:rsidP="0070586D">
            <w:pPr>
              <w:rPr>
                <w:bCs/>
                <w:i/>
              </w:rPr>
            </w:pPr>
            <w:r w:rsidRPr="005E10A1">
              <w:rPr>
                <w:i/>
                <w:color w:val="00B050"/>
              </w:rPr>
              <w:lastRenderedPageBreak/>
              <w:t>Support / Can accept</w:t>
            </w:r>
          </w:p>
        </w:tc>
        <w:tc>
          <w:tcPr>
            <w:tcW w:w="7015" w:type="dxa"/>
          </w:tcPr>
          <w:p w14:paraId="6A369BAF" w14:textId="77777777" w:rsidR="005D4987" w:rsidRPr="005E10A1" w:rsidRDefault="005D4987" w:rsidP="0070586D">
            <w:pPr>
              <w:rPr>
                <w:bCs/>
                <w:iCs/>
              </w:rPr>
            </w:pPr>
          </w:p>
        </w:tc>
      </w:tr>
      <w:tr w:rsidR="005D4987" w:rsidRPr="005E10A1" w14:paraId="0A639015" w14:textId="77777777" w:rsidTr="0070586D">
        <w:tc>
          <w:tcPr>
            <w:tcW w:w="2335" w:type="dxa"/>
          </w:tcPr>
          <w:p w14:paraId="245495CC" w14:textId="77777777" w:rsidR="005D4987" w:rsidRPr="005E10A1" w:rsidRDefault="005D4987" w:rsidP="0070586D">
            <w:pPr>
              <w:rPr>
                <w:bCs/>
                <w:i/>
              </w:rPr>
            </w:pPr>
            <w:r w:rsidRPr="005E10A1">
              <w:rPr>
                <w:i/>
                <w:color w:val="C00000"/>
              </w:rPr>
              <w:t>Object / Have a concern</w:t>
            </w:r>
          </w:p>
        </w:tc>
        <w:tc>
          <w:tcPr>
            <w:tcW w:w="7015" w:type="dxa"/>
          </w:tcPr>
          <w:p w14:paraId="5C036C6E" w14:textId="77777777" w:rsidR="005D4987" w:rsidRPr="005E10A1" w:rsidRDefault="005D4987" w:rsidP="0070586D">
            <w:pPr>
              <w:rPr>
                <w:bCs/>
                <w:iCs/>
              </w:rPr>
            </w:pPr>
          </w:p>
        </w:tc>
      </w:tr>
    </w:tbl>
    <w:p w14:paraId="289B1A1F"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6AF4789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45DC58" w14:textId="77777777" w:rsidR="005D4987" w:rsidRPr="005E10A1" w:rsidRDefault="005D4987" w:rsidP="0070586D">
            <w:pPr>
              <w:rPr>
                <w:i/>
              </w:rPr>
            </w:pPr>
            <w:r w:rsidRPr="005E10A1">
              <w:rPr>
                <w:i/>
              </w:rPr>
              <w:t>Company</w:t>
            </w:r>
          </w:p>
        </w:tc>
        <w:tc>
          <w:tcPr>
            <w:tcW w:w="7555" w:type="dxa"/>
          </w:tcPr>
          <w:p w14:paraId="502307F1"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6B33BC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FC278F1" w14:textId="77777777" w:rsidR="005D4987" w:rsidRPr="005E10A1" w:rsidRDefault="005D4987" w:rsidP="0070586D">
            <w:pPr>
              <w:rPr>
                <w:b w:val="0"/>
                <w:bCs w:val="0"/>
                <w:iCs/>
              </w:rPr>
            </w:pPr>
          </w:p>
        </w:tc>
        <w:tc>
          <w:tcPr>
            <w:tcW w:w="7555" w:type="dxa"/>
          </w:tcPr>
          <w:p w14:paraId="22A691CA"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409E670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E132E4" w14:textId="77777777" w:rsidR="005D4987" w:rsidRPr="005E10A1" w:rsidRDefault="005D4987" w:rsidP="0070586D">
            <w:pPr>
              <w:rPr>
                <w:b w:val="0"/>
                <w:bCs w:val="0"/>
                <w:iCs/>
              </w:rPr>
            </w:pPr>
          </w:p>
        </w:tc>
        <w:tc>
          <w:tcPr>
            <w:tcW w:w="7555" w:type="dxa"/>
          </w:tcPr>
          <w:p w14:paraId="6C6A2F1D"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67F9CFF8" w14:textId="77777777" w:rsidR="005D4987" w:rsidRDefault="005D4987" w:rsidP="00E27EC7">
      <w:pPr>
        <w:rPr>
          <w:rFonts w:eastAsia="SimSun"/>
          <w:lang w:eastAsia="zh-CN"/>
        </w:rPr>
      </w:pPr>
    </w:p>
    <w:p w14:paraId="109A7FF7" w14:textId="50FFEC92" w:rsidR="00A323E2" w:rsidRPr="005E4115" w:rsidRDefault="00CF0553"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2c</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197709D0" w14:textId="64F31FE5" w:rsidR="00CF0553" w:rsidRPr="00B638FD" w:rsidRDefault="00CF0553" w:rsidP="00CF0553">
      <w:pPr>
        <w:rPr>
          <w:strike/>
        </w:rPr>
      </w:pPr>
      <w:r w:rsidRPr="00B638FD">
        <w:rPr>
          <w:strike/>
        </w:rPr>
        <w:t xml:space="preserve">For option 3a/5a/3b/5b/4, </w:t>
      </w:r>
      <w:r w:rsidR="00F328EF" w:rsidRPr="00B638FD">
        <w:rPr>
          <w:strike/>
        </w:rPr>
        <w:t>further study the</w:t>
      </w:r>
      <w:r w:rsidRPr="00B638FD">
        <w:rPr>
          <w:strike/>
        </w:rPr>
        <w:t xml:space="preserve"> specification impact</w:t>
      </w:r>
      <w:r w:rsidR="00F328EF" w:rsidRPr="00B638FD">
        <w:rPr>
          <w:strike/>
        </w:rPr>
        <w:t xml:space="preserve">, </w:t>
      </w:r>
      <w:r w:rsidRPr="00B638FD">
        <w:rPr>
          <w:strike/>
        </w:rPr>
        <w:t>including the necessity and feasibility</w:t>
      </w:r>
      <w:r w:rsidR="00F328EF" w:rsidRPr="00B638FD">
        <w:rPr>
          <w:strike/>
        </w:rPr>
        <w:t>,</w:t>
      </w:r>
      <w:r w:rsidRPr="00B638FD">
        <w:rPr>
          <w:strike/>
        </w:rPr>
        <w:t xml:space="preserve"> of the following two approaches.</w:t>
      </w:r>
    </w:p>
    <w:p w14:paraId="0701B880" w14:textId="533E0B77" w:rsidR="00B638FD" w:rsidRDefault="00B638FD" w:rsidP="00B638FD">
      <w:r w:rsidRPr="00A01A31">
        <w:t xml:space="preserve">For option 3a/5a/3b/5b/4, </w:t>
      </w:r>
      <w:r>
        <w:t xml:space="preserve">the following two approaches and their potential specification impacts have been identified. Further study their specification impact, including </w:t>
      </w:r>
      <w:r w:rsidRPr="00A01A31">
        <w:t>the necessity and feasibility</w:t>
      </w:r>
      <w:r>
        <w:t>, of the following two approaches.</w:t>
      </w:r>
    </w:p>
    <w:p w14:paraId="06C03247" w14:textId="4D5B5962" w:rsidR="00CF0553" w:rsidRDefault="00CF0553" w:rsidP="00CF0553">
      <w:r>
        <w:t>Approach 1 (Option 3a/5a/4):</w:t>
      </w:r>
    </w:p>
    <w:p w14:paraId="5351991F" w14:textId="77777777" w:rsidR="00CF0553" w:rsidRDefault="00CF0553" w:rsidP="00CF0553">
      <w:pPr>
        <w:pStyle w:val="ListParagraph"/>
        <w:numPr>
          <w:ilvl w:val="0"/>
          <w:numId w:val="115"/>
        </w:numPr>
      </w:pPr>
      <w:r>
        <w:t>Exchange</w:t>
      </w:r>
    </w:p>
    <w:p w14:paraId="7C6C1239" w14:textId="2E4633DB"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(3a/5a)</w:t>
      </w:r>
    </w:p>
    <w:p w14:paraId="59041E59" w14:textId="3B2A4DE5" w:rsidR="00CF0553" w:rsidRPr="00A01A31" w:rsidRDefault="00CF0553" w:rsidP="00CF0553">
      <w:pPr>
        <w:pStyle w:val="ListParagraph"/>
        <w:numPr>
          <w:ilvl w:val="1"/>
          <w:numId w:val="115"/>
        </w:numPr>
      </w:pPr>
      <w:r w:rsidRPr="00A01A31">
        <w:t xml:space="preserve">Dataset exchange </w:t>
      </w:r>
      <w:r w:rsidR="00C90644">
        <w:t>methods, format/</w:t>
      </w:r>
      <w:r w:rsidR="00972D09">
        <w:t>type/</w:t>
      </w:r>
      <w:r w:rsidR="00C90644">
        <w:t>contents</w:t>
      </w:r>
      <w:r w:rsidR="00972D09">
        <w:t xml:space="preserve"> of data/dataset</w:t>
      </w:r>
      <w:r w:rsidR="00C90644">
        <w:t xml:space="preserve">, </w:t>
      </w:r>
      <w:r w:rsidRPr="00A01A31">
        <w:t>and related spec impacts (4)</w:t>
      </w:r>
    </w:p>
    <w:p w14:paraId="0E0D301A" w14:textId="77777777" w:rsidR="00CF0553" w:rsidRPr="00A01A31" w:rsidRDefault="00CF0553" w:rsidP="00CF0553">
      <w:pPr>
        <w:pStyle w:val="ListParagraph"/>
        <w:numPr>
          <w:ilvl w:val="1"/>
          <w:numId w:val="115"/>
        </w:numPr>
      </w:pPr>
      <w:r w:rsidRPr="00A01A31">
        <w:t xml:space="preserve">Additional information, if necessary, that may be shared from the NW-side to help UE-side offline engineering and provide performance </w:t>
      </w:r>
      <w:proofErr w:type="gramStart"/>
      <w:r w:rsidRPr="00A01A31">
        <w:t>guidance</w:t>
      </w:r>
      <w:proofErr w:type="gramEnd"/>
    </w:p>
    <w:p w14:paraId="2AFAFAE9" w14:textId="77777777" w:rsidR="00CF0553" w:rsidRPr="00A01A31" w:rsidRDefault="00CF0553" w:rsidP="00CF0553">
      <w:pPr>
        <w:pStyle w:val="ListParagraph"/>
        <w:numPr>
          <w:ilvl w:val="2"/>
          <w:numId w:val="115"/>
        </w:numPr>
      </w:pPr>
      <w:r w:rsidRPr="00A01A31">
        <w:t>Performance target (option 3a/5a/4)</w:t>
      </w:r>
    </w:p>
    <w:p w14:paraId="79788F96" w14:textId="77777777" w:rsidR="00CF0553" w:rsidRDefault="00CF0553" w:rsidP="00CF0553">
      <w:pPr>
        <w:pStyle w:val="ListParagraph"/>
        <w:numPr>
          <w:ilvl w:val="2"/>
          <w:numId w:val="115"/>
        </w:numPr>
      </w:pPr>
      <w:r w:rsidRPr="00A01A31">
        <w:t>Dataset or information related to collecting dataset (option 3a/5a)</w:t>
      </w:r>
    </w:p>
    <w:p w14:paraId="687BC332" w14:textId="7F895DAD" w:rsidR="00F328EF" w:rsidRPr="00A01A31" w:rsidRDefault="00F328EF" w:rsidP="00CF0553">
      <w:pPr>
        <w:pStyle w:val="ListParagraph"/>
        <w:numPr>
          <w:ilvl w:val="2"/>
          <w:numId w:val="115"/>
        </w:numPr>
      </w:pPr>
      <w:r>
        <w:t>Any other additional information</w:t>
      </w:r>
    </w:p>
    <w:p w14:paraId="6C0349CB" w14:textId="77777777" w:rsidR="00972D09" w:rsidRDefault="00CF0553" w:rsidP="00CF0553">
      <w:pPr>
        <w:pStyle w:val="ListParagraph"/>
        <w:numPr>
          <w:ilvl w:val="0"/>
          <w:numId w:val="115"/>
        </w:numPr>
      </w:pPr>
      <w:r>
        <w:t xml:space="preserve">Model </w:t>
      </w:r>
      <w:proofErr w:type="gramStart"/>
      <w:r>
        <w:t>pairing</w:t>
      </w:r>
      <w:proofErr w:type="gramEnd"/>
    </w:p>
    <w:p w14:paraId="2129709E" w14:textId="305FF33D" w:rsidR="00CF0553" w:rsidRPr="00A01A31" w:rsidRDefault="00CF0553" w:rsidP="00CF0553">
      <w:pPr>
        <w:pStyle w:val="ListParagraph"/>
        <w:numPr>
          <w:ilvl w:val="0"/>
          <w:numId w:val="115"/>
        </w:numPr>
      </w:pPr>
      <w:r>
        <w:t>UE capability</w:t>
      </w:r>
    </w:p>
    <w:p w14:paraId="787E3A7B" w14:textId="694386F5" w:rsidR="00B638FD" w:rsidRDefault="00CF0553" w:rsidP="00F328EF">
      <w:pPr>
        <w:pStyle w:val="ListParagraph"/>
        <w:numPr>
          <w:ilvl w:val="0"/>
          <w:numId w:val="115"/>
        </w:numPr>
      </w:pPr>
      <w:r w:rsidRPr="00A01A31">
        <w:t xml:space="preserve">Model related aspects, such as scalability, rank and layer </w:t>
      </w:r>
      <w:proofErr w:type="gramStart"/>
      <w:r w:rsidRPr="00A01A31">
        <w:t>handling</w:t>
      </w:r>
      <w:r w:rsidR="00B638FD">
        <w:t xml:space="preserve"> </w:t>
      </w:r>
      <w:r w:rsidR="00B638FD" w:rsidRPr="00A01A31">
        <w:t xml:space="preserve"> (</w:t>
      </w:r>
      <w:proofErr w:type="gramEnd"/>
      <w:r w:rsidR="00B638FD" w:rsidRPr="00A01A31">
        <w:t>option 3a/5a</w:t>
      </w:r>
      <w:r w:rsidR="00B638FD">
        <w:t>/4)</w:t>
      </w:r>
    </w:p>
    <w:p w14:paraId="3580CC67" w14:textId="32D28B17" w:rsidR="00F328EF" w:rsidRPr="00A01A31" w:rsidRDefault="00B638FD" w:rsidP="00F328EF">
      <w:pPr>
        <w:pStyle w:val="ListParagraph"/>
        <w:numPr>
          <w:ilvl w:val="0"/>
          <w:numId w:val="115"/>
        </w:numPr>
      </w:pPr>
      <w:r>
        <w:t>Q</w:t>
      </w:r>
      <w:r w:rsidR="00CF0553" w:rsidRPr="00A01A31">
        <w:t>uantization</w:t>
      </w:r>
      <w:r>
        <w:t xml:space="preserve"> of feedback</w:t>
      </w:r>
      <w:r w:rsidR="00CF0553" w:rsidRPr="00A01A31">
        <w:t xml:space="preserve"> (option 3a/5a</w:t>
      </w:r>
      <w:r w:rsidR="00F328EF">
        <w:t>/4)</w:t>
      </w:r>
    </w:p>
    <w:p w14:paraId="13E5F91D" w14:textId="28A2D0CB" w:rsidR="00CF0553" w:rsidRPr="00A01A31" w:rsidRDefault="00CF0553" w:rsidP="00CF0553">
      <w:pPr>
        <w:pStyle w:val="ListParagraph"/>
        <w:numPr>
          <w:ilvl w:val="0"/>
          <w:numId w:val="115"/>
        </w:numPr>
      </w:pPr>
      <w:r w:rsidRPr="00A01A31">
        <w:t>Model structure for which the parameters are exchanged (option 3a).</w:t>
      </w:r>
    </w:p>
    <w:p w14:paraId="78927BC3" w14:textId="3A7374AF" w:rsidR="00CF0553" w:rsidRDefault="00CF0553" w:rsidP="00CF0553">
      <w:pPr>
        <w:pStyle w:val="ListParagraph"/>
        <w:numPr>
          <w:ilvl w:val="1"/>
          <w:numId w:val="115"/>
        </w:numPr>
      </w:pPr>
      <w:r>
        <w:t xml:space="preserve">Note: model structure for 3a is for the purpose of representing the </w:t>
      </w:r>
      <w:r w:rsidR="00C90644">
        <w:t xml:space="preserve">mapping between </w:t>
      </w:r>
      <w:r w:rsidR="00C90644" w:rsidRPr="00B638FD">
        <w:rPr>
          <w:highlight w:val="yellow"/>
        </w:rPr>
        <w:t>(reconstructed)</w:t>
      </w:r>
      <w:r w:rsidR="00C90644">
        <w:t xml:space="preserve"> targe CSI and </w:t>
      </w:r>
      <w:proofErr w:type="spellStart"/>
      <w:r w:rsidR="00C90644">
        <w:t>feedbback</w:t>
      </w:r>
      <w:proofErr w:type="spellEnd"/>
      <w:r>
        <w:t>.</w:t>
      </w:r>
    </w:p>
    <w:p w14:paraId="2CE7020F" w14:textId="042C7449" w:rsidR="00972D09" w:rsidRPr="00A01A31" w:rsidRDefault="00972D09" w:rsidP="00972D09">
      <w:pPr>
        <w:pStyle w:val="ListParagraph"/>
        <w:numPr>
          <w:ilvl w:val="0"/>
          <w:numId w:val="115"/>
        </w:numPr>
      </w:pPr>
      <w:r>
        <w:t>Model exchange format (option 3a/5a)</w:t>
      </w:r>
    </w:p>
    <w:p w14:paraId="26A2EAD1" w14:textId="77777777" w:rsidR="00CF0553" w:rsidRDefault="00CF0553" w:rsidP="00CF0553">
      <w:r>
        <w:t>Approach 2 (Option 3b/</w:t>
      </w:r>
      <w:r w:rsidRPr="00C90644">
        <w:rPr>
          <w:highlight w:val="yellow"/>
        </w:rPr>
        <w:t>5b</w:t>
      </w:r>
      <w:r>
        <w:t>):</w:t>
      </w:r>
    </w:p>
    <w:p w14:paraId="53171AE2" w14:textId="77777777" w:rsidR="00CF0553" w:rsidRDefault="00CF0553" w:rsidP="00CF0553">
      <w:pPr>
        <w:pStyle w:val="ListParagraph"/>
        <w:numPr>
          <w:ilvl w:val="0"/>
          <w:numId w:val="115"/>
        </w:numPr>
      </w:pPr>
      <w:r>
        <w:t>Exchange</w:t>
      </w:r>
    </w:p>
    <w:p w14:paraId="386F2A77" w14:textId="1372DF7E"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w:t>
      </w:r>
      <w:r w:rsidR="00C90644">
        <w:t>b</w:t>
      </w:r>
      <w:r w:rsidRPr="00A01A31">
        <w:t>/5</w:t>
      </w:r>
      <w:r w:rsidR="00C90644">
        <w:t>b</w:t>
      </w:r>
      <w:r w:rsidRPr="00A01A31">
        <w:t>)</w:t>
      </w:r>
    </w:p>
    <w:p w14:paraId="44854F18" w14:textId="77777777" w:rsidR="00972D09" w:rsidRDefault="00CF0553" w:rsidP="00CF0553">
      <w:pPr>
        <w:pStyle w:val="ListParagraph"/>
        <w:numPr>
          <w:ilvl w:val="0"/>
          <w:numId w:val="115"/>
        </w:numPr>
      </w:pPr>
      <w:r>
        <w:t xml:space="preserve">Model </w:t>
      </w:r>
      <w:proofErr w:type="gramStart"/>
      <w:r>
        <w:t>pairing</w:t>
      </w:r>
      <w:proofErr w:type="gramEnd"/>
    </w:p>
    <w:p w14:paraId="1BBCF352" w14:textId="323F6152" w:rsidR="00CF0553" w:rsidRPr="00A01A31" w:rsidRDefault="00CF0553" w:rsidP="00CF0553">
      <w:pPr>
        <w:pStyle w:val="ListParagraph"/>
        <w:numPr>
          <w:ilvl w:val="0"/>
          <w:numId w:val="115"/>
        </w:numPr>
      </w:pPr>
      <w:r>
        <w:t>UE capability</w:t>
      </w:r>
    </w:p>
    <w:p w14:paraId="60E3F36B" w14:textId="77777777" w:rsidR="00B638FD" w:rsidRDefault="00CF0553" w:rsidP="00CF0553">
      <w:pPr>
        <w:pStyle w:val="ListParagraph"/>
        <w:numPr>
          <w:ilvl w:val="0"/>
          <w:numId w:val="115"/>
        </w:numPr>
      </w:pPr>
      <w:r w:rsidRPr="00A01A31">
        <w:t xml:space="preserve">Model related aspects, such as scalability, </w:t>
      </w:r>
      <w:proofErr w:type="gramStart"/>
      <w:r w:rsidRPr="00A01A31">
        <w:t>rank</w:t>
      </w:r>
      <w:proofErr w:type="gramEnd"/>
      <w:r w:rsidRPr="00A01A31">
        <w:t xml:space="preserve"> and layer handling</w:t>
      </w:r>
      <w:r w:rsidR="00B638FD">
        <w:t xml:space="preserve"> (option 3b)</w:t>
      </w:r>
    </w:p>
    <w:p w14:paraId="3ACF4D55" w14:textId="6CF12A7B" w:rsidR="00CF0553" w:rsidRPr="00A01A31" w:rsidRDefault="00B638FD" w:rsidP="00CF0553">
      <w:pPr>
        <w:pStyle w:val="ListParagraph"/>
        <w:numPr>
          <w:ilvl w:val="0"/>
          <w:numId w:val="115"/>
        </w:numPr>
      </w:pPr>
      <w:r>
        <w:t>Q</w:t>
      </w:r>
      <w:r w:rsidR="00CF0553" w:rsidRPr="00A01A31">
        <w:t xml:space="preserve">uantization </w:t>
      </w:r>
      <w:r>
        <w:t xml:space="preserve">of feedback </w:t>
      </w:r>
      <w:r w:rsidR="00CF0553" w:rsidRPr="00A01A31">
        <w:t>(option 3b)</w:t>
      </w:r>
    </w:p>
    <w:p w14:paraId="3DD686BA" w14:textId="77777777" w:rsidR="00CF0553" w:rsidRPr="00A01A31" w:rsidRDefault="00CF0553" w:rsidP="00CF0553">
      <w:pPr>
        <w:pStyle w:val="ListParagraph"/>
        <w:numPr>
          <w:ilvl w:val="0"/>
          <w:numId w:val="115"/>
        </w:numPr>
      </w:pPr>
      <w:r w:rsidRPr="00A01A31">
        <w:t>Model structure for which the parameters are exchanged (option 3b).</w:t>
      </w:r>
    </w:p>
    <w:p w14:paraId="69FB6708" w14:textId="77777777" w:rsidR="00CF0553" w:rsidRDefault="00CF0553" w:rsidP="00CF0553">
      <w:pPr>
        <w:pStyle w:val="ListParagraph"/>
        <w:numPr>
          <w:ilvl w:val="1"/>
          <w:numId w:val="115"/>
        </w:numPr>
      </w:pPr>
      <w:r>
        <w:t>Note: model structure for 3b is for inference at UE.</w:t>
      </w:r>
    </w:p>
    <w:p w14:paraId="09F50641" w14:textId="51E099AB" w:rsidR="00972D09" w:rsidRPr="00A01A31" w:rsidRDefault="00972D09" w:rsidP="00972D09">
      <w:pPr>
        <w:pStyle w:val="ListParagraph"/>
        <w:numPr>
          <w:ilvl w:val="0"/>
          <w:numId w:val="115"/>
        </w:numPr>
      </w:pPr>
      <w:r>
        <w:lastRenderedPageBreak/>
        <w:t>Model exchange format (option 3b/5b)</w:t>
      </w:r>
    </w:p>
    <w:p w14:paraId="4332ABC9" w14:textId="77777777" w:rsidR="00972D09" w:rsidRPr="00A01A31" w:rsidRDefault="00972D09" w:rsidP="00972D09">
      <w:pPr>
        <w:pStyle w:val="ListParagraph"/>
        <w:numPr>
          <w:ilvl w:val="0"/>
          <w:numId w:val="115"/>
        </w:numPr>
      </w:pPr>
    </w:p>
    <w:p w14:paraId="42777DA6" w14:textId="71B10F34" w:rsidR="00C36B49" w:rsidRDefault="00C36B49" w:rsidP="00CF0553">
      <w:r>
        <w:t xml:space="preserve">Note: In Approach 1, the exchanged model/parameters/dataset represents the mapping between (reconstructed) target CSI and </w:t>
      </w:r>
      <w:r w:rsidR="00C90644">
        <w:t>feedback</w:t>
      </w:r>
      <w:r>
        <w:t xml:space="preserve">. Different options (3/4/5) and </w:t>
      </w:r>
      <w:proofErr w:type="spellStart"/>
      <w:r>
        <w:t>suboptions</w:t>
      </w:r>
      <w:proofErr w:type="spellEnd"/>
      <w:r>
        <w:t xml:space="preserve"> represent different ways of describing the mapping. </w:t>
      </w:r>
    </w:p>
    <w:p w14:paraId="5A13E25C" w14:textId="3A013864" w:rsidR="00C36B49" w:rsidRDefault="00C36B49" w:rsidP="00CF0553">
      <w:r>
        <w:t xml:space="preserve">Note: In Approach 2, the exchanged </w:t>
      </w:r>
      <w:r w:rsidR="00972D09">
        <w:t>model/</w:t>
      </w:r>
      <w:r>
        <w:t xml:space="preserve">parameters are to be </w:t>
      </w:r>
      <w:r w:rsidR="00972D09" w:rsidRPr="008F547A">
        <w:t xml:space="preserve">directly used for inference </w:t>
      </w:r>
      <w:r w:rsidR="00972D09">
        <w:t xml:space="preserve">at the UE </w:t>
      </w:r>
      <w:r w:rsidR="00972D09" w:rsidRPr="00023683">
        <w:rPr>
          <w:color w:val="FF0000"/>
        </w:rPr>
        <w:t>without offline engineering</w:t>
      </w:r>
      <w:r w:rsidR="00972D09">
        <w:rPr>
          <w:color w:val="FF0000"/>
        </w:rPr>
        <w:t xml:space="preserve">, </w:t>
      </w:r>
      <w:r w:rsidR="00972D09" w:rsidRPr="00D6096E">
        <w:rPr>
          <w:color w:val="7030A0"/>
        </w:rPr>
        <w:t>potentially with on-device operations</w:t>
      </w:r>
      <w:r w:rsidR="00972D09">
        <w:t>.</w:t>
      </w:r>
    </w:p>
    <w:p w14:paraId="6CAC9976" w14:textId="794056FF" w:rsidR="00CF0553" w:rsidRDefault="00CF0553" w:rsidP="00CF0553">
      <w:r>
        <w:t>Note: The two approaches serve two different deployment time scales, UE capabilities, device-side optimizations, and training methods, and therefore may be complementary to each other, with potential specification of both.</w:t>
      </w:r>
      <w:r w:rsidR="00F328EF">
        <w:t xml:space="preserve"> Common specification for both could be considered.</w:t>
      </w:r>
    </w:p>
    <w:p w14:paraId="6CD248D4" w14:textId="77777777" w:rsidR="005D4987" w:rsidRDefault="005D4987" w:rsidP="00E27EC7">
      <w:pPr>
        <w:rPr>
          <w:rFonts w:eastAsia="SimSun"/>
          <w:lang w:eastAsia="zh-CN"/>
        </w:rPr>
      </w:pPr>
    </w:p>
    <w:p w14:paraId="61EA09E2" w14:textId="02BC01AB" w:rsidR="00A323E2" w:rsidRPr="005E4115" w:rsidRDefault="00A323E2"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4C90E603" w14:textId="59FEA48E" w:rsidR="00A323E2" w:rsidRDefault="00A323E2" w:rsidP="00A323E2">
      <w:r w:rsidRPr="00A01A31">
        <w:t xml:space="preserve">For option 3a/5a/3b/5b/4, </w:t>
      </w:r>
      <w:r>
        <w:t>the following two approaches have been identified.</w:t>
      </w:r>
    </w:p>
    <w:p w14:paraId="783E14A3" w14:textId="77777777" w:rsidR="003C7F9E" w:rsidRDefault="003C7F9E" w:rsidP="003C7F9E">
      <w:pPr>
        <w:pStyle w:val="ListParagraph"/>
        <w:numPr>
          <w:ilvl w:val="0"/>
          <w:numId w:val="115"/>
        </w:numPr>
      </w:pPr>
      <w:r>
        <w:t xml:space="preserve"> In Approach 1, which includes Options 3a/4/5a, the exchanged model/parameters/dataset represents the mapping between (reconstructed) target CSI and feedback. </w:t>
      </w:r>
    </w:p>
    <w:p w14:paraId="762875DC" w14:textId="5AEE04E1" w:rsidR="003C7F9E" w:rsidRDefault="003C7F9E" w:rsidP="003C7F9E">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093E6AF7" w14:textId="3D64AA43" w:rsidR="003C7F9E" w:rsidRDefault="003C7F9E" w:rsidP="003C7F9E">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3A9A4AE4" w14:textId="6454440A" w:rsidR="003C7F9E" w:rsidRDefault="003C7F9E" w:rsidP="003C7F9E">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4C4425F6" w14:textId="253C6027" w:rsidR="003C7F9E" w:rsidRDefault="003C7F9E" w:rsidP="00A323E2">
      <w:r>
        <w:t>For the two approaches and their options/</w:t>
      </w:r>
      <w:proofErr w:type="spellStart"/>
      <w:r>
        <w:t>suboptions</w:t>
      </w:r>
      <w:proofErr w:type="spellEnd"/>
      <w:r>
        <w:t xml:space="preserve">, the following potential specification impacts have been identified. Further study </w:t>
      </w:r>
      <w:r w:rsidR="00EC7886" w:rsidRPr="00A01A31">
        <w:t>the necessity</w:t>
      </w:r>
      <w:r w:rsidR="00EC7886">
        <w:t>,</w:t>
      </w:r>
      <w:r w:rsidR="00EC7886" w:rsidRPr="00A01A31">
        <w:t xml:space="preserve"> feasibility</w:t>
      </w:r>
      <w:r w:rsidR="00EC7886">
        <w:t xml:space="preserve">, </w:t>
      </w:r>
      <w:r>
        <w:t>their specification impact.</w:t>
      </w:r>
    </w:p>
    <w:p w14:paraId="1C01D590" w14:textId="77777777" w:rsidR="00A323E2" w:rsidRDefault="00A323E2" w:rsidP="00A323E2">
      <w:pPr>
        <w:pStyle w:val="ListParagraph"/>
        <w:numPr>
          <w:ilvl w:val="0"/>
          <w:numId w:val="115"/>
        </w:numPr>
      </w:pPr>
      <w:r>
        <w:t>Exchange</w:t>
      </w:r>
    </w:p>
    <w:p w14:paraId="0D6ABEF8" w14:textId="5CF57B7D" w:rsidR="00A323E2" w:rsidRPr="00A01A31" w:rsidRDefault="00A323E2" w:rsidP="00A323E2">
      <w:pPr>
        <w:pStyle w:val="ListParagraph"/>
        <w:numPr>
          <w:ilvl w:val="1"/>
          <w:numId w:val="115"/>
        </w:numPr>
      </w:pPr>
      <w:r w:rsidRPr="00A01A31">
        <w:t xml:space="preserve">Parameter / model exchange </w:t>
      </w:r>
      <w:r>
        <w:t xml:space="preserve">methods, format/contents, </w:t>
      </w:r>
      <w:r w:rsidRPr="00A01A31">
        <w:t>and related spec impacts (3a/</w:t>
      </w:r>
      <w:r w:rsidR="003C7F9E">
        <w:t>3b/</w:t>
      </w:r>
      <w:r w:rsidRPr="00A86FD9">
        <w:t>5a</w:t>
      </w:r>
      <w:r w:rsidR="003C7F9E" w:rsidRPr="00A86FD9">
        <w:t>/5b</w:t>
      </w:r>
      <w:r w:rsidRPr="00A86FD9">
        <w:t>)</w:t>
      </w:r>
    </w:p>
    <w:p w14:paraId="532CF8C6" w14:textId="77777777" w:rsidR="00A323E2" w:rsidRPr="00A01A31" w:rsidRDefault="00A323E2" w:rsidP="00A323E2">
      <w:pPr>
        <w:pStyle w:val="ListParagraph"/>
        <w:numPr>
          <w:ilvl w:val="1"/>
          <w:numId w:val="115"/>
        </w:numPr>
      </w:pPr>
      <w:r w:rsidRPr="00A01A31">
        <w:t xml:space="preserve">Dataset exchange </w:t>
      </w:r>
      <w:r>
        <w:t xml:space="preserve">methods, format/type/contents of data/dataset, </w:t>
      </w:r>
      <w:r w:rsidRPr="00A01A31">
        <w:t>and related spec impacts (4)</w:t>
      </w:r>
    </w:p>
    <w:p w14:paraId="7F50A51C" w14:textId="3E197E92" w:rsidR="00A323E2" w:rsidRPr="00A01A31" w:rsidRDefault="00A323E2" w:rsidP="00A323E2">
      <w:pPr>
        <w:pStyle w:val="ListParagraph"/>
        <w:numPr>
          <w:ilvl w:val="1"/>
          <w:numId w:val="115"/>
        </w:numPr>
      </w:pPr>
      <w:r w:rsidRPr="00A01A31">
        <w:t>Additional information, if necessary, that may be shared from the NW-side to help UE-side offline engineering and provide performance guidance</w:t>
      </w:r>
      <w:r w:rsidR="003C7F9E">
        <w:t xml:space="preserve"> (</w:t>
      </w:r>
      <w:r w:rsidR="003C7F9E" w:rsidRPr="00A01A31">
        <w:t>3a/5a/4</w:t>
      </w:r>
      <w:r w:rsidR="003C7F9E">
        <w:t>)</w:t>
      </w:r>
    </w:p>
    <w:p w14:paraId="53DB1390" w14:textId="73197D6E" w:rsidR="00A323E2" w:rsidRPr="00A01A31" w:rsidRDefault="00A323E2" w:rsidP="00A323E2">
      <w:pPr>
        <w:pStyle w:val="ListParagraph"/>
        <w:numPr>
          <w:ilvl w:val="2"/>
          <w:numId w:val="115"/>
        </w:numPr>
      </w:pPr>
      <w:r w:rsidRPr="00A01A31">
        <w:t>Performance target (3a/5a/4)</w:t>
      </w:r>
    </w:p>
    <w:p w14:paraId="168A66D6" w14:textId="33EDCF5C" w:rsidR="00A323E2" w:rsidRDefault="00A323E2" w:rsidP="00A323E2">
      <w:pPr>
        <w:pStyle w:val="ListParagraph"/>
        <w:numPr>
          <w:ilvl w:val="2"/>
          <w:numId w:val="115"/>
        </w:numPr>
      </w:pPr>
      <w:r w:rsidRPr="00A01A31">
        <w:t>Dataset or information related to collecting dataset (3a/5a)</w:t>
      </w:r>
    </w:p>
    <w:p w14:paraId="5697EC51" w14:textId="77777777" w:rsidR="00A323E2" w:rsidRPr="00A01A31" w:rsidRDefault="00A323E2" w:rsidP="00A323E2">
      <w:pPr>
        <w:pStyle w:val="ListParagraph"/>
        <w:numPr>
          <w:ilvl w:val="2"/>
          <w:numId w:val="115"/>
        </w:numPr>
      </w:pPr>
      <w:r>
        <w:t>Any other additional information</w:t>
      </w:r>
    </w:p>
    <w:p w14:paraId="1D51D1B2" w14:textId="1EE9EE28" w:rsidR="00A323E2" w:rsidRDefault="00A323E2" w:rsidP="003C7F9E">
      <w:pPr>
        <w:pStyle w:val="ListParagraph"/>
        <w:numPr>
          <w:ilvl w:val="0"/>
          <w:numId w:val="115"/>
        </w:numPr>
      </w:pPr>
      <w:r>
        <w:t>Model pairing</w:t>
      </w:r>
      <w:r w:rsidR="003C7F9E">
        <w:t xml:space="preserve"> (3a/3b/4/5a/5b)</w:t>
      </w:r>
    </w:p>
    <w:p w14:paraId="66E64D36" w14:textId="2BE40AF8" w:rsidR="00A323E2" w:rsidRPr="00A01A31" w:rsidRDefault="00A323E2" w:rsidP="003C7F9E">
      <w:pPr>
        <w:pStyle w:val="ListParagraph"/>
        <w:numPr>
          <w:ilvl w:val="0"/>
          <w:numId w:val="115"/>
        </w:numPr>
      </w:pPr>
      <w:r>
        <w:t>UE capability</w:t>
      </w:r>
      <w:r w:rsidR="003C7F9E">
        <w:t xml:space="preserve"> (3b/</w:t>
      </w:r>
      <w:r w:rsidR="00EC7886">
        <w:t>5</w:t>
      </w:r>
      <w:r w:rsidR="003C7F9E">
        <w:t>b)</w:t>
      </w:r>
    </w:p>
    <w:p w14:paraId="2C2D0F9F" w14:textId="516FB2D9" w:rsidR="00A323E2" w:rsidRDefault="00A323E2" w:rsidP="00A323E2">
      <w:pPr>
        <w:pStyle w:val="ListParagraph"/>
        <w:numPr>
          <w:ilvl w:val="0"/>
          <w:numId w:val="115"/>
        </w:numPr>
      </w:pPr>
      <w:r w:rsidRPr="00A01A31">
        <w:t>Model related aspects, such as scalability</w:t>
      </w:r>
      <w:r w:rsidR="00F379EE">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rsidR="003C7F9E">
        <w:t>3b/4/</w:t>
      </w:r>
      <w:r w:rsidRPr="00A01A31">
        <w:t>5a</w:t>
      </w:r>
      <w:r>
        <w:t>/</w:t>
      </w:r>
      <w:r w:rsidR="003C7F9E">
        <w:t>5b</w:t>
      </w:r>
      <w:r>
        <w:t>)</w:t>
      </w:r>
    </w:p>
    <w:p w14:paraId="57BD1C07" w14:textId="76065D70" w:rsidR="00A323E2" w:rsidRPr="00A01A31" w:rsidRDefault="00A323E2" w:rsidP="00A323E2">
      <w:pPr>
        <w:pStyle w:val="ListParagraph"/>
        <w:numPr>
          <w:ilvl w:val="0"/>
          <w:numId w:val="115"/>
        </w:numPr>
      </w:pPr>
      <w:r>
        <w:t>Q</w:t>
      </w:r>
      <w:r w:rsidRPr="00A01A31">
        <w:t>uantization</w:t>
      </w:r>
      <w:r>
        <w:t xml:space="preserve"> of feedback</w:t>
      </w:r>
      <w:r w:rsidRPr="00A01A31">
        <w:t xml:space="preserve"> (3a/</w:t>
      </w:r>
      <w:r w:rsidR="003C7F9E">
        <w:t>3b/4/</w:t>
      </w:r>
      <w:r w:rsidRPr="00A01A31">
        <w:t>5a</w:t>
      </w:r>
      <w:r>
        <w:t>/</w:t>
      </w:r>
      <w:r w:rsidR="003C7F9E">
        <w:t>5b</w:t>
      </w:r>
      <w:r>
        <w:t>)</w:t>
      </w:r>
    </w:p>
    <w:p w14:paraId="0CE92D82" w14:textId="7AC69EEC" w:rsidR="00A323E2" w:rsidRPr="00A01A31" w:rsidRDefault="00A323E2" w:rsidP="00A323E2">
      <w:pPr>
        <w:pStyle w:val="ListParagraph"/>
        <w:numPr>
          <w:ilvl w:val="0"/>
          <w:numId w:val="115"/>
        </w:numPr>
      </w:pPr>
      <w:r w:rsidRPr="00A01A31">
        <w:t xml:space="preserve">Model structure </w:t>
      </w:r>
      <w:r w:rsidR="003C7F9E">
        <w:t xml:space="preserve">details </w:t>
      </w:r>
      <w:r w:rsidRPr="00A01A31">
        <w:t>(3a</w:t>
      </w:r>
      <w:r w:rsidR="003C7F9E">
        <w:t>/3b</w:t>
      </w:r>
      <w:r w:rsidRPr="00A01A31">
        <w:t>)</w:t>
      </w:r>
    </w:p>
    <w:p w14:paraId="68839C75" w14:textId="5F2C8E79" w:rsidR="00A323E2" w:rsidRDefault="00A323E2" w:rsidP="00A323E2">
      <w:pPr>
        <w:pStyle w:val="ListParagraph"/>
        <w:numPr>
          <w:ilvl w:val="1"/>
          <w:numId w:val="115"/>
        </w:numPr>
      </w:pPr>
      <w:r>
        <w:t xml:space="preserve">Note: model structure for 3a is for the purpose of representing the mapping between targe CSI </w:t>
      </w:r>
      <w:r w:rsidR="00B91768">
        <w:t xml:space="preserve">(ideal or reconstructed) </w:t>
      </w:r>
      <w:r>
        <w:t xml:space="preserve">and </w:t>
      </w:r>
      <w:proofErr w:type="spellStart"/>
      <w:r>
        <w:t>feedbback</w:t>
      </w:r>
      <w:proofErr w:type="spellEnd"/>
      <w:r>
        <w:t>.</w:t>
      </w:r>
    </w:p>
    <w:p w14:paraId="1599345C" w14:textId="182A3E72" w:rsidR="003C7F9E" w:rsidRDefault="003C7F9E" w:rsidP="003C7F9E">
      <w:pPr>
        <w:pStyle w:val="ListParagraph"/>
        <w:numPr>
          <w:ilvl w:val="1"/>
          <w:numId w:val="115"/>
        </w:numPr>
      </w:pPr>
      <w:r>
        <w:t>Note: model structure for 3b is for inference at UE.</w:t>
      </w:r>
    </w:p>
    <w:p w14:paraId="0F93C73E" w14:textId="2B3993F6" w:rsidR="00A323E2" w:rsidRDefault="003C7F9E" w:rsidP="00A323E2">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1A69054F" w14:textId="77777777" w:rsidR="00CF0553" w:rsidRDefault="00CF0553"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A86FD9" w:rsidRPr="005E10A1" w14:paraId="7124FB82" w14:textId="77777777" w:rsidTr="0070586D">
        <w:tc>
          <w:tcPr>
            <w:tcW w:w="2335" w:type="dxa"/>
          </w:tcPr>
          <w:p w14:paraId="6981D72C" w14:textId="77777777" w:rsidR="00A86FD9" w:rsidRPr="005E10A1" w:rsidRDefault="00A86FD9" w:rsidP="0070586D">
            <w:pPr>
              <w:rPr>
                <w:bCs/>
                <w:i/>
              </w:rPr>
            </w:pPr>
            <w:r w:rsidRPr="005E10A1">
              <w:rPr>
                <w:i/>
                <w:color w:val="00B050"/>
              </w:rPr>
              <w:t>Support / Can accept</w:t>
            </w:r>
          </w:p>
        </w:tc>
        <w:tc>
          <w:tcPr>
            <w:tcW w:w="7015" w:type="dxa"/>
          </w:tcPr>
          <w:p w14:paraId="35289691" w14:textId="77777777" w:rsidR="00A86FD9" w:rsidRPr="005E10A1" w:rsidRDefault="00A86FD9" w:rsidP="0070586D">
            <w:pPr>
              <w:rPr>
                <w:bCs/>
                <w:iCs/>
              </w:rPr>
            </w:pPr>
          </w:p>
        </w:tc>
      </w:tr>
      <w:tr w:rsidR="00A86FD9" w:rsidRPr="005E10A1" w14:paraId="00A869CE" w14:textId="77777777" w:rsidTr="0070586D">
        <w:tc>
          <w:tcPr>
            <w:tcW w:w="2335" w:type="dxa"/>
          </w:tcPr>
          <w:p w14:paraId="32D1AB54" w14:textId="77777777" w:rsidR="00A86FD9" w:rsidRPr="005E10A1" w:rsidRDefault="00A86FD9" w:rsidP="0070586D">
            <w:pPr>
              <w:rPr>
                <w:bCs/>
                <w:i/>
              </w:rPr>
            </w:pPr>
            <w:r w:rsidRPr="005E10A1">
              <w:rPr>
                <w:i/>
                <w:color w:val="C00000"/>
              </w:rPr>
              <w:t>Object / Have a concern</w:t>
            </w:r>
          </w:p>
        </w:tc>
        <w:tc>
          <w:tcPr>
            <w:tcW w:w="7015" w:type="dxa"/>
          </w:tcPr>
          <w:p w14:paraId="30A68E28" w14:textId="77777777" w:rsidR="00A86FD9" w:rsidRPr="005E10A1" w:rsidRDefault="00A86FD9" w:rsidP="0070586D">
            <w:pPr>
              <w:rPr>
                <w:bCs/>
                <w:iCs/>
              </w:rPr>
            </w:pPr>
          </w:p>
        </w:tc>
      </w:tr>
    </w:tbl>
    <w:p w14:paraId="57EFAC12" w14:textId="77777777" w:rsidR="00A86FD9" w:rsidRDefault="00A86FD9" w:rsidP="00A86FD9"/>
    <w:tbl>
      <w:tblPr>
        <w:tblStyle w:val="GridTable1Light1"/>
        <w:tblW w:w="0" w:type="auto"/>
        <w:tblLook w:val="04A0" w:firstRow="1" w:lastRow="0" w:firstColumn="1" w:lastColumn="0" w:noHBand="0" w:noVBand="1"/>
      </w:tblPr>
      <w:tblGrid>
        <w:gridCol w:w="1795"/>
        <w:gridCol w:w="7555"/>
      </w:tblGrid>
      <w:tr w:rsidR="00A86FD9" w:rsidRPr="005E10A1" w14:paraId="3F031DF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A91D23" w14:textId="77777777" w:rsidR="00A86FD9" w:rsidRPr="005E10A1" w:rsidRDefault="00A86FD9" w:rsidP="0070586D">
            <w:pPr>
              <w:rPr>
                <w:i/>
              </w:rPr>
            </w:pPr>
            <w:r w:rsidRPr="005E10A1">
              <w:rPr>
                <w:i/>
              </w:rPr>
              <w:t>Company</w:t>
            </w:r>
          </w:p>
        </w:tc>
        <w:tc>
          <w:tcPr>
            <w:tcW w:w="7555" w:type="dxa"/>
          </w:tcPr>
          <w:p w14:paraId="12CF8A8E" w14:textId="77777777" w:rsidR="00A86FD9" w:rsidRPr="005E10A1" w:rsidRDefault="00A86FD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86FD9" w:rsidRPr="005E10A1" w14:paraId="5BB50F6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5A13EEE" w14:textId="77777777" w:rsidR="00A86FD9" w:rsidRPr="005E10A1" w:rsidRDefault="00A86FD9" w:rsidP="0070586D">
            <w:pPr>
              <w:rPr>
                <w:b w:val="0"/>
                <w:bCs w:val="0"/>
                <w:iCs/>
              </w:rPr>
            </w:pPr>
          </w:p>
        </w:tc>
        <w:tc>
          <w:tcPr>
            <w:tcW w:w="7555" w:type="dxa"/>
          </w:tcPr>
          <w:p w14:paraId="45F82520"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r w:rsidR="00A86FD9" w:rsidRPr="005E10A1" w14:paraId="7C5330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C1D710F" w14:textId="77777777" w:rsidR="00A86FD9" w:rsidRPr="005E10A1" w:rsidRDefault="00A86FD9" w:rsidP="0070586D">
            <w:pPr>
              <w:rPr>
                <w:b w:val="0"/>
                <w:bCs w:val="0"/>
                <w:iCs/>
              </w:rPr>
            </w:pPr>
          </w:p>
        </w:tc>
        <w:tc>
          <w:tcPr>
            <w:tcW w:w="7555" w:type="dxa"/>
          </w:tcPr>
          <w:p w14:paraId="20872996"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bl>
    <w:p w14:paraId="7C5BD185" w14:textId="77777777" w:rsidR="00A86FD9" w:rsidRDefault="00A86FD9"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and also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r w:rsidR="00E353C7" w:rsidRPr="00E353C7">
        <w:rPr>
          <w:rFonts w:eastAsia="SimSun"/>
          <w:lang w:eastAsia="zh-CN"/>
        </w:rPr>
        <w:t>inference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r w:rsidRPr="00E353C7">
        <w:rPr>
          <w:rFonts w:eastAsia="SimSun"/>
          <w:lang w:eastAsia="zh-CN"/>
        </w:rPr>
        <w:t xml:space="preserve">In light of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w:t>
            </w:r>
            <w:proofErr w:type="gramStart"/>
            <w:r>
              <w:rPr>
                <w:rFonts w:eastAsia="SimSun"/>
                <w:iCs/>
                <w:lang w:eastAsia="zh-CN"/>
              </w:rPr>
              <w:t>open source</w:t>
            </w:r>
            <w:proofErr w:type="gramEnd"/>
            <w:r>
              <w:rPr>
                <w:rFonts w:eastAsia="SimSun"/>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inference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353C7">
              <w:rPr>
                <w:rFonts w:eastAsia="SimSun"/>
                <w:lang w:eastAsia="zh-CN"/>
              </w:rPr>
              <w:t xml:space="preserve">In light of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SimSun"/>
                <w:iCs/>
                <w:lang w:eastAsia="zh-CN"/>
              </w:rPr>
            </w:pPr>
            <w:r w:rsidRPr="00E50DE6">
              <w:rPr>
                <w:rFonts w:eastAsia="SimSun"/>
                <w:b w:val="0"/>
                <w:bCs w:val="0"/>
                <w:iCs/>
                <w:lang w:eastAsia="zh-CN"/>
              </w:rPr>
              <w:t>Ericsso</w:t>
            </w:r>
            <w:r>
              <w:rPr>
                <w:rFonts w:eastAsia="SimSun"/>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SimSun"/>
                <w:iCs/>
                <w:lang w:eastAsia="zh-CN"/>
              </w:rPr>
              <w:t>these alignment</w:t>
            </w:r>
            <w:proofErr w:type="gramEnd"/>
            <w:r w:rsidRPr="00E50DE6">
              <w:rPr>
                <w:rFonts w:eastAsia="SimSun"/>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5b, a NW vendor and a UE vendor need to offline align the model structure of the CSI generation model, which implies high complexity of inter-vendor bilateral collaboration, similar to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Hence, we suggest to deprioritize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SimSun"/>
                <w:iCs/>
                <w:lang w:eastAsia="zh-CN"/>
              </w:rPr>
            </w:pPr>
            <w:r>
              <w:rPr>
                <w:rFonts w:eastAsia="SimSun"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e propose the following revision for the 1</w:t>
            </w:r>
            <w:r w:rsidRPr="00A7711E">
              <w:rPr>
                <w:rFonts w:eastAsia="SimSun" w:hint="eastAsia"/>
                <w:vertAlign w:val="superscript"/>
                <w:lang w:eastAsia="zh-CN"/>
              </w:rPr>
              <w:t>st</w:t>
            </w:r>
            <w:r>
              <w:rPr>
                <w:rFonts w:eastAsia="SimSun" w:hint="eastAsia"/>
                <w:lang w:eastAsia="zh-CN"/>
              </w:rPr>
              <w:t xml:space="preserve"> </w:t>
            </w:r>
            <w:r>
              <w:rPr>
                <w:rFonts w:eastAsia="SimSun"/>
                <w:lang w:eastAsia="zh-CN"/>
              </w:rPr>
              <w:t>sentence</w:t>
            </w:r>
            <w:r>
              <w:rPr>
                <w:rFonts w:eastAsia="SimSun"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hint="eastAsia"/>
                <w:lang w:eastAsia="zh-CN"/>
              </w:rPr>
              <w:t xml:space="preserve"> </w:t>
            </w:r>
            <w:r w:rsidRPr="00A7711E">
              <w:rPr>
                <w:rFonts w:eastAsia="SimSun" w:hint="eastAsia"/>
                <w:color w:val="FF0000"/>
                <w:lang w:eastAsia="zh-CN"/>
              </w:rPr>
              <w:t xml:space="preserve">with large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SimSun"/>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 xml:space="preserve">Exchanging proprietary model structures or proprietary model implies that offline </w:t>
            </w:r>
            <w:proofErr w:type="spellStart"/>
            <w:r>
              <w:rPr>
                <w:rFonts w:eastAsia="SimSun"/>
                <w:lang w:eastAsia="zh-CN"/>
              </w:rPr>
              <w:t>collobration</w:t>
            </w:r>
            <w:proofErr w:type="spellEnd"/>
            <w:r>
              <w:rPr>
                <w:rFonts w:eastAsia="SimSun"/>
                <w:lang w:eastAsia="zh-CN"/>
              </w:rPr>
              <w:t xml:space="preserve"> is required, which may need larger engineering efforts. From this perspective,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w:t>
            </w:r>
            <w:r>
              <w:rPr>
                <w:rFonts w:eastAsia="SimSun"/>
                <w:lang w:eastAsia="zh-CN"/>
              </w:rPr>
              <w:t xml:space="preserve"> cannot alleviate the issues of inter-</w:t>
            </w:r>
            <w:proofErr w:type="spellStart"/>
            <w:r>
              <w:rPr>
                <w:rFonts w:eastAsia="SimSun"/>
                <w:lang w:eastAsia="zh-CN"/>
              </w:rPr>
              <w:t>ventor</w:t>
            </w:r>
            <w:proofErr w:type="spellEnd"/>
            <w:r>
              <w:rPr>
                <w:rFonts w:eastAsia="SimSun"/>
                <w:lang w:eastAsia="zh-CN"/>
              </w:rPr>
              <w:t xml:space="preserve"> collaboration </w:t>
            </w:r>
            <w:proofErr w:type="spellStart"/>
            <w:r>
              <w:rPr>
                <w:rFonts w:eastAsia="SimSun"/>
                <w:lang w:eastAsia="zh-CN"/>
              </w:rPr>
              <w:t>compleixity</w:t>
            </w:r>
            <w:proofErr w:type="spellEnd"/>
            <w:r>
              <w:rPr>
                <w:rFonts w:eastAsia="SimSun" w:hint="eastAsia"/>
                <w:lang w:eastAsia="zh-CN"/>
              </w:rPr>
              <w:t>.</w:t>
            </w:r>
          </w:p>
        </w:tc>
      </w:tr>
    </w:tbl>
    <w:p w14:paraId="64594F8B" w14:textId="77777777" w:rsidR="000F6E60" w:rsidRDefault="000F6E60" w:rsidP="0033281D">
      <w:pPr>
        <w:rPr>
          <w:highlight w:val="yellow"/>
        </w:rPr>
      </w:pPr>
    </w:p>
    <w:p w14:paraId="5397E691" w14:textId="77777777" w:rsidR="00D074A0" w:rsidRPr="00CC040E" w:rsidRDefault="00D074A0" w:rsidP="00D074A0">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23</w:t>
      </w:r>
      <w:r>
        <w:rPr>
          <w:sz w:val="24"/>
          <w:szCs w:val="24"/>
          <w:u w:val="single"/>
          <w:lang w:eastAsia="ko-KR"/>
        </w:rPr>
        <w:t>b</w:t>
      </w:r>
      <w:r w:rsidRPr="000F6E60">
        <w:rPr>
          <w:sz w:val="24"/>
          <w:szCs w:val="24"/>
          <w:u w:val="single"/>
        </w:rPr>
        <w:t>:</w:t>
      </w:r>
    </w:p>
    <w:p w14:paraId="05753A92" w14:textId="77777777" w:rsidR="00D074A0" w:rsidRDefault="00D074A0" w:rsidP="00D074A0">
      <w:pPr>
        <w:rPr>
          <w:rFonts w:eastAsia="SimSun"/>
          <w:lang w:eastAsia="zh-CN"/>
        </w:rPr>
      </w:pPr>
      <w:r>
        <w:rPr>
          <w:rFonts w:eastAsia="SimSun"/>
          <w:lang w:eastAsia="zh-CN"/>
        </w:rPr>
        <w:t>FL notes:</w:t>
      </w:r>
    </w:p>
    <w:p w14:paraId="7D54AA1C" w14:textId="77777777" w:rsidR="00D074A0" w:rsidRPr="00326472" w:rsidRDefault="00D074A0" w:rsidP="00D074A0">
      <w:pPr>
        <w:pStyle w:val="ListParagraph"/>
        <w:numPr>
          <w:ilvl w:val="0"/>
          <w:numId w:val="114"/>
        </w:numPr>
        <w:rPr>
          <w:rFonts w:eastAsia="SimSun"/>
          <w:lang w:eastAsia="zh-CN"/>
        </w:rPr>
      </w:pPr>
      <w:r>
        <w:rPr>
          <w:rFonts w:eastAsia="SimSun"/>
          <w:lang w:eastAsia="zh-CN"/>
        </w:rPr>
        <w:t xml:space="preserve">To HW/ZTE/Ericsson/Xiaomi: The first bullet is simply acknowledging the obvious that it is possible that vendors can collaborate in a proprietary manner for models and exchange, at the cost of inter-vendor collaboration efforts complexity. The updated proposal clarifies this. </w:t>
      </w:r>
    </w:p>
    <w:p w14:paraId="340EE16B" w14:textId="446D20A9" w:rsidR="00D074A0" w:rsidRDefault="00D074A0" w:rsidP="00D074A0">
      <w:pPr>
        <w:rPr>
          <w:rFonts w:eastAsia="SimSun"/>
          <w:lang w:eastAsia="zh-CN"/>
        </w:rPr>
      </w:pPr>
      <w:r>
        <w:rPr>
          <w:rFonts w:eastAsia="SimSun"/>
          <w:lang w:eastAsia="zh-CN"/>
        </w:rPr>
        <w:t>Proposal:</w:t>
      </w:r>
    </w:p>
    <w:p w14:paraId="39EA996B" w14:textId="77777777" w:rsidR="00D074A0" w:rsidRDefault="00D074A0" w:rsidP="00D074A0">
      <w:pPr>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lang w:eastAsia="zh-CN"/>
        </w:rPr>
        <w:t xml:space="preserve">, </w:t>
      </w:r>
      <w:r w:rsidRPr="00A7711E">
        <w:rPr>
          <w:rFonts w:eastAsia="SimSun" w:hint="eastAsia"/>
          <w:color w:val="FF0000"/>
          <w:lang w:eastAsia="zh-CN"/>
        </w:rPr>
        <w:t>with large</w:t>
      </w:r>
      <w:r>
        <w:rPr>
          <w:rFonts w:eastAsia="SimSun"/>
          <w:color w:val="FF0000"/>
          <w:lang w:eastAsia="zh-CN"/>
        </w:rPr>
        <w:t>r</w:t>
      </w:r>
      <w:r w:rsidRPr="00A7711E">
        <w:rPr>
          <w:rFonts w:eastAsia="SimSun" w:hint="eastAsia"/>
          <w:color w:val="FF0000"/>
          <w:lang w:eastAsia="zh-CN"/>
        </w:rPr>
        <w:t xml:space="preserv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color w:val="FF0000"/>
          <w:lang w:eastAsia="zh-CN"/>
        </w:rPr>
        <w:t xml:space="preserve"> compared to the use of specified model structures and specified model/parameter exchange methods.</w:t>
      </w:r>
      <w:r w:rsidRPr="00E353C7">
        <w:rPr>
          <w:rFonts w:eastAsia="SimSun"/>
          <w:lang w:eastAsia="zh-CN"/>
        </w:rPr>
        <w:t xml:space="preserve"> </w:t>
      </w:r>
    </w:p>
    <w:p w14:paraId="780C65A6" w14:textId="77777777" w:rsidR="00D074A0" w:rsidRPr="00E353C7" w:rsidRDefault="00D074A0" w:rsidP="00D074A0">
      <w:pPr>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0EA491F6" w14:textId="77777777" w:rsidR="00D074A0" w:rsidRDefault="00D074A0" w:rsidP="00D074A0">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the use of proprietary model and proprietary model/parameter exchange is also possible, RAN1 to further study the necessity of Option 5.</w:t>
      </w:r>
    </w:p>
    <w:p w14:paraId="5A803932" w14:textId="77777777" w:rsidR="00D074A0" w:rsidRDefault="00D074A0" w:rsidP="00D074A0">
      <w:pPr>
        <w:rPr>
          <w:highlight w:val="yellow"/>
        </w:rPr>
      </w:pPr>
    </w:p>
    <w:tbl>
      <w:tblPr>
        <w:tblStyle w:val="TableGrid1"/>
        <w:tblW w:w="0" w:type="auto"/>
        <w:tblLook w:val="04A0" w:firstRow="1" w:lastRow="0" w:firstColumn="1" w:lastColumn="0" w:noHBand="0" w:noVBand="1"/>
      </w:tblPr>
      <w:tblGrid>
        <w:gridCol w:w="2335"/>
        <w:gridCol w:w="7015"/>
      </w:tblGrid>
      <w:tr w:rsidR="00D074A0" w:rsidRPr="005E10A1" w14:paraId="24BD8944" w14:textId="77777777" w:rsidTr="0070586D">
        <w:tc>
          <w:tcPr>
            <w:tcW w:w="2335" w:type="dxa"/>
          </w:tcPr>
          <w:p w14:paraId="6457F165" w14:textId="77777777" w:rsidR="00D074A0" w:rsidRPr="005E10A1" w:rsidRDefault="00D074A0" w:rsidP="0070586D">
            <w:pPr>
              <w:rPr>
                <w:bCs/>
                <w:i/>
              </w:rPr>
            </w:pPr>
            <w:r w:rsidRPr="005E10A1">
              <w:rPr>
                <w:i/>
                <w:color w:val="00B050"/>
              </w:rPr>
              <w:t>Support / Can accept</w:t>
            </w:r>
          </w:p>
        </w:tc>
        <w:tc>
          <w:tcPr>
            <w:tcW w:w="7015" w:type="dxa"/>
          </w:tcPr>
          <w:p w14:paraId="1CD4A4A8" w14:textId="77777777" w:rsidR="00D074A0" w:rsidRPr="005E10A1" w:rsidRDefault="00D074A0" w:rsidP="0070586D">
            <w:pPr>
              <w:rPr>
                <w:bCs/>
                <w:iCs/>
              </w:rPr>
            </w:pPr>
          </w:p>
        </w:tc>
      </w:tr>
      <w:tr w:rsidR="00D074A0" w:rsidRPr="005E10A1" w14:paraId="419EDA4E" w14:textId="77777777" w:rsidTr="0070586D">
        <w:tc>
          <w:tcPr>
            <w:tcW w:w="2335" w:type="dxa"/>
          </w:tcPr>
          <w:p w14:paraId="1647AD14" w14:textId="77777777" w:rsidR="00D074A0" w:rsidRPr="005E10A1" w:rsidRDefault="00D074A0" w:rsidP="0070586D">
            <w:pPr>
              <w:rPr>
                <w:bCs/>
                <w:i/>
              </w:rPr>
            </w:pPr>
            <w:r w:rsidRPr="005E10A1">
              <w:rPr>
                <w:i/>
                <w:color w:val="C00000"/>
              </w:rPr>
              <w:t>Object / Have a concern</w:t>
            </w:r>
          </w:p>
        </w:tc>
        <w:tc>
          <w:tcPr>
            <w:tcW w:w="7015" w:type="dxa"/>
          </w:tcPr>
          <w:p w14:paraId="56C794A8" w14:textId="77777777" w:rsidR="00D074A0" w:rsidRPr="005E10A1" w:rsidRDefault="00D074A0" w:rsidP="0070586D">
            <w:pPr>
              <w:rPr>
                <w:bCs/>
                <w:iCs/>
              </w:rPr>
            </w:pPr>
          </w:p>
        </w:tc>
      </w:tr>
    </w:tbl>
    <w:p w14:paraId="0629C40C" w14:textId="77777777" w:rsidR="00D074A0" w:rsidRDefault="00D074A0" w:rsidP="00D074A0"/>
    <w:tbl>
      <w:tblPr>
        <w:tblStyle w:val="GridTable1Light1"/>
        <w:tblW w:w="0" w:type="auto"/>
        <w:tblLook w:val="04A0" w:firstRow="1" w:lastRow="0" w:firstColumn="1" w:lastColumn="0" w:noHBand="0" w:noVBand="1"/>
      </w:tblPr>
      <w:tblGrid>
        <w:gridCol w:w="1795"/>
        <w:gridCol w:w="7555"/>
      </w:tblGrid>
      <w:tr w:rsidR="00D074A0" w:rsidRPr="005E10A1" w14:paraId="1F64F5C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52AE72" w14:textId="77777777" w:rsidR="00D074A0" w:rsidRPr="005E10A1" w:rsidRDefault="00D074A0" w:rsidP="0070586D">
            <w:pPr>
              <w:rPr>
                <w:i/>
              </w:rPr>
            </w:pPr>
            <w:r w:rsidRPr="005E10A1">
              <w:rPr>
                <w:i/>
              </w:rPr>
              <w:t>Company</w:t>
            </w:r>
          </w:p>
        </w:tc>
        <w:tc>
          <w:tcPr>
            <w:tcW w:w="7555" w:type="dxa"/>
          </w:tcPr>
          <w:p w14:paraId="7DFAF3B9" w14:textId="77777777" w:rsidR="00D074A0" w:rsidRPr="005E10A1" w:rsidRDefault="00D074A0"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74A0" w:rsidRPr="005E10A1" w14:paraId="37F532C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F356041" w14:textId="77777777" w:rsidR="00D074A0" w:rsidRPr="005E10A1" w:rsidRDefault="00D074A0" w:rsidP="0070586D">
            <w:pPr>
              <w:rPr>
                <w:b w:val="0"/>
                <w:bCs w:val="0"/>
                <w:iCs/>
              </w:rPr>
            </w:pPr>
          </w:p>
        </w:tc>
        <w:tc>
          <w:tcPr>
            <w:tcW w:w="7555" w:type="dxa"/>
          </w:tcPr>
          <w:p w14:paraId="3DBA87B6"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r w:rsidR="00D074A0" w:rsidRPr="005E10A1" w14:paraId="32760F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4A8BD3A" w14:textId="77777777" w:rsidR="00D074A0" w:rsidRPr="005E10A1" w:rsidRDefault="00D074A0" w:rsidP="0070586D">
            <w:pPr>
              <w:rPr>
                <w:b w:val="0"/>
                <w:bCs w:val="0"/>
                <w:iCs/>
              </w:rPr>
            </w:pPr>
          </w:p>
        </w:tc>
        <w:tc>
          <w:tcPr>
            <w:tcW w:w="7555" w:type="dxa"/>
          </w:tcPr>
          <w:p w14:paraId="68702CDD"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bl>
    <w:p w14:paraId="34FC716B" w14:textId="77777777" w:rsidR="00D074A0" w:rsidRDefault="00D074A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lastRenderedPageBreak/>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ame reason, that the RAN4 determined model structure cannot be adopted for Option 3 due to its limited performance. There are a number of companies in RAN4 </w:t>
            </w:r>
            <w:r>
              <w:rPr>
                <w:rFonts w:eastAsia="SimSun"/>
                <w:iCs/>
                <w:lang w:eastAsia="zh-CN"/>
              </w:rPr>
              <w:lastRenderedPageBreak/>
              <w:t>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SimSun"/>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641AF">
              <w:rPr>
                <w:rFonts w:eastAsia="SimSun"/>
                <w:iCs/>
                <w:lang w:eastAsia="zh-CN"/>
              </w:rPr>
              <w:t>Support in general. Suggest to update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SimSun"/>
                <w:iCs/>
                <w:lang w:eastAsia="zh-CN"/>
              </w:rPr>
              <w:t>•</w:t>
            </w:r>
            <w:r w:rsidRPr="001641AF">
              <w:rPr>
                <w:rFonts w:eastAsia="SimSun"/>
                <w:iCs/>
                <w:lang w:eastAsia="zh-CN"/>
              </w:rPr>
              <w:tab/>
              <w:t>Note: the actual model used at UE or NW-side may be different from the standardized reference model</w:t>
            </w:r>
            <w:r w:rsidRPr="001641AF">
              <w:rPr>
                <w:rFonts w:eastAsia="SimSun"/>
                <w:iCs/>
                <w:color w:val="FF0000"/>
                <w:lang w:eastAsia="zh-CN"/>
              </w:rPr>
              <w:t xml:space="preserve">, as long as it </w:t>
            </w:r>
            <w:proofErr w:type="gramStart"/>
            <w:r w:rsidRPr="001641AF">
              <w:rPr>
                <w:rFonts w:eastAsia="SimSun"/>
                <w:iCs/>
                <w:color w:val="FF0000"/>
                <w:lang w:eastAsia="zh-CN"/>
              </w:rPr>
              <w:t>meet</w:t>
            </w:r>
            <w:proofErr w:type="gramEnd"/>
            <w:r w:rsidRPr="001641AF">
              <w:rPr>
                <w:rFonts w:eastAsia="SimSun"/>
                <w:iCs/>
                <w:color w:val="FF0000"/>
                <w:lang w:eastAsia="zh-CN"/>
              </w:rPr>
              <w:t xml:space="preserve">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SimSun"/>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DengXian" w:hint="eastAsia"/>
                <w:lang w:eastAsia="zh-CN"/>
              </w:rPr>
              <w:t xml:space="preserve"> complexity (e.g., whether bilateral </w:t>
            </w:r>
            <w:r w:rsidRPr="0063207D">
              <w:rPr>
                <w:rFonts w:eastAsia="DengXian"/>
                <w:lang w:eastAsia="zh-CN"/>
              </w:rPr>
              <w:t>collaboration</w:t>
            </w:r>
            <w:r w:rsidRPr="0063207D">
              <w:rPr>
                <w:rFonts w:eastAsia="DengXian"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iCs/>
                <w:lang w:eastAsia="zh-CN"/>
              </w:rPr>
              <w:t>It  is</w:t>
            </w:r>
            <w:proofErr w:type="gramEnd"/>
            <w:r>
              <w:rPr>
                <w:rFonts w:eastAsia="SimSun"/>
                <w:iCs/>
                <w:lang w:eastAsia="zh-CN"/>
              </w:rPr>
              <w:t xml:space="preserve"> still discussing whether  it is feasible to standardized reference model or not. If </w:t>
            </w:r>
            <w:proofErr w:type="spellStart"/>
            <w:r>
              <w:rPr>
                <w:rFonts w:eastAsia="SimSun"/>
                <w:iCs/>
                <w:lang w:eastAsia="zh-CN"/>
              </w:rPr>
              <w:t>stardardized</w:t>
            </w:r>
            <w:proofErr w:type="spellEnd"/>
            <w:r>
              <w:rPr>
                <w:rFonts w:eastAsia="SimSun"/>
                <w:iCs/>
                <w:lang w:eastAsia="zh-CN"/>
              </w:rPr>
              <w:t xml:space="preserve"> reference model is feasible, we are fine with the proposal.</w:t>
            </w:r>
          </w:p>
        </w:tc>
      </w:tr>
      <w:tr w:rsidR="003A319B" w:rsidRPr="005E10A1" w14:paraId="251C17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4C1B9" w14:textId="36F2FC3C" w:rsidR="003A319B" w:rsidRPr="00ED2AAC" w:rsidRDefault="003A319B" w:rsidP="003A319B">
            <w:pPr>
              <w:rPr>
                <w:rFonts w:eastAsia="SimSun"/>
                <w:b w:val="0"/>
                <w:bCs w:val="0"/>
                <w:iCs/>
                <w:lang w:eastAsia="zh-CN"/>
              </w:rPr>
            </w:pPr>
            <w:r w:rsidRPr="00ED2AAC">
              <w:rPr>
                <w:rFonts w:eastAsia="SimSun" w:hint="eastAsia"/>
                <w:b w:val="0"/>
                <w:bCs w:val="0"/>
                <w:iCs/>
                <w:lang w:eastAsia="zh-CN"/>
              </w:rPr>
              <w:t>NTT DOCOMO</w:t>
            </w:r>
          </w:p>
        </w:tc>
        <w:tc>
          <w:tcPr>
            <w:tcW w:w="7555" w:type="dxa"/>
          </w:tcPr>
          <w:p w14:paraId="1A28AA5B" w14:textId="22C36357" w:rsidR="003A319B" w:rsidRPr="00ED2AAC" w:rsidRDefault="003A319B" w:rsidP="003A319B">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D2AAC">
              <w:rPr>
                <w:rFonts w:eastAsia="SimSun" w:hint="eastAsia"/>
                <w:iCs/>
                <w:lang w:eastAsia="zh-CN"/>
              </w:rPr>
              <w:t xml:space="preserve">For the further study of Option 1, there are </w:t>
            </w:r>
            <w:r w:rsidRPr="00ED2AAC">
              <w:rPr>
                <w:rFonts w:eastAsia="SimSun"/>
                <w:iCs/>
                <w:lang w:eastAsia="zh-CN"/>
              </w:rPr>
              <w:t>multiple</w:t>
            </w:r>
            <w:r w:rsidRPr="00ED2AAC">
              <w:rPr>
                <w:rFonts w:eastAsia="SimSun" w:hint="eastAsia"/>
                <w:iCs/>
                <w:lang w:eastAsia="zh-CN"/>
              </w:rPr>
              <w:t xml:space="preserve"> approaches that can </w:t>
            </w:r>
            <w:r w:rsidRPr="00ED2AAC">
              <w:rPr>
                <w:rFonts w:eastAsia="SimSun"/>
                <w:iCs/>
                <w:lang w:eastAsia="zh-CN"/>
              </w:rPr>
              <w:t>improve</w:t>
            </w:r>
            <w:r w:rsidRPr="00ED2AAC">
              <w:rPr>
                <w:rFonts w:eastAsia="SimSun" w:hint="eastAsia"/>
                <w:iCs/>
                <w:lang w:eastAsia="zh-CN"/>
              </w:rPr>
              <w:t xml:space="preserve"> the </w:t>
            </w:r>
            <w:r w:rsidRPr="00ED2AAC">
              <w:rPr>
                <w:rFonts w:eastAsia="SimSun"/>
                <w:iCs/>
                <w:lang w:eastAsia="zh-CN"/>
              </w:rPr>
              <w:t>performance</w:t>
            </w:r>
            <w:r w:rsidRPr="00ED2AAC">
              <w:rPr>
                <w:rFonts w:eastAsia="SimSun" w:hint="eastAsia"/>
                <w:iCs/>
                <w:lang w:eastAsia="zh-CN"/>
              </w:rPr>
              <w:t xml:space="preserve">. It is also possible for RAN1 to </w:t>
            </w:r>
            <w:proofErr w:type="spellStart"/>
            <w:r w:rsidRPr="00ED2AAC">
              <w:rPr>
                <w:rFonts w:eastAsia="SimSun" w:hint="eastAsia"/>
                <w:iCs/>
                <w:lang w:eastAsia="zh-CN"/>
              </w:rPr>
              <w:t>patially</w:t>
            </w:r>
            <w:proofErr w:type="spellEnd"/>
            <w:r w:rsidRPr="00ED2AAC">
              <w:rPr>
                <w:rFonts w:eastAsia="SimSun" w:hint="eastAsia"/>
                <w:iCs/>
                <w:lang w:eastAsia="zh-CN"/>
              </w:rPr>
              <w:t xml:space="preserve"> </w:t>
            </w:r>
            <w:r w:rsidRPr="00ED2AAC">
              <w:rPr>
                <w:rFonts w:eastAsia="SimSun"/>
                <w:iCs/>
                <w:lang w:eastAsia="zh-CN"/>
              </w:rPr>
              <w:t>improve</w:t>
            </w:r>
            <w:r w:rsidRPr="00ED2AAC">
              <w:rPr>
                <w:rFonts w:eastAsia="SimSun" w:hint="eastAsia"/>
                <w:iCs/>
                <w:lang w:eastAsia="zh-CN"/>
              </w:rPr>
              <w:t xml:space="preserve"> the RAN4 model as more options of the RAN1 reference models, which introduces more flexibility for the </w:t>
            </w:r>
            <w:r w:rsidRPr="00ED2AAC">
              <w:rPr>
                <w:rFonts w:eastAsia="SimSun"/>
                <w:iCs/>
                <w:lang w:eastAsia="zh-CN"/>
              </w:rPr>
              <w:t>performance</w:t>
            </w:r>
            <w:r w:rsidRPr="00ED2AAC">
              <w:rPr>
                <w:rFonts w:eastAsia="SimSun" w:hint="eastAsia"/>
                <w:iCs/>
                <w:lang w:eastAsia="zh-CN"/>
              </w:rPr>
              <w:t>.</w:t>
            </w:r>
          </w:p>
        </w:tc>
      </w:tr>
    </w:tbl>
    <w:p w14:paraId="7509B81A" w14:textId="77777777" w:rsidR="000F6E60" w:rsidRDefault="000F6E60" w:rsidP="00E27EC7">
      <w:pPr>
        <w:rPr>
          <w:rFonts w:eastAsia="SimSun"/>
          <w:lang w:eastAsia="zh-CN"/>
        </w:rPr>
      </w:pPr>
    </w:p>
    <w:p w14:paraId="7BB0679C" w14:textId="77777777" w:rsidR="009255E7" w:rsidRPr="00CC040E" w:rsidRDefault="009255E7" w:rsidP="009255E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4</w:t>
      </w:r>
      <w:r>
        <w:rPr>
          <w:rFonts w:eastAsia="SimSun"/>
          <w:sz w:val="24"/>
          <w:szCs w:val="24"/>
          <w:u w:val="single"/>
          <w:lang w:eastAsia="zh-CN"/>
        </w:rPr>
        <w:t>b</w:t>
      </w:r>
      <w:r w:rsidRPr="000F6E60">
        <w:rPr>
          <w:sz w:val="24"/>
          <w:szCs w:val="24"/>
          <w:u w:val="single"/>
        </w:rPr>
        <w:t>:</w:t>
      </w:r>
    </w:p>
    <w:p w14:paraId="3983C415" w14:textId="77777777" w:rsidR="009255E7" w:rsidRDefault="009255E7" w:rsidP="009255E7">
      <w:r>
        <w:t>FL notes:</w:t>
      </w:r>
    </w:p>
    <w:p w14:paraId="0F062F93" w14:textId="77777777" w:rsidR="009255E7" w:rsidRDefault="009255E7" w:rsidP="009255E7">
      <w:pPr>
        <w:pStyle w:val="ListParagraph"/>
        <w:numPr>
          <w:ilvl w:val="0"/>
          <w:numId w:val="114"/>
        </w:numPr>
      </w:pPr>
      <w:r>
        <w:t>The first part is controversial for conclusion, so let’s focus on the second part. The intention is to do some study to see whether the standardized reference model from Option 1 could be workable in the field.</w:t>
      </w:r>
    </w:p>
    <w:p w14:paraId="58BAF66A" w14:textId="77777777" w:rsidR="009255E7" w:rsidRDefault="009255E7" w:rsidP="009255E7">
      <w:r>
        <w:t>Proposal:</w:t>
      </w:r>
    </w:p>
    <w:p w14:paraId="7B5BDAFD" w14:textId="0148964F" w:rsidR="009255E7" w:rsidRDefault="009255E7" w:rsidP="009255E7">
      <w:r>
        <w:t xml:space="preserve">Further study field performance of Option 1 by considering that </w:t>
      </w:r>
      <w:r w:rsidRPr="00C421DF">
        <w:rPr>
          <w:lang w:eastAsia="ko-KR"/>
        </w:rPr>
        <w:t xml:space="preserve">UE-side and/or NW-side independently improve their actual UE-part model and NW-part model using a dataset B </w:t>
      </w:r>
      <w:r>
        <w:rPr>
          <w:rFonts w:hint="eastAsia"/>
          <w:lang w:eastAsia="ko-KR"/>
        </w:rPr>
        <w:t>(representing field data)</w:t>
      </w:r>
      <w:r w:rsidRPr="00C421DF">
        <w:rPr>
          <w:lang w:eastAsia="ko-KR"/>
        </w:rPr>
        <w:t xml:space="preserve">, which is different from the dataset A </w:t>
      </w:r>
      <w:r>
        <w:rPr>
          <w:rFonts w:hint="eastAsia"/>
          <w:lang w:eastAsia="ko-KR"/>
        </w:rPr>
        <w:t xml:space="preserve">(representing dataset </w:t>
      </w:r>
      <w:r w:rsidRPr="00C421DF">
        <w:rPr>
          <w:lang w:eastAsia="ko-KR"/>
        </w:rPr>
        <w:t xml:space="preserve">for </w:t>
      </w:r>
      <w:r>
        <w:rPr>
          <w:rFonts w:hint="eastAsia"/>
          <w:lang w:eastAsia="ko-KR"/>
        </w:rPr>
        <w:t>developing</w:t>
      </w:r>
      <w:r w:rsidRPr="00C421DF">
        <w:rPr>
          <w:lang w:eastAsia="ko-KR"/>
        </w:rPr>
        <w:t xml:space="preserve"> the standardized reference model</w:t>
      </w:r>
      <w:r>
        <w:rPr>
          <w:rFonts w:hint="eastAsia"/>
          <w:lang w:eastAsia="ko-KR"/>
        </w:rPr>
        <w:t>).</w:t>
      </w:r>
    </w:p>
    <w:tbl>
      <w:tblPr>
        <w:tblStyle w:val="TableGrid1"/>
        <w:tblW w:w="0" w:type="auto"/>
        <w:tblLook w:val="04A0" w:firstRow="1" w:lastRow="0" w:firstColumn="1" w:lastColumn="0" w:noHBand="0" w:noVBand="1"/>
      </w:tblPr>
      <w:tblGrid>
        <w:gridCol w:w="2335"/>
        <w:gridCol w:w="7015"/>
      </w:tblGrid>
      <w:tr w:rsidR="009255E7" w:rsidRPr="005E10A1" w14:paraId="07EAEBAB" w14:textId="77777777" w:rsidTr="0070586D">
        <w:tc>
          <w:tcPr>
            <w:tcW w:w="2335" w:type="dxa"/>
          </w:tcPr>
          <w:p w14:paraId="42B18ABF" w14:textId="77777777" w:rsidR="009255E7" w:rsidRPr="005E10A1" w:rsidRDefault="009255E7" w:rsidP="0070586D">
            <w:pPr>
              <w:rPr>
                <w:bCs/>
                <w:i/>
              </w:rPr>
            </w:pPr>
            <w:r w:rsidRPr="005E10A1">
              <w:rPr>
                <w:i/>
                <w:color w:val="00B050"/>
              </w:rPr>
              <w:lastRenderedPageBreak/>
              <w:t>Support / Can accept</w:t>
            </w:r>
          </w:p>
        </w:tc>
        <w:tc>
          <w:tcPr>
            <w:tcW w:w="7015" w:type="dxa"/>
          </w:tcPr>
          <w:p w14:paraId="30249EC0" w14:textId="77777777" w:rsidR="009255E7" w:rsidRPr="005E10A1" w:rsidRDefault="009255E7" w:rsidP="0070586D">
            <w:pPr>
              <w:rPr>
                <w:bCs/>
                <w:iCs/>
              </w:rPr>
            </w:pPr>
          </w:p>
        </w:tc>
      </w:tr>
      <w:tr w:rsidR="009255E7" w:rsidRPr="005E10A1" w14:paraId="5472E964" w14:textId="77777777" w:rsidTr="0070586D">
        <w:tc>
          <w:tcPr>
            <w:tcW w:w="2335" w:type="dxa"/>
          </w:tcPr>
          <w:p w14:paraId="5A5FB046" w14:textId="77777777" w:rsidR="009255E7" w:rsidRPr="005E10A1" w:rsidRDefault="009255E7" w:rsidP="0070586D">
            <w:pPr>
              <w:rPr>
                <w:bCs/>
                <w:i/>
              </w:rPr>
            </w:pPr>
            <w:r w:rsidRPr="005E10A1">
              <w:rPr>
                <w:i/>
                <w:color w:val="C00000"/>
              </w:rPr>
              <w:t>Object / Have a concern</w:t>
            </w:r>
          </w:p>
        </w:tc>
        <w:tc>
          <w:tcPr>
            <w:tcW w:w="7015" w:type="dxa"/>
          </w:tcPr>
          <w:p w14:paraId="23FA4D44" w14:textId="77777777" w:rsidR="009255E7" w:rsidRPr="005E10A1" w:rsidRDefault="009255E7" w:rsidP="0070586D">
            <w:pPr>
              <w:rPr>
                <w:bCs/>
                <w:iCs/>
              </w:rPr>
            </w:pPr>
          </w:p>
        </w:tc>
      </w:tr>
    </w:tbl>
    <w:p w14:paraId="57708A4D" w14:textId="77777777" w:rsidR="009255E7" w:rsidRDefault="009255E7" w:rsidP="009255E7"/>
    <w:tbl>
      <w:tblPr>
        <w:tblStyle w:val="GridTable1Light1"/>
        <w:tblW w:w="0" w:type="auto"/>
        <w:tblLook w:val="04A0" w:firstRow="1" w:lastRow="0" w:firstColumn="1" w:lastColumn="0" w:noHBand="0" w:noVBand="1"/>
      </w:tblPr>
      <w:tblGrid>
        <w:gridCol w:w="1795"/>
        <w:gridCol w:w="7555"/>
      </w:tblGrid>
      <w:tr w:rsidR="009255E7" w:rsidRPr="005E10A1" w14:paraId="0E41846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76982C" w14:textId="77777777" w:rsidR="009255E7" w:rsidRPr="005E10A1" w:rsidRDefault="009255E7" w:rsidP="0070586D">
            <w:pPr>
              <w:rPr>
                <w:i/>
              </w:rPr>
            </w:pPr>
            <w:r w:rsidRPr="005E10A1">
              <w:rPr>
                <w:i/>
              </w:rPr>
              <w:t>Company</w:t>
            </w:r>
          </w:p>
        </w:tc>
        <w:tc>
          <w:tcPr>
            <w:tcW w:w="7555" w:type="dxa"/>
          </w:tcPr>
          <w:p w14:paraId="47B88E8D" w14:textId="77777777" w:rsidR="009255E7" w:rsidRPr="005E10A1" w:rsidRDefault="009255E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55E7" w:rsidRPr="005E10A1" w14:paraId="79989EA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2811A58" w14:textId="77777777" w:rsidR="009255E7" w:rsidRPr="005E10A1" w:rsidRDefault="009255E7" w:rsidP="0070586D">
            <w:pPr>
              <w:rPr>
                <w:b w:val="0"/>
                <w:bCs w:val="0"/>
                <w:iCs/>
              </w:rPr>
            </w:pPr>
          </w:p>
        </w:tc>
        <w:tc>
          <w:tcPr>
            <w:tcW w:w="7555" w:type="dxa"/>
          </w:tcPr>
          <w:p w14:paraId="2DDC5AEA"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r w:rsidR="009255E7" w:rsidRPr="005E10A1" w14:paraId="712835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F0B1667" w14:textId="77777777" w:rsidR="009255E7" w:rsidRPr="005E10A1" w:rsidRDefault="009255E7" w:rsidP="0070586D">
            <w:pPr>
              <w:rPr>
                <w:b w:val="0"/>
                <w:bCs w:val="0"/>
                <w:iCs/>
              </w:rPr>
            </w:pPr>
          </w:p>
        </w:tc>
        <w:tc>
          <w:tcPr>
            <w:tcW w:w="7555" w:type="dxa"/>
          </w:tcPr>
          <w:p w14:paraId="17674E01"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bl>
    <w:p w14:paraId="0AA254B1" w14:textId="77777777" w:rsidR="009255E7" w:rsidRDefault="009255E7" w:rsidP="00E27EC7">
      <w:pPr>
        <w:rPr>
          <w:rFonts w:eastAsia="SimSun"/>
          <w:lang w:eastAsia="zh-CN"/>
        </w:rPr>
      </w:pPr>
    </w:p>
    <w:p w14:paraId="2AC25129" w14:textId="77777777" w:rsidR="009255E7" w:rsidRDefault="009255E7"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r w:rsidR="005F7C03">
        <w:rPr>
          <w:rFonts w:eastAsia="SimSun"/>
          <w:lang w:eastAsia="zh-CN"/>
        </w:rPr>
        <w:t>is able to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lastRenderedPageBreak/>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.3 wave length</w:t>
                  </w:r>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wave length</w:t>
                  </w:r>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r>
              <w:rPr>
                <w:b w:val="0"/>
                <w:bCs w:val="0"/>
                <w:iCs/>
              </w:rPr>
              <w:lastRenderedPageBreak/>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A</w:t>
            </w:r>
            <w:r>
              <w:rPr>
                <w:rFonts w:eastAsia="SimSun"/>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share the same view as Lenovo and Futurewei.</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SimSun"/>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SimSun"/>
                <w:iCs/>
                <w:lang w:eastAsia="zh-CN"/>
              </w:rPr>
              <w:t>Support in general. And agree with Lenovo and Futurewei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share Lenovo and </w:t>
            </w:r>
            <w:proofErr w:type="spellStart"/>
            <w:r>
              <w:rPr>
                <w:rFonts w:eastAsia="SimSun"/>
                <w:iCs/>
                <w:lang w:eastAsia="zh-CN"/>
              </w:rPr>
              <w:t>Futurewei’s</w:t>
            </w:r>
            <w:proofErr w:type="spellEnd"/>
            <w:r>
              <w:rPr>
                <w:rFonts w:eastAsia="SimSun"/>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SimSun"/>
                <w:iCs/>
                <w:lang w:eastAsia="zh-CN"/>
              </w:rPr>
            </w:pPr>
            <w:r>
              <w:rPr>
                <w:rFonts w:eastAsia="SimSun"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SimSun"/>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our view, this is related to </w:t>
            </w:r>
            <w:proofErr w:type="spellStart"/>
            <w:r>
              <w:rPr>
                <w:rFonts w:eastAsiaTheme="minorEastAsia"/>
                <w:iCs/>
                <w:lang w:eastAsia="ja-JP"/>
              </w:rPr>
              <w:t>extendability</w:t>
            </w:r>
            <w:proofErr w:type="spellEnd"/>
            <w:r>
              <w:rPr>
                <w:rFonts w:eastAsiaTheme="minorEastAsia"/>
                <w:iCs/>
                <w:lang w:eastAsia="ja-JP"/>
              </w:rPr>
              <w:t xml:space="preserve"> discussion in R18, also the sub-options of 3a-1, 3a-2, 3a-3, 4-1, 4-2 and 4-3. Particularly for NW first training, allowing 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SimSun"/>
                <w:b w:val="0"/>
                <w:bCs w:val="0"/>
                <w:iCs/>
                <w:lang w:eastAsia="zh-CN"/>
              </w:rPr>
            </w:pPr>
            <w:r w:rsidRPr="00EA38FA">
              <w:rPr>
                <w:rFonts w:eastAsia="SimSun" w:hint="eastAsia"/>
                <w:b w:val="0"/>
                <w:bCs w:val="0"/>
                <w:iCs/>
                <w:lang w:eastAsia="zh-CN"/>
              </w:rPr>
              <w:t>X</w:t>
            </w:r>
            <w:r w:rsidRPr="00EA38FA">
              <w:rPr>
                <w:rFonts w:eastAsia="SimSun"/>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bl>
    <w:p w14:paraId="1F14429A" w14:textId="77777777" w:rsidR="00E27EC7" w:rsidRDefault="00E27EC7" w:rsidP="00F237CD">
      <w:pPr>
        <w:rPr>
          <w:highlight w:val="yellow"/>
        </w:rPr>
      </w:pPr>
    </w:p>
    <w:p w14:paraId="53E4EFC9" w14:textId="77777777" w:rsidR="00660EAC"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lastRenderedPageBreak/>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0CFD6E0" w14:textId="11E7A070" w:rsidR="00660EAC" w:rsidRDefault="00660EAC" w:rsidP="00660EAC">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10731596" w14:textId="77777777" w:rsidR="00660EAC" w:rsidRPr="00191585"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2C25E393" w14:textId="77777777" w:rsidTr="0070586D">
        <w:tc>
          <w:tcPr>
            <w:tcW w:w="2335" w:type="dxa"/>
          </w:tcPr>
          <w:p w14:paraId="4B8DD997" w14:textId="77777777" w:rsidR="00660EAC" w:rsidRPr="005E10A1" w:rsidRDefault="00660EAC" w:rsidP="0070586D">
            <w:pPr>
              <w:rPr>
                <w:bCs/>
                <w:i/>
              </w:rPr>
            </w:pPr>
            <w:bookmarkStart w:id="114" w:name="_Hlk167116830"/>
            <w:r w:rsidRPr="005E10A1">
              <w:rPr>
                <w:i/>
                <w:color w:val="00B050"/>
              </w:rPr>
              <w:t>Support / Can accept</w:t>
            </w:r>
          </w:p>
        </w:tc>
        <w:tc>
          <w:tcPr>
            <w:tcW w:w="7015" w:type="dxa"/>
          </w:tcPr>
          <w:p w14:paraId="1BE14522" w14:textId="77777777" w:rsidR="00660EAC" w:rsidRPr="005E10A1" w:rsidRDefault="00660EAC" w:rsidP="0070586D">
            <w:pPr>
              <w:rPr>
                <w:bCs/>
                <w:iCs/>
              </w:rPr>
            </w:pPr>
          </w:p>
        </w:tc>
      </w:tr>
      <w:tr w:rsidR="00660EAC" w:rsidRPr="005E10A1" w14:paraId="63005DFD" w14:textId="77777777" w:rsidTr="0070586D">
        <w:tc>
          <w:tcPr>
            <w:tcW w:w="2335" w:type="dxa"/>
          </w:tcPr>
          <w:p w14:paraId="4498370C" w14:textId="77777777" w:rsidR="00660EAC" w:rsidRPr="005E10A1" w:rsidRDefault="00660EAC" w:rsidP="0070586D">
            <w:pPr>
              <w:rPr>
                <w:bCs/>
                <w:i/>
              </w:rPr>
            </w:pPr>
            <w:r w:rsidRPr="005E10A1">
              <w:rPr>
                <w:i/>
                <w:color w:val="C00000"/>
              </w:rPr>
              <w:t>Object / Have a concern</w:t>
            </w:r>
          </w:p>
        </w:tc>
        <w:tc>
          <w:tcPr>
            <w:tcW w:w="7015" w:type="dxa"/>
          </w:tcPr>
          <w:p w14:paraId="1E84AD7D" w14:textId="77777777" w:rsidR="00660EAC" w:rsidRPr="005E10A1" w:rsidRDefault="00660EAC" w:rsidP="0070586D">
            <w:pPr>
              <w:rPr>
                <w:bCs/>
                <w:iCs/>
              </w:rPr>
            </w:pPr>
          </w:p>
        </w:tc>
      </w:tr>
    </w:tbl>
    <w:p w14:paraId="20229AFD"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69B381E0"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A09AD9" w14:textId="77777777" w:rsidR="00660EAC" w:rsidRPr="005E10A1" w:rsidRDefault="00660EAC" w:rsidP="0070586D">
            <w:pPr>
              <w:rPr>
                <w:i/>
              </w:rPr>
            </w:pPr>
            <w:r w:rsidRPr="005E10A1">
              <w:rPr>
                <w:i/>
              </w:rPr>
              <w:t>Company</w:t>
            </w:r>
          </w:p>
        </w:tc>
        <w:tc>
          <w:tcPr>
            <w:tcW w:w="7555" w:type="dxa"/>
          </w:tcPr>
          <w:p w14:paraId="2E6166DA"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AB5645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68A4F8F" w14:textId="77777777" w:rsidR="00660EAC" w:rsidRPr="005E10A1" w:rsidRDefault="00660EAC" w:rsidP="0070586D">
            <w:pPr>
              <w:rPr>
                <w:b w:val="0"/>
                <w:bCs w:val="0"/>
                <w:iCs/>
              </w:rPr>
            </w:pPr>
          </w:p>
        </w:tc>
        <w:tc>
          <w:tcPr>
            <w:tcW w:w="7555" w:type="dxa"/>
          </w:tcPr>
          <w:p w14:paraId="231AEAFB"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5BF0D0D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BD7508B" w14:textId="77777777" w:rsidR="00660EAC" w:rsidRPr="005E10A1" w:rsidRDefault="00660EAC" w:rsidP="0070586D">
            <w:pPr>
              <w:rPr>
                <w:b w:val="0"/>
                <w:bCs w:val="0"/>
                <w:iCs/>
              </w:rPr>
            </w:pPr>
          </w:p>
        </w:tc>
        <w:tc>
          <w:tcPr>
            <w:tcW w:w="7555" w:type="dxa"/>
          </w:tcPr>
          <w:p w14:paraId="0E39D6C4"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bookmarkEnd w:id="114"/>
    </w:tbl>
    <w:p w14:paraId="2837C071" w14:textId="77777777" w:rsidR="00660EAC" w:rsidRDefault="00660EAC" w:rsidP="00F237CD">
      <w:pPr>
        <w:rPr>
          <w:highlight w:val="yellow"/>
        </w:rPr>
      </w:pPr>
    </w:p>
    <w:p w14:paraId="5B61D994" w14:textId="77777777" w:rsidR="00660EAC" w:rsidRDefault="00660EAC" w:rsidP="00F237CD">
      <w:pPr>
        <w:rPr>
          <w:highlight w:val="yellow"/>
        </w:rPr>
      </w:pPr>
    </w:p>
    <w:p w14:paraId="081B5041" w14:textId="51A9702A" w:rsidR="00081C65" w:rsidRDefault="00081C65" w:rsidP="00081C65">
      <w:pPr>
        <w:pStyle w:val="Heading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lastRenderedPageBreak/>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Based on current RAN1 and RAN4 discussions, there are three possible approaches/outcomes for </w:t>
            </w:r>
            <w:proofErr w:type="spellStart"/>
            <w:r w:rsidRPr="00F1234A">
              <w:rPr>
                <w:rFonts w:eastAsia="SimSun"/>
                <w:iCs/>
                <w:lang w:eastAsia="zh-CN"/>
              </w:rPr>
              <w:t>introduting</w:t>
            </w:r>
            <w:proofErr w:type="spellEnd"/>
            <w:r w:rsidRPr="00F1234A">
              <w:rPr>
                <w:rFonts w:eastAsia="SimSun"/>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1: UE encoder model is tested by RAN4/5 and then that model is deployed in the field. Interoperability is achieved.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1. Basic performance in achieved per RAN4/5 testing definition and procedures. No model updates after deployment </w:t>
            </w:r>
            <w:proofErr w:type="gramStart"/>
            <w:r w:rsidRPr="00F1234A">
              <w:rPr>
                <w:rFonts w:eastAsia="SimSun"/>
                <w:iCs/>
                <w:lang w:eastAsia="zh-CN"/>
              </w:rPr>
              <w:t>is</w:t>
            </w:r>
            <w:proofErr w:type="gramEnd"/>
            <w:r w:rsidRPr="00F1234A">
              <w:rPr>
                <w:rFonts w:eastAsia="SimSun"/>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2: No RAN4/5 test of UE encoder models and no </w:t>
            </w:r>
            <w:proofErr w:type="spellStart"/>
            <w:r w:rsidRPr="00F1234A">
              <w:rPr>
                <w:rFonts w:eastAsia="SimSun"/>
                <w:iCs/>
                <w:lang w:eastAsia="zh-CN"/>
              </w:rPr>
              <w:t>IoDT</w:t>
            </w:r>
            <w:proofErr w:type="spellEnd"/>
            <w:r w:rsidRPr="00F1234A">
              <w:rPr>
                <w:rFonts w:eastAsia="SimSun"/>
                <w:iCs/>
                <w:lang w:eastAsia="zh-CN"/>
              </w:rPr>
              <w:t xml:space="preserve"> before deployment. No interoperability is achieved but is replaced by monitoring.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3: A combination of approach 1 and </w:t>
            </w:r>
            <w:proofErr w:type="spellStart"/>
            <w:r w:rsidRPr="00F1234A">
              <w:rPr>
                <w:rFonts w:eastAsia="SimSun"/>
                <w:iCs/>
                <w:lang w:eastAsia="zh-CN"/>
              </w:rPr>
              <w:t>apporach</w:t>
            </w:r>
            <w:proofErr w:type="spellEnd"/>
            <w:r w:rsidRPr="00F1234A">
              <w:rPr>
                <w:rFonts w:eastAsia="SimSun"/>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SimSun"/>
                <w:iCs/>
                <w:lang w:eastAsia="zh-CN"/>
              </w:rPr>
              <w:t>addtionaly</w:t>
            </w:r>
            <w:proofErr w:type="spellEnd"/>
            <w:r w:rsidRPr="00F1234A">
              <w:rPr>
                <w:rFonts w:eastAsia="SimSun"/>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We think all approaches/options require various degree of performance monitoring mechanisms to </w:t>
            </w:r>
            <w:proofErr w:type="gramStart"/>
            <w:r w:rsidRPr="00F1234A">
              <w:rPr>
                <w:rFonts w:eastAsia="SimSun"/>
                <w:iCs/>
                <w:lang w:eastAsia="zh-CN"/>
              </w:rPr>
              <w:t>enable  fault</w:t>
            </w:r>
            <w:proofErr w:type="gramEnd"/>
            <w:r w:rsidRPr="00F1234A">
              <w:rPr>
                <w:rFonts w:eastAsia="SimSun"/>
                <w:iCs/>
                <w:lang w:eastAsia="zh-CN"/>
              </w:rPr>
              <w:t xml:space="preserve"> (encoder vs. decoder. vs. training/inference data mismatch) detection and LCM </w:t>
            </w:r>
            <w:proofErr w:type="spellStart"/>
            <w:r w:rsidRPr="00F1234A">
              <w:rPr>
                <w:rFonts w:eastAsia="SimSun"/>
                <w:iCs/>
                <w:lang w:eastAsia="zh-CN"/>
              </w:rPr>
              <w:t>opterations</w:t>
            </w:r>
            <w:proofErr w:type="spellEnd"/>
            <w:r w:rsidRPr="00F1234A">
              <w:rPr>
                <w:rFonts w:eastAsia="SimSun"/>
                <w:iCs/>
                <w:lang w:eastAsia="zh-CN"/>
              </w:rPr>
              <w:t xml:space="preserve"> in the </w:t>
            </w:r>
            <w:proofErr w:type="spellStart"/>
            <w:r w:rsidRPr="00F1234A">
              <w:rPr>
                <w:rFonts w:eastAsia="SimSun"/>
                <w:iCs/>
                <w:lang w:eastAsia="zh-CN"/>
              </w:rPr>
              <w:t>filed</w:t>
            </w:r>
            <w:proofErr w:type="spellEnd"/>
            <w:r w:rsidRPr="00F1234A">
              <w:rPr>
                <w:rFonts w:eastAsia="SimSun"/>
                <w:iCs/>
                <w:lang w:eastAsia="zh-CN"/>
              </w:rPr>
              <w:t xml:space="preserve">. Compared to Apporach1, other </w:t>
            </w:r>
            <w:proofErr w:type="spellStart"/>
            <w:r w:rsidRPr="00F1234A">
              <w:rPr>
                <w:rFonts w:eastAsia="SimSun"/>
                <w:iCs/>
                <w:lang w:eastAsia="zh-CN"/>
              </w:rPr>
              <w:t>Apporaches</w:t>
            </w:r>
            <w:proofErr w:type="spellEnd"/>
            <w:r w:rsidRPr="00F1234A">
              <w:rPr>
                <w:rFonts w:eastAsia="SimSun"/>
                <w:iCs/>
                <w:lang w:eastAsia="zh-CN"/>
              </w:rPr>
              <w:t xml:space="preserve"> may require much more complicated monitoring and fault responsibility detection solutions</w:t>
            </w:r>
            <w:r>
              <w:rPr>
                <w:rFonts w:eastAsia="SimSun"/>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SimSun"/>
                <w:iCs/>
                <w:color w:val="FF0000"/>
                <w:lang w:eastAsia="zh-CN"/>
              </w:rPr>
              <w:t xml:space="preserve">For option 1/3/4/5, study and compare the required performance monitoring </w:t>
            </w:r>
            <w:proofErr w:type="spellStart"/>
            <w:r w:rsidRPr="00B106FC">
              <w:rPr>
                <w:rFonts w:eastAsia="SimSun"/>
                <w:iCs/>
                <w:color w:val="FF0000"/>
                <w:lang w:eastAsia="zh-CN"/>
              </w:rPr>
              <w:t>mechnaisms</w:t>
            </w:r>
            <w:proofErr w:type="spellEnd"/>
            <w:r>
              <w:rPr>
                <w:rFonts w:eastAsia="SimSun"/>
                <w:iCs/>
                <w:color w:val="FF0000"/>
                <w:lang w:eastAsia="zh-CN"/>
              </w:rPr>
              <w:t xml:space="preserve"> and fault detection solutions</w:t>
            </w:r>
            <w:r w:rsidRPr="00B106FC">
              <w:rPr>
                <w:rFonts w:eastAsia="SimSun"/>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SimSun"/>
                <w:b w:val="0"/>
                <w:iCs/>
                <w:lang w:eastAsia="zh-CN"/>
              </w:rPr>
            </w:pPr>
            <w:r w:rsidRPr="005B292C">
              <w:rPr>
                <w:rFonts w:eastAsia="SimSun"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B292C">
              <w:rPr>
                <w:rFonts w:eastAsia="SimSun"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SimSun"/>
                <w:iCs/>
                <w:lang w:eastAsia="zh-CN"/>
              </w:rPr>
            </w:pPr>
            <w:r w:rsidRPr="000D0E54">
              <w:rPr>
                <w:rFonts w:eastAsia="SimSun"/>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Does this </w:t>
            </w:r>
            <w:proofErr w:type="gramStart"/>
            <w:r>
              <w:rPr>
                <w:rFonts w:eastAsia="SimSun"/>
                <w:iCs/>
                <w:lang w:eastAsia="zh-CN"/>
              </w:rPr>
              <w:t>overlapping</w:t>
            </w:r>
            <w:proofErr w:type="gramEnd"/>
            <w:r>
              <w:rPr>
                <w:rFonts w:eastAsia="SimSun"/>
                <w:iCs/>
                <w:lang w:eastAsia="zh-CN"/>
              </w:rPr>
              <w:t xml:space="preserve"> with RAN4 </w:t>
            </w:r>
            <w:proofErr w:type="spellStart"/>
            <w:r>
              <w:rPr>
                <w:rFonts w:eastAsia="SimSun"/>
                <w:iCs/>
                <w:lang w:eastAsia="zh-CN"/>
              </w:rPr>
              <w:t>onging</w:t>
            </w:r>
            <w:proofErr w:type="spellEnd"/>
            <w:r>
              <w:rPr>
                <w:rFonts w:eastAsia="SimSun"/>
                <w:iCs/>
                <w:lang w:eastAsia="zh-CN"/>
              </w:rPr>
              <w:t xml:space="preserve">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SimSun"/>
                <w:iCs/>
                <w:lang w:eastAsia="zh-CN"/>
              </w:rPr>
            </w:pPr>
            <w:r>
              <w:rPr>
                <w:rFonts w:eastAsia="SimSun" w:hint="eastAsia"/>
                <w:b w:val="0"/>
                <w:bCs w:val="0"/>
                <w:iCs/>
                <w:lang w:eastAsia="zh-CN"/>
              </w:rPr>
              <w:t>Xiaom</w:t>
            </w:r>
            <w:r>
              <w:rPr>
                <w:rFonts w:eastAsia="SimSun"/>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motivation is not clear to us. We think the </w:t>
            </w:r>
            <w:r w:rsidRPr="00B4385D">
              <w:rPr>
                <w:rFonts w:eastAsia="SimSun"/>
                <w:iCs/>
                <w:lang w:eastAsia="zh-CN"/>
              </w:rPr>
              <w:t>mechanisms of post-deployment testing and performance monitoring are used to guarantee the interoperability</w:t>
            </w:r>
            <w:r>
              <w:rPr>
                <w:rFonts w:eastAsia="SimSun"/>
                <w:iCs/>
                <w:lang w:eastAsia="zh-CN"/>
              </w:rPr>
              <w:t>.</w:t>
            </w:r>
          </w:p>
        </w:tc>
      </w:tr>
      <w:tr w:rsidR="00A53302" w:rsidRPr="005E10A1" w14:paraId="526A2F1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994CE3" w14:textId="4D4F3327" w:rsidR="00A53302" w:rsidRPr="00A53302" w:rsidRDefault="00A53302" w:rsidP="00EA38FA">
            <w:pPr>
              <w:rPr>
                <w:rFonts w:eastAsia="SimSun"/>
                <w:b w:val="0"/>
                <w:bCs w:val="0"/>
                <w:iCs/>
                <w:lang w:eastAsia="zh-CN"/>
              </w:rPr>
            </w:pPr>
            <w:r w:rsidRPr="00A53302">
              <w:rPr>
                <w:rFonts w:eastAsia="SimSun" w:hint="eastAsia"/>
                <w:b w:val="0"/>
                <w:bCs w:val="0"/>
                <w:iCs/>
                <w:lang w:eastAsia="zh-CN"/>
              </w:rPr>
              <w:t>NTT DOCOMO</w:t>
            </w:r>
          </w:p>
        </w:tc>
        <w:tc>
          <w:tcPr>
            <w:tcW w:w="7555" w:type="dxa"/>
          </w:tcPr>
          <w:p w14:paraId="7A27580F" w14:textId="611D4A98" w:rsidR="00A53302" w:rsidRPr="00A53302" w:rsidRDefault="00A53302"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would like to clarify the different and boundary between </w:t>
            </w:r>
            <w:r w:rsidRPr="00A53302">
              <w:rPr>
                <w:rFonts w:eastAsia="SimSun"/>
                <w:iCs/>
                <w:lang w:eastAsia="zh-CN"/>
              </w:rPr>
              <w:t>post-deployment testing and performance monitoring</w:t>
            </w:r>
            <w:r>
              <w:rPr>
                <w:rFonts w:eastAsia="SimSun" w:hint="eastAsia"/>
                <w:iCs/>
                <w:lang w:eastAsia="zh-CN"/>
              </w:rPr>
              <w:t>. The post-deployment testing may be within the scope of RAN4.</w:t>
            </w:r>
          </w:p>
        </w:tc>
      </w:tr>
    </w:tbl>
    <w:p w14:paraId="39FBDCA2" w14:textId="77777777" w:rsidR="00801667" w:rsidRDefault="00801667" w:rsidP="00F237CD"/>
    <w:p w14:paraId="1FD1C59A" w14:textId="57EDEC43" w:rsidR="005E77DC" w:rsidRPr="00CC040E" w:rsidRDefault="005E77DC" w:rsidP="005E77D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4D96762B" w14:textId="77777777" w:rsidR="005E77DC" w:rsidRDefault="005E77DC" w:rsidP="005E77DC">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67C38528" w14:textId="57BF5C07" w:rsidR="005E77DC" w:rsidRDefault="005E77DC" w:rsidP="005E77DC">
      <w:pPr>
        <w:pStyle w:val="ListParagraph"/>
        <w:numPr>
          <w:ilvl w:val="0"/>
          <w:numId w:val="75"/>
        </w:numPr>
      </w:pPr>
      <w:r>
        <w:t>FFS: difference between post-deployment testing and monitoring in terms of their mechanisms and usage.</w:t>
      </w:r>
    </w:p>
    <w:p w14:paraId="0C1884FF" w14:textId="77777777" w:rsidR="00660EAC" w:rsidRDefault="00660EAC" w:rsidP="00F237CD"/>
    <w:tbl>
      <w:tblPr>
        <w:tblStyle w:val="TableGrid1"/>
        <w:tblW w:w="0" w:type="auto"/>
        <w:tblLook w:val="04A0" w:firstRow="1" w:lastRow="0" w:firstColumn="1" w:lastColumn="0" w:noHBand="0" w:noVBand="1"/>
      </w:tblPr>
      <w:tblGrid>
        <w:gridCol w:w="2335"/>
        <w:gridCol w:w="7015"/>
      </w:tblGrid>
      <w:tr w:rsidR="005E77DC" w:rsidRPr="005E10A1" w14:paraId="17D4EEC7" w14:textId="77777777" w:rsidTr="0070586D">
        <w:tc>
          <w:tcPr>
            <w:tcW w:w="2335" w:type="dxa"/>
          </w:tcPr>
          <w:p w14:paraId="7F914AA0" w14:textId="77777777" w:rsidR="005E77DC" w:rsidRPr="005E10A1" w:rsidRDefault="005E77DC" w:rsidP="0070586D">
            <w:pPr>
              <w:rPr>
                <w:bCs/>
                <w:i/>
              </w:rPr>
            </w:pPr>
            <w:r w:rsidRPr="005E10A1">
              <w:rPr>
                <w:i/>
                <w:color w:val="00B050"/>
              </w:rPr>
              <w:t>Support / Can accept</w:t>
            </w:r>
          </w:p>
        </w:tc>
        <w:tc>
          <w:tcPr>
            <w:tcW w:w="7015" w:type="dxa"/>
          </w:tcPr>
          <w:p w14:paraId="03E8DF8E" w14:textId="77777777" w:rsidR="005E77DC" w:rsidRPr="005E10A1" w:rsidRDefault="005E77DC" w:rsidP="0070586D">
            <w:pPr>
              <w:rPr>
                <w:bCs/>
                <w:iCs/>
              </w:rPr>
            </w:pPr>
          </w:p>
        </w:tc>
      </w:tr>
      <w:tr w:rsidR="005E77DC" w:rsidRPr="005E10A1" w14:paraId="3A32C88D" w14:textId="77777777" w:rsidTr="0070586D">
        <w:tc>
          <w:tcPr>
            <w:tcW w:w="2335" w:type="dxa"/>
          </w:tcPr>
          <w:p w14:paraId="5ED917DE" w14:textId="77777777" w:rsidR="005E77DC" w:rsidRPr="005E10A1" w:rsidRDefault="005E77DC" w:rsidP="0070586D">
            <w:pPr>
              <w:rPr>
                <w:bCs/>
                <w:i/>
              </w:rPr>
            </w:pPr>
            <w:r w:rsidRPr="005E10A1">
              <w:rPr>
                <w:i/>
                <w:color w:val="C00000"/>
              </w:rPr>
              <w:t>Object / Have a concern</w:t>
            </w:r>
          </w:p>
        </w:tc>
        <w:tc>
          <w:tcPr>
            <w:tcW w:w="7015" w:type="dxa"/>
          </w:tcPr>
          <w:p w14:paraId="497575BE" w14:textId="77777777" w:rsidR="005E77DC" w:rsidRPr="005E10A1" w:rsidRDefault="005E77DC" w:rsidP="0070586D">
            <w:pPr>
              <w:rPr>
                <w:bCs/>
                <w:iCs/>
              </w:rPr>
            </w:pPr>
          </w:p>
        </w:tc>
      </w:tr>
    </w:tbl>
    <w:p w14:paraId="49448A7C" w14:textId="77777777" w:rsidR="005E77DC" w:rsidRDefault="005E77DC" w:rsidP="005E77DC"/>
    <w:tbl>
      <w:tblPr>
        <w:tblStyle w:val="GridTable1Light1"/>
        <w:tblW w:w="0" w:type="auto"/>
        <w:tblLook w:val="04A0" w:firstRow="1" w:lastRow="0" w:firstColumn="1" w:lastColumn="0" w:noHBand="0" w:noVBand="1"/>
      </w:tblPr>
      <w:tblGrid>
        <w:gridCol w:w="1795"/>
        <w:gridCol w:w="7555"/>
      </w:tblGrid>
      <w:tr w:rsidR="005E77DC" w:rsidRPr="005E10A1" w14:paraId="505228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8198E7" w14:textId="77777777" w:rsidR="005E77DC" w:rsidRPr="005E10A1" w:rsidRDefault="005E77DC" w:rsidP="0070586D">
            <w:pPr>
              <w:rPr>
                <w:i/>
              </w:rPr>
            </w:pPr>
            <w:r w:rsidRPr="005E10A1">
              <w:rPr>
                <w:i/>
              </w:rPr>
              <w:t>Company</w:t>
            </w:r>
          </w:p>
        </w:tc>
        <w:tc>
          <w:tcPr>
            <w:tcW w:w="7555" w:type="dxa"/>
          </w:tcPr>
          <w:p w14:paraId="37D3B84D" w14:textId="77777777" w:rsidR="005E77DC" w:rsidRPr="005E10A1" w:rsidRDefault="005E77D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E77DC" w:rsidRPr="005E10A1" w14:paraId="5CBDC2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AE4EDBA" w14:textId="77777777" w:rsidR="005E77DC" w:rsidRPr="005E10A1" w:rsidRDefault="005E77DC" w:rsidP="0070586D">
            <w:pPr>
              <w:rPr>
                <w:b w:val="0"/>
                <w:bCs w:val="0"/>
                <w:iCs/>
              </w:rPr>
            </w:pPr>
          </w:p>
        </w:tc>
        <w:tc>
          <w:tcPr>
            <w:tcW w:w="7555" w:type="dxa"/>
          </w:tcPr>
          <w:p w14:paraId="3B80F181"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r w:rsidR="005E77DC" w:rsidRPr="005E10A1" w14:paraId="281E180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6D3AEAE" w14:textId="77777777" w:rsidR="005E77DC" w:rsidRPr="005E10A1" w:rsidRDefault="005E77DC" w:rsidP="0070586D">
            <w:pPr>
              <w:rPr>
                <w:b w:val="0"/>
                <w:bCs w:val="0"/>
                <w:iCs/>
              </w:rPr>
            </w:pPr>
          </w:p>
        </w:tc>
        <w:tc>
          <w:tcPr>
            <w:tcW w:w="7555" w:type="dxa"/>
          </w:tcPr>
          <w:p w14:paraId="31E13795"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bl>
    <w:p w14:paraId="088F6138" w14:textId="77777777" w:rsidR="005E77DC" w:rsidRDefault="005E77DC" w:rsidP="00F237CD"/>
    <w:p w14:paraId="1F02DB97" w14:textId="77777777" w:rsidR="00660EAC" w:rsidRDefault="00660EAC"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15"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5"/>
    </w:p>
    <w:p w14:paraId="20F6054F" w14:textId="77777777" w:rsidR="004F5D9E" w:rsidRPr="002A4153" w:rsidRDefault="004F5D9E" w:rsidP="004F5D9E">
      <w:pPr>
        <w:pStyle w:val="Caption"/>
        <w:spacing w:after="120"/>
        <w:jc w:val="both"/>
        <w:rPr>
          <w:b w:val="0"/>
          <w:sz w:val="22"/>
          <w:szCs w:val="22"/>
          <w:lang w:val="x-none"/>
        </w:rPr>
      </w:pPr>
      <w:bookmarkStart w:id="116"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6"/>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Data sample format: Scalar quantization and/or codebook-based quantization (e.g., Type II alike);</w:t>
      </w:r>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7" w:name="_Toc158030420"/>
      <w:bookmarkStart w:id="118" w:name="_Toc158031310"/>
      <w:bookmarkStart w:id="119" w:name="_Toc158085934"/>
      <w:bookmarkStart w:id="120" w:name="_Toc158086031"/>
      <w:bookmarkStart w:id="121" w:name="_Toc158650807"/>
      <w:bookmarkStart w:id="122" w:name="_Toc158663597"/>
      <w:bookmarkStart w:id="123" w:name="_Toc158973271"/>
      <w:bookmarkStart w:id="124" w:name="_Toc158973311"/>
      <w:bookmarkStart w:id="125" w:name="_Toc158973589"/>
      <w:bookmarkStart w:id="126" w:name="_Toc159238131"/>
      <w:bookmarkStart w:id="127" w:name="_Toc159238661"/>
      <w:bookmarkStart w:id="128" w:name="_Toc161310069"/>
      <w:bookmarkStart w:id="129" w:name="_Toc161997985"/>
      <w:bookmarkStart w:id="130" w:name="_Toc166058317"/>
      <w:bookmarkStart w:id="131" w:name="_Toc166068754"/>
      <w:r>
        <w:t xml:space="preserve">Support procedures/signaling enabling UE/NW </w:t>
      </w:r>
      <w:r w:rsidRPr="00F72B14">
        <w:t xml:space="preserve">to associate </w:t>
      </w:r>
      <w:r>
        <w:t>the data/samples with the conditions/additional conditions under which the data/samples has been collected.</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32" w:name="_Toc158030422"/>
      <w:bookmarkStart w:id="133" w:name="_Toc158031312"/>
      <w:bookmarkStart w:id="134" w:name="_Toc158085936"/>
      <w:bookmarkStart w:id="135" w:name="_Toc158086033"/>
      <w:bookmarkStart w:id="136" w:name="_Toc158650809"/>
      <w:bookmarkStart w:id="137" w:name="_Toc158663599"/>
      <w:bookmarkStart w:id="138" w:name="_Toc158973273"/>
      <w:bookmarkStart w:id="139" w:name="_Toc158973313"/>
      <w:bookmarkStart w:id="140" w:name="_Toc158973591"/>
      <w:bookmarkStart w:id="141" w:name="_Toc159238133"/>
      <w:bookmarkStart w:id="142" w:name="_Toc159238663"/>
      <w:bookmarkStart w:id="143" w:name="_Toc161310071"/>
      <w:bookmarkStart w:id="144" w:name="_Toc161997987"/>
      <w:bookmarkStart w:id="145" w:name="_Toc166058319"/>
      <w:bookmarkStart w:id="146" w:name="_Toc166068756"/>
      <w:r>
        <w:t>Support procedures/signaling enabling UE/NW for transmission of subset of samples among the set of measured/collected samples from the environment.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7" w:name="_Toc158650813"/>
      <w:bookmarkStart w:id="148" w:name="_Toc158663603"/>
      <w:bookmarkStart w:id="149" w:name="_Toc158030424"/>
      <w:bookmarkStart w:id="150" w:name="_Toc158031314"/>
      <w:bookmarkStart w:id="151" w:name="_Toc158085938"/>
      <w:bookmarkStart w:id="152" w:name="_Toc158086035"/>
      <w:bookmarkStart w:id="153" w:name="_Toc158973276"/>
      <w:bookmarkStart w:id="154" w:name="_Toc158973316"/>
      <w:bookmarkStart w:id="155" w:name="_Toc158973594"/>
      <w:bookmarkStart w:id="156" w:name="_Toc159238136"/>
      <w:bookmarkStart w:id="157" w:name="_Toc159238666"/>
      <w:bookmarkStart w:id="158" w:name="_Toc161310074"/>
      <w:bookmarkStart w:id="159" w:name="_Toc161997990"/>
      <w:bookmarkStart w:id="160" w:name="_Toc166058322"/>
      <w:bookmarkStart w:id="161"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7EEF15BA" w14:textId="4F6BE2DB" w:rsidR="00525E46" w:rsidRDefault="00AB6596" w:rsidP="00C041FE">
      <w:pPr>
        <w:spacing w:before="240" w:after="120"/>
        <w:rPr>
          <w:rStyle w:val="IntenseEmphasis"/>
        </w:rPr>
      </w:pPr>
      <w:proofErr w:type="spellStart"/>
      <w:r>
        <w:rPr>
          <w:rStyle w:val="IntenseEmphasis"/>
        </w:rPr>
        <w:lastRenderedPageBreak/>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62"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3" w:name="_Hlk162705068"/>
      <w:bookmarkEnd w:id="162"/>
      <w:r w:rsidRPr="005B2986">
        <w:rPr>
          <w:b/>
          <w:i/>
        </w:rPr>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3"/>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164" w:name="_Hlk163135186"/>
      <w:r>
        <w:rPr>
          <w:b/>
          <w:lang w:val="en-US" w:eastAsia="ja-JP"/>
        </w:rPr>
        <w:lastRenderedPageBreak/>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4"/>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lastRenderedPageBreak/>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lastRenderedPageBreak/>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lastRenderedPageBreak/>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lastRenderedPageBreak/>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w:t>
      </w:r>
      <w:r w:rsidRPr="00253EE9">
        <w:rPr>
          <w:b/>
        </w:rPr>
        <w:lastRenderedPageBreak/>
        <w:t xml:space="preserve">legacy codebook with potential configuration enhancement for NW side monitoring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165"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5"/>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lastRenderedPageBreak/>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lastRenderedPageBreak/>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6" w:name="OLE_LINK108"/>
      <w:bookmarkStart w:id="167"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6"/>
    <w:bookmarkEnd w:id="167"/>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8" w:name="OLE_LINK6"/>
      <w:bookmarkStart w:id="169" w:name="OLE_LINK9"/>
      <w:r w:rsidRPr="00072AA3">
        <w:rPr>
          <w:rFonts w:eastAsiaTheme="minorEastAsia"/>
          <w:b/>
          <w:i/>
          <w:szCs w:val="24"/>
          <w:lang w:val="en-US" w:eastAsia="zh-CN"/>
        </w:rPr>
        <w:t>based on the output of the CSI reconstruction model at UE side</w:t>
      </w:r>
      <w:bookmarkEnd w:id="168"/>
      <w:bookmarkEnd w:id="169"/>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70"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71" w:name="_Hlk162705133"/>
      <w:bookmarkEnd w:id="170"/>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71"/>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lastRenderedPageBreak/>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172"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72"/>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ListParagraph"/>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lastRenderedPageBreak/>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lastRenderedPageBreak/>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ListParagraph"/>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ListParagraph"/>
              <w:numPr>
                <w:ilvl w:val="0"/>
                <w:numId w:val="93"/>
              </w:numPr>
              <w:spacing w:after="0"/>
              <w:jc w:val="left"/>
            </w:pPr>
            <w:r>
              <w:t>Study options for monitoring NW side model using existing CSI feedback scheme</w:t>
            </w:r>
          </w:p>
          <w:p w14:paraId="5A44F260" w14:textId="77777777" w:rsidR="008638DD" w:rsidRDefault="008638DD" w:rsidP="007454D3">
            <w:pPr>
              <w:pStyle w:val="ListParagraph"/>
              <w:numPr>
                <w:ilvl w:val="0"/>
                <w:numId w:val="93"/>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ListParagraph"/>
              <w:numPr>
                <w:ilvl w:val="0"/>
                <w:numId w:val="96"/>
              </w:numPr>
              <w:spacing w:after="0"/>
              <w:jc w:val="left"/>
            </w:pPr>
            <w:r>
              <w:t>Do not use SGCS, use hypo BLER instead</w:t>
            </w:r>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lastRenderedPageBreak/>
              <w:t>UE side monitoring w/ UE side reconstruction model</w:t>
            </w:r>
          </w:p>
        </w:tc>
      </w:tr>
      <w:tr w:rsidR="008638DD" w14:paraId="7324CB34" w14:textId="77777777">
        <w:tc>
          <w:tcPr>
            <w:tcW w:w="1435" w:type="dxa"/>
          </w:tcPr>
          <w:p w14:paraId="354D2AB0" w14:textId="77777777" w:rsidR="008638DD" w:rsidRDefault="008638DD">
            <w:r>
              <w:lastRenderedPageBreak/>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UE side running inference using CSI reconstruction model</w:t>
      </w:r>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Hypo BLER measured by precoded CSI-RS</w:t>
      </w:r>
    </w:p>
    <w:p w14:paraId="0DBF8612" w14:textId="77777777" w:rsidR="008638DD" w:rsidRDefault="008638DD" w:rsidP="007454D3">
      <w:pPr>
        <w:pStyle w:val="ListParagraph"/>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lastRenderedPageBreak/>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bookmarkStart w:id="173" w:name="_Hlk167139927"/>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bookmarkEnd w:id="173"/>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Futurewei</w:t>
            </w:r>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SimSun" w:hint="eastAsia"/>
                <w:iCs/>
                <w:lang w:eastAsia="zh-CN"/>
              </w:rPr>
              <w:t>agree with Huawei</w:t>
            </w:r>
            <w:r>
              <w:rPr>
                <w:rFonts w:eastAsia="SimSun"/>
                <w:iCs/>
                <w:lang w:eastAsia="zh-CN"/>
              </w:rPr>
              <w:t>’</w:t>
            </w:r>
            <w:r>
              <w:rPr>
                <w:rFonts w:eastAsia="SimSun" w:hint="eastAsia"/>
                <w:iCs/>
                <w:lang w:eastAsia="zh-CN"/>
              </w:rPr>
              <w:t xml:space="preserve">s proposal. We are not in </w:t>
            </w:r>
            <w:r>
              <w:rPr>
                <w:rFonts w:eastAsia="SimSun"/>
                <w:iCs/>
                <w:lang w:eastAsia="zh-CN"/>
              </w:rPr>
              <w:t>favour</w:t>
            </w:r>
            <w:r>
              <w:rPr>
                <w:rFonts w:eastAsia="SimSun" w:hint="eastAsia"/>
                <w:iCs/>
                <w:lang w:eastAsia="zh-CN"/>
              </w:rPr>
              <w:t xml:space="preserve"> of the proxy model study. Given </w:t>
            </w:r>
            <w:r>
              <w:rPr>
                <w:rFonts w:eastAsia="SimSun"/>
                <w:iCs/>
                <w:lang w:eastAsia="zh-CN"/>
              </w:rPr>
              <w:t>current</w:t>
            </w:r>
            <w:r>
              <w:rPr>
                <w:rFonts w:eastAsia="SimSun" w:hint="eastAsia"/>
                <w:iCs/>
                <w:lang w:eastAsia="zh-CN"/>
              </w:rPr>
              <w:t xml:space="preserve"> workload and limited time, further enlarging the study scope for proxy model id not </w:t>
            </w:r>
            <w:r>
              <w:rPr>
                <w:rFonts w:eastAsia="SimSun"/>
                <w:iCs/>
                <w:lang w:eastAsia="zh-CN"/>
              </w:rPr>
              <w:t>preferred</w:t>
            </w:r>
            <w:r>
              <w:rPr>
                <w:rFonts w:eastAsia="SimSun"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w:t>
            </w:r>
            <w:proofErr w:type="spellStart"/>
            <w:r w:rsidRPr="009F29E5">
              <w:rPr>
                <w:rFonts w:eastAsiaTheme="minorEastAsia"/>
                <w:iCs/>
                <w:lang w:eastAsia="ja-JP"/>
              </w:rPr>
              <w:t>vivo’s</w:t>
            </w:r>
            <w:proofErr w:type="spellEnd"/>
            <w:r w:rsidRPr="009F29E5">
              <w:rPr>
                <w:rFonts w:eastAsiaTheme="minorEastAsia"/>
                <w:iCs/>
                <w:lang w:eastAsia="ja-JP"/>
              </w:rPr>
              <w:t xml:space="preserve">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SimSun"/>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How to reduce signalling overhead and latency have been studied during Rel-18, and the corresponding agreements have been </w:t>
            </w:r>
            <w:proofErr w:type="spellStart"/>
            <w:r>
              <w:rPr>
                <w:rFonts w:eastAsia="SimSun"/>
                <w:iCs/>
                <w:lang w:eastAsia="zh-CN"/>
              </w:rPr>
              <w:t>achived</w:t>
            </w:r>
            <w:proofErr w:type="spellEnd"/>
            <w:r>
              <w:rPr>
                <w:rFonts w:eastAsia="SimSun"/>
                <w:iCs/>
                <w:lang w:eastAsia="zh-CN"/>
              </w:rPr>
              <w:t xml:space="preserve">. </w:t>
            </w:r>
            <w:proofErr w:type="gramStart"/>
            <w:r>
              <w:rPr>
                <w:rFonts w:eastAsia="SimSun"/>
                <w:iCs/>
                <w:lang w:eastAsia="zh-CN"/>
              </w:rPr>
              <w:t>E.g..</w:t>
            </w:r>
            <w:proofErr w:type="gramEnd"/>
            <w:r>
              <w:rPr>
                <w:rFonts w:eastAsia="SimSun"/>
                <w:iCs/>
                <w:lang w:eastAsia="zh-CN"/>
              </w:rPr>
              <w:t>,</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DengXian"/>
                <w:highlight w:val="green"/>
              </w:rPr>
            </w:pPr>
            <w:r w:rsidRPr="009B67C3">
              <w:rPr>
                <w:rFonts w:eastAsia="DengXian" w:hint="eastAsia"/>
                <w:highlight w:val="green"/>
              </w:rPr>
              <w:t>A</w:t>
            </w:r>
            <w:r w:rsidRPr="009B67C3">
              <w:rPr>
                <w:rFonts w:eastAsia="DengXian"/>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w:t>
            </w:r>
            <w:r w:rsidRPr="00235AA3">
              <w:rPr>
                <w:i/>
                <w:iCs/>
                <w:color w:val="000000"/>
                <w:szCs w:val="20"/>
              </w:rPr>
              <w:lastRenderedPageBreak/>
              <w:t xml:space="preserve">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SimSun"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SimSun"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 xml:space="preserve">FFS: Parameter set enhancement of existing </w:t>
            </w:r>
            <w:proofErr w:type="spellStart"/>
            <w:r w:rsidRPr="00235AA3">
              <w:rPr>
                <w:rFonts w:eastAsia="SimSun"/>
                <w:i/>
                <w:iCs/>
                <w:color w:val="000000"/>
                <w:szCs w:val="20"/>
              </w:rPr>
              <w:t>eType</w:t>
            </w:r>
            <w:proofErr w:type="spellEnd"/>
            <w:r w:rsidRPr="00235AA3">
              <w:rPr>
                <w:rFonts w:eastAsia="SimSun"/>
                <w:i/>
                <w:iCs/>
                <w:color w:val="000000"/>
                <w:szCs w:val="20"/>
              </w:rPr>
              <w:t xml:space="preserve"> II codebook, based on evaluation results in 9.2.2.1</w:t>
            </w:r>
          </w:p>
          <w:p w14:paraId="794FC857"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r w:rsidRPr="00235AA3">
              <w:rPr>
                <w:rFonts w:eastAsia="SimSun" w:hint="eastAsia"/>
                <w:i/>
                <w:iCs/>
                <w:color w:val="000000"/>
                <w:szCs w:val="20"/>
                <w:lang w:val="en-US"/>
              </w:rPr>
              <w:t>performanc</w:t>
            </w:r>
            <w:r w:rsidRPr="00235AA3">
              <w:rPr>
                <w:rFonts w:eastAsia="SimSun"/>
                <w:i/>
                <w:iCs/>
                <w:color w:val="000000"/>
                <w:szCs w:val="20"/>
                <w:lang w:val="en-US"/>
              </w:rPr>
              <w:t>e</w:t>
            </w:r>
          </w:p>
          <w:p w14:paraId="04C5A706"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val="en-US" w:eastAsia="zh-CN"/>
              </w:rPr>
              <w:t>I</w:t>
            </w:r>
            <w:r>
              <w:rPr>
                <w:rFonts w:eastAsia="SimSun"/>
                <w:iCs/>
                <w:lang w:val="en-US" w:eastAsia="zh-CN"/>
              </w:rPr>
              <w:t>t is not clear why the related proposal is provided again.</w:t>
            </w:r>
          </w:p>
        </w:tc>
      </w:tr>
      <w:tr w:rsidR="004E6A86" w:rsidRPr="005E10A1" w14:paraId="4742A33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FB02360" w14:textId="12298A79" w:rsidR="004E6A86" w:rsidRDefault="004E6A86" w:rsidP="00EA38FA">
            <w:pPr>
              <w:rPr>
                <w:rFonts w:eastAsia="SimSun"/>
                <w:iCs/>
                <w:lang w:eastAsia="zh-CN"/>
              </w:rPr>
            </w:pPr>
            <w:r w:rsidRPr="004E6A86">
              <w:rPr>
                <w:rFonts w:eastAsia="SimSun"/>
                <w:b w:val="0"/>
                <w:bCs w:val="0"/>
                <w:iCs/>
                <w:lang w:eastAsia="zh-CN"/>
              </w:rPr>
              <w:lastRenderedPageBreak/>
              <w:t>Tejas Networks</w:t>
            </w:r>
          </w:p>
        </w:tc>
        <w:tc>
          <w:tcPr>
            <w:tcW w:w="7555" w:type="dxa"/>
          </w:tcPr>
          <w:p w14:paraId="0349F4D8" w14:textId="4E0A6EE8" w:rsidR="004E6A86" w:rsidRDefault="004E6A86"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bl>
    <w:p w14:paraId="40C5BE3E" w14:textId="77777777" w:rsidR="002823F7" w:rsidRDefault="002823F7" w:rsidP="002823F7">
      <w:pPr>
        <w:rPr>
          <w:b/>
          <w:bCs/>
        </w:rPr>
      </w:pPr>
    </w:p>
    <w:p w14:paraId="553F3376"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b</w:t>
      </w:r>
      <w:r w:rsidRPr="002823F7">
        <w:rPr>
          <w:rFonts w:eastAsia="SimSun"/>
          <w:sz w:val="24"/>
          <w:szCs w:val="24"/>
          <w:u w:val="single"/>
          <w:lang w:eastAsia="zh-CN"/>
        </w:rPr>
        <w:t xml:space="preserve">: </w:t>
      </w:r>
    </w:p>
    <w:p w14:paraId="74A62C2D" w14:textId="77777777" w:rsidR="00911837" w:rsidRPr="007B6551" w:rsidRDefault="00911837" w:rsidP="00911837">
      <w:r w:rsidRPr="007B6551">
        <w:t>FL notes:</w:t>
      </w:r>
    </w:p>
    <w:p w14:paraId="25F9B349" w14:textId="77777777" w:rsidR="00911837" w:rsidRDefault="00911837" w:rsidP="00911837">
      <w:pPr>
        <w:pStyle w:val="ListParagraph"/>
        <w:numPr>
          <w:ilvl w:val="0"/>
          <w:numId w:val="114"/>
        </w:numPr>
      </w:pPr>
      <w:r>
        <w:t>Companies raised potential concerns for each of the monitoring approaches proposed during Rel-18. So, t</w:t>
      </w:r>
      <w:r w:rsidRPr="007B6551">
        <w:t xml:space="preserve">he main intention of proposals 41-43 is to </w:t>
      </w:r>
      <w:r>
        <w:t xml:space="preserve">have </w:t>
      </w:r>
      <w:r w:rsidRPr="007B6551">
        <w:t>further discuss</w:t>
      </w:r>
      <w:r>
        <w:t>ion to address those potential concerns.</w:t>
      </w:r>
    </w:p>
    <w:p w14:paraId="775FB196" w14:textId="77777777" w:rsidR="00911837" w:rsidRPr="007B6551" w:rsidRDefault="00911837" w:rsidP="00911837">
      <w:pPr>
        <w:pStyle w:val="ListParagraph"/>
        <w:numPr>
          <w:ilvl w:val="0"/>
          <w:numId w:val="114"/>
        </w:numPr>
      </w:pPr>
      <w:r>
        <w:t>To vivo and others: proxy model is discussed in proposal 42 and 43.</w:t>
      </w:r>
    </w:p>
    <w:p w14:paraId="2D2CBEEE" w14:textId="77777777" w:rsidR="00911837" w:rsidRPr="0083315B" w:rsidRDefault="00911837" w:rsidP="00911837">
      <w:pPr>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28A5789E" w14:textId="77777777" w:rsidR="00911837" w:rsidRPr="0083315B" w:rsidRDefault="00911837" w:rsidP="00911837">
      <w:pPr>
        <w:pStyle w:val="ListParagraph"/>
        <w:numPr>
          <w:ilvl w:val="0"/>
          <w:numId w:val="99"/>
        </w:numPr>
        <w:rPr>
          <w:b/>
          <w:bCs/>
        </w:rPr>
      </w:pPr>
      <w:r w:rsidRPr="0083315B">
        <w:rPr>
          <w:b/>
          <w:bCs/>
        </w:rPr>
        <w:t xml:space="preserve">NW side monitoring with target CSI reported from UE </w:t>
      </w:r>
      <w:r w:rsidRPr="007B6551">
        <w:rPr>
          <w:b/>
          <w:bCs/>
          <w:strike/>
          <w:color w:val="FF0000"/>
        </w:rPr>
        <w:t>side</w:t>
      </w:r>
      <w:r w:rsidRPr="0083315B">
        <w:rPr>
          <w:b/>
          <w:bCs/>
        </w:rPr>
        <w:t>.</w:t>
      </w:r>
    </w:p>
    <w:p w14:paraId="6F111C2A" w14:textId="77777777" w:rsidR="00911837" w:rsidRDefault="00911837" w:rsidP="00911837">
      <w:pPr>
        <w:pStyle w:val="ListParagraph"/>
        <w:numPr>
          <w:ilvl w:val="0"/>
          <w:numId w:val="99"/>
        </w:numPr>
        <w:rPr>
          <w:b/>
          <w:bCs/>
        </w:rPr>
      </w:pPr>
      <w:r w:rsidRPr="0083315B">
        <w:rPr>
          <w:b/>
          <w:bCs/>
        </w:rPr>
        <w:t xml:space="preserve">UE side monitoring with </w:t>
      </w:r>
      <w:r w:rsidRPr="007B6551">
        <w:rPr>
          <w:b/>
          <w:bCs/>
          <w:color w:val="FF0000"/>
        </w:rPr>
        <w:t xml:space="preserve">reconstructed target CSI </w:t>
      </w:r>
      <w:r w:rsidRPr="007B6551">
        <w:rPr>
          <w:b/>
          <w:bCs/>
          <w:strike/>
          <w:color w:val="FF0000"/>
        </w:rPr>
        <w:t>output of CSI reconstruction model</w:t>
      </w:r>
      <w:r w:rsidRPr="0083315B">
        <w:rPr>
          <w:b/>
          <w:bCs/>
        </w:rPr>
        <w:t xml:space="preserve"> indicated from NW </w:t>
      </w:r>
      <w:r w:rsidRPr="007B6551">
        <w:rPr>
          <w:b/>
          <w:bCs/>
          <w:strike/>
          <w:color w:val="FF0000"/>
        </w:rPr>
        <w:t>side</w:t>
      </w:r>
      <w:r w:rsidRPr="0083315B">
        <w:rPr>
          <w:b/>
          <w:bCs/>
        </w:rPr>
        <w:t>.</w:t>
      </w:r>
    </w:p>
    <w:p w14:paraId="7E725E22"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EE38608" w14:textId="77777777" w:rsidTr="0070586D">
        <w:tc>
          <w:tcPr>
            <w:tcW w:w="2335" w:type="dxa"/>
          </w:tcPr>
          <w:p w14:paraId="561B9C9D" w14:textId="77777777" w:rsidR="00911837" w:rsidRPr="005E10A1" w:rsidRDefault="00911837" w:rsidP="0070586D">
            <w:pPr>
              <w:rPr>
                <w:bCs/>
                <w:i/>
              </w:rPr>
            </w:pPr>
            <w:r w:rsidRPr="005E10A1">
              <w:rPr>
                <w:i/>
                <w:color w:val="00B050"/>
              </w:rPr>
              <w:t>Support / Can accept</w:t>
            </w:r>
          </w:p>
        </w:tc>
        <w:tc>
          <w:tcPr>
            <w:tcW w:w="7015" w:type="dxa"/>
          </w:tcPr>
          <w:p w14:paraId="7C5408D3" w14:textId="77777777" w:rsidR="00911837" w:rsidRPr="005E10A1" w:rsidRDefault="00911837" w:rsidP="0070586D">
            <w:pPr>
              <w:rPr>
                <w:bCs/>
                <w:iCs/>
              </w:rPr>
            </w:pPr>
          </w:p>
        </w:tc>
      </w:tr>
      <w:tr w:rsidR="00911837" w:rsidRPr="005E10A1" w14:paraId="183383A6" w14:textId="77777777" w:rsidTr="0070586D">
        <w:tc>
          <w:tcPr>
            <w:tcW w:w="2335" w:type="dxa"/>
          </w:tcPr>
          <w:p w14:paraId="3999B2A7" w14:textId="77777777" w:rsidR="00911837" w:rsidRPr="005E10A1" w:rsidRDefault="00911837" w:rsidP="0070586D">
            <w:pPr>
              <w:rPr>
                <w:bCs/>
                <w:i/>
              </w:rPr>
            </w:pPr>
            <w:r w:rsidRPr="005E10A1">
              <w:rPr>
                <w:i/>
                <w:color w:val="C00000"/>
              </w:rPr>
              <w:t>Object / Have a concern</w:t>
            </w:r>
          </w:p>
        </w:tc>
        <w:tc>
          <w:tcPr>
            <w:tcW w:w="7015" w:type="dxa"/>
          </w:tcPr>
          <w:p w14:paraId="58679106" w14:textId="77777777" w:rsidR="00911837" w:rsidRPr="005E10A1" w:rsidRDefault="00911837" w:rsidP="0070586D">
            <w:pPr>
              <w:rPr>
                <w:bCs/>
                <w:iCs/>
              </w:rPr>
            </w:pPr>
          </w:p>
        </w:tc>
      </w:tr>
    </w:tbl>
    <w:p w14:paraId="0B4E436F"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000B6439"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47DC1C7" w14:textId="77777777" w:rsidR="00911837" w:rsidRPr="005E10A1" w:rsidRDefault="00911837" w:rsidP="0070586D">
            <w:pPr>
              <w:rPr>
                <w:i/>
              </w:rPr>
            </w:pPr>
            <w:r w:rsidRPr="005E10A1">
              <w:rPr>
                <w:i/>
              </w:rPr>
              <w:t>Company</w:t>
            </w:r>
          </w:p>
        </w:tc>
        <w:tc>
          <w:tcPr>
            <w:tcW w:w="7555" w:type="dxa"/>
          </w:tcPr>
          <w:p w14:paraId="777FE1EE"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7F11201E"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107C74" w14:textId="77777777" w:rsidR="00911837" w:rsidRPr="005E10A1" w:rsidRDefault="00911837" w:rsidP="0070586D">
            <w:pPr>
              <w:rPr>
                <w:b w:val="0"/>
                <w:bCs w:val="0"/>
                <w:iCs/>
              </w:rPr>
            </w:pPr>
          </w:p>
        </w:tc>
        <w:tc>
          <w:tcPr>
            <w:tcW w:w="7555" w:type="dxa"/>
          </w:tcPr>
          <w:p w14:paraId="23834C41"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4769088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F0A1C2E" w14:textId="77777777" w:rsidR="00911837" w:rsidRPr="005E10A1" w:rsidRDefault="00911837" w:rsidP="0070586D">
            <w:pPr>
              <w:rPr>
                <w:b w:val="0"/>
                <w:bCs w:val="0"/>
                <w:iCs/>
              </w:rPr>
            </w:pPr>
          </w:p>
        </w:tc>
        <w:tc>
          <w:tcPr>
            <w:tcW w:w="7555" w:type="dxa"/>
          </w:tcPr>
          <w:p w14:paraId="51E7DF2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6A5CE17F" w14:textId="77777777" w:rsidR="00911837" w:rsidRDefault="00911837" w:rsidP="002823F7">
      <w:pPr>
        <w:rPr>
          <w:b/>
          <w:bCs/>
        </w:rPr>
      </w:pPr>
    </w:p>
    <w:p w14:paraId="266A40A8" w14:textId="77777777" w:rsidR="00911837" w:rsidRPr="002823F7" w:rsidRDefault="00911837" w:rsidP="002823F7">
      <w:pPr>
        <w:rPr>
          <w:b/>
          <w:bCs/>
        </w:rPr>
      </w:pPr>
    </w:p>
    <w:p w14:paraId="296CCE35" w14:textId="78C73026" w:rsidR="00EA0920" w:rsidRDefault="00EA0920" w:rsidP="00EA0920">
      <w:pPr>
        <w:pStyle w:val="Heading3"/>
      </w:pPr>
      <w:r>
        <w:lastRenderedPageBreak/>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174" w:name="_Hlk167140296"/>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bookmarkEnd w:id="174"/>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r>
              <w:rPr>
                <w:bCs/>
                <w:iCs/>
              </w:rPr>
              <w:t>Futurewei</w:t>
            </w:r>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SimSun"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SimSun"/>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w:t>
            </w:r>
            <w:proofErr w:type="spellStart"/>
            <w:r>
              <w:rPr>
                <w:rFonts w:eastAsiaTheme="minorEastAsia"/>
                <w:iCs/>
                <w:lang w:eastAsia="ja-JP"/>
              </w:rPr>
              <w:t>simplier</w:t>
            </w:r>
            <w:proofErr w:type="spellEnd"/>
            <w:r>
              <w:rPr>
                <w:rFonts w:eastAsiaTheme="minorEastAsia"/>
                <w:iCs/>
                <w:lang w:eastAsia="ja-JP"/>
              </w:rPr>
              <w:t xml:space="preserve"> </w:t>
            </w:r>
            <w:proofErr w:type="spellStart"/>
            <w:r>
              <w:rPr>
                <w:rFonts w:eastAsiaTheme="minorEastAsia"/>
                <w:iCs/>
                <w:lang w:eastAsia="ja-JP"/>
              </w:rPr>
              <w:t>recontruction</w:t>
            </w:r>
            <w:proofErr w:type="spellEnd"/>
            <w:r>
              <w:rPr>
                <w:rFonts w:eastAsiaTheme="minorEastAsia"/>
                <w:iCs/>
                <w:lang w:eastAsia="ja-JP"/>
              </w:rPr>
              <w:t xml:space="preserve">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T</w:t>
            </w:r>
            <w:r>
              <w:rPr>
                <w:rFonts w:eastAsia="SimSun"/>
                <w:iCs/>
                <w:lang w:eastAsia="zh-CN"/>
              </w:rPr>
              <w:t xml:space="preserve">he feasibility of development of CSI reconstruction model at UE side should be firstly discussed.  </w:t>
            </w:r>
          </w:p>
        </w:tc>
      </w:tr>
    </w:tbl>
    <w:p w14:paraId="5B35EE07" w14:textId="77777777" w:rsidR="002823F7" w:rsidRDefault="002823F7" w:rsidP="008638DD">
      <w:pPr>
        <w:rPr>
          <w:b/>
          <w:bCs/>
        </w:rPr>
      </w:pPr>
    </w:p>
    <w:p w14:paraId="47D25A28"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2</w:t>
      </w:r>
      <w:r>
        <w:rPr>
          <w:rFonts w:eastAsia="SimSun"/>
          <w:sz w:val="24"/>
          <w:szCs w:val="24"/>
          <w:u w:val="single"/>
          <w:lang w:eastAsia="zh-CN"/>
        </w:rPr>
        <w:t>b:</w:t>
      </w:r>
      <w:r w:rsidRPr="002823F7">
        <w:rPr>
          <w:rFonts w:eastAsia="SimSun"/>
          <w:sz w:val="24"/>
          <w:szCs w:val="24"/>
          <w:u w:val="single"/>
          <w:lang w:eastAsia="zh-CN"/>
        </w:rPr>
        <w:t xml:space="preserve"> </w:t>
      </w:r>
    </w:p>
    <w:p w14:paraId="6BD9930F" w14:textId="77777777" w:rsidR="00911837" w:rsidRPr="007B6551" w:rsidRDefault="00911837" w:rsidP="00911837">
      <w:r w:rsidRPr="007B6551">
        <w:t>FL notes:</w:t>
      </w:r>
    </w:p>
    <w:p w14:paraId="14EBA12F" w14:textId="77777777" w:rsidR="00911837" w:rsidRDefault="00911837" w:rsidP="00911837">
      <w:pPr>
        <w:pStyle w:val="ListParagraph"/>
        <w:numPr>
          <w:ilvl w:val="0"/>
          <w:numId w:val="114"/>
        </w:numPr>
      </w:pPr>
      <w:r>
        <w:t>To HW/ZTE/CATT/Fujitsu/Xiaomi: As Apple commented, please note that CSI reconstruction (reference) model may be available at the UE side, which merits an updated assessment on its feasibility.</w:t>
      </w:r>
    </w:p>
    <w:p w14:paraId="2E934FEF" w14:textId="77777777" w:rsidR="00911837" w:rsidRDefault="00911837" w:rsidP="00911837">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646E3EB7" w14:textId="77777777" w:rsidR="00911837" w:rsidRPr="009928E7" w:rsidRDefault="00911837" w:rsidP="00911837">
      <w:pPr>
        <w:pStyle w:val="ListParagraph"/>
        <w:numPr>
          <w:ilvl w:val="0"/>
          <w:numId w:val="99"/>
        </w:numPr>
        <w:rPr>
          <w:b/>
          <w:bCs/>
          <w:color w:val="FF0000"/>
        </w:rPr>
      </w:pPr>
      <w:r w:rsidRPr="009928E7">
        <w:rPr>
          <w:b/>
          <w:bCs/>
          <w:color w:val="FF0000"/>
        </w:rPr>
        <w:t xml:space="preserve">The CSI reconstruction model </w:t>
      </w:r>
      <w:r>
        <w:rPr>
          <w:b/>
          <w:bCs/>
          <w:color w:val="FF0000"/>
        </w:rPr>
        <w:t xml:space="preserve">under consideration </w:t>
      </w:r>
      <w:r w:rsidRPr="009928E7">
        <w:rPr>
          <w:b/>
          <w:bCs/>
          <w:color w:val="FF0000"/>
        </w:rPr>
        <w:t>may be an actual model used at NW, a reference model, or a proxy model developed by the UE side.</w:t>
      </w:r>
    </w:p>
    <w:p w14:paraId="7468E9D7"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FBE1360" w14:textId="77777777" w:rsidTr="0070586D">
        <w:tc>
          <w:tcPr>
            <w:tcW w:w="2335" w:type="dxa"/>
          </w:tcPr>
          <w:p w14:paraId="125EADE0" w14:textId="77777777" w:rsidR="00911837" w:rsidRPr="005E10A1" w:rsidRDefault="00911837" w:rsidP="0070586D">
            <w:pPr>
              <w:rPr>
                <w:bCs/>
                <w:i/>
              </w:rPr>
            </w:pPr>
            <w:r w:rsidRPr="005E10A1">
              <w:rPr>
                <w:i/>
                <w:color w:val="00B050"/>
              </w:rPr>
              <w:t>Support / Can accept</w:t>
            </w:r>
          </w:p>
        </w:tc>
        <w:tc>
          <w:tcPr>
            <w:tcW w:w="7015" w:type="dxa"/>
          </w:tcPr>
          <w:p w14:paraId="55412891" w14:textId="77777777" w:rsidR="00911837" w:rsidRPr="005E10A1" w:rsidRDefault="00911837" w:rsidP="0070586D">
            <w:pPr>
              <w:rPr>
                <w:bCs/>
                <w:iCs/>
              </w:rPr>
            </w:pPr>
          </w:p>
        </w:tc>
      </w:tr>
      <w:tr w:rsidR="00911837" w:rsidRPr="005E10A1" w14:paraId="3998B184" w14:textId="77777777" w:rsidTr="0070586D">
        <w:tc>
          <w:tcPr>
            <w:tcW w:w="2335" w:type="dxa"/>
          </w:tcPr>
          <w:p w14:paraId="79FA1566" w14:textId="77777777" w:rsidR="00911837" w:rsidRPr="005E10A1" w:rsidRDefault="00911837" w:rsidP="0070586D">
            <w:pPr>
              <w:rPr>
                <w:bCs/>
                <w:i/>
              </w:rPr>
            </w:pPr>
            <w:r w:rsidRPr="005E10A1">
              <w:rPr>
                <w:i/>
                <w:color w:val="C00000"/>
              </w:rPr>
              <w:t>Object / Have a concern</w:t>
            </w:r>
          </w:p>
        </w:tc>
        <w:tc>
          <w:tcPr>
            <w:tcW w:w="7015" w:type="dxa"/>
          </w:tcPr>
          <w:p w14:paraId="0A13EDDB" w14:textId="77777777" w:rsidR="00911837" w:rsidRPr="005E10A1" w:rsidRDefault="00911837" w:rsidP="0070586D">
            <w:pPr>
              <w:rPr>
                <w:bCs/>
                <w:iCs/>
              </w:rPr>
            </w:pPr>
          </w:p>
        </w:tc>
      </w:tr>
    </w:tbl>
    <w:p w14:paraId="31DEEF51"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67DAEF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8FD283" w14:textId="77777777" w:rsidR="00911837" w:rsidRPr="005E10A1" w:rsidRDefault="00911837" w:rsidP="0070586D">
            <w:pPr>
              <w:rPr>
                <w:i/>
              </w:rPr>
            </w:pPr>
            <w:r w:rsidRPr="005E10A1">
              <w:rPr>
                <w:i/>
              </w:rPr>
              <w:t>Company</w:t>
            </w:r>
          </w:p>
        </w:tc>
        <w:tc>
          <w:tcPr>
            <w:tcW w:w="7555" w:type="dxa"/>
          </w:tcPr>
          <w:p w14:paraId="388BCE7F"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DA58B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AED302" w14:textId="77777777" w:rsidR="00911837" w:rsidRPr="005E10A1" w:rsidRDefault="00911837" w:rsidP="0070586D">
            <w:pPr>
              <w:rPr>
                <w:b w:val="0"/>
                <w:bCs w:val="0"/>
                <w:iCs/>
              </w:rPr>
            </w:pPr>
          </w:p>
        </w:tc>
        <w:tc>
          <w:tcPr>
            <w:tcW w:w="7555" w:type="dxa"/>
          </w:tcPr>
          <w:p w14:paraId="13E1EF4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72095D5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2DB0364" w14:textId="77777777" w:rsidR="00911837" w:rsidRPr="005E10A1" w:rsidRDefault="00911837" w:rsidP="0070586D">
            <w:pPr>
              <w:rPr>
                <w:b w:val="0"/>
                <w:bCs w:val="0"/>
                <w:iCs/>
              </w:rPr>
            </w:pPr>
          </w:p>
        </w:tc>
        <w:tc>
          <w:tcPr>
            <w:tcW w:w="7555" w:type="dxa"/>
          </w:tcPr>
          <w:p w14:paraId="171DEC92"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4AD77C8F" w14:textId="77777777" w:rsidR="00911837" w:rsidRPr="0083315B" w:rsidRDefault="00911837" w:rsidP="008638DD">
      <w:pPr>
        <w:rPr>
          <w:b/>
          <w:bCs/>
        </w:rPr>
      </w:pPr>
    </w:p>
    <w:p w14:paraId="32349CEE" w14:textId="77777777" w:rsidR="00EA0920" w:rsidRDefault="00EA0920" w:rsidP="00EA0920">
      <w:pPr>
        <w:pStyle w:val="Heading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175" w:name="_Hlk167140768"/>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bookmarkEnd w:id="175"/>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lastRenderedPageBreak/>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SimSun"/>
                <w:iCs/>
                <w:lang w:eastAsia="zh-CN"/>
              </w:rPr>
            </w:pPr>
            <w:r>
              <w:rPr>
                <w:rFonts w:eastAsia="SimSun"/>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proxy model or using Hypo BLER as a metric may be not feasible, since the proxy model or Hypo BLER may not reflect the actual performance. </w:t>
            </w:r>
          </w:p>
        </w:tc>
      </w:tr>
      <w:tr w:rsidR="00546B6F" w:rsidRPr="005E10A1" w14:paraId="5058829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3B5EF2" w14:textId="6D37CCDD" w:rsidR="00546B6F" w:rsidRDefault="00546B6F" w:rsidP="00546B6F">
            <w:pPr>
              <w:rPr>
                <w:rFonts w:eastAsia="SimSun"/>
                <w:iCs/>
                <w:lang w:eastAsia="zh-CN"/>
              </w:rPr>
            </w:pPr>
            <w:r>
              <w:rPr>
                <w:rFonts w:eastAsia="SimSun" w:hint="eastAsia"/>
                <w:b w:val="0"/>
                <w:bCs w:val="0"/>
                <w:iCs/>
                <w:lang w:eastAsia="zh-CN"/>
              </w:rPr>
              <w:t>NTT DOCOMO</w:t>
            </w:r>
          </w:p>
        </w:tc>
        <w:tc>
          <w:tcPr>
            <w:tcW w:w="7555" w:type="dxa"/>
          </w:tcPr>
          <w:p w14:paraId="7DB6293A" w14:textId="10BB231D" w:rsidR="00546B6F" w:rsidRDefault="00546B6F" w:rsidP="00546B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We feel that the meaning of the 3</w:t>
            </w:r>
            <w:r w:rsidRPr="00546B6F">
              <w:rPr>
                <w:rFonts w:eastAsia="SimSun"/>
                <w:iCs/>
                <w:vertAlign w:val="superscript"/>
                <w:lang w:eastAsia="zh-CN"/>
              </w:rPr>
              <w:t>rd</w:t>
            </w:r>
            <w:r>
              <w:rPr>
                <w:rFonts w:eastAsia="SimSun" w:hint="eastAsia"/>
                <w:iCs/>
                <w:lang w:eastAsia="zh-CN"/>
              </w:rPr>
              <w:t xml:space="preserve"> bullet is not quite clear. Maybe the hypo BLER measured by </w:t>
            </w:r>
            <w:proofErr w:type="gramStart"/>
            <w:r>
              <w:rPr>
                <w:rFonts w:eastAsia="SimSun" w:hint="eastAsia"/>
                <w:iCs/>
                <w:lang w:eastAsia="zh-CN"/>
              </w:rPr>
              <w:t>codebook based</w:t>
            </w:r>
            <w:proofErr w:type="gramEnd"/>
            <w:r>
              <w:rPr>
                <w:rFonts w:eastAsia="SimSun" w:hint="eastAsia"/>
                <w:iCs/>
                <w:lang w:eastAsia="zh-CN"/>
              </w:rPr>
              <w:t xml:space="preserve"> CSI should be used jointly with the one obtained with the 2</w:t>
            </w:r>
            <w:r w:rsidRPr="00546B6F">
              <w:rPr>
                <w:rFonts w:eastAsia="SimSun"/>
                <w:iCs/>
                <w:vertAlign w:val="superscript"/>
                <w:lang w:eastAsia="zh-CN"/>
              </w:rPr>
              <w:t>nd</w:t>
            </w:r>
            <w:r>
              <w:rPr>
                <w:rFonts w:eastAsia="SimSun" w:hint="eastAsia"/>
                <w:iCs/>
                <w:lang w:eastAsia="zh-CN"/>
              </w:rPr>
              <w:t xml:space="preserve"> bullet.</w:t>
            </w:r>
          </w:p>
        </w:tc>
      </w:tr>
    </w:tbl>
    <w:p w14:paraId="2FAC360C" w14:textId="77777777" w:rsidR="00F237CD" w:rsidRDefault="00F237CD" w:rsidP="00F237CD">
      <w:pPr>
        <w:rPr>
          <w:rFonts w:eastAsia="SimSun"/>
          <w:lang w:eastAsia="zh-CN"/>
        </w:rPr>
      </w:pPr>
    </w:p>
    <w:p w14:paraId="23B20869"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3</w:t>
      </w:r>
      <w:r>
        <w:rPr>
          <w:rFonts w:eastAsia="SimSun"/>
          <w:sz w:val="24"/>
          <w:szCs w:val="24"/>
          <w:u w:val="single"/>
          <w:lang w:eastAsia="zh-CN"/>
        </w:rPr>
        <w:t>b</w:t>
      </w:r>
      <w:r w:rsidRPr="002823F7">
        <w:rPr>
          <w:rFonts w:eastAsia="SimSun"/>
          <w:sz w:val="24"/>
          <w:szCs w:val="24"/>
          <w:u w:val="single"/>
          <w:lang w:eastAsia="zh-CN"/>
        </w:rPr>
        <w:t xml:space="preserve">: </w:t>
      </w:r>
    </w:p>
    <w:p w14:paraId="7FF974FD" w14:textId="77777777" w:rsidR="00911837" w:rsidRPr="007B6551" w:rsidRDefault="00911837" w:rsidP="00911837">
      <w:r w:rsidRPr="007B6551">
        <w:t>FL notes:</w:t>
      </w:r>
    </w:p>
    <w:p w14:paraId="200A0DBD" w14:textId="77777777" w:rsidR="00911837" w:rsidRDefault="00911837" w:rsidP="00911837">
      <w:pPr>
        <w:pStyle w:val="ListParagraph"/>
        <w:numPr>
          <w:ilvl w:val="0"/>
          <w:numId w:val="114"/>
        </w:numPr>
      </w:pPr>
      <w:r>
        <w:t xml:space="preserve">To HW and others: Only one source evaluated it with positive results on its performance and generalization ability, while some companies in their </w:t>
      </w:r>
      <w:proofErr w:type="spellStart"/>
      <w:r>
        <w:t>tdocs</w:t>
      </w:r>
      <w:proofErr w:type="spellEnd"/>
      <w:r>
        <w:t xml:space="preserve"> show concerns on its generalization ability without any evaluations. So, the FL is encouraging more companies to evaluate this. Also, please note that CSI reconstruction (reference) model or dataset (inter-vendor collaboration option 4) may be available at the UE side, which merits an updated assessment on the feasibility of SGCS estimator.</w:t>
      </w:r>
    </w:p>
    <w:p w14:paraId="3CBDE101" w14:textId="77777777" w:rsidR="00911837" w:rsidRDefault="00911837" w:rsidP="00911837">
      <w:pPr>
        <w:ind w:left="1440"/>
      </w:pPr>
      <w:r w:rsidRPr="00133C49">
        <w:t xml:space="preserve">Note: For Case 2-2, 1 source observes </w:t>
      </w:r>
      <w:proofErr w:type="spellStart"/>
      <w:r w:rsidRPr="00133C49">
        <w:t>KPI</w:t>
      </w:r>
      <w:r w:rsidRPr="00133C49">
        <w:rPr>
          <w:vertAlign w:val="subscript"/>
        </w:rPr>
        <w:t>Diff</w:t>
      </w:r>
      <w:proofErr w:type="spellEnd"/>
      <w:r w:rsidRPr="00133C49">
        <w:t xml:space="preserve"> as 61%~72.1%/ 91.2%~96.6%/ 99.2%~99.75% under generalization Case 1 for the proxy model, and 60%~71.3%/ 90.4%~99.3%/ 99%~100% under generalization Case 3 for the proxy model, for KPI</w:t>
      </w:r>
      <w:r w:rsidRPr="00133C49">
        <w:rPr>
          <w:vertAlign w:val="subscript"/>
        </w:rPr>
        <w:t>th_1</w:t>
      </w:r>
      <w:r w:rsidRPr="00133C49">
        <w:t>=0.02/0.05/0.1, respectively.</w:t>
      </w:r>
    </w:p>
    <w:p w14:paraId="5B6DB8EE" w14:textId="77777777" w:rsidR="00911837" w:rsidRDefault="00911837" w:rsidP="00911837">
      <w:pPr>
        <w:pStyle w:val="ListParagraph"/>
        <w:numPr>
          <w:ilvl w:val="0"/>
          <w:numId w:val="114"/>
        </w:numPr>
      </w:pPr>
      <w:r>
        <w:lastRenderedPageBreak/>
        <w:t>To Apple: I separated proposal 42 and 43 because they have very different complexity. To avoid confusion, I changed “proxy model for SGCS estimation” to “UE-side SGCS estimator”.</w:t>
      </w:r>
    </w:p>
    <w:p w14:paraId="1B5C6CF0" w14:textId="77777777" w:rsidR="00911837" w:rsidRDefault="00911837" w:rsidP="00911837"/>
    <w:p w14:paraId="43CBEAEF" w14:textId="77777777" w:rsidR="00911837" w:rsidRPr="007B5C68" w:rsidRDefault="00911837" w:rsidP="00911837">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Pr>
          <w:b/>
          <w:bCs/>
        </w:rPr>
        <w:t>, including evaluation of monitoring performance and generalization ability (if relevant).</w:t>
      </w:r>
    </w:p>
    <w:p w14:paraId="0100B210" w14:textId="77777777" w:rsidR="00911837" w:rsidRPr="007B5C68" w:rsidRDefault="00911837" w:rsidP="00911837">
      <w:pPr>
        <w:pStyle w:val="ListParagraph"/>
        <w:numPr>
          <w:ilvl w:val="0"/>
          <w:numId w:val="98"/>
        </w:numPr>
        <w:spacing w:after="160" w:line="259" w:lineRule="auto"/>
        <w:jc w:val="left"/>
        <w:rPr>
          <w:b/>
          <w:bCs/>
        </w:rPr>
      </w:pPr>
      <w:r w:rsidRPr="00667624">
        <w:rPr>
          <w:b/>
          <w:bCs/>
          <w:strike/>
          <w:color w:val="FF0000"/>
        </w:rPr>
        <w:t xml:space="preserve">Proxy model for </w:t>
      </w:r>
      <w:r w:rsidRPr="00667624">
        <w:rPr>
          <w:b/>
          <w:bCs/>
          <w:color w:val="FF0000"/>
        </w:rPr>
        <w:t>UE-side</w:t>
      </w:r>
      <w:r>
        <w:rPr>
          <w:b/>
          <w:bCs/>
        </w:rPr>
        <w:t xml:space="preserve"> S</w:t>
      </w:r>
      <w:r w:rsidRPr="007B5C68">
        <w:rPr>
          <w:b/>
          <w:bCs/>
        </w:rPr>
        <w:t xml:space="preserve">GCS </w:t>
      </w:r>
      <w:r w:rsidRPr="00667624">
        <w:rPr>
          <w:b/>
          <w:bCs/>
          <w:strike/>
          <w:color w:val="FF0000"/>
        </w:rPr>
        <w:t>estimation</w:t>
      </w:r>
      <w:r w:rsidRPr="00667624">
        <w:rPr>
          <w:b/>
          <w:bCs/>
          <w:color w:val="FF0000"/>
        </w:rPr>
        <w:t xml:space="preserve"> estimator</w:t>
      </w:r>
    </w:p>
    <w:p w14:paraId="12BBBE1F" w14:textId="77777777" w:rsidR="00911837" w:rsidRPr="007B5C68" w:rsidRDefault="00911837" w:rsidP="00911837">
      <w:pPr>
        <w:pStyle w:val="ListParagraph"/>
        <w:numPr>
          <w:ilvl w:val="0"/>
          <w:numId w:val="98"/>
        </w:numPr>
        <w:spacing w:after="160" w:line="259" w:lineRule="auto"/>
        <w:jc w:val="left"/>
        <w:rPr>
          <w:b/>
          <w:bCs/>
        </w:rPr>
      </w:pPr>
      <w:r w:rsidRPr="007B5C68">
        <w:rPr>
          <w:b/>
          <w:bCs/>
        </w:rPr>
        <w:t>Hypo BLER measured by precoded CSI-RS</w:t>
      </w:r>
    </w:p>
    <w:p w14:paraId="4779687B" w14:textId="77777777" w:rsidR="00911837" w:rsidRPr="007B5C68" w:rsidRDefault="00911837" w:rsidP="00911837">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17AA0506" w14:textId="77777777" w:rsidR="00911837" w:rsidRDefault="00911837" w:rsidP="00911837">
      <w:pPr>
        <w:rPr>
          <w:b/>
          <w:bCs/>
          <w:highlight w:val="yellow"/>
        </w:rPr>
      </w:pPr>
    </w:p>
    <w:tbl>
      <w:tblPr>
        <w:tblStyle w:val="TableGrid1"/>
        <w:tblW w:w="0" w:type="auto"/>
        <w:tblLook w:val="04A0" w:firstRow="1" w:lastRow="0" w:firstColumn="1" w:lastColumn="0" w:noHBand="0" w:noVBand="1"/>
      </w:tblPr>
      <w:tblGrid>
        <w:gridCol w:w="2335"/>
        <w:gridCol w:w="7015"/>
      </w:tblGrid>
      <w:tr w:rsidR="00911837" w:rsidRPr="005E10A1" w14:paraId="5BA83260" w14:textId="77777777" w:rsidTr="0070586D">
        <w:tc>
          <w:tcPr>
            <w:tcW w:w="2335" w:type="dxa"/>
          </w:tcPr>
          <w:p w14:paraId="1636EC6E" w14:textId="77777777" w:rsidR="00911837" w:rsidRPr="005E10A1" w:rsidRDefault="00911837" w:rsidP="0070586D">
            <w:pPr>
              <w:rPr>
                <w:bCs/>
                <w:i/>
              </w:rPr>
            </w:pPr>
            <w:r w:rsidRPr="005E10A1">
              <w:rPr>
                <w:i/>
                <w:color w:val="00B050"/>
              </w:rPr>
              <w:t>Support / Can accept</w:t>
            </w:r>
          </w:p>
        </w:tc>
        <w:tc>
          <w:tcPr>
            <w:tcW w:w="7015" w:type="dxa"/>
          </w:tcPr>
          <w:p w14:paraId="5418EF7B" w14:textId="77777777" w:rsidR="00911837" w:rsidRPr="005E10A1" w:rsidRDefault="00911837" w:rsidP="0070586D">
            <w:pPr>
              <w:rPr>
                <w:bCs/>
                <w:iCs/>
              </w:rPr>
            </w:pPr>
          </w:p>
        </w:tc>
      </w:tr>
      <w:tr w:rsidR="00911837" w:rsidRPr="005E10A1" w14:paraId="5B54030F" w14:textId="77777777" w:rsidTr="0070586D">
        <w:tc>
          <w:tcPr>
            <w:tcW w:w="2335" w:type="dxa"/>
          </w:tcPr>
          <w:p w14:paraId="5EA16DE8" w14:textId="77777777" w:rsidR="00911837" w:rsidRPr="005E10A1" w:rsidRDefault="00911837" w:rsidP="0070586D">
            <w:pPr>
              <w:rPr>
                <w:bCs/>
                <w:i/>
              </w:rPr>
            </w:pPr>
            <w:r w:rsidRPr="005E10A1">
              <w:rPr>
                <w:i/>
                <w:color w:val="C00000"/>
              </w:rPr>
              <w:t>Object / Have a concern</w:t>
            </w:r>
          </w:p>
        </w:tc>
        <w:tc>
          <w:tcPr>
            <w:tcW w:w="7015" w:type="dxa"/>
          </w:tcPr>
          <w:p w14:paraId="72023FBC" w14:textId="77777777" w:rsidR="00911837" w:rsidRPr="005E10A1" w:rsidRDefault="00911837" w:rsidP="0070586D">
            <w:pPr>
              <w:rPr>
                <w:bCs/>
                <w:iCs/>
              </w:rPr>
            </w:pPr>
          </w:p>
        </w:tc>
      </w:tr>
    </w:tbl>
    <w:p w14:paraId="410648B7"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9321F2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206E65" w14:textId="77777777" w:rsidR="00911837" w:rsidRPr="005E10A1" w:rsidRDefault="00911837" w:rsidP="0070586D">
            <w:pPr>
              <w:rPr>
                <w:i/>
              </w:rPr>
            </w:pPr>
            <w:r w:rsidRPr="005E10A1">
              <w:rPr>
                <w:i/>
              </w:rPr>
              <w:t>Company</w:t>
            </w:r>
          </w:p>
        </w:tc>
        <w:tc>
          <w:tcPr>
            <w:tcW w:w="7555" w:type="dxa"/>
          </w:tcPr>
          <w:p w14:paraId="5C37F155"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78891D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2E1C368" w14:textId="77777777" w:rsidR="00911837" w:rsidRPr="005E10A1" w:rsidRDefault="00911837" w:rsidP="0070586D">
            <w:pPr>
              <w:rPr>
                <w:b w:val="0"/>
                <w:bCs w:val="0"/>
                <w:iCs/>
              </w:rPr>
            </w:pPr>
          </w:p>
        </w:tc>
        <w:tc>
          <w:tcPr>
            <w:tcW w:w="7555" w:type="dxa"/>
          </w:tcPr>
          <w:p w14:paraId="6A123503"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09643BC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D4F2E69" w14:textId="77777777" w:rsidR="00911837" w:rsidRPr="005E10A1" w:rsidRDefault="00911837" w:rsidP="0070586D">
            <w:pPr>
              <w:rPr>
                <w:b w:val="0"/>
                <w:bCs w:val="0"/>
                <w:iCs/>
              </w:rPr>
            </w:pPr>
          </w:p>
        </w:tc>
        <w:tc>
          <w:tcPr>
            <w:tcW w:w="7555" w:type="dxa"/>
          </w:tcPr>
          <w:p w14:paraId="51B4350E"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0CD9AFB8" w14:textId="77777777" w:rsidR="00911837" w:rsidRDefault="00911837" w:rsidP="00911837">
      <w:pPr>
        <w:rPr>
          <w:b/>
          <w:bCs/>
          <w:highlight w:val="yellow"/>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lastRenderedPageBreak/>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lastRenderedPageBreak/>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176"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6"/>
    </w:p>
    <w:p w14:paraId="3FDC398E" w14:textId="77777777" w:rsidR="005164BF" w:rsidRPr="005164BF" w:rsidRDefault="005164BF" w:rsidP="005164BF">
      <w:pPr>
        <w:pStyle w:val="Caption"/>
        <w:spacing w:after="120"/>
        <w:jc w:val="both"/>
        <w:rPr>
          <w:b w:val="0"/>
          <w:bCs w:val="0"/>
          <w:iCs/>
          <w:sz w:val="22"/>
          <w:szCs w:val="22"/>
        </w:rPr>
      </w:pPr>
      <w:bookmarkStart w:id="177" w:name="_Ref131624821"/>
      <w:bookmarkStart w:id="178"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7"/>
      <w:bookmarkEnd w:id="178"/>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9" w:name="_Ref131624825"/>
      <w:bookmarkStart w:id="180"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9"/>
      <w:bookmarkEnd w:id="180"/>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lastRenderedPageBreak/>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lastRenderedPageBreak/>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81" w:name="OLE_LINK215"/>
      <w:bookmarkStart w:id="182"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81"/>
    <w:bookmarkEnd w:id="182"/>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83" w:name="OLE_LINK24"/>
      <w:bookmarkStart w:id="184" w:name="OLE_LINK25"/>
      <w:r>
        <w:rPr>
          <w:rFonts w:eastAsiaTheme="minorEastAsia"/>
          <w:b/>
          <w:i/>
          <w:szCs w:val="24"/>
          <w:lang w:val="en-US" w:eastAsia="zh-CN"/>
        </w:rPr>
        <w:t xml:space="preserve">Proposal 13: If the </w:t>
      </w:r>
      <w:bookmarkStart w:id="185" w:name="OLE_LINK95"/>
      <w:bookmarkStart w:id="186"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85"/>
      <w:bookmarkEnd w:id="186"/>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7" w:name="OLE_LINK54"/>
      <w:bookmarkStart w:id="188" w:name="OLE_LINK55"/>
      <w:bookmarkEnd w:id="183"/>
      <w:bookmarkEnd w:id="184"/>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7"/>
    <w:bookmarkEnd w:id="188"/>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189" w:name="_Hlk162705086"/>
      <w:bookmarkStart w:id="190"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9"/>
      <w:r w:rsidRPr="005B2986">
        <w:rPr>
          <w:i/>
        </w:rPr>
        <w:t>.</w:t>
      </w:r>
    </w:p>
    <w:bookmarkEnd w:id="190"/>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191"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191"/>
    </w:p>
    <w:p w14:paraId="57D736BF" w14:textId="77777777" w:rsidR="00471F70" w:rsidRPr="00D4761D" w:rsidRDefault="00471F70" w:rsidP="00471F70">
      <w:pPr>
        <w:pStyle w:val="Caption"/>
        <w:jc w:val="both"/>
        <w:rPr>
          <w:sz w:val="22"/>
          <w:szCs w:val="22"/>
        </w:rPr>
      </w:pPr>
      <w:bookmarkStart w:id="192" w:name="_Hlk158694292"/>
      <w:bookmarkStart w:id="193"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192"/>
      <w:r w:rsidRPr="00D4761D">
        <w:rPr>
          <w:sz w:val="22"/>
          <w:szCs w:val="22"/>
        </w:rPr>
        <w:t>rank hypotheses.</w:t>
      </w:r>
      <w:bookmarkEnd w:id="193"/>
    </w:p>
    <w:p w14:paraId="7D452EB7" w14:textId="77777777" w:rsidR="00080373" w:rsidRPr="00347393" w:rsidRDefault="00080373" w:rsidP="00080373">
      <w:pPr>
        <w:spacing w:before="120" w:after="120"/>
        <w:rPr>
          <w:b/>
        </w:rPr>
      </w:pPr>
      <w:bookmarkStart w:id="194" w:name="_Ref158966688"/>
      <w:bookmarkStart w:id="195" w:name="_Hlk166221637"/>
      <w:r w:rsidRPr="00347393">
        <w:rPr>
          <w:b/>
        </w:rPr>
        <w:lastRenderedPageBreak/>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94"/>
    </w:p>
    <w:bookmarkEnd w:id="195"/>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proofErr w:type="spellStart"/>
      <w:r w:rsidRPr="00333CAC">
        <w:rPr>
          <w:rStyle w:val="IntenseEmphasis"/>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lastRenderedPageBreak/>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lastRenderedPageBreak/>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ListParagraph"/>
        <w:numPr>
          <w:ilvl w:val="0"/>
          <w:numId w:val="103"/>
        </w:numPr>
      </w:pPr>
      <w:r>
        <w:t>UCI memory / buffer reset</w:t>
      </w:r>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4E6A86" w:rsidRPr="005E10A1" w14:paraId="385B45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F0F171" w14:textId="59D0EDAD" w:rsidR="004E6A86" w:rsidRDefault="004E6A86" w:rsidP="004E6A86">
            <w:pPr>
              <w:rPr>
                <w:rFonts w:eastAsia="SimSun"/>
                <w:iCs/>
                <w:lang w:eastAsia="zh-CN"/>
              </w:rPr>
            </w:pPr>
            <w:r w:rsidRPr="00DE362A">
              <w:rPr>
                <w:rFonts w:eastAsia="SimSun"/>
                <w:b w:val="0"/>
                <w:iCs/>
                <w:lang w:eastAsia="zh-CN"/>
              </w:rPr>
              <w:t>Tejas</w:t>
            </w:r>
            <w:r>
              <w:rPr>
                <w:rFonts w:eastAsia="SimSun"/>
                <w:b w:val="0"/>
                <w:iCs/>
                <w:lang w:eastAsia="zh-CN"/>
              </w:rPr>
              <w:t xml:space="preserve"> Networks</w:t>
            </w:r>
          </w:p>
        </w:tc>
        <w:tc>
          <w:tcPr>
            <w:tcW w:w="7555" w:type="dxa"/>
          </w:tcPr>
          <w:p w14:paraId="076B3EF7" w14:textId="3F3AE203"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however to compensate UCI loss historical CSI </w:t>
            </w:r>
            <w:proofErr w:type="gramStart"/>
            <w:r>
              <w:rPr>
                <w:rFonts w:eastAsia="SimSun"/>
                <w:iCs/>
                <w:lang w:eastAsia="zh-CN"/>
              </w:rPr>
              <w:t>duration  should</w:t>
            </w:r>
            <w:proofErr w:type="gramEnd"/>
            <w:r>
              <w:rPr>
                <w:rFonts w:eastAsia="SimSun"/>
                <w:iCs/>
                <w:lang w:eastAsia="zh-CN"/>
              </w:rPr>
              <w:t xml:space="preserve"> be considered large.</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lastRenderedPageBreak/>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r>
              <w:rPr>
                <w:bCs/>
                <w:iCs/>
              </w:rPr>
              <w:t>Futurewei</w:t>
            </w:r>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SimSun"/>
                <w:iCs/>
                <w:lang w:eastAsia="zh-CN"/>
              </w:rPr>
            </w:pPr>
            <w:r w:rsidRPr="001F319B">
              <w:rPr>
                <w:rFonts w:eastAsia="SimSun"/>
                <w:b w:val="0"/>
                <w:bCs w:val="0"/>
                <w:iCs/>
                <w:lang w:eastAsia="zh-CN"/>
              </w:rPr>
              <w:lastRenderedPageBreak/>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CQI option 2b should be studied as well, since there is no much specification impact. We think Option 2b could be as a baseline.</w:t>
            </w:r>
          </w:p>
        </w:tc>
      </w:tr>
      <w:tr w:rsidR="004E6A86" w:rsidRPr="005E10A1" w14:paraId="2124650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62D054" w14:textId="3DA1DA6B" w:rsidR="004E6A86" w:rsidRDefault="004E6A86" w:rsidP="004E6A86">
            <w:pPr>
              <w:rPr>
                <w:rFonts w:eastAsia="SimSun"/>
                <w:iCs/>
                <w:lang w:eastAsia="zh-CN"/>
              </w:rPr>
            </w:pPr>
            <w:r w:rsidRPr="00DE362A">
              <w:rPr>
                <w:rFonts w:eastAsia="SimSun"/>
                <w:b w:val="0"/>
                <w:bCs w:val="0"/>
                <w:iCs/>
                <w:lang w:eastAsia="zh-CN"/>
              </w:rPr>
              <w:t>Tejas</w:t>
            </w:r>
            <w:r>
              <w:rPr>
                <w:rFonts w:eastAsia="SimSun"/>
                <w:b w:val="0"/>
                <w:bCs w:val="0"/>
                <w:iCs/>
                <w:lang w:eastAsia="zh-CN"/>
              </w:rPr>
              <w:t xml:space="preserve"> Networks</w:t>
            </w:r>
          </w:p>
        </w:tc>
        <w:tc>
          <w:tcPr>
            <w:tcW w:w="7555" w:type="dxa"/>
          </w:tcPr>
          <w:p w14:paraId="0545223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 with the following Note:</w:t>
            </w:r>
          </w:p>
          <w:p w14:paraId="483DC48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pPr>
            <w:r w:rsidRPr="00133C49">
              <w:t>Note: CSI reconstruction part at the UE can be different comparing to the actual CSI reconstruction part used at the NW.</w:t>
            </w:r>
          </w:p>
          <w:p w14:paraId="0ADED1D4" w14:textId="04A8A218"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FFS:  Upper bound of tolerance between CSI reconstruction part at UE and actual CSI reconstruction has to be mentioned.</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lastRenderedPageBreak/>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3FDFCBD0" w14:textId="77777777" w:rsidR="00660EAC" w:rsidRPr="00CC040E"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079AD078" w14:textId="77777777" w:rsidR="00660EAC" w:rsidRPr="0085365C" w:rsidRDefault="00660EAC" w:rsidP="00660EAC">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593C4044" w14:textId="77777777" w:rsidR="00660EAC" w:rsidRDefault="00660EAC" w:rsidP="00660EAC">
      <w:pPr>
        <w:pStyle w:val="ListParagraph"/>
        <w:numPr>
          <w:ilvl w:val="0"/>
          <w:numId w:val="112"/>
        </w:numPr>
      </w:pPr>
      <w:r w:rsidRPr="0085365C">
        <w:t>Common signalling or framework may be used for exchanging CSI generation part, CSI reconstruction part, or both.</w:t>
      </w:r>
    </w:p>
    <w:p w14:paraId="777A6523"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2D86FA42" w14:textId="77777777" w:rsidR="00660EAC" w:rsidRDefault="00660EAC" w:rsidP="00660EAC">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2E3B8A46"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3D34602B" w14:textId="77777777" w:rsidR="00660EAC" w:rsidRPr="0085365C" w:rsidRDefault="00660EAC" w:rsidP="00660EAC">
      <w:r w:rsidRPr="0085365C">
        <w:lastRenderedPageBreak/>
        <w:t>Note: proprietary exchange</w:t>
      </w:r>
      <w:r>
        <w:t>, with inter-vendor collaboration,</w:t>
      </w:r>
      <w:r w:rsidRPr="0085365C">
        <w:t xml:space="preserve"> may be used for parameter / model / dataset exchange.</w:t>
      </w:r>
    </w:p>
    <w:p w14:paraId="1D5A2911" w14:textId="77777777" w:rsidR="00660EAC" w:rsidRDefault="00660EAC" w:rsidP="00660EAC"/>
    <w:p w14:paraId="4CA30B16" w14:textId="77777777" w:rsidR="00660EAC" w:rsidRPr="00973EBF"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25ED3A90"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training,</w:t>
      </w:r>
    </w:p>
    <w:p w14:paraId="18EC6B8D" w14:textId="72174778" w:rsidR="00660EAC" w:rsidRDefault="00660EAC" w:rsidP="00660EAC">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40E6AD68" w14:textId="47D9BA77" w:rsidR="00660EAC" w:rsidRDefault="00660EAC" w:rsidP="00660EAC">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6C97368F" w14:textId="77777777" w:rsidR="00660EAC" w:rsidRDefault="00660EAC" w:rsidP="00660EAC">
      <w:pPr>
        <w:pStyle w:val="ListParagraph"/>
        <w:numPr>
          <w:ilvl w:val="1"/>
          <w:numId w:val="113"/>
        </w:numPr>
        <w:rPr>
          <w:lang w:eastAsia="ko-KR"/>
        </w:rPr>
      </w:pPr>
      <w:r>
        <w:rPr>
          <w:lang w:eastAsia="ko-KR"/>
        </w:rPr>
        <w:t>Region #A (the global region)</w:t>
      </w:r>
    </w:p>
    <w:p w14:paraId="00150C9B" w14:textId="77777777" w:rsidR="00660EAC" w:rsidRDefault="00660EAC" w:rsidP="00660EAC">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42914524" w14:textId="77777777" w:rsidR="00660EAC" w:rsidRDefault="00660EAC" w:rsidP="00660EAC">
      <w:pPr>
        <w:pStyle w:val="ListParagraph"/>
        <w:numPr>
          <w:ilvl w:val="1"/>
          <w:numId w:val="113"/>
        </w:numPr>
        <w:rPr>
          <w:lang w:eastAsia="ko-KR"/>
        </w:rPr>
      </w:pPr>
      <w:r>
        <w:rPr>
          <w:lang w:eastAsia="ko-KR"/>
        </w:rPr>
        <w:t>Mixture of region #A, #B_1, …, #B_N.</w:t>
      </w:r>
    </w:p>
    <w:p w14:paraId="224A491C"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testing,</w:t>
      </w:r>
    </w:p>
    <w:p w14:paraId="16E3706C" w14:textId="77777777" w:rsidR="00660EAC" w:rsidRDefault="00660EAC" w:rsidP="00660EAC">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E5C8A05" w14:textId="77777777" w:rsidR="00660EAC" w:rsidRDefault="00660EAC" w:rsidP="00660EAC">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2F27B0CB" w14:textId="77777777" w:rsidR="00660EAC" w:rsidRDefault="00660EAC" w:rsidP="00660EAC"/>
    <w:p w14:paraId="17BE7595"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00B19F76"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93F2C89"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79C663A"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560A97EF"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6F7395FF" w14:textId="77777777" w:rsidR="00660EAC" w:rsidRDefault="00660EAC" w:rsidP="00660EAC"/>
    <w:p w14:paraId="785CF769" w14:textId="77777777" w:rsidR="0044066B" w:rsidRDefault="0044066B" w:rsidP="0044066B">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218C79AC" w14:textId="77777777" w:rsidR="0044066B" w:rsidRDefault="0044066B" w:rsidP="0044066B">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25247F26" w14:textId="77777777" w:rsidR="0044066B" w:rsidRDefault="0044066B" w:rsidP="0044066B"/>
    <w:p w14:paraId="0E9C21AB" w14:textId="77777777" w:rsidR="00EF721F" w:rsidRPr="005E4C0C" w:rsidRDefault="00EF721F" w:rsidP="00EF721F">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16C45D44" w14:textId="77777777" w:rsidR="00EF721F" w:rsidRPr="00D43698" w:rsidRDefault="00EF721F" w:rsidP="00EF721F">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EF721F" w14:paraId="3F5A0638" w14:textId="77777777" w:rsidTr="0070586D">
        <w:tc>
          <w:tcPr>
            <w:tcW w:w="9350" w:type="dxa"/>
          </w:tcPr>
          <w:p w14:paraId="063AB068" w14:textId="77777777" w:rsidR="00EF721F" w:rsidRPr="00A34290" w:rsidRDefault="00EF721F" w:rsidP="0070586D">
            <w:pPr>
              <w:rPr>
                <w:iCs/>
              </w:rPr>
            </w:pPr>
            <w:r w:rsidRPr="00A34290">
              <w:rPr>
                <w:iCs/>
              </w:rPr>
              <w:lastRenderedPageBreak/>
              <w:t>Note: X, Y, Z, A, B, and C are feedback overhead rates in bits per time unit of 5ms.</w:t>
            </w:r>
          </w:p>
          <w:p w14:paraId="148E29D3" w14:textId="77777777" w:rsidR="00EF721F" w:rsidRPr="00A34290" w:rsidRDefault="00EF721F"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2CE7454B" w14:textId="77777777" w:rsidR="00EF721F" w:rsidRDefault="00EF721F"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7BAD601E" w14:textId="77777777" w:rsidR="00EF721F" w:rsidRDefault="00EF721F" w:rsidP="00EF721F"/>
    <w:p w14:paraId="08D67FBF" w14:textId="77777777" w:rsidR="00EF721F" w:rsidRPr="00A1475E" w:rsidRDefault="00EF721F" w:rsidP="00EF721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7EF818E" w14:textId="77777777" w:rsidR="00EF721F" w:rsidRPr="00D43698" w:rsidRDefault="00EF721F" w:rsidP="00EF721F">
      <w:r w:rsidRPr="00C2607D">
        <w:t>For temporal domain aspects Case 3 and 4, study the impact on LCM aspects (e.g., data collection, training, monitoring, and model control) of separate prediction and compression vs. joint prediction and compression.</w:t>
      </w:r>
    </w:p>
    <w:p w14:paraId="021F8774" w14:textId="77777777" w:rsidR="00EF721F" w:rsidRPr="00191585" w:rsidRDefault="00EF721F" w:rsidP="0044066B"/>
    <w:p w14:paraId="2F7A88DC" w14:textId="53ADC530" w:rsidR="00164F05" w:rsidRDefault="00164F05" w:rsidP="00164F05">
      <w:pPr>
        <w:pStyle w:val="Heading2"/>
      </w:pPr>
      <w:r>
        <w:t xml:space="preserve">Proposals for Tuesday </w:t>
      </w:r>
      <w:r w:rsidR="007963FA">
        <w:t xml:space="preserve">online </w:t>
      </w:r>
      <w:r>
        <w:t>session</w:t>
      </w:r>
    </w:p>
    <w:p w14:paraId="26873447" w14:textId="77777777" w:rsidR="00A86FD9" w:rsidRPr="005E4115" w:rsidRDefault="00A86FD9" w:rsidP="00A86FD9">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2BED5B7D" w14:textId="77777777" w:rsidR="00A86FD9" w:rsidRDefault="00A86FD9" w:rsidP="00A86FD9">
      <w:r w:rsidRPr="00A01A31">
        <w:t xml:space="preserve">For option 3a/5a/3b/5b/4, </w:t>
      </w:r>
      <w:r>
        <w:t>the following two approaches have been identified.</w:t>
      </w:r>
    </w:p>
    <w:p w14:paraId="4BDBA021" w14:textId="77777777" w:rsidR="00A86FD9" w:rsidRDefault="00A86FD9" w:rsidP="00A86FD9">
      <w:pPr>
        <w:pStyle w:val="ListParagraph"/>
        <w:numPr>
          <w:ilvl w:val="0"/>
          <w:numId w:val="115"/>
        </w:numPr>
      </w:pPr>
      <w:r>
        <w:t xml:space="preserve"> In Approach 1, which includes Options 3a/4/5a, the exchanged model/parameters/dataset represents the mapping between (reconstructed) target CSI and feedback. </w:t>
      </w:r>
    </w:p>
    <w:p w14:paraId="439AE409" w14:textId="77777777" w:rsidR="00A86FD9" w:rsidRDefault="00A86FD9" w:rsidP="00A86FD9">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282B0324" w14:textId="77777777" w:rsidR="00A86FD9" w:rsidRDefault="00A86FD9" w:rsidP="00A86FD9">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152435B3" w14:textId="77777777" w:rsidR="00A86FD9" w:rsidRDefault="00A86FD9" w:rsidP="00A86FD9">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292CE1A8" w14:textId="77777777" w:rsidR="00A86FD9" w:rsidRDefault="00A86FD9" w:rsidP="00A86FD9">
      <w:r>
        <w:t>For the two approaches and their options/</w:t>
      </w:r>
      <w:proofErr w:type="spellStart"/>
      <w:r>
        <w:t>suboptions</w:t>
      </w:r>
      <w:proofErr w:type="spellEnd"/>
      <w:r>
        <w:t xml:space="preserve">, the following potential specification impacts have been identified. Further study </w:t>
      </w:r>
      <w:r w:rsidRPr="00A01A31">
        <w:t>the necessity</w:t>
      </w:r>
      <w:r>
        <w:t>,</w:t>
      </w:r>
      <w:r w:rsidRPr="00A01A31">
        <w:t xml:space="preserve"> feasibility</w:t>
      </w:r>
      <w:r>
        <w:t>, their specification impact.</w:t>
      </w:r>
    </w:p>
    <w:p w14:paraId="39D9A467" w14:textId="77777777" w:rsidR="00A86FD9" w:rsidRDefault="00A86FD9" w:rsidP="00A86FD9">
      <w:pPr>
        <w:pStyle w:val="ListParagraph"/>
        <w:numPr>
          <w:ilvl w:val="0"/>
          <w:numId w:val="115"/>
        </w:numPr>
      </w:pPr>
      <w:r>
        <w:t>Exchange</w:t>
      </w:r>
    </w:p>
    <w:p w14:paraId="6D84C9FF" w14:textId="77777777" w:rsidR="00A86FD9" w:rsidRPr="00A01A31" w:rsidRDefault="00A86FD9" w:rsidP="00A86FD9">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5a/5b)</w:t>
      </w:r>
    </w:p>
    <w:p w14:paraId="1A463FE3" w14:textId="77777777" w:rsidR="00A86FD9" w:rsidRPr="00A01A31" w:rsidRDefault="00A86FD9" w:rsidP="00A86FD9">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40DB1DF" w14:textId="77777777" w:rsidR="00A86FD9" w:rsidRPr="00A01A31" w:rsidRDefault="00A86FD9" w:rsidP="00A86FD9">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C6D79A6" w14:textId="77777777" w:rsidR="00A86FD9" w:rsidRPr="00A01A31" w:rsidRDefault="00A86FD9" w:rsidP="00A86FD9">
      <w:pPr>
        <w:pStyle w:val="ListParagraph"/>
        <w:numPr>
          <w:ilvl w:val="2"/>
          <w:numId w:val="115"/>
        </w:numPr>
      </w:pPr>
      <w:r w:rsidRPr="00A01A31">
        <w:t>Performance target (3a/5a/4)</w:t>
      </w:r>
    </w:p>
    <w:p w14:paraId="3EE0B3A4" w14:textId="77777777" w:rsidR="00A86FD9" w:rsidRDefault="00A86FD9" w:rsidP="00A86FD9">
      <w:pPr>
        <w:pStyle w:val="ListParagraph"/>
        <w:numPr>
          <w:ilvl w:val="2"/>
          <w:numId w:val="115"/>
        </w:numPr>
      </w:pPr>
      <w:r w:rsidRPr="00A01A31">
        <w:t>Dataset or information related to collecting dataset (3a/5a)</w:t>
      </w:r>
    </w:p>
    <w:p w14:paraId="4D58686E" w14:textId="77777777" w:rsidR="00A86FD9" w:rsidRPr="00A01A31" w:rsidRDefault="00A86FD9" w:rsidP="00A86FD9">
      <w:pPr>
        <w:pStyle w:val="ListParagraph"/>
        <w:numPr>
          <w:ilvl w:val="2"/>
          <w:numId w:val="115"/>
        </w:numPr>
      </w:pPr>
      <w:r>
        <w:t>Any other additional information</w:t>
      </w:r>
    </w:p>
    <w:p w14:paraId="53AB133C" w14:textId="77777777" w:rsidR="00A86FD9" w:rsidRDefault="00A86FD9" w:rsidP="00A86FD9">
      <w:pPr>
        <w:pStyle w:val="ListParagraph"/>
        <w:numPr>
          <w:ilvl w:val="0"/>
          <w:numId w:val="115"/>
        </w:numPr>
      </w:pPr>
      <w:r>
        <w:t>Model pairing (3a/3b/4/5a/5b)</w:t>
      </w:r>
    </w:p>
    <w:p w14:paraId="650DC561" w14:textId="77777777" w:rsidR="00A86FD9" w:rsidRPr="00A01A31" w:rsidRDefault="00A86FD9" w:rsidP="00A86FD9">
      <w:pPr>
        <w:pStyle w:val="ListParagraph"/>
        <w:numPr>
          <w:ilvl w:val="0"/>
          <w:numId w:val="115"/>
        </w:numPr>
      </w:pPr>
      <w:r>
        <w:t>UE capability (3b/5b)</w:t>
      </w:r>
    </w:p>
    <w:p w14:paraId="5C59F93F" w14:textId="77777777" w:rsidR="00A86FD9" w:rsidRDefault="00A86FD9" w:rsidP="00A86FD9">
      <w:pPr>
        <w:pStyle w:val="ListParagraph"/>
        <w:numPr>
          <w:ilvl w:val="0"/>
          <w:numId w:val="115"/>
        </w:numPr>
      </w:pPr>
      <w:r w:rsidRPr="00A01A31">
        <w:t>Model related aspects, such as scalability</w:t>
      </w:r>
      <w:r>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t>3b/4/</w:t>
      </w:r>
      <w:r w:rsidRPr="00A01A31">
        <w:t>5a</w:t>
      </w:r>
      <w:r>
        <w:t>/5b)</w:t>
      </w:r>
    </w:p>
    <w:p w14:paraId="02BBCC05" w14:textId="77777777" w:rsidR="00A86FD9" w:rsidRPr="00A01A31" w:rsidRDefault="00A86FD9" w:rsidP="00A86FD9">
      <w:pPr>
        <w:pStyle w:val="ListParagraph"/>
        <w:numPr>
          <w:ilvl w:val="0"/>
          <w:numId w:val="115"/>
        </w:numPr>
      </w:pPr>
      <w:r>
        <w:t>Q</w:t>
      </w:r>
      <w:r w:rsidRPr="00A01A31">
        <w:t>uantization</w:t>
      </w:r>
      <w:r>
        <w:t xml:space="preserve"> of feedback</w:t>
      </w:r>
      <w:r w:rsidRPr="00A01A31">
        <w:t xml:space="preserve"> (3a/</w:t>
      </w:r>
      <w:r>
        <w:t>3b/4/</w:t>
      </w:r>
      <w:r w:rsidRPr="00A01A31">
        <w:t>5a</w:t>
      </w:r>
      <w:r>
        <w:t>/5b)</w:t>
      </w:r>
    </w:p>
    <w:p w14:paraId="798E7F08" w14:textId="77777777" w:rsidR="00A86FD9" w:rsidRPr="00A01A31" w:rsidRDefault="00A86FD9" w:rsidP="00A86FD9">
      <w:pPr>
        <w:pStyle w:val="ListParagraph"/>
        <w:numPr>
          <w:ilvl w:val="0"/>
          <w:numId w:val="115"/>
        </w:numPr>
      </w:pPr>
      <w:r w:rsidRPr="00A01A31">
        <w:t xml:space="preserve">Model structure </w:t>
      </w:r>
      <w:r>
        <w:t xml:space="preserve">details </w:t>
      </w:r>
      <w:r w:rsidRPr="00A01A31">
        <w:t>(3a</w:t>
      </w:r>
      <w:r>
        <w:t>/3b</w:t>
      </w:r>
      <w:r w:rsidRPr="00A01A31">
        <w:t>)</w:t>
      </w:r>
    </w:p>
    <w:p w14:paraId="6AAC3DFB" w14:textId="77777777" w:rsidR="00A86FD9" w:rsidRDefault="00A86FD9" w:rsidP="00A86FD9">
      <w:pPr>
        <w:pStyle w:val="ListParagraph"/>
        <w:numPr>
          <w:ilvl w:val="1"/>
          <w:numId w:val="115"/>
        </w:numPr>
      </w:pPr>
      <w:r>
        <w:t xml:space="preserve">Note: model structure for 3a is for the purpose of representing the mapping between targe CSI (ideal or reconstructed) and </w:t>
      </w:r>
      <w:proofErr w:type="spellStart"/>
      <w:r>
        <w:t>feedbback</w:t>
      </w:r>
      <w:proofErr w:type="spellEnd"/>
      <w:r>
        <w:t>.</w:t>
      </w:r>
    </w:p>
    <w:p w14:paraId="6CD2C27D" w14:textId="77777777" w:rsidR="00A86FD9" w:rsidRDefault="00A86FD9" w:rsidP="00A86FD9">
      <w:pPr>
        <w:pStyle w:val="ListParagraph"/>
        <w:numPr>
          <w:ilvl w:val="1"/>
          <w:numId w:val="115"/>
        </w:numPr>
      </w:pPr>
      <w:r>
        <w:t>Note: model structure for 3b is for inference at UE.</w:t>
      </w:r>
    </w:p>
    <w:p w14:paraId="6C7C1C5C" w14:textId="77777777" w:rsidR="00A86FD9" w:rsidRDefault="00A86FD9" w:rsidP="00A86FD9">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7058E570" w14:textId="77777777" w:rsidR="00A86FD9" w:rsidRDefault="00A86FD9" w:rsidP="00A86FD9">
      <w:pPr>
        <w:rPr>
          <w:rFonts w:eastAsia="SimSun"/>
          <w:lang w:eastAsia="zh-CN"/>
        </w:rPr>
      </w:pPr>
    </w:p>
    <w:p w14:paraId="46CA530D" w14:textId="77777777" w:rsidR="00C04996" w:rsidRPr="00CC040E" w:rsidRDefault="00C04996" w:rsidP="00C04996">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5AE0F5CF" w14:textId="77777777" w:rsidR="00C04996" w:rsidRDefault="00C04996" w:rsidP="00C04996">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0342E91C" w14:textId="77777777" w:rsidR="00C04996" w:rsidRDefault="00C04996" w:rsidP="00C04996">
      <w:pPr>
        <w:pStyle w:val="ListParagraph"/>
        <w:numPr>
          <w:ilvl w:val="0"/>
          <w:numId w:val="75"/>
        </w:numPr>
      </w:pPr>
      <w:r>
        <w:t>FFS: difference between post-deployment testing and monitoring in terms of their mechanisms and usage.</w:t>
      </w:r>
    </w:p>
    <w:p w14:paraId="38F581A8" w14:textId="77777777" w:rsidR="00C04996" w:rsidRDefault="00C04996" w:rsidP="00C04996"/>
    <w:p w14:paraId="43741D28" w14:textId="77777777" w:rsidR="00A86FD9" w:rsidRPr="00973EBF"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588F5F92"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training,</w:t>
      </w:r>
    </w:p>
    <w:p w14:paraId="0F524E4A" w14:textId="77777777" w:rsidR="00A86FD9" w:rsidRDefault="00A86FD9" w:rsidP="00A86FD9">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63923616" w14:textId="77777777" w:rsidR="00A86FD9" w:rsidRDefault="00A86FD9" w:rsidP="00A86FD9">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7B31D596" w14:textId="77777777" w:rsidR="00A86FD9" w:rsidRDefault="00A86FD9" w:rsidP="00A86FD9">
      <w:pPr>
        <w:pStyle w:val="ListParagraph"/>
        <w:numPr>
          <w:ilvl w:val="1"/>
          <w:numId w:val="113"/>
        </w:numPr>
        <w:rPr>
          <w:lang w:eastAsia="ko-KR"/>
        </w:rPr>
      </w:pPr>
      <w:r>
        <w:rPr>
          <w:lang w:eastAsia="ko-KR"/>
        </w:rPr>
        <w:t>Region #A (the global region)</w:t>
      </w:r>
    </w:p>
    <w:p w14:paraId="41DBD567" w14:textId="77777777" w:rsidR="00A86FD9" w:rsidRDefault="00A86FD9" w:rsidP="00A86FD9">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29969847" w14:textId="77777777" w:rsidR="00A86FD9" w:rsidRDefault="00A86FD9" w:rsidP="00A86FD9">
      <w:pPr>
        <w:pStyle w:val="ListParagraph"/>
        <w:numPr>
          <w:ilvl w:val="1"/>
          <w:numId w:val="113"/>
        </w:numPr>
        <w:rPr>
          <w:lang w:eastAsia="ko-KR"/>
        </w:rPr>
      </w:pPr>
      <w:r>
        <w:rPr>
          <w:lang w:eastAsia="ko-KR"/>
        </w:rPr>
        <w:t>Mixture of region #A, #B_1, …, #B_N.</w:t>
      </w:r>
    </w:p>
    <w:p w14:paraId="115C96B1"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testing,</w:t>
      </w:r>
    </w:p>
    <w:p w14:paraId="280DAEF0" w14:textId="77777777" w:rsidR="00A86FD9" w:rsidRDefault="00A86FD9" w:rsidP="00A86FD9">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FFCEE3A" w14:textId="77777777" w:rsidR="00A86FD9" w:rsidRDefault="00A86FD9" w:rsidP="00A86FD9">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154BF406" w14:textId="77777777" w:rsidR="00A86FD9" w:rsidRDefault="00A86FD9" w:rsidP="00A86FD9"/>
    <w:p w14:paraId="1DDD5290" w14:textId="77777777" w:rsidR="00A86FD9" w:rsidRPr="00660EAC"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4EB5239F" w14:textId="77777777" w:rsidR="00A86FD9" w:rsidRDefault="00A86FD9" w:rsidP="00A86FD9">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16246547" w14:textId="77777777" w:rsidR="00A86FD9" w:rsidRPr="00FE1781" w:rsidRDefault="00A86FD9" w:rsidP="00A86FD9">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0D4E1875" w14:textId="77777777" w:rsidR="00A86FD9" w:rsidRPr="00FE1781" w:rsidRDefault="00A86FD9" w:rsidP="00A86FD9">
      <w:pPr>
        <w:pStyle w:val="ListParagraph"/>
        <w:numPr>
          <w:ilvl w:val="1"/>
          <w:numId w:val="35"/>
        </w:numPr>
        <w:rPr>
          <w:lang w:eastAsia="ko-KR"/>
        </w:rPr>
      </w:pPr>
      <w:r w:rsidRPr="00FE1781">
        <w:rPr>
          <w:lang w:eastAsia="ko-KR"/>
        </w:rPr>
        <w:t>E.g., Dropped in a specific cell or within a specific boundary.</w:t>
      </w:r>
    </w:p>
    <w:p w14:paraId="080CF4CF" w14:textId="77777777" w:rsidR="00A86FD9" w:rsidRDefault="00A86FD9" w:rsidP="00A86FD9">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7418546E" w14:textId="77777777" w:rsidR="00A86FD9" w:rsidRDefault="00A86FD9" w:rsidP="00A86FD9"/>
    <w:p w14:paraId="646BF8BE" w14:textId="77777777" w:rsidR="00A86FD9" w:rsidRDefault="00A86FD9" w:rsidP="00A86FD9">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D3289BC" w14:textId="77777777" w:rsidR="00A86FD9" w:rsidRDefault="00A86FD9" w:rsidP="00A86FD9">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 xml:space="preserve">address performance degradation (if any), where UE data distribution mismatch across </w:t>
      </w:r>
      <w:r>
        <w:rPr>
          <w:rFonts w:eastAsia="SimSun"/>
          <w:lang w:eastAsia="zh-CN"/>
        </w:rPr>
        <w:lastRenderedPageBreak/>
        <w:t>different vendors and UE types may arise from variations in form factors, antenna designs, RF and baseband algorithms, and pre-processing algorithms.</w:t>
      </w:r>
    </w:p>
    <w:p w14:paraId="36DABCAD" w14:textId="77777777" w:rsidR="00A86FD9" w:rsidRDefault="00A86FD9" w:rsidP="00A86FD9"/>
    <w:p w14:paraId="0085085A" w14:textId="77777777" w:rsidR="00A86FD9" w:rsidRPr="005E4C0C" w:rsidRDefault="00A86FD9" w:rsidP="00A86FD9">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0A9E0D76" w14:textId="77777777" w:rsidR="00A86FD9" w:rsidRPr="00D43698" w:rsidRDefault="00A86FD9" w:rsidP="00A86FD9">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86FD9" w14:paraId="0E015F02" w14:textId="77777777" w:rsidTr="0070586D">
        <w:tc>
          <w:tcPr>
            <w:tcW w:w="9350" w:type="dxa"/>
          </w:tcPr>
          <w:p w14:paraId="6C771426" w14:textId="77777777" w:rsidR="00A86FD9" w:rsidRPr="00A34290" w:rsidRDefault="00A86FD9" w:rsidP="0070586D">
            <w:pPr>
              <w:rPr>
                <w:iCs/>
              </w:rPr>
            </w:pPr>
            <w:r w:rsidRPr="00A34290">
              <w:rPr>
                <w:iCs/>
              </w:rPr>
              <w:t>Note: X, Y, Z, A, B, and C are feedback overhead rates in bits per time unit of 5ms.</w:t>
            </w:r>
          </w:p>
          <w:p w14:paraId="2F4CE88F" w14:textId="77777777" w:rsidR="00A86FD9" w:rsidRPr="00A34290" w:rsidRDefault="00A86FD9"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348283A7" w14:textId="77777777" w:rsidR="00A86FD9" w:rsidRDefault="00A86FD9"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65A69230" w14:textId="77777777" w:rsidR="00A86FD9" w:rsidRDefault="00A86FD9" w:rsidP="00A86FD9"/>
    <w:p w14:paraId="424319B3" w14:textId="77777777" w:rsidR="00A86FD9" w:rsidRPr="00A1475E"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33DAED6" w14:textId="77777777" w:rsidR="00A86FD9" w:rsidRPr="00D43698" w:rsidRDefault="00A86FD9" w:rsidP="00A86FD9">
      <w:r w:rsidRPr="00C2607D">
        <w:t>For temporal domain aspects Case 3 and 4, study the impact on LCM aspects (e.g., data collection, training, monitoring, and model control) of separate prediction and compression vs. joint prediction and compression.</w:t>
      </w:r>
    </w:p>
    <w:p w14:paraId="1069142C" w14:textId="77777777" w:rsidR="00A86FD9" w:rsidRPr="00191585" w:rsidRDefault="00A86FD9" w:rsidP="00A86FD9"/>
    <w:p w14:paraId="0133156E" w14:textId="77777777" w:rsidR="00164F05" w:rsidRDefault="00164F05" w:rsidP="00164F05">
      <w:pPr>
        <w:rPr>
          <w:color w:val="FF0000"/>
        </w:rPr>
      </w:pPr>
    </w:p>
    <w:p w14:paraId="1E07A665" w14:textId="77777777" w:rsidR="00A86FD9" w:rsidRPr="002F135E" w:rsidRDefault="00A86FD9"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lastRenderedPageBreak/>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lastRenderedPageBreak/>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lastRenderedPageBreak/>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Benchmark scheme</w:t>
      </w:r>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Description of model input/output and use case</w:t>
      </w:r>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lastRenderedPageBreak/>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Benchmark schemes</w:t>
      </w:r>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lastRenderedPageBreak/>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lastRenderedPageBreak/>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lastRenderedPageBreak/>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Description of model input/output and use case</w:t>
      </w:r>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A723B">
      <w:pPr>
        <w:pStyle w:val="ListParagraph"/>
        <w:numPr>
          <w:ilvl w:val="0"/>
          <w:numId w:val="112"/>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A723B">
      <w:pPr>
        <w:pStyle w:val="ListParagraph"/>
        <w:numPr>
          <w:ilvl w:val="0"/>
          <w:numId w:val="112"/>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A723B">
      <w:pPr>
        <w:pStyle w:val="ListParagraph"/>
        <w:numPr>
          <w:ilvl w:val="0"/>
          <w:numId w:val="112"/>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A723B">
      <w:pPr>
        <w:pStyle w:val="ListParagraph"/>
        <w:numPr>
          <w:ilvl w:val="0"/>
          <w:numId w:val="112"/>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196"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6"/>
    </w:p>
    <w:p w14:paraId="1D3F7100" w14:textId="77777777" w:rsidR="004A1296" w:rsidRDefault="004A1296" w:rsidP="004A1296">
      <w:pPr>
        <w:pStyle w:val="ListParagraph"/>
        <w:numPr>
          <w:ilvl w:val="0"/>
          <w:numId w:val="4"/>
        </w:numPr>
      </w:pPr>
      <w:bookmarkStart w:id="197" w:name="_Ref158971936"/>
      <w:bookmarkStart w:id="198"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7"/>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8"/>
    <w:p w14:paraId="5E66D9BA" w14:textId="77777777" w:rsidR="004A1296" w:rsidRDefault="004A1296" w:rsidP="004A1296"/>
    <w:p w14:paraId="258B94E9" w14:textId="77777777" w:rsidR="004A1296" w:rsidRPr="00EA7B07" w:rsidRDefault="004A1296" w:rsidP="00EA7B07"/>
    <w:sectPr w:rsidR="004A1296" w:rsidRPr="00EA7B07">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0A21" w14:textId="77777777" w:rsidR="00492172" w:rsidRDefault="00492172" w:rsidP="00E25422">
      <w:r>
        <w:separator/>
      </w:r>
    </w:p>
  </w:endnote>
  <w:endnote w:type="continuationSeparator" w:id="0">
    <w:p w14:paraId="636B022A" w14:textId="77777777" w:rsidR="00492172" w:rsidRDefault="00492172" w:rsidP="00E25422">
      <w:r>
        <w:continuationSeparator/>
      </w:r>
    </w:p>
  </w:endnote>
  <w:endnote w:type="continuationNotice" w:id="1">
    <w:p w14:paraId="5704481D" w14:textId="77777777" w:rsidR="00492172" w:rsidRDefault="00492172"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Footer"/>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BF555" w14:textId="77777777" w:rsidR="00492172" w:rsidRDefault="00492172" w:rsidP="00E25422">
      <w:r>
        <w:separator/>
      </w:r>
    </w:p>
  </w:footnote>
  <w:footnote w:type="continuationSeparator" w:id="0">
    <w:p w14:paraId="082B1B40" w14:textId="77777777" w:rsidR="00492172" w:rsidRDefault="00492172" w:rsidP="00E25422">
      <w:r>
        <w:continuationSeparator/>
      </w:r>
    </w:p>
  </w:footnote>
  <w:footnote w:type="continuationNotice" w:id="1">
    <w:p w14:paraId="259148E3" w14:textId="77777777" w:rsidR="00492172" w:rsidRDefault="00492172"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9"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3"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5"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5"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9"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0"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2"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2"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2"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5"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71"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9"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4"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6"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0"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2"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3"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5"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00"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01"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9"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0"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2060977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883352">
    <w:abstractNumId w:val="69"/>
  </w:num>
  <w:num w:numId="3" w16cid:durableId="420416563">
    <w:abstractNumId w:val="11"/>
  </w:num>
  <w:num w:numId="4" w16cid:durableId="276840376">
    <w:abstractNumId w:val="104"/>
  </w:num>
  <w:num w:numId="5" w16cid:durableId="1683432744">
    <w:abstractNumId w:val="46"/>
  </w:num>
  <w:num w:numId="6" w16cid:durableId="885679945">
    <w:abstractNumId w:val="22"/>
  </w:num>
  <w:num w:numId="7" w16cid:durableId="1354721972">
    <w:abstractNumId w:val="73"/>
  </w:num>
  <w:num w:numId="8" w16cid:durableId="573008537">
    <w:abstractNumId w:val="107"/>
  </w:num>
  <w:num w:numId="9" w16cid:durableId="973489545">
    <w:abstractNumId w:val="31"/>
  </w:num>
  <w:num w:numId="10" w16cid:durableId="498691023">
    <w:abstractNumId w:val="76"/>
  </w:num>
  <w:num w:numId="11" w16cid:durableId="936523501">
    <w:abstractNumId w:val="36"/>
  </w:num>
  <w:num w:numId="12" w16cid:durableId="262997038">
    <w:abstractNumId w:val="13"/>
  </w:num>
  <w:num w:numId="13" w16cid:durableId="780959622">
    <w:abstractNumId w:val="45"/>
  </w:num>
  <w:num w:numId="14" w16cid:durableId="522089161">
    <w:abstractNumId w:val="102"/>
  </w:num>
  <w:num w:numId="15" w16cid:durableId="1276133907">
    <w:abstractNumId w:val="30"/>
  </w:num>
  <w:num w:numId="16" w16cid:durableId="1567063948">
    <w:abstractNumId w:val="82"/>
  </w:num>
  <w:num w:numId="17" w16cid:durableId="2064985583">
    <w:abstractNumId w:val="91"/>
  </w:num>
  <w:num w:numId="18" w16cid:durableId="147478061">
    <w:abstractNumId w:val="62"/>
  </w:num>
  <w:num w:numId="19" w16cid:durableId="87584715">
    <w:abstractNumId w:val="9"/>
  </w:num>
  <w:num w:numId="20" w16cid:durableId="904486934">
    <w:abstractNumId w:val="5"/>
  </w:num>
  <w:num w:numId="21" w16cid:durableId="566846020">
    <w:abstractNumId w:val="41"/>
  </w:num>
  <w:num w:numId="22" w16cid:durableId="943615166">
    <w:abstractNumId w:val="6"/>
  </w:num>
  <w:num w:numId="23" w16cid:durableId="2123188502">
    <w:abstractNumId w:val="74"/>
  </w:num>
  <w:num w:numId="24" w16cid:durableId="606037106">
    <w:abstractNumId w:val="92"/>
  </w:num>
  <w:num w:numId="25" w16cid:durableId="1168591299">
    <w:abstractNumId w:val="32"/>
  </w:num>
  <w:num w:numId="26" w16cid:durableId="2054576">
    <w:abstractNumId w:val="21"/>
  </w:num>
  <w:num w:numId="27" w16cid:durableId="2144538284">
    <w:abstractNumId w:val="63"/>
  </w:num>
  <w:num w:numId="28" w16cid:durableId="1461024382">
    <w:abstractNumId w:val="1"/>
  </w:num>
  <w:num w:numId="29" w16cid:durableId="16663319">
    <w:abstractNumId w:val="19"/>
  </w:num>
  <w:num w:numId="30" w16cid:durableId="2112968297">
    <w:abstractNumId w:val="14"/>
  </w:num>
  <w:num w:numId="31" w16cid:durableId="1011838697">
    <w:abstractNumId w:val="39"/>
  </w:num>
  <w:num w:numId="32" w16cid:durableId="725450359">
    <w:abstractNumId w:val="110"/>
  </w:num>
  <w:num w:numId="33" w16cid:durableId="721296983">
    <w:abstractNumId w:val="96"/>
  </w:num>
  <w:num w:numId="34" w16cid:durableId="71856315">
    <w:abstractNumId w:val="101"/>
  </w:num>
  <w:num w:numId="35" w16cid:durableId="720665593">
    <w:abstractNumId w:val="85"/>
  </w:num>
  <w:num w:numId="36" w16cid:durableId="101073388">
    <w:abstractNumId w:val="65"/>
  </w:num>
  <w:num w:numId="37" w16cid:durableId="1148091548">
    <w:abstractNumId w:val="97"/>
  </w:num>
  <w:num w:numId="38" w16cid:durableId="1286155930">
    <w:abstractNumId w:val="50"/>
  </w:num>
  <w:num w:numId="39" w16cid:durableId="536503283">
    <w:abstractNumId w:val="47"/>
  </w:num>
  <w:num w:numId="40" w16cid:durableId="1093823982">
    <w:abstractNumId w:val="93"/>
  </w:num>
  <w:num w:numId="41" w16cid:durableId="2042319432">
    <w:abstractNumId w:val="54"/>
  </w:num>
  <w:num w:numId="42" w16cid:durableId="1707368289">
    <w:abstractNumId w:val="70"/>
  </w:num>
  <w:num w:numId="43" w16cid:durableId="843279445">
    <w:abstractNumId w:val="99"/>
  </w:num>
  <w:num w:numId="44" w16cid:durableId="983319908">
    <w:abstractNumId w:val="51"/>
  </w:num>
  <w:num w:numId="45" w16cid:durableId="1110007377">
    <w:abstractNumId w:val="108"/>
  </w:num>
  <w:num w:numId="46" w16cid:durableId="1200783094">
    <w:abstractNumId w:val="100"/>
  </w:num>
  <w:num w:numId="47" w16cid:durableId="1134640214">
    <w:abstractNumId w:val="18"/>
  </w:num>
  <w:num w:numId="48" w16cid:durableId="119493036">
    <w:abstractNumId w:val="38"/>
  </w:num>
  <w:num w:numId="49" w16cid:durableId="287928864">
    <w:abstractNumId w:val="89"/>
  </w:num>
  <w:num w:numId="50" w16cid:durableId="1529290825">
    <w:abstractNumId w:val="103"/>
  </w:num>
  <w:num w:numId="51" w16cid:durableId="1000694438">
    <w:abstractNumId w:val="98"/>
  </w:num>
  <w:num w:numId="52" w16cid:durableId="2064672415">
    <w:abstractNumId w:val="90"/>
  </w:num>
  <w:num w:numId="53" w16cid:durableId="1361735041">
    <w:abstractNumId w:val="80"/>
  </w:num>
  <w:num w:numId="54" w16cid:durableId="1198933888">
    <w:abstractNumId w:val="16"/>
  </w:num>
  <w:num w:numId="55" w16cid:durableId="293489555">
    <w:abstractNumId w:val="94"/>
  </w:num>
  <w:num w:numId="56" w16cid:durableId="1998075073">
    <w:abstractNumId w:val="24"/>
  </w:num>
  <w:num w:numId="57" w16cid:durableId="2135371016">
    <w:abstractNumId w:val="11"/>
    <w:lvlOverride w:ilvl="0">
      <w:startOverride w:val="1"/>
    </w:lvlOverride>
  </w:num>
  <w:num w:numId="58" w16cid:durableId="1347832511">
    <w:abstractNumId w:val="2"/>
  </w:num>
  <w:num w:numId="59" w16cid:durableId="596983891">
    <w:abstractNumId w:val="35"/>
  </w:num>
  <w:num w:numId="60" w16cid:durableId="996105930">
    <w:abstractNumId w:val="42"/>
  </w:num>
  <w:num w:numId="61" w16cid:durableId="185608084">
    <w:abstractNumId w:val="12"/>
  </w:num>
  <w:num w:numId="62" w16cid:durableId="1773014806">
    <w:abstractNumId w:val="109"/>
  </w:num>
  <w:num w:numId="63" w16cid:durableId="1870601405">
    <w:abstractNumId w:val="55"/>
  </w:num>
  <w:num w:numId="64" w16cid:durableId="234437684">
    <w:abstractNumId w:val="71"/>
  </w:num>
  <w:num w:numId="65" w16cid:durableId="1952281620">
    <w:abstractNumId w:val="57"/>
  </w:num>
  <w:num w:numId="66" w16cid:durableId="1141994520">
    <w:abstractNumId w:val="78"/>
  </w:num>
  <w:num w:numId="67" w16cid:durableId="903611075">
    <w:abstractNumId w:val="58"/>
  </w:num>
  <w:num w:numId="68" w16cid:durableId="587888005">
    <w:abstractNumId w:val="66"/>
  </w:num>
  <w:num w:numId="69" w16cid:durableId="426584349">
    <w:abstractNumId w:val="43"/>
  </w:num>
  <w:num w:numId="70" w16cid:durableId="127404161">
    <w:abstractNumId w:val="77"/>
  </w:num>
  <w:num w:numId="71" w16cid:durableId="947204255">
    <w:abstractNumId w:val="25"/>
  </w:num>
  <w:num w:numId="72" w16cid:durableId="2133548902">
    <w:abstractNumId w:val="75"/>
  </w:num>
  <w:num w:numId="73" w16cid:durableId="1261375735">
    <w:abstractNumId w:val="44"/>
  </w:num>
  <w:num w:numId="74" w16cid:durableId="1357076681">
    <w:abstractNumId w:val="87"/>
  </w:num>
  <w:num w:numId="75" w16cid:durableId="83768474">
    <w:abstractNumId w:val="40"/>
  </w:num>
  <w:num w:numId="76" w16cid:durableId="1648511993">
    <w:abstractNumId w:val="56"/>
  </w:num>
  <w:num w:numId="77" w16cid:durableId="1234705083">
    <w:abstractNumId w:val="8"/>
  </w:num>
  <w:num w:numId="78" w16cid:durableId="2033024310">
    <w:abstractNumId w:val="7"/>
  </w:num>
  <w:num w:numId="79" w16cid:durableId="1988165814">
    <w:abstractNumId w:val="20"/>
  </w:num>
  <w:num w:numId="80" w16cid:durableId="925576067">
    <w:abstractNumId w:val="68"/>
  </w:num>
  <w:num w:numId="81" w16cid:durableId="2038505775">
    <w:abstractNumId w:val="34"/>
  </w:num>
  <w:num w:numId="82" w16cid:durableId="2012755707">
    <w:abstractNumId w:val="113"/>
  </w:num>
  <w:num w:numId="83" w16cid:durableId="1437561050">
    <w:abstractNumId w:val="106"/>
  </w:num>
  <w:num w:numId="84" w16cid:durableId="354426588">
    <w:abstractNumId w:val="48"/>
  </w:num>
  <w:num w:numId="85" w16cid:durableId="1458445917">
    <w:abstractNumId w:val="49"/>
  </w:num>
  <w:num w:numId="86" w16cid:durableId="144202048">
    <w:abstractNumId w:val="3"/>
  </w:num>
  <w:num w:numId="87" w16cid:durableId="1850949803">
    <w:abstractNumId w:val="0"/>
  </w:num>
  <w:num w:numId="88" w16cid:durableId="2102331961">
    <w:abstractNumId w:val="64"/>
  </w:num>
  <w:num w:numId="89" w16cid:durableId="15036144">
    <w:abstractNumId w:val="28"/>
  </w:num>
  <w:num w:numId="90" w16cid:durableId="1558779632">
    <w:abstractNumId w:val="15"/>
  </w:num>
  <w:num w:numId="91" w16cid:durableId="1694107252">
    <w:abstractNumId w:val="83"/>
  </w:num>
  <w:num w:numId="92" w16cid:durableId="708070096">
    <w:abstractNumId w:val="86"/>
  </w:num>
  <w:num w:numId="93" w16cid:durableId="599415894">
    <w:abstractNumId w:val="95"/>
  </w:num>
  <w:num w:numId="94" w16cid:durableId="93983373">
    <w:abstractNumId w:val="79"/>
  </w:num>
  <w:num w:numId="95" w16cid:durableId="249044261">
    <w:abstractNumId w:val="59"/>
  </w:num>
  <w:num w:numId="96" w16cid:durableId="1067654057">
    <w:abstractNumId w:val="112"/>
  </w:num>
  <w:num w:numId="97" w16cid:durableId="1778255777">
    <w:abstractNumId w:val="37"/>
  </w:num>
  <w:num w:numId="98" w16cid:durableId="1875607331">
    <w:abstractNumId w:val="52"/>
  </w:num>
  <w:num w:numId="99" w16cid:durableId="1249388650">
    <w:abstractNumId w:val="60"/>
  </w:num>
  <w:num w:numId="100" w16cid:durableId="1757970198">
    <w:abstractNumId w:val="23"/>
  </w:num>
  <w:num w:numId="101" w16cid:durableId="1300303295">
    <w:abstractNumId w:val="27"/>
  </w:num>
  <w:num w:numId="102" w16cid:durableId="2116098691">
    <w:abstractNumId w:val="53"/>
  </w:num>
  <w:num w:numId="103" w16cid:durableId="731972449">
    <w:abstractNumId w:val="105"/>
  </w:num>
  <w:num w:numId="104" w16cid:durableId="1997487810">
    <w:abstractNumId w:val="26"/>
  </w:num>
  <w:num w:numId="105" w16cid:durableId="647319509">
    <w:abstractNumId w:val="84"/>
  </w:num>
  <w:num w:numId="106" w16cid:durableId="356078552">
    <w:abstractNumId w:val="29"/>
  </w:num>
  <w:num w:numId="107" w16cid:durableId="1960334453">
    <w:abstractNumId w:val="61"/>
  </w:num>
  <w:num w:numId="108" w16cid:durableId="2117141758">
    <w:abstractNumId w:val="67"/>
  </w:num>
  <w:num w:numId="109" w16cid:durableId="652639888">
    <w:abstractNumId w:val="111"/>
  </w:num>
  <w:num w:numId="110" w16cid:durableId="1831016302">
    <w:abstractNumId w:val="88"/>
  </w:num>
  <w:num w:numId="111" w16cid:durableId="825322965">
    <w:abstractNumId w:val="4"/>
  </w:num>
  <w:num w:numId="112" w16cid:durableId="1774007411">
    <w:abstractNumId w:val="72"/>
  </w:num>
  <w:num w:numId="113" w16cid:durableId="1966109757">
    <w:abstractNumId w:val="10"/>
  </w:num>
  <w:num w:numId="114" w16cid:durableId="331227822">
    <w:abstractNumId w:val="81"/>
  </w:num>
  <w:num w:numId="115" w16cid:durableId="1605653174">
    <w:abstractNumId w:val="1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4B9"/>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7D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4D6"/>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19"/>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70B"/>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23B"/>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205"/>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19B"/>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C7F9E"/>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6CB"/>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66B"/>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172"/>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3D66"/>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774"/>
    <w:rsid w:val="004E5821"/>
    <w:rsid w:val="004E58AE"/>
    <w:rsid w:val="004E5CF9"/>
    <w:rsid w:val="004E60F5"/>
    <w:rsid w:val="004E696C"/>
    <w:rsid w:val="004E6A11"/>
    <w:rsid w:val="004E6A86"/>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61"/>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B6F"/>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87"/>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7DC"/>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0EAC"/>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82"/>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4F65"/>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0CF"/>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6B6"/>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5DD0"/>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837"/>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5E7"/>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3E2"/>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630"/>
    <w:rsid w:val="00A5276F"/>
    <w:rsid w:val="00A52F79"/>
    <w:rsid w:val="00A52FEE"/>
    <w:rsid w:val="00A53116"/>
    <w:rsid w:val="00A531E1"/>
    <w:rsid w:val="00A53302"/>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6FD9"/>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4"/>
    <w:rsid w:val="00A96C1C"/>
    <w:rsid w:val="00A96DC9"/>
    <w:rsid w:val="00A96E7A"/>
    <w:rsid w:val="00A970B5"/>
    <w:rsid w:val="00A97577"/>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14"/>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7CC"/>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1DC8"/>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63"/>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8FD"/>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68"/>
    <w:rsid w:val="00B9178B"/>
    <w:rsid w:val="00B91CCE"/>
    <w:rsid w:val="00B91F20"/>
    <w:rsid w:val="00B920E9"/>
    <w:rsid w:val="00B923EB"/>
    <w:rsid w:val="00B923F3"/>
    <w:rsid w:val="00B9276B"/>
    <w:rsid w:val="00B92898"/>
    <w:rsid w:val="00B92F31"/>
    <w:rsid w:val="00B92F6E"/>
    <w:rsid w:val="00B92FEA"/>
    <w:rsid w:val="00B92FEF"/>
    <w:rsid w:val="00B93168"/>
    <w:rsid w:val="00B932BA"/>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2C67"/>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4996"/>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49"/>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32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644"/>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9CE"/>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553"/>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4A0"/>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C40"/>
    <w:rsid w:val="00D14FAE"/>
    <w:rsid w:val="00D1507A"/>
    <w:rsid w:val="00D15317"/>
    <w:rsid w:val="00D156A7"/>
    <w:rsid w:val="00D15877"/>
    <w:rsid w:val="00D159FD"/>
    <w:rsid w:val="00D15E4F"/>
    <w:rsid w:val="00D16036"/>
    <w:rsid w:val="00D16110"/>
    <w:rsid w:val="00D167B9"/>
    <w:rsid w:val="00D16971"/>
    <w:rsid w:val="00D16A5B"/>
    <w:rsid w:val="00D16E0C"/>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78"/>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BC"/>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33C"/>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C42"/>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6CF7"/>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886"/>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2AAC"/>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1F"/>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916"/>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8EF"/>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9EE"/>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489"/>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E32"/>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A03D0A1E-95EE-4D61-8690-49C5E311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styleId="UnresolvedMention">
    <w:name w:val="Unresolved Mention"/>
    <w:basedOn w:val="DefaultParagraphFont"/>
    <w:uiPriority w:val="99"/>
    <w:semiHidden/>
    <w:unhideWhenUsed/>
    <w:rsid w:val="0054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hyperlink" Target="mailto:hiroki.matsuda@sony.com" TargetMode="Externa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mailto:caoyuhua@chinamobil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hyperlink" Target="mailto:pavankalyand@tejasnetworks.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145</Pages>
  <Words>42051</Words>
  <Characters>239697</Characters>
  <Application>Microsoft Office Word</Application>
  <DocSecurity>0</DocSecurity>
  <Lines>1997</Lines>
  <Paragraphs>562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281186</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Taesang Yoo</cp:lastModifiedBy>
  <cp:revision>3</cp:revision>
  <dcterms:created xsi:type="dcterms:W3CDTF">2024-05-21T08:00:00Z</dcterms:created>
  <dcterms:modified xsi:type="dcterms:W3CDTF">2024-05-21T08:01:00Z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y fmtid="{D5CDD505-2E9C-101B-9397-08002B2CF9AE}" pid="13" name="MSIP_Label_1f8e20e6-048a-4bad-a26b-318dd1cd4d47_Enabled">
    <vt:lpwstr>true</vt:lpwstr>
  </property>
  <property fmtid="{D5CDD505-2E9C-101B-9397-08002B2CF9AE}" pid="14" name="MSIP_Label_1f8e20e6-048a-4bad-a26b-318dd1cd4d47_SetDate">
    <vt:lpwstr>2024-05-20T02:49:55Z</vt:lpwstr>
  </property>
  <property fmtid="{D5CDD505-2E9C-101B-9397-08002B2CF9AE}" pid="15" name="MSIP_Label_1f8e20e6-048a-4bad-a26b-318dd1cd4d47_Method">
    <vt:lpwstr>Privileged</vt:lpwstr>
  </property>
  <property fmtid="{D5CDD505-2E9C-101B-9397-08002B2CF9AE}" pid="16" name="MSIP_Label_1f8e20e6-048a-4bad-a26b-318dd1cd4d47_Name">
    <vt:lpwstr>1f8e20e6-048a-4bad-a26b-318dd1cd4d47</vt:lpwstr>
  </property>
  <property fmtid="{D5CDD505-2E9C-101B-9397-08002B2CF9AE}" pid="17" name="MSIP_Label_1f8e20e6-048a-4bad-a26b-318dd1cd4d47_SiteId">
    <vt:lpwstr>66c65d8a-9158-4521-a2d8-664963db48e4</vt:lpwstr>
  </property>
  <property fmtid="{D5CDD505-2E9C-101B-9397-08002B2CF9AE}" pid="18" name="MSIP_Label_1f8e20e6-048a-4bad-a26b-318dd1cd4d47_ActionId">
    <vt:lpwstr>3bcfaa86-7d2b-4a62-953d-559a96da37b6</vt:lpwstr>
  </property>
  <property fmtid="{D5CDD505-2E9C-101B-9397-08002B2CF9AE}" pid="19" name="MSIP_Label_1f8e20e6-048a-4bad-a26b-318dd1cd4d47_ContentBits">
    <vt:lpwstr>0</vt:lpwstr>
  </property>
  <property fmtid="{D5CDD505-2E9C-101B-9397-08002B2CF9AE}" pid="20" name="CWM1cd79690166a11ef8000456200004462">
    <vt:lpwstr>CWMrzGJZV13VJF1q3oXENl/mIR9/JGoGnw+CY4KUwS45fE7BJngFI1AbX3ESXPf7L3kJgfXJYQm3gT250zbu/QYZA==</vt:lpwstr>
  </property>
  <property fmtid="{D5CDD505-2E9C-101B-9397-08002B2CF9AE}" pid="21" name="GrammarlyDocumentId">
    <vt:lpwstr>e381f7aea6172299e3ccb4504f919a155480258c3db0d26a3ebae814a8f1c78d</vt:lpwstr>
  </property>
</Properties>
</file>